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D53" w:rsidRDefault="0011563A">
      <w:pPr>
        <w:jc w:val="center"/>
        <w:rPr>
          <w:b/>
        </w:rPr>
      </w:pPr>
      <w:r>
        <w:rPr>
          <w:noProof/>
        </w:rPr>
        <mc:AlternateContent>
          <mc:Choice Requires="wpg">
            <w:drawing>
              <wp:anchor distT="0" distB="3175" distL="0" distR="0" simplePos="0" relativeHeight="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3810"/>
                <wp:wrapNone/>
                <wp:docPr id="1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3520" cy="2053440"/>
                          <a:chOff x="0" y="0"/>
                          <a:chExt cx="638352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8316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19400" y="0"/>
                              <a:ext cx="2227680" cy="9918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96D53" w:rsidRDefault="0011563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A96D53" w:rsidRDefault="0011563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A96D53" w:rsidRDefault="0011563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A96D53" w:rsidRDefault="0011563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A96D53" w:rsidRDefault="00A96D53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800" cy="9568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96D53" w:rsidRDefault="0011563A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>
                                  <w:rPr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МИНИСТЕРСТВО </w:t>
                                </w:r>
                                <w:r>
                                  <w:rPr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СТРОИТЕЛЬСТВА, АРХИТЕКТУРЫ И ЖИЛИЩНО - КОММУНАЛЬНОГО ХОЗЯЙСТВА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:rsidR="00A96D53" w:rsidRDefault="00A96D53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84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7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96D53" w:rsidRDefault="0011563A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0" b="0"/>
                                      <wp:docPr id="99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206000"/>
                            <a:ext cx="6383520" cy="84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A96D53" w:rsidRDefault="0011563A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lang w:val="tt-RU"/>
                                </w:rPr>
                                <w:t>№</w:t>
                              </w:r>
                              <w:r>
                                <w:rPr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A96D53" w:rsidRDefault="00795EC1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r w:rsidR="0011563A">
                                <w:rPr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 w:rsidR="0011563A">
                                <w:rPr>
                                  <w:rFonts w:ascii="Tatar Academy" w:hAnsi="Tatar Academy"/>
                                  <w:sz w:val="28"/>
                                </w:rPr>
                                <w:t xml:space="preserve">    </w:t>
                              </w:r>
                              <w:r w:rsidR="00D062A0" w:rsidRPr="00D062A0">
                                <w:rPr>
                                  <w:rFonts w:ascii="Tatar Academy" w:hAnsi="Tatar Academy"/>
                                  <w:sz w:val="28"/>
                                </w:rPr>
                                <w:t xml:space="preserve">  </w:t>
                              </w:r>
                              <w:bookmarkStart w:id="0" w:name="_GoBack"/>
                              <w:bookmarkEnd w:id="0"/>
                              <w:r w:rsidR="0011563A">
                                <w:rPr>
                                  <w:rFonts w:ascii="Tatar Academy" w:hAnsi="Tatar Academy"/>
                                  <w:sz w:val="28"/>
                                </w:rPr>
                                <w:t xml:space="preserve">              </w:t>
                              </w:r>
                              <w:r w:rsidR="0011563A">
                                <w:rPr>
                                  <w:rFonts w:ascii="Tatar Academy" w:hAnsi="Tatar Academy"/>
                                  <w:sz w:val="28"/>
                                </w:rPr>
                                <w:tab/>
                                <w:t xml:space="preserve">   </w:t>
                              </w:r>
                              <w:r w:rsidR="0011563A">
                                <w:rPr>
                                  <w:rFonts w:ascii="Tatar Academy" w:hAnsi="Tatar Academy"/>
                                  <w:sz w:val="28"/>
                                </w:rPr>
                                <w:tab/>
                              </w:r>
                              <w:r w:rsidR="0011563A">
                                <w:rPr>
                                  <w:rFonts w:ascii="Tatar Academy" w:hAnsi="Tatar Academy"/>
                                  <w:sz w:val="28"/>
                                </w:rPr>
                                <w:tab/>
                                <w:t xml:space="preserve">      </w:t>
                              </w:r>
                              <w:r>
                                <w:rPr>
                                  <w:rFonts w:ascii="Tatar Academy" w:hAnsi="Tatar Academy"/>
                                  <w:sz w:val="28"/>
                                </w:rPr>
                                <w:t xml:space="preserve">  </w:t>
                              </w:r>
                              <w:r w:rsidR="0011563A">
                                <w:rPr>
                                  <w:rFonts w:ascii="Tatar Academy" w:hAnsi="Tatar Academy"/>
                                  <w:sz w:val="28"/>
                                </w:rPr>
                                <w:t xml:space="preserve">     </w:t>
                              </w:r>
                              <w:r w:rsidR="0011563A">
                                <w:rPr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  <w:r w:rsidR="0011563A">
                                <w:rPr>
                                  <w:rFonts w:ascii="Tatar Academy" w:hAnsi="Tatar Academy"/>
                                  <w:sz w:val="28"/>
                                </w:rPr>
                                <w:t xml:space="preserve">                                </w:t>
                              </w:r>
                            </w:p>
                            <w:p w:rsidR="00A96D53" w:rsidRDefault="0011563A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«_____»______________20__ </w:t>
                              </w:r>
                            </w:p>
                            <w:p w:rsidR="00A96D53" w:rsidRDefault="00A96D53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" o:spid="_x0000_s1026" style="position:absolute;left:0;text-align:left;margin-left:-7.65pt;margin-top:4.4pt;width:502.65pt;height:161.7pt;z-index:2;mso-wrap-distance-left:0;mso-wrap-distance-right:0;mso-wrap-distance-bottom:.25pt" coordsize="63835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">
                <v:group id="_x0000_s1027" style="position:absolute;left:831;width:62471;height:10692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6" o:spid="_x0000_s1028" style="position:absolute;left:4019400;width:2227680;height:99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m7UcMA&#10;AADaAAAADwAAAGRycy9kb3ducmV2LnhtbESPUWvCMBSF3wf+h3CFvc1Eh252RpGxMaF9Wd0PuDZ3&#10;bbG5KUmm3b83guDj4ZzzHc5qM9hOnMiH1rGG6USBIK6cabnW8LP/fHoFESKywc4xafinAJv16GGF&#10;mXFn/qZTGWuRIBwy1NDE2GdShqohi2HieuLk/TpvMSbpa2k8nhPcdnKm1EJabDktNNjTe0PVsfyz&#10;GqTPX+bFdl8sB6XaaV4cvuJHrvXjeNi+gYg0xHv41t4ZDc9wvZJugFx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m7UcMAAADaAAAADwAAAAAAAAAAAAAAAACYAgAAZHJzL2Rv&#10;d25yZXYueG1sUEsFBgAAAAAEAAQA9QAAAIgDAAAAAA==&#10;" filled="f" stroked="f" strokeweight="0">
                    <v:textbox inset=".35mm,.35mm,.35mm,.35mm">
                      <w:txbxContent>
                        <w:p w:rsidR="00A96D53" w:rsidRDefault="0011563A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A96D53" w:rsidRDefault="0011563A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A96D53" w:rsidRDefault="0011563A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A96D53" w:rsidRDefault="0011563A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A96D53" w:rsidRDefault="00A96D53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800;height:956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AjJcMA&#10;AADaAAAADwAAAGRycy9kb3ducmV2LnhtbESPUWvCMBSF3wf+h3CFvc1EmW52RpGxMaF9Wd0PuDZ3&#10;bbG5KUmm3b83guDj4ZzzHc5qM9hOnMiH1rGG6USBIK6cabnW8LP/fHoFESKywc4xafinAJv16GGF&#10;mXFn/qZTGWuRIBwy1NDE2GdShqohi2HieuLk/TpvMSbpa2k8nhPcdnKm1EJabDktNNjTe0PVsfyz&#10;GqTPX+bFdl8sB6XaaV4cvuJHrvXjeNi+gYg0xHv41t4ZDc9wvZJugFx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AjJcMAAADaAAAADwAAAAAAAAAAAAAAAACYAgAAZHJzL2Rv&#10;d25yZXYueG1sUEsFBgAAAAAEAAQA9QAAAIgDAAAAAA==&#10;" filled="f" stroked="f" strokeweight="0">
                    <v:textbox inset=".35mm,.35mm,.35mm,.35mm">
                      <w:txbxContent>
                        <w:p w:rsidR="00A96D53" w:rsidRDefault="0011563A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>
                            <w:rPr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МИНИСТЕРСТВО </w:t>
                          </w:r>
                          <w:r>
                            <w:rPr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СТРОИТЕЛЬСТВА, АРХИТЕКТУРЫ И ЖИЛИЩНО - КОММУНАЛЬНОГО ХОЗЯЙСТВА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:rsidR="00A96D53" w:rsidRDefault="00A96D53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840;top:1007640;width:6144120;height:6156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Прямая соединительная линия 7" o:spid="_x0000_s1031" style="position:absolute;visibility:visible;mso-wrap-style:square" from="0,0" to="614412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    </v:group>
                  <v:rect id="Rectangle 11" o:spid="_x0000_s1033" style="position:absolute;left:2757960;width:981000;height:977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GMu8IA&#10;AADaAAAADwAAAGRycy9kb3ducmV2LnhtbESP3WoCMRSE7wu+QziCdzVRsNXVKCIVC7s3/jzAcXPc&#10;XdycLEmq27dvCoVeDjPzDbPa9LYVD/KhcaxhMlYgiEtnGq40XM771zmIEJENto5JwzcF2KwHLyvM&#10;jHvykR6nWIkE4ZChhjrGLpMylDVZDGPXESfv5rzFmKSvpPH4THDbyqlSb9Jiw2mhxo52NZX305fV&#10;IH3+Piu252LRK9VM8uJ6iB+51qNhv12CiNTH//Bf+9NoWMDvlXQ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kYy7wgAAANoAAAAPAAAAAAAAAAAAAAAAAJgCAABkcnMvZG93&#10;bnJldi54bWxQSwUGAAAAAAQABAD1AAAAhwMAAAAA&#10;" filled="f" stroked="f" strokeweight="0">
                    <v:textbox inset=".35mm,.35mm,.35mm,.35mm">
                      <w:txbxContent>
                        <w:p w:rsidR="00A96D53" w:rsidRDefault="0011563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0" b="0"/>
                                <wp:docPr id="99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2060;width:63835;height:8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6/2cMA&#10;AADbAAAADwAAAGRycy9kb3ducmV2LnhtbESPQW/CMAyF70j7D5En7QbpdkBbISBEVQluG9tlN6sx&#10;bUXjtElou38/HybtZus9v/d5u59dp0YKsfVs4HmVgSKuvG25NvD1WS5fQcWEbLHzTAZ+KMJ+97DY&#10;Ym79xB80XlKtJIRjjgaalPpc61g15DCufE8s2tUHh0nWUGsbcJJw1+mXLFtrhy1LQ4M9HRuqbpe7&#10;M1CEtS3j8VSUb99Tkc7vwzjowZinx/mwAZVoTv/mv+uTFXyhl19kAL3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6/2cMAAADbAAAADwAAAAAAAAAAAAAAAACYAgAAZHJzL2Rv&#10;d25yZXYueG1sUEsFBgAAAAAEAAQA9QAAAIgDAAAAAA==&#10;" filled="f" stroked="f" strokeweight="0">
                  <v:textbox inset="0,0,0,0">
                    <w:txbxContent>
                      <w:p w:rsidR="00A96D53" w:rsidRDefault="0011563A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lang w:val="tt-RU"/>
                          </w:rPr>
                          <w:t>№</w:t>
                        </w:r>
                        <w:r>
                          <w:rPr>
                            <w:sz w:val="28"/>
                          </w:rPr>
                          <w:t xml:space="preserve"> __________</w:t>
                        </w:r>
                      </w:p>
                      <w:p w:rsidR="00A96D53" w:rsidRDefault="00795EC1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  <w:r w:rsidR="0011563A">
                          <w:rPr>
                            <w:sz w:val="28"/>
                            <w:lang w:val="tt-RU"/>
                          </w:rPr>
                          <w:t>П Р И К А З</w:t>
                        </w:r>
                        <w:r w:rsidR="0011563A">
                          <w:rPr>
                            <w:rFonts w:ascii="Tatar Academy" w:hAnsi="Tatar Academy"/>
                            <w:sz w:val="28"/>
                          </w:rPr>
                          <w:t xml:space="preserve">    </w:t>
                        </w:r>
                        <w:r w:rsidR="00D062A0" w:rsidRPr="00D062A0">
                          <w:rPr>
                            <w:rFonts w:ascii="Tatar Academy" w:hAnsi="Tatar Academy"/>
                            <w:sz w:val="28"/>
                          </w:rPr>
                          <w:t xml:space="preserve">  </w:t>
                        </w:r>
                        <w:bookmarkStart w:id="1" w:name="_GoBack"/>
                        <w:bookmarkEnd w:id="1"/>
                        <w:r w:rsidR="0011563A">
                          <w:rPr>
                            <w:rFonts w:ascii="Tatar Academy" w:hAnsi="Tatar Academy"/>
                            <w:sz w:val="28"/>
                          </w:rPr>
                          <w:t xml:space="preserve">              </w:t>
                        </w:r>
                        <w:r w:rsidR="0011563A">
                          <w:rPr>
                            <w:rFonts w:ascii="Tatar Academy" w:hAnsi="Tatar Academy"/>
                            <w:sz w:val="28"/>
                          </w:rPr>
                          <w:tab/>
                          <w:t xml:space="preserve">   </w:t>
                        </w:r>
                        <w:r w:rsidR="0011563A">
                          <w:rPr>
                            <w:rFonts w:ascii="Tatar Academy" w:hAnsi="Tatar Academy"/>
                            <w:sz w:val="28"/>
                          </w:rPr>
                          <w:tab/>
                        </w:r>
                        <w:r w:rsidR="0011563A">
                          <w:rPr>
                            <w:rFonts w:ascii="Tatar Academy" w:hAnsi="Tatar Academy"/>
                            <w:sz w:val="28"/>
                          </w:rPr>
                          <w:tab/>
                          <w:t xml:space="preserve">      </w:t>
                        </w:r>
                        <w:r>
                          <w:rPr>
                            <w:rFonts w:ascii="Tatar Academy" w:hAnsi="Tatar Academy"/>
                            <w:sz w:val="28"/>
                          </w:rPr>
                          <w:t xml:space="preserve">  </w:t>
                        </w:r>
                        <w:r w:rsidR="0011563A">
                          <w:rPr>
                            <w:rFonts w:ascii="Tatar Academy" w:hAnsi="Tatar Academy"/>
                            <w:sz w:val="28"/>
                          </w:rPr>
                          <w:t xml:space="preserve">     </w:t>
                        </w:r>
                        <w:r w:rsidR="0011563A">
                          <w:rPr>
                            <w:sz w:val="28"/>
                            <w:lang w:val="tt-RU"/>
                          </w:rPr>
                          <w:t>Б О Е Р Ы К</w:t>
                        </w:r>
                        <w:r w:rsidR="0011563A">
                          <w:rPr>
                            <w:rFonts w:ascii="Tatar Academy" w:hAnsi="Tatar Academy"/>
                            <w:sz w:val="28"/>
                          </w:rPr>
                          <w:t xml:space="preserve">                                </w:t>
                        </w:r>
                      </w:p>
                      <w:p w:rsidR="00A96D53" w:rsidRDefault="0011563A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«_____»______________20__ </w:t>
                        </w:r>
                      </w:p>
                      <w:p w:rsidR="00A96D53" w:rsidRDefault="00A96D53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A96D53" w:rsidRDefault="00A96D53">
      <w:pPr>
        <w:jc w:val="center"/>
        <w:rPr>
          <w:b/>
        </w:rPr>
      </w:pPr>
    </w:p>
    <w:p w:rsidR="00A96D53" w:rsidRDefault="00A96D53">
      <w:pPr>
        <w:jc w:val="center"/>
        <w:rPr>
          <w:b/>
        </w:rPr>
      </w:pPr>
    </w:p>
    <w:p w:rsidR="00A96D53" w:rsidRDefault="00A96D53">
      <w:pPr>
        <w:jc w:val="center"/>
        <w:rPr>
          <w:b/>
        </w:rPr>
      </w:pPr>
    </w:p>
    <w:p w:rsidR="00A96D53" w:rsidRDefault="00A96D53">
      <w:pPr>
        <w:rPr>
          <w:b/>
        </w:rPr>
      </w:pPr>
    </w:p>
    <w:p w:rsidR="00A96D53" w:rsidRDefault="00A96D53">
      <w:pPr>
        <w:jc w:val="center"/>
        <w:rPr>
          <w:rFonts w:ascii="Tatar Academy" w:hAnsi="Tatar Academy"/>
          <w:b/>
          <w:color w:val="800000"/>
          <w:sz w:val="28"/>
        </w:rPr>
      </w:pPr>
    </w:p>
    <w:p w:rsidR="00A96D53" w:rsidRDefault="00A96D53">
      <w:pPr>
        <w:jc w:val="center"/>
        <w:rPr>
          <w:b/>
          <w:sz w:val="28"/>
        </w:rPr>
      </w:pPr>
    </w:p>
    <w:p w:rsidR="00A96D53" w:rsidRDefault="0011563A">
      <w:pPr>
        <w:rPr>
          <w:b/>
          <w:sz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411595" cy="866775"/>
                <wp:effectExtent l="114300" t="0" r="114300" b="0"/>
                <wp:docPr id="5" name="Полотно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1600" cy="866880"/>
                          <a:chOff x="0" y="0"/>
                          <a:chExt cx="6411600" cy="866880"/>
                        </a:xfrm>
                      </wpg:grpSpPr>
                      <wps:wsp>
                        <wps:cNvPr id="11" name="Прямоугольник 11"/>
                        <wps:cNvSpPr/>
                        <wps:spPr>
                          <a:xfrm>
                            <a:off x="0" y="0"/>
                            <a:ext cx="6411600" cy="866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5BF559" id="Полотно 1" o:spid="_x0000_s1026" style="width:504.85pt;height:68.25pt;mso-position-horizontal-relative:char;mso-position-vertical-relative:line" coordsize="64116,8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">
                <v:rect id="Прямоугольник 11" o:spid="_x0000_s1027" style="position:absolute;width:64116;height:8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eCScAA&#10;AADbAAAADwAAAGRycy9kb3ducmV2LnhtbERP32vCMBB+F/wfwgl7s2nLGFIbRQaysTfdwD4eya0p&#10;NpfSxNr998tg4Nt9fD+v3s+uFxONofOsoMhyEMTam45bBV+fx/UGRIjIBnvPpOCHAux3y0WNlfF3&#10;PtF0jq1IIRwqVGBjHCopg7bkMGR+IE7ctx8dxgTHVpoR7ync9bLM8xfpsOPUYHGgV0v6er45BYep&#10;KS9N+2b65uP6fLI6NJeolXpazYctiEhzfIj/3e8mzS/g75d0gN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ueCScAAAADbAAAADwAAAAAAAAAAAAAAAACYAgAAZHJzL2Rvd25y&#10;ZXYueG1sUEsFBgAAAAAEAAQA9QAAAIUDAAAAAA==&#10;" filled="f" stroked="f" strokeweight="0"/>
                <w10:anchorlock/>
              </v:group>
            </w:pict>
          </mc:Fallback>
        </mc:AlternateContent>
      </w:r>
    </w:p>
    <w:tbl>
      <w:tblPr>
        <w:tblStyle w:val="af0"/>
        <w:tblW w:w="4957" w:type="dxa"/>
        <w:tblLayout w:type="fixed"/>
        <w:tblLook w:val="04A0" w:firstRow="1" w:lastRow="0" w:firstColumn="1" w:lastColumn="0" w:noHBand="0" w:noVBand="1"/>
      </w:tblPr>
      <w:tblGrid>
        <w:gridCol w:w="4957"/>
      </w:tblGrid>
      <w:tr w:rsidR="00A96D53">
        <w:trPr>
          <w:trHeight w:val="1728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A96D53" w:rsidRDefault="00A96D53">
            <w:pPr>
              <w:spacing w:after="544"/>
              <w:rPr>
                <w:sz w:val="28"/>
                <w:szCs w:val="28"/>
              </w:rPr>
            </w:pPr>
          </w:p>
          <w:p w:rsidR="00A96D53" w:rsidRDefault="0011563A">
            <w:pPr>
              <w:spacing w:after="5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 в Положение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хозяйства, утвержденное приказом Министерства строительства, архитектуры и жилищно-коммунального хозяйства Республики Татарстан от 23.07.2021 №117/о «Об утверждении Положения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хозяйства»</w:t>
            </w:r>
          </w:p>
        </w:tc>
      </w:tr>
    </w:tbl>
    <w:p w:rsidR="00A96D53" w:rsidRDefault="0011563A">
      <w:pPr>
        <w:ind w:left="22" w:right="79" w:firstLine="709"/>
        <w:rPr>
          <w:sz w:val="28"/>
          <w:szCs w:val="28"/>
        </w:rPr>
      </w:pPr>
      <w:r>
        <w:rPr>
          <w:sz w:val="28"/>
          <w:szCs w:val="28"/>
        </w:rPr>
        <w:t xml:space="preserve">В целях стимулирования интереса представителей средств массовой информации к всестороннему и объективному освещению вопросов строительства, архитектуры и жилищно-коммунального хозяйства в Республике Татарстан </w:t>
      </w:r>
    </w:p>
    <w:p w:rsidR="00A96D53" w:rsidRDefault="00A96D53">
      <w:pPr>
        <w:ind w:left="22" w:right="79" w:firstLine="709"/>
        <w:rPr>
          <w:sz w:val="28"/>
          <w:szCs w:val="28"/>
        </w:rPr>
      </w:pPr>
    </w:p>
    <w:p w:rsidR="00A96D53" w:rsidRDefault="00A96D53">
      <w:pPr>
        <w:ind w:left="22" w:right="79" w:firstLine="709"/>
        <w:rPr>
          <w:sz w:val="28"/>
          <w:szCs w:val="28"/>
        </w:rPr>
      </w:pPr>
    </w:p>
    <w:p w:rsidR="00A96D53" w:rsidRDefault="0011563A">
      <w:pPr>
        <w:ind w:left="22" w:right="79"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П р и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а з ы в а ю</w:t>
      </w:r>
      <w:r>
        <w:rPr>
          <w:sz w:val="28"/>
          <w:szCs w:val="28"/>
        </w:rPr>
        <w:t xml:space="preserve">: </w:t>
      </w:r>
    </w:p>
    <w:p w:rsidR="00A96D53" w:rsidRDefault="00A96D53">
      <w:pPr>
        <w:ind w:left="22" w:right="79" w:firstLine="709"/>
        <w:rPr>
          <w:sz w:val="28"/>
          <w:szCs w:val="28"/>
        </w:rPr>
      </w:pPr>
    </w:p>
    <w:p w:rsidR="00A96D53" w:rsidRDefault="0011563A">
      <w:pPr>
        <w:pStyle w:val="ac"/>
        <w:widowControl/>
        <w:numPr>
          <w:ilvl w:val="0"/>
          <w:numId w:val="1"/>
        </w:numPr>
        <w:spacing w:line="247" w:lineRule="auto"/>
        <w:ind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Внести в Положение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хозяйства, утвержденное приказом Министерства строительства, архитектуры и жилищно-коммунального хозяйства Республики Татарстан от 23.07.2021 №117/о «Об утверждении Положения о проведении ежегодного конкурса средств массовой информации </w:t>
      </w:r>
      <w:r>
        <w:rPr>
          <w:sz w:val="28"/>
          <w:szCs w:val="28"/>
        </w:rPr>
        <w:lastRenderedPageBreak/>
        <w:t>на лучшее освещение тем в сфере строительства, архитектуры и жилищно-коммунального хозяйства» (с изменениями, внесенными приказами от 27.07.2022 №78/о, от 01.08.2023 №123/о</w:t>
      </w:r>
      <w:r w:rsidR="00D062A0">
        <w:rPr>
          <w:sz w:val="28"/>
          <w:szCs w:val="28"/>
        </w:rPr>
        <w:t>, от 06.08.2024 №253/о</w:t>
      </w:r>
      <w:r>
        <w:rPr>
          <w:sz w:val="28"/>
          <w:szCs w:val="28"/>
        </w:rPr>
        <w:t>) изменение, изложив его в новой редакции (прилагается).</w:t>
      </w:r>
    </w:p>
    <w:p w:rsidR="00A96D53" w:rsidRDefault="0011563A">
      <w:pPr>
        <w:pStyle w:val="ac"/>
        <w:widowControl/>
        <w:numPr>
          <w:ilvl w:val="0"/>
          <w:numId w:val="1"/>
        </w:numPr>
        <w:spacing w:line="247" w:lineRule="auto"/>
        <w:ind w:left="23" w:right="11" w:firstLine="709"/>
        <w:rPr>
          <w:sz w:val="28"/>
          <w:szCs w:val="28"/>
        </w:rPr>
      </w:pPr>
      <w:r>
        <w:rPr>
          <w:sz w:val="28"/>
          <w:szCs w:val="28"/>
        </w:rPr>
        <w:t>Юридическому отделу (</w:t>
      </w:r>
      <w:proofErr w:type="spellStart"/>
      <w:r>
        <w:rPr>
          <w:sz w:val="28"/>
          <w:szCs w:val="28"/>
        </w:rPr>
        <w:t>Р.И.Кузьмину</w:t>
      </w:r>
      <w:proofErr w:type="spellEnd"/>
      <w:r>
        <w:rPr>
          <w:sz w:val="28"/>
          <w:szCs w:val="28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:rsidR="00A96D53" w:rsidRDefault="0011563A">
      <w:pPr>
        <w:pStyle w:val="ac"/>
        <w:widowControl/>
        <w:numPr>
          <w:ilvl w:val="0"/>
          <w:numId w:val="1"/>
        </w:numPr>
        <w:spacing w:line="247" w:lineRule="auto"/>
        <w:ind w:left="23" w:right="11" w:firstLine="709"/>
        <w:rPr>
          <w:sz w:val="28"/>
          <w:szCs w:val="28"/>
        </w:rPr>
      </w:pPr>
      <w:r>
        <w:rPr>
          <w:sz w:val="28"/>
          <w:szCs w:val="28"/>
        </w:rPr>
        <w:t>Сектору взаимодействия со средствами массовой информации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9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Р.Ж.Зайнуллиной</w:t>
      </w:r>
      <w:proofErr w:type="spellEnd"/>
      <w:r>
        <w:rPr>
          <w:sz w:val="28"/>
          <w:szCs w:val="28"/>
        </w:rPr>
        <w:t>) в течение десяти рабочих дней с момента государственной регистрации в Министерстве юстиции Республики Татарстан настоящего приказа обеспечить его размещение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A96D53" w:rsidRDefault="0011563A">
      <w:pPr>
        <w:widowControl/>
        <w:numPr>
          <w:ilvl w:val="0"/>
          <w:numId w:val="1"/>
        </w:numPr>
        <w:spacing w:line="247" w:lineRule="auto"/>
        <w:ind w:left="23" w:right="11" w:firstLine="709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приказа оставляю за собой.</w:t>
      </w:r>
    </w:p>
    <w:p w:rsidR="00A96D53" w:rsidRDefault="00A96D53">
      <w:pPr>
        <w:widowControl/>
        <w:spacing w:line="247" w:lineRule="auto"/>
        <w:ind w:left="732" w:right="11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11563A">
      <w:pPr>
        <w:pStyle w:val="ac"/>
        <w:spacing w:after="601"/>
        <w:ind w:left="22" w:right="14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  <w:t xml:space="preserve">         </w:t>
      </w:r>
      <w:r w:rsidR="000035A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        М.М.</w:t>
      </w:r>
      <w:r w:rsidR="000035A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Айзатуллин</w:t>
      </w:r>
      <w:proofErr w:type="spellEnd"/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tbl>
      <w:tblPr>
        <w:tblStyle w:val="af0"/>
        <w:tblW w:w="3663" w:type="dxa"/>
        <w:tblInd w:w="5949" w:type="dxa"/>
        <w:tblLayout w:type="fixed"/>
        <w:tblLook w:val="04A0" w:firstRow="1" w:lastRow="0" w:firstColumn="1" w:lastColumn="0" w:noHBand="0" w:noVBand="1"/>
      </w:tblPr>
      <w:tblGrid>
        <w:gridCol w:w="3663"/>
      </w:tblGrid>
      <w:tr w:rsidR="00D062A0" w:rsidTr="00E75339"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 w:rsidR="00D062A0" w:rsidRDefault="00D062A0" w:rsidP="00E75339">
            <w:pPr>
              <w:ind w:right="14"/>
              <w:jc w:val="left"/>
            </w:pPr>
            <w:r>
              <w:lastRenderedPageBreak/>
              <w:t xml:space="preserve">Утверждено </w:t>
            </w:r>
          </w:p>
          <w:p w:rsidR="00D062A0" w:rsidRDefault="00D062A0" w:rsidP="00E75339">
            <w:pPr>
              <w:ind w:right="14"/>
              <w:jc w:val="left"/>
            </w:pPr>
            <w:r>
              <w:t xml:space="preserve">приказом Министерства </w:t>
            </w:r>
            <w:r>
              <w:rPr>
                <w:noProof/>
              </w:rPr>
              <w:drawing>
                <wp:inline distT="0" distB="0" distL="0" distR="0" wp14:anchorId="3C217A07" wp14:editId="6B5331C9">
                  <wp:extent cx="6350" cy="6350"/>
                  <wp:effectExtent l="0" t="0" r="0" b="0"/>
                  <wp:docPr id="96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строительства, архитектуры и жилищно-коммунального хозяйства Республики Татарстан </w:t>
            </w:r>
          </w:p>
          <w:p w:rsidR="00D062A0" w:rsidRDefault="00D062A0" w:rsidP="00E75339">
            <w:pPr>
              <w:ind w:right="14"/>
              <w:jc w:val="left"/>
            </w:pPr>
            <w:r>
              <w:t>от 23.07.2021 № 117/о</w:t>
            </w:r>
          </w:p>
          <w:p w:rsidR="00D062A0" w:rsidRDefault="00D062A0" w:rsidP="00E75339">
            <w:pPr>
              <w:ind w:right="14"/>
              <w:jc w:val="left"/>
            </w:pPr>
            <w:r>
              <w:t>(в редакции приказа Министерства строительства, архитектуры и жилищно-коммунального хозяйства Республики Татарстан</w:t>
            </w:r>
          </w:p>
          <w:p w:rsidR="00D062A0" w:rsidRDefault="00D062A0" w:rsidP="00E75339">
            <w:pPr>
              <w:ind w:right="14"/>
              <w:jc w:val="left"/>
              <w:rPr>
                <w:highlight w:val="yellow"/>
              </w:rPr>
            </w:pPr>
            <w:r>
              <w:t>от «__» ______2025 № ____)</w:t>
            </w:r>
          </w:p>
        </w:tc>
      </w:tr>
    </w:tbl>
    <w:p w:rsidR="00D062A0" w:rsidRDefault="00D062A0" w:rsidP="00D062A0">
      <w:pPr>
        <w:ind w:left="240" w:right="216" w:firstLine="709"/>
        <w:jc w:val="center"/>
        <w:rPr>
          <w:sz w:val="28"/>
          <w:szCs w:val="28"/>
        </w:rPr>
      </w:pPr>
    </w:p>
    <w:p w:rsidR="00D062A0" w:rsidRDefault="00D062A0" w:rsidP="00D062A0">
      <w:pPr>
        <w:ind w:left="240" w:right="216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D062A0" w:rsidRDefault="00D062A0" w:rsidP="00D062A0">
      <w:pPr>
        <w:ind w:left="240" w:right="216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</w:t>
      </w:r>
    </w:p>
    <w:p w:rsidR="00D062A0" w:rsidRDefault="00D062A0" w:rsidP="00D062A0">
      <w:pPr>
        <w:ind w:left="240" w:right="216" w:firstLine="709"/>
        <w:jc w:val="center"/>
        <w:rPr>
          <w:sz w:val="28"/>
          <w:szCs w:val="28"/>
        </w:rPr>
      </w:pPr>
    </w:p>
    <w:p w:rsidR="00D062A0" w:rsidRDefault="00D062A0" w:rsidP="00D062A0">
      <w:pPr>
        <w:pStyle w:val="ac"/>
        <w:numPr>
          <w:ilvl w:val="0"/>
          <w:numId w:val="2"/>
        </w:numPr>
        <w:spacing w:after="14"/>
        <w:ind w:hanging="264"/>
        <w:jc w:val="center"/>
        <w:rPr>
          <w:sz w:val="28"/>
          <w:szCs w:val="28"/>
        </w:rPr>
      </w:pPr>
      <w:r>
        <w:rPr>
          <w:sz w:val="28"/>
          <w:szCs w:val="28"/>
        </w:rPr>
        <w:t>Основные положения</w:t>
      </w:r>
    </w:p>
    <w:p w:rsidR="00D062A0" w:rsidRDefault="00D062A0" w:rsidP="00D062A0">
      <w:pPr>
        <w:spacing w:after="1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 проведении ежегодного конкурса средств массовой информации на лучшее освещение тем в сфере строительства, </w:t>
      </w:r>
      <w:r>
        <w:rPr>
          <w:noProof/>
        </w:rPr>
        <w:drawing>
          <wp:inline distT="0" distB="0" distL="0" distR="0" wp14:anchorId="71A9E4A7" wp14:editId="1DB5C598">
            <wp:extent cx="6350" cy="6350"/>
            <wp:effectExtent l="0" t="0" r="0" b="0"/>
            <wp:docPr id="97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архитектуры и жилищно-коммунального хозяйства (далее — Положение, конкурс соответственно) определяет порядок организации и проведения конкурса.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1.2. Конкурс проводится раз в год Министерством строительства, архитектуры и жилищно-коммунального хозяйства Республики Татарстан (далее — Министерство).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1.3. К участию в конкурсе допускаются отдельные авторы, авторские </w:t>
      </w:r>
      <w:r>
        <w:rPr>
          <w:noProof/>
        </w:rPr>
        <w:drawing>
          <wp:inline distT="0" distB="0" distL="0" distR="0" wp14:anchorId="616A137C" wp14:editId="3D7A6FE3">
            <wp:extent cx="6350" cy="6350"/>
            <wp:effectExtent l="0" t="0" r="0" b="0"/>
            <wp:docPr id="98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коллективы, редакции средств массовой информации, зарегистрированные в установленном законодательством порядке (далее — редакции СМИ), кроме авторов и редакций СМИ,</w:t>
      </w:r>
      <w:r w:rsidRPr="0076648B">
        <w:rPr>
          <w:sz w:val="28"/>
          <w:szCs w:val="28"/>
        </w:rPr>
        <w:t xml:space="preserve"> име</w:t>
      </w:r>
      <w:r>
        <w:rPr>
          <w:sz w:val="28"/>
          <w:szCs w:val="28"/>
        </w:rPr>
        <w:t>ющих</w:t>
      </w:r>
      <w:r w:rsidRPr="0076648B">
        <w:rPr>
          <w:sz w:val="28"/>
          <w:szCs w:val="28"/>
        </w:rPr>
        <w:t xml:space="preserve"> статус иностранного агента в соответствии с Федеральны</w:t>
      </w:r>
      <w:r>
        <w:rPr>
          <w:sz w:val="28"/>
          <w:szCs w:val="28"/>
        </w:rPr>
        <w:t>м законом от 14 июля 2022 года №</w:t>
      </w:r>
      <w:r w:rsidRPr="0076648B">
        <w:rPr>
          <w:sz w:val="28"/>
          <w:szCs w:val="28"/>
        </w:rPr>
        <w:t xml:space="preserve"> 255-ФЗ </w:t>
      </w:r>
      <w:r>
        <w:rPr>
          <w:sz w:val="28"/>
          <w:szCs w:val="28"/>
        </w:rPr>
        <w:t>«</w:t>
      </w:r>
      <w:r w:rsidRPr="0076648B">
        <w:rPr>
          <w:sz w:val="28"/>
          <w:szCs w:val="28"/>
        </w:rPr>
        <w:t>О контроле за деятельностью лиц, находящихся под иностранным влиянием</w:t>
      </w:r>
      <w:r>
        <w:rPr>
          <w:sz w:val="28"/>
          <w:szCs w:val="28"/>
        </w:rPr>
        <w:t>»</w:t>
      </w:r>
      <w:r w:rsidRPr="0076648B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заявитель, участник).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1.4. На конкурс принимаются публикации, телевизионные сюжеты, информационные, аналитические и новостные материалы, опубликованные в средствах массовой информации (далее — СМИ) или вышедшие в эфир в период с октября предыдущего года по сентябрь текущего года, освещающие темы строительства, архитектуры и жилищно-коммунального хозяйства в Республике </w:t>
      </w:r>
      <w:r>
        <w:rPr>
          <w:noProof/>
        </w:rPr>
        <w:drawing>
          <wp:inline distT="0" distB="0" distL="0" distR="0" wp14:anchorId="1D232A43" wp14:editId="69191B2A">
            <wp:extent cx="6350" cy="6350"/>
            <wp:effectExtent l="0" t="0" r="0" b="0"/>
            <wp:docPr id="12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Татарстан. 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1.5. Для организации проведения и подведения итогов конкурса создается </w:t>
      </w:r>
      <w:r>
        <w:rPr>
          <w:noProof/>
        </w:rPr>
        <w:drawing>
          <wp:inline distT="0" distB="0" distL="0" distR="0" wp14:anchorId="0333F766" wp14:editId="7BA6AF0F">
            <wp:extent cx="6350" cy="6350"/>
            <wp:effectExtent l="0" t="0" r="0" b="0"/>
            <wp:docPr id="13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организационный комитет (далее — Оргкомитет). Оргкомитет состоит из не менее </w:t>
      </w:r>
      <w:r>
        <w:rPr>
          <w:noProof/>
        </w:rPr>
        <w:drawing>
          <wp:inline distT="0" distB="0" distL="0" distR="0" wp14:anchorId="4496DCB2" wp14:editId="6A9D6803">
            <wp:extent cx="6350" cy="6350"/>
            <wp:effectExtent l="0" t="0" r="0" b="0"/>
            <wp:docPr id="14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10 человек. В состав Оргкомитета входят председатель, заместитель председателя, секретарь и члены Оргкомитета. Оргкомитет формируется из числа представителей Министерства и представителя Общественного совета при Министерстве (по </w:t>
      </w:r>
      <w:r>
        <w:rPr>
          <w:noProof/>
        </w:rPr>
        <w:drawing>
          <wp:inline distT="0" distB="0" distL="0" distR="0" wp14:anchorId="33AC22A4" wp14:editId="6DB9C877">
            <wp:extent cx="6350" cy="6350"/>
            <wp:effectExtent l="0" t="0" r="0" b="0"/>
            <wp:docPr id="15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согласованию). Оргкомитет осуществляет свою работу на </w:t>
      </w:r>
      <w:r>
        <w:rPr>
          <w:sz w:val="28"/>
          <w:szCs w:val="28"/>
        </w:rPr>
        <w:lastRenderedPageBreak/>
        <w:t xml:space="preserve">безвозмездной основе. </w:t>
      </w:r>
      <w:r>
        <w:rPr>
          <w:noProof/>
        </w:rPr>
        <w:drawing>
          <wp:inline distT="0" distB="0" distL="0" distR="0" wp14:anchorId="0B4C63BC" wp14:editId="0C9AE95C">
            <wp:extent cx="6350" cy="6350"/>
            <wp:effectExtent l="0" t="0" r="0" b="0"/>
            <wp:docPr id="16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Состав Оргкомитета утверждается приказом Министерства. 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1.6. Работой Оргкомитета руководит председатель. В отсутствие председателя Оргкомитета обязанности председателя возлагаются на заместителя председателя Оргкомитета.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1.7. Секретарь Оргкомитета выполняет следующие функции: 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ведёт делопроизводство Оргкомитета; 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принимает и регистрирует поступающие в Оргкомитет конкурсные работы и готовит их для рассмотрения на заседании Оргкомитета; 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организует заседание Оргкомитета и оформляет протокол.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Секретарь Оргкомитета не входит в состав членов Оргкомитета и участвует в ее заседаниях без права голоса.</w:t>
      </w:r>
    </w:p>
    <w:p w:rsidR="00D062A0" w:rsidRDefault="00D062A0" w:rsidP="00D062A0">
      <w:pPr>
        <w:spacing w:after="14"/>
        <w:ind w:left="765" w:right="28" w:firstLine="709"/>
        <w:jc w:val="center"/>
        <w:rPr>
          <w:sz w:val="28"/>
          <w:szCs w:val="28"/>
        </w:rPr>
      </w:pPr>
    </w:p>
    <w:p w:rsidR="00D062A0" w:rsidRDefault="00D062A0" w:rsidP="00D062A0">
      <w:pPr>
        <w:spacing w:after="14"/>
        <w:ind w:left="765" w:right="28"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Номинации конкурса</w:t>
      </w:r>
      <w:r>
        <w:rPr>
          <w:noProof/>
        </w:rPr>
        <w:drawing>
          <wp:inline distT="0" distB="0" distL="0" distR="0" wp14:anchorId="2DF71B88" wp14:editId="7BE7F137">
            <wp:extent cx="6350" cy="19050"/>
            <wp:effectExtent l="0" t="0" r="0" b="0"/>
            <wp:docPr id="17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Конкурс проводится по следующим номинациям, в каждой из которых определяются победители, занявшие 1, 2 и 3 места: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 w:rsidRPr="00AA47D8">
        <w:rPr>
          <w:sz w:val="28"/>
          <w:szCs w:val="28"/>
        </w:rPr>
        <w:t>«Городская среда»</w:t>
      </w:r>
      <w:r>
        <w:rPr>
          <w:sz w:val="28"/>
          <w:szCs w:val="28"/>
        </w:rPr>
        <w:t xml:space="preserve"> (о благоустройстве дворов, парков и скверов, в том числе реализации республиканских и федеральных программ в Республике Татарстан);</w:t>
      </w:r>
      <w:r>
        <w:rPr>
          <w:noProof/>
        </w:rPr>
        <w:drawing>
          <wp:inline distT="0" distB="0" distL="0" distR="0" wp14:anchorId="0C1DCFC2" wp14:editId="6EB7F3DB">
            <wp:extent cx="6350" cy="6350"/>
            <wp:effectExtent l="0" t="0" r="0" b="0"/>
            <wp:docPr id="18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«Качество жизни» (о капитальном ремонте общего имущества в многоквартирных домах, объектов социально-культурного назначения в Республике Татарстан);</w:t>
      </w:r>
      <w:r>
        <w:rPr>
          <w:noProof/>
        </w:rPr>
        <w:drawing>
          <wp:inline distT="0" distB="0" distL="0" distR="0" wp14:anchorId="2213031C" wp14:editId="4E6B0809">
            <wp:extent cx="6350" cy="6350"/>
            <wp:effectExtent l="0" t="0" r="0" b="0"/>
            <wp:docPr id="20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«Жилая недвижимость» (о строительстве жилья, развитии рынка ипотечного кредитования, способах и программах приобретения жилья в Республике Татарстан);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«Социальная инфраструктура» (о строительстве объектов социальной инфраструктуры: объекты образования, здравоохранения, культуры, спорта, молодежной политики в Республике Татарстан);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«В фокусе ЖКХ» (о модернизации коммунальной инфраструктуры, развитии жилищно-коммунального хозяйства в Республике Татарстан);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«Профессионалы своего дела» (о деятельности работников строительной отрасли и сферы жилищно-коммунального хозяйства Республики Татарстан);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Специальная номинация «Верность теме» (решением Оргкомитета определяется один победитель).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</w:p>
    <w:p w:rsidR="00D062A0" w:rsidRDefault="00D062A0" w:rsidP="00D062A0">
      <w:pPr>
        <w:spacing w:after="14"/>
        <w:ind w:left="765" w:right="78"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Порядок и условия участия в конкурсе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3.1. Участие в конкурсе осуществляется путем направления заявки и конкурсной работы в формате PDF в адрес Оргкомитета на русском или татарском языках на электронную почту Министерства: </w:t>
      </w:r>
      <w:r>
        <w:rPr>
          <w:sz w:val="28"/>
          <w:szCs w:val="28"/>
          <w:u w:val="single" w:color="000000"/>
        </w:rPr>
        <w:t>pressa.msagkh@mail.ru</w:t>
      </w:r>
      <w:r>
        <w:rPr>
          <w:sz w:val="28"/>
          <w:szCs w:val="28"/>
        </w:rPr>
        <w:t>.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конкурсе подается путем заполнения заявки по форме </w:t>
      </w:r>
      <w:r>
        <w:rPr>
          <w:noProof/>
        </w:rPr>
        <w:drawing>
          <wp:inline distT="0" distB="0" distL="0" distR="0" wp14:anchorId="7B202A51" wp14:editId="1C045898">
            <wp:extent cx="6350" cy="6350"/>
            <wp:effectExtent l="0" t="0" r="0" b="0"/>
            <wp:docPr id="31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согласно Приложению № 1 к настоящему Положению. 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Заявка на участие в конкурсе также включает в себя: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а) для редакций СМИ, зарегистрированных в качестве юридических лиц: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свидетельство о постановке на учет юридического лица в налоговом органе (идентификационный номер налогоплательщика) (копия); 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учредительные документы (копия); 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свидетельство о регистрации СМИ (копия) либо выписка из реестра </w:t>
      </w:r>
      <w:r>
        <w:rPr>
          <w:noProof/>
        </w:rPr>
        <w:drawing>
          <wp:inline distT="0" distB="0" distL="0" distR="0" wp14:anchorId="6DC779BC" wp14:editId="18961C2F">
            <wp:extent cx="6350" cy="6350"/>
            <wp:effectExtent l="0" t="0" r="0" b="0"/>
            <wp:docPr id="32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зарегистрированных средств массовой информации (копия);</w:t>
      </w:r>
      <w:r>
        <w:rPr>
          <w:noProof/>
        </w:rPr>
        <w:drawing>
          <wp:inline distT="0" distB="0" distL="0" distR="0" wp14:anchorId="51C3E65A" wp14:editId="6368FC23">
            <wp:extent cx="6350" cy="25400"/>
            <wp:effectExtent l="0" t="0" r="0" b="0"/>
            <wp:docPr id="33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2A0" w:rsidRDefault="00D062A0" w:rsidP="00D062A0">
      <w:pPr>
        <w:ind w:right="14" w:firstLine="709"/>
        <w:rPr>
          <w:sz w:val="28"/>
          <w:szCs w:val="28"/>
        </w:rPr>
      </w:pPr>
      <w:r>
        <w:rPr>
          <w:sz w:val="28"/>
          <w:szCs w:val="28"/>
        </w:rPr>
        <w:t>б) для редакций СМИ без образования юридического лица:</w:t>
      </w:r>
    </w:p>
    <w:p w:rsidR="00D062A0" w:rsidRDefault="00D062A0" w:rsidP="00D062A0">
      <w:pPr>
        <w:ind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свидетельство о регистрации СМИ (копия) либо выписка из реестра зарегистрированных СМИ (копия); </w:t>
      </w:r>
    </w:p>
    <w:p w:rsidR="00D062A0" w:rsidRDefault="00D062A0" w:rsidP="00D062A0">
      <w:pPr>
        <w:ind w:right="14" w:firstLine="709"/>
        <w:rPr>
          <w:sz w:val="28"/>
          <w:szCs w:val="28"/>
        </w:rPr>
      </w:pPr>
      <w:r>
        <w:rPr>
          <w:sz w:val="28"/>
          <w:szCs w:val="28"/>
        </w:rPr>
        <w:t>копия устава редакции СМИ или заменяющего его договора в соответствии со статьей 20 Закона Российской Федерации от 27 декабря 1991 года № 2124-1 «О средствах массовой информации», если редакция СМИ состоит менее чем из 10 человек;</w:t>
      </w:r>
    </w:p>
    <w:p w:rsidR="00D062A0" w:rsidRDefault="00D062A0" w:rsidP="00D062A0">
      <w:pPr>
        <w:ind w:right="14" w:firstLine="709"/>
        <w:rPr>
          <w:sz w:val="28"/>
          <w:szCs w:val="28"/>
        </w:rPr>
      </w:pPr>
      <w:r>
        <w:rPr>
          <w:sz w:val="28"/>
          <w:szCs w:val="28"/>
        </w:rPr>
        <w:t>в) для физических лиц (авторы, авторские коллективы):</w:t>
      </w:r>
    </w:p>
    <w:p w:rsidR="00D062A0" w:rsidRDefault="00D062A0" w:rsidP="00D062A0">
      <w:pPr>
        <w:ind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согласие на обработку персональных данных по рекомендуемой форме согласно Приложению № 3 к настоящему Положению; </w:t>
      </w:r>
    </w:p>
    <w:p w:rsidR="00D062A0" w:rsidRDefault="00D062A0" w:rsidP="00D062A0">
      <w:pPr>
        <w:ind w:right="14" w:firstLine="709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данных, разрешенных субъектом персональных данных для распространения, по рекомендуемой форме согласно Приложению № 4 к настоящему Положению.</w:t>
      </w:r>
    </w:p>
    <w:p w:rsidR="00D062A0" w:rsidRDefault="00D062A0" w:rsidP="00D062A0">
      <w:pPr>
        <w:ind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 если участником конкурса является редакция СМИ: копии документов заверяются руководителем участника конкурса или иным уполномоченным лицом при наличии надлежащим образом оформленных полномочий (с приложением копии доверенности, оформленной в соответствии с </w:t>
      </w:r>
      <w:r>
        <w:rPr>
          <w:noProof/>
        </w:rPr>
        <w:drawing>
          <wp:inline distT="0" distB="0" distL="0" distR="0" wp14:anchorId="4D9DA4B4" wp14:editId="33C46D00">
            <wp:extent cx="6350" cy="6350"/>
            <wp:effectExtent l="0" t="0" r="0" b="0"/>
            <wp:docPr id="34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законодательством).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возможности предоставления по электронной почте, заявка </w:t>
      </w:r>
      <w:r>
        <w:rPr>
          <w:noProof/>
        </w:rPr>
        <w:drawing>
          <wp:inline distT="0" distB="0" distL="0" distR="0" wp14:anchorId="11966A27" wp14:editId="527302C7">
            <wp:extent cx="6350" cy="63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и конкурсная работа могут направляться на почтовый адрес Министерства с </w:t>
      </w:r>
      <w:r>
        <w:rPr>
          <w:noProof/>
        </w:rPr>
        <w:drawing>
          <wp:inline distT="0" distB="0" distL="0" distR="0" wp14:anchorId="213E775E" wp14:editId="74761A47">
            <wp:extent cx="6350" cy="6350"/>
            <wp:effectExtent l="0" t="0" r="0" b="0"/>
            <wp:docPr id="36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пометкой «КОНКУРС СМИ» на электронном или бумажном носителе: 420111, Республика Татарстан, г. Казань, ул. Дзержинского, д, 10, каб.215.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3.2. Заявки регистрируются Министерством в течение одного рабочего дня со дня их получения от заявителя.</w:t>
      </w:r>
      <w:r>
        <w:rPr>
          <w:noProof/>
        </w:rPr>
        <w:drawing>
          <wp:inline distT="0" distB="0" distL="0" distR="0" wp14:anchorId="71DAFA6B" wp14:editId="78C5D8F9">
            <wp:extent cx="6350" cy="6350"/>
            <wp:effectExtent l="0" t="0" r="0" b="0"/>
            <wp:docPr id="37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3.3. Участники конкурса могут представлять свои работы для участия в нескольких номинациях, предоставив по каждой номинации Конкурса до 3-х работ, но не более 5-ти работ на весь Конкурс.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3.4. К участию в конкурсе не допускаются научно-методические статьи, разъяснительные комментарии к законодательным и нормативным правовым актам, научные авторские исследования, методические разработки, а также издания, ориентированные на публикацию вышеперечисленных материалов или имеющие </w:t>
      </w:r>
      <w:r w:rsidRPr="0076648B">
        <w:rPr>
          <w:sz w:val="28"/>
          <w:szCs w:val="28"/>
        </w:rPr>
        <w:t>статус иностранного агента в соответствии с Федеральны</w:t>
      </w:r>
      <w:r>
        <w:rPr>
          <w:sz w:val="28"/>
          <w:szCs w:val="28"/>
        </w:rPr>
        <w:t>м законом от 14 июля 2022 года №</w:t>
      </w:r>
      <w:r w:rsidRPr="0076648B">
        <w:rPr>
          <w:sz w:val="28"/>
          <w:szCs w:val="28"/>
        </w:rPr>
        <w:t xml:space="preserve"> 255-ФЗ </w:t>
      </w:r>
      <w:r>
        <w:rPr>
          <w:sz w:val="28"/>
          <w:szCs w:val="28"/>
        </w:rPr>
        <w:t>«</w:t>
      </w:r>
      <w:r w:rsidRPr="0076648B">
        <w:rPr>
          <w:sz w:val="28"/>
          <w:szCs w:val="28"/>
        </w:rPr>
        <w:t>О контроле за деятельностью лиц, находя</w:t>
      </w:r>
      <w:r>
        <w:rPr>
          <w:sz w:val="28"/>
          <w:szCs w:val="28"/>
        </w:rPr>
        <w:t>щихся под иностранным влиянием».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3.5. Материалы, предоставляемые на конкурс, должны соответствовать следующим требованиям: 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3.5.1. Аудиоматериалы: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а) формат — МР3;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б) качество звука — </w:t>
      </w:r>
      <w:proofErr w:type="spellStart"/>
      <w:r>
        <w:rPr>
          <w:sz w:val="28"/>
          <w:szCs w:val="28"/>
        </w:rPr>
        <w:t>битрейт</w:t>
      </w:r>
      <w:proofErr w:type="spellEnd"/>
      <w:r>
        <w:rPr>
          <w:sz w:val="28"/>
          <w:szCs w:val="28"/>
        </w:rPr>
        <w:t xml:space="preserve"> не ниже 128 кбит/с;</w:t>
      </w:r>
      <w:r>
        <w:rPr>
          <w:noProof/>
        </w:rPr>
        <w:drawing>
          <wp:inline distT="0" distB="0" distL="0" distR="0" wp14:anchorId="5921BD45" wp14:editId="7E66E0CC">
            <wp:extent cx="6350" cy="6350"/>
            <wp:effectExtent l="0" t="0" r="0" b="0"/>
            <wp:docPr id="38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4BCADF0E" wp14:editId="40DBFA1F">
            <wp:simplePos x="0" y="0"/>
            <wp:positionH relativeFrom="page">
              <wp:posOffset>7009765</wp:posOffset>
            </wp:positionH>
            <wp:positionV relativeFrom="page">
              <wp:posOffset>1287780</wp:posOffset>
            </wp:positionV>
            <wp:extent cx="4445" cy="4445"/>
            <wp:effectExtent l="0" t="0" r="0" b="0"/>
            <wp:wrapSquare wrapText="bothSides"/>
            <wp:docPr id="39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8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0" allowOverlap="1" wp14:anchorId="52174F87" wp14:editId="6352C6D5">
            <wp:simplePos x="0" y="0"/>
            <wp:positionH relativeFrom="page">
              <wp:posOffset>7009765</wp:posOffset>
            </wp:positionH>
            <wp:positionV relativeFrom="page">
              <wp:posOffset>1945640</wp:posOffset>
            </wp:positionV>
            <wp:extent cx="4445" cy="4445"/>
            <wp:effectExtent l="0" t="0" r="0" b="0"/>
            <wp:wrapSquare wrapText="bothSides"/>
            <wp:docPr id="40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0" allowOverlap="1" wp14:anchorId="79A2BC95" wp14:editId="73298CD9">
            <wp:simplePos x="0" y="0"/>
            <wp:positionH relativeFrom="page">
              <wp:posOffset>7009765</wp:posOffset>
            </wp:positionH>
            <wp:positionV relativeFrom="page">
              <wp:posOffset>2644140</wp:posOffset>
            </wp:positionV>
            <wp:extent cx="4445" cy="4445"/>
            <wp:effectExtent l="0" t="0" r="0" b="0"/>
            <wp:wrapSquare wrapText="bothSides"/>
            <wp:docPr id="41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8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0" allowOverlap="1" wp14:anchorId="1C0D5041" wp14:editId="45CC84FC">
            <wp:simplePos x="0" y="0"/>
            <wp:positionH relativeFrom="page">
              <wp:posOffset>3803650</wp:posOffset>
            </wp:positionH>
            <wp:positionV relativeFrom="page">
              <wp:posOffset>433705</wp:posOffset>
            </wp:positionV>
            <wp:extent cx="4445" cy="4445"/>
            <wp:effectExtent l="0" t="0" r="0" b="0"/>
            <wp:wrapTopAndBottom/>
            <wp:docPr id="42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7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0" allowOverlap="1" wp14:anchorId="52169A4D" wp14:editId="482A653F">
            <wp:simplePos x="0" y="0"/>
            <wp:positionH relativeFrom="page">
              <wp:posOffset>7009765</wp:posOffset>
            </wp:positionH>
            <wp:positionV relativeFrom="page">
              <wp:posOffset>831215</wp:posOffset>
            </wp:positionV>
            <wp:extent cx="4445" cy="4445"/>
            <wp:effectExtent l="0" t="0" r="0" b="0"/>
            <wp:wrapSquare wrapText="bothSides"/>
            <wp:docPr id="43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0" allowOverlap="1" wp14:anchorId="1D7B0398" wp14:editId="1345B2AA">
            <wp:simplePos x="0" y="0"/>
            <wp:positionH relativeFrom="page">
              <wp:posOffset>7009765</wp:posOffset>
            </wp:positionH>
            <wp:positionV relativeFrom="page">
              <wp:posOffset>3991610</wp:posOffset>
            </wp:positionV>
            <wp:extent cx="4445" cy="4445"/>
            <wp:effectExtent l="0" t="0" r="0" b="0"/>
            <wp:wrapSquare wrapText="bothSides"/>
            <wp:docPr id="44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0" allowOverlap="1" wp14:anchorId="73E3F26E" wp14:editId="0AD85B87">
            <wp:simplePos x="0" y="0"/>
            <wp:positionH relativeFrom="page">
              <wp:posOffset>7009765</wp:posOffset>
            </wp:positionH>
            <wp:positionV relativeFrom="page">
              <wp:posOffset>2082800</wp:posOffset>
            </wp:positionV>
            <wp:extent cx="4445" cy="4445"/>
            <wp:effectExtent l="0" t="0" r="0" b="0"/>
            <wp:wrapSquare wrapText="bothSides"/>
            <wp:docPr id="45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Рисунок 7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0" allowOverlap="1" wp14:anchorId="293BFD5F" wp14:editId="7D73E93E">
            <wp:simplePos x="0" y="0"/>
            <wp:positionH relativeFrom="page">
              <wp:posOffset>7009765</wp:posOffset>
            </wp:positionH>
            <wp:positionV relativeFrom="page">
              <wp:posOffset>2118995</wp:posOffset>
            </wp:positionV>
            <wp:extent cx="4445" cy="4445"/>
            <wp:effectExtent l="0" t="0" r="0" b="0"/>
            <wp:wrapSquare wrapText="bothSides"/>
            <wp:docPr id="46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в) размер файла — не более 30 Мб. </w:t>
      </w:r>
      <w:r>
        <w:rPr>
          <w:noProof/>
        </w:rPr>
        <w:drawing>
          <wp:inline distT="0" distB="0" distL="0" distR="0" wp14:anchorId="62C7F784" wp14:editId="2C6F76DE">
            <wp:extent cx="6350" cy="6350"/>
            <wp:effectExtent l="0" t="0" r="0" b="0"/>
            <wp:docPr id="47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3.5.2. Видеоматериалы:</w:t>
      </w:r>
      <w:r>
        <w:rPr>
          <w:noProof/>
        </w:rPr>
        <w:drawing>
          <wp:inline distT="0" distB="0" distL="0" distR="0" wp14:anchorId="4B2FFC6A" wp14:editId="0AF33937">
            <wp:extent cx="6350" cy="6350"/>
            <wp:effectExtent l="0" t="0" r="0" b="0"/>
            <wp:docPr id="48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а) формат – А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, MPEG-1, MPEG-2, MPEG-4;</w:t>
      </w:r>
      <w:r>
        <w:rPr>
          <w:noProof/>
        </w:rPr>
        <w:drawing>
          <wp:inline distT="0" distB="0" distL="0" distR="0" wp14:anchorId="2FE6AA21" wp14:editId="3F1981D7">
            <wp:extent cx="6350" cy="6350"/>
            <wp:effectExtent l="0" t="0" r="0" b="0"/>
            <wp:docPr id="49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б) размер файла — не более 300 Мб;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в) качество звука — </w:t>
      </w:r>
      <w:proofErr w:type="spellStart"/>
      <w:r>
        <w:rPr>
          <w:sz w:val="28"/>
          <w:szCs w:val="28"/>
        </w:rPr>
        <w:t>битрейт</w:t>
      </w:r>
      <w:proofErr w:type="spellEnd"/>
      <w:r>
        <w:rPr>
          <w:sz w:val="28"/>
          <w:szCs w:val="28"/>
        </w:rPr>
        <w:t xml:space="preserve"> не ниже 128 Кбит/с;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г) качество видео — разрешение не менее 720х576 пикселей;</w:t>
      </w:r>
      <w:r>
        <w:rPr>
          <w:noProof/>
        </w:rPr>
        <w:drawing>
          <wp:inline distT="0" distB="0" distL="0" distR="0" wp14:anchorId="5096E461" wp14:editId="47C43DD2">
            <wp:extent cx="12700" cy="76200"/>
            <wp:effectExtent l="0" t="0" r="0" b="0"/>
            <wp:docPr id="50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д) частота кадров — 25 кадров/с.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3.5.3. Текстовые публикации: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а) для печатных изданий – формат PDF (от 2-х листов формата А4 или 1 лист формата А3 с фотографиями);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б) для интернет-изданий от 6000 знаков с пробелами.</w:t>
      </w:r>
      <w:r>
        <w:rPr>
          <w:noProof/>
        </w:rPr>
        <w:drawing>
          <wp:inline distT="0" distB="0" distL="0" distR="0" wp14:anchorId="4E84804C" wp14:editId="4C3AC9BC">
            <wp:extent cx="6350" cy="6350"/>
            <wp:effectExtent l="0" t="0" r="0" b="0"/>
            <wp:docPr id="51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2A0" w:rsidRDefault="00D062A0" w:rsidP="00D062A0">
      <w:pPr>
        <w:spacing w:after="336"/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3.6. Ответственность за несоблюдение авторских прав третьих лиц несет в </w:t>
      </w:r>
      <w:r>
        <w:rPr>
          <w:noProof/>
        </w:rPr>
        <w:drawing>
          <wp:inline distT="0" distB="0" distL="0" distR="0" wp14:anchorId="065A213E" wp14:editId="4ABA093C">
            <wp:extent cx="6350" cy="6350"/>
            <wp:effectExtent l="0" t="0" r="0" b="0"/>
            <wp:docPr id="5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соответствии с законодательством Российской Федерации заявитель, предоставивший материалы на конкурс.</w:t>
      </w:r>
    </w:p>
    <w:p w:rsidR="00D062A0" w:rsidRDefault="00D062A0" w:rsidP="00D062A0">
      <w:pPr>
        <w:ind w:left="22" w:right="14"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 Критерии допуска конкурсных работ к участию в конкурсе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4.1. Оргкомитет в течение трех рабочих дней со дня регистрации заявки принимает решение о допуске или об отказе в допуске к участию в конкурсе по результатам оценки конкурсных работ на соответствие требованиям, изложенным в пунктах 1.3, 1.4, 3.1, 3.4, 3.5, 5.1 настоящего Положения.</w:t>
      </w:r>
      <w:r>
        <w:rPr>
          <w:noProof/>
        </w:rPr>
        <w:drawing>
          <wp:inline distT="0" distB="0" distL="0" distR="0" wp14:anchorId="5E012819" wp14:editId="6D6C3719">
            <wp:extent cx="6350" cy="6350"/>
            <wp:effectExtent l="0" t="0" r="0" b="0"/>
            <wp:docPr id="5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4.2. Заявители уведомляются об отказе в допуске к участию в конкурсе заказным письмом с уведомлением о вручении или путем направления на электронную почту в течение трех рабочих дней со дня принятия такого решения.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4.3. Не допущенные к участию в конкурсе работы могут быть предоставлены </w:t>
      </w:r>
      <w:r>
        <w:rPr>
          <w:noProof/>
        </w:rPr>
        <w:drawing>
          <wp:inline distT="0" distB="0" distL="0" distR="0" wp14:anchorId="6B8AA920" wp14:editId="418711F5">
            <wp:extent cx="6350" cy="6350"/>
            <wp:effectExtent l="0" t="0" r="0" b="0"/>
            <wp:docPr id="5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на конкурс снова после устранения недостатков в сроки, установленные для подачи документов на конкурс. </w:t>
      </w:r>
    </w:p>
    <w:p w:rsidR="00D062A0" w:rsidRDefault="00D062A0" w:rsidP="00D062A0">
      <w:pPr>
        <w:ind w:left="22" w:right="14" w:firstLine="709"/>
        <w:jc w:val="center"/>
        <w:rPr>
          <w:sz w:val="28"/>
          <w:szCs w:val="28"/>
        </w:rPr>
      </w:pPr>
    </w:p>
    <w:p w:rsidR="00D062A0" w:rsidRDefault="00D062A0" w:rsidP="00D062A0">
      <w:pPr>
        <w:ind w:left="22" w:right="14"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 Сроки и порядок проведения конкурса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5.1. Заявки на участие в конкурсе принимаются с 1 сентября по 30 сентября (включительно) текущего года. Конкурс проводится в один этап. 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5.2. Информация о проведении конкурса, включая размер денежного вознаграждения по номинациям с учетом п. </w:t>
      </w:r>
      <w:r w:rsidRPr="0010444C">
        <w:rPr>
          <w:sz w:val="28"/>
          <w:szCs w:val="28"/>
        </w:rPr>
        <w:t>5.1</w:t>
      </w:r>
      <w:r>
        <w:rPr>
          <w:sz w:val="28"/>
          <w:szCs w:val="28"/>
        </w:rPr>
        <w:t xml:space="preserve">6 настоящего Положения, размещается на официальном сайте Министерства в информационно-телекоммуникационной сети «Интернет» не менее чем за три дня до начала приема </w:t>
      </w:r>
      <w:r>
        <w:rPr>
          <w:noProof/>
        </w:rPr>
        <w:drawing>
          <wp:inline distT="0" distB="0" distL="0" distR="0" wp14:anchorId="75C8BC0B" wp14:editId="30E2DC3F">
            <wp:extent cx="6350" cy="6350"/>
            <wp:effectExtent l="0" t="0" r="0" b="0"/>
            <wp:docPr id="56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заявок и конкурсных работ.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5.3. Оргкомитет правомочен принимать решения, если на заседании присутствует не менее половины его состава.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5.4. Оценка допущенных к конкурсу конкурсных работ осуществляется членами Оргкомитета, присутствующими на заседании, по трем критериям, </w:t>
      </w:r>
      <w:r>
        <w:rPr>
          <w:noProof/>
        </w:rPr>
        <w:drawing>
          <wp:inline distT="0" distB="0" distL="0" distR="0" wp14:anchorId="0A28263F" wp14:editId="414FEBB2">
            <wp:extent cx="6350" cy="6350"/>
            <wp:effectExtent l="0" t="0" r="0" b="0"/>
            <wp:docPr id="57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количество баллов по которым определяется по 5-балльной шкале (от 0 до 5):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0" allowOverlap="1" wp14:anchorId="3211D6F8" wp14:editId="7170B09F">
            <wp:simplePos x="0" y="0"/>
            <wp:positionH relativeFrom="page">
              <wp:posOffset>3904615</wp:posOffset>
            </wp:positionH>
            <wp:positionV relativeFrom="page">
              <wp:posOffset>328930</wp:posOffset>
            </wp:positionV>
            <wp:extent cx="4445" cy="4445"/>
            <wp:effectExtent l="0" t="0" r="0" b="0"/>
            <wp:wrapTopAndBottom/>
            <wp:docPr id="58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0" allowOverlap="1" wp14:anchorId="0B34BD60" wp14:editId="0151B7DD">
            <wp:simplePos x="0" y="0"/>
            <wp:positionH relativeFrom="page">
              <wp:posOffset>7009765</wp:posOffset>
            </wp:positionH>
            <wp:positionV relativeFrom="page">
              <wp:posOffset>1082040</wp:posOffset>
            </wp:positionV>
            <wp:extent cx="4445" cy="8890"/>
            <wp:effectExtent l="0" t="0" r="0" b="0"/>
            <wp:wrapSquare wrapText="bothSides"/>
            <wp:docPr id="59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0" allowOverlap="1" wp14:anchorId="37073E4D" wp14:editId="2BEDDF79">
            <wp:simplePos x="0" y="0"/>
            <wp:positionH relativeFrom="page">
              <wp:posOffset>7009765</wp:posOffset>
            </wp:positionH>
            <wp:positionV relativeFrom="page">
              <wp:posOffset>2725420</wp:posOffset>
            </wp:positionV>
            <wp:extent cx="4445" cy="4445"/>
            <wp:effectExtent l="0" t="0" r="0" b="0"/>
            <wp:wrapSquare wrapText="bothSides"/>
            <wp:docPr id="60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0" allowOverlap="1" wp14:anchorId="5FA2FF8B" wp14:editId="0B32687E">
            <wp:simplePos x="0" y="0"/>
            <wp:positionH relativeFrom="page">
              <wp:posOffset>7009765</wp:posOffset>
            </wp:positionH>
            <wp:positionV relativeFrom="page">
              <wp:posOffset>3286760</wp:posOffset>
            </wp:positionV>
            <wp:extent cx="4445" cy="4445"/>
            <wp:effectExtent l="0" t="0" r="0" b="0"/>
            <wp:wrapSquare wrapText="bothSides"/>
            <wp:docPr id="6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0" allowOverlap="1" wp14:anchorId="27DF59F4" wp14:editId="3E8AB79D">
            <wp:simplePos x="0" y="0"/>
            <wp:positionH relativeFrom="page">
              <wp:posOffset>694055</wp:posOffset>
            </wp:positionH>
            <wp:positionV relativeFrom="page">
              <wp:posOffset>3839210</wp:posOffset>
            </wp:positionV>
            <wp:extent cx="4445" cy="4445"/>
            <wp:effectExtent l="0" t="0" r="0" b="0"/>
            <wp:wrapSquare wrapText="bothSides"/>
            <wp:docPr id="62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0" allowOverlap="1" wp14:anchorId="6AB2D0EF" wp14:editId="690644ED">
            <wp:simplePos x="0" y="0"/>
            <wp:positionH relativeFrom="page">
              <wp:posOffset>694055</wp:posOffset>
            </wp:positionH>
            <wp:positionV relativeFrom="page">
              <wp:posOffset>9454515</wp:posOffset>
            </wp:positionV>
            <wp:extent cx="4445" cy="4445"/>
            <wp:effectExtent l="0" t="0" r="0" b="0"/>
            <wp:wrapSquare wrapText="bothSides"/>
            <wp:docPr id="63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Рисунок 6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объективность и актуальность проблематики, заявленной в материале, полнота раскрытия темы (от 0 </w:t>
      </w:r>
      <w:r>
        <w:rPr>
          <w:noProof/>
        </w:rPr>
        <w:drawing>
          <wp:inline distT="0" distB="0" distL="0" distR="0" wp14:anchorId="308F2BB7" wp14:editId="7F8CC95E">
            <wp:extent cx="6350" cy="6350"/>
            <wp:effectExtent l="0" t="0" r="0" b="0"/>
            <wp:docPr id="6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до 5 баллов);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конкретность, ясность, содержательность и доступность изложения (от 0 до </w:t>
      </w:r>
      <w:r>
        <w:rPr>
          <w:noProof/>
        </w:rPr>
        <w:drawing>
          <wp:inline distT="0" distB="0" distL="0" distR="0" wp14:anchorId="57161CB3" wp14:editId="0657DB1E">
            <wp:extent cx="6350" cy="6350"/>
            <wp:effectExtent l="0" t="0" r="0" b="0"/>
            <wp:docPr id="65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5 баллов); 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языковая культура, стилистика, творческий подход и художественность исполнения (от 0 до 5 баллов). 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5.5. Итоговая оценка каждого участника конкурса формируется путем определения среднего арифметического из всех проставленных баллов членов Оргкомитета.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 w:rsidRPr="000660DC">
        <w:rPr>
          <w:sz w:val="28"/>
          <w:szCs w:val="28"/>
        </w:rPr>
        <w:t>5.6.</w:t>
      </w:r>
      <w:r>
        <w:rPr>
          <w:sz w:val="28"/>
          <w:szCs w:val="28"/>
        </w:rPr>
        <w:t xml:space="preserve"> Участники, набравшие решением Оргкомитета наибольшее количество баллов по одной из номинаций, признаются победителем и призерами конкурса в данной номинации.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5.7. При равенстве баллов решающим является голос председателя Оргкомитета.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5.8. Решение Оргкомитета оформляется итоговым протоколом, который подписывают члены Оргкомитета, принимавшие участие в заседании, и утверждает председатель Оргкомитета в трехдневный срок, </w:t>
      </w:r>
      <w:r w:rsidRPr="007F5A03">
        <w:rPr>
          <w:sz w:val="28"/>
          <w:szCs w:val="28"/>
        </w:rPr>
        <w:t>исчисляемый в рабочих днях</w:t>
      </w:r>
      <w:r>
        <w:rPr>
          <w:sz w:val="28"/>
          <w:szCs w:val="28"/>
        </w:rPr>
        <w:t xml:space="preserve"> </w:t>
      </w:r>
      <w:r w:rsidRPr="0010444C">
        <w:rPr>
          <w:sz w:val="28"/>
          <w:szCs w:val="28"/>
        </w:rPr>
        <w:t>с последнего заседания, но не позднее срока, указанного в п. 5.1</w:t>
      </w:r>
      <w:r>
        <w:rPr>
          <w:sz w:val="28"/>
          <w:szCs w:val="28"/>
        </w:rPr>
        <w:t>2</w:t>
      </w:r>
      <w:r w:rsidRPr="0010444C">
        <w:rPr>
          <w:sz w:val="28"/>
          <w:szCs w:val="28"/>
        </w:rPr>
        <w:t>.</w:t>
      </w:r>
    </w:p>
    <w:p w:rsidR="00D062A0" w:rsidRDefault="00D062A0" w:rsidP="00D062A0">
      <w:pPr>
        <w:ind w:left="23" w:right="11" w:firstLine="709"/>
        <w:rPr>
          <w:sz w:val="28"/>
          <w:szCs w:val="28"/>
        </w:rPr>
      </w:pPr>
      <w:r>
        <w:rPr>
          <w:sz w:val="28"/>
          <w:szCs w:val="28"/>
        </w:rPr>
        <w:t xml:space="preserve">5.9. В случаях, когда на одну из номинаций подана одна заявка или не подано ни одной заявки, если Оргкомитет принял решение о </w:t>
      </w:r>
      <w:proofErr w:type="spellStart"/>
      <w:r>
        <w:rPr>
          <w:sz w:val="28"/>
          <w:szCs w:val="28"/>
        </w:rPr>
        <w:t>неприсуждении</w:t>
      </w:r>
      <w:proofErr w:type="spellEnd"/>
      <w:r>
        <w:rPr>
          <w:sz w:val="28"/>
          <w:szCs w:val="28"/>
        </w:rPr>
        <w:t xml:space="preserve"> по какой-либо номинации звания «победитель» или в случае если ни один из участников не набрал по данной номинации ни одного балла, конкурс в данной номинации признается несостоявшимся, </w:t>
      </w:r>
      <w:r w:rsidRPr="00DD40F4">
        <w:rPr>
          <w:sz w:val="28"/>
          <w:szCs w:val="28"/>
        </w:rPr>
        <w:t>а денежны</w:t>
      </w:r>
      <w:r>
        <w:rPr>
          <w:sz w:val="28"/>
          <w:szCs w:val="28"/>
        </w:rPr>
        <w:t>е средства, выделенные на премию</w:t>
      </w:r>
      <w:r w:rsidRPr="00DD40F4">
        <w:rPr>
          <w:sz w:val="28"/>
          <w:szCs w:val="28"/>
        </w:rPr>
        <w:t xml:space="preserve"> в данной номинации, в равных долях распределяются по определившимся победителям в других номинациях.</w:t>
      </w:r>
    </w:p>
    <w:p w:rsidR="00D062A0" w:rsidRDefault="00D062A0" w:rsidP="00D062A0">
      <w:pPr>
        <w:ind w:left="23" w:right="11" w:firstLine="709"/>
        <w:rPr>
          <w:sz w:val="28"/>
          <w:szCs w:val="28"/>
        </w:rPr>
      </w:pPr>
      <w:r>
        <w:rPr>
          <w:sz w:val="28"/>
          <w:szCs w:val="28"/>
        </w:rPr>
        <w:t xml:space="preserve">5.10. В случае неверного определения участником номинации при подаче заявки, Оргкомитет оценивает конкурсную работу, определив наиболее подходящую номинацию самостоятельно. 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5.11. Решение Оргкомитета является окончательным и пересмотру не подлежит.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5.12. Итоги конкурса подводятся Оргкомитетом не позднее 30 ноября текущего года. 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 w:rsidRPr="007E16DA">
        <w:rPr>
          <w:sz w:val="28"/>
          <w:szCs w:val="28"/>
        </w:rPr>
        <w:t xml:space="preserve">Победители конкурса уведомляются </w:t>
      </w:r>
      <w:r>
        <w:rPr>
          <w:sz w:val="28"/>
          <w:szCs w:val="28"/>
        </w:rPr>
        <w:t xml:space="preserve">дополнительно </w:t>
      </w:r>
      <w:r w:rsidRPr="007E16DA">
        <w:rPr>
          <w:sz w:val="28"/>
          <w:szCs w:val="28"/>
        </w:rPr>
        <w:t xml:space="preserve">о месте и времени </w:t>
      </w:r>
      <w:r w:rsidRPr="007E16DA">
        <w:rPr>
          <w:noProof/>
        </w:rPr>
        <w:drawing>
          <wp:inline distT="0" distB="0" distL="0" distR="0" wp14:anchorId="737DCA70" wp14:editId="3BCC21E6">
            <wp:extent cx="6350" cy="6350"/>
            <wp:effectExtent l="0" t="0" r="0" b="0"/>
            <wp:docPr id="6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16DA">
        <w:rPr>
          <w:sz w:val="28"/>
          <w:szCs w:val="28"/>
        </w:rPr>
        <w:t>проведения церемонии награждения.</w:t>
      </w:r>
      <w:r>
        <w:rPr>
          <w:sz w:val="28"/>
          <w:szCs w:val="28"/>
        </w:rPr>
        <w:t xml:space="preserve"> 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5.13. Результаты конкурса размещаются на официальном сайте Министерства в течение одного рабочего дня после подписания итогового протокола.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5.14. В случае победы на конкурсе участник в течение пяти календарных дней с момента публикации информации о результатах конкурса на официальном </w:t>
      </w:r>
      <w:r>
        <w:rPr>
          <w:noProof/>
        </w:rPr>
        <w:drawing>
          <wp:inline distT="0" distB="0" distL="0" distR="0" wp14:anchorId="213D4E19" wp14:editId="47E9CAE1">
            <wp:extent cx="6350" cy="6350"/>
            <wp:effectExtent l="0" t="0" r="0" b="0"/>
            <wp:docPr id="6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сайте Министерства предоставляет Оргкомитету сведения по форме согласно Приложению № 2 к настоящему Положению способами, указанными в пункте 3.1. настоящего Положения.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5.15. Победители и призеры отмечаются специальными дипломами и денежными вознаграждениями.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0" locked="0" layoutInCell="0" allowOverlap="1" wp14:anchorId="6F19039C" wp14:editId="2DAC6AC3">
            <wp:simplePos x="0" y="0"/>
            <wp:positionH relativeFrom="page">
              <wp:posOffset>7009765</wp:posOffset>
            </wp:positionH>
            <wp:positionV relativeFrom="page">
              <wp:posOffset>7313295</wp:posOffset>
            </wp:positionV>
            <wp:extent cx="4445" cy="4445"/>
            <wp:effectExtent l="0" t="0" r="0" b="0"/>
            <wp:wrapSquare wrapText="bothSides"/>
            <wp:docPr id="70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0" allowOverlap="1" wp14:anchorId="4A8894AE" wp14:editId="74BCA8E1">
            <wp:simplePos x="0" y="0"/>
            <wp:positionH relativeFrom="page">
              <wp:posOffset>698500</wp:posOffset>
            </wp:positionH>
            <wp:positionV relativeFrom="page">
              <wp:posOffset>1296670</wp:posOffset>
            </wp:positionV>
            <wp:extent cx="4445" cy="4445"/>
            <wp:effectExtent l="0" t="0" r="0" b="0"/>
            <wp:wrapSquare wrapText="bothSides"/>
            <wp:docPr id="71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0" allowOverlap="1" wp14:anchorId="04A7BF7F" wp14:editId="326A1313">
            <wp:simplePos x="0" y="0"/>
            <wp:positionH relativeFrom="page">
              <wp:posOffset>7009765</wp:posOffset>
            </wp:positionH>
            <wp:positionV relativeFrom="page">
              <wp:posOffset>4953000</wp:posOffset>
            </wp:positionV>
            <wp:extent cx="4445" cy="4445"/>
            <wp:effectExtent l="0" t="0" r="0" b="0"/>
            <wp:wrapSquare wrapText="bothSides"/>
            <wp:docPr id="72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0" allowOverlap="1" wp14:anchorId="2A6A92A0" wp14:editId="5587CBFB">
            <wp:simplePos x="0" y="0"/>
            <wp:positionH relativeFrom="page">
              <wp:posOffset>694055</wp:posOffset>
            </wp:positionH>
            <wp:positionV relativeFrom="page">
              <wp:posOffset>7011670</wp:posOffset>
            </wp:positionV>
            <wp:extent cx="4445" cy="4445"/>
            <wp:effectExtent l="0" t="0" r="0" b="0"/>
            <wp:wrapSquare wrapText="bothSides"/>
            <wp:docPr id="73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5.16. Всем победителям и призерам конкурса перечисляются денежные вознаграждения в пределах средств, предусмотренных для этих целей сметой Министерства на информационно-пропагандистское сопровождение реализуемых Министерством программ. Сумма денежных вознаграждений утверждается итоговым протоколом Оргкомитета.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5.17. Перечисление средств на счета в кредитных организациях, указанные в анкете победителем конкурса, осуществляются в соответствии с решением </w:t>
      </w:r>
      <w:r>
        <w:rPr>
          <w:sz w:val="28"/>
          <w:szCs w:val="28"/>
        </w:rPr>
        <w:lastRenderedPageBreak/>
        <w:t xml:space="preserve">Оргкомитета и настоящим Положением не позднее 31 декабря текущего года. </w:t>
      </w:r>
    </w:p>
    <w:p w:rsidR="00D062A0" w:rsidRDefault="00D062A0" w:rsidP="00D062A0">
      <w:pPr>
        <w:ind w:left="22" w:right="14" w:firstLine="709"/>
        <w:jc w:val="center"/>
        <w:rPr>
          <w:sz w:val="28"/>
          <w:szCs w:val="28"/>
        </w:rPr>
      </w:pPr>
    </w:p>
    <w:p w:rsidR="00D062A0" w:rsidRDefault="00D062A0" w:rsidP="00D062A0">
      <w:pPr>
        <w:ind w:left="22" w:right="14" w:firstLine="709"/>
        <w:jc w:val="center"/>
        <w:rPr>
          <w:sz w:val="28"/>
          <w:szCs w:val="28"/>
        </w:rPr>
      </w:pPr>
      <w:r>
        <w:rPr>
          <w:sz w:val="28"/>
          <w:szCs w:val="28"/>
        </w:rPr>
        <w:t>6. Прочие условия, контактная информация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6.1. Принимая участие в конкурсе, участник подтверждает согласие со всеми условиями проведения конкурса, в том числе подтверждает свое согласие, что в случае его победы в конкурсе информация о факте победы, его </w:t>
      </w:r>
      <w:r>
        <w:rPr>
          <w:noProof/>
        </w:rPr>
        <w:drawing>
          <wp:inline distT="0" distB="0" distL="0" distR="0" wp14:anchorId="55A93D71" wp14:editId="58A6E90C">
            <wp:extent cx="6350" cy="6350"/>
            <wp:effectExtent l="0" t="0" r="0" b="0"/>
            <wp:docPr id="7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фамилия, инициалы, населенный пункт проживания будет опубликована, в том числе в СМИ.</w:t>
      </w:r>
    </w:p>
    <w:p w:rsidR="00D062A0" w:rsidRDefault="00D062A0" w:rsidP="00D062A0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6.2. Разъяснения и консультации по вопросам проведения конкурса осуществляются организатором конкурса по электронной почте: </w:t>
      </w:r>
      <w:r>
        <w:rPr>
          <w:sz w:val="28"/>
          <w:szCs w:val="28"/>
          <w:u w:val="single" w:color="000000"/>
        </w:rPr>
        <w:t>pressa.msagkh@mail.ru</w:t>
      </w:r>
      <w:r>
        <w:rPr>
          <w:sz w:val="28"/>
          <w:szCs w:val="28"/>
        </w:rPr>
        <w:t>, и по телефону: (843) 231-14-51, (843) 231-15-00 (с 10.00 до 17.00 по московскому времени в рабочие дни, обед с 12.00 до 12.45).</w:t>
      </w:r>
    </w:p>
    <w:p w:rsidR="00D062A0" w:rsidRDefault="00D062A0" w:rsidP="00D062A0">
      <w:pPr>
        <w:ind w:left="22" w:right="14" w:firstLine="709"/>
        <w:rPr>
          <w:sz w:val="28"/>
          <w:szCs w:val="28"/>
        </w:rPr>
        <w:sectPr w:rsidR="00D062A0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1880" w:h="16900"/>
          <w:pgMar w:top="1134" w:right="1134" w:bottom="1134" w:left="1134" w:header="510" w:footer="720" w:gutter="0"/>
          <w:pgNumType w:start="1"/>
          <w:cols w:space="720"/>
          <w:formProt w:val="0"/>
          <w:titlePg/>
          <w:docGrid w:linePitch="326"/>
        </w:sectPr>
      </w:pPr>
    </w:p>
    <w:tbl>
      <w:tblPr>
        <w:tblStyle w:val="af0"/>
        <w:tblW w:w="3822" w:type="dxa"/>
        <w:jc w:val="right"/>
        <w:tblLayout w:type="fixed"/>
        <w:tblLook w:val="04A0" w:firstRow="1" w:lastRow="0" w:firstColumn="1" w:lastColumn="0" w:noHBand="0" w:noVBand="1"/>
      </w:tblPr>
      <w:tblGrid>
        <w:gridCol w:w="3822"/>
      </w:tblGrid>
      <w:tr w:rsidR="00D062A0" w:rsidTr="00E75339">
        <w:trPr>
          <w:jc w:val="right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D062A0" w:rsidRDefault="00D062A0" w:rsidP="00E75339">
            <w:pPr>
              <w:spacing w:line="247" w:lineRule="auto"/>
              <w:ind w:righ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№ 1 </w:t>
            </w:r>
          </w:p>
          <w:p w:rsidR="00D062A0" w:rsidRDefault="00D062A0" w:rsidP="00E75339">
            <w:pPr>
              <w:spacing w:line="247" w:lineRule="auto"/>
              <w:ind w:righ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Положению о проведении ежегодного конкурса средств массовой информации на лучшее освещение тем в сфере строительства, </w:t>
            </w:r>
            <w:r>
              <w:rPr>
                <w:noProof/>
              </w:rPr>
              <w:drawing>
                <wp:inline distT="0" distB="0" distL="0" distR="0" wp14:anchorId="164758C3" wp14:editId="4A24FDCA">
                  <wp:extent cx="6350" cy="6350"/>
                  <wp:effectExtent l="0" t="0" r="0" b="0"/>
                  <wp:docPr id="7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Рисунок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архитектуры и жилищно-коммунального хозяйства</w:t>
            </w:r>
          </w:p>
        </w:tc>
      </w:tr>
    </w:tbl>
    <w:p w:rsidR="00D062A0" w:rsidRDefault="00D062A0" w:rsidP="00D062A0">
      <w:pPr>
        <w:spacing w:after="308" w:line="247" w:lineRule="auto"/>
        <w:ind w:left="5997" w:right="7" w:hanging="10"/>
        <w:rPr>
          <w:sz w:val="28"/>
          <w:szCs w:val="28"/>
        </w:rPr>
      </w:pPr>
    </w:p>
    <w:p w:rsidR="00D062A0" w:rsidRDefault="00D062A0" w:rsidP="00D062A0">
      <w:pPr>
        <w:spacing w:after="308" w:line="247" w:lineRule="auto"/>
        <w:ind w:left="10" w:right="7" w:hanging="1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D062A0" w:rsidRDefault="00D062A0" w:rsidP="00D062A0">
      <w:pPr>
        <w:ind w:left="218" w:right="208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</w:p>
    <w:p w:rsidR="00D062A0" w:rsidRDefault="00D062A0" w:rsidP="00D062A0">
      <w:pPr>
        <w:ind w:left="218" w:right="208" w:hanging="10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ежегодном конкурсе средств массовой информации на лучшее освещение тем в сфере строительства, архитектуры и жилищно-коммунального хозяйства</w:t>
      </w:r>
    </w:p>
    <w:p w:rsidR="00D062A0" w:rsidRDefault="00D062A0" w:rsidP="00D062A0">
      <w:pPr>
        <w:ind w:left="218" w:right="208" w:hanging="10"/>
        <w:jc w:val="center"/>
        <w:rPr>
          <w:sz w:val="28"/>
          <w:szCs w:val="28"/>
        </w:rPr>
      </w:pPr>
    </w:p>
    <w:p w:rsidR="00D062A0" w:rsidRDefault="00D062A0" w:rsidP="00D062A0">
      <w:pPr>
        <w:spacing w:after="31"/>
        <w:ind w:left="23" w:right="11" w:firstLine="709"/>
        <w:rPr>
          <w:sz w:val="28"/>
          <w:szCs w:val="28"/>
        </w:rPr>
      </w:pPr>
      <w:r>
        <w:rPr>
          <w:sz w:val="28"/>
          <w:szCs w:val="28"/>
        </w:rPr>
        <w:t>Работа представлена для участия в ежегодном конкурсе средств массовой информации на лучшее освещение тем в сфере строительства, архитектуры и жилищно-коммунального хозяйства в номинации ____________________________________________________________________</w:t>
      </w:r>
    </w:p>
    <w:p w:rsidR="00D062A0" w:rsidRDefault="00D062A0" w:rsidP="00D062A0">
      <w:pPr>
        <w:spacing w:after="31"/>
        <w:ind w:left="22" w:right="1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Название работы _____________________________________________________ </w:t>
      </w:r>
    </w:p>
    <w:p w:rsidR="00D062A0" w:rsidRDefault="00D062A0" w:rsidP="00D062A0">
      <w:pPr>
        <w:spacing w:after="31"/>
        <w:ind w:left="22" w:right="14"/>
        <w:jc w:val="left"/>
        <w:rPr>
          <w:sz w:val="28"/>
          <w:szCs w:val="28"/>
        </w:rPr>
      </w:pPr>
      <w:r>
        <w:rPr>
          <w:sz w:val="28"/>
          <w:szCs w:val="28"/>
        </w:rPr>
        <w:t>Дата выхода материала ________________________________________________</w:t>
      </w:r>
    </w:p>
    <w:p w:rsidR="00D062A0" w:rsidRDefault="00D062A0" w:rsidP="00D062A0">
      <w:pPr>
        <w:spacing w:after="31"/>
        <w:ind w:left="22" w:right="1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Количество знаков (для интернет </w:t>
      </w:r>
      <w:proofErr w:type="gramStart"/>
      <w:r>
        <w:rPr>
          <w:sz w:val="28"/>
          <w:szCs w:val="28"/>
        </w:rPr>
        <w:t>изданий)_</w:t>
      </w:r>
      <w:proofErr w:type="gramEnd"/>
      <w:r>
        <w:rPr>
          <w:sz w:val="28"/>
          <w:szCs w:val="28"/>
        </w:rPr>
        <w:t xml:space="preserve">______________________________ </w:t>
      </w:r>
    </w:p>
    <w:p w:rsidR="00D062A0" w:rsidRDefault="00D062A0" w:rsidP="00D062A0">
      <w:pPr>
        <w:spacing w:after="31"/>
        <w:ind w:left="22" w:right="14"/>
        <w:jc w:val="left"/>
        <w:rPr>
          <w:sz w:val="28"/>
          <w:szCs w:val="28"/>
        </w:rPr>
      </w:pPr>
      <w:r>
        <w:rPr>
          <w:sz w:val="28"/>
          <w:szCs w:val="28"/>
        </w:rPr>
        <w:t>Сведения об авторе:</w:t>
      </w:r>
    </w:p>
    <w:p w:rsidR="00D062A0" w:rsidRDefault="00D062A0" w:rsidP="00D062A0">
      <w:pPr>
        <w:tabs>
          <w:tab w:val="center" w:pos="4150"/>
          <w:tab w:val="center" w:pos="5494"/>
          <w:tab w:val="center" w:pos="6493"/>
          <w:tab w:val="center" w:pos="7640"/>
          <w:tab w:val="right" w:pos="9925"/>
        </w:tabs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08291D21" wp14:editId="2C4F404C">
            <wp:extent cx="6350" cy="6350"/>
            <wp:effectExtent l="0" t="0" r="0" b="0"/>
            <wp:docPr id="76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Ф.И.О. (отчество при наличии) автора</w:t>
      </w:r>
      <w:r>
        <w:rPr>
          <w:sz w:val="28"/>
          <w:szCs w:val="28"/>
        </w:rPr>
        <w:tab/>
        <w:t>или название</w:t>
      </w:r>
      <w:r>
        <w:rPr>
          <w:sz w:val="28"/>
          <w:szCs w:val="28"/>
        </w:rPr>
        <w:tab/>
        <w:t xml:space="preserve"> коллектива ____________________________________________________________________</w:t>
      </w:r>
    </w:p>
    <w:p w:rsidR="00D062A0" w:rsidRDefault="00D062A0" w:rsidP="00D062A0">
      <w:pPr>
        <w:ind w:left="22" w:right="834"/>
        <w:jc w:val="left"/>
        <w:rPr>
          <w:sz w:val="28"/>
          <w:szCs w:val="28"/>
        </w:rPr>
      </w:pPr>
      <w:r>
        <w:rPr>
          <w:sz w:val="28"/>
          <w:szCs w:val="28"/>
        </w:rPr>
        <w:t>Должность ___________________________________________________</w:t>
      </w:r>
    </w:p>
    <w:p w:rsidR="00D062A0" w:rsidRDefault="00D062A0" w:rsidP="00D062A0">
      <w:pPr>
        <w:ind w:left="22" w:right="769"/>
        <w:jc w:val="left"/>
        <w:rPr>
          <w:sz w:val="28"/>
          <w:szCs w:val="28"/>
        </w:rPr>
      </w:pPr>
      <w:r>
        <w:rPr>
          <w:sz w:val="28"/>
          <w:szCs w:val="28"/>
        </w:rPr>
        <w:t>Представляемое СМИ __________________________________________</w:t>
      </w:r>
    </w:p>
    <w:p w:rsidR="00D062A0" w:rsidRDefault="00D062A0" w:rsidP="00D062A0">
      <w:pPr>
        <w:ind w:left="22" w:right="769"/>
        <w:rPr>
          <w:sz w:val="28"/>
          <w:szCs w:val="28"/>
        </w:rPr>
      </w:pPr>
      <w:r>
        <w:rPr>
          <w:sz w:val="28"/>
          <w:szCs w:val="28"/>
        </w:rPr>
        <w:t>Адрес (с индексом) и телефон редакции (с кодом города/населенного пункта) _______________________________________________________________</w:t>
      </w:r>
    </w:p>
    <w:p w:rsidR="00D062A0" w:rsidRDefault="00D062A0" w:rsidP="00D062A0">
      <w:pPr>
        <w:ind w:left="22" w:right="769"/>
        <w:jc w:val="left"/>
        <w:rPr>
          <w:sz w:val="28"/>
          <w:szCs w:val="28"/>
        </w:rPr>
      </w:pPr>
      <w:r>
        <w:rPr>
          <w:sz w:val="28"/>
          <w:szCs w:val="28"/>
        </w:rPr>
        <w:t>Координаты для связи с автором:</w:t>
      </w:r>
    </w:p>
    <w:p w:rsidR="00D062A0" w:rsidRDefault="00D062A0" w:rsidP="00D062A0">
      <w:pPr>
        <w:ind w:left="22" w:right="769"/>
        <w:jc w:val="left"/>
        <w:rPr>
          <w:sz w:val="28"/>
          <w:szCs w:val="28"/>
        </w:rPr>
      </w:pPr>
      <w:r>
        <w:rPr>
          <w:sz w:val="28"/>
          <w:szCs w:val="28"/>
        </w:rPr>
        <w:t>Контактный телефон (служебный и мобильный) _____________________</w:t>
      </w:r>
    </w:p>
    <w:p w:rsidR="00D062A0" w:rsidRDefault="00D062A0" w:rsidP="00D062A0">
      <w:pPr>
        <w:ind w:left="22" w:right="769"/>
        <w:jc w:val="left"/>
        <w:rPr>
          <w:sz w:val="28"/>
          <w:szCs w:val="28"/>
        </w:rPr>
      </w:pPr>
      <w:r>
        <w:rPr>
          <w:sz w:val="28"/>
          <w:szCs w:val="28"/>
        </w:rPr>
        <w:t>Адрес электронной почты (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) ________________________________</w:t>
      </w: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  <w:r w:rsidRPr="0013005B">
        <w:rPr>
          <w:sz w:val="28"/>
          <w:szCs w:val="28"/>
        </w:rPr>
        <w:t>Настоящим подтверждаю, что:</w:t>
      </w:r>
    </w:p>
    <w:p w:rsidR="00D062A0" w:rsidRPr="0013005B" w:rsidRDefault="00D062A0" w:rsidP="00D062A0">
      <w:pPr>
        <w:ind w:left="22" w:right="769"/>
        <w:rPr>
          <w:sz w:val="28"/>
          <w:szCs w:val="28"/>
        </w:rPr>
      </w:pPr>
    </w:p>
    <w:p w:rsidR="00D062A0" w:rsidRPr="0013005B" w:rsidRDefault="00D062A0" w:rsidP="00D062A0">
      <w:pPr>
        <w:ind w:left="22" w:right="769"/>
        <w:rPr>
          <w:sz w:val="28"/>
          <w:szCs w:val="28"/>
        </w:rPr>
      </w:pPr>
      <w:r w:rsidRPr="0013005B">
        <w:rPr>
          <w:sz w:val="28"/>
          <w:szCs w:val="28"/>
        </w:rPr>
        <w:t>не являюсь иностранным агентом в соответствии с Федеральны</w:t>
      </w:r>
      <w:r>
        <w:rPr>
          <w:sz w:val="28"/>
          <w:szCs w:val="28"/>
        </w:rPr>
        <w:t>м законом от 14 июля 2022 года №</w:t>
      </w:r>
      <w:r w:rsidRPr="0013005B">
        <w:rPr>
          <w:sz w:val="28"/>
          <w:szCs w:val="28"/>
        </w:rPr>
        <w:t xml:space="preserve"> 255-ФЗ </w:t>
      </w:r>
      <w:r>
        <w:rPr>
          <w:sz w:val="28"/>
          <w:szCs w:val="28"/>
        </w:rPr>
        <w:t>«</w:t>
      </w:r>
      <w:r w:rsidRPr="0013005B">
        <w:rPr>
          <w:sz w:val="28"/>
          <w:szCs w:val="28"/>
        </w:rPr>
        <w:t>О контроле за деятельностью лиц, находящихся под иностранным влиянием</w:t>
      </w:r>
      <w:r>
        <w:rPr>
          <w:sz w:val="28"/>
          <w:szCs w:val="28"/>
        </w:rPr>
        <w:t>»</w:t>
      </w:r>
      <w:r w:rsidRPr="0013005B">
        <w:rPr>
          <w:sz w:val="28"/>
          <w:szCs w:val="28"/>
        </w:rPr>
        <w:t>;</w:t>
      </w:r>
    </w:p>
    <w:p w:rsidR="00D062A0" w:rsidRPr="0013005B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  <w:r w:rsidRPr="0013005B">
        <w:rPr>
          <w:sz w:val="28"/>
          <w:szCs w:val="28"/>
        </w:rPr>
        <w:t xml:space="preserve">среди членов авторского коллектива отсутствуют лица, признанные </w:t>
      </w:r>
      <w:r w:rsidRPr="0013005B">
        <w:rPr>
          <w:sz w:val="28"/>
          <w:szCs w:val="28"/>
        </w:rPr>
        <w:lastRenderedPageBreak/>
        <w:t>иностранным агентом в соответствии с Федеральны</w:t>
      </w:r>
      <w:r>
        <w:rPr>
          <w:sz w:val="28"/>
          <w:szCs w:val="28"/>
        </w:rPr>
        <w:t>м законом от 14 июля 2022 года №</w:t>
      </w:r>
      <w:r w:rsidRPr="0013005B">
        <w:rPr>
          <w:sz w:val="28"/>
          <w:szCs w:val="28"/>
        </w:rPr>
        <w:t xml:space="preserve"> 255-ФЗ </w:t>
      </w:r>
      <w:r>
        <w:rPr>
          <w:sz w:val="28"/>
          <w:szCs w:val="28"/>
        </w:rPr>
        <w:t>«</w:t>
      </w:r>
      <w:r w:rsidRPr="0013005B">
        <w:rPr>
          <w:sz w:val="28"/>
          <w:szCs w:val="28"/>
        </w:rPr>
        <w:t>О контроле за деятельностью лиц, находящихся под иностранным влиянием</w:t>
      </w:r>
      <w:r>
        <w:rPr>
          <w:sz w:val="28"/>
          <w:szCs w:val="28"/>
        </w:rPr>
        <w:t>»</w:t>
      </w:r>
      <w:r w:rsidRPr="0013005B">
        <w:rPr>
          <w:sz w:val="28"/>
          <w:szCs w:val="28"/>
        </w:rPr>
        <w:t>.</w:t>
      </w: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jc w:val="left"/>
        <w:rPr>
          <w:sz w:val="28"/>
          <w:szCs w:val="28"/>
        </w:rPr>
      </w:pPr>
      <w:r>
        <w:rPr>
          <w:sz w:val="28"/>
          <w:szCs w:val="28"/>
        </w:rPr>
        <w:t>«___»_________ 20___г.                                         _____________________</w:t>
      </w:r>
    </w:p>
    <w:p w:rsidR="00D062A0" w:rsidRDefault="00D062A0" w:rsidP="00D062A0">
      <w:pPr>
        <w:ind w:left="22" w:right="769"/>
        <w:rPr>
          <w:sz w:val="28"/>
          <w:szCs w:val="28"/>
        </w:rPr>
      </w:pPr>
      <w:r>
        <w:rPr>
          <w:sz w:val="28"/>
          <w:szCs w:val="28"/>
        </w:rPr>
        <w:t>Дата составления                                                      Подпись участника</w:t>
      </w: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  <w:rPr>
          <w:sz w:val="28"/>
          <w:szCs w:val="28"/>
        </w:rPr>
      </w:pPr>
    </w:p>
    <w:p w:rsidR="00D062A0" w:rsidRDefault="00D062A0" w:rsidP="00D062A0">
      <w:pPr>
        <w:ind w:left="22" w:right="769"/>
      </w:pPr>
    </w:p>
    <w:p w:rsidR="00D062A0" w:rsidRDefault="00D062A0" w:rsidP="00D062A0">
      <w:pPr>
        <w:ind w:left="22" w:right="769"/>
      </w:pPr>
    </w:p>
    <w:p w:rsidR="00D062A0" w:rsidRDefault="00D062A0" w:rsidP="00D062A0">
      <w:pPr>
        <w:ind w:left="22" w:right="769"/>
      </w:pPr>
    </w:p>
    <w:tbl>
      <w:tblPr>
        <w:tblStyle w:val="af0"/>
        <w:tblW w:w="3822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2"/>
      </w:tblGrid>
      <w:tr w:rsidR="00D062A0" w:rsidTr="00E75339">
        <w:tc>
          <w:tcPr>
            <w:tcW w:w="3822" w:type="dxa"/>
          </w:tcPr>
          <w:p w:rsidR="00D062A0" w:rsidRDefault="00D062A0" w:rsidP="00E75339">
            <w:pPr>
              <w:spacing w:line="247" w:lineRule="auto"/>
              <w:ind w:righ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№ 2 </w:t>
            </w:r>
          </w:p>
          <w:p w:rsidR="00D062A0" w:rsidRDefault="00D062A0" w:rsidP="00E75339">
            <w:pPr>
              <w:spacing w:line="247" w:lineRule="auto"/>
              <w:ind w:righ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Положению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</w:t>
            </w:r>
          </w:p>
        </w:tc>
      </w:tr>
    </w:tbl>
    <w:p w:rsidR="00D062A0" w:rsidRDefault="00D062A0" w:rsidP="00D062A0">
      <w:pPr>
        <w:spacing w:after="308" w:line="247" w:lineRule="auto"/>
        <w:ind w:left="10" w:right="7" w:hanging="10"/>
        <w:jc w:val="left"/>
        <w:rPr>
          <w:sz w:val="28"/>
          <w:szCs w:val="28"/>
        </w:rPr>
      </w:pPr>
    </w:p>
    <w:p w:rsidR="00D062A0" w:rsidRDefault="00D062A0" w:rsidP="00D062A0">
      <w:pPr>
        <w:spacing w:after="308" w:line="247" w:lineRule="auto"/>
        <w:ind w:left="10" w:right="7" w:hanging="1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D062A0" w:rsidRDefault="00D062A0" w:rsidP="00D062A0">
      <w:pPr>
        <w:ind w:left="152" w:right="166" w:firstLine="67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Анкета </w:t>
      </w:r>
      <w:r>
        <w:rPr>
          <w:noProof/>
        </w:rPr>
        <w:drawing>
          <wp:inline distT="0" distB="0" distL="0" distR="0" wp14:anchorId="77627E1F" wp14:editId="188D554A">
            <wp:extent cx="6350" cy="6350"/>
            <wp:effectExtent l="0" t="0" r="0" b="0"/>
            <wp:docPr id="77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2A0" w:rsidRDefault="00D062A0" w:rsidP="00D062A0">
      <w:pPr>
        <w:ind w:left="152" w:right="166" w:firstLine="671"/>
        <w:jc w:val="center"/>
        <w:rPr>
          <w:sz w:val="28"/>
          <w:szCs w:val="28"/>
        </w:rPr>
      </w:pPr>
      <w:r>
        <w:rPr>
          <w:sz w:val="28"/>
          <w:szCs w:val="28"/>
        </w:rPr>
        <w:t>победителя конкурса средств массовой информации на лучшее освещение тем в сфере строительства, архитектуры и жилищно-коммунального хозяйства для перечисления денежного вознаграждения</w:t>
      </w:r>
    </w:p>
    <w:p w:rsidR="00D062A0" w:rsidRDefault="00D062A0" w:rsidP="00D062A0">
      <w:pPr>
        <w:ind w:left="152" w:right="166" w:firstLine="671"/>
        <w:jc w:val="center"/>
        <w:rPr>
          <w:sz w:val="28"/>
          <w:szCs w:val="28"/>
        </w:rPr>
      </w:pPr>
    </w:p>
    <w:p w:rsidR="00D062A0" w:rsidRDefault="00D062A0" w:rsidP="00D062A0">
      <w:pPr>
        <w:ind w:left="23" w:right="11" w:firstLine="709"/>
        <w:rPr>
          <w:sz w:val="28"/>
          <w:szCs w:val="28"/>
        </w:rPr>
      </w:pPr>
      <w:r>
        <w:rPr>
          <w:sz w:val="28"/>
          <w:szCs w:val="28"/>
        </w:rPr>
        <w:t xml:space="preserve">Физические лица (авторы, авторские коллективы) предоставляют копию паспорта (паспортов), копию ИНН, копию страхового свидетельства и указывают реквизиты банковского счета: </w:t>
      </w:r>
    </w:p>
    <w:p w:rsidR="00D062A0" w:rsidRDefault="00D062A0" w:rsidP="00D062A0">
      <w:pPr>
        <w:ind w:left="22" w:right="14"/>
        <w:rPr>
          <w:sz w:val="28"/>
          <w:szCs w:val="28"/>
        </w:rPr>
      </w:pPr>
      <w:r>
        <w:rPr>
          <w:sz w:val="28"/>
          <w:szCs w:val="28"/>
        </w:rPr>
        <w:t xml:space="preserve">Наименование/адрес Банка </w:t>
      </w:r>
      <w:r>
        <w:rPr>
          <w:noProof/>
        </w:rPr>
        <w:drawing>
          <wp:inline distT="0" distB="0" distL="0" distR="0" wp14:anchorId="010DAC43" wp14:editId="0496388C">
            <wp:extent cx="355600" cy="25400"/>
            <wp:effectExtent l="0" t="0" r="0" b="0"/>
            <wp:docPr id="78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2A0" w:rsidRDefault="00D062A0" w:rsidP="00D062A0">
      <w:pPr>
        <w:spacing w:line="264" w:lineRule="auto"/>
        <w:ind w:left="10" w:hanging="10"/>
        <w:jc w:val="left"/>
        <w:rPr>
          <w:sz w:val="28"/>
          <w:szCs w:val="28"/>
        </w:rPr>
      </w:pPr>
      <w:r>
        <w:rPr>
          <w:sz w:val="28"/>
          <w:szCs w:val="28"/>
        </w:rPr>
        <w:t>ИНН/КПП Банка _____</w:t>
      </w:r>
    </w:p>
    <w:p w:rsidR="00D062A0" w:rsidRDefault="00D062A0" w:rsidP="00D062A0">
      <w:pPr>
        <w:ind w:left="22" w:right="14"/>
        <w:rPr>
          <w:sz w:val="28"/>
          <w:szCs w:val="28"/>
        </w:rPr>
      </w:pPr>
      <w:r>
        <w:rPr>
          <w:sz w:val="28"/>
          <w:szCs w:val="28"/>
        </w:rPr>
        <w:t>БИК Банка _____</w:t>
      </w:r>
    </w:p>
    <w:p w:rsidR="00D062A0" w:rsidRDefault="00D062A0" w:rsidP="00D062A0">
      <w:pPr>
        <w:ind w:left="22" w:right="14"/>
        <w:rPr>
          <w:sz w:val="28"/>
          <w:szCs w:val="28"/>
        </w:rPr>
      </w:pPr>
      <w:r>
        <w:rPr>
          <w:sz w:val="28"/>
          <w:szCs w:val="28"/>
        </w:rPr>
        <w:t xml:space="preserve">Корреспондентский счет Банка </w:t>
      </w:r>
      <w:r>
        <w:rPr>
          <w:noProof/>
        </w:rPr>
        <w:drawing>
          <wp:inline distT="0" distB="0" distL="0" distR="0" wp14:anchorId="1203FACD" wp14:editId="3DB94254">
            <wp:extent cx="349250" cy="12700"/>
            <wp:effectExtent l="0" t="0" r="0" b="0"/>
            <wp:docPr id="79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Рисунок 9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2A0" w:rsidRDefault="00D062A0" w:rsidP="00D062A0">
      <w:pPr>
        <w:ind w:left="22" w:right="14"/>
        <w:rPr>
          <w:sz w:val="28"/>
          <w:szCs w:val="28"/>
        </w:rPr>
      </w:pPr>
      <w:r>
        <w:rPr>
          <w:sz w:val="28"/>
          <w:szCs w:val="28"/>
        </w:rPr>
        <w:t xml:space="preserve">Номер расчетного счета банковской карты (20 знаков) </w:t>
      </w:r>
      <w:r>
        <w:rPr>
          <w:noProof/>
        </w:rPr>
        <w:drawing>
          <wp:inline distT="0" distB="0" distL="0" distR="0" wp14:anchorId="07325F66" wp14:editId="328291AA">
            <wp:extent cx="368300" cy="12700"/>
            <wp:effectExtent l="0" t="0" r="0" b="0"/>
            <wp:docPr id="80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Рисунок 95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2A0" w:rsidRDefault="00D062A0" w:rsidP="00D062A0">
      <w:pPr>
        <w:spacing w:after="318"/>
        <w:ind w:left="22" w:right="14"/>
        <w:rPr>
          <w:sz w:val="28"/>
          <w:szCs w:val="28"/>
        </w:rPr>
      </w:pPr>
      <w:r>
        <w:rPr>
          <w:sz w:val="28"/>
          <w:szCs w:val="28"/>
        </w:rPr>
        <w:t>Номер банковской карты (16 знаков)</w:t>
      </w:r>
      <w:r>
        <w:rPr>
          <w:noProof/>
        </w:rPr>
        <w:drawing>
          <wp:inline distT="0" distB="0" distL="0" distR="0" wp14:anchorId="561AF6C8" wp14:editId="637A3032">
            <wp:extent cx="463550" cy="25400"/>
            <wp:effectExtent l="0" t="0" r="0" b="0"/>
            <wp:docPr id="81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Рисунок 94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2A0" w:rsidRDefault="00D062A0" w:rsidP="00D062A0">
      <w:pPr>
        <w:ind w:left="22" w:right="14"/>
        <w:rPr>
          <w:sz w:val="28"/>
          <w:szCs w:val="28"/>
        </w:rPr>
      </w:pPr>
      <w:r>
        <w:rPr>
          <w:sz w:val="28"/>
          <w:szCs w:val="28"/>
        </w:rPr>
        <w:t xml:space="preserve">Юридические лица (редакции средств массовой информации без образования юридического лица) предоставляют реквизиты банковского счета: </w:t>
      </w:r>
      <w:r>
        <w:rPr>
          <w:noProof/>
        </w:rPr>
        <w:drawing>
          <wp:inline distT="0" distB="0" distL="0" distR="0" wp14:anchorId="6197CA53" wp14:editId="1739BC07">
            <wp:extent cx="6350" cy="25400"/>
            <wp:effectExtent l="0" t="0" r="0" b="0"/>
            <wp:docPr id="82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Наименование/адрес Банка </w:t>
      </w:r>
      <w:r>
        <w:rPr>
          <w:noProof/>
        </w:rPr>
        <w:drawing>
          <wp:inline distT="0" distB="0" distL="0" distR="0" wp14:anchorId="1CEF2546" wp14:editId="1D75A1E8">
            <wp:extent cx="457200" cy="12700"/>
            <wp:effectExtent l="0" t="0" r="0" b="0"/>
            <wp:docPr id="83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2A0" w:rsidRDefault="00D062A0" w:rsidP="00D062A0">
      <w:pPr>
        <w:ind w:left="22" w:right="14"/>
        <w:rPr>
          <w:sz w:val="28"/>
          <w:szCs w:val="28"/>
        </w:rPr>
      </w:pPr>
      <w:r>
        <w:rPr>
          <w:sz w:val="28"/>
          <w:szCs w:val="28"/>
        </w:rPr>
        <w:t>Адрес Банка _________</w:t>
      </w:r>
    </w:p>
    <w:p w:rsidR="00D062A0" w:rsidRDefault="00D062A0" w:rsidP="00D062A0">
      <w:pPr>
        <w:ind w:left="22" w:right="7530"/>
        <w:rPr>
          <w:sz w:val="28"/>
          <w:szCs w:val="28"/>
        </w:rPr>
      </w:pPr>
      <w:r>
        <w:rPr>
          <w:sz w:val="28"/>
          <w:szCs w:val="28"/>
        </w:rPr>
        <w:t>БИК Банка _____</w:t>
      </w:r>
    </w:p>
    <w:p w:rsidR="00D062A0" w:rsidRDefault="00D062A0" w:rsidP="00D062A0">
      <w:pPr>
        <w:spacing w:line="264" w:lineRule="auto"/>
        <w:ind w:left="10" w:right="6811" w:hanging="10"/>
        <w:jc w:val="left"/>
        <w:rPr>
          <w:sz w:val="28"/>
          <w:szCs w:val="28"/>
        </w:rPr>
      </w:pPr>
      <w:r>
        <w:rPr>
          <w:sz w:val="28"/>
          <w:szCs w:val="28"/>
        </w:rPr>
        <w:t>ИНН/КПП Банка _____</w:t>
      </w:r>
    </w:p>
    <w:p w:rsidR="00D062A0" w:rsidRDefault="00D062A0" w:rsidP="00D062A0">
      <w:pPr>
        <w:spacing w:after="323"/>
        <w:ind w:left="22" w:right="402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Корреспондентский счет Банка </w:t>
      </w:r>
      <w:r>
        <w:rPr>
          <w:noProof/>
        </w:rPr>
        <w:drawing>
          <wp:inline distT="0" distB="0" distL="0" distR="0" wp14:anchorId="44D112F4" wp14:editId="23D0F408">
            <wp:extent cx="546100" cy="25400"/>
            <wp:effectExtent l="0" t="0" r="0" b="0"/>
            <wp:docPr id="84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Расчетный счет ______</w:t>
      </w:r>
    </w:p>
    <w:p w:rsidR="00D062A0" w:rsidRDefault="00D062A0" w:rsidP="00D062A0">
      <w:pPr>
        <w:ind w:left="22" w:right="80"/>
        <w:rPr>
          <w:sz w:val="28"/>
          <w:szCs w:val="28"/>
        </w:rPr>
      </w:pPr>
      <w:r>
        <w:rPr>
          <w:sz w:val="28"/>
          <w:szCs w:val="28"/>
        </w:rPr>
        <w:t>«__» _________ 20__ г.                                                                  ________________</w:t>
      </w:r>
    </w:p>
    <w:p w:rsidR="00D062A0" w:rsidRDefault="00D062A0" w:rsidP="00D062A0">
      <w:pPr>
        <w:ind w:left="22" w:right="80"/>
        <w:rPr>
          <w:sz w:val="28"/>
          <w:szCs w:val="28"/>
        </w:rPr>
      </w:pPr>
      <w:r>
        <w:rPr>
          <w:sz w:val="28"/>
          <w:szCs w:val="28"/>
        </w:rPr>
        <w:t>Дата составления                                                                               Подпись</w:t>
      </w:r>
    </w:p>
    <w:p w:rsidR="00D062A0" w:rsidRDefault="00D062A0" w:rsidP="00D062A0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D062A0" w:rsidRDefault="00D062A0" w:rsidP="00D062A0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D062A0" w:rsidRDefault="00D062A0" w:rsidP="00D062A0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D062A0" w:rsidRDefault="00D062A0" w:rsidP="00D062A0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D062A0" w:rsidRDefault="00D062A0" w:rsidP="00D062A0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tbl>
      <w:tblPr>
        <w:tblStyle w:val="af0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</w:tblGrid>
      <w:tr w:rsidR="00D062A0" w:rsidTr="00E75339">
        <w:tc>
          <w:tcPr>
            <w:tcW w:w="3821" w:type="dxa"/>
          </w:tcPr>
          <w:p w:rsidR="00D062A0" w:rsidRPr="006C5C90" w:rsidRDefault="00D062A0" w:rsidP="00E75339">
            <w:pPr>
              <w:ind w:right="14"/>
              <w:rPr>
                <w:sz w:val="28"/>
                <w:szCs w:val="28"/>
              </w:rPr>
            </w:pPr>
            <w:r w:rsidRPr="006C5C90">
              <w:rPr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  <w:r w:rsidRPr="006C5C90">
              <w:rPr>
                <w:sz w:val="28"/>
                <w:szCs w:val="28"/>
              </w:rPr>
              <w:t xml:space="preserve"> </w:t>
            </w:r>
          </w:p>
          <w:p w:rsidR="00D062A0" w:rsidRDefault="00D062A0" w:rsidP="00E75339">
            <w:pPr>
              <w:ind w:right="14"/>
              <w:rPr>
                <w:sz w:val="28"/>
                <w:szCs w:val="28"/>
              </w:rPr>
            </w:pPr>
            <w:r w:rsidRPr="006C5C90">
              <w:rPr>
                <w:sz w:val="28"/>
                <w:szCs w:val="28"/>
              </w:rPr>
              <w:t>к Положению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</w:t>
            </w:r>
          </w:p>
        </w:tc>
      </w:tr>
    </w:tbl>
    <w:p w:rsidR="00D062A0" w:rsidRDefault="00D062A0" w:rsidP="00D062A0">
      <w:pPr>
        <w:ind w:left="6250" w:right="14"/>
        <w:rPr>
          <w:sz w:val="28"/>
          <w:szCs w:val="28"/>
        </w:rPr>
      </w:pPr>
    </w:p>
    <w:p w:rsidR="00D062A0" w:rsidRDefault="00D062A0" w:rsidP="00D062A0">
      <w:pPr>
        <w:spacing w:after="308" w:line="247" w:lineRule="auto"/>
        <w:ind w:left="10" w:right="7" w:hanging="10"/>
        <w:jc w:val="right"/>
        <w:rPr>
          <w:sz w:val="28"/>
          <w:szCs w:val="28"/>
        </w:rPr>
      </w:pPr>
    </w:p>
    <w:p w:rsidR="00D062A0" w:rsidRDefault="00D062A0" w:rsidP="00D062A0">
      <w:pPr>
        <w:spacing w:after="308" w:line="247" w:lineRule="auto"/>
        <w:ind w:left="10" w:right="7" w:hanging="10"/>
        <w:jc w:val="right"/>
        <w:rPr>
          <w:sz w:val="28"/>
          <w:szCs w:val="28"/>
        </w:rPr>
      </w:pPr>
      <w:r>
        <w:rPr>
          <w:sz w:val="28"/>
          <w:szCs w:val="28"/>
        </w:rPr>
        <w:t>Рекомендуемая форма</w:t>
      </w:r>
    </w:p>
    <w:p w:rsidR="00D062A0" w:rsidRDefault="00D062A0" w:rsidP="00D062A0">
      <w:pPr>
        <w:spacing w:after="286"/>
        <w:ind w:left="765" w:right="733" w:hanging="10"/>
        <w:jc w:val="center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</w:t>
      </w:r>
    </w:p>
    <w:p w:rsidR="00D062A0" w:rsidRDefault="00D062A0" w:rsidP="00D062A0">
      <w:pPr>
        <w:ind w:left="22" w:right="14" w:firstLine="54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0" locked="0" layoutInCell="0" allowOverlap="1" wp14:anchorId="222EA522" wp14:editId="7281D51A">
            <wp:simplePos x="0" y="0"/>
            <wp:positionH relativeFrom="page">
              <wp:posOffset>694055</wp:posOffset>
            </wp:positionH>
            <wp:positionV relativeFrom="page">
              <wp:posOffset>4069080</wp:posOffset>
            </wp:positionV>
            <wp:extent cx="4445" cy="4445"/>
            <wp:effectExtent l="0" t="0" r="0" b="0"/>
            <wp:wrapSquare wrapText="bothSides"/>
            <wp:docPr id="87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Рисунок 11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Согласен на обработку персональных данных (включая их получение от меня </w:t>
      </w:r>
      <w:r>
        <w:rPr>
          <w:noProof/>
        </w:rPr>
        <w:drawing>
          <wp:inline distT="0" distB="0" distL="0" distR="0" wp14:anchorId="79D938C8" wp14:editId="1D64580E">
            <wp:extent cx="6350" cy="6350"/>
            <wp:effectExtent l="0" t="0" r="0" b="0"/>
            <wp:docPr id="88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Рисунок 107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и/или от любых третьих лиц) Министерством строительства, архитектуры и жилищно-коммунального хозяйства Республики Татарстан с учетом требований Федерального закона от 27 июля 2006 года № 152-ФЗ «О персональных данных» в следующем объеме:</w:t>
      </w:r>
    </w:p>
    <w:tbl>
      <w:tblPr>
        <w:tblW w:w="9888" w:type="dxa"/>
        <w:tblInd w:w="20" w:type="dxa"/>
        <w:tblLayout w:type="fixed"/>
        <w:tblCellMar>
          <w:top w:w="167" w:type="dxa"/>
          <w:left w:w="60" w:type="dxa"/>
          <w:right w:w="17" w:type="dxa"/>
        </w:tblCellMar>
        <w:tblLook w:val="04A0" w:firstRow="1" w:lastRow="0" w:firstColumn="1" w:lastColumn="0" w:noHBand="0" w:noVBand="1"/>
      </w:tblPr>
      <w:tblGrid>
        <w:gridCol w:w="2877"/>
        <w:gridCol w:w="7011"/>
      </w:tblGrid>
      <w:tr w:rsidR="00D062A0" w:rsidTr="00E75339">
        <w:trPr>
          <w:trHeight w:val="1631"/>
        </w:trPr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line="259" w:lineRule="auto"/>
              <w:ind w:left="7" w:hanging="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обрабатываемых персональных данных </w:t>
            </w:r>
          </w:p>
        </w:tc>
        <w:tc>
          <w:tcPr>
            <w:tcW w:w="7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line="259" w:lineRule="auto"/>
              <w:ind w:right="37" w:firstLin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наличии), гражданство, дата рождения, телефон, пол, паспортные данные (дата выдачи и кем выдан, код подразделения, адрес регистрации), субъект РФ, место регистрации и адрес фактического проживания, индекс, СНИЛС, ИНН, занимаемая должность, реквизиты банковского счета.</w:t>
            </w:r>
          </w:p>
        </w:tc>
      </w:tr>
    </w:tbl>
    <w:p w:rsidR="00D062A0" w:rsidRDefault="00D062A0" w:rsidP="00D062A0">
      <w:pPr>
        <w:spacing w:after="32" w:line="259" w:lineRule="auto"/>
        <w:ind w:left="22"/>
        <w:jc w:val="left"/>
        <w:rPr>
          <w:sz w:val="28"/>
          <w:szCs w:val="28"/>
        </w:rPr>
      </w:pPr>
    </w:p>
    <w:p w:rsidR="00D062A0" w:rsidRDefault="00D062A0" w:rsidP="00D062A0">
      <w:pPr>
        <w:spacing w:after="32" w:line="259" w:lineRule="auto"/>
        <w:ind w:left="22"/>
        <w:jc w:val="left"/>
        <w:rPr>
          <w:sz w:val="28"/>
          <w:szCs w:val="28"/>
        </w:rPr>
      </w:pPr>
      <w:r>
        <w:rPr>
          <w:sz w:val="28"/>
          <w:szCs w:val="28"/>
        </w:rPr>
        <w:t>«___» _________ 20__г.                                    __________/___________________</w:t>
      </w:r>
    </w:p>
    <w:p w:rsidR="00D062A0" w:rsidRDefault="00D062A0" w:rsidP="00D062A0">
      <w:pPr>
        <w:tabs>
          <w:tab w:val="center" w:pos="5894"/>
          <w:tab w:val="center" w:pos="8249"/>
        </w:tabs>
        <w:spacing w:after="308" w:line="247" w:lineRule="auto"/>
        <w:jc w:val="left"/>
        <w:rPr>
          <w:sz w:val="28"/>
          <w:szCs w:val="28"/>
        </w:rPr>
      </w:pPr>
      <w:r>
        <w:rPr>
          <w:sz w:val="28"/>
          <w:szCs w:val="28"/>
        </w:rPr>
        <w:t>Дата составления</w:t>
      </w:r>
      <w:r>
        <w:rPr>
          <w:sz w:val="28"/>
          <w:szCs w:val="28"/>
        </w:rPr>
        <w:tab/>
        <w:t>Подпись</w:t>
      </w:r>
      <w:r>
        <w:rPr>
          <w:sz w:val="28"/>
          <w:szCs w:val="28"/>
        </w:rPr>
        <w:tab/>
        <w:t xml:space="preserve">     Расшифровка подписи</w:t>
      </w:r>
    </w:p>
    <w:p w:rsidR="00D062A0" w:rsidRDefault="00D062A0" w:rsidP="00D062A0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D062A0" w:rsidRDefault="00D062A0" w:rsidP="00D062A0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D062A0" w:rsidRDefault="00D062A0" w:rsidP="00D062A0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D062A0" w:rsidRDefault="00D062A0" w:rsidP="00D062A0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D062A0" w:rsidRDefault="00D062A0" w:rsidP="00D062A0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D062A0" w:rsidRDefault="00D062A0" w:rsidP="00D062A0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D062A0" w:rsidRDefault="00D062A0" w:rsidP="00D062A0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D062A0" w:rsidRDefault="00D062A0" w:rsidP="00D062A0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D062A0" w:rsidRDefault="00D062A0" w:rsidP="00D062A0">
      <w:pPr>
        <w:tabs>
          <w:tab w:val="left" w:pos="5710"/>
        </w:tabs>
        <w:spacing w:line="276" w:lineRule="auto"/>
        <w:rPr>
          <w:sz w:val="28"/>
          <w:szCs w:val="28"/>
        </w:rPr>
      </w:pPr>
    </w:p>
    <w:p w:rsidR="00D062A0" w:rsidRDefault="00D062A0" w:rsidP="00D062A0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D062A0" w:rsidRDefault="00D062A0" w:rsidP="00D062A0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tbl>
      <w:tblPr>
        <w:tblStyle w:val="af0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</w:tblGrid>
      <w:tr w:rsidR="00D062A0" w:rsidTr="00E75339">
        <w:tc>
          <w:tcPr>
            <w:tcW w:w="3821" w:type="dxa"/>
          </w:tcPr>
          <w:p w:rsidR="00D062A0" w:rsidRDefault="00D062A0" w:rsidP="00E75339">
            <w:pPr>
              <w:spacing w:line="247" w:lineRule="auto"/>
              <w:ind w:right="7"/>
              <w:rPr>
                <w:sz w:val="28"/>
                <w:szCs w:val="28"/>
              </w:rPr>
            </w:pPr>
            <w:r w:rsidRPr="006C5C90">
              <w:rPr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sz w:val="28"/>
                <w:szCs w:val="28"/>
              </w:rPr>
              <w:t>4</w:t>
            </w:r>
            <w:r w:rsidRPr="006C5C90">
              <w:rPr>
                <w:sz w:val="28"/>
                <w:szCs w:val="28"/>
              </w:rPr>
              <w:t xml:space="preserve"> </w:t>
            </w:r>
          </w:p>
          <w:p w:rsidR="00D062A0" w:rsidRDefault="00D062A0" w:rsidP="00E75339">
            <w:pPr>
              <w:spacing w:line="247" w:lineRule="auto"/>
              <w:ind w:right="7"/>
              <w:rPr>
                <w:sz w:val="28"/>
                <w:szCs w:val="28"/>
              </w:rPr>
            </w:pPr>
            <w:r w:rsidRPr="006C5C90">
              <w:rPr>
                <w:sz w:val="28"/>
                <w:szCs w:val="28"/>
              </w:rPr>
              <w:t>к Положению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</w:t>
            </w:r>
          </w:p>
        </w:tc>
      </w:tr>
    </w:tbl>
    <w:p w:rsidR="00D062A0" w:rsidRDefault="00D062A0" w:rsidP="00D062A0">
      <w:pPr>
        <w:spacing w:after="308" w:line="247" w:lineRule="auto"/>
        <w:ind w:left="10" w:right="7" w:hanging="10"/>
        <w:jc w:val="right"/>
        <w:rPr>
          <w:sz w:val="28"/>
          <w:szCs w:val="28"/>
        </w:rPr>
      </w:pPr>
    </w:p>
    <w:p w:rsidR="00D062A0" w:rsidRDefault="00D062A0" w:rsidP="00D062A0">
      <w:pPr>
        <w:spacing w:after="308" w:line="247" w:lineRule="auto"/>
        <w:ind w:left="10" w:right="7" w:hanging="10"/>
        <w:jc w:val="right"/>
        <w:rPr>
          <w:sz w:val="28"/>
          <w:szCs w:val="28"/>
        </w:rPr>
      </w:pPr>
      <w:r>
        <w:rPr>
          <w:sz w:val="28"/>
          <w:szCs w:val="28"/>
        </w:rPr>
        <w:t>Рекомендуемая форма</w:t>
      </w:r>
    </w:p>
    <w:p w:rsidR="00D062A0" w:rsidRDefault="00D062A0" w:rsidP="00D062A0">
      <w:pPr>
        <w:spacing w:after="349"/>
        <w:ind w:left="765" w:right="755" w:hanging="10"/>
        <w:jc w:val="center"/>
        <w:rPr>
          <w:sz w:val="28"/>
          <w:szCs w:val="28"/>
        </w:rPr>
      </w:pPr>
    </w:p>
    <w:p w:rsidR="00D062A0" w:rsidRDefault="00D062A0" w:rsidP="00D062A0">
      <w:pPr>
        <w:spacing w:after="349"/>
        <w:ind w:left="765" w:right="755" w:hanging="10"/>
        <w:jc w:val="center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данных, разрешенных субъектом персональных данных для распространения</w:t>
      </w:r>
    </w:p>
    <w:p w:rsidR="00D062A0" w:rsidRDefault="00D062A0" w:rsidP="00D062A0">
      <w:pPr>
        <w:ind w:left="23" w:right="11" w:firstLine="709"/>
        <w:rPr>
          <w:sz w:val="28"/>
          <w:szCs w:val="28"/>
        </w:rPr>
      </w:pPr>
      <w:r>
        <w:rPr>
          <w:sz w:val="28"/>
          <w:szCs w:val="28"/>
        </w:rPr>
        <w:t xml:space="preserve">Согласен на распространение (передачу, предоставление) своих персональных данных с целью участия в Конкурсе средств массовой информации </w:t>
      </w:r>
      <w:r>
        <w:rPr>
          <w:noProof/>
        </w:rPr>
        <w:drawing>
          <wp:inline distT="0" distB="0" distL="0" distR="0" wp14:anchorId="2D92CD41" wp14:editId="73D90AFB">
            <wp:extent cx="6350" cy="76200"/>
            <wp:effectExtent l="0" t="0" r="0" b="0"/>
            <wp:docPr id="89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Рисунок 118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на лучшее освещение тем в сфере строительства, архитектуры и жилищно-коммунального хозяйства Министерством строительства, архитектуры и жилищно-коммунального хозяйства Республики Татарстан с учетом требований статьи 10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Федерального закона от 27 июля 2006 года № 152-ФЗ «О персональных данных».</w:t>
      </w:r>
    </w:p>
    <w:p w:rsidR="00D062A0" w:rsidRDefault="00D062A0" w:rsidP="00D062A0">
      <w:pPr>
        <w:ind w:left="23" w:right="11" w:firstLine="709"/>
        <w:rPr>
          <w:sz w:val="28"/>
          <w:szCs w:val="28"/>
        </w:rPr>
      </w:pPr>
    </w:p>
    <w:p w:rsidR="00D062A0" w:rsidRDefault="00D062A0" w:rsidP="00D062A0">
      <w:pPr>
        <w:ind w:left="2991" w:right="1618" w:hanging="381"/>
        <w:rPr>
          <w:sz w:val="28"/>
          <w:szCs w:val="28"/>
        </w:rPr>
      </w:pPr>
      <w:r>
        <w:rPr>
          <w:sz w:val="28"/>
          <w:szCs w:val="28"/>
        </w:rPr>
        <w:t xml:space="preserve">Категории и перечень персональных данных, </w:t>
      </w:r>
      <w:r>
        <w:rPr>
          <w:noProof/>
        </w:rPr>
        <w:drawing>
          <wp:inline distT="0" distB="0" distL="0" distR="0" wp14:anchorId="68872D40" wp14:editId="24DFEA03">
            <wp:extent cx="6350" cy="6350"/>
            <wp:effectExtent l="0" t="0" r="0" b="0"/>
            <wp:docPr id="90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на обработку которых дается согласие:</w:t>
      </w:r>
    </w:p>
    <w:p w:rsidR="00D062A0" w:rsidRDefault="00D062A0" w:rsidP="00D062A0">
      <w:pPr>
        <w:ind w:left="2991" w:right="1618" w:hanging="381"/>
        <w:rPr>
          <w:sz w:val="28"/>
          <w:szCs w:val="28"/>
        </w:rPr>
      </w:pPr>
    </w:p>
    <w:tbl>
      <w:tblPr>
        <w:tblW w:w="9888" w:type="dxa"/>
        <w:tblInd w:w="20" w:type="dxa"/>
        <w:tblLayout w:type="fixed"/>
        <w:tblCellMar>
          <w:top w:w="10" w:type="dxa"/>
          <w:left w:w="90" w:type="dxa"/>
          <w:bottom w:w="11" w:type="dxa"/>
          <w:right w:w="40" w:type="dxa"/>
        </w:tblCellMar>
        <w:tblLook w:val="04A0" w:firstRow="1" w:lastRow="0" w:firstColumn="1" w:lastColumn="0" w:noHBand="0" w:noVBand="1"/>
      </w:tblPr>
      <w:tblGrid>
        <w:gridCol w:w="598"/>
        <w:gridCol w:w="4349"/>
        <w:gridCol w:w="1693"/>
        <w:gridCol w:w="777"/>
        <w:gridCol w:w="793"/>
        <w:gridCol w:w="1678"/>
      </w:tblGrid>
      <w:tr w:rsidR="00D062A0" w:rsidTr="00E75339">
        <w:trPr>
          <w:trHeight w:val="561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062A0" w:rsidRDefault="00D062A0" w:rsidP="00E75339">
            <w:pPr>
              <w:ind w:left="49"/>
              <w:jc w:val="left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ind w:right="45"/>
              <w:jc w:val="center"/>
              <w:rPr>
                <w:szCs w:val="24"/>
              </w:rPr>
            </w:pPr>
            <w:r>
              <w:rPr>
                <w:szCs w:val="24"/>
              </w:rPr>
              <w:t>Персональные данные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ind w:right="50"/>
              <w:jc w:val="center"/>
              <w:rPr>
                <w:szCs w:val="24"/>
              </w:rPr>
            </w:pPr>
            <w:r>
              <w:rPr>
                <w:szCs w:val="24"/>
              </w:rPr>
              <w:t>Согласие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</w:tr>
      <w:tr w:rsidR="00D062A0" w:rsidTr="00E75339">
        <w:trPr>
          <w:trHeight w:val="288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ind w:left="977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ind w:left="126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062A0" w:rsidTr="00E75339">
        <w:trPr>
          <w:trHeight w:val="288"/>
        </w:trPr>
        <w:tc>
          <w:tcPr>
            <w:tcW w:w="988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center"/>
              <w:rPr>
                <w:szCs w:val="24"/>
              </w:rPr>
            </w:pPr>
            <w:r>
              <w:rPr>
                <w:szCs w:val="24"/>
              </w:rPr>
              <w:t>Общие персональные данные</w:t>
            </w:r>
          </w:p>
        </w:tc>
      </w:tr>
      <w:tr w:rsidR="00D062A0" w:rsidTr="00E75339">
        <w:trPr>
          <w:trHeight w:val="285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ind w:left="49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ind w:left="2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</w:tr>
      <w:tr w:rsidR="00D062A0" w:rsidTr="00E75339">
        <w:trPr>
          <w:trHeight w:val="288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ind w:left="21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ind w:left="21"/>
              <w:jc w:val="left"/>
              <w:rPr>
                <w:szCs w:val="24"/>
              </w:rPr>
            </w:pPr>
            <w:r>
              <w:rPr>
                <w:szCs w:val="24"/>
              </w:rPr>
              <w:t>Имя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</w:tr>
      <w:tr w:rsidR="00D062A0" w:rsidTr="00E75339">
        <w:trPr>
          <w:trHeight w:val="288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ind w:left="28"/>
              <w:jc w:val="left"/>
              <w:rPr>
                <w:szCs w:val="24"/>
              </w:rPr>
            </w:pPr>
            <w:r>
              <w:rPr>
                <w:szCs w:val="24"/>
              </w:rPr>
              <w:t>З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ind w:left="21"/>
              <w:jc w:val="left"/>
              <w:rPr>
                <w:szCs w:val="24"/>
              </w:rPr>
            </w:pPr>
            <w:r>
              <w:rPr>
                <w:szCs w:val="24"/>
              </w:rPr>
              <w:t>Отчество (при наличии)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</w:tr>
      <w:tr w:rsidR="00D062A0" w:rsidTr="00E75339">
        <w:trPr>
          <w:trHeight w:val="283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ind w:left="21"/>
              <w:jc w:val="lef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ind w:left="21"/>
              <w:jc w:val="left"/>
              <w:rPr>
                <w:szCs w:val="24"/>
              </w:rPr>
            </w:pPr>
            <w:r>
              <w:rPr>
                <w:szCs w:val="24"/>
              </w:rPr>
              <w:t>Год, месяц, дата и место рождения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</w:tr>
      <w:tr w:rsidR="00D062A0" w:rsidTr="00E75339">
        <w:trPr>
          <w:trHeight w:val="285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ind w:left="28"/>
              <w:jc w:val="lef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ind w:left="21"/>
              <w:jc w:val="left"/>
              <w:rPr>
                <w:szCs w:val="24"/>
              </w:rPr>
            </w:pPr>
            <w:r>
              <w:rPr>
                <w:szCs w:val="24"/>
              </w:rPr>
              <w:t>Адрес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</w:tr>
      <w:tr w:rsidR="00D062A0" w:rsidTr="00E75339">
        <w:trPr>
          <w:trHeight w:val="290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ind w:left="28"/>
              <w:jc w:val="lef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ind w:left="21"/>
              <w:jc w:val="left"/>
              <w:rPr>
                <w:szCs w:val="24"/>
              </w:rPr>
            </w:pPr>
            <w:r>
              <w:rPr>
                <w:szCs w:val="24"/>
              </w:rPr>
              <w:t>Образование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</w:tr>
      <w:tr w:rsidR="00D062A0" w:rsidTr="00E75339">
        <w:trPr>
          <w:trHeight w:val="280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ind w:left="28"/>
              <w:jc w:val="left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ind w:left="21"/>
              <w:jc w:val="left"/>
              <w:rPr>
                <w:szCs w:val="24"/>
              </w:rPr>
            </w:pPr>
            <w:r>
              <w:rPr>
                <w:szCs w:val="24"/>
              </w:rPr>
              <w:t>Профессия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/>
              <w:jc w:val="left"/>
              <w:rPr>
                <w:szCs w:val="24"/>
              </w:rPr>
            </w:pPr>
          </w:p>
        </w:tc>
      </w:tr>
    </w:tbl>
    <w:p w:rsidR="00D062A0" w:rsidRDefault="00D062A0" w:rsidP="00D062A0">
      <w:pPr>
        <w:ind w:left="1172" w:right="14"/>
        <w:rPr>
          <w:sz w:val="28"/>
          <w:szCs w:val="28"/>
        </w:rPr>
      </w:pPr>
    </w:p>
    <w:p w:rsidR="00D062A0" w:rsidRDefault="00D062A0" w:rsidP="00D062A0">
      <w:pPr>
        <w:ind w:left="1172" w:right="1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Категории и перечень персональных данных, для обработки которых</w:t>
      </w:r>
    </w:p>
    <w:tbl>
      <w:tblPr>
        <w:tblW w:w="9884" w:type="dxa"/>
        <w:tblInd w:w="12" w:type="dxa"/>
        <w:tblLayout w:type="fixed"/>
        <w:tblCellMar>
          <w:left w:w="118" w:type="dxa"/>
          <w:bottom w:w="4" w:type="dxa"/>
          <w:right w:w="54" w:type="dxa"/>
        </w:tblCellMar>
        <w:tblLook w:val="04A0" w:firstRow="1" w:lastRow="0" w:firstColumn="1" w:lastColumn="0" w:noHBand="0" w:noVBand="1"/>
      </w:tblPr>
      <w:tblGrid>
        <w:gridCol w:w="561"/>
        <w:gridCol w:w="4381"/>
        <w:gridCol w:w="4942"/>
      </w:tblGrid>
      <w:tr w:rsidR="00D062A0" w:rsidTr="00E75339">
        <w:trPr>
          <w:trHeight w:val="199"/>
        </w:trPr>
        <w:tc>
          <w:tcPr>
            <w:tcW w:w="9884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line="259" w:lineRule="auto"/>
              <w:ind w:lef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устанавливаются условия и запрет</w:t>
            </w:r>
          </w:p>
        </w:tc>
      </w:tr>
      <w:tr w:rsidR="00D062A0" w:rsidTr="00E75339">
        <w:trPr>
          <w:trHeight w:val="561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062A0" w:rsidRDefault="00D062A0" w:rsidP="00E75339">
            <w:pPr>
              <w:spacing w:line="259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062A0" w:rsidRDefault="00D062A0" w:rsidP="00E75339">
            <w:pPr>
              <w:spacing w:line="259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line="259" w:lineRule="auto"/>
              <w:ind w:right="61"/>
              <w:jc w:val="center"/>
              <w:rPr>
                <w:szCs w:val="24"/>
              </w:rPr>
            </w:pPr>
            <w:r>
              <w:rPr>
                <w:szCs w:val="24"/>
              </w:rPr>
              <w:t>Персональные данные</w:t>
            </w:r>
          </w:p>
        </w:tc>
        <w:tc>
          <w:tcPr>
            <w:tcW w:w="4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line="259" w:lineRule="auto"/>
              <w:ind w:left="1910" w:right="141" w:hanging="1503"/>
              <w:rPr>
                <w:szCs w:val="24"/>
              </w:rPr>
            </w:pPr>
            <w:r>
              <w:rPr>
                <w:szCs w:val="24"/>
              </w:rPr>
              <w:t>Перечень устанавливаемых условий и запретов</w:t>
            </w:r>
          </w:p>
        </w:tc>
      </w:tr>
      <w:tr w:rsidR="00D062A0" w:rsidTr="00E75339">
        <w:trPr>
          <w:trHeight w:val="525"/>
        </w:trPr>
        <w:tc>
          <w:tcPr>
            <w:tcW w:w="9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line="259" w:lineRule="auto"/>
              <w:ind w:left="180"/>
              <w:jc w:val="left"/>
              <w:rPr>
                <w:szCs w:val="24"/>
              </w:rPr>
            </w:pPr>
            <w:r>
              <w:rPr>
                <w:szCs w:val="24"/>
              </w:rPr>
              <w:t>1. (Категория персональных данных)</w:t>
            </w:r>
          </w:p>
        </w:tc>
      </w:tr>
      <w:tr w:rsidR="00D062A0" w:rsidTr="00E75339">
        <w:trPr>
          <w:trHeight w:val="295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line="259" w:lineRule="auto"/>
              <w:ind w:left="2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line="259" w:lineRule="auto"/>
              <w:jc w:val="left"/>
              <w:rPr>
                <w:szCs w:val="24"/>
              </w:rPr>
            </w:pPr>
            <w:r>
              <w:rPr>
                <w:szCs w:val="24"/>
              </w:rPr>
              <w:t>(Перечень персональных данных)</w:t>
            </w:r>
          </w:p>
        </w:tc>
        <w:tc>
          <w:tcPr>
            <w:tcW w:w="4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2A0" w:rsidRDefault="00D062A0" w:rsidP="00E75339">
            <w:pPr>
              <w:spacing w:after="160" w:line="259" w:lineRule="auto"/>
              <w:jc w:val="left"/>
              <w:rPr>
                <w:szCs w:val="24"/>
              </w:rPr>
            </w:pPr>
          </w:p>
        </w:tc>
      </w:tr>
    </w:tbl>
    <w:p w:rsidR="00D062A0" w:rsidRDefault="00D062A0" w:rsidP="00D062A0">
      <w:pPr>
        <w:spacing w:after="3"/>
        <w:ind w:left="2" w:hanging="10"/>
        <w:rPr>
          <w:szCs w:val="24"/>
        </w:rPr>
      </w:pPr>
      <w:r>
        <w:rPr>
          <w:szCs w:val="24"/>
        </w:rPr>
        <w:t>Примечание. Указанное поле заполняется по желанию субъекта персональных данных без ограничений со стороны оператора, осуществляющего обработку персональных данных.</w:t>
      </w:r>
      <w:r>
        <w:rPr>
          <w:noProof/>
        </w:rPr>
        <w:drawing>
          <wp:inline distT="0" distB="0" distL="0" distR="0" wp14:anchorId="3D212EEF" wp14:editId="3D12695B">
            <wp:extent cx="6350" cy="6350"/>
            <wp:effectExtent l="0" t="0" r="0" b="0"/>
            <wp:docPr id="91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2A0" w:rsidRDefault="00D062A0" w:rsidP="00D062A0">
      <w:pPr>
        <w:spacing w:after="3"/>
        <w:ind w:left="2" w:hanging="10"/>
        <w:rPr>
          <w:szCs w:val="24"/>
        </w:rPr>
      </w:pPr>
      <w:r>
        <w:rPr>
          <w:szCs w:val="24"/>
        </w:rPr>
        <w:t xml:space="preserve">Условия и запреты предполагают ограничение или запрет осуществления оператором действий </w:t>
      </w:r>
      <w:r>
        <w:rPr>
          <w:noProof/>
        </w:rPr>
        <w:drawing>
          <wp:inline distT="0" distB="0" distL="0" distR="0" wp14:anchorId="06609C6F" wp14:editId="435DEFAB">
            <wp:extent cx="6350" cy="6350"/>
            <wp:effectExtent l="0" t="0" r="0" b="0"/>
            <wp:docPr id="92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Рисунок 11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>по распространению и (или) предоставлению персональных данных неограниченному или определенному кругу лиц соответственно.</w:t>
      </w:r>
    </w:p>
    <w:p w:rsidR="00D062A0" w:rsidRDefault="00D062A0" w:rsidP="00D062A0">
      <w:pPr>
        <w:spacing w:after="287"/>
        <w:ind w:left="2" w:hanging="10"/>
        <w:rPr>
          <w:szCs w:val="24"/>
        </w:rPr>
      </w:pPr>
      <w:r>
        <w:rPr>
          <w:szCs w:val="24"/>
        </w:rPr>
        <w:t xml:space="preserve">Дополнительно в согласии могут быть указаны условия, при которых полученные персональные данные могут передаваться оператором, осуществляющим обработку персональных данных, </w:t>
      </w:r>
      <w:r>
        <w:rPr>
          <w:noProof/>
        </w:rPr>
        <w:drawing>
          <wp:inline distT="0" distB="0" distL="0" distR="0" wp14:anchorId="05C04672" wp14:editId="3C5B364A">
            <wp:extent cx="6350" cy="12700"/>
            <wp:effectExtent l="0" t="0" r="0" b="0"/>
            <wp:docPr id="93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Рисунок 114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</w:t>
      </w:r>
      <w:r>
        <w:rPr>
          <w:noProof/>
        </w:rPr>
        <w:drawing>
          <wp:inline distT="0" distB="0" distL="0" distR="0" wp14:anchorId="123E9B8A" wp14:editId="06E1AAC5">
            <wp:extent cx="6350" cy="6350"/>
            <wp:effectExtent l="0" t="0" r="0" b="0"/>
            <wp:docPr id="94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>сетей, либо без передачи полученных персональных данных.</w:t>
      </w:r>
    </w:p>
    <w:p w:rsidR="00D062A0" w:rsidRDefault="00D062A0" w:rsidP="00D062A0">
      <w:pPr>
        <w:spacing w:after="611"/>
        <w:ind w:left="22" w:right="14" w:firstLine="7"/>
        <w:rPr>
          <w:sz w:val="28"/>
          <w:szCs w:val="28"/>
        </w:rPr>
      </w:pPr>
      <w:r>
        <w:rPr>
          <w:sz w:val="28"/>
          <w:szCs w:val="28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r>
        <w:rPr>
          <w:sz w:val="28"/>
          <w:szCs w:val="28"/>
          <w:u w:val="single" w:color="000000"/>
        </w:rPr>
        <w:t>http://minstroy.tatarstan.ru/</w:t>
      </w:r>
      <w:r>
        <w:rPr>
          <w:sz w:val="28"/>
          <w:szCs w:val="28"/>
        </w:rPr>
        <w:t>.</w:t>
      </w:r>
    </w:p>
    <w:p w:rsidR="00D062A0" w:rsidRDefault="00D062A0" w:rsidP="00D062A0">
      <w:pPr>
        <w:spacing w:after="25"/>
        <w:ind w:left="22" w:right="14"/>
        <w:rPr>
          <w:sz w:val="28"/>
          <w:szCs w:val="28"/>
        </w:rPr>
      </w:pPr>
      <w:r>
        <w:rPr>
          <w:sz w:val="28"/>
          <w:szCs w:val="28"/>
        </w:rPr>
        <w:t>«___» ________ 20__ г.                                    ___________/____________________</w:t>
      </w:r>
    </w:p>
    <w:p w:rsidR="00D062A0" w:rsidRDefault="00D062A0" w:rsidP="00D062A0">
      <w:pPr>
        <w:tabs>
          <w:tab w:val="center" w:pos="5969"/>
          <w:tab w:val="center" w:pos="8328"/>
        </w:tabs>
        <w:jc w:val="left"/>
        <w:rPr>
          <w:sz w:val="28"/>
          <w:szCs w:val="28"/>
        </w:rPr>
      </w:pPr>
      <w:r>
        <w:rPr>
          <w:sz w:val="28"/>
          <w:szCs w:val="28"/>
        </w:rPr>
        <w:t>Дата составления</w:t>
      </w:r>
      <w:r>
        <w:rPr>
          <w:sz w:val="28"/>
          <w:szCs w:val="28"/>
        </w:rPr>
        <w:tab/>
        <w:t>Подпись</w:t>
      </w:r>
      <w:r>
        <w:rPr>
          <w:sz w:val="28"/>
          <w:szCs w:val="28"/>
        </w:rPr>
        <w:tab/>
        <w:t>Расшифровка подписи</w:t>
      </w:r>
    </w:p>
    <w:p w:rsidR="00D062A0" w:rsidRDefault="00D062A0" w:rsidP="00D062A0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D062A0" w:rsidRDefault="00D062A0" w:rsidP="00D062A0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sectPr w:rsidR="00A96D53">
      <w:headerReference w:type="default" r:id="rId56"/>
      <w:footerReference w:type="default" r:id="rId57"/>
      <w:headerReference w:type="first" r:id="rId58"/>
      <w:footerReference w:type="first" r:id="rId59"/>
      <w:pgSz w:w="11906" w:h="16838"/>
      <w:pgMar w:top="1134" w:right="1134" w:bottom="1134" w:left="1134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517" w:rsidRDefault="00FD2517">
      <w:r>
        <w:separator/>
      </w:r>
    </w:p>
  </w:endnote>
  <w:endnote w:type="continuationSeparator" w:id="0">
    <w:p w:rsidR="00FD2517" w:rsidRDefault="00FD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2A0" w:rsidRDefault="00D062A0">
    <w:pPr>
      <w:spacing w:after="160" w:line="259" w:lineRule="auto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2A0" w:rsidRDefault="00D062A0">
    <w:pPr>
      <w:spacing w:after="160" w:line="259" w:lineRule="auto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2A0" w:rsidRDefault="00D062A0">
    <w:pPr>
      <w:spacing w:after="160" w:line="259" w:lineRule="auto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D53" w:rsidRDefault="00A96D53">
    <w:pPr>
      <w:spacing w:after="160" w:line="259" w:lineRule="auto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D53" w:rsidRDefault="00A96D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517" w:rsidRDefault="00FD2517">
      <w:r>
        <w:separator/>
      </w:r>
    </w:p>
  </w:footnote>
  <w:footnote w:type="continuationSeparator" w:id="0">
    <w:p w:rsidR="00FD2517" w:rsidRDefault="00FD2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2A0" w:rsidRDefault="00D062A0">
    <w:pPr>
      <w:spacing w:line="259" w:lineRule="auto"/>
      <w:ind w:left="72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2489418"/>
      <w:docPartObj>
        <w:docPartGallery w:val="Page Numbers (Top of Page)"/>
        <w:docPartUnique/>
      </w:docPartObj>
    </w:sdtPr>
    <w:sdtEndPr/>
    <w:sdtContent>
      <w:p w:rsidR="00D062A0" w:rsidRDefault="00D062A0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C6016">
          <w:rPr>
            <w:noProof/>
          </w:rPr>
          <w:t>2</w:t>
        </w:r>
        <w:r>
          <w:fldChar w:fldCharType="end"/>
        </w:r>
      </w:p>
    </w:sdtContent>
  </w:sdt>
  <w:p w:rsidR="00D062A0" w:rsidRDefault="00D062A0">
    <w:pPr>
      <w:spacing w:line="259" w:lineRule="auto"/>
      <w:ind w:left="215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2A0" w:rsidRDefault="00D062A0">
    <w:pPr>
      <w:pStyle w:val="a6"/>
      <w:jc w:val="center"/>
    </w:pPr>
  </w:p>
  <w:p w:rsidR="00D062A0" w:rsidRDefault="00D062A0">
    <w:pPr>
      <w:spacing w:line="259" w:lineRule="auto"/>
      <w:ind w:left="72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719106"/>
      <w:docPartObj>
        <w:docPartGallery w:val="Page Numbers (Top of Page)"/>
        <w:docPartUnique/>
      </w:docPartObj>
    </w:sdtPr>
    <w:sdtEndPr/>
    <w:sdtContent>
      <w:p w:rsidR="00A96D53" w:rsidRDefault="0011563A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C6016">
          <w:rPr>
            <w:noProof/>
          </w:rPr>
          <w:t>14</w:t>
        </w:r>
        <w:r>
          <w:fldChar w:fldCharType="end"/>
        </w:r>
      </w:p>
    </w:sdtContent>
  </w:sdt>
  <w:p w:rsidR="00A96D53" w:rsidRDefault="00A96D53">
    <w:pPr>
      <w:spacing w:line="259" w:lineRule="auto"/>
      <w:ind w:left="2154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D53" w:rsidRDefault="00A96D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E2C18"/>
    <w:multiLevelType w:val="multilevel"/>
    <w:tmpl w:val="8B4C50C2"/>
    <w:lvl w:ilvl="0">
      <w:start w:val="1"/>
      <w:numFmt w:val="decimal"/>
      <w:lvlText w:val="%1."/>
      <w:lvlJc w:val="left"/>
      <w:pPr>
        <w:tabs>
          <w:tab w:val="num" w:pos="0"/>
        </w:tabs>
        <w:ind w:left="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45A33436"/>
    <w:multiLevelType w:val="multilevel"/>
    <w:tmpl w:val="891807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4A62AC3"/>
    <w:multiLevelType w:val="multilevel"/>
    <w:tmpl w:val="4C7CB342"/>
    <w:lvl w:ilvl="0">
      <w:start w:val="1"/>
      <w:numFmt w:val="decimal"/>
      <w:lvlText w:val="%1."/>
      <w:lvlJc w:val="left"/>
      <w:pPr>
        <w:tabs>
          <w:tab w:val="num" w:pos="0"/>
        </w:tabs>
        <w:ind w:left="11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7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53"/>
    <w:rsid w:val="000035AE"/>
    <w:rsid w:val="0006366F"/>
    <w:rsid w:val="000D1D56"/>
    <w:rsid w:val="0010444C"/>
    <w:rsid w:val="001152B3"/>
    <w:rsid w:val="0011563A"/>
    <w:rsid w:val="00122AC7"/>
    <w:rsid w:val="0013005B"/>
    <w:rsid w:val="0013535C"/>
    <w:rsid w:val="0027348F"/>
    <w:rsid w:val="002753CB"/>
    <w:rsid w:val="005131D0"/>
    <w:rsid w:val="005F02D3"/>
    <w:rsid w:val="00610C52"/>
    <w:rsid w:val="0076648B"/>
    <w:rsid w:val="00795EC1"/>
    <w:rsid w:val="007E16DA"/>
    <w:rsid w:val="007F5A03"/>
    <w:rsid w:val="008066A8"/>
    <w:rsid w:val="00911FD6"/>
    <w:rsid w:val="0094180A"/>
    <w:rsid w:val="00957FF4"/>
    <w:rsid w:val="009C6016"/>
    <w:rsid w:val="009F49E6"/>
    <w:rsid w:val="00A96D53"/>
    <w:rsid w:val="00B07C1C"/>
    <w:rsid w:val="00BD7BA5"/>
    <w:rsid w:val="00D062A0"/>
    <w:rsid w:val="00DD40F4"/>
    <w:rsid w:val="00FD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8F933-F642-462B-AE5E-458F7A2B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22A77"/>
    <w:rPr>
      <w:rFonts w:ascii="Tatar Academy" w:eastAsia="Times New Roman" w:hAnsi="Tatar Academy" w:cs="Times New Roman"/>
      <w:b/>
      <w:caps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E22A77"/>
    <w:rPr>
      <w:rFonts w:ascii="Tatar Academy" w:eastAsia="Times New Roman" w:hAnsi="Tatar Academy" w:cs="Times New Roman"/>
      <w:b/>
      <w:caps/>
      <w:color w:val="800000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2A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8020EA"/>
    <w:rPr>
      <w:rFonts w:eastAsiaTheme="minorEastAsia" w:cs="Times New Roman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">
    <w:name w:val="Стиль2"/>
    <w:basedOn w:val="a"/>
    <w:qFormat/>
    <w:rsid w:val="00E22A77"/>
  </w:style>
  <w:style w:type="paragraph" w:styleId="a4">
    <w:name w:val="Balloon Text"/>
    <w:basedOn w:val="a"/>
    <w:link w:val="a3"/>
    <w:uiPriority w:val="99"/>
    <w:semiHidden/>
    <w:unhideWhenUsed/>
    <w:qFormat/>
    <w:rsid w:val="00E22A7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A7D8B"/>
    <w:pPr>
      <w:ind w:left="720"/>
      <w:contextualSpacing/>
    </w:pPr>
  </w:style>
  <w:style w:type="paragraph" w:customStyle="1" w:styleId="ad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8020EA"/>
    <w:pPr>
      <w:widowControl/>
      <w:tabs>
        <w:tab w:val="center" w:pos="4680"/>
        <w:tab w:val="right" w:pos="9360"/>
      </w:tabs>
      <w:jc w:val="left"/>
    </w:pPr>
    <w:rPr>
      <w:rFonts w:asciiTheme="minorHAnsi" w:eastAsiaTheme="minorEastAsia" w:hAnsiTheme="minorHAnsi"/>
      <w:sz w:val="22"/>
      <w:szCs w:val="22"/>
    </w:rPr>
  </w:style>
  <w:style w:type="paragraph" w:customStyle="1" w:styleId="ae">
    <w:name w:val="Содержимое врезки"/>
    <w:basedOn w:val="a"/>
    <w:qFormat/>
  </w:style>
  <w:style w:type="paragraph" w:styleId="af">
    <w:name w:val="footer"/>
    <w:basedOn w:val="ad"/>
  </w:style>
  <w:style w:type="table" w:styleId="af0">
    <w:name w:val="Table Grid"/>
    <w:basedOn w:val="a1"/>
    <w:uiPriority w:val="39"/>
    <w:rsid w:val="00485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header" Target="header1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footer" Target="footer2.xml"/><Relationship Id="rId47" Type="http://schemas.openxmlformats.org/officeDocument/2006/relationships/image" Target="media/image34.jpeg"/><Relationship Id="rId50" Type="http://schemas.openxmlformats.org/officeDocument/2006/relationships/image" Target="media/image37.jpeg"/><Relationship Id="rId55" Type="http://schemas.openxmlformats.org/officeDocument/2006/relationships/image" Target="media/image42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header" Target="header2.xml"/><Relationship Id="rId45" Type="http://schemas.openxmlformats.org/officeDocument/2006/relationships/image" Target="media/image32.jpeg"/><Relationship Id="rId53" Type="http://schemas.openxmlformats.org/officeDocument/2006/relationships/image" Target="media/image40.jpeg"/><Relationship Id="rId58" Type="http://schemas.openxmlformats.org/officeDocument/2006/relationships/header" Target="header5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image" Target="media/image1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header" Target="header3.xml"/><Relationship Id="rId48" Type="http://schemas.openxmlformats.org/officeDocument/2006/relationships/image" Target="media/image35.jpeg"/><Relationship Id="rId56" Type="http://schemas.openxmlformats.org/officeDocument/2006/relationships/header" Target="header4.xml"/><Relationship Id="rId8" Type="http://schemas.openxmlformats.org/officeDocument/2006/relationships/image" Target="media/image1.png"/><Relationship Id="rId51" Type="http://schemas.openxmlformats.org/officeDocument/2006/relationships/image" Target="media/image38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3.jpeg"/><Relationship Id="rId59" Type="http://schemas.openxmlformats.org/officeDocument/2006/relationships/footer" Target="footer5.xml"/><Relationship Id="rId20" Type="http://schemas.openxmlformats.org/officeDocument/2006/relationships/image" Target="media/image13.jpeg"/><Relationship Id="rId41" Type="http://schemas.openxmlformats.org/officeDocument/2006/relationships/footer" Target="footer1.xml"/><Relationship Id="rId54" Type="http://schemas.openxmlformats.org/officeDocument/2006/relationships/image" Target="media/image4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36.jpeg"/><Relationship Id="rId57" Type="http://schemas.openxmlformats.org/officeDocument/2006/relationships/footer" Target="footer4.xml"/><Relationship Id="rId10" Type="http://schemas.openxmlformats.org/officeDocument/2006/relationships/image" Target="media/image3.jpeg"/><Relationship Id="rId31" Type="http://schemas.openxmlformats.org/officeDocument/2006/relationships/image" Target="media/image24.jpeg"/><Relationship Id="rId44" Type="http://schemas.openxmlformats.org/officeDocument/2006/relationships/footer" Target="footer3.xml"/><Relationship Id="rId52" Type="http://schemas.openxmlformats.org/officeDocument/2006/relationships/image" Target="media/image39.jpeg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7C73A-F07E-4DEF-B624-8268B648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3215</Words>
  <Characters>18328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Гульназ Минниханова</cp:lastModifiedBy>
  <cp:revision>4</cp:revision>
  <cp:lastPrinted>2022-01-20T12:07:00Z</cp:lastPrinted>
  <dcterms:created xsi:type="dcterms:W3CDTF">2025-06-20T12:25:00Z</dcterms:created>
  <dcterms:modified xsi:type="dcterms:W3CDTF">2025-06-20T13:18:00Z</dcterms:modified>
  <dc:language>ru-RU</dc:language>
</cp:coreProperties>
</file>