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05D18" w14:textId="1A07B7E6" w:rsidR="00E3272A" w:rsidRPr="00E3272A" w:rsidRDefault="00E3272A" w:rsidP="00E3272A">
      <w:pPr>
        <w:tabs>
          <w:tab w:val="left" w:pos="8647"/>
          <w:tab w:val="left" w:pos="10206"/>
        </w:tabs>
        <w:spacing w:after="0" w:line="288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Дата размещения – 30.06.2025</w:t>
      </w:r>
    </w:p>
    <w:p w14:paraId="7AF023CD" w14:textId="22A7D8B6" w:rsidR="00E3272A" w:rsidRPr="00E3272A" w:rsidRDefault="00E3272A" w:rsidP="00E3272A">
      <w:pPr>
        <w:tabs>
          <w:tab w:val="left" w:pos="8647"/>
          <w:tab w:val="left" w:pos="10206"/>
        </w:tabs>
        <w:spacing w:after="0" w:line="288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E3272A">
        <w:rPr>
          <w:rFonts w:ascii="Times New Roman" w:hAnsi="Times New Roman"/>
          <w:b/>
          <w:sz w:val="28"/>
          <w:szCs w:val="28"/>
          <w:lang w:eastAsia="ru-RU"/>
        </w:rPr>
        <w:t>Дата истечения срока проведения независимой антикоррупционной экспертизы (не менее 5 рабо</w:t>
      </w:r>
      <w:r>
        <w:rPr>
          <w:rFonts w:ascii="Times New Roman" w:hAnsi="Times New Roman"/>
          <w:b/>
          <w:sz w:val="28"/>
          <w:szCs w:val="28"/>
          <w:lang w:eastAsia="ru-RU"/>
        </w:rPr>
        <w:t>чих дней с даты размещения) – 07.07.2025</w:t>
      </w:r>
    </w:p>
    <w:p w14:paraId="699A779D" w14:textId="77777777" w:rsidR="00E3272A" w:rsidRPr="00E3272A" w:rsidRDefault="00E3272A" w:rsidP="00E3272A">
      <w:pPr>
        <w:tabs>
          <w:tab w:val="left" w:pos="8647"/>
          <w:tab w:val="left" w:pos="10206"/>
        </w:tabs>
        <w:spacing w:after="0" w:line="288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E3272A">
        <w:rPr>
          <w:rFonts w:ascii="Times New Roman" w:hAnsi="Times New Roman"/>
          <w:b/>
          <w:sz w:val="28"/>
          <w:szCs w:val="28"/>
          <w:lang w:eastAsia="ru-RU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E3272A">
        <w:rPr>
          <w:rFonts w:ascii="Times New Roman" w:hAnsi="Times New Roman"/>
          <w:b/>
          <w:sz w:val="28"/>
          <w:szCs w:val="28"/>
          <w:lang w:eastAsia="ru-RU"/>
        </w:rPr>
        <w:t>г.Казани</w:t>
      </w:r>
      <w:proofErr w:type="spellEnd"/>
      <w:r w:rsidRPr="00E3272A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proofErr w:type="spellStart"/>
      <w:r w:rsidRPr="00E3272A">
        <w:rPr>
          <w:rFonts w:ascii="Times New Roman" w:hAnsi="Times New Roman"/>
          <w:b/>
          <w:sz w:val="28"/>
          <w:szCs w:val="28"/>
          <w:lang w:eastAsia="ru-RU"/>
        </w:rPr>
        <w:t>Гатауллина</w:t>
      </w:r>
      <w:proofErr w:type="spellEnd"/>
      <w:r w:rsidRPr="00E3272A">
        <w:rPr>
          <w:rFonts w:ascii="Times New Roman" w:hAnsi="Times New Roman"/>
          <w:b/>
          <w:sz w:val="28"/>
          <w:szCs w:val="28"/>
          <w:lang w:eastAsia="ru-RU"/>
        </w:rPr>
        <w:t xml:space="preserve"> Венера </w:t>
      </w:r>
      <w:proofErr w:type="spellStart"/>
      <w:r w:rsidRPr="00E3272A">
        <w:rPr>
          <w:rFonts w:ascii="Times New Roman" w:hAnsi="Times New Roman"/>
          <w:b/>
          <w:sz w:val="28"/>
          <w:szCs w:val="28"/>
          <w:lang w:eastAsia="ru-RU"/>
        </w:rPr>
        <w:t>Гафуровна</w:t>
      </w:r>
      <w:proofErr w:type="spellEnd"/>
    </w:p>
    <w:p w14:paraId="65EBC3E2" w14:textId="77777777" w:rsidR="00E3272A" w:rsidRPr="00E3272A" w:rsidRDefault="00E3272A" w:rsidP="00E3272A">
      <w:pPr>
        <w:tabs>
          <w:tab w:val="left" w:pos="8647"/>
          <w:tab w:val="left" w:pos="10206"/>
        </w:tabs>
        <w:spacing w:after="0" w:line="288" w:lineRule="auto"/>
        <w:jc w:val="right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gramStart"/>
      <w:r w:rsidRPr="00E3272A">
        <w:rPr>
          <w:rFonts w:ascii="Times New Roman" w:hAnsi="Times New Roman"/>
          <w:b/>
          <w:sz w:val="28"/>
          <w:szCs w:val="28"/>
          <w:lang w:val="en-US" w:eastAsia="ru-RU"/>
        </w:rPr>
        <w:t>e-mail</w:t>
      </w:r>
      <w:proofErr w:type="gramEnd"/>
      <w:r w:rsidRPr="00E3272A">
        <w:rPr>
          <w:rFonts w:ascii="Times New Roman" w:hAnsi="Times New Roman"/>
          <w:b/>
          <w:sz w:val="28"/>
          <w:szCs w:val="28"/>
          <w:lang w:val="en-US" w:eastAsia="ru-RU"/>
        </w:rPr>
        <w:t>: V.Gataullina@tatar.ru</w:t>
      </w:r>
    </w:p>
    <w:p w14:paraId="20C6ACFD" w14:textId="77777777" w:rsidR="00E3272A" w:rsidRPr="00E3272A" w:rsidRDefault="00E3272A" w:rsidP="00E3272A">
      <w:pPr>
        <w:tabs>
          <w:tab w:val="left" w:pos="8647"/>
          <w:tab w:val="left" w:pos="10206"/>
        </w:tabs>
        <w:spacing w:after="0" w:line="288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E3272A">
        <w:rPr>
          <w:rFonts w:ascii="Times New Roman" w:hAnsi="Times New Roman"/>
          <w:b/>
          <w:sz w:val="28"/>
          <w:szCs w:val="28"/>
          <w:lang w:eastAsia="ru-RU"/>
        </w:rPr>
        <w:t>тел.: +7 843 223 24 44 (доб.61532)</w:t>
      </w:r>
    </w:p>
    <w:p w14:paraId="075E9175" w14:textId="77777777" w:rsidR="00E3272A" w:rsidRDefault="00E3272A" w:rsidP="00E3272A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14:paraId="51FEF21F" w14:textId="360294CD" w:rsidR="00E3272A" w:rsidRPr="00E3272A" w:rsidRDefault="00E3272A" w:rsidP="00E3272A">
      <w:pPr>
        <w:tabs>
          <w:tab w:val="left" w:pos="8647"/>
          <w:tab w:val="left" w:pos="10206"/>
        </w:tabs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E3272A">
        <w:rPr>
          <w:rFonts w:ascii="Times New Roman" w:hAnsi="Times New Roman"/>
          <w:b/>
          <w:sz w:val="28"/>
          <w:szCs w:val="28"/>
        </w:rPr>
        <w:t xml:space="preserve">Проект постановления ИКМО </w:t>
      </w:r>
      <w:proofErr w:type="spellStart"/>
      <w:r w:rsidRPr="00E3272A">
        <w:rPr>
          <w:rFonts w:ascii="Times New Roman" w:hAnsi="Times New Roman"/>
          <w:b/>
          <w:sz w:val="28"/>
          <w:szCs w:val="28"/>
        </w:rPr>
        <w:t>г.Казани</w:t>
      </w:r>
      <w:proofErr w:type="spellEnd"/>
    </w:p>
    <w:p w14:paraId="3857B066" w14:textId="77777777" w:rsidR="00E3272A" w:rsidRDefault="00E3272A" w:rsidP="00E3272A">
      <w:pPr>
        <w:tabs>
          <w:tab w:val="left" w:pos="8647"/>
          <w:tab w:val="left" w:pos="10206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34AAE4" w14:textId="77777777" w:rsidR="00E3272A" w:rsidRPr="00E3272A" w:rsidRDefault="00E3272A" w:rsidP="00E3272A">
      <w:pPr>
        <w:tabs>
          <w:tab w:val="left" w:pos="8647"/>
          <w:tab w:val="left" w:pos="10206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E3272A">
        <w:rPr>
          <w:rFonts w:ascii="Times New Roman" w:hAnsi="Times New Roman"/>
          <w:b/>
          <w:sz w:val="28"/>
          <w:szCs w:val="28"/>
        </w:rPr>
        <w:t>Об утверждении проекта межевания территории</w:t>
      </w:r>
    </w:p>
    <w:p w14:paraId="388CA9E5" w14:textId="77777777" w:rsidR="00E3272A" w:rsidRPr="00E3272A" w:rsidRDefault="00E3272A" w:rsidP="00E3272A">
      <w:pPr>
        <w:tabs>
          <w:tab w:val="left" w:pos="8647"/>
          <w:tab w:val="left" w:pos="10206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3272A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E327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272A">
        <w:rPr>
          <w:rFonts w:ascii="Times New Roman" w:hAnsi="Times New Roman"/>
          <w:b/>
          <w:sz w:val="28"/>
          <w:szCs w:val="28"/>
        </w:rPr>
        <w:t>ул.Дубравная</w:t>
      </w:r>
      <w:proofErr w:type="spellEnd"/>
      <w:r w:rsidRPr="00E3272A">
        <w:rPr>
          <w:rFonts w:ascii="Times New Roman" w:hAnsi="Times New Roman"/>
          <w:b/>
          <w:sz w:val="28"/>
          <w:szCs w:val="28"/>
        </w:rPr>
        <w:t xml:space="preserve"> Приволжского района</w:t>
      </w:r>
    </w:p>
    <w:p w14:paraId="36C4B630" w14:textId="77777777" w:rsidR="00E3272A" w:rsidRDefault="00E3272A" w:rsidP="00E3272A">
      <w:pPr>
        <w:autoSpaceDE w:val="0"/>
        <w:autoSpaceDN w:val="0"/>
        <w:spacing w:after="0" w:line="288" w:lineRule="auto"/>
        <w:ind w:firstLine="5812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9CDD81" w14:textId="77777777" w:rsidR="00E3272A" w:rsidRDefault="00E3272A" w:rsidP="003732D2">
      <w:pPr>
        <w:autoSpaceDE w:val="0"/>
        <w:autoSpaceDN w:val="0"/>
        <w:spacing w:after="0" w:line="288" w:lineRule="auto"/>
        <w:ind w:firstLine="581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A12365" w14:textId="77777777" w:rsidR="00E3272A" w:rsidRPr="0038562A" w:rsidRDefault="00E3272A" w:rsidP="00E3272A">
      <w:pPr>
        <w:pStyle w:val="af1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</w:t>
      </w:r>
      <w:r>
        <w:rPr>
          <w:lang w:val="ru-RU"/>
        </w:rPr>
        <w:t xml:space="preserve">заявления АО </w:t>
      </w:r>
      <w:r w:rsidRPr="00F41FD1">
        <w:rPr>
          <w:lang w:val="ru-RU"/>
        </w:rPr>
        <w:t>«</w:t>
      </w:r>
      <w:r w:rsidRPr="00C047BF">
        <w:rPr>
          <w:lang w:val="ru-RU"/>
        </w:rPr>
        <w:t>Центр подготовки исходной документации</w:t>
      </w:r>
      <w:r w:rsidRPr="00F41FD1">
        <w:rPr>
          <w:lang w:val="ru-RU"/>
        </w:rPr>
        <w:t>»</w:t>
      </w:r>
      <w:r w:rsidRPr="0038562A">
        <w:rPr>
          <w:lang w:val="ru-RU"/>
        </w:rPr>
        <w:t>, в соответствии со статьями</w:t>
      </w:r>
      <w:r>
        <w:rPr>
          <w:lang w:val="ru-RU"/>
        </w:rPr>
        <w:t xml:space="preserve"> </w:t>
      </w:r>
      <w:r w:rsidRPr="0038562A">
        <w:rPr>
          <w:lang w:val="ru-RU"/>
        </w:rPr>
        <w:t>43, 45, 46 Градостроительного кодекса Российской Федерации,</w:t>
      </w:r>
      <w:r>
        <w:rPr>
          <w:lang w:val="ru-RU"/>
        </w:rPr>
        <w:t xml:space="preserve"> статьей 8 </w:t>
      </w:r>
      <w:r w:rsidRPr="00C240F7">
        <w:rPr>
          <w:lang w:val="ru-RU"/>
        </w:rPr>
        <w:t>Федерального закона от</w:t>
      </w:r>
      <w:r>
        <w:rPr>
          <w:lang w:val="ru-RU"/>
        </w:rPr>
        <w:t xml:space="preserve"> 10.07.2023 №305-ФЗ «</w:t>
      </w:r>
      <w:r w:rsidRPr="00C240F7">
        <w:rPr>
          <w:lang w:val="ru-RU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</w:t>
      </w:r>
      <w:r>
        <w:rPr>
          <w:lang w:val="ru-RU"/>
        </w:rPr>
        <w:t>ьных актов Российской Федерации»,</w:t>
      </w:r>
      <w:r w:rsidRPr="00C240F7">
        <w:rPr>
          <w:lang w:val="ru-RU"/>
        </w:rPr>
        <w:t xml:space="preserve"> </w:t>
      </w:r>
      <w:r>
        <w:rPr>
          <w:lang w:val="ru-RU"/>
        </w:rPr>
        <w:t>постановлением</w:t>
      </w:r>
      <w:r w:rsidRPr="00FE27A8">
        <w:rPr>
          <w:lang w:val="ru-RU"/>
        </w:rPr>
        <w:t xml:space="preserve"> Исполни</w:t>
      </w:r>
      <w:r>
        <w:rPr>
          <w:lang w:val="ru-RU"/>
        </w:rPr>
        <w:t xml:space="preserve">тельного комитета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14.05.2025 №1467</w:t>
      </w:r>
      <w:r w:rsidRPr="00FE27A8">
        <w:rPr>
          <w:lang w:val="ru-RU"/>
        </w:rPr>
        <w:t xml:space="preserve"> «</w:t>
      </w:r>
      <w:r w:rsidRPr="002D679D">
        <w:rPr>
          <w:lang w:val="ru-RU"/>
        </w:rPr>
        <w:t xml:space="preserve">О подготовке проекта межевания территории по </w:t>
      </w:r>
      <w:proofErr w:type="spellStart"/>
      <w:r w:rsidRPr="002D679D">
        <w:rPr>
          <w:lang w:val="ru-RU"/>
        </w:rPr>
        <w:t>ул.Дубравная</w:t>
      </w:r>
      <w:proofErr w:type="spellEnd"/>
      <w:r w:rsidRPr="002D679D">
        <w:rPr>
          <w:lang w:val="ru-RU"/>
        </w:rPr>
        <w:t xml:space="preserve"> Приволжского района</w:t>
      </w:r>
      <w:r w:rsidRPr="00FE27A8">
        <w:rPr>
          <w:lang w:val="ru-RU"/>
        </w:rPr>
        <w:t>»</w:t>
      </w:r>
      <w:r>
        <w:rPr>
          <w:lang w:val="ru-RU"/>
        </w:rPr>
        <w:t xml:space="preserve">, </w:t>
      </w:r>
      <w:r w:rsidRPr="009F3CBE">
        <w:rPr>
          <w:lang w:val="ru-RU"/>
        </w:rPr>
        <w:t>постановлением Кабинета Министров Республики Татарстан от 27.07.2022</w:t>
      </w:r>
      <w:r>
        <w:rPr>
          <w:lang w:val="ru-RU"/>
        </w:rPr>
        <w:t xml:space="preserve"> №722 «Об установлении в 2022, </w:t>
      </w:r>
      <w:r w:rsidRPr="009F3CBE">
        <w:rPr>
          <w:lang w:val="ru-RU"/>
        </w:rPr>
        <w:t>2023</w:t>
      </w:r>
      <w:r>
        <w:rPr>
          <w:lang w:val="ru-RU"/>
        </w:rPr>
        <w:t>, 2024 и 2025</w:t>
      </w:r>
      <w:r w:rsidRPr="009F3CBE">
        <w:rPr>
          <w:lang w:val="ru-RU"/>
        </w:rPr>
        <w:t xml:space="preserve">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Pr="0038562A">
        <w:rPr>
          <w:lang w:val="ru-RU"/>
        </w:rPr>
        <w:t>:</w:t>
      </w:r>
    </w:p>
    <w:p w14:paraId="21D7AA8B" w14:textId="77777777" w:rsidR="00E3272A" w:rsidRPr="00E3272A" w:rsidRDefault="00E3272A" w:rsidP="00E3272A">
      <w:pPr>
        <w:pStyle w:val="af1"/>
        <w:spacing w:before="0" w:line="288" w:lineRule="auto"/>
        <w:ind w:left="0"/>
        <w:jc w:val="both"/>
        <w:rPr>
          <w:lang w:val="ru-RU"/>
        </w:rPr>
      </w:pPr>
      <w:r w:rsidRPr="00E3272A">
        <w:rPr>
          <w:lang w:val="ru-RU"/>
        </w:rPr>
        <w:t xml:space="preserve">1. </w:t>
      </w:r>
      <w:r w:rsidRPr="00E3272A">
        <w:rPr>
          <w:b/>
          <w:lang w:val="ru-RU"/>
        </w:rPr>
        <w:t>Постановляю</w:t>
      </w:r>
      <w:r w:rsidRPr="00E3272A">
        <w:rPr>
          <w:lang w:val="ru-RU"/>
        </w:rPr>
        <w:t>:</w:t>
      </w:r>
    </w:p>
    <w:p w14:paraId="69B64998" w14:textId="77777777" w:rsidR="00E3272A" w:rsidRPr="00E3272A" w:rsidRDefault="00E3272A" w:rsidP="00E3272A">
      <w:pPr>
        <w:pStyle w:val="15"/>
        <w:spacing w:line="288" w:lineRule="auto"/>
        <w:rPr>
          <w:color w:val="000000"/>
          <w:sz w:val="28"/>
          <w:szCs w:val="28"/>
        </w:rPr>
      </w:pPr>
      <w:r w:rsidRPr="00E3272A">
        <w:rPr>
          <w:sz w:val="28"/>
          <w:szCs w:val="28"/>
        </w:rPr>
        <w:t>1.1</w:t>
      </w:r>
      <w:proofErr w:type="gramStart"/>
      <w:r w:rsidRPr="00E3272A">
        <w:rPr>
          <w:sz w:val="28"/>
          <w:szCs w:val="28"/>
        </w:rPr>
        <w:t>. утвердить</w:t>
      </w:r>
      <w:proofErr w:type="gramEnd"/>
      <w:r w:rsidRPr="00E3272A">
        <w:rPr>
          <w:sz w:val="28"/>
          <w:szCs w:val="28"/>
        </w:rPr>
        <w:t xml:space="preserve"> проект межевания территории</w:t>
      </w:r>
      <w:r w:rsidRPr="00E3272A">
        <w:rPr>
          <w:color w:val="000000"/>
          <w:sz w:val="28"/>
          <w:szCs w:val="28"/>
        </w:rPr>
        <w:t xml:space="preserve"> по </w:t>
      </w:r>
      <w:proofErr w:type="spellStart"/>
      <w:r w:rsidRPr="00E3272A">
        <w:rPr>
          <w:bCs/>
          <w:sz w:val="28"/>
          <w:szCs w:val="28"/>
        </w:rPr>
        <w:t>ул.Дубравная</w:t>
      </w:r>
      <w:proofErr w:type="spellEnd"/>
      <w:r w:rsidRPr="00E3272A">
        <w:rPr>
          <w:bCs/>
          <w:sz w:val="28"/>
          <w:szCs w:val="28"/>
        </w:rPr>
        <w:t xml:space="preserve"> Приволжского</w:t>
      </w:r>
      <w:r w:rsidRPr="00E3272A">
        <w:rPr>
          <w:color w:val="000000"/>
          <w:sz w:val="28"/>
          <w:szCs w:val="28"/>
        </w:rPr>
        <w:t xml:space="preserve"> района согласно приложению к настоящему постановлению;</w:t>
      </w:r>
      <w:r w:rsidRPr="00E3272A">
        <w:rPr>
          <w:sz w:val="28"/>
          <w:szCs w:val="28"/>
        </w:rPr>
        <w:t xml:space="preserve"> </w:t>
      </w:r>
    </w:p>
    <w:p w14:paraId="113247C7" w14:textId="77777777" w:rsidR="00E3272A" w:rsidRPr="00E3272A" w:rsidRDefault="00E3272A" w:rsidP="00E3272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LE_LINK23"/>
      <w:bookmarkStart w:id="1" w:name="OLE_LINK24"/>
      <w:r w:rsidRPr="00E3272A">
        <w:rPr>
          <w:rFonts w:ascii="Times New Roman" w:hAnsi="Times New Roman"/>
          <w:sz w:val="28"/>
          <w:szCs w:val="28"/>
        </w:rPr>
        <w:t>1.2</w:t>
      </w:r>
      <w:proofErr w:type="gramStart"/>
      <w:r w:rsidRPr="00E3272A">
        <w:rPr>
          <w:rFonts w:ascii="Times New Roman" w:hAnsi="Times New Roman"/>
          <w:sz w:val="28"/>
          <w:szCs w:val="28"/>
        </w:rPr>
        <w:t>. опубликовать</w:t>
      </w:r>
      <w:proofErr w:type="gramEnd"/>
      <w:r w:rsidRPr="00E3272A">
        <w:rPr>
          <w:rFonts w:ascii="Times New Roman" w:hAnsi="Times New Roman"/>
          <w:sz w:val="28"/>
          <w:szCs w:val="28"/>
        </w:rPr>
        <w:t xml:space="preserve"> настоящее постановление, за исключением п</w:t>
      </w:r>
      <w:r w:rsidRPr="00E3272A">
        <w:rPr>
          <w:rFonts w:ascii="Times New Roman" w:hAnsi="Times New Roman"/>
          <w:color w:val="000000"/>
          <w:sz w:val="28"/>
          <w:szCs w:val="28"/>
        </w:rPr>
        <w:t xml:space="preserve">еречня </w:t>
      </w:r>
      <w:r w:rsidRPr="00E3272A">
        <w:rPr>
          <w:rFonts w:ascii="Times New Roman" w:hAnsi="Times New Roman"/>
          <w:sz w:val="28"/>
          <w:szCs w:val="28"/>
        </w:rPr>
        <w:t>координат характерных точек границ территории проекта межевания, п</w:t>
      </w:r>
      <w:r w:rsidRPr="00E3272A">
        <w:rPr>
          <w:rFonts w:ascii="Times New Roman" w:hAnsi="Times New Roman"/>
          <w:color w:val="000000"/>
          <w:sz w:val="28"/>
          <w:szCs w:val="28"/>
        </w:rPr>
        <w:t xml:space="preserve">еречня </w:t>
      </w:r>
      <w:r w:rsidRPr="00E3272A">
        <w:rPr>
          <w:rFonts w:ascii="Times New Roman" w:hAnsi="Times New Roman"/>
          <w:sz w:val="28"/>
          <w:szCs w:val="28"/>
        </w:rPr>
        <w:t xml:space="preserve">координат характерных точек границ образуемого земельного участка (приложение) (материалы для служебного пользования), в сетевом издании </w:t>
      </w:r>
      <w:r w:rsidRPr="00E3272A">
        <w:rPr>
          <w:rFonts w:ascii="Times New Roman" w:hAnsi="Times New Roman"/>
          <w:sz w:val="28"/>
          <w:szCs w:val="28"/>
        </w:rPr>
        <w:lastRenderedPageBreak/>
        <w:t xml:space="preserve">«Муниципальные правовые акты и иная официальная информация» (www.docskzn.ru); </w:t>
      </w:r>
    </w:p>
    <w:p w14:paraId="50F864EC" w14:textId="5041305B" w:rsidR="00E3272A" w:rsidRPr="00E3272A" w:rsidRDefault="00E3272A" w:rsidP="00E3272A">
      <w:pPr>
        <w:widowControl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272A">
        <w:rPr>
          <w:rFonts w:ascii="Times New Roman" w:hAnsi="Times New Roman"/>
          <w:sz w:val="28"/>
          <w:szCs w:val="28"/>
        </w:rPr>
        <w:t>1.3</w:t>
      </w:r>
      <w:proofErr w:type="gramStart"/>
      <w:r w:rsidRPr="00E3272A">
        <w:rPr>
          <w:rFonts w:ascii="Times New Roman" w:hAnsi="Times New Roman"/>
          <w:sz w:val="28"/>
          <w:szCs w:val="28"/>
        </w:rPr>
        <w:t>. разместить</w:t>
      </w:r>
      <w:proofErr w:type="gramEnd"/>
      <w:r w:rsidRPr="00E3272A">
        <w:rPr>
          <w:rFonts w:ascii="Times New Roman" w:hAnsi="Times New Roman"/>
          <w:sz w:val="28"/>
          <w:szCs w:val="28"/>
        </w:rPr>
        <w:t xml:space="preserve"> настоящее постановление, за исключением п</w:t>
      </w:r>
      <w:r w:rsidRPr="00E3272A">
        <w:rPr>
          <w:rFonts w:ascii="Times New Roman" w:hAnsi="Times New Roman"/>
          <w:color w:val="000000"/>
          <w:sz w:val="28"/>
          <w:szCs w:val="28"/>
        </w:rPr>
        <w:t xml:space="preserve">еречня </w:t>
      </w:r>
      <w:r w:rsidRPr="00E3272A">
        <w:rPr>
          <w:rFonts w:ascii="Times New Roman" w:hAnsi="Times New Roman"/>
          <w:sz w:val="28"/>
          <w:szCs w:val="28"/>
        </w:rPr>
        <w:t>координат характерных точек границ территории проекта межевания, п</w:t>
      </w:r>
      <w:r w:rsidRPr="00E3272A">
        <w:rPr>
          <w:rFonts w:ascii="Times New Roman" w:hAnsi="Times New Roman"/>
          <w:color w:val="000000"/>
          <w:sz w:val="28"/>
          <w:szCs w:val="28"/>
        </w:rPr>
        <w:t xml:space="preserve">еречня </w:t>
      </w:r>
      <w:r w:rsidRPr="00E3272A">
        <w:rPr>
          <w:rFonts w:ascii="Times New Roman" w:hAnsi="Times New Roman"/>
          <w:sz w:val="28"/>
          <w:szCs w:val="28"/>
        </w:rPr>
        <w:t>координат характерных точек границ образуемого земельного участка (приложение) (материалы для служебного пользования), на официальном портале органов местного самоуправления города Казани (www.kzn.ru);</w:t>
      </w:r>
    </w:p>
    <w:bookmarkEnd w:id="0"/>
    <w:bookmarkEnd w:id="1"/>
    <w:p w14:paraId="6444A473" w14:textId="77777777" w:rsidR="00E3272A" w:rsidRPr="00E3272A" w:rsidRDefault="00E3272A" w:rsidP="00E3272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72A">
        <w:rPr>
          <w:rFonts w:ascii="Times New Roman" w:hAnsi="Times New Roman"/>
          <w:sz w:val="28"/>
          <w:szCs w:val="28"/>
        </w:rPr>
        <w:t>1.4</w:t>
      </w:r>
      <w:proofErr w:type="gramStart"/>
      <w:r w:rsidRPr="00E3272A">
        <w:rPr>
          <w:rFonts w:ascii="Times New Roman" w:hAnsi="Times New Roman"/>
          <w:sz w:val="28"/>
          <w:szCs w:val="28"/>
        </w:rPr>
        <w:t>. установить</w:t>
      </w:r>
      <w:proofErr w:type="gramEnd"/>
      <w:r w:rsidRPr="00E3272A">
        <w:rPr>
          <w:rFonts w:ascii="Times New Roman" w:hAnsi="Times New Roman"/>
          <w:sz w:val="28"/>
          <w:szCs w:val="28"/>
        </w:rPr>
        <w:t xml:space="preserve">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 </w:t>
      </w:r>
    </w:p>
    <w:p w14:paraId="3865AD24" w14:textId="77777777" w:rsidR="00E3272A" w:rsidRPr="00E3272A" w:rsidRDefault="00E3272A" w:rsidP="00E3272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72A">
        <w:rPr>
          <w:rFonts w:ascii="Times New Roman" w:hAnsi="Times New Roman"/>
          <w:sz w:val="28"/>
          <w:szCs w:val="28"/>
        </w:rPr>
        <w:t xml:space="preserve">2. </w:t>
      </w:r>
      <w:r w:rsidRPr="00E3272A">
        <w:rPr>
          <w:rFonts w:ascii="Times New Roman" w:hAnsi="Times New Roman"/>
          <w:b/>
          <w:sz w:val="28"/>
          <w:szCs w:val="28"/>
        </w:rPr>
        <w:t>Рекомендую:</w:t>
      </w:r>
      <w:r w:rsidRPr="00E3272A">
        <w:rPr>
          <w:rFonts w:ascii="Times New Roman" w:hAnsi="Times New Roman"/>
          <w:sz w:val="28"/>
          <w:szCs w:val="28"/>
        </w:rPr>
        <w:t xml:space="preserve"> </w:t>
      </w:r>
    </w:p>
    <w:p w14:paraId="2FAFFDFE" w14:textId="77777777" w:rsidR="00E3272A" w:rsidRPr="00E3272A" w:rsidRDefault="00E3272A" w:rsidP="00E3272A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272A">
        <w:rPr>
          <w:rFonts w:ascii="Times New Roman" w:hAnsi="Times New Roman"/>
          <w:sz w:val="28"/>
          <w:szCs w:val="28"/>
        </w:rPr>
        <w:t>2.1</w:t>
      </w:r>
      <w:proofErr w:type="gramStart"/>
      <w:r w:rsidRPr="00E3272A">
        <w:rPr>
          <w:rFonts w:ascii="Times New Roman" w:hAnsi="Times New Roman"/>
          <w:sz w:val="28"/>
          <w:szCs w:val="28"/>
        </w:rPr>
        <w:t xml:space="preserve">. </w:t>
      </w:r>
      <w:r w:rsidRPr="00E3272A">
        <w:rPr>
          <w:rFonts w:ascii="Times New Roman" w:hAnsi="Times New Roman"/>
          <w:bCs/>
          <w:sz w:val="28"/>
          <w:szCs w:val="28"/>
        </w:rPr>
        <w:t>гражданину</w:t>
      </w:r>
      <w:proofErr w:type="gramEnd"/>
      <w:r w:rsidRPr="00E3272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3272A">
        <w:rPr>
          <w:rFonts w:ascii="Times New Roman" w:hAnsi="Times New Roman"/>
          <w:bCs/>
          <w:sz w:val="28"/>
          <w:szCs w:val="28"/>
        </w:rPr>
        <w:t>Э.Р.Зинатуллину</w:t>
      </w:r>
      <w:proofErr w:type="spellEnd"/>
      <w:r w:rsidRPr="00E3272A">
        <w:rPr>
          <w:rFonts w:ascii="Times New Roman" w:hAnsi="Times New Roman"/>
          <w:sz w:val="28"/>
          <w:szCs w:val="28"/>
        </w:rPr>
        <w:t>:</w:t>
      </w:r>
    </w:p>
    <w:p w14:paraId="0DAFD0CB" w14:textId="77777777" w:rsidR="00E3272A" w:rsidRPr="00E3272A" w:rsidRDefault="00E3272A" w:rsidP="00E3272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72A">
        <w:rPr>
          <w:rFonts w:ascii="Times New Roman" w:hAnsi="Times New Roman"/>
          <w:sz w:val="28"/>
          <w:szCs w:val="28"/>
        </w:rPr>
        <w:t>2.1.1</w:t>
      </w:r>
      <w:proofErr w:type="gramStart"/>
      <w:r w:rsidRPr="00E3272A">
        <w:rPr>
          <w:rFonts w:ascii="Times New Roman" w:hAnsi="Times New Roman"/>
          <w:sz w:val="28"/>
          <w:szCs w:val="28"/>
        </w:rPr>
        <w:t>. обратиться</w:t>
      </w:r>
      <w:proofErr w:type="gramEnd"/>
      <w:r w:rsidRPr="00E3272A">
        <w:rPr>
          <w:rFonts w:ascii="Times New Roman" w:hAnsi="Times New Roman"/>
          <w:sz w:val="28"/>
          <w:szCs w:val="28"/>
        </w:rPr>
        <w:t xml:space="preserve"> без доверенности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и регистрации права муниципальной собственности в отношении образуемого земельного участка;</w:t>
      </w:r>
    </w:p>
    <w:p w14:paraId="2CE9B538" w14:textId="77777777" w:rsidR="00E3272A" w:rsidRPr="00E3272A" w:rsidRDefault="00E3272A" w:rsidP="00E3272A">
      <w:pPr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272A">
        <w:rPr>
          <w:rFonts w:ascii="Times New Roman" w:hAnsi="Times New Roman"/>
          <w:sz w:val="28"/>
          <w:szCs w:val="28"/>
        </w:rPr>
        <w:t>2.2</w:t>
      </w:r>
      <w:proofErr w:type="gramStart"/>
      <w:r w:rsidRPr="00E3272A">
        <w:rPr>
          <w:rFonts w:ascii="Times New Roman" w:hAnsi="Times New Roman"/>
          <w:sz w:val="28"/>
          <w:szCs w:val="28"/>
        </w:rPr>
        <w:t>.</w:t>
      </w:r>
      <w:r w:rsidRPr="00E327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272A">
        <w:rPr>
          <w:rFonts w:ascii="Times New Roman" w:hAnsi="Times New Roman"/>
          <w:sz w:val="28"/>
          <w:szCs w:val="28"/>
        </w:rPr>
        <w:t>после</w:t>
      </w:r>
      <w:proofErr w:type="gramEnd"/>
      <w:r w:rsidRPr="00E3272A">
        <w:rPr>
          <w:rFonts w:ascii="Times New Roman" w:hAnsi="Times New Roman"/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E3272A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E3272A">
        <w:rPr>
          <w:rFonts w:ascii="Times New Roman" w:hAnsi="Times New Roman"/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14:paraId="1CD9E509" w14:textId="77777777" w:rsidR="00E3272A" w:rsidRPr="00E3272A" w:rsidRDefault="00E3272A" w:rsidP="00E3272A">
      <w:pPr>
        <w:suppressAutoHyphens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72A">
        <w:rPr>
          <w:rFonts w:ascii="Times New Roman" w:hAnsi="Times New Roman"/>
          <w:sz w:val="28"/>
          <w:szCs w:val="28"/>
        </w:rPr>
        <w:t>2.3</w:t>
      </w:r>
      <w:proofErr w:type="gramStart"/>
      <w:r w:rsidRPr="00E3272A">
        <w:rPr>
          <w:rFonts w:ascii="Times New Roman" w:hAnsi="Times New Roman"/>
          <w:sz w:val="28"/>
          <w:szCs w:val="28"/>
        </w:rPr>
        <w:t>. при</w:t>
      </w:r>
      <w:proofErr w:type="gramEnd"/>
      <w:r w:rsidRPr="00E3272A">
        <w:rPr>
          <w:rFonts w:ascii="Times New Roman" w:hAnsi="Times New Roman"/>
          <w:sz w:val="28"/>
          <w:szCs w:val="28"/>
        </w:rPr>
        <w:t xml:space="preserve"> последующем использовании земельного участка: </w:t>
      </w:r>
    </w:p>
    <w:p w14:paraId="6E344CE1" w14:textId="77777777" w:rsidR="00E3272A" w:rsidRPr="00E3272A" w:rsidRDefault="00E3272A" w:rsidP="00E3272A">
      <w:pPr>
        <w:pStyle w:val="15"/>
        <w:spacing w:line="288" w:lineRule="auto"/>
        <w:rPr>
          <w:sz w:val="28"/>
          <w:szCs w:val="28"/>
        </w:rPr>
      </w:pPr>
      <w:r w:rsidRPr="00E3272A">
        <w:rPr>
          <w:sz w:val="28"/>
          <w:szCs w:val="28"/>
        </w:rPr>
        <w:t>2.3.1</w:t>
      </w:r>
      <w:proofErr w:type="gramStart"/>
      <w:r w:rsidRPr="00E3272A">
        <w:rPr>
          <w:sz w:val="28"/>
          <w:szCs w:val="28"/>
        </w:rPr>
        <w:t>. обеспечивать</w:t>
      </w:r>
      <w:proofErr w:type="gramEnd"/>
      <w:r w:rsidRPr="00E3272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14:paraId="67763FEF" w14:textId="77777777" w:rsidR="00E3272A" w:rsidRPr="00E3272A" w:rsidRDefault="00E3272A" w:rsidP="00E3272A">
      <w:pPr>
        <w:pStyle w:val="15"/>
        <w:spacing w:line="288" w:lineRule="auto"/>
        <w:rPr>
          <w:sz w:val="28"/>
          <w:szCs w:val="28"/>
        </w:rPr>
      </w:pPr>
      <w:r w:rsidRPr="00E3272A">
        <w:rPr>
          <w:sz w:val="28"/>
          <w:szCs w:val="28"/>
        </w:rPr>
        <w:t>2.3.2</w:t>
      </w:r>
      <w:proofErr w:type="gramStart"/>
      <w:r w:rsidRPr="00E3272A">
        <w:rPr>
          <w:sz w:val="28"/>
          <w:szCs w:val="28"/>
        </w:rPr>
        <w:t>. соблюдать</w:t>
      </w:r>
      <w:proofErr w:type="gramEnd"/>
      <w:r w:rsidRPr="00E3272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14:paraId="40EA9A78" w14:textId="3E7F98C1" w:rsidR="00E3272A" w:rsidRPr="00E3272A" w:rsidRDefault="00E3272A" w:rsidP="00E3272A">
      <w:pPr>
        <w:autoSpaceDE w:val="0"/>
        <w:autoSpaceDN w:val="0"/>
        <w:spacing w:after="0"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72A">
        <w:rPr>
          <w:rFonts w:ascii="Times New Roman" w:hAnsi="Times New Roman"/>
          <w:sz w:val="28"/>
          <w:szCs w:val="28"/>
        </w:rPr>
        <w:t xml:space="preserve">3. </w:t>
      </w:r>
      <w:r w:rsidRPr="00E3272A">
        <w:rPr>
          <w:rFonts w:ascii="Times New Roman" w:hAnsi="Times New Roman"/>
          <w:b/>
          <w:sz w:val="28"/>
          <w:szCs w:val="28"/>
        </w:rPr>
        <w:t>Возлагаю</w:t>
      </w:r>
      <w:r w:rsidRPr="00E3272A"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E3272A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E327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272A">
        <w:rPr>
          <w:rFonts w:ascii="Times New Roman" w:hAnsi="Times New Roman"/>
          <w:sz w:val="28"/>
          <w:szCs w:val="28"/>
        </w:rPr>
        <w:t>А.Р.Нигматзянова</w:t>
      </w:r>
      <w:proofErr w:type="spellEnd"/>
      <w:r w:rsidRPr="00E3272A">
        <w:rPr>
          <w:rFonts w:ascii="Times New Roman" w:hAnsi="Times New Roman"/>
          <w:sz w:val="28"/>
          <w:szCs w:val="28"/>
        </w:rPr>
        <w:t>.</w:t>
      </w:r>
    </w:p>
    <w:p w14:paraId="0334CA22" w14:textId="77777777" w:rsidR="00E3272A" w:rsidRDefault="00E3272A" w:rsidP="003732D2">
      <w:pPr>
        <w:autoSpaceDE w:val="0"/>
        <w:autoSpaceDN w:val="0"/>
        <w:spacing w:after="0" w:line="288" w:lineRule="auto"/>
        <w:ind w:firstLine="581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8E21B6" w14:textId="25793A7A" w:rsidR="00E3272A" w:rsidRDefault="00E3272A" w:rsidP="00E3272A">
      <w:pPr>
        <w:autoSpaceDE w:val="0"/>
        <w:autoSpaceDN w:val="0"/>
        <w:spacing w:after="0" w:line="288" w:lineRule="auto"/>
        <w:ind w:firstLine="3686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14:paraId="6EB00786" w14:textId="77777777" w:rsidR="00E3272A" w:rsidRDefault="00E3272A" w:rsidP="00E3272A">
      <w:pPr>
        <w:autoSpaceDE w:val="0"/>
        <w:autoSpaceDN w:val="0"/>
        <w:spacing w:after="0" w:line="288" w:lineRule="auto"/>
        <w:ind w:firstLine="3686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E8EBFF" w14:textId="77777777" w:rsidR="00E3272A" w:rsidRDefault="00E3272A" w:rsidP="003732D2">
      <w:pPr>
        <w:autoSpaceDE w:val="0"/>
        <w:autoSpaceDN w:val="0"/>
        <w:spacing w:after="0" w:line="288" w:lineRule="auto"/>
        <w:ind w:firstLine="581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B286C7" w14:textId="77777777" w:rsidR="00E3272A" w:rsidRDefault="00E3272A" w:rsidP="003732D2">
      <w:pPr>
        <w:autoSpaceDE w:val="0"/>
        <w:autoSpaceDN w:val="0"/>
        <w:spacing w:after="0" w:line="288" w:lineRule="auto"/>
        <w:ind w:firstLine="581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E964EC" w14:textId="77777777" w:rsidR="00E3272A" w:rsidRDefault="00E3272A" w:rsidP="003732D2">
      <w:pPr>
        <w:autoSpaceDE w:val="0"/>
        <w:autoSpaceDN w:val="0"/>
        <w:spacing w:after="0" w:line="288" w:lineRule="auto"/>
        <w:ind w:firstLine="581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5CF348" w14:textId="570667B7" w:rsidR="00450A2C" w:rsidRPr="00D13392" w:rsidRDefault="00700D67" w:rsidP="003732D2">
      <w:pPr>
        <w:autoSpaceDE w:val="0"/>
        <w:autoSpaceDN w:val="0"/>
        <w:spacing w:after="0" w:line="288" w:lineRule="auto"/>
        <w:ind w:firstLine="581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Утвержден </w:t>
      </w:r>
      <w:r w:rsidR="00450A2C" w:rsidRPr="00D13392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450A2C" w:rsidRPr="00D133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6EDC6A7" w14:textId="77777777" w:rsidR="00450A2C" w:rsidRPr="00D13392" w:rsidRDefault="00450A2C" w:rsidP="003732D2">
      <w:pPr>
        <w:autoSpaceDE w:val="0"/>
        <w:autoSpaceDN w:val="0"/>
        <w:spacing w:after="0" w:line="288" w:lineRule="auto"/>
        <w:ind w:firstLine="581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392">
        <w:rPr>
          <w:rFonts w:ascii="Times New Roman" w:eastAsia="Times New Roman" w:hAnsi="Times New Roman"/>
          <w:sz w:val="28"/>
          <w:szCs w:val="28"/>
          <w:lang w:eastAsia="ru-RU"/>
        </w:rPr>
        <w:t>Исполнительного комитета</w:t>
      </w:r>
    </w:p>
    <w:p w14:paraId="7AEAE907" w14:textId="35CB1FDB" w:rsidR="00450A2C" w:rsidRPr="00D13392" w:rsidRDefault="00450A2C" w:rsidP="003732D2">
      <w:pPr>
        <w:autoSpaceDE w:val="0"/>
        <w:autoSpaceDN w:val="0"/>
        <w:spacing w:after="0" w:line="288" w:lineRule="auto"/>
        <w:ind w:firstLine="581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13392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</w:p>
    <w:p w14:paraId="20FAB51F" w14:textId="77777777" w:rsidR="00450A2C" w:rsidRPr="00D13392" w:rsidRDefault="00450A2C" w:rsidP="003732D2">
      <w:pPr>
        <w:autoSpaceDE w:val="0"/>
        <w:autoSpaceDN w:val="0"/>
        <w:spacing w:after="0" w:line="288" w:lineRule="auto"/>
        <w:ind w:firstLine="581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1339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D1339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 №_________</w:t>
      </w:r>
    </w:p>
    <w:p w14:paraId="4D03183D" w14:textId="77777777" w:rsidR="00450A2C" w:rsidRDefault="00450A2C" w:rsidP="00CC58CB">
      <w:pPr>
        <w:autoSpaceDE w:val="0"/>
        <w:autoSpaceDN w:val="0"/>
        <w:spacing w:before="360" w:after="36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00718F1" w14:textId="77777777" w:rsidR="00F334F9" w:rsidRDefault="00450A2C" w:rsidP="00F334F9">
      <w:pPr>
        <w:autoSpaceDE w:val="0"/>
        <w:autoSpaceDN w:val="0"/>
        <w:spacing w:before="360" w:after="36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33F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 межевания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территории </w:t>
      </w:r>
    </w:p>
    <w:p w14:paraId="20B11034" w14:textId="6B54A74C" w:rsidR="00533432" w:rsidRPr="00727D5E" w:rsidRDefault="00450A2C" w:rsidP="00F334F9">
      <w:pPr>
        <w:autoSpaceDE w:val="0"/>
        <w:autoSpaceDN w:val="0"/>
        <w:spacing w:before="360" w:after="36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518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ул.</w:t>
      </w:r>
      <w:r w:rsidR="00F334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Дубравная</w:t>
      </w:r>
      <w:proofErr w:type="spellEnd"/>
      <w:r w:rsidR="00F334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Приволжского</w:t>
      </w:r>
      <w:r w:rsidR="00B518F0" w:rsidRPr="00B518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F5E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района</w:t>
      </w:r>
    </w:p>
    <w:p w14:paraId="5EC70574" w14:textId="77777777" w:rsidR="00450A2C" w:rsidRPr="0086168E" w:rsidRDefault="00450A2C" w:rsidP="00B82023">
      <w:pPr>
        <w:autoSpaceDE w:val="0"/>
        <w:autoSpaceDN w:val="0"/>
        <w:spacing w:before="360" w:after="36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429203D" w14:textId="1DFC1C5B" w:rsidR="00450A2C" w:rsidRPr="0086168E" w:rsidRDefault="00F334F9" w:rsidP="00A658F1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 межевания территории</w:t>
      </w:r>
      <w:r w:rsidR="004A5D9D"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50A2C"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>состоит из:</w:t>
      </w:r>
    </w:p>
    <w:p w14:paraId="08C6899F" w14:textId="3F8D42C5" w:rsidR="00450A2C" w:rsidRPr="0086168E" w:rsidRDefault="00450A2C" w:rsidP="00A658F1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168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>. Положения о проекте межевания территории с перечн</w:t>
      </w:r>
      <w:r w:rsidR="00064BDA">
        <w:rPr>
          <w:rFonts w:ascii="Times New Roman" w:eastAsia="Times New Roman" w:hAnsi="Times New Roman"/>
          <w:bCs/>
          <w:sz w:val="28"/>
          <w:szCs w:val="28"/>
          <w:lang w:eastAsia="ru-RU"/>
        </w:rPr>
        <w:t>ем</w:t>
      </w:r>
      <w:r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координат характерных точек гран</w:t>
      </w:r>
      <w:r w:rsidR="009D05BD"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903E31"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>ц территории проекта межевания,</w:t>
      </w:r>
      <w:r w:rsidR="00B803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перечн</w:t>
      </w:r>
      <w:r w:rsidR="00064BDA">
        <w:rPr>
          <w:rFonts w:ascii="Times New Roman" w:eastAsia="Times New Roman" w:hAnsi="Times New Roman"/>
          <w:bCs/>
          <w:sz w:val="28"/>
          <w:szCs w:val="28"/>
          <w:lang w:eastAsia="ru-RU"/>
        </w:rPr>
        <w:t>ем</w:t>
      </w:r>
      <w:r w:rsidR="00B8030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D05BD"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>координат харак</w:t>
      </w:r>
      <w:r w:rsidR="00CA28F5"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>терных точек границ об</w:t>
      </w:r>
      <w:r w:rsidR="00B80302">
        <w:rPr>
          <w:rFonts w:ascii="Times New Roman" w:eastAsia="Times New Roman" w:hAnsi="Times New Roman"/>
          <w:bCs/>
          <w:sz w:val="28"/>
          <w:szCs w:val="28"/>
          <w:lang w:eastAsia="ru-RU"/>
        </w:rPr>
        <w:t>разуемого</w:t>
      </w:r>
      <w:r w:rsidR="009D05BD"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80302">
        <w:rPr>
          <w:rFonts w:ascii="Times New Roman" w:eastAsia="Times New Roman" w:hAnsi="Times New Roman"/>
          <w:bCs/>
          <w:sz w:val="28"/>
          <w:szCs w:val="28"/>
          <w:lang w:eastAsia="ru-RU"/>
        </w:rPr>
        <w:t>земельного участка</w:t>
      </w:r>
      <w:r w:rsidR="009D05BD"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73A42F4" w14:textId="2D9A690E" w:rsidR="0064168B" w:rsidRPr="0086168E" w:rsidRDefault="00450A2C" w:rsidP="00F334F9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168E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="009D05BD"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7F1315"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>Чертежа</w:t>
      </w:r>
      <w:r w:rsidR="00F70DD3"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F1315"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>межевания территории</w:t>
      </w:r>
      <w:r w:rsidR="00F334F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7F605C3" w14:textId="0A43686C" w:rsidR="00F462AF" w:rsidRPr="0086168E" w:rsidRDefault="00F462AF" w:rsidP="00A658F1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Перечень координат характерных точек границ террит</w:t>
      </w:r>
      <w:r w:rsidR="00582D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ории проекта межевания, </w:t>
      </w:r>
      <w:r w:rsidR="00B80302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перечень</w:t>
      </w:r>
      <w:r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координат хара</w:t>
      </w:r>
      <w:r w:rsidR="00B80302">
        <w:rPr>
          <w:rFonts w:ascii="Times New Roman" w:eastAsia="Times New Roman" w:hAnsi="Times New Roman"/>
          <w:bCs/>
          <w:sz w:val="28"/>
          <w:szCs w:val="28"/>
          <w:lang w:eastAsia="ru-RU"/>
        </w:rPr>
        <w:t>ктерных точек границ образуемого земельного участка</w:t>
      </w:r>
      <w:r w:rsidR="006416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являются материалами для служебного пользования и не подлежат публикации </w:t>
      </w:r>
      <w:r w:rsidR="00117BBA" w:rsidRPr="00117BBA">
        <w:rPr>
          <w:rFonts w:ascii="Times New Roman" w:eastAsia="Times New Roman" w:hAnsi="Times New Roman"/>
          <w:bCs/>
          <w:sz w:val="28"/>
          <w:szCs w:val="28"/>
          <w:lang w:eastAsia="ru-RU"/>
        </w:rPr>
        <w:t>в сетевом издании «Муниципальные правовые акты и иная официаль</w:t>
      </w:r>
      <w:r w:rsidR="004F50A7">
        <w:rPr>
          <w:rFonts w:ascii="Times New Roman" w:eastAsia="Times New Roman" w:hAnsi="Times New Roman"/>
          <w:bCs/>
          <w:sz w:val="28"/>
          <w:szCs w:val="28"/>
          <w:lang w:eastAsia="ru-RU"/>
        </w:rPr>
        <w:t>ная информация» (www.docskzn.ru</w:t>
      </w:r>
      <w:r w:rsidR="00F334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и </w:t>
      </w:r>
      <w:r w:rsidR="00700D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размещению </w:t>
      </w:r>
      <w:r w:rsidR="00FB3A97" w:rsidRPr="00FB3A97">
        <w:rPr>
          <w:rFonts w:ascii="Times New Roman" w:eastAsia="Times New Roman" w:hAnsi="Times New Roman"/>
          <w:bCs/>
          <w:sz w:val="28"/>
          <w:szCs w:val="28"/>
          <w:lang w:eastAsia="ru-RU"/>
        </w:rPr>
        <w:t>на официальном портале органов местного самоуправления города Казани (www.kzn.ru)</w:t>
      </w:r>
      <w:r w:rsidRPr="0086168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6416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1E039866" w14:textId="77777777" w:rsidR="004A5D9D" w:rsidRDefault="004A5D9D">
      <w:pPr>
        <w:autoSpaceDE w:val="0"/>
        <w:autoSpaceDN w:val="0"/>
        <w:spacing w:before="360" w:after="360" w:line="288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9A2EEF8" w14:textId="77777777" w:rsidR="00F334F9" w:rsidRDefault="00F334F9">
      <w:pPr>
        <w:autoSpaceDE w:val="0"/>
        <w:autoSpaceDN w:val="0"/>
        <w:spacing w:before="360" w:after="360" w:line="288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39C189E" w14:textId="175DFD36" w:rsidR="00450A2C" w:rsidRDefault="00450A2C" w:rsidP="00BC47D7">
      <w:pPr>
        <w:autoSpaceDE w:val="0"/>
        <w:autoSpaceDN w:val="0"/>
        <w:spacing w:before="360" w:after="36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63A46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</w:t>
      </w:r>
      <w:r w:rsidRPr="00463A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Положение</w:t>
      </w:r>
      <w:r w:rsidR="005611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 проекте межевания территории</w:t>
      </w:r>
    </w:p>
    <w:p w14:paraId="0AFA34E9" w14:textId="77777777" w:rsidR="004A5D9D" w:rsidRPr="00B82023" w:rsidRDefault="004A5D9D" w:rsidP="00C14506">
      <w:pPr>
        <w:autoSpaceDE w:val="0"/>
        <w:autoSpaceDN w:val="0"/>
        <w:spacing w:before="360" w:after="360" w:line="24" w:lineRule="atLeast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22F5573" w14:textId="055E308A" w:rsidR="00F334F9" w:rsidRPr="00F334F9" w:rsidRDefault="00F334F9" w:rsidP="00F334F9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4F9">
        <w:rPr>
          <w:rFonts w:ascii="Times New Roman" w:eastAsia="Times New Roman" w:hAnsi="Times New Roman"/>
          <w:sz w:val="28"/>
          <w:szCs w:val="28"/>
          <w:lang w:eastAsia="ru-RU"/>
        </w:rPr>
        <w:t>Проектируемая территория нах</w:t>
      </w:r>
      <w:r w:rsidR="00664193">
        <w:rPr>
          <w:rFonts w:ascii="Times New Roman" w:eastAsia="Times New Roman" w:hAnsi="Times New Roman"/>
          <w:sz w:val="28"/>
          <w:szCs w:val="28"/>
          <w:lang w:eastAsia="ru-RU"/>
        </w:rPr>
        <w:t>одится в Приволжском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F334F9">
        <w:rPr>
          <w:rFonts w:ascii="Times New Roman" w:eastAsia="Times New Roman" w:hAnsi="Times New Roman"/>
          <w:sz w:val="28"/>
          <w:szCs w:val="28"/>
          <w:lang w:eastAsia="ru-RU"/>
        </w:rPr>
        <w:t>Казани</w:t>
      </w:r>
      <w:proofErr w:type="spellEnd"/>
      <w:r w:rsidRPr="00F334F9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Татарстан.</w:t>
      </w:r>
    </w:p>
    <w:p w14:paraId="3CEDCC35" w14:textId="6F3F8221" w:rsidR="00F334F9" w:rsidRPr="00F334F9" w:rsidRDefault="00F334F9" w:rsidP="00F334F9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4F9">
        <w:rPr>
          <w:rFonts w:ascii="Times New Roman" w:eastAsia="Times New Roman" w:hAnsi="Times New Roman"/>
          <w:sz w:val="28"/>
          <w:szCs w:val="28"/>
          <w:lang w:eastAsia="ru-RU"/>
        </w:rPr>
        <w:t>Проект межевания территории подготовлен в целях образования земельного участка в границах элемента планировочной структуры, а также образования и корректировки границ природно-рекр</w:t>
      </w:r>
      <w:r w:rsidR="00664193">
        <w:rPr>
          <w:rFonts w:ascii="Times New Roman" w:eastAsia="Times New Roman" w:hAnsi="Times New Roman"/>
          <w:sz w:val="28"/>
          <w:szCs w:val="28"/>
          <w:lang w:eastAsia="ru-RU"/>
        </w:rPr>
        <w:t>еационного каркаса (комплекса) (далее – ПРК)</w:t>
      </w:r>
      <w:r w:rsidRPr="00F334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0A9C1F" w14:textId="70E7D7E3" w:rsidR="0064168B" w:rsidRDefault="00F334F9" w:rsidP="00F334F9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4F9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элементов ПРК (№1730 - " </w:t>
      </w:r>
      <w:proofErr w:type="spellStart"/>
      <w:r w:rsidRPr="00F334F9">
        <w:rPr>
          <w:rFonts w:ascii="Times New Roman" w:eastAsia="Times New Roman" w:hAnsi="Times New Roman"/>
          <w:sz w:val="28"/>
          <w:szCs w:val="28"/>
          <w:lang w:eastAsia="ru-RU"/>
        </w:rPr>
        <w:t>минисквер</w:t>
      </w:r>
      <w:proofErr w:type="spellEnd"/>
      <w:r w:rsidRPr="00F334F9">
        <w:rPr>
          <w:rFonts w:ascii="Times New Roman" w:eastAsia="Times New Roman" w:hAnsi="Times New Roman"/>
          <w:sz w:val="28"/>
          <w:szCs w:val="28"/>
          <w:lang w:eastAsia="ru-RU"/>
        </w:rPr>
        <w:t xml:space="preserve">") площадью 1549 </w:t>
      </w:r>
      <w:proofErr w:type="spellStart"/>
      <w:r w:rsidRPr="00F334F9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F334F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проектом межевания территории предусматривается перен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 границ данного элемента ПРК без уменьшения площади</w:t>
      </w:r>
      <w:r w:rsidRPr="00F334F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Генеральным планом города Казани, в том числе, с образованием земельного участка с условным обозначением </w:t>
      </w:r>
      <w:proofErr w:type="gramStart"/>
      <w:r w:rsidRPr="00F334F9">
        <w:rPr>
          <w:rFonts w:ascii="Times New Roman" w:eastAsia="Times New Roman" w:hAnsi="Times New Roman"/>
          <w:sz w:val="28"/>
          <w:szCs w:val="28"/>
          <w:lang w:eastAsia="ru-RU"/>
        </w:rPr>
        <w:t>16:50:160403:ЗУ</w:t>
      </w:r>
      <w:proofErr w:type="gramEnd"/>
      <w:r w:rsidRPr="00F334F9">
        <w:rPr>
          <w:rFonts w:ascii="Times New Roman" w:eastAsia="Times New Roman" w:hAnsi="Times New Roman"/>
          <w:sz w:val="28"/>
          <w:szCs w:val="28"/>
          <w:lang w:eastAsia="ru-RU"/>
        </w:rPr>
        <w:t>1.</w:t>
      </w:r>
    </w:p>
    <w:p w14:paraId="6AFDF8DF" w14:textId="0F7E8460" w:rsidR="006456AE" w:rsidRDefault="006456AE" w:rsidP="00F334F9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6AE">
        <w:rPr>
          <w:rFonts w:ascii="Times New Roman" w:eastAsia="Times New Roman" w:hAnsi="Times New Roman"/>
          <w:sz w:val="28"/>
          <w:szCs w:val="28"/>
          <w:lang w:eastAsia="ru-RU"/>
        </w:rPr>
        <w:t>Перечень и сведения о площади образуемого зем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ельного участка представлены в т</w:t>
      </w:r>
      <w:r w:rsidRPr="006456AE">
        <w:rPr>
          <w:rFonts w:ascii="Times New Roman" w:eastAsia="Times New Roman" w:hAnsi="Times New Roman"/>
          <w:sz w:val="28"/>
          <w:szCs w:val="28"/>
          <w:lang w:eastAsia="ru-RU"/>
        </w:rPr>
        <w:t>аблице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FDE143D" w14:textId="77777777" w:rsidR="006456AE" w:rsidRDefault="006456AE" w:rsidP="00F334F9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BB1F62" w14:textId="77777777" w:rsidR="006456AE" w:rsidRDefault="006456AE" w:rsidP="00F334F9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AFC76C" w14:textId="70824563" w:rsidR="006456AE" w:rsidRDefault="006456AE" w:rsidP="006456AE">
      <w:pPr>
        <w:autoSpaceDE w:val="0"/>
        <w:autoSpaceDN w:val="0"/>
        <w:spacing w:after="0" w:line="288" w:lineRule="auto"/>
        <w:ind w:firstLine="709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Таблица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2"/>
        <w:gridCol w:w="1985"/>
        <w:gridCol w:w="2410"/>
      </w:tblGrid>
      <w:tr w:rsidR="006456AE" w:rsidRPr="006456AE" w14:paraId="0AA4ACD9" w14:textId="77777777" w:rsidTr="006456AE">
        <w:trPr>
          <w:trHeight w:val="852"/>
        </w:trPr>
        <w:tc>
          <w:tcPr>
            <w:tcW w:w="567" w:type="dxa"/>
            <w:vAlign w:val="center"/>
          </w:tcPr>
          <w:p w14:paraId="7D86344F" w14:textId="77777777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56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  <w:hideMark/>
          </w:tcPr>
          <w:p w14:paraId="2091BFD9" w14:textId="77777777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56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Условное обозначение образуемого земельного участка</w:t>
            </w:r>
          </w:p>
        </w:tc>
        <w:tc>
          <w:tcPr>
            <w:tcW w:w="1842" w:type="dxa"/>
            <w:vAlign w:val="center"/>
            <w:hideMark/>
          </w:tcPr>
          <w:p w14:paraId="1279B922" w14:textId="77777777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56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Площадь формируемого земельного участка, </w:t>
            </w:r>
            <w:proofErr w:type="spellStart"/>
            <w:r w:rsidRPr="006456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2C003E6" w14:textId="77777777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56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Устанавливаемый вид разрешенного использования</w:t>
            </w:r>
          </w:p>
        </w:tc>
        <w:tc>
          <w:tcPr>
            <w:tcW w:w="2410" w:type="dxa"/>
            <w:vAlign w:val="center"/>
            <w:hideMark/>
          </w:tcPr>
          <w:p w14:paraId="7B627162" w14:textId="77777777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56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 образования</w:t>
            </w:r>
          </w:p>
        </w:tc>
      </w:tr>
      <w:tr w:rsidR="006456AE" w:rsidRPr="006456AE" w14:paraId="6525E72A" w14:textId="77777777" w:rsidTr="006456AE">
        <w:trPr>
          <w:trHeight w:val="117"/>
        </w:trPr>
        <w:tc>
          <w:tcPr>
            <w:tcW w:w="567" w:type="dxa"/>
            <w:vAlign w:val="center"/>
          </w:tcPr>
          <w:p w14:paraId="6A87B834" w14:textId="77777777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56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73B285A5" w14:textId="77777777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56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14:paraId="22BDF438" w14:textId="77777777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56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6C4EC3C2" w14:textId="77777777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56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24B8EB41" w14:textId="77777777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56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6456AE" w:rsidRPr="006456AE" w14:paraId="4DCD8A44" w14:textId="77777777" w:rsidTr="006456AE">
        <w:trPr>
          <w:trHeight w:val="860"/>
        </w:trPr>
        <w:tc>
          <w:tcPr>
            <w:tcW w:w="567" w:type="dxa"/>
            <w:vAlign w:val="center"/>
          </w:tcPr>
          <w:p w14:paraId="7A222C31" w14:textId="77777777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6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noWrap/>
            <w:vAlign w:val="center"/>
          </w:tcPr>
          <w:p w14:paraId="0C065043" w14:textId="77777777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456AE">
              <w:rPr>
                <w:rFonts w:ascii="Times New Roman" w:hAnsi="Times New Roman"/>
                <w:color w:val="000000"/>
                <w:sz w:val="24"/>
                <w:szCs w:val="24"/>
              </w:rPr>
              <w:t>16:50:160403:ЗУ</w:t>
            </w:r>
            <w:proofErr w:type="gramEnd"/>
            <w:r w:rsidRPr="006456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noWrap/>
            <w:vAlign w:val="center"/>
          </w:tcPr>
          <w:p w14:paraId="6941C293" w14:textId="77777777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6AE">
              <w:rPr>
                <w:rFonts w:ascii="Times New Roman" w:hAnsi="Times New Roman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1985" w:type="dxa"/>
            <w:vAlign w:val="center"/>
            <w:hideMark/>
          </w:tcPr>
          <w:p w14:paraId="5075A652" w14:textId="77777777" w:rsid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456AE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</w:t>
            </w:r>
            <w:proofErr w:type="gramEnd"/>
            <w:r w:rsidRPr="00645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территории</w:t>
            </w:r>
          </w:p>
          <w:p w14:paraId="1AD27000" w14:textId="4C7A78AC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456AE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  <w:proofErr w:type="gramEnd"/>
            <w:r w:rsidRPr="00645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12.0.2)</w:t>
            </w:r>
          </w:p>
        </w:tc>
        <w:tc>
          <w:tcPr>
            <w:tcW w:w="2410" w:type="dxa"/>
            <w:vAlign w:val="center"/>
            <w:hideMark/>
          </w:tcPr>
          <w:p w14:paraId="161F6760" w14:textId="77777777" w:rsidR="006456AE" w:rsidRPr="006456AE" w:rsidRDefault="006456AE" w:rsidP="006456AE">
            <w:pPr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6AE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из земель неразграниченной государственной собственности</w:t>
            </w:r>
          </w:p>
        </w:tc>
      </w:tr>
    </w:tbl>
    <w:p w14:paraId="31D58302" w14:textId="77777777" w:rsidR="006456AE" w:rsidRDefault="006456AE" w:rsidP="00DB619E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25BF05" w14:textId="4E90C937" w:rsidR="006456AE" w:rsidRPr="006456AE" w:rsidRDefault="006456AE" w:rsidP="006456AE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6A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Правилами землепользования и застройки, утвержденными решением Казанской городской Думы от 16.08.2021 №5-8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Правила)</w:t>
      </w:r>
      <w:r w:rsidRPr="006456AE">
        <w:rPr>
          <w:rFonts w:ascii="Times New Roman" w:eastAsia="Times New Roman" w:hAnsi="Times New Roman"/>
          <w:sz w:val="28"/>
          <w:szCs w:val="28"/>
          <w:lang w:eastAsia="ru-RU"/>
        </w:rPr>
        <w:t>, обр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азуемый земельный участок находи</w:t>
      </w:r>
      <w:r w:rsidRPr="006456AE">
        <w:rPr>
          <w:rFonts w:ascii="Times New Roman" w:eastAsia="Times New Roman" w:hAnsi="Times New Roman"/>
          <w:sz w:val="28"/>
          <w:szCs w:val="28"/>
          <w:lang w:eastAsia="ru-RU"/>
        </w:rPr>
        <w:t>тся в территориальной зоне Ж1 - Зона индивидуальной и блокированной жилой застройки. Преде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льный минимальный и максимальный</w:t>
      </w:r>
      <w:r w:rsidRPr="006456AE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площади для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емельных участков с видом разрешенного использования</w:t>
      </w:r>
      <w:r w:rsidRPr="006456AE">
        <w:rPr>
          <w:rFonts w:ascii="Times New Roman" w:eastAsia="Times New Roman" w:hAnsi="Times New Roman"/>
          <w:sz w:val="28"/>
          <w:szCs w:val="28"/>
          <w:lang w:eastAsia="ru-RU"/>
        </w:rPr>
        <w:t xml:space="preserve"> «благоустройство территории (код 12.0.2)» не установлены.</w:t>
      </w:r>
    </w:p>
    <w:p w14:paraId="7518EC41" w14:textId="77777777" w:rsidR="006456AE" w:rsidRPr="006456AE" w:rsidRDefault="006456AE" w:rsidP="006456AE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6AE">
        <w:rPr>
          <w:rFonts w:ascii="Times New Roman" w:eastAsia="Times New Roman" w:hAnsi="Times New Roman"/>
          <w:sz w:val="28"/>
          <w:szCs w:val="28"/>
          <w:lang w:eastAsia="ru-RU"/>
        </w:rPr>
        <w:t>Сформированные земельные участки должны обеспечить:</w:t>
      </w:r>
    </w:p>
    <w:p w14:paraId="582C72D9" w14:textId="550E1F71" w:rsidR="006456AE" w:rsidRPr="006456AE" w:rsidRDefault="006456AE" w:rsidP="006456AE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6AE">
        <w:rPr>
          <w:rFonts w:ascii="Times New Roman" w:eastAsia="Times New Roman" w:hAnsi="Times New Roman"/>
          <w:sz w:val="28"/>
          <w:szCs w:val="28"/>
          <w:lang w:eastAsia="ru-RU"/>
        </w:rPr>
        <w:t xml:space="preserve">- беспрепятственный доступ при необходимости и невозможности выбора другой трассы для прокладки новых инженерных коммуникаций по согласованию </w:t>
      </w:r>
      <w:r w:rsidR="00870B79">
        <w:rPr>
          <w:rFonts w:ascii="Times New Roman" w:eastAsia="Times New Roman" w:hAnsi="Times New Roman"/>
          <w:sz w:val="28"/>
          <w:szCs w:val="28"/>
          <w:lang w:eastAsia="ru-RU"/>
        </w:rPr>
        <w:t>с владельцем земельного участка;</w:t>
      </w:r>
    </w:p>
    <w:p w14:paraId="1E45F736" w14:textId="3C3EC4C6" w:rsidR="006456AE" w:rsidRDefault="006456AE" w:rsidP="006456AE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6AE">
        <w:rPr>
          <w:rFonts w:ascii="Times New Roman" w:eastAsia="Times New Roman" w:hAnsi="Times New Roman"/>
          <w:sz w:val="28"/>
          <w:szCs w:val="28"/>
          <w:lang w:eastAsia="ru-RU"/>
        </w:rPr>
        <w:t>- беспрепятственный доступ эксплуатирующих организаций для ремонта и обслуживания существующих инженерных коммуникаций по согласованию с владельцем земельного участка.</w:t>
      </w:r>
    </w:p>
    <w:p w14:paraId="7D298A49" w14:textId="77777777" w:rsidR="006456AE" w:rsidRDefault="006456AE" w:rsidP="00DB619E">
      <w:pPr>
        <w:autoSpaceDE w:val="0"/>
        <w:autoSpaceDN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7365FE" w14:textId="6286C6C6" w:rsidR="001863BA" w:rsidRDefault="001863BA" w:rsidP="00933638">
      <w:pPr>
        <w:autoSpaceDE w:val="0"/>
        <w:autoSpaceDN w:val="0"/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1486D3" w14:textId="77777777" w:rsidR="00664193" w:rsidRDefault="00664193" w:rsidP="004E257F">
      <w:pPr>
        <w:autoSpaceDE w:val="0"/>
        <w:autoSpaceDN w:val="0"/>
        <w:spacing w:after="0" w:line="288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8520A5" w14:textId="77777777" w:rsidR="00664193" w:rsidRDefault="00664193" w:rsidP="00933638">
      <w:pPr>
        <w:autoSpaceDE w:val="0"/>
        <w:autoSpaceDN w:val="0"/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6CB117" w14:textId="67847797" w:rsidR="009A104C" w:rsidRDefault="009A104C" w:rsidP="00515DD2">
      <w:pPr>
        <w:autoSpaceDE w:val="0"/>
        <w:autoSpaceDN w:val="0"/>
        <w:spacing w:before="360" w:after="36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0D43E73" w14:textId="77777777" w:rsidR="00E33001" w:rsidRDefault="00E33001" w:rsidP="00515DD2">
      <w:pPr>
        <w:autoSpaceDE w:val="0"/>
        <w:autoSpaceDN w:val="0"/>
        <w:spacing w:before="360" w:after="360" w:line="288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D47A01A" w14:textId="77777777" w:rsidR="00E33001" w:rsidRDefault="00E33001" w:rsidP="009A2F67">
      <w:pPr>
        <w:spacing w:after="0" w:line="288" w:lineRule="auto"/>
        <w:ind w:left="284" w:right="-284" w:hanging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D7D76B" w14:textId="77777777" w:rsidR="003845AA" w:rsidRDefault="003845AA" w:rsidP="009A2F67">
      <w:pPr>
        <w:spacing w:after="0" w:line="288" w:lineRule="auto"/>
        <w:ind w:left="284" w:right="-284" w:hanging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67000B5" w14:textId="77777777" w:rsidR="003845AA" w:rsidRDefault="003845AA" w:rsidP="009A2F67">
      <w:pPr>
        <w:spacing w:after="0" w:line="288" w:lineRule="auto"/>
        <w:ind w:left="284" w:right="-284" w:hanging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9744B03" w14:textId="77777777" w:rsidR="00747CC2" w:rsidRDefault="00747CC2" w:rsidP="00DB619E">
      <w:pPr>
        <w:spacing w:after="0" w:line="288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1C92E4" w14:textId="77777777" w:rsidR="00DB619E" w:rsidRDefault="00DB619E" w:rsidP="00DB619E">
      <w:pPr>
        <w:spacing w:after="0" w:line="288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3EB5C5" w14:textId="77777777" w:rsidR="00DB619E" w:rsidRDefault="00DB619E" w:rsidP="00DB619E">
      <w:pPr>
        <w:spacing w:after="0" w:line="288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D026ED" w14:textId="77777777" w:rsidR="00DB619E" w:rsidRDefault="00DB619E" w:rsidP="00DB619E">
      <w:pPr>
        <w:spacing w:after="0" w:line="288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61BDED" w14:textId="3604D8BE" w:rsidR="003732D2" w:rsidRDefault="003732D2" w:rsidP="003732D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Ⅱ.</w:t>
      </w:r>
      <w:r w:rsidR="004B09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Чертеж межевания территории</w:t>
      </w:r>
      <w:r w:rsidR="00F334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012B024" w14:textId="37E0D628" w:rsidR="00870B79" w:rsidRDefault="00F5412C" w:rsidP="003732D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84873C" wp14:editId="4244E64F">
            <wp:extent cx="5443268" cy="4751996"/>
            <wp:effectExtent l="0" t="0" r="5080" b="0"/>
            <wp:docPr id="2571254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25465" name=""/>
                    <pic:cNvPicPr/>
                  </pic:nvPicPr>
                  <pic:blipFill rotWithShape="1">
                    <a:blip r:embed="rId7"/>
                    <a:srcRect l="467" t="1916" r="1311" b="2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998" cy="4753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f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7048"/>
      </w:tblGrid>
      <w:tr w:rsidR="00F5412C" w:rsidRPr="00D3137A" w14:paraId="15E1DBF3" w14:textId="77777777" w:rsidTr="00D3137A">
        <w:trPr>
          <w:jc w:val="center"/>
        </w:trPr>
        <w:tc>
          <w:tcPr>
            <w:tcW w:w="9214" w:type="dxa"/>
            <w:gridSpan w:val="2"/>
            <w:vAlign w:val="center"/>
            <w:hideMark/>
          </w:tcPr>
          <w:p w14:paraId="23447FA7" w14:textId="77777777" w:rsidR="00F5412C" w:rsidRPr="00D3137A" w:rsidRDefault="00F5412C" w:rsidP="00D3137A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37A">
              <w:rPr>
                <w:rFonts w:ascii="Times New Roman" w:hAnsi="Times New Roman"/>
                <w:b/>
                <w:sz w:val="24"/>
                <w:szCs w:val="24"/>
              </w:rPr>
              <w:t>УСЛОВНЫЕ ОБОЗНАЧЕНИЯ:</w:t>
            </w:r>
          </w:p>
        </w:tc>
      </w:tr>
      <w:tr w:rsidR="00F5412C" w:rsidRPr="00D3137A" w14:paraId="05157215" w14:textId="77777777" w:rsidTr="00D3137A">
        <w:trPr>
          <w:jc w:val="center"/>
        </w:trPr>
        <w:tc>
          <w:tcPr>
            <w:tcW w:w="1882" w:type="dxa"/>
            <w:vAlign w:val="center"/>
            <w:hideMark/>
          </w:tcPr>
          <w:p w14:paraId="14BFA82F" w14:textId="77777777" w:rsidR="00F5412C" w:rsidRPr="00D3137A" w:rsidRDefault="00F5412C" w:rsidP="00D3137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3137A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BB04B1" wp14:editId="66AFB63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82550</wp:posOffset>
                      </wp:positionV>
                      <wp:extent cx="1211580" cy="0"/>
                      <wp:effectExtent l="0" t="38100" r="0" b="38100"/>
                      <wp:wrapNone/>
                      <wp:docPr id="707737595" name="Прямая соединительная линия 707737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158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7030A0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1F9E9" id="Прямая соединительная линия 7077375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6.5pt" to="97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" strokecolor="#7030a0" strokeweight="6pt">
                      <v:stroke dashstyle="dashDot" joinstyle="miter"/>
                    </v:line>
                  </w:pict>
                </mc:Fallback>
              </mc:AlternateContent>
            </w:r>
          </w:p>
        </w:tc>
        <w:tc>
          <w:tcPr>
            <w:tcW w:w="7332" w:type="dxa"/>
            <w:vAlign w:val="center"/>
            <w:hideMark/>
          </w:tcPr>
          <w:p w14:paraId="17A3E1AD" w14:textId="77777777" w:rsidR="00F5412C" w:rsidRPr="00D3137A" w:rsidRDefault="00F5412C" w:rsidP="00D3137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3137A">
              <w:rPr>
                <w:rFonts w:ascii="Times New Roman" w:hAnsi="Times New Roman"/>
                <w:sz w:val="24"/>
                <w:szCs w:val="24"/>
              </w:rPr>
              <w:t>- граница территории межевания</w:t>
            </w:r>
          </w:p>
        </w:tc>
      </w:tr>
      <w:tr w:rsidR="00F5412C" w:rsidRPr="00D3137A" w14:paraId="017CAE64" w14:textId="77777777" w:rsidTr="00D3137A">
        <w:trPr>
          <w:jc w:val="center"/>
        </w:trPr>
        <w:tc>
          <w:tcPr>
            <w:tcW w:w="1882" w:type="dxa"/>
            <w:vAlign w:val="center"/>
            <w:hideMark/>
          </w:tcPr>
          <w:p w14:paraId="22C64701" w14:textId="77777777" w:rsidR="00F5412C" w:rsidRPr="00D3137A" w:rsidRDefault="00F5412C" w:rsidP="00D3137A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color w:val="D379FB"/>
                <w:sz w:val="24"/>
                <w:szCs w:val="24"/>
                <w:u w:val="single"/>
              </w:rPr>
            </w:pPr>
            <w:r w:rsidRPr="00D3137A">
              <w:rPr>
                <w:rFonts w:ascii="Times New Roman" w:hAnsi="Times New Roman"/>
                <w:b/>
                <w:bCs/>
                <w:color w:val="D379FB"/>
                <w:sz w:val="24"/>
                <w:szCs w:val="24"/>
                <w:u w:val="single"/>
              </w:rPr>
              <w:t>16:50:160403</w:t>
            </w:r>
          </w:p>
        </w:tc>
        <w:tc>
          <w:tcPr>
            <w:tcW w:w="7332" w:type="dxa"/>
            <w:vAlign w:val="center"/>
            <w:hideMark/>
          </w:tcPr>
          <w:p w14:paraId="2B9EADC2" w14:textId="77777777" w:rsidR="00F5412C" w:rsidRPr="00D3137A" w:rsidRDefault="00F5412C" w:rsidP="00D3137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3137A">
              <w:rPr>
                <w:rFonts w:ascii="Times New Roman" w:hAnsi="Times New Roman"/>
                <w:sz w:val="24"/>
                <w:szCs w:val="24"/>
              </w:rPr>
              <w:t>- граница и номер кадастрового квартала</w:t>
            </w:r>
          </w:p>
        </w:tc>
      </w:tr>
      <w:tr w:rsidR="00F5412C" w:rsidRPr="00D3137A" w14:paraId="544F8BA3" w14:textId="77777777" w:rsidTr="00D3137A">
        <w:trPr>
          <w:jc w:val="center"/>
        </w:trPr>
        <w:tc>
          <w:tcPr>
            <w:tcW w:w="1882" w:type="dxa"/>
            <w:vAlign w:val="center"/>
            <w:hideMark/>
          </w:tcPr>
          <w:p w14:paraId="273AEDAC" w14:textId="77777777" w:rsidR="00F5412C" w:rsidRPr="00D3137A" w:rsidRDefault="00F5412C" w:rsidP="00D3137A">
            <w:pPr>
              <w:spacing w:after="0" w:line="264" w:lineRule="auto"/>
              <w:jc w:val="center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u w:val="single"/>
              </w:rPr>
            </w:pPr>
            <w:r w:rsidRPr="00D3137A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u w:val="single"/>
              </w:rPr>
              <w:t>16:50:160403:221</w:t>
            </w:r>
          </w:p>
        </w:tc>
        <w:tc>
          <w:tcPr>
            <w:tcW w:w="7332" w:type="dxa"/>
            <w:vAlign w:val="center"/>
            <w:hideMark/>
          </w:tcPr>
          <w:p w14:paraId="1ABCB3EF" w14:textId="77777777" w:rsidR="00F5412C" w:rsidRPr="00D3137A" w:rsidRDefault="00F5412C" w:rsidP="00D3137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3137A">
              <w:rPr>
                <w:rFonts w:ascii="Times New Roman" w:hAnsi="Times New Roman"/>
                <w:sz w:val="24"/>
                <w:szCs w:val="24"/>
              </w:rPr>
              <w:t>- граница и номер земельных участков</w:t>
            </w:r>
          </w:p>
        </w:tc>
      </w:tr>
      <w:tr w:rsidR="00F5412C" w:rsidRPr="00D3137A" w14:paraId="5BDEF4F3" w14:textId="77777777" w:rsidTr="00D3137A">
        <w:trPr>
          <w:jc w:val="center"/>
        </w:trPr>
        <w:tc>
          <w:tcPr>
            <w:tcW w:w="1882" w:type="dxa"/>
            <w:vAlign w:val="center"/>
          </w:tcPr>
          <w:p w14:paraId="0AACCA11" w14:textId="5A1C895E" w:rsidR="00F5412C" w:rsidRPr="00D3137A" w:rsidRDefault="00D3137A" w:rsidP="00D3137A"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137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EEE5FF" wp14:editId="7D1CEF7D">
                  <wp:extent cx="1228725" cy="219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2" w:type="dxa"/>
            <w:vAlign w:val="center"/>
          </w:tcPr>
          <w:p w14:paraId="21D0A1E1" w14:textId="5EF17925" w:rsidR="00F5412C" w:rsidRPr="00D3137A" w:rsidRDefault="00D3137A" w:rsidP="00D3137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граница образуемого земельного участка</w:t>
            </w:r>
          </w:p>
        </w:tc>
      </w:tr>
      <w:tr w:rsidR="00F5412C" w:rsidRPr="00D3137A" w14:paraId="70F4FF24" w14:textId="77777777" w:rsidTr="00D3137A">
        <w:trPr>
          <w:jc w:val="center"/>
        </w:trPr>
        <w:tc>
          <w:tcPr>
            <w:tcW w:w="1882" w:type="dxa"/>
            <w:vAlign w:val="center"/>
          </w:tcPr>
          <w:p w14:paraId="136801AC" w14:textId="77777777" w:rsidR="00F5412C" w:rsidRPr="00D3137A" w:rsidRDefault="00F5412C" w:rsidP="00D3137A">
            <w:pPr>
              <w:spacing w:after="0" w:line="264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3137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137F8D" wp14:editId="56110F99">
                      <wp:simplePos x="0" y="0"/>
                      <wp:positionH relativeFrom="column">
                        <wp:posOffset>2922</wp:posOffset>
                      </wp:positionH>
                      <wp:positionV relativeFrom="page">
                        <wp:posOffset>9844</wp:posOffset>
                      </wp:positionV>
                      <wp:extent cx="1200150" cy="185420"/>
                      <wp:effectExtent l="0" t="0" r="19050" b="24130"/>
                      <wp:wrapNone/>
                      <wp:docPr id="2140241914" name="Прямоугольник 2140241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8542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accent3">
                                    <a:lumMod val="7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 w="127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90E8ED" w14:textId="77777777" w:rsidR="00F5412C" w:rsidRDefault="00F5412C" w:rsidP="00F541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7F8D" id="Прямоугольник 2140241914" o:spid="_x0000_s1026" style="position:absolute;margin-left:.25pt;margin-top:.8pt;width:94.5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" fillcolor="#7b7b7b [2406]" strokecolor="#2f5496 [2404]" strokeweight="1pt">
                      <v:fill r:id="rId9" o:title="" color2="white [3212]" type="pattern"/>
                      <v:textbox>
                        <w:txbxContent>
                          <w:p w14:paraId="0590E8ED" w14:textId="77777777" w:rsidR="00F5412C" w:rsidRDefault="00F5412C" w:rsidP="00F5412C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7332" w:type="dxa"/>
            <w:vAlign w:val="center"/>
          </w:tcPr>
          <w:p w14:paraId="1814CC79" w14:textId="77777777" w:rsidR="00F5412C" w:rsidRPr="00D3137A" w:rsidRDefault="00F5412C" w:rsidP="00D3137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3137A">
              <w:rPr>
                <w:rFonts w:ascii="Times New Roman" w:hAnsi="Times New Roman"/>
                <w:sz w:val="24"/>
                <w:szCs w:val="24"/>
              </w:rPr>
              <w:t>- уточняемые границы ПРК</w:t>
            </w:r>
          </w:p>
        </w:tc>
      </w:tr>
      <w:tr w:rsidR="00F5412C" w:rsidRPr="00D3137A" w14:paraId="75A1DFBF" w14:textId="77777777" w:rsidTr="00D3137A">
        <w:trPr>
          <w:jc w:val="center"/>
        </w:trPr>
        <w:tc>
          <w:tcPr>
            <w:tcW w:w="1882" w:type="dxa"/>
            <w:vAlign w:val="center"/>
            <w:hideMark/>
          </w:tcPr>
          <w:p w14:paraId="01ED0955" w14:textId="77777777" w:rsidR="00F5412C" w:rsidRPr="00D3137A" w:rsidRDefault="00F5412C" w:rsidP="00D3137A">
            <w:pPr>
              <w:spacing w:after="0" w:line="264" w:lineRule="auto"/>
              <w:jc w:val="center"/>
              <w:rPr>
                <w:rFonts w:ascii="Times New Roman" w:hAnsi="Times New Roman"/>
                <w:color w:val="996600"/>
                <w:sz w:val="24"/>
                <w:szCs w:val="24"/>
              </w:rPr>
            </w:pPr>
            <w:r w:rsidRPr="00D3137A">
              <w:rPr>
                <w:rFonts w:ascii="Times New Roman" w:hAnsi="Times New Roman"/>
                <w:noProof/>
                <w:color w:val="9966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905671" wp14:editId="2751228A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78105</wp:posOffset>
                      </wp:positionV>
                      <wp:extent cx="66040" cy="57785"/>
                      <wp:effectExtent l="0" t="0" r="10160" b="18415"/>
                      <wp:wrapNone/>
                      <wp:docPr id="548121841" name="Овал 548121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01" cy="5792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6600"/>
                              </a:solidFill>
                              <a:ln>
                                <a:solidFill>
                                  <a:srgbClr val="996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73B3F1" id="Овал 548121841" o:spid="_x0000_s1026" style="position:absolute;margin-left:56.8pt;margin-top:6.15pt;width:5.2pt;height: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" fillcolor="#960" strokecolor="#960" strokeweight="1pt">
                      <v:stroke joinstyle="miter"/>
                    </v:oval>
                  </w:pict>
                </mc:Fallback>
              </mc:AlternateContent>
            </w:r>
            <w:proofErr w:type="gramStart"/>
            <w:r w:rsidRPr="00D3137A">
              <w:rPr>
                <w:rFonts w:ascii="Times New Roman" w:hAnsi="Times New Roman"/>
                <w:color w:val="996600"/>
                <w:sz w:val="24"/>
                <w:szCs w:val="24"/>
              </w:rPr>
              <w:t>н</w:t>
            </w:r>
            <w:proofErr w:type="gramEnd"/>
            <w:r w:rsidRPr="00D3137A">
              <w:rPr>
                <w:rFonts w:ascii="Times New Roman" w:hAnsi="Times New Roman"/>
                <w:color w:val="996600"/>
                <w:sz w:val="24"/>
                <w:szCs w:val="24"/>
              </w:rPr>
              <w:t>1</w:t>
            </w:r>
          </w:p>
        </w:tc>
        <w:tc>
          <w:tcPr>
            <w:tcW w:w="7332" w:type="dxa"/>
            <w:vAlign w:val="center"/>
            <w:hideMark/>
          </w:tcPr>
          <w:p w14:paraId="7D8BC217" w14:textId="77777777" w:rsidR="00F5412C" w:rsidRPr="00D3137A" w:rsidRDefault="00F5412C" w:rsidP="00D3137A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3137A">
              <w:rPr>
                <w:rFonts w:ascii="Times New Roman" w:hAnsi="Times New Roman"/>
                <w:sz w:val="24"/>
                <w:szCs w:val="24"/>
              </w:rPr>
              <w:t>- номера характерных точек образуемых земельных участков</w:t>
            </w:r>
          </w:p>
        </w:tc>
      </w:tr>
      <w:tr w:rsidR="00F5412C" w:rsidRPr="00D3137A" w14:paraId="49C445EA" w14:textId="77777777" w:rsidTr="00D3137A">
        <w:trPr>
          <w:trHeight w:val="106"/>
          <w:jc w:val="center"/>
        </w:trPr>
        <w:tc>
          <w:tcPr>
            <w:tcW w:w="1882" w:type="dxa"/>
            <w:vAlign w:val="center"/>
          </w:tcPr>
          <w:p w14:paraId="5E1188D0" w14:textId="77777777" w:rsidR="00F5412C" w:rsidRPr="00D3137A" w:rsidRDefault="00F5412C" w:rsidP="00D3137A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noProof/>
                <w:color w:val="DF592F"/>
                <w:sz w:val="24"/>
                <w:szCs w:val="24"/>
              </w:rPr>
            </w:pPr>
            <w:r w:rsidRPr="00D3137A">
              <w:rPr>
                <w:rFonts w:ascii="Times New Roman" w:hAnsi="Times New Roman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A6DAC7" wp14:editId="1223EB8C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59055</wp:posOffset>
                      </wp:positionV>
                      <wp:extent cx="49530" cy="49530"/>
                      <wp:effectExtent l="0" t="0" r="26670" b="26670"/>
                      <wp:wrapNone/>
                      <wp:docPr id="392012095" name="Овал 3920120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50" cy="4965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C04BF9" id="Овал 392012095" o:spid="_x0000_s1026" style="position:absolute;margin-left:52.9pt;margin-top:4.65pt;width:3.9pt;height: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" fillcolor="blue" strokecolor="blue" strokeweight="1pt">
                      <v:stroke joinstyle="miter"/>
                    </v:oval>
                  </w:pict>
                </mc:Fallback>
              </mc:AlternateContent>
            </w:r>
            <w:r w:rsidRPr="00D3137A">
              <w:rPr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7332" w:type="dxa"/>
            <w:vAlign w:val="center"/>
          </w:tcPr>
          <w:p w14:paraId="61BA7917" w14:textId="77777777" w:rsidR="00F5412C" w:rsidRPr="00D3137A" w:rsidRDefault="00F5412C" w:rsidP="00D3137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D3137A">
              <w:rPr>
                <w:rFonts w:ascii="Times New Roman" w:hAnsi="Times New Roman"/>
                <w:sz w:val="24"/>
                <w:szCs w:val="24"/>
              </w:rPr>
              <w:t>- номера характерных точек уточняемых границ ПРК</w:t>
            </w:r>
          </w:p>
        </w:tc>
      </w:tr>
    </w:tbl>
    <w:p w14:paraId="46E18AEF" w14:textId="62975393" w:rsidR="00E33001" w:rsidRDefault="00E33001" w:rsidP="003732D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664CA6" w14:textId="1F8310B1" w:rsidR="003732D2" w:rsidRPr="003732D2" w:rsidRDefault="003732D2" w:rsidP="003732D2">
      <w:pPr>
        <w:tabs>
          <w:tab w:val="left" w:pos="3090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sectPr w:rsidR="003732D2" w:rsidRPr="003732D2" w:rsidSect="00C14506">
      <w:headerReference w:type="default" r:id="rId10"/>
      <w:pgSz w:w="11907" w:h="16840" w:code="9"/>
      <w:pgMar w:top="1134" w:right="1134" w:bottom="1134" w:left="1134" w:header="397" w:footer="397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8D102" w14:textId="77777777" w:rsidR="00440C4D" w:rsidRDefault="00440C4D">
      <w:pPr>
        <w:spacing w:after="0" w:line="240" w:lineRule="auto"/>
      </w:pPr>
      <w:r>
        <w:separator/>
      </w:r>
    </w:p>
  </w:endnote>
  <w:endnote w:type="continuationSeparator" w:id="0">
    <w:p w14:paraId="31C4B37F" w14:textId="77777777" w:rsidR="00440C4D" w:rsidRDefault="0044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6EAA6" w14:textId="77777777" w:rsidR="00440C4D" w:rsidRDefault="00440C4D">
      <w:pPr>
        <w:spacing w:after="0" w:line="240" w:lineRule="auto"/>
      </w:pPr>
      <w:r>
        <w:separator/>
      </w:r>
    </w:p>
  </w:footnote>
  <w:footnote w:type="continuationSeparator" w:id="0">
    <w:p w14:paraId="2D88901D" w14:textId="77777777" w:rsidR="00440C4D" w:rsidRDefault="00440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125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F4A7149" w14:textId="392E4381" w:rsidR="00296D1E" w:rsidRPr="006A776D" w:rsidRDefault="00296D1E">
        <w:pPr>
          <w:pStyle w:val="a3"/>
          <w:jc w:val="center"/>
          <w:rPr>
            <w:rFonts w:ascii="Times New Roman" w:hAnsi="Times New Roman"/>
          </w:rPr>
        </w:pPr>
        <w:r w:rsidRPr="006A776D">
          <w:rPr>
            <w:rFonts w:ascii="Times New Roman" w:hAnsi="Times New Roman"/>
          </w:rPr>
          <w:fldChar w:fldCharType="begin"/>
        </w:r>
        <w:r w:rsidRPr="006A776D">
          <w:rPr>
            <w:rFonts w:ascii="Times New Roman" w:hAnsi="Times New Roman"/>
          </w:rPr>
          <w:instrText>PAGE   \* MERGEFORMAT</w:instrText>
        </w:r>
        <w:r w:rsidRPr="006A776D">
          <w:rPr>
            <w:rFonts w:ascii="Times New Roman" w:hAnsi="Times New Roman"/>
          </w:rPr>
          <w:fldChar w:fldCharType="separate"/>
        </w:r>
        <w:r w:rsidR="00DB6E30">
          <w:rPr>
            <w:rFonts w:ascii="Times New Roman" w:hAnsi="Times New Roman"/>
            <w:noProof/>
          </w:rPr>
          <w:t>5</w:t>
        </w:r>
        <w:r w:rsidRPr="006A776D">
          <w:rPr>
            <w:rFonts w:ascii="Times New Roman" w:hAnsi="Times New Roman"/>
          </w:rPr>
          <w:fldChar w:fldCharType="end"/>
        </w:r>
      </w:p>
    </w:sdtContent>
  </w:sdt>
  <w:p w14:paraId="3ED849F8" w14:textId="77777777" w:rsidR="00296D1E" w:rsidRDefault="00296D1E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D7"/>
    <w:rsid w:val="00007125"/>
    <w:rsid w:val="000071BF"/>
    <w:rsid w:val="00040FD7"/>
    <w:rsid w:val="00064BDA"/>
    <w:rsid w:val="00074333"/>
    <w:rsid w:val="00080150"/>
    <w:rsid w:val="00090E35"/>
    <w:rsid w:val="00096074"/>
    <w:rsid w:val="000A0E15"/>
    <w:rsid w:val="000A50B7"/>
    <w:rsid w:val="000B4C3C"/>
    <w:rsid w:val="000C7055"/>
    <w:rsid w:val="000F5768"/>
    <w:rsid w:val="0010219F"/>
    <w:rsid w:val="00103D4D"/>
    <w:rsid w:val="0011059D"/>
    <w:rsid w:val="00117BBA"/>
    <w:rsid w:val="00122899"/>
    <w:rsid w:val="00132446"/>
    <w:rsid w:val="00141AA0"/>
    <w:rsid w:val="00143A62"/>
    <w:rsid w:val="001470D7"/>
    <w:rsid w:val="001471CF"/>
    <w:rsid w:val="00165B87"/>
    <w:rsid w:val="001863BA"/>
    <w:rsid w:val="0019118A"/>
    <w:rsid w:val="001A7B93"/>
    <w:rsid w:val="001D072B"/>
    <w:rsid w:val="001E410A"/>
    <w:rsid w:val="001E4876"/>
    <w:rsid w:val="001F05F5"/>
    <w:rsid w:val="001F282E"/>
    <w:rsid w:val="00207CB2"/>
    <w:rsid w:val="00213C94"/>
    <w:rsid w:val="002145B6"/>
    <w:rsid w:val="0022607C"/>
    <w:rsid w:val="00237156"/>
    <w:rsid w:val="002457A2"/>
    <w:rsid w:val="0025444E"/>
    <w:rsid w:val="00261EA2"/>
    <w:rsid w:val="00276652"/>
    <w:rsid w:val="00280143"/>
    <w:rsid w:val="002836B4"/>
    <w:rsid w:val="00296D1E"/>
    <w:rsid w:val="002A0CC1"/>
    <w:rsid w:val="002C4C78"/>
    <w:rsid w:val="002C5EAB"/>
    <w:rsid w:val="002F1035"/>
    <w:rsid w:val="002F4E79"/>
    <w:rsid w:val="002F57F8"/>
    <w:rsid w:val="00354374"/>
    <w:rsid w:val="00357DDA"/>
    <w:rsid w:val="003618A4"/>
    <w:rsid w:val="0036763E"/>
    <w:rsid w:val="003732D2"/>
    <w:rsid w:val="00380D9A"/>
    <w:rsid w:val="003845AA"/>
    <w:rsid w:val="003D36A9"/>
    <w:rsid w:val="00434BB6"/>
    <w:rsid w:val="00440C4D"/>
    <w:rsid w:val="004444D9"/>
    <w:rsid w:val="00446026"/>
    <w:rsid w:val="00450A2C"/>
    <w:rsid w:val="00460509"/>
    <w:rsid w:val="004655F9"/>
    <w:rsid w:val="00471A35"/>
    <w:rsid w:val="0047698F"/>
    <w:rsid w:val="00480C3E"/>
    <w:rsid w:val="004A422E"/>
    <w:rsid w:val="004A5D9D"/>
    <w:rsid w:val="004B09EF"/>
    <w:rsid w:val="004D3812"/>
    <w:rsid w:val="004D68E7"/>
    <w:rsid w:val="004E257F"/>
    <w:rsid w:val="004E65EA"/>
    <w:rsid w:val="004F50A7"/>
    <w:rsid w:val="004F7C5F"/>
    <w:rsid w:val="005014DB"/>
    <w:rsid w:val="00515DD2"/>
    <w:rsid w:val="00522BAF"/>
    <w:rsid w:val="00533432"/>
    <w:rsid w:val="00533962"/>
    <w:rsid w:val="00555021"/>
    <w:rsid w:val="0056119A"/>
    <w:rsid w:val="00582DFF"/>
    <w:rsid w:val="00584111"/>
    <w:rsid w:val="005921F0"/>
    <w:rsid w:val="00596006"/>
    <w:rsid w:val="005A3E07"/>
    <w:rsid w:val="005A45BE"/>
    <w:rsid w:val="005A63C5"/>
    <w:rsid w:val="005C5BCF"/>
    <w:rsid w:val="005C6B42"/>
    <w:rsid w:val="005C738E"/>
    <w:rsid w:val="005D22B7"/>
    <w:rsid w:val="005D5052"/>
    <w:rsid w:val="0060284D"/>
    <w:rsid w:val="00613113"/>
    <w:rsid w:val="00615A37"/>
    <w:rsid w:val="006202C2"/>
    <w:rsid w:val="006239CA"/>
    <w:rsid w:val="00630168"/>
    <w:rsid w:val="0064168B"/>
    <w:rsid w:val="006456AE"/>
    <w:rsid w:val="00652DD2"/>
    <w:rsid w:val="00654C5E"/>
    <w:rsid w:val="006610A7"/>
    <w:rsid w:val="00664193"/>
    <w:rsid w:val="00664E6E"/>
    <w:rsid w:val="006A776D"/>
    <w:rsid w:val="006C2049"/>
    <w:rsid w:val="006D7D71"/>
    <w:rsid w:val="0070080C"/>
    <w:rsid w:val="00700D67"/>
    <w:rsid w:val="00732B22"/>
    <w:rsid w:val="00747CC2"/>
    <w:rsid w:val="00761FF7"/>
    <w:rsid w:val="00774904"/>
    <w:rsid w:val="00781BFF"/>
    <w:rsid w:val="007A1F86"/>
    <w:rsid w:val="007B16EA"/>
    <w:rsid w:val="007B45EF"/>
    <w:rsid w:val="007D2001"/>
    <w:rsid w:val="007D5703"/>
    <w:rsid w:val="007E3A87"/>
    <w:rsid w:val="007E545A"/>
    <w:rsid w:val="007E6DE9"/>
    <w:rsid w:val="007F1315"/>
    <w:rsid w:val="008162AA"/>
    <w:rsid w:val="00845F3A"/>
    <w:rsid w:val="0086168E"/>
    <w:rsid w:val="00865EA8"/>
    <w:rsid w:val="00870B79"/>
    <w:rsid w:val="008952B4"/>
    <w:rsid w:val="008A68B0"/>
    <w:rsid w:val="008B0CEE"/>
    <w:rsid w:val="008B6959"/>
    <w:rsid w:val="008C05B4"/>
    <w:rsid w:val="008D0836"/>
    <w:rsid w:val="008E1BA9"/>
    <w:rsid w:val="008E29A3"/>
    <w:rsid w:val="00903E31"/>
    <w:rsid w:val="00922C9B"/>
    <w:rsid w:val="00925132"/>
    <w:rsid w:val="00927056"/>
    <w:rsid w:val="00933638"/>
    <w:rsid w:val="00947A56"/>
    <w:rsid w:val="009613BB"/>
    <w:rsid w:val="009628C8"/>
    <w:rsid w:val="0096394E"/>
    <w:rsid w:val="0097041E"/>
    <w:rsid w:val="00980021"/>
    <w:rsid w:val="00986698"/>
    <w:rsid w:val="009A104C"/>
    <w:rsid w:val="009A2F67"/>
    <w:rsid w:val="009B789F"/>
    <w:rsid w:val="009C1875"/>
    <w:rsid w:val="009C22BC"/>
    <w:rsid w:val="009D05BD"/>
    <w:rsid w:val="009D429A"/>
    <w:rsid w:val="009F1C5C"/>
    <w:rsid w:val="009F680D"/>
    <w:rsid w:val="00A1496A"/>
    <w:rsid w:val="00A2001E"/>
    <w:rsid w:val="00A658F1"/>
    <w:rsid w:val="00A725C9"/>
    <w:rsid w:val="00A80848"/>
    <w:rsid w:val="00A81991"/>
    <w:rsid w:val="00A83FC8"/>
    <w:rsid w:val="00AA7B13"/>
    <w:rsid w:val="00AB047A"/>
    <w:rsid w:val="00AB4639"/>
    <w:rsid w:val="00AC22BB"/>
    <w:rsid w:val="00AD39D9"/>
    <w:rsid w:val="00AE0EFC"/>
    <w:rsid w:val="00B15370"/>
    <w:rsid w:val="00B50491"/>
    <w:rsid w:val="00B518F0"/>
    <w:rsid w:val="00B54D5D"/>
    <w:rsid w:val="00B5522E"/>
    <w:rsid w:val="00B608A0"/>
    <w:rsid w:val="00B66D31"/>
    <w:rsid w:val="00B76955"/>
    <w:rsid w:val="00B80302"/>
    <w:rsid w:val="00B82023"/>
    <w:rsid w:val="00B87CCD"/>
    <w:rsid w:val="00B93C77"/>
    <w:rsid w:val="00BC47D7"/>
    <w:rsid w:val="00BC6AE3"/>
    <w:rsid w:val="00BE2D88"/>
    <w:rsid w:val="00BE3AF2"/>
    <w:rsid w:val="00BF17DC"/>
    <w:rsid w:val="00C14506"/>
    <w:rsid w:val="00C656CC"/>
    <w:rsid w:val="00C93138"/>
    <w:rsid w:val="00CA28F5"/>
    <w:rsid w:val="00CA3064"/>
    <w:rsid w:val="00CC2C15"/>
    <w:rsid w:val="00CC58CB"/>
    <w:rsid w:val="00CF5E6F"/>
    <w:rsid w:val="00D06F72"/>
    <w:rsid w:val="00D13392"/>
    <w:rsid w:val="00D247B0"/>
    <w:rsid w:val="00D3137A"/>
    <w:rsid w:val="00D36742"/>
    <w:rsid w:val="00D52B60"/>
    <w:rsid w:val="00D67D07"/>
    <w:rsid w:val="00D70FA1"/>
    <w:rsid w:val="00D717B9"/>
    <w:rsid w:val="00D75873"/>
    <w:rsid w:val="00D83AA9"/>
    <w:rsid w:val="00DA0242"/>
    <w:rsid w:val="00DA02F8"/>
    <w:rsid w:val="00DA1113"/>
    <w:rsid w:val="00DB5D10"/>
    <w:rsid w:val="00DB619E"/>
    <w:rsid w:val="00DB6E30"/>
    <w:rsid w:val="00DD0EDE"/>
    <w:rsid w:val="00DD65BE"/>
    <w:rsid w:val="00DE6BCF"/>
    <w:rsid w:val="00DF5C6D"/>
    <w:rsid w:val="00E001F2"/>
    <w:rsid w:val="00E2231D"/>
    <w:rsid w:val="00E3272A"/>
    <w:rsid w:val="00E33001"/>
    <w:rsid w:val="00E4500C"/>
    <w:rsid w:val="00E66301"/>
    <w:rsid w:val="00E714E3"/>
    <w:rsid w:val="00E73556"/>
    <w:rsid w:val="00E74658"/>
    <w:rsid w:val="00E82A40"/>
    <w:rsid w:val="00E87FC8"/>
    <w:rsid w:val="00EC1BAB"/>
    <w:rsid w:val="00ED1D49"/>
    <w:rsid w:val="00EE20CE"/>
    <w:rsid w:val="00EF4890"/>
    <w:rsid w:val="00F01C55"/>
    <w:rsid w:val="00F04ABF"/>
    <w:rsid w:val="00F10136"/>
    <w:rsid w:val="00F17956"/>
    <w:rsid w:val="00F3090D"/>
    <w:rsid w:val="00F334F9"/>
    <w:rsid w:val="00F43377"/>
    <w:rsid w:val="00F460CF"/>
    <w:rsid w:val="00F462AF"/>
    <w:rsid w:val="00F521CF"/>
    <w:rsid w:val="00F52C05"/>
    <w:rsid w:val="00F5412C"/>
    <w:rsid w:val="00F5587F"/>
    <w:rsid w:val="00F70DD3"/>
    <w:rsid w:val="00F824D9"/>
    <w:rsid w:val="00F93236"/>
    <w:rsid w:val="00F94BBC"/>
    <w:rsid w:val="00FA4E23"/>
    <w:rsid w:val="00FB3A97"/>
    <w:rsid w:val="00FD56AE"/>
    <w:rsid w:val="00FE651E"/>
    <w:rsid w:val="00FF1FBC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FB06A"/>
  <w15:docId w15:val="{0D92AB0E-E09F-47F0-BA1E-FC8700BD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392"/>
  </w:style>
  <w:style w:type="paragraph" w:styleId="a5">
    <w:name w:val="Balloon Text"/>
    <w:basedOn w:val="a"/>
    <w:link w:val="a6"/>
    <w:uiPriority w:val="99"/>
    <w:semiHidden/>
    <w:unhideWhenUsed/>
    <w:rsid w:val="00E22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231D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4A5D9D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70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0DD3"/>
    <w:rPr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A8084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084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0848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084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80848"/>
    <w:rPr>
      <w:b/>
      <w:bCs/>
      <w:lang w:eastAsia="en-US"/>
    </w:rPr>
  </w:style>
  <w:style w:type="table" w:customStyle="1" w:styleId="20">
    <w:name w:val="Сетка таблицы20"/>
    <w:basedOn w:val="a1"/>
    <w:next w:val="af"/>
    <w:rsid w:val="001863B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186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f"/>
    <w:rsid w:val="0070080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f"/>
    <w:rsid w:val="0070080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nhideWhenUsed/>
    <w:rsid w:val="00F462AF"/>
    <w:rPr>
      <w:color w:val="0563C1" w:themeColor="hyperlink"/>
      <w:u w:val="single"/>
    </w:rPr>
  </w:style>
  <w:style w:type="table" w:customStyle="1" w:styleId="9">
    <w:name w:val="Сетка таблицы9"/>
    <w:basedOn w:val="a1"/>
    <w:next w:val="af"/>
    <w:rsid w:val="009336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f"/>
    <w:rsid w:val="00F932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"/>
    <w:rsid w:val="00F932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"/>
    <w:rsid w:val="00F932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f"/>
    <w:rsid w:val="00F932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f"/>
    <w:rsid w:val="00F932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"/>
    <w:rsid w:val="008162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"/>
    <w:rsid w:val="008162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 + 15 пт"/>
    <w:basedOn w:val="a"/>
    <w:rsid w:val="00E3272A"/>
    <w:pPr>
      <w:spacing w:after="0" w:line="336" w:lineRule="auto"/>
      <w:ind w:firstLine="709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f1">
    <w:name w:val="Body Text"/>
    <w:basedOn w:val="a"/>
    <w:link w:val="af2"/>
    <w:uiPriority w:val="1"/>
    <w:qFormat/>
    <w:rsid w:val="00E3272A"/>
    <w:pPr>
      <w:widowControl w:val="0"/>
      <w:spacing w:before="95" w:after="0" w:line="240" w:lineRule="auto"/>
      <w:ind w:left="1132" w:firstLine="709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E3272A"/>
    <w:rPr>
      <w:rFonts w:ascii="Times New Roman" w:eastAsia="Times New Roman" w:hAnsi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anorama\Panorama11\Geodesy.Dot\&#1055;&#1088;&#1080;&#1083;&#1086;&#1078;&#1077;&#1085;&#1080;&#1077;%20&#1082;%20&#1087;&#1086;&#1089;&#1090;&#1072;&#1085;&#1086;&#1074;&#1083;&#1077;&#1085;&#1080;&#1102;%2002.11.20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9849D-78C1-423F-B381-55482FFB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к постановлению 02.11.2021.dot</Template>
  <TotalTime>2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Раиль Шамсутдинов</dc:creator>
  <cp:lastModifiedBy>Ландыш Ш. Салимгараева</cp:lastModifiedBy>
  <cp:revision>3</cp:revision>
  <cp:lastPrinted>2022-07-20T07:05:00Z</cp:lastPrinted>
  <dcterms:created xsi:type="dcterms:W3CDTF">2025-06-27T12:31:00Z</dcterms:created>
  <dcterms:modified xsi:type="dcterms:W3CDTF">2025-06-27T13:34:00Z</dcterms:modified>
</cp:coreProperties>
</file>