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16" w:rsidRDefault="00184816" w:rsidP="00B413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816" w:rsidRDefault="00184816" w:rsidP="00B413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34E" w:rsidRDefault="00A74ECA" w:rsidP="00184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84816" w:rsidRDefault="00184816" w:rsidP="00184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184816" w:rsidRDefault="00184816" w:rsidP="00184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74EC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2025 № </w:t>
      </w:r>
      <w:r w:rsidR="00A74ECA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pPr w:leftFromText="180" w:rightFromText="180" w:vertAnchor="text" w:horzAnchor="margin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3"/>
      </w:tblGrid>
      <w:tr w:rsidR="00F04D0D" w:rsidRPr="007360E4" w:rsidTr="00F04D0D">
        <w:trPr>
          <w:trHeight w:val="1696"/>
        </w:trPr>
        <w:tc>
          <w:tcPr>
            <w:tcW w:w="5853" w:type="dxa"/>
          </w:tcPr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4E" w:rsidRPr="007360E4" w:rsidRDefault="00B4134E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Об утверждении тарифов на оказываемые</w:t>
            </w:r>
            <w:r w:rsidR="00C25C36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населению </w:t>
            </w: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F04D0D" w:rsidRPr="00736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="00C2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учреждениями культуры муниципального</w:t>
            </w:r>
            <w:r w:rsidR="00C2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D0D" w:rsidRPr="007360E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  <w:r w:rsidR="00C2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</w:tc>
      </w:tr>
    </w:tbl>
    <w:p w:rsidR="00B4134E" w:rsidRDefault="00B4134E" w:rsidP="00C25C3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34E" w:rsidRPr="00B4134E" w:rsidRDefault="00B4134E" w:rsidP="00C25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34E" w:rsidRDefault="00B4134E" w:rsidP="00C25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34E" w:rsidRPr="00B4134E" w:rsidRDefault="00B4134E" w:rsidP="00C25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34E" w:rsidRDefault="00B4134E" w:rsidP="00C25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34E" w:rsidRDefault="00B4134E" w:rsidP="00C25C36">
      <w:pPr>
        <w:tabs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184816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34E" w:rsidRDefault="00B4134E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упорядочения осуществления в учреждениях культуры, подведомственных МКУ «Управление культуры» Исполнительного комитета муниципального образования «Лениногорский муниципальный район», предпринимательской и иной прин</w:t>
      </w:r>
      <w:r w:rsidR="001E3803">
        <w:rPr>
          <w:rFonts w:ascii="Times New Roman" w:hAnsi="Times New Roman" w:cs="Times New Roman"/>
          <w:sz w:val="28"/>
          <w:szCs w:val="28"/>
        </w:rPr>
        <w:t>осящей доход деятельности,</w:t>
      </w:r>
      <w:r w:rsidR="00C25C36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="001E3803">
        <w:rPr>
          <w:rFonts w:ascii="Times New Roman" w:hAnsi="Times New Roman" w:cs="Times New Roman"/>
          <w:sz w:val="28"/>
          <w:szCs w:val="28"/>
        </w:rPr>
        <w:t xml:space="preserve"> ПОСТА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C25C36">
        <w:rPr>
          <w:rFonts w:ascii="Times New Roman" w:hAnsi="Times New Roman" w:cs="Times New Roman"/>
          <w:sz w:val="28"/>
          <w:szCs w:val="28"/>
        </w:rPr>
        <w:t>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134E" w:rsidRPr="008C1C5B" w:rsidRDefault="008C1C5B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134E" w:rsidRPr="008C1C5B">
        <w:rPr>
          <w:rFonts w:ascii="Times New Roman" w:hAnsi="Times New Roman" w:cs="Times New Roman"/>
          <w:sz w:val="28"/>
          <w:szCs w:val="28"/>
        </w:rPr>
        <w:t>Утвердить прилагаемые тарифы на оказываемые населению услуги муниципальными учреждениями культуры Исполнительного комитета муниципального образования «Лениногорский муниципальный район».</w:t>
      </w:r>
    </w:p>
    <w:p w:rsidR="00B4134E" w:rsidRPr="008C1C5B" w:rsidRDefault="008C1C5B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134E" w:rsidRPr="008C1C5B">
        <w:rPr>
          <w:rFonts w:ascii="Times New Roman" w:hAnsi="Times New Roman" w:cs="Times New Roman"/>
          <w:sz w:val="28"/>
          <w:szCs w:val="28"/>
        </w:rPr>
        <w:t>МКУ «Управление культуры» Исполнительного комитета муниципального образования «Лениногорский муниципальный район» (</w:t>
      </w:r>
      <w:proofErr w:type="spellStart"/>
      <w:proofErr w:type="gramStart"/>
      <w:r w:rsidR="00B95504">
        <w:rPr>
          <w:rFonts w:ascii="Times New Roman" w:hAnsi="Times New Roman" w:cs="Times New Roman"/>
          <w:sz w:val="28"/>
          <w:szCs w:val="28"/>
        </w:rPr>
        <w:t>Н.П.Стенькина</w:t>
      </w:r>
      <w:proofErr w:type="spellEnd"/>
      <w:r w:rsidR="00B95504">
        <w:rPr>
          <w:rFonts w:ascii="Times New Roman" w:hAnsi="Times New Roman" w:cs="Times New Roman"/>
          <w:sz w:val="28"/>
          <w:szCs w:val="28"/>
        </w:rPr>
        <w:t xml:space="preserve"> </w:t>
      </w:r>
      <w:r w:rsidR="00B4134E" w:rsidRPr="008C1C5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B4134E" w:rsidRPr="008C1C5B">
        <w:rPr>
          <w:rFonts w:ascii="Times New Roman" w:hAnsi="Times New Roman" w:cs="Times New Roman"/>
          <w:sz w:val="28"/>
          <w:szCs w:val="28"/>
        </w:rPr>
        <w:t xml:space="preserve"> обеспечить применение утвержденных тарифов.</w:t>
      </w:r>
    </w:p>
    <w:p w:rsidR="00C25C36" w:rsidRPr="008C1C5B" w:rsidRDefault="008C1C5B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3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25C36" w:rsidRPr="008C1C5B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</w:t>
      </w:r>
      <w:r w:rsidR="00C25C36">
        <w:rPr>
          <w:rFonts w:ascii="Times New Roman" w:hAnsi="Times New Roman" w:cs="Times New Roman"/>
          <w:sz w:val="28"/>
          <w:szCs w:val="28"/>
        </w:rPr>
        <w:t xml:space="preserve">ьный район» от </w:t>
      </w:r>
      <w:r w:rsidR="00BA64EF">
        <w:rPr>
          <w:rFonts w:ascii="Times New Roman" w:hAnsi="Times New Roman" w:cs="Times New Roman"/>
          <w:sz w:val="28"/>
          <w:szCs w:val="28"/>
        </w:rPr>
        <w:t>20.10.</w:t>
      </w:r>
      <w:r w:rsidR="00C25C36">
        <w:rPr>
          <w:rFonts w:ascii="Times New Roman" w:hAnsi="Times New Roman" w:cs="Times New Roman"/>
          <w:sz w:val="28"/>
          <w:szCs w:val="28"/>
        </w:rPr>
        <w:t>202</w:t>
      </w:r>
      <w:r w:rsidR="00BA64EF">
        <w:rPr>
          <w:rFonts w:ascii="Times New Roman" w:hAnsi="Times New Roman" w:cs="Times New Roman"/>
          <w:sz w:val="28"/>
          <w:szCs w:val="28"/>
        </w:rPr>
        <w:t>2</w:t>
      </w:r>
      <w:r w:rsidR="00B95504">
        <w:rPr>
          <w:rFonts w:ascii="Times New Roman" w:hAnsi="Times New Roman" w:cs="Times New Roman"/>
          <w:sz w:val="28"/>
          <w:szCs w:val="28"/>
        </w:rPr>
        <w:t xml:space="preserve"> № </w:t>
      </w:r>
      <w:r w:rsidR="00BA64EF">
        <w:rPr>
          <w:rFonts w:ascii="Times New Roman" w:hAnsi="Times New Roman" w:cs="Times New Roman"/>
          <w:sz w:val="28"/>
          <w:szCs w:val="28"/>
        </w:rPr>
        <w:t>1068</w:t>
      </w:r>
      <w:r w:rsidR="00C25C36">
        <w:rPr>
          <w:rFonts w:ascii="Times New Roman" w:hAnsi="Times New Roman" w:cs="Times New Roman"/>
          <w:sz w:val="28"/>
          <w:szCs w:val="28"/>
        </w:rPr>
        <w:t xml:space="preserve"> «Об утверждении тарифов на оказываемые населению </w:t>
      </w:r>
      <w:r w:rsidR="00C25C36" w:rsidRPr="008C1C5B">
        <w:rPr>
          <w:rFonts w:ascii="Times New Roman" w:hAnsi="Times New Roman" w:cs="Times New Roman"/>
          <w:sz w:val="28"/>
          <w:szCs w:val="28"/>
        </w:rPr>
        <w:t>услуги</w:t>
      </w:r>
      <w:r w:rsidR="00C25C36">
        <w:rPr>
          <w:rFonts w:ascii="Times New Roman" w:hAnsi="Times New Roman" w:cs="Times New Roman"/>
          <w:sz w:val="28"/>
          <w:szCs w:val="28"/>
        </w:rPr>
        <w:t xml:space="preserve"> </w:t>
      </w:r>
      <w:r w:rsidR="00C25C36" w:rsidRPr="008C1C5B">
        <w:rPr>
          <w:rFonts w:ascii="Times New Roman" w:hAnsi="Times New Roman" w:cs="Times New Roman"/>
          <w:sz w:val="28"/>
          <w:szCs w:val="28"/>
        </w:rPr>
        <w:t>муниципаль</w:t>
      </w:r>
      <w:r w:rsidR="00C25C36">
        <w:rPr>
          <w:rFonts w:ascii="Times New Roman" w:hAnsi="Times New Roman" w:cs="Times New Roman"/>
          <w:sz w:val="28"/>
          <w:szCs w:val="28"/>
        </w:rPr>
        <w:t xml:space="preserve">ными учреждениями культуры </w:t>
      </w:r>
      <w:r w:rsidR="00C25C36" w:rsidRPr="008C1C5B">
        <w:rPr>
          <w:rFonts w:ascii="Times New Roman" w:hAnsi="Times New Roman" w:cs="Times New Roman"/>
          <w:sz w:val="28"/>
          <w:szCs w:val="28"/>
        </w:rPr>
        <w:t>муниципального образования «Ле</w:t>
      </w:r>
      <w:r w:rsidR="00C25C36">
        <w:rPr>
          <w:rFonts w:ascii="Times New Roman" w:hAnsi="Times New Roman" w:cs="Times New Roman"/>
          <w:sz w:val="28"/>
          <w:szCs w:val="28"/>
        </w:rPr>
        <w:t>ниногорский муниципальный район</w:t>
      </w:r>
      <w:r w:rsidR="00C25C36" w:rsidRPr="008C1C5B">
        <w:rPr>
          <w:rFonts w:ascii="Times New Roman" w:hAnsi="Times New Roman" w:cs="Times New Roman"/>
          <w:sz w:val="28"/>
          <w:szCs w:val="28"/>
        </w:rPr>
        <w:t>»</w:t>
      </w:r>
      <w:r w:rsidR="00C25C36" w:rsidRPr="00A230A7">
        <w:rPr>
          <w:rFonts w:ascii="Times New Roman" w:hAnsi="Times New Roman" w:cs="Times New Roman"/>
          <w:sz w:val="28"/>
          <w:szCs w:val="28"/>
        </w:rPr>
        <w:t xml:space="preserve"> </w:t>
      </w:r>
      <w:r w:rsidR="00C25C36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C25C36" w:rsidRDefault="008C1C5B" w:rsidP="00C25C36">
      <w:pPr>
        <w:pStyle w:val="a4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5C3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B4134E" w:rsidRPr="008C1C5B" w:rsidRDefault="008C1C5B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4134E" w:rsidRPr="008C1C5B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F04D0D" w:rsidRPr="008C1C5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муниципального образования «Лени</w:t>
      </w:r>
      <w:r w:rsidR="00B95504">
        <w:rPr>
          <w:rFonts w:ascii="Times New Roman" w:hAnsi="Times New Roman" w:cs="Times New Roman"/>
          <w:sz w:val="28"/>
          <w:szCs w:val="28"/>
        </w:rPr>
        <w:t xml:space="preserve">ногорский муниципальный район» </w:t>
      </w:r>
      <w:proofErr w:type="spellStart"/>
      <w:r w:rsidR="00B95504">
        <w:rPr>
          <w:rFonts w:ascii="Times New Roman" w:hAnsi="Times New Roman" w:cs="Times New Roman"/>
          <w:sz w:val="28"/>
          <w:szCs w:val="28"/>
        </w:rPr>
        <w:t>Г.Х.Вагизову</w:t>
      </w:r>
      <w:proofErr w:type="spellEnd"/>
      <w:r w:rsidR="00B95504">
        <w:rPr>
          <w:rFonts w:ascii="Times New Roman" w:hAnsi="Times New Roman" w:cs="Times New Roman"/>
          <w:sz w:val="28"/>
          <w:szCs w:val="28"/>
        </w:rPr>
        <w:t>.</w:t>
      </w:r>
    </w:p>
    <w:p w:rsidR="00F04D0D" w:rsidRDefault="00F04D0D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5C36" w:rsidRDefault="00C25C36" w:rsidP="00C25C36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5C36" w:rsidRPr="00BA64EF" w:rsidRDefault="00BA64EF" w:rsidP="00BA64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676D" w:rsidRPr="00A5676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:rsidR="00C25C36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25C36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04CC8" w:rsidRPr="00804CC8" w:rsidRDefault="00A5676D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Н.П.Стенькина</w:t>
      </w:r>
      <w:proofErr w:type="spellEnd"/>
    </w:p>
    <w:p w:rsidR="00A74ECA" w:rsidRDefault="00804CC8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04CC8">
        <w:rPr>
          <w:rFonts w:ascii="Times New Roman" w:hAnsi="Times New Roman" w:cs="Times New Roman"/>
          <w:sz w:val="20"/>
          <w:szCs w:val="20"/>
        </w:rPr>
        <w:t>5-10-3</w:t>
      </w:r>
      <w:r w:rsidR="00BA64EF">
        <w:rPr>
          <w:rFonts w:ascii="Times New Roman" w:hAnsi="Times New Roman" w:cs="Times New Roman"/>
          <w:sz w:val="20"/>
          <w:szCs w:val="20"/>
        </w:rPr>
        <w:t>9</w:t>
      </w:r>
    </w:p>
    <w:p w:rsidR="00A74ECA" w:rsidRDefault="00A74E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A74ECA" w:rsidRPr="003065CE" w:rsidTr="00F05661">
        <w:tc>
          <w:tcPr>
            <w:tcW w:w="4820" w:type="dxa"/>
          </w:tcPr>
          <w:p w:rsidR="00A74ECA" w:rsidRPr="003065CE" w:rsidRDefault="00A74ECA" w:rsidP="00F05661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</w:t>
            </w:r>
          </w:p>
          <w:p w:rsidR="00A74ECA" w:rsidRPr="003065CE" w:rsidRDefault="00A74ECA" w:rsidP="00F05661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3065CE" w:rsidRDefault="00A74ECA" w:rsidP="00F05661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CE">
              <w:rPr>
                <w:rFonts w:ascii="Times New Roman" w:hAnsi="Times New Roman" w:cs="Times New Roman"/>
                <w:sz w:val="24"/>
                <w:szCs w:val="24"/>
              </w:rPr>
              <w:t>постановлением Исполнительного комитета муниципального образования «</w:t>
            </w:r>
            <w:proofErr w:type="gramStart"/>
            <w:r w:rsidRPr="003065CE">
              <w:rPr>
                <w:rFonts w:ascii="Times New Roman" w:hAnsi="Times New Roman" w:cs="Times New Roman"/>
                <w:sz w:val="24"/>
                <w:szCs w:val="24"/>
              </w:rPr>
              <w:t>Лениногорский  муниципальный</w:t>
            </w:r>
            <w:proofErr w:type="gramEnd"/>
            <w:r w:rsidRPr="003065CE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A74ECA" w:rsidRPr="003065CE" w:rsidRDefault="00A74ECA" w:rsidP="00F05661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3065CE" w:rsidRDefault="00A74ECA" w:rsidP="00F05661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5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3065C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A74ECA" w:rsidRPr="003065CE" w:rsidRDefault="00A74ECA" w:rsidP="00A74ECA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74ECA" w:rsidRPr="003065CE" w:rsidRDefault="00A74ECA" w:rsidP="00A74ECA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E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A74ECA" w:rsidRPr="003065CE" w:rsidRDefault="00A74ECA" w:rsidP="00A74ECA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E">
        <w:rPr>
          <w:rFonts w:ascii="Times New Roman" w:hAnsi="Times New Roman" w:cs="Times New Roman"/>
          <w:b/>
          <w:sz w:val="28"/>
          <w:szCs w:val="28"/>
        </w:rPr>
        <w:t>на оказываемые населению платные услуги в муниципальных</w:t>
      </w:r>
    </w:p>
    <w:p w:rsidR="00A74ECA" w:rsidRPr="003065CE" w:rsidRDefault="00A74ECA" w:rsidP="00A74ECA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E">
        <w:rPr>
          <w:rFonts w:ascii="Times New Roman" w:hAnsi="Times New Roman" w:cs="Times New Roman"/>
          <w:b/>
          <w:sz w:val="28"/>
          <w:szCs w:val="28"/>
        </w:rPr>
        <w:t>учреждениях культуры муниципального образования</w:t>
      </w:r>
    </w:p>
    <w:p w:rsidR="00A74ECA" w:rsidRPr="003065CE" w:rsidRDefault="00A74ECA" w:rsidP="00A74ECA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E">
        <w:rPr>
          <w:rFonts w:ascii="Times New Roman" w:hAnsi="Times New Roman" w:cs="Times New Roman"/>
          <w:b/>
          <w:sz w:val="28"/>
          <w:szCs w:val="28"/>
        </w:rPr>
        <w:t>«Лениногорский муниципальный район»</w:t>
      </w:r>
    </w:p>
    <w:p w:rsidR="00A74ECA" w:rsidRPr="003065CE" w:rsidRDefault="00A74ECA" w:rsidP="00A74ECA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5245"/>
        <w:gridCol w:w="709"/>
        <w:gridCol w:w="142"/>
        <w:gridCol w:w="1133"/>
        <w:gridCol w:w="709"/>
        <w:gridCol w:w="142"/>
        <w:gridCol w:w="1559"/>
      </w:tblGrid>
      <w:tr w:rsidR="00A74ECA" w:rsidRPr="009256CE" w:rsidTr="00F05661">
        <w:tc>
          <w:tcPr>
            <w:tcW w:w="851" w:type="dxa"/>
            <w:gridSpan w:val="2"/>
            <w:vAlign w:val="center"/>
          </w:tcPr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gridSpan w:val="3"/>
            <w:vAlign w:val="center"/>
          </w:tcPr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Тарифная</w:t>
            </w:r>
          </w:p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ставка  (</w:t>
            </w:r>
            <w:proofErr w:type="gramEnd"/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руб.)</w:t>
            </w:r>
          </w:p>
        </w:tc>
      </w:tr>
      <w:tr w:rsidR="00A74ECA" w:rsidRPr="009256CE" w:rsidTr="00F05661">
        <w:tc>
          <w:tcPr>
            <w:tcW w:w="10490" w:type="dxa"/>
            <w:gridSpan w:val="9"/>
          </w:tcPr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учреждение «Дворец культуры» муниципального образования «Лениногорский муниципальный район» Республики Татарстан</w:t>
            </w:r>
          </w:p>
        </w:tc>
      </w:tr>
      <w:tr w:rsidR="00A74ECA" w:rsidRPr="009256CE" w:rsidTr="00F05661">
        <w:trPr>
          <w:trHeight w:val="191"/>
        </w:trPr>
        <w:tc>
          <w:tcPr>
            <w:tcW w:w="567" w:type="dxa"/>
            <w:vMerge w:val="restart"/>
            <w:shd w:val="clear" w:color="auto" w:fill="auto"/>
          </w:tcPr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74ECA" w:rsidRPr="009256CE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6CE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8"/>
          </w:tcPr>
          <w:p w:rsidR="00A74ECA" w:rsidRPr="009256CE" w:rsidRDefault="00A74ECA" w:rsidP="00F05661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Занятия в платных </w:t>
            </w:r>
            <w:proofErr w:type="gramStart"/>
            <w:r w:rsidRPr="009256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кружках,  студиях</w:t>
            </w:r>
            <w:proofErr w:type="gramEnd"/>
            <w:r w:rsidRPr="009256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секциях:</w:t>
            </w:r>
          </w:p>
        </w:tc>
      </w:tr>
      <w:tr w:rsidR="00A74ECA" w:rsidRPr="00215917" w:rsidTr="00F05661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Студия художественного слова </w:t>
            </w:r>
          </w:p>
        </w:tc>
        <w:tc>
          <w:tcPr>
            <w:tcW w:w="1984" w:type="dxa"/>
            <w:gridSpan w:val="3"/>
            <w:vMerge w:val="restart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абонемент</w:t>
            </w: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</w:tr>
      <w:tr w:rsidR="00A74ECA" w:rsidRPr="00215917" w:rsidTr="00F05661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Вокальная шоу-группа, вокальная студия, вокальная группа, группа эстрадного вокала и т.д.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Образцовый ансамбль танца 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Хореографические коллективы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Танцевальные коллективы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Танцевальные коллективы (+50)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Лечебная гимнастика, аэробика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Спортивные секции 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1800 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gramStart"/>
            <w:r w:rsidRPr="00215917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gramEnd"/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8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Льготы с предоставлением соответствующих документов:</w:t>
            </w:r>
          </w:p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Бесплатно посещают: </w:t>
            </w: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дети-сироты; дети-инвалиды; дети, оставшиеся без попечения родителей; дети, ветеранов (участников) СВО, военнослужащих, погибших или получивших увечье (ранение, травму, контузию), либо заболевание при исполнении обязанностей военной службы (служебных обязанностей).</w:t>
            </w:r>
          </w:p>
          <w:p w:rsidR="00A74ECA" w:rsidRPr="00215917" w:rsidRDefault="00A74ECA" w:rsidP="00F05661">
            <w:pPr>
              <w:widowControl w:val="0"/>
              <w:tabs>
                <w:tab w:val="left" w:pos="0"/>
                <w:tab w:val="left" w:pos="25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50% оплачивают от установленной стоимости: </w:t>
            </w: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дети работников Дворца культуры (предоставляется на срок действия трудового договора); дети, если оба родителя инвалиды 1 и 2 группы; одному ребенку из многодетной семьи. </w:t>
            </w:r>
          </w:p>
          <w:p w:rsidR="00A74ECA" w:rsidRPr="00215917" w:rsidRDefault="00A74ECA" w:rsidP="00A74ECA">
            <w:pPr>
              <w:pStyle w:val="a4"/>
              <w:widowControl w:val="0"/>
              <w:numPr>
                <w:ilvl w:val="0"/>
                <w:numId w:val="19"/>
              </w:numPr>
              <w:spacing w:line="240" w:lineRule="auto"/>
              <w:ind w:left="175"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Число льготных лиц, посещающих культурно-досуговое формирование (кружок, студию, клуб, секцию), осуществляющее деятельность на платной основе, не должно превышать 20% от общего числа занимающихся в данном КДФ. В случае превышения данного лимита администрация Учреждения оставляет за собою право разрешить или отказать гражданину, имеющему право на льготу </w:t>
            </w:r>
          </w:p>
          <w:p w:rsidR="00A74ECA" w:rsidRPr="00215917" w:rsidRDefault="00A74ECA" w:rsidP="00A74ECA">
            <w:pPr>
              <w:pStyle w:val="a4"/>
              <w:widowControl w:val="0"/>
              <w:numPr>
                <w:ilvl w:val="0"/>
                <w:numId w:val="19"/>
              </w:numPr>
              <w:spacing w:line="240" w:lineRule="auto"/>
              <w:ind w:left="175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Courier New"/>
                <w:i/>
                <w:sz w:val="28"/>
                <w:szCs w:val="28"/>
                <w:shd w:val="clear" w:color="auto" w:fill="FFFFFF"/>
                <w:lang w:eastAsia="ru-RU"/>
              </w:rPr>
              <w:t xml:space="preserve">Одновременно может быть применена только одна льгота по определенной категории граждан. При наличии права на льготу по нескольким основаниям, Заказчику предоставляется скидка по одной льготе на выбор. </w:t>
            </w:r>
            <w:r w:rsidRPr="00215917">
              <w:rPr>
                <w:rFonts w:ascii="Times New Roman" w:eastAsia="Times New Roman" w:hAnsi="Times New Roman" w:cs="Courier New"/>
                <w:i/>
                <w:sz w:val="28"/>
                <w:szCs w:val="28"/>
                <w:shd w:val="clear" w:color="auto" w:fill="FFFFFF"/>
                <w:lang w:eastAsia="ru-RU"/>
              </w:rPr>
              <w:lastRenderedPageBreak/>
              <w:t>Скидки на предоставление льгот не суммируются.</w:t>
            </w: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 w:val="restart"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Проведение зрелищно-культурных мероприятий работниками ДК:</w:t>
            </w:r>
          </w:p>
        </w:tc>
      </w:tr>
      <w:tr w:rsidR="00A74ECA" w:rsidRPr="00215917" w:rsidTr="00F05661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Концерты, спектакли, посиделки, новогодние мероприятия, детские утренники и т.д.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50-500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лет): концерты, спектакли, фестивали, тематические мероприятия, интеллектуальные игры, мастер-классы.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Вокальный концертный номер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один номер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500</w:t>
            </w:r>
          </w:p>
        </w:tc>
      </w:tr>
      <w:tr w:rsidR="00A74ECA" w:rsidRPr="00215917" w:rsidTr="00F05661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Хореографический концертный номер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215917" w:rsidTr="00F05661">
        <w:trPr>
          <w:trHeight w:val="3873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8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Льготы с предоставлением соответствующих документов:</w:t>
            </w:r>
          </w:p>
          <w:p w:rsidR="00A74ECA" w:rsidRPr="00215917" w:rsidRDefault="00A74ECA" w:rsidP="00F05661">
            <w:pPr>
              <w:pStyle w:val="a4"/>
              <w:spacing w:line="240" w:lineRule="auto"/>
              <w:ind w:left="0" w:firstLine="360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•</w:t>
            </w:r>
            <w:r w:rsidRPr="0021591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ab/>
              <w:t xml:space="preserve">Обслуживаются бесплатно: </w:t>
            </w:r>
            <w:r w:rsidRPr="00215917">
              <w:rPr>
                <w:rFonts w:ascii="Times New Roman" w:hAnsi="Times New Roman"/>
                <w:spacing w:val="2"/>
                <w:sz w:val="28"/>
                <w:szCs w:val="28"/>
              </w:rPr>
              <w:t>дети-сироты; дети-инвалиды; дети, оставшиеся без попечения родителей; дети в возрасте до 5 (пяти) лет в сопровождении родителей без предоставления места, ветераны и инвалиды ВОВ; члены семей граждан, участвующих в специальной военной операции, и семьям граждан, погибших (умерших) в результате участия в специальной военной операции, из числа детей до 18 лет и одному родителю (законному представителю) права бесплатного посещения мероприятий, проводимых государственными учреждениями культуры Республики Татарстан, а также получившим увечье (ранение, травму, контузию), либо заболевание при исполнении обязанностей военной службы (служебных обязанностей).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0"/>
              </w:numPr>
              <w:spacing w:line="240" w:lineRule="auto"/>
              <w:ind w:left="743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i/>
                <w:spacing w:val="2"/>
                <w:sz w:val="28"/>
                <w:szCs w:val="28"/>
              </w:rPr>
              <w:t>Сопровождающие лица приобретают билеты на общих основаниях.</w:t>
            </w:r>
          </w:p>
        </w:tc>
      </w:tr>
      <w:tr w:rsidR="00A74ECA" w:rsidRPr="00215917" w:rsidTr="00F05661">
        <w:trPr>
          <w:trHeight w:val="236"/>
        </w:trPr>
        <w:tc>
          <w:tcPr>
            <w:tcW w:w="567" w:type="dxa"/>
            <w:vMerge w:val="restart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8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Проведение гастрольных концертов, спектаклей, цирков:</w:t>
            </w:r>
            <w:r w:rsidRPr="002159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74ECA" w:rsidRPr="00215917" w:rsidTr="00F05661">
        <w:trPr>
          <w:trHeight w:val="236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% от валового сбора </w:t>
            </w:r>
            <w:proofErr w:type="gramStart"/>
            <w:r w:rsidRPr="00215917">
              <w:rPr>
                <w:rFonts w:ascii="Times New Roman" w:hAnsi="Times New Roman"/>
                <w:sz w:val="28"/>
                <w:szCs w:val="28"/>
              </w:rPr>
              <w:t>за входные билеты</w:t>
            </w:r>
            <w:proofErr w:type="gramEnd"/>
            <w:r w:rsidRPr="00215917">
              <w:rPr>
                <w:rFonts w:ascii="Times New Roman" w:hAnsi="Times New Roman"/>
                <w:sz w:val="28"/>
                <w:szCs w:val="28"/>
              </w:rPr>
              <w:t xml:space="preserve"> реализуемые «Заказчиком»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10%-20%</w:t>
            </w:r>
          </w:p>
        </w:tc>
      </w:tr>
      <w:tr w:rsidR="00A74ECA" w:rsidRPr="00215917" w:rsidTr="00F05661">
        <w:trPr>
          <w:trHeight w:val="236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142A19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2A19">
              <w:rPr>
                <w:rFonts w:ascii="Times New Roman" w:hAnsi="Times New Roman"/>
                <w:b/>
                <w:sz w:val="28"/>
                <w:szCs w:val="28"/>
              </w:rPr>
              <w:t>%</w:t>
            </w:r>
            <w:r w:rsidRPr="00142A19">
              <w:rPr>
                <w:rFonts w:ascii="Times New Roman" w:hAnsi="Times New Roman"/>
                <w:sz w:val="28"/>
                <w:szCs w:val="28"/>
              </w:rPr>
              <w:t xml:space="preserve"> от валового сбора от продажи билетов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142A19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A74ECA" w:rsidRPr="00142A19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gridSpan w:val="2"/>
            <w:vAlign w:val="center"/>
          </w:tcPr>
          <w:p w:rsidR="00A74ECA" w:rsidRPr="00142A19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10%-20%</w:t>
            </w:r>
          </w:p>
        </w:tc>
      </w:tr>
      <w:tr w:rsidR="00A74ECA" w:rsidRPr="00215917" w:rsidTr="00F05661">
        <w:trPr>
          <w:trHeight w:val="236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vMerge w:val="restart"/>
          </w:tcPr>
          <w:p w:rsidR="00A74ECA" w:rsidRPr="00142A19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 xml:space="preserve">фиксированная сумма </w:t>
            </w:r>
            <w:proofErr w:type="gramStart"/>
            <w:r w:rsidRPr="00142A19">
              <w:rPr>
                <w:rFonts w:ascii="Times New Roman" w:hAnsi="Times New Roman"/>
                <w:sz w:val="28"/>
                <w:szCs w:val="28"/>
              </w:rPr>
              <w:t>при  заполняемости</w:t>
            </w:r>
            <w:proofErr w:type="gramEnd"/>
            <w:r w:rsidRPr="00142A19">
              <w:rPr>
                <w:rFonts w:ascii="Times New Roman" w:hAnsi="Times New Roman"/>
                <w:sz w:val="28"/>
                <w:szCs w:val="28"/>
              </w:rPr>
              <w:t xml:space="preserve"> зрительного зала за 1 мероприятие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142A19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1701" w:type="dxa"/>
            <w:gridSpan w:val="2"/>
            <w:vAlign w:val="center"/>
          </w:tcPr>
          <w:p w:rsidR="00A74ECA" w:rsidRPr="00142A19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50 000</w:t>
            </w:r>
          </w:p>
        </w:tc>
      </w:tr>
      <w:tr w:rsidR="00A74ECA" w:rsidRPr="00215917" w:rsidTr="00F05661">
        <w:trPr>
          <w:trHeight w:val="236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vMerge/>
          </w:tcPr>
          <w:p w:rsidR="00A74ECA" w:rsidRPr="00142A19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A74ECA" w:rsidRPr="00142A19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701" w:type="dxa"/>
            <w:gridSpan w:val="2"/>
            <w:vAlign w:val="center"/>
          </w:tcPr>
          <w:p w:rsidR="00A74ECA" w:rsidRPr="00142A19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100 000</w:t>
            </w:r>
          </w:p>
        </w:tc>
      </w:tr>
      <w:tr w:rsidR="00A74ECA" w:rsidRPr="00215917" w:rsidTr="00F05661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8"/>
          </w:tcPr>
          <w:p w:rsidR="00A74ECA" w:rsidRPr="00215917" w:rsidRDefault="00A74ECA" w:rsidP="00A74ECA">
            <w:pPr>
              <w:pStyle w:val="a4"/>
              <w:numPr>
                <w:ilvl w:val="0"/>
                <w:numId w:val="20"/>
              </w:numPr>
              <w:spacing w:line="240" w:lineRule="auto"/>
              <w:ind w:left="33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Льготы не предоставляются при проведении гастрольных, коммерческих (платных) культурно-массовых мероприятий, организуемых сторонними юридическими физическим лицами с использованием материально-технической базы Учреждения (в указанном случае льготы могут предоставляться только в порядке договоренности непосредственно с организаторами данных мероприятий, при этом Учреждение может предоставить только контактную информацию об организаторе мероприятия).</w:t>
            </w: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8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Показ кинофильмов:</w:t>
            </w: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Детские сады и районы.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от 100 </w:t>
            </w: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Большой зал «Дворец культуры».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100</w:t>
            </w: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Премьерные фильмы </w:t>
            </w:r>
            <w:proofErr w:type="gramStart"/>
            <w:r w:rsidRPr="00215917">
              <w:rPr>
                <w:rFonts w:ascii="Times New Roman" w:hAnsi="Times New Roman"/>
                <w:sz w:val="28"/>
                <w:szCs w:val="28"/>
              </w:rPr>
              <w:t>согласно договора</w:t>
            </w:r>
            <w:proofErr w:type="gramEnd"/>
            <w:r w:rsidRPr="00215917">
              <w:rPr>
                <w:rFonts w:ascii="Times New Roman" w:hAnsi="Times New Roman"/>
                <w:sz w:val="28"/>
                <w:szCs w:val="28"/>
              </w:rPr>
              <w:t xml:space="preserve"> заключенного с заказчиком.</w:t>
            </w:r>
          </w:p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15917">
              <w:rPr>
                <w:rFonts w:ascii="Times New Roman" w:hAnsi="Times New Roman"/>
                <w:sz w:val="28"/>
                <w:szCs w:val="28"/>
              </w:rPr>
              <w:t>ТатарКино</w:t>
            </w:r>
            <w:proofErr w:type="spellEnd"/>
          </w:p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Премьер Зал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100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150</w:t>
            </w: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Показ кинофильмов в рамках реализации проекта «Пушкинская карта» (возраст посетителей 14-22 лет).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150</w:t>
            </w:r>
          </w:p>
        </w:tc>
      </w:tr>
      <w:tr w:rsidR="00A74ECA" w:rsidRPr="00215917" w:rsidTr="00F05661">
        <w:trPr>
          <w:trHeight w:val="32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pStyle w:val="a4"/>
              <w:spacing w:line="240" w:lineRule="auto"/>
              <w:ind w:left="1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Льготы с предоставлением соответствующих документов:</w:t>
            </w:r>
          </w:p>
          <w:p w:rsidR="00A74ECA" w:rsidRPr="00215917" w:rsidRDefault="00A74ECA" w:rsidP="00F05661">
            <w:pPr>
              <w:pStyle w:val="a4"/>
              <w:spacing w:line="240" w:lineRule="auto"/>
              <w:ind w:left="0"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Бесплатно посещают:</w:t>
            </w:r>
            <w:r w:rsidRPr="00215917">
              <w:rPr>
                <w:rFonts w:ascii="Times New Roman" w:hAnsi="Times New Roman"/>
                <w:sz w:val="28"/>
                <w:szCs w:val="28"/>
              </w:rPr>
              <w:t xml:space="preserve"> дети, ветеранов (участников) СВО, военнослужащих, погибших или получивших увечье (ранение, травму, контузию), либо заболевание при исполнении обязанностей военной службы (служебных обязанностей).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0"/>
              </w:numPr>
              <w:spacing w:line="240" w:lineRule="auto"/>
              <w:ind w:left="175" w:firstLine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15917">
              <w:rPr>
                <w:rFonts w:ascii="Times New Roman" w:hAnsi="Times New Roman"/>
                <w:i/>
                <w:sz w:val="28"/>
                <w:szCs w:val="28"/>
              </w:rPr>
              <w:t>Цены, скидки и льготы могут быть отменены согласно требованиям правообладателя фильма.</w:t>
            </w:r>
          </w:p>
        </w:tc>
      </w:tr>
      <w:tr w:rsidR="00A74ECA" w:rsidRPr="00215917" w:rsidTr="00F05661">
        <w:trPr>
          <w:trHeight w:val="187"/>
        </w:trPr>
        <w:tc>
          <w:tcPr>
            <w:tcW w:w="567" w:type="dxa"/>
            <w:vMerge w:val="restart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Аренда и проведение совместных культурно-массовых мероприятий во Дворце культуры:</w:t>
            </w:r>
          </w:p>
        </w:tc>
      </w:tr>
      <w:tr w:rsidR="00A74ECA" w:rsidRPr="00215917" w:rsidTr="00F05661">
        <w:trPr>
          <w:trHeight w:val="431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Большой зал, площадь 465,5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215917">
              <w:rPr>
                <w:rFonts w:ascii="Times New Roman" w:hAnsi="Times New Roman"/>
                <w:sz w:val="28"/>
                <w:szCs w:val="28"/>
              </w:rPr>
              <w:t>: проведение вечеров, смотров, гастрольных концертов, спектаклей, цирков.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10000 </w:t>
            </w:r>
          </w:p>
        </w:tc>
      </w:tr>
      <w:tr w:rsidR="00A74ECA" w:rsidRPr="00215917" w:rsidTr="00F05661">
        <w:trPr>
          <w:trHeight w:val="431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Сцена с использованием звукового оборудования на репетицию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A74ECA" w:rsidRPr="00215917" w:rsidTr="00F05661">
        <w:trPr>
          <w:trHeight w:val="431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Сцена с использованием светового оборудования на репетицию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A74ECA" w:rsidRPr="00215917" w:rsidTr="00F05661">
        <w:trPr>
          <w:trHeight w:val="22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Кинозал 3</w:t>
            </w:r>
            <w:r w:rsidRPr="00215917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15917">
              <w:rPr>
                <w:rFonts w:ascii="Times New Roman" w:hAnsi="Times New Roman"/>
                <w:sz w:val="28"/>
                <w:szCs w:val="28"/>
              </w:rPr>
              <w:t>, площадь 125,6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A74ECA" w:rsidRPr="00215917" w:rsidTr="00F05661">
        <w:trPr>
          <w:trHeight w:val="247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Малый зал № 213, площадь 75,3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2400</w:t>
            </w:r>
          </w:p>
        </w:tc>
      </w:tr>
      <w:tr w:rsidR="00A74ECA" w:rsidRPr="00215917" w:rsidTr="00F05661">
        <w:trPr>
          <w:trHeight w:val="265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Танцевальный </w:t>
            </w:r>
            <w:proofErr w:type="gramStart"/>
            <w:r w:rsidRPr="00215917">
              <w:rPr>
                <w:rFonts w:ascii="Times New Roman" w:hAnsi="Times New Roman"/>
                <w:sz w:val="28"/>
                <w:szCs w:val="28"/>
              </w:rPr>
              <w:t>зал  №</w:t>
            </w:r>
            <w:proofErr w:type="gramEnd"/>
            <w:r w:rsidRPr="00215917">
              <w:rPr>
                <w:rFonts w:ascii="Times New Roman" w:hAnsi="Times New Roman"/>
                <w:sz w:val="28"/>
                <w:szCs w:val="28"/>
              </w:rPr>
              <w:t xml:space="preserve"> 314, площадь 74,8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A74ECA" w:rsidRPr="00215917" w:rsidTr="00F05661">
        <w:trPr>
          <w:trHeight w:val="268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Танцевальный зал № 307, площадь 82,6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A74ECA" w:rsidRPr="00215917" w:rsidTr="00F05661">
        <w:trPr>
          <w:trHeight w:val="268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Хоровой зал № 201, площадь 40,7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1000 </w:t>
            </w:r>
          </w:p>
        </w:tc>
      </w:tr>
      <w:tr w:rsidR="00A74ECA" w:rsidRPr="00215917" w:rsidTr="00F05661">
        <w:trPr>
          <w:trHeight w:val="273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Вестибюли, фойе для выставок, презентаций, конференций, фуршетов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1000-2000 </w:t>
            </w:r>
          </w:p>
        </w:tc>
      </w:tr>
      <w:tr w:rsidR="00A74ECA" w:rsidRPr="00215917" w:rsidTr="00F05661">
        <w:tc>
          <w:tcPr>
            <w:tcW w:w="567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23" w:type="dxa"/>
            <w:gridSpan w:val="8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Безвозмездная аренда для муниципальных бюджетных учреждений Лениногорского района Республики Татарстан</w:t>
            </w:r>
          </w:p>
        </w:tc>
      </w:tr>
      <w:tr w:rsidR="00A74ECA" w:rsidRPr="00215917" w:rsidTr="00F05661">
        <w:tc>
          <w:tcPr>
            <w:tcW w:w="567" w:type="dxa"/>
            <w:vMerge w:val="restart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23" w:type="dxa"/>
            <w:gridSpan w:val="8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Прокат оборудования и костюмов:</w:t>
            </w:r>
          </w:p>
        </w:tc>
      </w:tr>
      <w:tr w:rsidR="00A74ECA" w:rsidRPr="00215917" w:rsidTr="00F05661">
        <w:trPr>
          <w:trHeight w:val="214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выездной звуковой комплект аппаратуры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от 4000 </w:t>
            </w:r>
          </w:p>
        </w:tc>
      </w:tr>
      <w:tr w:rsidR="00A74ECA" w:rsidRPr="00215917" w:rsidTr="00F05661">
        <w:trPr>
          <w:trHeight w:val="203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звуковой аппаратуры Большого зала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от 1500 </w:t>
            </w:r>
          </w:p>
        </w:tc>
      </w:tr>
      <w:tr w:rsidR="00A74ECA" w:rsidRPr="00215917" w:rsidTr="00F05661">
        <w:trPr>
          <w:trHeight w:val="293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световой аппаратуры Большого зала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от 1500 </w:t>
            </w:r>
          </w:p>
        </w:tc>
      </w:tr>
      <w:tr w:rsidR="00A74ECA" w:rsidRPr="00215917" w:rsidTr="00F05661">
        <w:trPr>
          <w:trHeight w:val="237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видеопроектора Большого зала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1500 </w:t>
            </w:r>
          </w:p>
        </w:tc>
      </w:tr>
      <w:tr w:rsidR="00A74ECA" w:rsidRPr="00215917" w:rsidTr="00F05661">
        <w:trPr>
          <w:trHeight w:val="293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рояль Большого зала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500 </w:t>
            </w:r>
          </w:p>
        </w:tc>
      </w:tr>
      <w:tr w:rsidR="00A74ECA" w:rsidRPr="00215917" w:rsidTr="00F05661">
        <w:trPr>
          <w:trHeight w:val="270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переносной экран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1500 </w:t>
            </w:r>
          </w:p>
        </w:tc>
      </w:tr>
      <w:tr w:rsidR="00A74ECA" w:rsidRPr="00215917" w:rsidTr="00F05661">
        <w:trPr>
          <w:trHeight w:val="253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сцена «Ракушка» 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5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трибуна-пюпитр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5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красная дорожка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5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надувные цветы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5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надувная палатка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5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надувная арка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74ECA" w:rsidRPr="00215917" w:rsidRDefault="00A74ECA" w:rsidP="00F05661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5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ростовые куклы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сутки</w:t>
            </w: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5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костюмы</w:t>
            </w:r>
          </w:p>
        </w:tc>
        <w:tc>
          <w:tcPr>
            <w:tcW w:w="1984" w:type="dxa"/>
            <w:gridSpan w:val="3"/>
            <w:vMerge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50-500</w:t>
            </w:r>
          </w:p>
        </w:tc>
      </w:tr>
      <w:tr w:rsidR="00A74ECA" w:rsidRPr="00215917" w:rsidTr="00F05661">
        <w:trPr>
          <w:trHeight w:val="259"/>
        </w:trPr>
        <w:tc>
          <w:tcPr>
            <w:tcW w:w="567" w:type="dxa"/>
            <w:vMerge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светодиодный экран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A74ECA" w:rsidRPr="00215917" w:rsidTr="00F05661">
        <w:trPr>
          <w:trHeight w:val="236"/>
        </w:trPr>
        <w:tc>
          <w:tcPr>
            <w:tcW w:w="567" w:type="dxa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Производство музыкальных записей и их реализация (запись, сведение, чистка, коррекция):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услуга</w:t>
            </w: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2000</w:t>
            </w:r>
          </w:p>
        </w:tc>
      </w:tr>
      <w:tr w:rsidR="00A74ECA" w:rsidRPr="00215917" w:rsidTr="00F05661">
        <w:trPr>
          <w:trHeight w:val="285"/>
        </w:trPr>
        <w:tc>
          <w:tcPr>
            <w:tcW w:w="567" w:type="dxa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9</w:t>
            </w: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Фото в интерьерах Дворца культуры</w:t>
            </w:r>
          </w:p>
        </w:tc>
        <w:tc>
          <w:tcPr>
            <w:tcW w:w="1984" w:type="dxa"/>
            <w:gridSpan w:val="3"/>
            <w:vMerge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A74ECA" w:rsidRPr="00215917" w:rsidTr="00F05661">
        <w:trPr>
          <w:trHeight w:val="285"/>
        </w:trPr>
        <w:tc>
          <w:tcPr>
            <w:tcW w:w="567" w:type="dxa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238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Декоративное оформление сцены и зала</w:t>
            </w:r>
          </w:p>
        </w:tc>
        <w:tc>
          <w:tcPr>
            <w:tcW w:w="1984" w:type="dxa"/>
            <w:gridSpan w:val="3"/>
            <w:vMerge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2000</w:t>
            </w:r>
          </w:p>
        </w:tc>
      </w:tr>
      <w:tr w:rsidR="00A74ECA" w:rsidRPr="00215917" w:rsidTr="00F05661">
        <w:trPr>
          <w:trHeight w:val="285"/>
        </w:trPr>
        <w:tc>
          <w:tcPr>
            <w:tcW w:w="10490" w:type="dxa"/>
            <w:gridSpan w:val="9"/>
          </w:tcPr>
          <w:p w:rsidR="00A74ECA" w:rsidRPr="00215917" w:rsidRDefault="00A74ECA" w:rsidP="00F05661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культуры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«Лениногорский краеведческий музей»</w:t>
            </w:r>
          </w:p>
        </w:tc>
      </w:tr>
      <w:tr w:rsidR="00A74ECA" w:rsidRPr="00215917" w:rsidTr="00F05661">
        <w:trPr>
          <w:trHeight w:val="285"/>
        </w:trPr>
        <w:tc>
          <w:tcPr>
            <w:tcW w:w="10490" w:type="dxa"/>
            <w:gridSpan w:val="9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Полный билет в музей: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Дети с 14 и старше, в том числе по Пушкинской карте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экскурсия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для детских организованных групп (дошкольники, школьники до 14 </w:t>
            </w:r>
            <w:proofErr w:type="gramStart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лет)  10</w:t>
            </w:r>
            <w:proofErr w:type="gramEnd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 мин/1 билет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Экскурсия тематическая в одном зале для детских организованных групп (дошкольники и школьники до 14 лет) 10 человек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30мин/1 билет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8857EF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7EF">
              <w:rPr>
                <w:rFonts w:ascii="Times New Roman" w:hAnsi="Times New Roman" w:cs="Times New Roman"/>
                <w:sz w:val="28"/>
                <w:szCs w:val="28"/>
              </w:rPr>
              <w:t>Мероприятия в дни школьных каникул для детей до 14 лет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8857EF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EF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8857EF" w:rsidRDefault="00A74ECA" w:rsidP="00F05661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Передвижные выставки с выездом в организацию (с экскурсионным обслуживанием). По договору (учитывается вид выставки, ее монтаж, расстояние и </w:t>
            </w:r>
            <w:proofErr w:type="spellStart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лет):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тематическая экскурсия;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музейная лекция;</w:t>
            </w:r>
          </w:p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bottom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экскурсия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лекция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bottom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Выявление документов, подбор справочных материалов по данной теме по заявке посетителя из фондов музея (от сложности и количества)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от 100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Запись музейного материала на электронные носители (от сложности и количества)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от 50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Выдача инвентаря на прокат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штука/день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left="34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Кино-фото сессия в залах музея 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(30 минут)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Автобусные экскурсии по городу и району по заявкам организации от 10 чел. (+ оплата такси экскурсовода по необходимости)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3000 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Услуги от продажи картин с выставок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от стоимости картин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A74ECA" w:rsidRPr="00215917" w:rsidTr="00F05661">
        <w:trPr>
          <w:trHeight w:val="285"/>
        </w:trPr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 из фондов музея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прогон</w:t>
            </w:r>
          </w:p>
        </w:tc>
        <w:tc>
          <w:tcPr>
            <w:tcW w:w="2410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4ECA" w:rsidRPr="00215917" w:rsidTr="00F05661">
        <w:trPr>
          <w:trHeight w:val="285"/>
        </w:trPr>
        <w:tc>
          <w:tcPr>
            <w:tcW w:w="10490" w:type="dxa"/>
            <w:gridSpan w:val="9"/>
            <w:vAlign w:val="center"/>
          </w:tcPr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Указа Президента РФ от 05.05.1992 № 431 (ред. От 25.02.2003) «О мерах по социальной поддержке многодетных семей» и требования ст. 2 постановления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РФ от 12.11.1999г. № 1242 «О порядке бесплатного посещения музеев лицами, не достигшим 18 лет», приказа Министерства культуры Республики Татарстан №1319од от 30.12.2022, МБУК «Лениногорский краеведческий музей» установил, что последняя суббота каждого месяца – день бесплатного посещения для всех категорий граждан. В список бесплатного посещения не входят коммерческие выставки. Право не распространяется на экскурсионно-лекционное обслуживание, музейные уроки, различные мероприятия.</w:t>
            </w:r>
          </w:p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Льготным категориям населения во все рабочие для музея дни предоставляется бесплатный входной билет. Для получения бесплатного входного билета посетитель обязан представить документ, подтверждающий его право на получение льготы.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Музейные работники РФ и РТ;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Члены союза художников РФ и РТ;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Ветераны Великой Отечественной войны и Труда;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Герои Социалистического Труда;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Герои Советского Союза;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Герои Российской Федерации;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инвалиды;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дети – сироты;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дети из малообеспеченных семей;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члены многодетных семей;</w:t>
            </w:r>
          </w:p>
          <w:p w:rsidR="00A74ECA" w:rsidRPr="00215917" w:rsidRDefault="00A74ECA" w:rsidP="00F05661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воины – интернационалисты, военнослужащие по призыву;</w:t>
            </w:r>
          </w:p>
          <w:p w:rsidR="00A74ECA" w:rsidRPr="00215917" w:rsidRDefault="00A74ECA" w:rsidP="00F05661">
            <w:pPr>
              <w:spacing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военнослужащие СВО, супруга и дети военнослужащего СВО, ветераны СВО (при наличии документа), супруга и дети ветерана СВО.</w:t>
            </w:r>
          </w:p>
          <w:p w:rsidR="00A74ECA" w:rsidRPr="00215917" w:rsidRDefault="00A74ECA" w:rsidP="00F05661">
            <w:pPr>
              <w:spacing w:line="240" w:lineRule="auto"/>
              <w:ind w:firstLine="60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215917" w:rsidTr="00F05661">
        <w:trPr>
          <w:trHeight w:val="285"/>
        </w:trPr>
        <w:tc>
          <w:tcPr>
            <w:tcW w:w="10490" w:type="dxa"/>
            <w:gridSpan w:val="9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Муниципальное бюджетное учреждение «Централизованная библиотечная система» муниципального образования «Лениногорский муниципальный район» Республики Татарстан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Ксерокопирование, 1 страница</w:t>
            </w:r>
          </w:p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формат А4;</w:t>
            </w:r>
          </w:p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формат А3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прогон</w:t>
            </w:r>
          </w:p>
        </w:tc>
        <w:tc>
          <w:tcPr>
            <w:tcW w:w="1559" w:type="dxa"/>
            <w:vAlign w:val="bottom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  <w:gridSpan w:val="3"/>
          </w:tcPr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Сканирование текста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gridSpan w:val="3"/>
          </w:tcPr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Поиск информации в электронных ресурсах и в информационно-телекоммуникационной сети «Интернет», доставка информации по электронной почте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тема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74ECA" w:rsidRPr="00215917" w:rsidTr="00F05661">
        <w:trPr>
          <w:trHeight w:val="554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  <w:gridSpan w:val="3"/>
          </w:tcPr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Оформление (изготовление) постоянного и разового читательского билета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Выдача книг на «Ночной абонемент»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книга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журнал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4ECA" w:rsidRPr="00215917" w:rsidTr="00F05661">
        <w:trPr>
          <w:trHeight w:val="306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  <w:gridSpan w:val="3"/>
          </w:tcPr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Набор текста на компьютере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  <w:gridSpan w:val="3"/>
          </w:tcPr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Распечатка на принтере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  <w:gridSpan w:val="3"/>
          </w:tcPr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культурно-массовых мероприятий:</w:t>
            </w:r>
          </w:p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в дни школьных каникул</w:t>
            </w:r>
          </w:p>
          <w:p w:rsidR="00A74ECA" w:rsidRPr="00215917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новогодние утренники</w:t>
            </w:r>
          </w:p>
        </w:tc>
        <w:tc>
          <w:tcPr>
            <w:tcW w:w="1984" w:type="dxa"/>
            <w:gridSpan w:val="3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559" w:type="dxa"/>
            <w:vAlign w:val="bottom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096" w:type="dxa"/>
            <w:gridSpan w:val="3"/>
          </w:tcPr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14- 22 лет):</w:t>
            </w:r>
          </w:p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тематические мероприятия;</w:t>
            </w:r>
          </w:p>
          <w:p w:rsidR="00A74ECA" w:rsidRPr="00215917" w:rsidRDefault="00A74ECA" w:rsidP="00F056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творческие мастер-классы по изобразительному и декоративно-прикладному искусству</w:t>
            </w:r>
          </w:p>
        </w:tc>
        <w:tc>
          <w:tcPr>
            <w:tcW w:w="1984" w:type="dxa"/>
            <w:gridSpan w:val="3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</w:tc>
        <w:tc>
          <w:tcPr>
            <w:tcW w:w="1559" w:type="dxa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gridSpan w:val="2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gridSpan w:val="7"/>
          </w:tcPr>
          <w:p w:rsidR="00A74ECA" w:rsidRPr="004D39DF" w:rsidRDefault="00A74ECA" w:rsidP="00F056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Обслуживаются бесплатно:</w:t>
            </w:r>
            <w:r w:rsidRPr="004D3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4ECA" w:rsidRPr="004D39DF" w:rsidRDefault="00A74ECA" w:rsidP="00F0566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9DF">
              <w:rPr>
                <w:rFonts w:ascii="Times New Roman" w:hAnsi="Times New Roman" w:cs="Times New Roman"/>
                <w:sz w:val="28"/>
                <w:szCs w:val="28"/>
              </w:rPr>
              <w:t>Библиотечные работники, ветераны Великой Отечественной войны, ветераны Труда, участники боевых действий в Афганистане и Чечне, участники СВО и члены их семей, инвалиды, дети-сироты, дети, оставшиеся без попечения родителей, члены многодетных семей, дети из малообеспеченных семей.</w:t>
            </w:r>
          </w:p>
        </w:tc>
      </w:tr>
      <w:tr w:rsidR="00A74ECA" w:rsidRPr="00215917" w:rsidTr="00F05661">
        <w:trPr>
          <w:trHeight w:val="495"/>
        </w:trPr>
        <w:tc>
          <w:tcPr>
            <w:tcW w:w="10490" w:type="dxa"/>
            <w:gridSpan w:val="9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бюджетная организация дополнительного образования «Лениногорская детская художественная школа имени </w:t>
            </w:r>
            <w:proofErr w:type="spellStart"/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М.Х.Хаердинова</w:t>
            </w:r>
            <w:proofErr w:type="spellEnd"/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843"/>
        <w:gridCol w:w="1984"/>
      </w:tblGrid>
      <w:tr w:rsidR="00A74ECA" w:rsidRPr="00215917" w:rsidTr="00F05661">
        <w:tc>
          <w:tcPr>
            <w:tcW w:w="1418" w:type="dxa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Обучение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детей и взрослых </w:t>
            </w:r>
            <w:r w:rsidRPr="0021591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 дополнительных платных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группах на хозрасчётной основе по дополнительным общеразвивающим программам в области искусств</w:t>
            </w:r>
          </w:p>
        </w:tc>
        <w:tc>
          <w:tcPr>
            <w:tcW w:w="1843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24 урока в месяц/ 1 чел. (1 урок- 30 мин).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A74ECA" w:rsidRPr="00215917" w:rsidTr="00F05661">
        <w:tc>
          <w:tcPr>
            <w:tcW w:w="1418" w:type="dxa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Мастер-классы для населения с возможностью приобретения билета по программе «Пушкинская карта»</w:t>
            </w:r>
          </w:p>
        </w:tc>
      </w:tr>
      <w:tr w:rsidR="00A74ECA" w:rsidRPr="00215917" w:rsidTr="00F05661">
        <w:tc>
          <w:tcPr>
            <w:tcW w:w="1418" w:type="dxa"/>
            <w:vMerge w:val="restart"/>
            <w:vAlign w:val="center"/>
          </w:tcPr>
          <w:p w:rsidR="00A74ECA" w:rsidRPr="00215917" w:rsidRDefault="00A74ECA" w:rsidP="00F05661">
            <w:pPr>
              <w:pStyle w:val="a4"/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74ECA" w:rsidRPr="00BF48BB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мероприятия, творческие встречи, семинары, конференции.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74ECA" w:rsidRPr="00BF48BB" w:rsidRDefault="00A74ECA" w:rsidP="00F05661">
            <w:pPr>
              <w:pStyle w:val="ab"/>
              <w:jc w:val="center"/>
              <w:rPr>
                <w:color w:val="auto"/>
                <w:sz w:val="28"/>
                <w:szCs w:val="28"/>
              </w:rPr>
            </w:pPr>
            <w:r w:rsidRPr="00BF48BB">
              <w:rPr>
                <w:color w:val="auto"/>
                <w:sz w:val="28"/>
                <w:szCs w:val="28"/>
                <w:lang w:eastAsia="ru-RU" w:bidi="ru-RU"/>
              </w:rPr>
              <w:t>1 билет/чел</w:t>
            </w:r>
          </w:p>
          <w:p w:rsidR="00A74ECA" w:rsidRPr="00BF48BB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74ECA" w:rsidRPr="00BF48BB" w:rsidRDefault="00A74ECA" w:rsidP="00F05661">
            <w:pPr>
              <w:pStyle w:val="ab"/>
              <w:jc w:val="center"/>
              <w:rPr>
                <w:color w:val="auto"/>
                <w:sz w:val="28"/>
                <w:szCs w:val="28"/>
              </w:rPr>
            </w:pPr>
            <w:r w:rsidRPr="00BF48BB">
              <w:rPr>
                <w:color w:val="auto"/>
                <w:sz w:val="28"/>
                <w:szCs w:val="28"/>
              </w:rPr>
              <w:t>200 руб.</w:t>
            </w:r>
          </w:p>
        </w:tc>
      </w:tr>
      <w:tr w:rsidR="00A74ECA" w:rsidRPr="00215917" w:rsidTr="00F05661"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74ECA" w:rsidRPr="00BF48BB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>выставки.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74ECA" w:rsidRPr="00BF48BB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F48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билет/чел</w:t>
            </w:r>
          </w:p>
          <w:p w:rsidR="00A74ECA" w:rsidRPr="00BF48BB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74ECA" w:rsidRPr="00BF48BB" w:rsidRDefault="00A74ECA" w:rsidP="00F0566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</w:tr>
      <w:tr w:rsidR="00A74ECA" w:rsidRPr="00215917" w:rsidTr="00F05661"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74ECA" w:rsidRPr="00BF48BB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мастер –классы </w:t>
            </w:r>
          </w:p>
        </w:tc>
        <w:tc>
          <w:tcPr>
            <w:tcW w:w="1843" w:type="dxa"/>
            <w:shd w:val="clear" w:color="auto" w:fill="FFFFFF" w:themeFill="background1"/>
          </w:tcPr>
          <w:p w:rsidR="00A74ECA" w:rsidRPr="00BF48BB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билет/чел</w:t>
            </w:r>
          </w:p>
        </w:tc>
        <w:tc>
          <w:tcPr>
            <w:tcW w:w="1984" w:type="dxa"/>
            <w:shd w:val="clear" w:color="auto" w:fill="FFFFFF" w:themeFill="background1"/>
          </w:tcPr>
          <w:p w:rsidR="00A74ECA" w:rsidRPr="00BF48BB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  <w:p w:rsidR="00A74ECA" w:rsidRPr="00BF48BB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ECA" w:rsidRPr="00215917" w:rsidTr="00F05661">
        <w:tc>
          <w:tcPr>
            <w:tcW w:w="10490" w:type="dxa"/>
            <w:gridSpan w:val="4"/>
            <w:vAlign w:val="center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Мастер-классы</w:t>
            </w:r>
          </w:p>
        </w:tc>
      </w:tr>
      <w:tr w:rsidR="00A74ECA" w:rsidRPr="00215917" w:rsidTr="00F05661">
        <w:trPr>
          <w:trHeight w:val="538"/>
        </w:trPr>
        <w:tc>
          <w:tcPr>
            <w:tcW w:w="1418" w:type="dxa"/>
            <w:vMerge w:val="restart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Акриловая живопись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А5 14,8х21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400 руб.</w:t>
            </w:r>
          </w:p>
        </w:tc>
      </w:tr>
      <w:tr w:rsidR="00A74ECA" w:rsidRPr="00215917" w:rsidTr="00F05661">
        <w:trPr>
          <w:trHeight w:val="81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A74ECA" w:rsidRPr="00215917" w:rsidTr="00F05661">
        <w:trPr>
          <w:trHeight w:val="288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1000 руб.</w:t>
            </w:r>
          </w:p>
        </w:tc>
      </w:tr>
      <w:tr w:rsidR="00A74ECA" w:rsidRPr="00215917" w:rsidTr="00F05661">
        <w:trPr>
          <w:trHeight w:val="645"/>
        </w:trPr>
        <w:tc>
          <w:tcPr>
            <w:tcW w:w="1418" w:type="dxa"/>
            <w:vMerge w:val="restart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Гуашевая живопись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300 руб.</w:t>
            </w:r>
          </w:p>
        </w:tc>
      </w:tr>
      <w:tr w:rsidR="00A74ECA" w:rsidRPr="00215917" w:rsidTr="00F05661">
        <w:trPr>
          <w:trHeight w:val="360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400 руб.</w:t>
            </w:r>
          </w:p>
        </w:tc>
      </w:tr>
      <w:tr w:rsidR="00A74ECA" w:rsidRPr="00215917" w:rsidTr="00F05661">
        <w:trPr>
          <w:trHeight w:val="510"/>
        </w:trPr>
        <w:tc>
          <w:tcPr>
            <w:tcW w:w="1418" w:type="dxa"/>
            <w:vMerge w:val="restart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Акварельная живопись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300 руб.</w:t>
            </w:r>
          </w:p>
        </w:tc>
      </w:tr>
      <w:tr w:rsidR="00A74ECA" w:rsidRPr="00215917" w:rsidTr="00F05661">
        <w:trPr>
          <w:trHeight w:val="303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400 руб.</w:t>
            </w:r>
          </w:p>
        </w:tc>
      </w:tr>
      <w:tr w:rsidR="00A74ECA" w:rsidRPr="00215917" w:rsidTr="00F05661">
        <w:trPr>
          <w:trHeight w:val="555"/>
        </w:trPr>
        <w:tc>
          <w:tcPr>
            <w:tcW w:w="1418" w:type="dxa"/>
            <w:vMerge w:val="restart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А5 14,8х21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300 руб.</w:t>
            </w:r>
          </w:p>
        </w:tc>
      </w:tr>
      <w:tr w:rsidR="00A74ECA" w:rsidRPr="00215917" w:rsidTr="00F05661">
        <w:trPr>
          <w:trHeight w:val="423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</w:tc>
      </w:tr>
      <w:tr w:rsidR="00A74ECA" w:rsidRPr="00215917" w:rsidTr="00F05661">
        <w:trPr>
          <w:trHeight w:val="450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A74ECA" w:rsidRPr="00215917" w:rsidTr="00F05661">
        <w:trPr>
          <w:trHeight w:val="660"/>
        </w:trPr>
        <w:tc>
          <w:tcPr>
            <w:tcW w:w="1418" w:type="dxa"/>
            <w:vMerge w:val="restart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Декоративно-прикладное искусство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Батик 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1500 руб.</w:t>
            </w:r>
          </w:p>
        </w:tc>
      </w:tr>
      <w:tr w:rsidR="00A74ECA" w:rsidRPr="00215917" w:rsidTr="00F05661">
        <w:trPr>
          <w:trHeight w:val="429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2000 руб.</w:t>
            </w:r>
          </w:p>
        </w:tc>
      </w:tr>
      <w:tr w:rsidR="00A74ECA" w:rsidRPr="00215917" w:rsidTr="00F05661">
        <w:trPr>
          <w:trHeight w:val="212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Текстиль 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A74ECA" w:rsidRPr="00215917" w:rsidTr="00F05661">
        <w:trPr>
          <w:trHeight w:val="288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Скрапбукинг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A74ECA" w:rsidRPr="00215917" w:rsidTr="00F05661">
        <w:trPr>
          <w:trHeight w:val="225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</w:tc>
      </w:tr>
      <w:tr w:rsidR="00A74ECA" w:rsidRPr="00215917" w:rsidTr="00F05661">
        <w:trPr>
          <w:trHeight w:val="1558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Керамика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Изделие с одним обжигом без покрытия 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Изделие с покрытием глазурью с обжигом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Изделие с покрытием красками ангобами и глазурью с обжигом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1200 руб.</w:t>
            </w: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2000 руб. </w:t>
            </w:r>
          </w:p>
        </w:tc>
      </w:tr>
      <w:tr w:rsidR="00A74ECA" w:rsidRPr="00215917" w:rsidTr="00F05661">
        <w:trPr>
          <w:trHeight w:val="540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Гипс 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А5 14,8х21 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</w:tc>
      </w:tr>
      <w:tr w:rsidR="00A74ECA" w:rsidRPr="00215917" w:rsidTr="00F05661">
        <w:trPr>
          <w:trHeight w:val="287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A74ECA" w:rsidRPr="00215917" w:rsidTr="00F05661">
        <w:trPr>
          <w:trHeight w:val="825"/>
        </w:trPr>
        <w:tc>
          <w:tcPr>
            <w:tcW w:w="1418" w:type="dxa"/>
            <w:vMerge w:val="restart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Эпоксидная смола 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Декоративное изделие: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5х10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</w:tc>
      </w:tr>
      <w:tr w:rsidR="00A74ECA" w:rsidRPr="00215917" w:rsidTr="00F05661">
        <w:trPr>
          <w:trHeight w:val="270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10х15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A74ECA" w:rsidRPr="00215917" w:rsidTr="00F05661">
        <w:trPr>
          <w:trHeight w:val="275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1500 руб.</w:t>
            </w:r>
          </w:p>
        </w:tc>
      </w:tr>
      <w:tr w:rsidR="00A74ECA" w:rsidRPr="00215917" w:rsidTr="00F05661">
        <w:trPr>
          <w:trHeight w:val="301"/>
        </w:trPr>
        <w:tc>
          <w:tcPr>
            <w:tcW w:w="1418" w:type="dxa"/>
            <w:vMerge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29х42</w:t>
            </w:r>
          </w:p>
        </w:tc>
        <w:tc>
          <w:tcPr>
            <w:tcW w:w="1843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2000 руб.</w:t>
            </w:r>
          </w:p>
        </w:tc>
      </w:tr>
      <w:tr w:rsidR="00A74ECA" w:rsidRPr="00215917" w:rsidTr="00F05661">
        <w:tc>
          <w:tcPr>
            <w:tcW w:w="10490" w:type="dxa"/>
            <w:gridSpan w:val="4"/>
            <w:vAlign w:val="center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Льготы на мастер-классы не распространяются</w:t>
            </w:r>
          </w:p>
        </w:tc>
      </w:tr>
      <w:tr w:rsidR="00A74ECA" w:rsidRPr="00215917" w:rsidTr="00F05661">
        <w:tc>
          <w:tcPr>
            <w:tcW w:w="1418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Льготы</w:t>
            </w:r>
          </w:p>
        </w:tc>
        <w:tc>
          <w:tcPr>
            <w:tcW w:w="9072" w:type="dxa"/>
            <w:gridSpan w:val="3"/>
            <w:vAlign w:val="center"/>
          </w:tcPr>
          <w:p w:rsidR="00A74ECA" w:rsidRPr="00215917" w:rsidRDefault="00A74ECA" w:rsidP="00F056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От 100% оплаты освобождаются: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дети-сироты; дети-инвалиды;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дети, один из родителей которых имеет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инвалидность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I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или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II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группы;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родственникам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215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ветеранов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 w:rsidRPr="00215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A74ECA" w:rsidRPr="00215917" w:rsidRDefault="00A74ECA" w:rsidP="00F05661">
            <w:pPr>
              <w:ind w:right="106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15 % оплата предоставляется</w:t>
            </w:r>
            <w:r w:rsidRPr="0021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A74ECA" w:rsidRPr="00215917" w:rsidRDefault="00A74ECA" w:rsidP="00F05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детям из многодетных семей (3 детей и более).</w:t>
            </w:r>
          </w:p>
          <w:p w:rsidR="00A74ECA" w:rsidRPr="00215917" w:rsidRDefault="00A74ECA" w:rsidP="00F0566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наличии в семье двух детей и более:</w:t>
            </w:r>
          </w:p>
          <w:p w:rsidR="00A74ECA" w:rsidRPr="00215917" w:rsidRDefault="00A74ECA" w:rsidP="00F0566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обучающихся в платных группах: за первого ребёнка оплата 100%, за второго и последующих 50%.</w:t>
            </w:r>
          </w:p>
          <w:p w:rsidR="00A74ECA" w:rsidRPr="00215917" w:rsidRDefault="00A74ECA" w:rsidP="00F0566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Размер о</w:t>
            </w:r>
            <w:r w:rsidRPr="0021591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платы   в платных группах на   хозрасчетной   основе устанавливается с учетом праздничных и каникулярных дней.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В случае отсутствия ребенка на занятиях по болезни (справка из </w:t>
            </w:r>
            <w:r w:rsidRPr="0021591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медицинского   учреждения) сроком   до   одного   месяца, пропущенные   занятия </w:t>
            </w:r>
            <w:r w:rsidRPr="00215917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проводятся дополнительно по согласованию сторон. В </w:t>
            </w:r>
            <w:r w:rsidRPr="00215917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случае отсутствия ребенка на занятиях по болезни (справка из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медицинского учреждения) сроком </w:t>
            </w:r>
            <w:proofErr w:type="gramStart"/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один  месяц</w:t>
            </w:r>
            <w:proofErr w:type="gramEnd"/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и  более, оплата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не вносится.</w:t>
            </w:r>
          </w:p>
        </w:tc>
      </w:tr>
    </w:tbl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6"/>
        <w:gridCol w:w="1984"/>
        <w:gridCol w:w="1559"/>
      </w:tblGrid>
      <w:tr w:rsidR="00A74ECA" w:rsidRPr="00215917" w:rsidTr="00F05661">
        <w:trPr>
          <w:trHeight w:val="628"/>
        </w:trPr>
        <w:tc>
          <w:tcPr>
            <w:tcW w:w="10490" w:type="dxa"/>
            <w:gridSpan w:val="4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учреждение дополнительного образования «Лениногорская детская музыкальная школа имени </w:t>
            </w:r>
            <w:proofErr w:type="spellStart"/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Н.М.Кудашева</w:t>
            </w:r>
            <w:proofErr w:type="spellEnd"/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Оказание платных образовательных услуг: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- обучение детей дошкольного возраста </w:t>
            </w: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дополнительной общеразвивающей программе 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>«Я музыкантом стать хочу»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детей  и</w:t>
            </w:r>
            <w:proofErr w:type="gramEnd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в группах </w:t>
            </w: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дополнительной общеразвивающей программе </w:t>
            </w: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«Инструментальное (гитара)/вокальное ансамблевое музицирование»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детей  и</w:t>
            </w:r>
            <w:proofErr w:type="gramEnd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</w:t>
            </w: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дополнительной общеразвивающей программе «Инструментальное/вокальное музицирование» 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17">
              <w:rPr>
                <w:rFonts w:ascii="Times New Roman" w:hAnsi="Times New Roman" w:cs="Times New Roman"/>
                <w:sz w:val="20"/>
                <w:szCs w:val="20"/>
              </w:rPr>
              <w:t>8 групповых занятий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17">
              <w:rPr>
                <w:rFonts w:ascii="Times New Roman" w:hAnsi="Times New Roman" w:cs="Times New Roman"/>
                <w:sz w:val="20"/>
                <w:szCs w:val="20"/>
              </w:rPr>
              <w:t>(1 занятие 30 мин.)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5917">
              <w:rPr>
                <w:rFonts w:ascii="Times New Roman" w:hAnsi="Times New Roman" w:cs="Times New Roman"/>
                <w:bCs/>
              </w:rPr>
              <w:lastRenderedPageBreak/>
              <w:t xml:space="preserve">4 мелкогрупповых занятия </w:t>
            </w:r>
            <w:proofErr w:type="gramStart"/>
            <w:r w:rsidRPr="00215917">
              <w:rPr>
                <w:rFonts w:ascii="Times New Roman" w:hAnsi="Times New Roman" w:cs="Times New Roman"/>
                <w:bCs/>
              </w:rPr>
              <w:t>по  3</w:t>
            </w:r>
            <w:proofErr w:type="gramEnd"/>
            <w:r w:rsidRPr="00215917">
              <w:rPr>
                <w:rFonts w:ascii="Times New Roman" w:hAnsi="Times New Roman" w:cs="Times New Roman"/>
                <w:bCs/>
              </w:rPr>
              <w:t>-5 человек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5917">
              <w:rPr>
                <w:rFonts w:ascii="Times New Roman" w:hAnsi="Times New Roman" w:cs="Times New Roman"/>
                <w:bCs/>
              </w:rPr>
              <w:t>(1 занятие 60 мин.)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5917">
              <w:rPr>
                <w:rFonts w:ascii="Times New Roman" w:hAnsi="Times New Roman" w:cs="Times New Roman"/>
                <w:bCs/>
              </w:rPr>
              <w:t>4 индивидуальных занятия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5917">
              <w:rPr>
                <w:rFonts w:ascii="Times New Roman" w:hAnsi="Times New Roman" w:cs="Times New Roman"/>
                <w:bCs/>
              </w:rPr>
              <w:t>(1 занятие 60 мин.)</w:t>
            </w:r>
          </w:p>
        </w:tc>
        <w:tc>
          <w:tcPr>
            <w:tcW w:w="1559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096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мероприятий  и</w:t>
            </w:r>
            <w:proofErr w:type="gramEnd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проекта «Пушкинская карта»: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</w:t>
            </w:r>
          </w:p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творческие мастер – классы по обучению игре на музыкальных инструментах, вокалу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1билет/чел.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1билет/чел.</w:t>
            </w:r>
          </w:p>
        </w:tc>
        <w:tc>
          <w:tcPr>
            <w:tcW w:w="1559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Прокат музыкальных инструментов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559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Прокат сценического костюма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559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Прокат музыкального оборудования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559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A74ECA" w:rsidRPr="00215917" w:rsidRDefault="00A74ECA" w:rsidP="00F0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Аренда актового зала, площадь 122,6 кв. м</w:t>
            </w:r>
          </w:p>
        </w:tc>
        <w:tc>
          <w:tcPr>
            <w:tcW w:w="1984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A74ECA" w:rsidRPr="00215917" w:rsidRDefault="00A74ECA" w:rsidP="00F0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Льготы с предоставлением соответствующих документов: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284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Бесплатно посещают концерты: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дети – сироты;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дети – инвалиды;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дети, оставшиеся без попечения родителей;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члены семьи граждан, участвующих и погибших (умерших) в результате участия в специальной военной операции;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пенсионеры.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8" w:hanging="318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b/>
                <w:sz w:val="24"/>
                <w:szCs w:val="24"/>
              </w:rPr>
              <w:t>50 % оплачивают от установленной стоимости:</w:t>
            </w: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услуги п.3,4,5,6.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43" w:hanging="42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многодетные семьи (от 3 и более детей);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43" w:hanging="42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инвалиды 1 и 2 группы;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43" w:hanging="42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работники учреждений культуры.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 xml:space="preserve">Льготы по оплате платных образовательных услуг, участие в мастер – </w:t>
            </w:r>
            <w:proofErr w:type="gramStart"/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классах  не</w:t>
            </w:r>
            <w:proofErr w:type="gramEnd"/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предусмотрены. 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4ECA" w:rsidRPr="00215917" w:rsidTr="00F05661">
        <w:trPr>
          <w:trHeight w:val="285"/>
        </w:trPr>
        <w:tc>
          <w:tcPr>
            <w:tcW w:w="10490" w:type="dxa"/>
            <w:gridSpan w:val="4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«Районный Дом культуры» муниципального образования «Лениногорский муниципальный район» Республики Татарстан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10 - 50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30 - 100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20 – 80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Кружки на коммерческой основе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A74ECA" w:rsidRPr="00215917" w:rsidTr="00F05661">
        <w:trPr>
          <w:trHeight w:val="1006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Проведение гастрольных спектаклей, концертов: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16"/>
              </w:numPr>
              <w:tabs>
                <w:tab w:val="left" w:pos="6480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</w:p>
          <w:p w:rsidR="00A74ECA" w:rsidRPr="00215917" w:rsidRDefault="00A74ECA" w:rsidP="00A74ECA">
            <w:pPr>
              <w:pStyle w:val="a4"/>
              <w:numPr>
                <w:ilvl w:val="0"/>
                <w:numId w:val="16"/>
              </w:numPr>
              <w:tabs>
                <w:tab w:val="left" w:pos="6480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1984" w:type="dxa"/>
            <w:vAlign w:val="bottom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559" w:type="dxa"/>
            <w:vAlign w:val="bottom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30 - 50</w:t>
            </w:r>
          </w:p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50 - 100</w:t>
            </w:r>
          </w:p>
        </w:tc>
      </w:tr>
      <w:tr w:rsidR="00A74ECA" w:rsidRPr="00215917" w:rsidTr="00F05661">
        <w:trPr>
          <w:trHeight w:val="274"/>
        </w:trPr>
        <w:tc>
          <w:tcPr>
            <w:tcW w:w="851" w:type="dxa"/>
            <w:vMerge w:val="restart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gridSpan w:val="3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Аренда и проведение совместных культурно-массовых мероприятий:</w:t>
            </w:r>
          </w:p>
        </w:tc>
      </w:tr>
      <w:tr w:rsidR="00A74ECA" w:rsidRPr="00215917" w:rsidTr="00F05661">
        <w:trPr>
          <w:trHeight w:val="131"/>
        </w:trPr>
        <w:tc>
          <w:tcPr>
            <w:tcW w:w="851" w:type="dxa"/>
            <w:vMerge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концерты, спектакли, цирки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от выручки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A74ECA" w:rsidRPr="00215917" w:rsidTr="00F05661">
        <w:trPr>
          <w:trHeight w:val="131"/>
        </w:trPr>
        <w:tc>
          <w:tcPr>
            <w:tcW w:w="851" w:type="dxa"/>
            <w:vMerge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платные кружки на коммерческой основе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1000 - 2000</w:t>
            </w:r>
          </w:p>
        </w:tc>
      </w:tr>
      <w:tr w:rsidR="00A74ECA" w:rsidRPr="00215917" w:rsidTr="00F05661">
        <w:trPr>
          <w:trHeight w:val="131"/>
        </w:trPr>
        <w:tc>
          <w:tcPr>
            <w:tcW w:w="851" w:type="dxa"/>
            <w:vMerge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торжества (свадьбы, юбилеи, проводы)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2000 - 3000</w:t>
            </w:r>
          </w:p>
        </w:tc>
      </w:tr>
      <w:tr w:rsidR="00A74ECA" w:rsidRPr="00215917" w:rsidTr="00F05661">
        <w:trPr>
          <w:trHeight w:val="131"/>
        </w:trPr>
        <w:tc>
          <w:tcPr>
            <w:tcW w:w="851" w:type="dxa"/>
            <w:vMerge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500 - 2500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лет):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тематические мероприятия;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детские спектакли;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развлекательные программы;</w:t>
            </w:r>
          </w:p>
          <w:p w:rsidR="00A74ECA" w:rsidRPr="00215917" w:rsidRDefault="00A74ECA" w:rsidP="00F0566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выставки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посещение/ билет</w:t>
            </w:r>
          </w:p>
        </w:tc>
        <w:tc>
          <w:tcPr>
            <w:tcW w:w="1559" w:type="dxa"/>
            <w:vAlign w:val="bottom"/>
          </w:tcPr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74ECA" w:rsidRPr="00215917" w:rsidRDefault="00A74ECA" w:rsidP="00F056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F0566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gridSpan w:val="3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Цена на услуги п.1,2,3 устанавливается в зависимости от количественного состава и платежеспособности населения села (деревни) района</w:t>
            </w:r>
          </w:p>
        </w:tc>
      </w:tr>
      <w:tr w:rsidR="00A74ECA" w:rsidRPr="00215917" w:rsidTr="00F05661">
        <w:trPr>
          <w:trHeight w:val="641"/>
        </w:trPr>
        <w:tc>
          <w:tcPr>
            <w:tcW w:w="10490" w:type="dxa"/>
            <w:gridSpan w:val="4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«Национально-культурный центр» муниципального образования «Лениногорский муниципальный район» Республики Татарстан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Проведение обряда Никах и выдача свидетельства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обряд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обряда </w:t>
            </w:r>
            <w:proofErr w:type="spellStart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имянаречения</w:t>
            </w:r>
            <w:proofErr w:type="spellEnd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и выдача свидетельства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обряд</w:t>
            </w: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Видеосъемка торжеств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  <w:tr w:rsidR="00A74ECA" w:rsidRPr="00215917" w:rsidTr="00F05661">
        <w:trPr>
          <w:trHeight w:val="285"/>
        </w:trPr>
        <w:tc>
          <w:tcPr>
            <w:tcW w:w="851" w:type="dxa"/>
            <w:vAlign w:val="center"/>
          </w:tcPr>
          <w:p w:rsidR="00A74ECA" w:rsidRPr="00215917" w:rsidRDefault="00A74ECA" w:rsidP="00A74ECA">
            <w:pPr>
              <w:pStyle w:val="a4"/>
              <w:numPr>
                <w:ilvl w:val="0"/>
                <w:numId w:val="1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Проведение торжеств в столовой</w:t>
            </w:r>
          </w:p>
        </w:tc>
        <w:tc>
          <w:tcPr>
            <w:tcW w:w="1984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74ECA" w:rsidRPr="00215917" w:rsidRDefault="00A74ECA" w:rsidP="00F05661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</w:tbl>
    <w:p w:rsidR="00A74ECA" w:rsidRPr="003065CE" w:rsidRDefault="00A74ECA" w:rsidP="00A74ECA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5C36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25C36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25C36" w:rsidRPr="00804CC8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C25C36" w:rsidRPr="00804CC8" w:rsidSect="00BA64EF">
      <w:headerReference w:type="default" r:id="rId8"/>
      <w:pgSz w:w="11906" w:h="16838"/>
      <w:pgMar w:top="0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48C" w:rsidRDefault="00F6048C" w:rsidP="004A7EB8">
      <w:pPr>
        <w:spacing w:line="240" w:lineRule="auto"/>
      </w:pPr>
      <w:r>
        <w:separator/>
      </w:r>
    </w:p>
  </w:endnote>
  <w:endnote w:type="continuationSeparator" w:id="0">
    <w:p w:rsidR="00F6048C" w:rsidRDefault="00F6048C" w:rsidP="004A7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48C" w:rsidRDefault="00F6048C" w:rsidP="004A7EB8">
      <w:pPr>
        <w:spacing w:line="240" w:lineRule="auto"/>
      </w:pPr>
      <w:r>
        <w:separator/>
      </w:r>
    </w:p>
  </w:footnote>
  <w:footnote w:type="continuationSeparator" w:id="0">
    <w:p w:rsidR="00F6048C" w:rsidRDefault="00F6048C" w:rsidP="004A7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6063"/>
      <w:docPartObj>
        <w:docPartGallery w:val="Page Numbers (Top of Page)"/>
        <w:docPartUnique/>
      </w:docPartObj>
    </w:sdtPr>
    <w:sdtEndPr/>
    <w:sdtContent>
      <w:p w:rsidR="007E7AF8" w:rsidRDefault="00C02AB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67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7AF8" w:rsidRDefault="007E7A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BDF"/>
    <w:multiLevelType w:val="hybridMultilevel"/>
    <w:tmpl w:val="4FC472D6"/>
    <w:lvl w:ilvl="0" w:tplc="DA1AA5B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7E3354D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551"/>
    <w:multiLevelType w:val="hybridMultilevel"/>
    <w:tmpl w:val="50D469C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457F9"/>
    <w:multiLevelType w:val="hybridMultilevel"/>
    <w:tmpl w:val="843422C6"/>
    <w:lvl w:ilvl="0" w:tplc="DA1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06D1"/>
    <w:multiLevelType w:val="hybridMultilevel"/>
    <w:tmpl w:val="631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27D0F"/>
    <w:multiLevelType w:val="hybridMultilevel"/>
    <w:tmpl w:val="E84C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4389"/>
    <w:multiLevelType w:val="hybridMultilevel"/>
    <w:tmpl w:val="4140932A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10E"/>
    <w:multiLevelType w:val="hybridMultilevel"/>
    <w:tmpl w:val="1214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E02F0"/>
    <w:multiLevelType w:val="hybridMultilevel"/>
    <w:tmpl w:val="8CA40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20AC"/>
    <w:multiLevelType w:val="hybridMultilevel"/>
    <w:tmpl w:val="30B6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008B9"/>
    <w:multiLevelType w:val="hybridMultilevel"/>
    <w:tmpl w:val="631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F027C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1ED9"/>
    <w:multiLevelType w:val="hybridMultilevel"/>
    <w:tmpl w:val="9BF6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62B70"/>
    <w:multiLevelType w:val="hybridMultilevel"/>
    <w:tmpl w:val="3952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E3131"/>
    <w:multiLevelType w:val="hybridMultilevel"/>
    <w:tmpl w:val="AF3A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32D34"/>
    <w:multiLevelType w:val="hybridMultilevel"/>
    <w:tmpl w:val="B4CC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45DB3"/>
    <w:multiLevelType w:val="hybridMultilevel"/>
    <w:tmpl w:val="A6A2169C"/>
    <w:lvl w:ilvl="0" w:tplc="5908F1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3405A"/>
    <w:multiLevelType w:val="hybridMultilevel"/>
    <w:tmpl w:val="8C40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93902"/>
    <w:multiLevelType w:val="hybridMultilevel"/>
    <w:tmpl w:val="99586C94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00BD8"/>
    <w:multiLevelType w:val="hybridMultilevel"/>
    <w:tmpl w:val="B06C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B3669"/>
    <w:multiLevelType w:val="hybridMultilevel"/>
    <w:tmpl w:val="4DB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E7855"/>
    <w:multiLevelType w:val="hybridMultilevel"/>
    <w:tmpl w:val="060C4334"/>
    <w:lvl w:ilvl="0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7F872BC6"/>
    <w:multiLevelType w:val="hybridMultilevel"/>
    <w:tmpl w:val="F872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9"/>
  </w:num>
  <w:num w:numId="5">
    <w:abstractNumId w:val="13"/>
  </w:num>
  <w:num w:numId="6">
    <w:abstractNumId w:val="8"/>
  </w:num>
  <w:num w:numId="7">
    <w:abstractNumId w:val="15"/>
  </w:num>
  <w:num w:numId="8">
    <w:abstractNumId w:val="16"/>
  </w:num>
  <w:num w:numId="9">
    <w:abstractNumId w:val="22"/>
  </w:num>
  <w:num w:numId="10">
    <w:abstractNumId w:val="19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7"/>
  </w:num>
  <w:num w:numId="16">
    <w:abstractNumId w:val="6"/>
  </w:num>
  <w:num w:numId="17">
    <w:abstractNumId w:val="18"/>
  </w:num>
  <w:num w:numId="18">
    <w:abstractNumId w:val="14"/>
  </w:num>
  <w:num w:numId="19">
    <w:abstractNumId w:val="2"/>
  </w:num>
  <w:num w:numId="20">
    <w:abstractNumId w:val="21"/>
  </w:num>
  <w:num w:numId="21">
    <w:abstractNumId w:val="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48"/>
    <w:rsid w:val="00094AE5"/>
    <w:rsid w:val="00105438"/>
    <w:rsid w:val="00166E85"/>
    <w:rsid w:val="0016781F"/>
    <w:rsid w:val="00184816"/>
    <w:rsid w:val="001B6DD7"/>
    <w:rsid w:val="001C2B48"/>
    <w:rsid w:val="001E3803"/>
    <w:rsid w:val="00203EEF"/>
    <w:rsid w:val="002A6D1D"/>
    <w:rsid w:val="002B08F2"/>
    <w:rsid w:val="00376D75"/>
    <w:rsid w:val="003D0168"/>
    <w:rsid w:val="003E3732"/>
    <w:rsid w:val="00416152"/>
    <w:rsid w:val="0047135A"/>
    <w:rsid w:val="004A7EB8"/>
    <w:rsid w:val="004F2F80"/>
    <w:rsid w:val="004F5183"/>
    <w:rsid w:val="004F5AAF"/>
    <w:rsid w:val="005414B6"/>
    <w:rsid w:val="00550331"/>
    <w:rsid w:val="005713AD"/>
    <w:rsid w:val="00582E62"/>
    <w:rsid w:val="00587E5F"/>
    <w:rsid w:val="007360E4"/>
    <w:rsid w:val="007E7AF8"/>
    <w:rsid w:val="00804CC8"/>
    <w:rsid w:val="008121F3"/>
    <w:rsid w:val="008C1C5B"/>
    <w:rsid w:val="008E6281"/>
    <w:rsid w:val="009363F0"/>
    <w:rsid w:val="00990DDF"/>
    <w:rsid w:val="009C2EC3"/>
    <w:rsid w:val="009D598E"/>
    <w:rsid w:val="00A070C1"/>
    <w:rsid w:val="00A230A7"/>
    <w:rsid w:val="00A5676D"/>
    <w:rsid w:val="00A74ECA"/>
    <w:rsid w:val="00B4134E"/>
    <w:rsid w:val="00B45825"/>
    <w:rsid w:val="00B92A1D"/>
    <w:rsid w:val="00B95504"/>
    <w:rsid w:val="00BA64EF"/>
    <w:rsid w:val="00BB0792"/>
    <w:rsid w:val="00C02ABA"/>
    <w:rsid w:val="00C201A5"/>
    <w:rsid w:val="00C25C36"/>
    <w:rsid w:val="00C316EE"/>
    <w:rsid w:val="00C52A2F"/>
    <w:rsid w:val="00D00B3F"/>
    <w:rsid w:val="00D20164"/>
    <w:rsid w:val="00DE7019"/>
    <w:rsid w:val="00E5017D"/>
    <w:rsid w:val="00E8092B"/>
    <w:rsid w:val="00E93B41"/>
    <w:rsid w:val="00EB3894"/>
    <w:rsid w:val="00EC5CBF"/>
    <w:rsid w:val="00F04D0D"/>
    <w:rsid w:val="00F6043D"/>
    <w:rsid w:val="00F6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05FC"/>
  <w15:docId w15:val="{09AA2CA1-FBBF-4C8D-BB47-9DCFABB9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  <w:style w:type="paragraph" w:styleId="a9">
    <w:name w:val="No Spacing"/>
    <w:uiPriority w:val="1"/>
    <w:qFormat/>
    <w:rsid w:val="00A5676D"/>
    <w:pPr>
      <w:spacing w:line="240" w:lineRule="auto"/>
    </w:pPr>
  </w:style>
  <w:style w:type="character" w:customStyle="1" w:styleId="aa">
    <w:name w:val="Другое_"/>
    <w:basedOn w:val="a0"/>
    <w:link w:val="ab"/>
    <w:rsid w:val="00A74ECA"/>
    <w:rPr>
      <w:rFonts w:ascii="Times New Roman" w:eastAsia="Times New Roman" w:hAnsi="Times New Roman" w:cs="Times New Roman"/>
      <w:color w:val="373641"/>
    </w:rPr>
  </w:style>
  <w:style w:type="paragraph" w:customStyle="1" w:styleId="ab">
    <w:name w:val="Другое"/>
    <w:basedOn w:val="a"/>
    <w:link w:val="aa"/>
    <w:rsid w:val="00A74ECA"/>
    <w:pPr>
      <w:widowControl w:val="0"/>
      <w:spacing w:line="240" w:lineRule="auto"/>
    </w:pPr>
    <w:rPr>
      <w:rFonts w:ascii="Times New Roman" w:eastAsia="Times New Roman" w:hAnsi="Times New Roman" w:cs="Times New Roman"/>
      <w:color w:val="373641"/>
    </w:rPr>
  </w:style>
  <w:style w:type="table" w:customStyle="1" w:styleId="1">
    <w:name w:val="Сетка таблицы1"/>
    <w:basedOn w:val="a1"/>
    <w:next w:val="a3"/>
    <w:uiPriority w:val="59"/>
    <w:rsid w:val="00A74E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BDAB-37B4-4E0E-88E7-4AF44B86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Professional</cp:lastModifiedBy>
  <cp:revision>2</cp:revision>
  <cp:lastPrinted>2025-06-18T12:02:00Z</cp:lastPrinted>
  <dcterms:created xsi:type="dcterms:W3CDTF">2024-06-27T15:02:00Z</dcterms:created>
  <dcterms:modified xsi:type="dcterms:W3CDTF">2024-06-27T15:02:00Z</dcterms:modified>
</cp:coreProperties>
</file>