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E15BE5" w14:paraId="462D7E11" w14:textId="77777777" w:rsidTr="00BE0F1F">
        <w:tc>
          <w:tcPr>
            <w:tcW w:w="5245" w:type="dxa"/>
          </w:tcPr>
          <w:p w14:paraId="3A423C09" w14:textId="77777777" w:rsidR="005239A4" w:rsidRDefault="00FC2AFA" w:rsidP="008B3164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территории, расположенной в Высокогорском муниципальном районе Республики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Татарстан, </w:t>
            </w:r>
            <w:r w:rsidR="008B31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севернее деревни </w:t>
            </w:r>
            <w:proofErr w:type="spellStart"/>
            <w:r w:rsidR="008B31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Яшь</w:t>
            </w:r>
            <w:proofErr w:type="spellEnd"/>
            <w:r w:rsidR="008B31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Кеч</w:t>
            </w:r>
          </w:p>
          <w:p w14:paraId="648818FA" w14:textId="427915B3" w:rsidR="008B3164" w:rsidRPr="00553706" w:rsidRDefault="008B3164" w:rsidP="008B3164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F0BD294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>, 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="00E15BE5" w:rsidRPr="00E15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17.04.2025 № 461/о </w:t>
      </w:r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«О подготовке проекта межевания территории, расположенной севернее деревни </w:t>
      </w:r>
      <w:proofErr w:type="spellStart"/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>Яшь</w:t>
      </w:r>
      <w:proofErr w:type="spellEnd"/>
      <w:r w:rsidR="00E15BE5" w:rsidRPr="00E15B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Кеч Дачного сельского поселения Высокогорского муниципального района Республики Татарстан</w:t>
      </w:r>
      <w:r w:rsidR="00E15BE5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Исполнительного комитета Высокогорского муниципального р</w:t>
      </w:r>
      <w:r w:rsidR="008B3164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16.08.2023 № 1119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проекта планировки территории, расположенной в Высокогорском муниципальном районе Республики Татарстан, </w:t>
      </w:r>
      <w:r w:rsidR="008B3164">
        <w:rPr>
          <w:rFonts w:ascii="Times New Roman" w:hAnsi="Times New Roman" w:cs="Times New Roman"/>
          <w:sz w:val="28"/>
          <w:szCs w:val="28"/>
          <w:lang w:val="ru-RU"/>
        </w:rPr>
        <w:t xml:space="preserve">севернее деревни </w:t>
      </w:r>
      <w:proofErr w:type="spellStart"/>
      <w:r w:rsidR="008B3164">
        <w:rPr>
          <w:rFonts w:ascii="Times New Roman" w:hAnsi="Times New Roman" w:cs="Times New Roman"/>
          <w:sz w:val="28"/>
          <w:szCs w:val="28"/>
          <w:lang w:val="ru-RU"/>
        </w:rPr>
        <w:t>Яшь</w:t>
      </w:r>
      <w:proofErr w:type="spellEnd"/>
      <w:r w:rsidR="008B3164">
        <w:rPr>
          <w:rFonts w:ascii="Times New Roman" w:hAnsi="Times New Roman" w:cs="Times New Roman"/>
          <w:sz w:val="28"/>
          <w:szCs w:val="28"/>
          <w:lang w:val="ru-RU"/>
        </w:rPr>
        <w:t xml:space="preserve"> Кеч</w:t>
      </w:r>
      <w:r w:rsidR="005671F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5BE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36714284" w:rsidR="00E83EC0" w:rsidRPr="008B3164" w:rsidRDefault="00855AAD" w:rsidP="008B3164">
      <w:pPr>
        <w:tabs>
          <w:tab w:val="left" w:pos="4562"/>
          <w:tab w:val="left" w:pos="6237"/>
        </w:tabs>
        <w:ind w:right="-11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межевания территории, </w:t>
      </w:r>
      <w:r w:rsidR="008B3164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расположенной в Высокогорском муниципальном районе Республики</w:t>
      </w:r>
      <w:r w:rsidR="008B3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B3164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Татарстан, </w:t>
      </w:r>
      <w:r w:rsidR="008B3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севернее деревни </w:t>
      </w:r>
      <w:proofErr w:type="spellStart"/>
      <w:r w:rsidR="008B3164">
        <w:rPr>
          <w:rFonts w:ascii="Times New Roman" w:eastAsia="Calibri" w:hAnsi="Times New Roman" w:cs="Times New Roman"/>
          <w:sz w:val="28"/>
          <w:szCs w:val="28"/>
          <w:lang w:val="ru-RU"/>
        </w:rPr>
        <w:t>Яшь</w:t>
      </w:r>
      <w:proofErr w:type="spellEnd"/>
      <w:r w:rsidR="008B31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Кеч</w:t>
      </w:r>
      <w:r w:rsidR="00752593" w:rsidRPr="008B316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48FE3F55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94E479D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5B3D448C" w14:textId="77777777" w:rsidR="00DE5658" w:rsidRP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издания;</w:t>
      </w:r>
    </w:p>
    <w:p w14:paraId="587B9DE7" w14:textId="4DD0737E" w:rsidR="00DE5658" w:rsidRP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DE5658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» по Республике Татарстан в электронной форме сведений, содержащих перечень координат, используемых для ведения Единого 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государственного реест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 недвижимости, в течении пяти рабочих дней с даты вступления в силу настоящего приказа;</w:t>
      </w:r>
    </w:p>
    <w:p w14:paraId="05198C32" w14:textId="1965881A" w:rsid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1946803D" w14:textId="67231779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3. Юридическому отделу (Р.И.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6E2AD652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C6CF8C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391A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539A228C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2C4A32" w14:textId="4D274B3C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7E2C4A" w14:textId="3E75F783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A53455" w14:textId="77777777" w:rsidR="00E15BE5" w:rsidRDefault="00E15BE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32D56F41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19EA4D" w14:textId="1A3E7613" w:rsidR="00E15BE5" w:rsidRDefault="00E15BE5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44722B" w14:textId="77777777" w:rsidR="00E15BE5" w:rsidRPr="00D3029C" w:rsidRDefault="00E15BE5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B8163F" w14:textId="1C3A4E93" w:rsidR="008B3164" w:rsidRPr="008B3164" w:rsidRDefault="00273BF2" w:rsidP="008B3164">
      <w:pPr>
        <w:tabs>
          <w:tab w:val="left" w:pos="4562"/>
          <w:tab w:val="left" w:pos="6237"/>
        </w:tabs>
        <w:ind w:right="-115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8B316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межевания территории, </w:t>
      </w:r>
      <w:r w:rsidR="008B3164" w:rsidRPr="008B316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расположенной в Высокогорском муниципальном районе Республики Татарстан, севернее деревни </w:t>
      </w:r>
      <w:proofErr w:type="spellStart"/>
      <w:r w:rsidR="008B3164" w:rsidRPr="008B3164">
        <w:rPr>
          <w:rFonts w:ascii="Times New Roman" w:eastAsia="Calibri" w:hAnsi="Times New Roman" w:cs="Times New Roman"/>
          <w:sz w:val="36"/>
          <w:szCs w:val="36"/>
          <w:lang w:val="ru-RU"/>
        </w:rPr>
        <w:t>Яшь</w:t>
      </w:r>
      <w:proofErr w:type="spellEnd"/>
      <w:r w:rsidR="008B3164" w:rsidRPr="008B316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Кеч</w:t>
      </w:r>
      <w:r w:rsidR="008B3164">
        <w:rPr>
          <w:rFonts w:ascii="Times New Roman" w:eastAsia="Calibri" w:hAnsi="Times New Roman" w:cs="Times New Roman"/>
          <w:sz w:val="36"/>
          <w:szCs w:val="36"/>
          <w:lang w:val="ru-RU"/>
        </w:rPr>
        <w:t>.</w:t>
      </w:r>
    </w:p>
    <w:p w14:paraId="556D1FAF" w14:textId="32119619" w:rsidR="003368C4" w:rsidRPr="003368C4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D7A3D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71CEA"/>
    <w:rsid w:val="00273BF2"/>
    <w:rsid w:val="00281CFE"/>
    <w:rsid w:val="00295554"/>
    <w:rsid w:val="002C37BA"/>
    <w:rsid w:val="002C5321"/>
    <w:rsid w:val="002D2E06"/>
    <w:rsid w:val="002E0996"/>
    <w:rsid w:val="003104AE"/>
    <w:rsid w:val="003216F5"/>
    <w:rsid w:val="00325D1A"/>
    <w:rsid w:val="003368C4"/>
    <w:rsid w:val="00356BD5"/>
    <w:rsid w:val="00381DA1"/>
    <w:rsid w:val="00391AB5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93975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671FA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14E5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27D10"/>
    <w:rsid w:val="00830280"/>
    <w:rsid w:val="0083126A"/>
    <w:rsid w:val="00844F72"/>
    <w:rsid w:val="00855AAD"/>
    <w:rsid w:val="008630FE"/>
    <w:rsid w:val="008766F9"/>
    <w:rsid w:val="008B3164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DE5658"/>
    <w:rsid w:val="00E04EE0"/>
    <w:rsid w:val="00E11112"/>
    <w:rsid w:val="00E15BE5"/>
    <w:rsid w:val="00E1718E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85CD-0589-4D08-9013-4537147D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11</cp:revision>
  <cp:lastPrinted>2025-04-22T11:44:00Z</cp:lastPrinted>
  <dcterms:created xsi:type="dcterms:W3CDTF">2025-04-23T06:21:00Z</dcterms:created>
  <dcterms:modified xsi:type="dcterms:W3CDTF">2025-08-21T13:49:00Z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