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Исполнительного комитета от 25.10.2024 №7081 «Об утверждении нормативов финансирования деятельности образовательных организаций, реализующих образовательные программы дошкольного образования муниципального образования город Набережные Челны на 2025 год»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Style w:val="ListLabel11"/>
            <w:rFonts w:cs="Times New Roman" w:ascii="Times New Roman" w:hAnsi="Times New Roman"/>
            <w:sz w:val="28"/>
            <w:szCs w:val="28"/>
          </w:rPr>
          <w:t>пунктами 5.24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3">
        <w:r>
          <w:rPr>
            <w:rStyle w:val="ListLabel11"/>
            <w:rFonts w:cs="Times New Roman" w:ascii="Times New Roman" w:hAnsi="Times New Roman"/>
            <w:sz w:val="28"/>
            <w:szCs w:val="28"/>
          </w:rPr>
          <w:t>5.25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           № 19/8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от 25.10.2024 №7081 «Об утверждении нормативов финансирования деятельности образовательных организаций, реализующих образовательные программы дошкольного образования муниципального образования город Набережные Челны на 2025 год» изменения, изложив пункт 4 приложения №1 в новой редакции согласно приложению.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4">
        <w:r>
          <w:rPr>
            <w:rStyle w:val="ListLabel11"/>
            <w:rFonts w:cs="Times New Roman" w:ascii="Times New Roman" w:hAnsi="Times New Roman"/>
            <w:sz w:val="28"/>
            <w:szCs w:val="28"/>
          </w:rPr>
          <w:t>http://pravo.tatarsta№.ru</w:t>
        </w:r>
      </w:hyperlink>
      <w:r>
        <w:rPr>
          <w:rFonts w:cs="Times New Roman" w:ascii="Times New Roman" w:hAnsi="Times New Roman"/>
          <w:sz w:val="28"/>
          <w:szCs w:val="28"/>
        </w:rPr>
        <w:t>), на официальном сайте города Набережные Челны в сети "Интернет".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 01.11.2025.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Ф.Ш.Салахов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sectPr>
          <w:type w:val="nextPage"/>
          <w:pgSz w:w="11906" w:h="16838"/>
          <w:pgMar w:left="1276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ListParagraph"/>
        <w:rPr/>
      </w:pPr>
      <w:r>
        <w:rPr/>
      </w:r>
    </w:p>
    <w:p>
      <w:pPr>
        <w:pStyle w:val="Normal"/>
        <w:spacing w:lineRule="auto" w:line="240" w:before="0" w:after="0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   к постановлению</w:t>
      </w:r>
    </w:p>
    <w:p>
      <w:pPr>
        <w:pStyle w:val="Normal"/>
        <w:spacing w:lineRule="auto" w:line="240" w:before="0" w:after="0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</w:r>
    </w:p>
    <w:p>
      <w:pPr>
        <w:pStyle w:val="Normal"/>
        <w:spacing w:lineRule="auto" w:line="240" w:before="0" w:after="0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от_____________№________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«4. </w:t>
      </w:r>
      <w:r>
        <w:rPr>
          <w:rFonts w:cs="Times New Roman" w:ascii="Times New Roman" w:hAnsi="Times New Roman"/>
          <w:bCs/>
          <w:sz w:val="28"/>
          <w:szCs w:val="28"/>
        </w:rPr>
        <w:t>Норматив расходов на продукты питания в дошкольных образовательных организациях</w:t>
      </w:r>
    </w:p>
    <w:p>
      <w:pPr>
        <w:pStyle w:val="ListParagraph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tbl>
      <w:tblPr>
        <w:tblW w:w="14757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134"/>
        <w:gridCol w:w="3118"/>
        <w:gridCol w:w="3260"/>
        <w:gridCol w:w="1985"/>
        <w:gridCol w:w="3260"/>
      </w:tblGrid>
      <w:tr>
        <w:trPr>
          <w:trHeight w:val="344" w:hRule="atLeast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Норматив расходов на продукты питания, рублей в день/воспитанник</w:t>
            </w:r>
          </w:p>
        </w:tc>
      </w:tr>
      <w:tr>
        <w:trPr>
          <w:trHeight w:val="263" w:hRule="atLeast"/>
        </w:trPr>
        <w:tc>
          <w:tcPr>
            <w:tcW w:w="3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общеразвивающие группы (в том числе разновозрастные)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санаторные группы</w:t>
            </w:r>
          </w:p>
        </w:tc>
      </w:tr>
      <w:tr>
        <w:trPr>
          <w:trHeight w:val="1020" w:hRule="atLeast"/>
        </w:trPr>
        <w:tc>
          <w:tcPr>
            <w:tcW w:w="3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от 3 лет до прекращения образовательных отношений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от 3 лет до прекращения образовательных отношений</w:t>
            </w:r>
          </w:p>
        </w:tc>
      </w:tr>
      <w:tr>
        <w:trPr>
          <w:trHeight w:val="317" w:hRule="atLeast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4"/>
            <w:bookmarkEnd w:id="0"/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3-4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33,88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42,65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5-6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81,28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102,39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0</w:t>
            </w:r>
            <w:bookmarkStart w:id="1" w:name="_GoBack"/>
            <w:bookmarkEnd w:id="1"/>
          </w:p>
        </w:tc>
      </w:tr>
      <w:tr>
        <w:trPr>
          <w:trHeight w:val="255" w:hRule="atLeast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7-12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135,49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170,64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175,78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234,39</w:t>
            </w:r>
          </w:p>
        </w:tc>
      </w:tr>
      <w:tr>
        <w:trPr>
          <w:trHeight w:val="498" w:hRule="atLeast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169,34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210,66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219,73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289,36.».</w:t>
            </w:r>
          </w:p>
        </w:tc>
      </w:tr>
    </w:tbl>
    <w:p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Руководителя Аппарата,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делопроизводством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ab/>
        <w:tab/>
        <w:tab/>
        <w:tab/>
        <w:tab/>
        <w:tab/>
        <w:tab/>
        <w:tab/>
        <w:t>Н.И. Галиева</w:t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rsid w:val="00a732cc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52659&amp;dst=100196" TargetMode="External"/><Relationship Id="rId3" Type="http://schemas.openxmlformats.org/officeDocument/2006/relationships/hyperlink" Target="https://login.consultant.ru/link/?req=doc&amp;base=RLAW363&amp;n=52659&amp;dst=100197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LibreOffice/7.6.7.2$Linux_X86_64 LibreOffice_project/60$Build-2</Application>
  <AppVersion>15.0000</AppVersion>
  <Pages>2</Pages>
  <Words>245</Words>
  <Characters>1859</Characters>
  <CharactersWithSpaces>2156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2025-08-28T07:30:00Z</dcterms:created>
  <dc:creator>Ляйсан Р. Галиева</dc:creator>
  <dc:description/>
  <dc:language>ru-RU</dc:language>
  <cp:lastModifiedBy/>
  <dcterms:modified xsi:type="dcterms:W3CDTF">2025-09-01T17:09:47Z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