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F1703" w:rsidRPr="00484713" w:rsidRDefault="006F170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F1703" w:rsidRPr="00484713" w:rsidRDefault="006F170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F1703" w:rsidRPr="00484713" w:rsidRDefault="006F170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F1703" w:rsidRPr="00484713" w:rsidRDefault="006F170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F1703" w:rsidRPr="00484713" w:rsidRDefault="006F170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right="5244" w:firstLine="0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Об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утверждении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Положения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 и условиях страхования лиц, заме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щaющиx </w:t>
      </w:r>
      <w:r w:rsidR="00484713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муниципальные должности Дрожжановского муниципального района Республики Татарстан </w:t>
      </w:r>
      <w:r w:rsidRPr="00484713">
        <w:rPr>
          <w:rFonts w:ascii="Times New Roman" w:hAnsi="Times New Roman" w:cs="Times New Roman"/>
          <w:sz w:val="28"/>
          <w:szCs w:val="28"/>
        </w:rPr>
        <w:t xml:space="preserve">на постоянной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основе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color w:val="0A0A0A"/>
          <w:spacing w:val="-10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целях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реализации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части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8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статьи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C0C0C"/>
          <w:spacing w:val="-10"/>
          <w:sz w:val="28"/>
          <w:szCs w:val="28"/>
        </w:rPr>
        <w:t>12</w:t>
      </w:r>
      <w:r w:rsidRPr="00484713">
        <w:rPr>
          <w:rFonts w:ascii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Закона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Республики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Татарстан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марта </w:t>
      </w:r>
      <w:r w:rsidRPr="00484713">
        <w:rPr>
          <w:rFonts w:ascii="Times New Roman" w:hAnsi="Times New Roman" w:cs="Times New Roman"/>
          <w:sz w:val="28"/>
          <w:szCs w:val="28"/>
        </w:rPr>
        <w:t>2006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года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C4BB4" w:rsidRPr="00484713">
        <w:rPr>
          <w:rFonts w:ascii="Times New Roman" w:hAnsi="Times New Roman" w:cs="Times New Roman"/>
          <w:sz w:val="28"/>
          <w:szCs w:val="28"/>
        </w:rPr>
        <w:t>№</w:t>
      </w:r>
      <w:r w:rsidR="000C4BB4" w:rsidRPr="004847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16—ЗРТ «О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государственных должностях Республики Татарстан»</w:t>
      </w:r>
      <w:r w:rsidR="006F1703" w:rsidRPr="00484713">
        <w:rPr>
          <w:rFonts w:ascii="Times New Roman" w:hAnsi="Times New Roman" w:cs="Times New Roman"/>
          <w:sz w:val="28"/>
          <w:szCs w:val="28"/>
        </w:rPr>
        <w:t>, руководствуясь Постановлением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Кабинет</w:t>
      </w:r>
      <w:r w:rsidR="006F1703" w:rsidRPr="0048471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Министров Республики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Татарстан</w:t>
      </w:r>
      <w:r w:rsidR="006F1703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от 04.03.2025 № 133 «Об утверждении Положения о порядке и условиях страхования лиц, замещaющиx государственные должности Республики Татарстан на постоянной основе» Совет Дрожжановского муниципального района Республики Татарстан РЕШИЛ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F79E5" w:rsidRPr="00484713" w:rsidRDefault="0048471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1.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и условиях страхования лиц, замещающих </w:t>
      </w:r>
      <w:r w:rsidR="006F1703" w:rsidRPr="004847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6F1703" w:rsidRPr="0048471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Республики Татарстан на постоянной </w:t>
      </w:r>
      <w:r w:rsidR="00354E2E" w:rsidRPr="00484713">
        <w:rPr>
          <w:rFonts w:ascii="Times New Roman" w:hAnsi="Times New Roman" w:cs="Times New Roman"/>
          <w:spacing w:val="-2"/>
          <w:sz w:val="28"/>
          <w:szCs w:val="28"/>
        </w:rPr>
        <w:t>основе.</w:t>
      </w:r>
    </w:p>
    <w:p w:rsidR="009F79E5" w:rsidRPr="00484713" w:rsidRDefault="0048471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2. </w:t>
      </w:r>
      <w:r w:rsidR="00354E2E" w:rsidRPr="00484713">
        <w:rPr>
          <w:rFonts w:ascii="Times New Roman" w:hAnsi="Times New Roman" w:cs="Times New Roman"/>
          <w:sz w:val="28"/>
          <w:szCs w:val="28"/>
        </w:rPr>
        <w:t>Установить,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что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настоящее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D5B2B">
        <w:rPr>
          <w:rFonts w:ascii="Times New Roman" w:hAnsi="Times New Roman" w:cs="Times New Roman"/>
          <w:sz w:val="28"/>
          <w:szCs w:val="28"/>
        </w:rPr>
        <w:t>реш</w:t>
      </w:r>
      <w:r w:rsidR="00354E2E" w:rsidRPr="00484713">
        <w:rPr>
          <w:rFonts w:ascii="Times New Roman" w:hAnsi="Times New Roman" w:cs="Times New Roman"/>
          <w:sz w:val="28"/>
          <w:szCs w:val="28"/>
        </w:rPr>
        <w:t>ение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вступает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354E2E" w:rsidRPr="00484713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силу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0A0A0A"/>
          <w:sz w:val="28"/>
          <w:szCs w:val="28"/>
        </w:rPr>
        <w:t>с</w:t>
      </w:r>
      <w:r w:rsidR="00354E2E" w:rsidRPr="00484713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161616"/>
          <w:w w:val="95"/>
          <w:sz w:val="28"/>
          <w:szCs w:val="28"/>
        </w:rPr>
        <w:t>1</w:t>
      </w:r>
      <w:r w:rsidR="00354E2E" w:rsidRPr="004847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января 2026 года.</w:t>
      </w:r>
    </w:p>
    <w:p w:rsidR="00AD5B2B" w:rsidRPr="00AD5B2B" w:rsidRDefault="00AD5B2B" w:rsidP="00AD5B2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опубликованию.</w:t>
      </w:r>
    </w:p>
    <w:p w:rsidR="00AD5B2B" w:rsidRPr="00AD5B2B" w:rsidRDefault="00AD5B2B" w:rsidP="00AD5B2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2B" w:rsidRPr="00AD5B2B" w:rsidRDefault="00AD5B2B" w:rsidP="00AD5B2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2B" w:rsidRPr="00AD5B2B" w:rsidRDefault="00AD5B2B" w:rsidP="00AD5B2B">
      <w:pPr>
        <w:widowControl/>
        <w:tabs>
          <w:tab w:val="left" w:pos="9923"/>
        </w:tabs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Дрожжановского муниципального</w:t>
      </w:r>
    </w:p>
    <w:p w:rsidR="00AD5B2B" w:rsidRPr="00AD5B2B" w:rsidRDefault="00AD5B2B" w:rsidP="00AD5B2B">
      <w:pPr>
        <w:widowControl/>
        <w:tabs>
          <w:tab w:val="left" w:pos="9923"/>
        </w:tabs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Татарстан, Председатель</w:t>
      </w:r>
    </w:p>
    <w:p w:rsidR="00AD5B2B" w:rsidRPr="00AD5B2B" w:rsidRDefault="00AD5B2B" w:rsidP="00AD5B2B">
      <w:pPr>
        <w:widowControl/>
        <w:tabs>
          <w:tab w:val="left" w:pos="9923"/>
        </w:tabs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Дрожжановского муниципального </w:t>
      </w:r>
    </w:p>
    <w:p w:rsidR="00AD5B2B" w:rsidRPr="00AD5B2B" w:rsidRDefault="00AD5B2B" w:rsidP="00AD5B2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Татарстан: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М.Р. Гафаров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AD5B2B">
          <w:type w:val="continuous"/>
          <w:pgSz w:w="11900" w:h="16840"/>
          <w:pgMar w:top="1134" w:right="1127" w:bottom="851" w:left="1134" w:header="720" w:footer="720" w:gutter="0"/>
          <w:cols w:space="720"/>
        </w:sectPr>
      </w:pPr>
    </w:p>
    <w:p w:rsidR="000C4BB4" w:rsidRPr="00484713" w:rsidRDefault="00354E2E" w:rsidP="00484713">
      <w:pPr>
        <w:pStyle w:val="a4"/>
        <w:ind w:left="6237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lastRenderedPageBreak/>
        <w:t>Утверждено</w:t>
      </w:r>
    </w:p>
    <w:p w:rsidR="009F79E5" w:rsidRPr="00484713" w:rsidRDefault="000C4BB4" w:rsidP="00484713">
      <w:pPr>
        <w:pStyle w:val="a4"/>
        <w:ind w:left="6237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решением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Совета Дрожжановского муниципального района Республики Татарстан</w:t>
      </w:r>
    </w:p>
    <w:p w:rsidR="009D163C" w:rsidRPr="00484713" w:rsidRDefault="009D163C" w:rsidP="00484713">
      <w:pPr>
        <w:pStyle w:val="a4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от _________2025 № ____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9F79E5" w:rsidRPr="00484713" w:rsidRDefault="00354E2E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порядке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условиях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страхования</w:t>
      </w:r>
      <w:r w:rsidRPr="0048471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лиц, замещающих</w:t>
      </w:r>
      <w:r w:rsidRPr="0048471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0C4BB4" w:rsidRPr="00484713">
        <w:rPr>
          <w:rFonts w:ascii="Times New Roman" w:hAnsi="Times New Roman" w:cs="Times New Roman"/>
          <w:spacing w:val="-6"/>
          <w:sz w:val="28"/>
          <w:szCs w:val="28"/>
        </w:rPr>
        <w:t>муниципальные должности Дрожжановского муниципального района Республики Татарстан на постоянной основе</w:t>
      </w:r>
    </w:p>
    <w:p w:rsidR="009F79E5" w:rsidRPr="00484713" w:rsidRDefault="009F79E5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І.</w:t>
      </w:r>
      <w:r w:rsidRPr="0048471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Общие</w:t>
      </w:r>
      <w:r w:rsidRPr="0048471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FA5379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130"/>
          <w:sz w:val="28"/>
          <w:szCs w:val="28"/>
        </w:rPr>
        <w:t>1.1</w:t>
      </w:r>
      <w:r w:rsidR="00354E2E" w:rsidRPr="00484713">
        <w:rPr>
          <w:rFonts w:ascii="Times New Roman" w:hAnsi="Times New Roman" w:cs="Times New Roman"/>
          <w:w w:val="130"/>
          <w:sz w:val="28"/>
          <w:szCs w:val="28"/>
        </w:rPr>
        <w:t>.</w:t>
      </w:r>
      <w:r w:rsidR="00354E2E" w:rsidRPr="00484713">
        <w:rPr>
          <w:rFonts w:ascii="Times New Roman" w:hAnsi="Times New Roman" w:cs="Times New Roman"/>
          <w:spacing w:val="-19"/>
          <w:w w:val="13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Настоящее</w:t>
      </w:r>
      <w:r w:rsidR="00354E2E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частью 8 статьи 12 Закона Республики Татарстан от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4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марта</w:t>
      </w:r>
      <w:r w:rsidR="00354E2E"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2006 года</w:t>
      </w:r>
      <w:r w:rsidR="00354E2E"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№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16-ЗРТ «О</w:t>
      </w:r>
      <w:r w:rsidR="00354E2E"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должностях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Республики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Татарстан» </w:t>
      </w:r>
      <w:r w:rsidR="00354E2E" w:rsidRPr="00484713">
        <w:rPr>
          <w:rFonts w:ascii="Times New Roman" w:hAnsi="Times New Roman" w:cs="Times New Roman"/>
          <w:color w:val="1C1C1C"/>
          <w:spacing w:val="-4"/>
          <w:sz w:val="28"/>
          <w:szCs w:val="28"/>
        </w:rPr>
        <w:t>и</w:t>
      </w:r>
      <w:r w:rsidR="00354E2E" w:rsidRPr="0048471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устанавливает порядок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111111"/>
          <w:spacing w:val="-4"/>
          <w:sz w:val="28"/>
          <w:szCs w:val="28"/>
        </w:rPr>
        <w:t>и</w:t>
      </w:r>
      <w:r w:rsidR="00354E2E" w:rsidRPr="00484713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условия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страхования лиц,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замещающих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D163C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муниципальные должности Дрожжановского муниципального района Республики Татарстан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постоянной </w:t>
      </w:r>
      <w:r w:rsidR="00354E2E" w:rsidRPr="00484713">
        <w:rPr>
          <w:rFonts w:ascii="Times New Roman" w:hAnsi="Times New Roman" w:cs="Times New Roman"/>
          <w:sz w:val="28"/>
          <w:szCs w:val="28"/>
        </w:rPr>
        <w:t>основе</w:t>
      </w:r>
      <w:r w:rsidR="00354E2E"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54E2E" w:rsidRPr="00484713">
        <w:rPr>
          <w:rFonts w:ascii="Times New Roman" w:hAnsi="Times New Roman" w:cs="Times New Roman"/>
          <w:color w:val="424242"/>
          <w:sz w:val="28"/>
          <w:szCs w:val="28"/>
        </w:rPr>
        <w:t>—</w:t>
      </w:r>
      <w:r w:rsidR="00354E2E" w:rsidRPr="00484713">
        <w:rPr>
          <w:rFonts w:ascii="Times New Roman" w:hAnsi="Times New Roman" w:cs="Times New Roman"/>
          <w:color w:val="424242"/>
          <w:spacing w:val="-2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</w:t>
      </w:r>
      <w:r w:rsidR="00354E2E" w:rsidRPr="00484713">
        <w:rPr>
          <w:rFonts w:ascii="Times New Roman" w:hAnsi="Times New Roman" w:cs="Times New Roman"/>
          <w:sz w:val="28"/>
          <w:szCs w:val="28"/>
        </w:rPr>
        <w:t>ные должности).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Страхован</w:t>
      </w:r>
      <w:r w:rsidR="009D163C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 xml:space="preserve">ю подлежат жизнь и здоровье лиц, замещающих </w:t>
      </w:r>
      <w:r w:rsidR="009D163C" w:rsidRPr="00484713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484713">
        <w:rPr>
          <w:rFonts w:ascii="Times New Roman" w:hAnsi="Times New Roman" w:cs="Times New Roman"/>
          <w:sz w:val="28"/>
          <w:szCs w:val="28"/>
        </w:rPr>
        <w:t>,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всего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периода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484713">
        <w:rPr>
          <w:rFonts w:ascii="Times New Roman" w:hAnsi="Times New Roman" w:cs="Times New Roman"/>
          <w:spacing w:val="-2"/>
          <w:w w:val="110"/>
          <w:sz w:val="28"/>
          <w:szCs w:val="28"/>
        </w:rPr>
        <w:t>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наступлении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страховых случаев, пре</w:t>
      </w:r>
      <w:r w:rsidR="007F6F68" w:rsidRPr="0048471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усмотренных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подпунктами</w:t>
      </w:r>
      <w:r w:rsidRPr="0048471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2 </w:t>
      </w:r>
      <w:r w:rsidRPr="00484713">
        <w:rPr>
          <w:rFonts w:ascii="Times New Roman" w:hAnsi="Times New Roman" w:cs="Times New Roman"/>
          <w:sz w:val="28"/>
          <w:szCs w:val="28"/>
        </w:rPr>
        <w:t>пункта 3.1 настоящего Положения, право на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получение страховой выплаты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сохраняется в течен</w:t>
      </w:r>
      <w:r w:rsidR="007F6F68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е одного года после прекра</w:t>
      </w:r>
      <w:r w:rsidR="007F6F68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 xml:space="preserve">ения замещения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должности, если смерть или инвалидность л</w:t>
      </w:r>
      <w:r w:rsidR="007F6F68" w:rsidRPr="00484713">
        <w:rPr>
          <w:rFonts w:ascii="Times New Roman" w:hAnsi="Times New Roman" w:cs="Times New Roman"/>
          <w:sz w:val="28"/>
          <w:szCs w:val="28"/>
        </w:rPr>
        <w:t>иц</w:t>
      </w:r>
      <w:r w:rsidRPr="00484713">
        <w:rPr>
          <w:rFonts w:ascii="Times New Roman" w:hAnsi="Times New Roman" w:cs="Times New Roman"/>
          <w:sz w:val="28"/>
          <w:szCs w:val="28"/>
        </w:rPr>
        <w:t xml:space="preserve">а, замещающего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должность,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наступила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вследствие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увечья,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травмы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заболевания,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имевших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период 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должности.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Выбор страховщика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осуществляется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pacing w:val="-4"/>
          <w:sz w:val="28"/>
          <w:szCs w:val="28"/>
        </w:rPr>
        <w:t>отдел экономики и муниципальных закупок Исполнительного комитета Дрожжановского муниципального района Республики Татарстан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порядке,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установленном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Российской Федерации о контрактной системе </w:t>
      </w:r>
      <w:r w:rsidRPr="00484713">
        <w:rPr>
          <w:rFonts w:ascii="Times New Roman" w:hAnsi="Times New Roman" w:cs="Times New Roman"/>
          <w:color w:val="070707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сфере закупок товаров, работ, услуг </w:t>
      </w:r>
      <w:r w:rsidRPr="00484713">
        <w:rPr>
          <w:rFonts w:ascii="Times New Roman" w:hAnsi="Times New Roman" w:cs="Times New Roman"/>
          <w:color w:val="212121"/>
          <w:sz w:val="28"/>
          <w:szCs w:val="28"/>
        </w:rPr>
        <w:t xml:space="preserve">для </w:t>
      </w:r>
      <w:r w:rsidRPr="00484713">
        <w:rPr>
          <w:rFonts w:ascii="Times New Roman" w:hAnsi="Times New Roman" w:cs="Times New Roman"/>
          <w:sz w:val="28"/>
          <w:szCs w:val="28"/>
        </w:rPr>
        <w:t>обеспечения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нужд.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Страхователями являются органы </w:t>
      </w:r>
      <w:r w:rsidR="007F6F68" w:rsidRPr="0048471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48471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F6F68" w:rsidRPr="00484713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7F6F68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Застрахованными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лицами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являются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лица,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замещающие</w:t>
      </w:r>
      <w:r w:rsidRPr="0048471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pacing w:val="-2"/>
          <w:sz w:val="28"/>
          <w:szCs w:val="28"/>
        </w:rPr>
        <w:t>муниципальную должность.</w:t>
      </w:r>
    </w:p>
    <w:p w:rsidR="007F6F68" w:rsidRPr="00484713" w:rsidRDefault="007F6F68" w:rsidP="00484713">
      <w:pPr>
        <w:pStyle w:val="a4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II.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Договор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страхования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Договор страхования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заключается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между страхователем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страховщиком в пользу застрахованного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(выгодоприобретателя)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сроком на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один календарный год со страховой защитой в течение 24 часов </w:t>
      </w:r>
      <w:r w:rsidRPr="00484713">
        <w:rPr>
          <w:rFonts w:ascii="Times New Roman" w:hAnsi="Times New Roman" w:cs="Times New Roman"/>
          <w:color w:val="0A0A0A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сутки </w:t>
      </w:r>
      <w:r w:rsidRPr="00484713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Федерации.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0C4BB4">
          <w:pgSz w:w="11900" w:h="16840"/>
          <w:pgMar w:top="993" w:right="1127" w:bottom="280" w:left="1134" w:header="720" w:footer="720" w:gutter="0"/>
          <w:cols w:space="720"/>
        </w:sect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5"/>
          <w:sz w:val="28"/>
          <w:szCs w:val="28"/>
        </w:rPr>
        <w:t>Для страховых случаев, указанных в</w:t>
      </w:r>
      <w:r w:rsidRPr="0048471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подпункте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85"/>
          <w:sz w:val="28"/>
          <w:szCs w:val="28"/>
        </w:rPr>
        <w:t xml:space="preserve">1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пункта</w:t>
      </w:r>
      <w:r w:rsidRPr="00484713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3.1 настоящего </w:t>
      </w:r>
      <w:r w:rsidRPr="00484713">
        <w:rPr>
          <w:rFonts w:ascii="Times New Roman" w:hAnsi="Times New Roman" w:cs="Times New Roman"/>
          <w:sz w:val="28"/>
          <w:szCs w:val="28"/>
        </w:rPr>
        <w:t>Положения, 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договоре страхования страхователем устанавливается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круг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выгодо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приобретателей.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 обязательном порядке страхователем в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договоре страхования </w:t>
      </w:r>
      <w:r w:rsidRPr="00484713">
        <w:rPr>
          <w:rFonts w:ascii="Times New Roman" w:hAnsi="Times New Roman" w:cs="Times New Roman"/>
          <w:color w:val="070707"/>
          <w:w w:val="90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качестве выгодоприобретателей дол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ж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ны быть названы cyпpyг (cyпpyra), состоящий (состоящая) на день смерти застрахованного лица </w:t>
      </w:r>
      <w:r w:rsidRPr="00484713">
        <w:rPr>
          <w:rFonts w:ascii="Times New Roman" w:hAnsi="Times New Roman" w:cs="Times New Roman"/>
          <w:color w:val="0A0A0A"/>
          <w:w w:val="90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зарегистриров</w:t>
      </w:r>
      <w:r w:rsidR="00FB7F88" w:rsidRPr="00484713">
        <w:rPr>
          <w:rFonts w:ascii="Times New Roman" w:hAnsi="Times New Roman" w:cs="Times New Roman"/>
          <w:w w:val="90"/>
          <w:position w:val="1"/>
          <w:sz w:val="28"/>
          <w:szCs w:val="28"/>
        </w:rPr>
        <w:t>анном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браке с ним, родители (усыновители) застрахованного лица, дедушка </w:t>
      </w:r>
      <w:r w:rsidRPr="00484713">
        <w:rPr>
          <w:rFonts w:ascii="Times New Roman" w:hAnsi="Times New Roman" w:cs="Times New Roman"/>
          <w:color w:val="0C0C0C"/>
          <w:w w:val="90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бабушка застрахованного </w:t>
      </w:r>
      <w:r w:rsidRPr="00484713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484713">
        <w:rPr>
          <w:rFonts w:ascii="Times New Roman" w:hAnsi="Times New Roman" w:cs="Times New Roman"/>
          <w:color w:val="3F3F3F"/>
          <w:w w:val="85"/>
          <w:sz w:val="28"/>
          <w:szCs w:val="28"/>
        </w:rPr>
        <w:t xml:space="preserve">—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при условии отсутствия у него родителей, если они воспитывали или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содержали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484713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менее трех лет, отчим и мачеха застрахованного лица</w:t>
      </w:r>
      <w:r w:rsidRPr="00484713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2B2B2B"/>
          <w:w w:val="85"/>
          <w:sz w:val="28"/>
          <w:szCs w:val="28"/>
        </w:rPr>
        <w:t xml:space="preserve">—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при условии,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они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воспитывали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6"/>
          <w:sz w:val="28"/>
          <w:szCs w:val="28"/>
        </w:rPr>
        <w:t>или</w:t>
      </w:r>
      <w:r w:rsidRPr="00484713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содержали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C0C0C"/>
          <w:spacing w:val="-6"/>
          <w:sz w:val="28"/>
          <w:szCs w:val="28"/>
        </w:rPr>
        <w:t>не</w:t>
      </w:r>
      <w:r w:rsidRPr="00484713">
        <w:rPr>
          <w:rFonts w:ascii="Times New Roman" w:hAnsi="Times New Roman" w:cs="Times New Roman"/>
          <w:color w:val="0C0C0C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менее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пяти лет,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дети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застрахованного </w:t>
      </w:r>
      <w:r w:rsidRPr="00484713">
        <w:rPr>
          <w:rFonts w:ascii="Times New Roman" w:hAnsi="Times New Roman" w:cs="Times New Roman"/>
          <w:sz w:val="28"/>
          <w:szCs w:val="28"/>
        </w:rPr>
        <w:t>лица,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C0C0C"/>
          <w:sz w:val="28"/>
          <w:szCs w:val="28"/>
        </w:rPr>
        <w:t>не</w:t>
      </w:r>
      <w:r w:rsidRPr="00484713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достигшие 18 лет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старше этого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возраста, если они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стали инвалидами до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достижения 18 лет, а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также обучаю</w:t>
      </w:r>
      <w:r w:rsidR="00FB7F88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>иеся в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независимо от их организационно-правовых форм и форм собственности до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окончания обучения,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но</w:t>
      </w:r>
      <w:r w:rsidRPr="00484713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w w:val="90"/>
          <w:sz w:val="28"/>
          <w:szCs w:val="28"/>
        </w:rPr>
        <w:t>не</w:t>
      </w:r>
      <w:r w:rsidRPr="00484713">
        <w:rPr>
          <w:rFonts w:ascii="Times New Roman" w:hAnsi="Times New Roman" w:cs="Times New Roman"/>
          <w:color w:val="0F0F0F"/>
          <w:spacing w:val="-4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более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чем до достижения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ими возраста </w:t>
      </w:r>
      <w:r w:rsidRPr="00484713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23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лет, подопечные застрахованного лица. Выгодоприобретатели указываются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договоре страхования на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основании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информации,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предоставляемой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лицами,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замещающими</w:t>
      </w:r>
      <w:r w:rsidRPr="0048471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государственные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порядке, установленном его страхователем. В случае отсутствия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указания в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годоприобретателей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договоре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страхования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годоприобретателя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признаются наследника застрахованного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порядке,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установленном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гражданским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t>Прекращение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замещен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я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должности лицом, замещающим 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муниципальную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должность,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истечения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срока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действия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заключенного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договора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страхования влечет прекращение его действия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отношении указанного лица,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замещающего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должность,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z w:val="28"/>
          <w:szCs w:val="28"/>
        </w:rPr>
        <w:t>с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даты прекращения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должности. В случае досрочного прекращения действия договора страхования </w:t>
      </w:r>
      <w:r w:rsidRPr="00484713">
        <w:rPr>
          <w:rFonts w:ascii="Times New Roman" w:hAnsi="Times New Roman" w:cs="Times New Roman"/>
          <w:color w:val="070707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отношении лица, замещающего </w:t>
      </w:r>
      <w:r w:rsidR="00FB7F88" w:rsidRPr="00484713">
        <w:rPr>
          <w:rFonts w:ascii="Times New Roman" w:hAnsi="Times New Roman" w:cs="Times New Roman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должность, по указанному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основанию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страховщик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производит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возврат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страхователю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уплаченной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связи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страхованием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данного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лица, за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ещающего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должность,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страховой премии в части, пропорциональной оставшемуся сроку действия договора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страхования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отношении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данного лица, замещающего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pacing w:val="-4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должность,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порядке,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установленн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разделом</w:t>
      </w:r>
      <w:r w:rsidRPr="00484713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VII</w:t>
      </w:r>
      <w:r w:rsidRPr="00484713">
        <w:rPr>
          <w:rFonts w:ascii="Times New Roman" w:hAnsi="Times New Roman" w:cs="Times New Roman"/>
          <w:spacing w:val="64"/>
          <w:w w:val="150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нас</w:t>
      </w:r>
      <w:r w:rsidR="00FB7F88" w:rsidRPr="00484713">
        <w:rPr>
          <w:rFonts w:ascii="Times New Roman" w:hAnsi="Times New Roman" w:cs="Times New Roman"/>
          <w:spacing w:val="-6"/>
          <w:position w:val="3"/>
          <w:sz w:val="28"/>
          <w:szCs w:val="28"/>
        </w:rPr>
        <w:t>т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оящего</w:t>
      </w:r>
      <w:r w:rsidR="00FB7F88"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Положения.</w:t>
      </w:r>
    </w:p>
    <w:p w:rsidR="00FB7F88" w:rsidRPr="00484713" w:rsidRDefault="00FB7F88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III.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Страховые</w:t>
      </w:r>
      <w:r w:rsidRPr="0048471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случаи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FB7F88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Страховыми случаями являются: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смерть застрахованного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а в период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ности, а также в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течение одного года после прекращения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замещения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position w:val="2"/>
          <w:sz w:val="28"/>
          <w:szCs w:val="28"/>
        </w:rPr>
        <w:t xml:space="preserve">должности </w:t>
      </w:r>
      <w:r w:rsidR="00FB7F88" w:rsidRPr="00484713">
        <w:rPr>
          <w:rFonts w:ascii="Times New Roman" w:hAnsi="Times New Roman" w:cs="Times New Roman"/>
          <w:position w:val="2"/>
          <w:sz w:val="28"/>
          <w:szCs w:val="28"/>
        </w:rPr>
        <w:t>вследствие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position w:val="2"/>
          <w:sz w:val="28"/>
          <w:szCs w:val="28"/>
        </w:rPr>
        <w:t xml:space="preserve">увечья, травмы </w:t>
      </w:r>
      <w:r w:rsidRPr="00484713">
        <w:rPr>
          <w:rFonts w:ascii="Times New Roman" w:hAnsi="Times New Roman" w:cs="Times New Roman"/>
          <w:color w:val="0F0F0F"/>
          <w:position w:val="2"/>
          <w:sz w:val="28"/>
          <w:szCs w:val="28"/>
        </w:rPr>
        <w:t xml:space="preserve">или </w:t>
      </w:r>
      <w:r w:rsidRPr="00484713">
        <w:rPr>
          <w:rFonts w:ascii="Times New Roman" w:hAnsi="Times New Roman" w:cs="Times New Roman"/>
          <w:position w:val="2"/>
          <w:sz w:val="28"/>
          <w:szCs w:val="28"/>
        </w:rPr>
        <w:t xml:space="preserve">заболевания, полученных в период </w:t>
      </w:r>
      <w:r w:rsidRPr="00484713">
        <w:rPr>
          <w:rFonts w:ascii="Times New Roman" w:hAnsi="Times New Roman" w:cs="Times New Roman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color w:val="080808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установление застрахованному лицу инвалидности </w:t>
      </w:r>
      <w:r w:rsidRPr="00484713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период замещения </w:t>
      </w:r>
      <w:r w:rsidR="00A07E16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должности, 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также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одного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года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после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замещения</w:t>
      </w:r>
      <w:r w:rsidR="00A07E16"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должности вследствие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увечья,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травмы 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ли заболевания,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полученных</w:t>
      </w:r>
      <w:r w:rsidRPr="00484713">
        <w:rPr>
          <w:rFonts w:ascii="Times New Roman" w:hAnsi="Times New Roman" w:cs="Times New Roman"/>
          <w:spacing w:val="2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замещения </w:t>
      </w:r>
      <w:r w:rsidR="00A07E16"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должности;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получение</w:t>
      </w:r>
      <w:r w:rsidRPr="00484713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лицом</w:t>
      </w:r>
      <w:r w:rsidRPr="00484713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31313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131313"/>
          <w:spacing w:val="5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4847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увечья</w:t>
      </w:r>
      <w:r w:rsidRPr="004847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или травм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FB7F88">
          <w:pgSz w:w="11900" w:h="16840"/>
          <w:pgMar w:top="920" w:right="1127" w:bottom="280" w:left="1134" w:header="720" w:footer="720" w:gutter="0"/>
          <w:cols w:space="720"/>
        </w:sect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получение застрахованным лицом заболевания, явившегося основанием для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прекращения замещения </w:t>
      </w:r>
      <w:r w:rsidR="00A07E16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 по состоянию здоровья </w:t>
      </w:r>
      <w:r w:rsidRPr="00484713">
        <w:rPr>
          <w:rFonts w:ascii="Times New Roman" w:hAnsi="Times New Roman" w:cs="Times New Roman"/>
          <w:color w:val="1C1C1C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1C1C1C"/>
          <w:spacing w:val="4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484713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медицинским</w:t>
      </w:r>
      <w:r w:rsidRPr="00484713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заключением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color w:val="111111"/>
          <w:spacing w:val="5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связанного</w:t>
      </w:r>
      <w:r w:rsidRPr="0048471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установлением</w:t>
      </w:r>
      <w:r w:rsidR="00A07E16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-2"/>
          <w:w w:val="105"/>
          <w:sz w:val="28"/>
          <w:szCs w:val="28"/>
        </w:rPr>
        <w:t>инвалидности</w:t>
      </w:r>
      <w:r w:rsidRPr="00484713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FA5379" w:rsidP="00484713">
      <w:pPr>
        <w:pStyle w:val="a4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4E2E" w:rsidRPr="00484713">
        <w:rPr>
          <w:rFonts w:ascii="Times New Roman" w:hAnsi="Times New Roman" w:cs="Times New Roman"/>
          <w:sz w:val="28"/>
          <w:szCs w:val="28"/>
        </w:rPr>
        <w:t>V.</w:t>
      </w:r>
      <w:r w:rsidR="00354E2E"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Размеры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="00354E2E"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сумм</w:t>
      </w:r>
      <w:r w:rsidR="00354E2E"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и</w:t>
      </w:r>
      <w:r w:rsidR="00354E2E" w:rsidRPr="0048471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2"/>
          <w:sz w:val="28"/>
          <w:szCs w:val="28"/>
        </w:rPr>
        <w:t>премий</w:t>
      </w:r>
    </w:p>
    <w:p w:rsidR="00A07E16" w:rsidRPr="00484713" w:rsidRDefault="00A07E16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Размеры страховых</w:t>
      </w:r>
      <w:r w:rsidRPr="0048471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сумм, выплачиваемых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лицам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(выгодо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приобретателям), определяются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исходя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из ежемесячного</w:t>
      </w:r>
      <w:r w:rsidRPr="0048471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денежного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вознаграждения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применением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коэффициента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51515"/>
          <w:spacing w:val="-8"/>
          <w:sz w:val="28"/>
          <w:szCs w:val="28"/>
        </w:rPr>
        <w:t>1,2</w:t>
      </w:r>
      <w:r w:rsidRPr="00484713">
        <w:rPr>
          <w:rFonts w:ascii="Times New Roman" w:hAnsi="Times New Roman" w:cs="Times New Roman"/>
          <w:color w:val="151515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(далее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2F2F2F"/>
          <w:spacing w:val="-8"/>
          <w:sz w:val="28"/>
          <w:szCs w:val="28"/>
        </w:rPr>
        <w:t>—</w:t>
      </w:r>
      <w:r w:rsidRPr="00484713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денежное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вознаграждение)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замещаемой 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должности.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исчислении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суммы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учитывается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денежное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вознаграждение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замещаемой </w:t>
      </w:r>
      <w:r w:rsidR="00A07E16" w:rsidRPr="00484713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должности, установленное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день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наступления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страхового случая, с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учетом его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увеличения (индексации).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наступлении</w:t>
      </w:r>
      <w:r w:rsidRPr="0048471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случаев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страховые</w:t>
      </w:r>
      <w:r w:rsidRPr="0048471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cyмм</w:t>
      </w:r>
      <w:r w:rsidR="00AD5B2B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плачиваются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следующих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размерах: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t>в случае смерти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застрахованного лица в период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государственной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должности, а также </w:t>
      </w:r>
      <w:r w:rsidRPr="00484713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течение одного года после прекращения замещения </w:t>
      </w:r>
      <w:r w:rsidR="00A07E16" w:rsidRPr="00484713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 должности</w:t>
      </w:r>
      <w:r w:rsidRPr="0048471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вследствие увечья,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травмы</w:t>
      </w:r>
      <w:r w:rsidRPr="0048471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заболевания, полученных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замещения 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должности,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61616"/>
          <w:w w:val="90"/>
          <w:sz w:val="28"/>
          <w:szCs w:val="28"/>
        </w:rPr>
        <w:t>—</w:t>
      </w:r>
      <w:r w:rsidRPr="00484713">
        <w:rPr>
          <w:rFonts w:ascii="Times New Roman" w:hAnsi="Times New Roman" w:cs="Times New Roman"/>
          <w:color w:val="161616"/>
          <w:spacing w:val="-3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26,25 денежного вознаграждения.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Указанная</w:t>
      </w:r>
      <w:r w:rsidRPr="0048471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страховая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сумма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выплачивается</w:t>
      </w:r>
      <w:r w:rsidRPr="0048471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в</w:t>
      </w:r>
      <w:r w:rsidR="00A07E16"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годоприобретателям</w:t>
      </w:r>
      <w:r w:rsidRPr="0048471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111111"/>
          <w:spacing w:val="-10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равных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долях;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color w:val="080808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>случае установлен</w:t>
      </w:r>
      <w:r w:rsidR="00A07E16" w:rsidRPr="00484713">
        <w:rPr>
          <w:rFonts w:ascii="Times New Roman" w:hAnsi="Times New Roman" w:cs="Times New Roman"/>
          <w:sz w:val="28"/>
          <w:szCs w:val="28"/>
        </w:rPr>
        <w:t>ия застрахованному лицу инвалидн</w:t>
      </w:r>
      <w:r w:rsidRPr="00484713">
        <w:rPr>
          <w:rFonts w:ascii="Times New Roman" w:hAnsi="Times New Roman" w:cs="Times New Roman"/>
          <w:sz w:val="28"/>
          <w:szCs w:val="28"/>
        </w:rPr>
        <w:t>ости в период заме</w:t>
      </w:r>
      <w:r w:rsidR="00A07E16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>ен</w:t>
      </w:r>
      <w:r w:rsidR="00A07E16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 xml:space="preserve">я </w:t>
      </w:r>
      <w:r w:rsidR="00A07E16" w:rsidRPr="004847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z w:val="28"/>
          <w:szCs w:val="28"/>
        </w:rPr>
        <w:t>до</w:t>
      </w:r>
      <w:r w:rsidR="00A07E16" w:rsidRPr="00484713">
        <w:rPr>
          <w:rFonts w:ascii="Times New Roman" w:hAnsi="Times New Roman" w:cs="Times New Roman"/>
          <w:sz w:val="28"/>
          <w:szCs w:val="28"/>
        </w:rPr>
        <w:t>лж</w:t>
      </w:r>
      <w:r w:rsidRPr="00484713">
        <w:rPr>
          <w:rFonts w:ascii="Times New Roman" w:hAnsi="Times New Roman" w:cs="Times New Roman"/>
          <w:sz w:val="28"/>
          <w:szCs w:val="28"/>
        </w:rPr>
        <w:t xml:space="preserve">ности, а также в течение одного года после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прекращения замещения 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должности вследств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е увечья, травмы или заболевания,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полученных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A0A0A"/>
          <w:w w:val="90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период 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должности: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5"/>
          <w:sz w:val="28"/>
          <w:szCs w:val="28"/>
        </w:rPr>
        <w:t>инвалиду</w:t>
      </w:r>
      <w:r w:rsidRPr="0048471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I группы </w:t>
      </w:r>
      <w:r w:rsidRPr="00484713">
        <w:rPr>
          <w:rFonts w:ascii="Times New Roman" w:hAnsi="Times New Roman" w:cs="Times New Roman"/>
          <w:color w:val="262626"/>
          <w:w w:val="95"/>
          <w:sz w:val="28"/>
          <w:szCs w:val="28"/>
        </w:rPr>
        <w:t>—</w:t>
      </w:r>
      <w:r w:rsidRPr="004847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17,5 денежного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вознаграждения;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инвалиду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II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группы </w:t>
      </w:r>
      <w:r w:rsidRPr="00484713">
        <w:rPr>
          <w:rFonts w:ascii="Times New Roman" w:hAnsi="Times New Roman" w:cs="Times New Roman"/>
          <w:color w:val="4D4D4D"/>
          <w:w w:val="90"/>
          <w:sz w:val="28"/>
          <w:szCs w:val="28"/>
        </w:rPr>
        <w:t>—</w:t>
      </w:r>
      <w:r w:rsidRPr="00484713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12,25 денежного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вознаграж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д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ения; инвалиду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III</w:t>
      </w:r>
      <w:r w:rsidRPr="0048471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группы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2D2D2D"/>
          <w:w w:val="90"/>
          <w:sz w:val="28"/>
          <w:szCs w:val="28"/>
        </w:rPr>
        <w:t>—</w:t>
      </w:r>
      <w:r w:rsidRPr="00484713">
        <w:rPr>
          <w:rFonts w:ascii="Times New Roman" w:hAnsi="Times New Roman" w:cs="Times New Roman"/>
          <w:color w:val="2D2D2D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10,5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денежного</w:t>
      </w:r>
      <w:r w:rsidRPr="0048471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>вознаграждения;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случае</w:t>
      </w:r>
      <w:r w:rsidRPr="0048471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получения</w:t>
      </w:r>
      <w:r w:rsidRPr="0048471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лицом</w:t>
      </w:r>
      <w:r w:rsidRPr="0048471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должности: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8"/>
          <w:sz w:val="28"/>
          <w:szCs w:val="28"/>
        </w:rPr>
        <w:t>тяжелого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увечья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травмы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3D3D3D"/>
          <w:spacing w:val="-8"/>
          <w:sz w:val="28"/>
          <w:szCs w:val="28"/>
        </w:rPr>
        <w:t>—</w:t>
      </w:r>
      <w:r w:rsidRPr="00484713">
        <w:rPr>
          <w:rFonts w:ascii="Times New Roman" w:hAnsi="Times New Roman" w:cs="Times New Roman"/>
          <w:color w:val="3D3D3D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семь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денежн</w:t>
      </w:r>
      <w:r w:rsidR="00A07E16" w:rsidRPr="00484713">
        <w:rPr>
          <w:rFonts w:ascii="Times New Roman" w:hAnsi="Times New Roman" w:cs="Times New Roman"/>
          <w:spacing w:val="-8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4847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вознаграждений,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легкого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увечья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или травмы </w:t>
      </w:r>
      <w:r w:rsidRPr="00484713">
        <w:rPr>
          <w:rFonts w:ascii="Times New Roman" w:hAnsi="Times New Roman" w:cs="Times New Roman"/>
          <w:color w:val="383838"/>
          <w:spacing w:val="-6"/>
          <w:sz w:val="28"/>
          <w:szCs w:val="28"/>
        </w:rPr>
        <w:t xml:space="preserve">—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1,75 денежного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вознаграждения.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Отнесение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увечий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травм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к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тяжелым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легким,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получении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производится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вы плата соответствующей страховой суммы, осуществляется согласно </w:t>
      </w:r>
      <w:r w:rsidRPr="00484713">
        <w:rPr>
          <w:rFonts w:ascii="Times New Roman" w:hAnsi="Times New Roman" w:cs="Times New Roman"/>
          <w:sz w:val="28"/>
          <w:szCs w:val="28"/>
        </w:rPr>
        <w:t>перечню увечий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(ранений, травм, контузий), относящихся к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тяжелым или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легким,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установленному</w:t>
      </w:r>
      <w:r w:rsidRPr="0048471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80808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080808"/>
          <w:spacing w:val="3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r w:rsidRPr="0048471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Федеральным</w:t>
      </w:r>
      <w:r w:rsidRPr="0048471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законом</w:t>
      </w:r>
      <w:r w:rsidRPr="0048471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28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марта</w:t>
      </w:r>
      <w:r w:rsidRPr="0048471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1998</w:t>
      </w:r>
      <w:r w:rsidRPr="0048471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№ 52-ФЗ «Об обязательном государственном страховании жизни </w:t>
      </w:r>
      <w:r w:rsidRPr="00484713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военнослужащих,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граждан, призванных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E0E0E"/>
          <w:spacing w:val="-6"/>
          <w:sz w:val="28"/>
          <w:szCs w:val="28"/>
        </w:rPr>
        <w:t xml:space="preserve">на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военные</w:t>
      </w:r>
      <w:r w:rsidRPr="0048471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сборы, лиц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рядового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6"/>
          <w:sz w:val="28"/>
          <w:szCs w:val="28"/>
        </w:rPr>
        <w:t>и</w:t>
      </w:r>
      <w:r w:rsidRPr="00484713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началь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ствующего состава органов внутренних дел Российской Федерации, Государственной противопожарной службы, сотрудников учреждений и органов уголовно- </w:t>
      </w:r>
      <w:r w:rsidR="00A07E16" w:rsidRPr="00484713">
        <w:rPr>
          <w:rFonts w:ascii="Times New Roman" w:hAnsi="Times New Roman" w:cs="Times New Roman"/>
          <w:sz w:val="28"/>
          <w:szCs w:val="28"/>
        </w:rPr>
        <w:t>исполнительной системы</w:t>
      </w:r>
      <w:r w:rsidRPr="00484713">
        <w:rPr>
          <w:rFonts w:ascii="Times New Roman" w:hAnsi="Times New Roman" w:cs="Times New Roman"/>
          <w:sz w:val="28"/>
          <w:szCs w:val="28"/>
        </w:rPr>
        <w:t xml:space="preserve">, </w:t>
      </w:r>
      <w:r w:rsidR="00A07E16" w:rsidRPr="00484713">
        <w:rPr>
          <w:rFonts w:ascii="Times New Roman" w:hAnsi="Times New Roman" w:cs="Times New Roman"/>
          <w:sz w:val="28"/>
          <w:szCs w:val="28"/>
        </w:rPr>
        <w:t xml:space="preserve">сотрудников войск национальной гвардии </w:t>
      </w:r>
      <w:r w:rsidR="00FA5379" w:rsidRPr="00484713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484713">
        <w:rPr>
          <w:rFonts w:ascii="Times New Roman" w:hAnsi="Times New Roman" w:cs="Times New Roman"/>
          <w:sz w:val="28"/>
          <w:szCs w:val="28"/>
        </w:rPr>
        <w:t xml:space="preserve"> сотрудников органов принудительного исполнения Рос</w:t>
      </w:r>
      <w:r w:rsidR="00FA5379" w:rsidRPr="00484713">
        <w:rPr>
          <w:rFonts w:ascii="Times New Roman" w:hAnsi="Times New Roman" w:cs="Times New Roman"/>
          <w:sz w:val="28"/>
          <w:szCs w:val="28"/>
        </w:rPr>
        <w:t>сий</w:t>
      </w:r>
      <w:r w:rsidRPr="00484713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Федерации»;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в случае получения застрахованн</w:t>
      </w:r>
      <w:r w:rsidR="00FA5379" w:rsidRPr="00484713">
        <w:rPr>
          <w:rFonts w:ascii="Times New Roman" w:hAnsi="Times New Roman" w:cs="Times New Roman"/>
          <w:sz w:val="28"/>
          <w:szCs w:val="28"/>
        </w:rPr>
        <w:t>ы</w:t>
      </w:r>
      <w:r w:rsidRPr="00484713">
        <w:rPr>
          <w:rFonts w:ascii="Times New Roman" w:hAnsi="Times New Roman" w:cs="Times New Roman"/>
          <w:sz w:val="28"/>
          <w:szCs w:val="28"/>
        </w:rPr>
        <w:t xml:space="preserve">м лицом заболевания, явившегося основанием </w:t>
      </w:r>
      <w:r w:rsidRPr="00484713">
        <w:rPr>
          <w:rFonts w:ascii="Times New Roman" w:hAnsi="Times New Roman" w:cs="Times New Roman"/>
          <w:color w:val="0A0A0A"/>
          <w:sz w:val="28"/>
          <w:szCs w:val="28"/>
        </w:rPr>
        <w:t xml:space="preserve">для </w:t>
      </w:r>
      <w:r w:rsidRPr="00484713">
        <w:rPr>
          <w:rFonts w:ascii="Times New Roman" w:hAnsi="Times New Roman" w:cs="Times New Roman"/>
          <w:sz w:val="28"/>
          <w:szCs w:val="28"/>
        </w:rPr>
        <w:t>прекра</w:t>
      </w:r>
      <w:r w:rsidR="00FA5379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 xml:space="preserve">ения замещения </w:t>
      </w:r>
      <w:r w:rsidR="00FA5379" w:rsidRPr="004847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Pr="00484713">
        <w:rPr>
          <w:rFonts w:ascii="Times New Roman" w:hAnsi="Times New Roman" w:cs="Times New Roman"/>
          <w:color w:val="2B2B2B"/>
          <w:sz w:val="28"/>
          <w:szCs w:val="28"/>
        </w:rPr>
        <w:t xml:space="preserve">— </w:t>
      </w:r>
      <w:r w:rsidRPr="00484713">
        <w:rPr>
          <w:rFonts w:ascii="Times New Roman" w:hAnsi="Times New Roman" w:cs="Times New Roman"/>
          <w:sz w:val="28"/>
          <w:szCs w:val="28"/>
        </w:rPr>
        <w:t>8,75 денежного вознаграждения.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A07E16">
          <w:pgSz w:w="11900" w:h="16840"/>
          <w:pgMar w:top="1060" w:right="1127" w:bottom="280" w:left="1134" w:header="720" w:footer="720" w:gutter="0"/>
          <w:cols w:space="720"/>
        </w:sect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A5379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должности либо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2"/>
          <w:sz w:val="28"/>
          <w:szCs w:val="28"/>
        </w:rPr>
        <w:t>до</w:t>
      </w:r>
      <w:r w:rsidRPr="00484713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истечения </w:t>
      </w:r>
      <w:r w:rsidR="00FA5379" w:rsidRPr="0048471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дного года после прекращения замещения </w:t>
      </w:r>
      <w:r w:rsidR="00FA5379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 застра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хованному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лицу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переосвидетельствовании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A0A0A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федеральном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учреждении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медико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GoBack"/>
      <w:bookmarkEnd w:id="0"/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484713">
        <w:rPr>
          <w:rFonts w:ascii="Times New Roman" w:hAnsi="Times New Roman" w:cs="Times New Roman"/>
          <w:sz w:val="28"/>
          <w:szCs w:val="28"/>
        </w:rPr>
        <w:t>социальной экспертизы будет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повышена группа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инвалидности, размер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страховой суммы увелич</w:t>
      </w:r>
      <w:r w:rsidR="00FA5379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связи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страховым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случаем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застрахованному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лицу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была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выплачена </w:t>
      </w:r>
      <w:r w:rsidRPr="00484713">
        <w:rPr>
          <w:rFonts w:ascii="Times New Roman" w:hAnsi="Times New Roman" w:cs="Times New Roman"/>
          <w:sz w:val="28"/>
          <w:szCs w:val="28"/>
        </w:rPr>
        <w:t>страховая</w:t>
      </w:r>
      <w:r w:rsidRPr="00484713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сумма,</w:t>
      </w:r>
      <w:r w:rsidRPr="0048471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но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года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дня</w:t>
      </w:r>
      <w:r w:rsidRPr="0048471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наступления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страхового</w:t>
      </w:r>
      <w:r w:rsidRPr="00484713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случая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color w:val="070707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>непосредственной связи с ним наступило ухудшение здоровья или смерть, производится</w:t>
      </w:r>
      <w:r w:rsidRPr="0048471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дополнительная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страховая</w:t>
      </w:r>
      <w:r w:rsidRPr="0048471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выплата</w:t>
      </w:r>
      <w:r w:rsidRPr="004847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</w:t>
      </w:r>
      <w:r w:rsidRPr="0048471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вычетом</w:t>
      </w:r>
      <w:r w:rsidRPr="004847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ранее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="00FA5379" w:rsidRPr="00484713">
        <w:rPr>
          <w:rFonts w:ascii="Times New Roman" w:hAnsi="Times New Roman" w:cs="Times New Roman"/>
          <w:sz w:val="28"/>
          <w:szCs w:val="28"/>
        </w:rPr>
        <w:t>ы</w:t>
      </w:r>
      <w:r w:rsidRPr="00484713">
        <w:rPr>
          <w:rFonts w:ascii="Times New Roman" w:hAnsi="Times New Roman" w:cs="Times New Roman"/>
          <w:sz w:val="28"/>
          <w:szCs w:val="28"/>
        </w:rPr>
        <w:t>плаченной</w:t>
      </w:r>
      <w:r w:rsidR="00FA5379" w:rsidRPr="00484713">
        <w:rPr>
          <w:rFonts w:ascii="Times New Roman" w:hAnsi="Times New Roman" w:cs="Times New Roman"/>
          <w:sz w:val="28"/>
          <w:szCs w:val="28"/>
        </w:rPr>
        <w:t xml:space="preserve"> страховой суммы (страховых сумм).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Размер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 премии, уплачиваемой за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каждое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застрахованное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лицо,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определяется договором страхования </w:t>
      </w:r>
      <w:r w:rsidRPr="00484713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не может превышать 8,75 процента от установленного на момент заключения договора страхования денежного воз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награждения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застрахован</w:t>
      </w:r>
      <w:r w:rsidR="00FA5379" w:rsidRPr="0048471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лица.</w:t>
      </w:r>
    </w:p>
    <w:p w:rsidR="00FA5379" w:rsidRPr="00484713" w:rsidRDefault="00FA5379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V.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Основания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освобождения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страховщика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выплаты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суммы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Страховщ</w:t>
      </w:r>
      <w:r w:rsidR="0048471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освобождается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выплаты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суммы,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 случай: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наступил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вследствие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совершения</w:t>
      </w:r>
      <w:r w:rsidRPr="0048471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застрахованн</w:t>
      </w:r>
      <w:r w:rsid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</w:t>
      </w:r>
      <w:r w:rsidR="00484713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деяния,</w:t>
      </w:r>
      <w:r w:rsidRPr="0048471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признан</w:t>
      </w:r>
      <w:r w:rsidRPr="00484713">
        <w:rPr>
          <w:rFonts w:ascii="Times New Roman" w:hAnsi="Times New Roman" w:cs="Times New Roman"/>
          <w:sz w:val="28"/>
          <w:szCs w:val="28"/>
        </w:rPr>
        <w:t>ного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установленном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супом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</w:t>
      </w:r>
      <w:r w:rsidRPr="004847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общественно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опасным;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находится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установленной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судом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прямой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="0048471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чинной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алкогольн</w:t>
      </w:r>
      <w:r w:rsidR="0048471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м,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наркотическ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ил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токсическим</w:t>
      </w:r>
      <w:r w:rsidRPr="004847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опьянением</w:t>
      </w:r>
      <w:r w:rsidRPr="004847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застрахованного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ц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а;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8"/>
          <w:sz w:val="28"/>
          <w:szCs w:val="28"/>
        </w:rPr>
        <w:t>является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результатом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доказанного</w:t>
      </w:r>
      <w:r w:rsidRPr="0048471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судом</w:t>
      </w:r>
      <w:r w:rsidRPr="0048471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умышленного</w:t>
      </w:r>
      <w:r w:rsidRPr="0048471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причинения</w:t>
      </w:r>
      <w:r w:rsidRPr="0048471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застра</w:t>
      </w:r>
      <w:r w:rsidRPr="00484713">
        <w:rPr>
          <w:rFonts w:ascii="Times New Roman" w:hAnsi="Times New Roman" w:cs="Times New Roman"/>
          <w:sz w:val="28"/>
          <w:szCs w:val="28"/>
        </w:rPr>
        <w:t>хованным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484713">
        <w:rPr>
          <w:rFonts w:ascii="Times New Roman" w:hAnsi="Times New Roman" w:cs="Times New Roman"/>
          <w:sz w:val="28"/>
          <w:szCs w:val="28"/>
        </w:rPr>
        <w:t>л</w:t>
      </w:r>
      <w:r w:rsidRPr="00484713">
        <w:rPr>
          <w:rFonts w:ascii="Times New Roman" w:hAnsi="Times New Roman" w:cs="Times New Roman"/>
          <w:sz w:val="28"/>
          <w:szCs w:val="28"/>
        </w:rPr>
        <w:t>ицом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вреда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своему здоровью или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самоубийства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застрахованного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лица.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Страховщик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освобож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ается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выплаты страховой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суммы 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случае, если </w:t>
      </w:r>
      <w:r w:rsidRPr="00484713">
        <w:rPr>
          <w:rFonts w:ascii="Times New Roman" w:hAnsi="Times New Roman" w:cs="Times New Roman"/>
          <w:sz w:val="28"/>
          <w:szCs w:val="28"/>
        </w:rPr>
        <w:t>смерть застрахованного лица является результатом доказанного судом доведения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 самоубийства.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Решение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об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отказе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выплате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суммы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принимается</w:t>
      </w:r>
      <w:r w:rsidRPr="0048471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страховщиком </w:t>
      </w:r>
      <w:r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сообщается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застрахованному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лицу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(выгодоприобретателю)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страхователю в письменной форме с обязательным мотивированным обоснованием причин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указанного</w:t>
      </w:r>
      <w:r w:rsidRPr="0048471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аза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срок,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установленный</w:t>
      </w:r>
      <w:r w:rsidRPr="0048471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осу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щ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ествления</w:t>
      </w:r>
      <w:r w:rsidRPr="0048471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выплаты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страховой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 xml:space="preserve"> суммы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484713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 условия выплаты страховых сумм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Осуществление страховых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выплат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производится страховщиком на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основании заявления застрахованного лица (выгодоприобретателя)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подтверждающих наступление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случая, представленных страхователем.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принятия решения об осуществлении страховой выплаты, порядок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их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484713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рассмотрения устанавливаются договором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Выплата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сумм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производится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независимо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сумм,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причита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ющихся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lastRenderedPageBreak/>
        <w:t>застрахованным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лицам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другим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видам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договоров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8"/>
          <w:sz w:val="28"/>
          <w:szCs w:val="28"/>
        </w:rPr>
        <w:t>Страховые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суммы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выплачиваются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страховщиком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лицам </w:t>
      </w:r>
      <w:r w:rsidRPr="00484713">
        <w:rPr>
          <w:rFonts w:ascii="Times New Roman" w:hAnsi="Times New Roman" w:cs="Times New Roman"/>
          <w:sz w:val="28"/>
          <w:szCs w:val="28"/>
        </w:rPr>
        <w:t xml:space="preserve">(выгодоприобретателям) путем перечисления причитающихся сумм в рублях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способо</w:t>
      </w:r>
      <w:r w:rsidR="00AD5B2B"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AD5B2B">
        <w:rPr>
          <w:rFonts w:ascii="Times New Roman" w:hAnsi="Times New Roman" w:cs="Times New Roman"/>
          <w:spacing w:val="-8"/>
          <w:sz w:val="28"/>
          <w:szCs w:val="28"/>
        </w:rPr>
        <w:t xml:space="preserve">определенным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договором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t>Выплата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сумм</w:t>
      </w:r>
      <w:r w:rsidRPr="0048471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производится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страховщиком</w:t>
      </w:r>
      <w:r w:rsidRPr="0048471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10-дневный</w:t>
      </w:r>
      <w:r w:rsidRPr="0048471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w w:val="90"/>
          <w:sz w:val="28"/>
          <w:szCs w:val="28"/>
        </w:rPr>
        <w:t>срок</w:t>
      </w:r>
      <w:r w:rsidR="00AD5B2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дня</w:t>
      </w:r>
      <w:r w:rsidRPr="0048471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получения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документов,</w:t>
      </w:r>
      <w:r w:rsidRPr="0048471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необходимых</w:t>
      </w:r>
      <w:r w:rsidRPr="00484713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48471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принятия</w:t>
      </w:r>
      <w:r w:rsidRPr="0048471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4847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об</w:t>
      </w:r>
      <w:r w:rsidRPr="0048471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>указанной</w:t>
      </w:r>
      <w:r w:rsidR="00AD5B2B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плате.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AD5B2B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VII.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Pr="0048471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взаиморас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страхователя</w:t>
      </w:r>
      <w:r w:rsidRPr="0048471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страховщика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срока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действия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договора страхования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произошло изменение </w:t>
      </w:r>
      <w:r w:rsidRPr="00484713">
        <w:rPr>
          <w:rFonts w:ascii="Times New Roman" w:hAnsi="Times New Roman" w:cs="Times New Roman"/>
          <w:sz w:val="28"/>
          <w:szCs w:val="28"/>
        </w:rPr>
        <w:t>размеров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денежных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вознагражден</w:t>
      </w:r>
      <w:r w:rsidR="00AD5B2B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й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застрахованных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лиц,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а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также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их</w:t>
      </w:r>
      <w:r w:rsidRPr="0048471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численности,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</w:t>
      </w:r>
      <w:r w:rsidR="00AD5B2B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х договор страхования, указанные суммы могут учитывать</w:t>
      </w:r>
      <w:r w:rsidR="00AD5B2B">
        <w:rPr>
          <w:rFonts w:ascii="Times New Roman" w:hAnsi="Times New Roman" w:cs="Times New Roman"/>
          <w:sz w:val="28"/>
          <w:szCs w:val="28"/>
        </w:rPr>
        <w:t>с</w:t>
      </w:r>
      <w:r w:rsidRPr="00484713">
        <w:rPr>
          <w:rFonts w:ascii="Times New Roman" w:hAnsi="Times New Roman" w:cs="Times New Roman"/>
          <w:sz w:val="28"/>
          <w:szCs w:val="28"/>
        </w:rPr>
        <w:t>я при определении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размеров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взносов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на</w:t>
      </w:r>
      <w:r w:rsidRPr="0048471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очередной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действия</w:t>
      </w:r>
      <w:r w:rsidRPr="0048471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договора</w:t>
      </w:r>
      <w:r w:rsidR="00AD5B2B">
        <w:rPr>
          <w:rFonts w:ascii="Times New Roman" w:hAnsi="Times New Roman" w:cs="Times New Roman"/>
          <w:sz w:val="28"/>
          <w:szCs w:val="28"/>
        </w:rPr>
        <w:t xml:space="preserve"> 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Периодичность внесения страхователем страховых взносов устанавливае</w:t>
      </w:r>
      <w:r w:rsidR="00AD5B2B">
        <w:rPr>
          <w:rFonts w:ascii="Times New Roman" w:hAnsi="Times New Roman" w:cs="Times New Roman"/>
          <w:sz w:val="28"/>
          <w:szCs w:val="28"/>
        </w:rPr>
        <w:t>т</w:t>
      </w:r>
      <w:r w:rsidRPr="00484713">
        <w:rPr>
          <w:rFonts w:ascii="Times New Roman" w:hAnsi="Times New Roman" w:cs="Times New Roman"/>
          <w:sz w:val="28"/>
          <w:szCs w:val="28"/>
        </w:rPr>
        <w:t>ся договором страхования.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AD5B2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VII</w:t>
      </w:r>
      <w:r w:rsidR="00AD5B2B" w:rsidRPr="00AD5B2B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Финансирование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расходов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страхование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яиц, </w:t>
      </w:r>
      <w:r w:rsidRPr="00484713">
        <w:rPr>
          <w:rFonts w:ascii="Times New Roman" w:hAnsi="Times New Roman" w:cs="Times New Roman"/>
          <w:sz w:val="28"/>
          <w:szCs w:val="28"/>
        </w:rPr>
        <w:t>замещающих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D5B2B">
        <w:rPr>
          <w:rFonts w:ascii="Times New Roman" w:hAnsi="Times New Roman" w:cs="Times New Roman"/>
          <w:sz w:val="28"/>
          <w:szCs w:val="28"/>
        </w:rPr>
        <w:t>муниципаль</w:t>
      </w:r>
      <w:r w:rsidRPr="00484713">
        <w:rPr>
          <w:rFonts w:ascii="Times New Roman" w:hAnsi="Times New Roman" w:cs="Times New Roman"/>
          <w:sz w:val="28"/>
          <w:szCs w:val="28"/>
        </w:rPr>
        <w:t>ные должности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Финансирование расходов на страхован</w:t>
      </w:r>
      <w:r w:rsidR="00AD5B2B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е лиц, замеща</w:t>
      </w:r>
      <w:r w:rsidR="00AD5B2B">
        <w:rPr>
          <w:rFonts w:ascii="Times New Roman" w:hAnsi="Times New Roman" w:cs="Times New Roman"/>
          <w:sz w:val="28"/>
          <w:szCs w:val="28"/>
        </w:rPr>
        <w:t>ю</w:t>
      </w:r>
      <w:r w:rsidRPr="00484713">
        <w:rPr>
          <w:rFonts w:ascii="Times New Roman" w:hAnsi="Times New Roman" w:cs="Times New Roman"/>
          <w:sz w:val="28"/>
          <w:szCs w:val="28"/>
        </w:rPr>
        <w:t xml:space="preserve">щих </w:t>
      </w:r>
      <w:r w:rsidR="00AD5B2B" w:rsidRPr="00AD5B2B">
        <w:rPr>
          <w:rFonts w:ascii="Times New Roman" w:hAnsi="Times New Roman" w:cs="Times New Roman"/>
          <w:sz w:val="28"/>
          <w:szCs w:val="28"/>
        </w:rPr>
        <w:t>муниципаль</w:t>
      </w:r>
      <w:r w:rsidRPr="00AD5B2B">
        <w:rPr>
          <w:rFonts w:ascii="Times New Roman" w:hAnsi="Times New Roman" w:cs="Times New Roman"/>
          <w:sz w:val="28"/>
          <w:szCs w:val="28"/>
        </w:rPr>
        <w:t xml:space="preserve">ные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должности,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счет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средств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бюджета </w:t>
      </w:r>
      <w:r w:rsidR="00AD5B2B" w:rsidRPr="00AD5B2B">
        <w:rPr>
          <w:rFonts w:ascii="Times New Roman" w:hAnsi="Times New Roman" w:cs="Times New Roman"/>
          <w:spacing w:val="-2"/>
          <w:sz w:val="28"/>
          <w:szCs w:val="28"/>
        </w:rPr>
        <w:t xml:space="preserve">Дрожжановского муниципального района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Республики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Татарстан, </w:t>
      </w:r>
      <w:r w:rsidRPr="00484713">
        <w:rPr>
          <w:rFonts w:ascii="Times New Roman" w:hAnsi="Times New Roman" w:cs="Times New Roman"/>
          <w:sz w:val="28"/>
          <w:szCs w:val="28"/>
        </w:rPr>
        <w:t>предусмотренных на эти цели.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3026798</wp:posOffset>
                </wp:positionH>
                <wp:positionV relativeFrom="paragraph">
                  <wp:posOffset>292722</wp:posOffset>
                </wp:positionV>
                <wp:extent cx="2045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052" y="0"/>
                              </a:lnTo>
                            </a:path>
                          </a:pathLst>
                        </a:custGeom>
                        <a:ln w="15103">
                          <a:solidFill>
                            <a:srgbClr val="484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C564" id="Graphic 11" o:spid="_x0000_s1026" style="position:absolute;margin-left:238.35pt;margin-top:23.05pt;width:161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" path="m,l2045052,e" filled="f" strokecolor="#48484b" strokeweight=".41953mm">
                <v:path arrowok="t"/>
                <w10:wrap type="topAndBottom" anchorx="page"/>
              </v:shape>
            </w:pict>
          </mc:Fallback>
        </mc:AlternateContent>
      </w:r>
    </w:p>
    <w:sectPr w:rsidR="009F79E5" w:rsidRPr="00484713" w:rsidSect="00AD5B2B">
      <w:pgSz w:w="11900" w:h="16840"/>
      <w:pgMar w:top="940" w:right="98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B59"/>
    <w:multiLevelType w:val="multilevel"/>
    <w:tmpl w:val="39EEEE52"/>
    <w:lvl w:ilvl="0">
      <w:start w:val="8"/>
      <w:numFmt w:val="decimal"/>
      <w:lvlText w:val="%1"/>
      <w:lvlJc w:val="left"/>
      <w:pPr>
        <w:ind w:left="45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64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19923694"/>
    <w:multiLevelType w:val="multilevel"/>
    <w:tmpl w:val="7C0C3996"/>
    <w:lvl w:ilvl="0">
      <w:start w:val="1"/>
      <w:numFmt w:val="decimal"/>
      <w:lvlText w:val="%1)"/>
      <w:lvlJc w:val="left"/>
      <w:pPr>
        <w:ind w:left="500" w:hanging="277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64"/>
        <w:jc w:val="lef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698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6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1DAA4789"/>
    <w:multiLevelType w:val="hybridMultilevel"/>
    <w:tmpl w:val="3FD64016"/>
    <w:lvl w:ilvl="0" w:tplc="04D6FF5C">
      <w:start w:val="1"/>
      <w:numFmt w:val="decimal"/>
      <w:lvlText w:val="%1)"/>
      <w:lvlJc w:val="left"/>
      <w:pPr>
        <w:ind w:left="1556" w:hanging="31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1" w:tplc="0590DB58">
      <w:numFmt w:val="bullet"/>
      <w:lvlText w:val="•"/>
      <w:lvlJc w:val="left"/>
      <w:pPr>
        <w:ind w:left="2452" w:hanging="315"/>
      </w:pPr>
      <w:rPr>
        <w:rFonts w:hint="default"/>
        <w:lang w:val="ru-RU" w:eastAsia="en-US" w:bidi="ar-SA"/>
      </w:rPr>
    </w:lvl>
    <w:lvl w:ilvl="2" w:tplc="3DBCD118">
      <w:numFmt w:val="bullet"/>
      <w:lvlText w:val="•"/>
      <w:lvlJc w:val="left"/>
      <w:pPr>
        <w:ind w:left="3344" w:hanging="315"/>
      </w:pPr>
      <w:rPr>
        <w:rFonts w:hint="default"/>
        <w:lang w:val="ru-RU" w:eastAsia="en-US" w:bidi="ar-SA"/>
      </w:rPr>
    </w:lvl>
    <w:lvl w:ilvl="3" w:tplc="0AAA63E2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4" w:tplc="5EA41ED6">
      <w:numFmt w:val="bullet"/>
      <w:lvlText w:val="•"/>
      <w:lvlJc w:val="left"/>
      <w:pPr>
        <w:ind w:left="5129" w:hanging="315"/>
      </w:pPr>
      <w:rPr>
        <w:rFonts w:hint="default"/>
        <w:lang w:val="ru-RU" w:eastAsia="en-US" w:bidi="ar-SA"/>
      </w:rPr>
    </w:lvl>
    <w:lvl w:ilvl="5" w:tplc="44A256BA">
      <w:numFmt w:val="bullet"/>
      <w:lvlText w:val="•"/>
      <w:lvlJc w:val="left"/>
      <w:pPr>
        <w:ind w:left="6021" w:hanging="315"/>
      </w:pPr>
      <w:rPr>
        <w:rFonts w:hint="default"/>
        <w:lang w:val="ru-RU" w:eastAsia="en-US" w:bidi="ar-SA"/>
      </w:rPr>
    </w:lvl>
    <w:lvl w:ilvl="6" w:tplc="ACA27964">
      <w:numFmt w:val="bullet"/>
      <w:lvlText w:val="•"/>
      <w:lvlJc w:val="left"/>
      <w:pPr>
        <w:ind w:left="6913" w:hanging="315"/>
      </w:pPr>
      <w:rPr>
        <w:rFonts w:hint="default"/>
        <w:lang w:val="ru-RU" w:eastAsia="en-US" w:bidi="ar-SA"/>
      </w:rPr>
    </w:lvl>
    <w:lvl w:ilvl="7" w:tplc="5C5A7010">
      <w:numFmt w:val="bullet"/>
      <w:lvlText w:val="•"/>
      <w:lvlJc w:val="left"/>
      <w:pPr>
        <w:ind w:left="7806" w:hanging="315"/>
      </w:pPr>
      <w:rPr>
        <w:rFonts w:hint="default"/>
        <w:lang w:val="ru-RU" w:eastAsia="en-US" w:bidi="ar-SA"/>
      </w:rPr>
    </w:lvl>
    <w:lvl w:ilvl="8" w:tplc="739C90E8">
      <w:numFmt w:val="bullet"/>
      <w:lvlText w:val="•"/>
      <w:lvlJc w:val="left"/>
      <w:pPr>
        <w:ind w:left="8698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1FD30A8F"/>
    <w:multiLevelType w:val="multilevel"/>
    <w:tmpl w:val="8A2AE06C"/>
    <w:lvl w:ilvl="0">
      <w:start w:val="1"/>
      <w:numFmt w:val="decimal"/>
      <w:lvlText w:val="%1"/>
      <w:lvlJc w:val="left"/>
      <w:pPr>
        <w:ind w:left="1697" w:hanging="4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97" w:hanging="467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456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3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9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6" w:hanging="467"/>
      </w:pPr>
      <w:rPr>
        <w:rFonts w:hint="default"/>
        <w:lang w:val="ru-RU" w:eastAsia="en-US" w:bidi="ar-SA"/>
      </w:rPr>
    </w:lvl>
  </w:abstractNum>
  <w:abstractNum w:abstractNumId="4" w15:restartNumberingAfterBreak="0">
    <w:nsid w:val="31EB4864"/>
    <w:multiLevelType w:val="multilevel"/>
    <w:tmpl w:val="1086578A"/>
    <w:lvl w:ilvl="0">
      <w:start w:val="7"/>
      <w:numFmt w:val="decimal"/>
      <w:lvlText w:val="%1"/>
      <w:lvlJc w:val="left"/>
      <w:pPr>
        <w:ind w:left="47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32F6487C"/>
    <w:multiLevelType w:val="multilevel"/>
    <w:tmpl w:val="D6D8CB80"/>
    <w:lvl w:ilvl="0">
      <w:start w:val="1"/>
      <w:numFmt w:val="decimal"/>
      <w:lvlText w:val="%1."/>
      <w:lvlJc w:val="left"/>
      <w:pPr>
        <w:ind w:left="211" w:hanging="275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507"/>
        <w:jc w:val="left"/>
      </w:pPr>
      <w:rPr>
        <w:rFonts w:hint="default"/>
        <w:spacing w:val="-1"/>
        <w:w w:val="107"/>
        <w:lang w:val="ru-RU" w:eastAsia="en-US" w:bidi="ar-SA"/>
      </w:rPr>
    </w:lvl>
    <w:lvl w:ilvl="2">
      <w:numFmt w:val="bullet"/>
      <w:lvlText w:val="•"/>
      <w:lvlJc w:val="left"/>
      <w:pPr>
        <w:ind w:left="159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507"/>
      </w:pPr>
      <w:rPr>
        <w:rFonts w:hint="default"/>
        <w:lang w:val="ru-RU" w:eastAsia="en-US" w:bidi="ar-SA"/>
      </w:rPr>
    </w:lvl>
  </w:abstractNum>
  <w:abstractNum w:abstractNumId="6" w15:restartNumberingAfterBreak="0">
    <w:nsid w:val="4DAC738D"/>
    <w:multiLevelType w:val="multilevel"/>
    <w:tmpl w:val="801E6310"/>
    <w:lvl w:ilvl="0">
      <w:start w:val="5"/>
      <w:numFmt w:val="decimal"/>
      <w:lvlText w:val="%1"/>
      <w:lvlJc w:val="left"/>
      <w:pPr>
        <w:ind w:left="53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529D1034"/>
    <w:multiLevelType w:val="hybridMultilevel"/>
    <w:tmpl w:val="BD306564"/>
    <w:lvl w:ilvl="0" w:tplc="44EA4892">
      <w:start w:val="1"/>
      <w:numFmt w:val="decimal"/>
      <w:lvlText w:val="%1)"/>
      <w:lvlJc w:val="left"/>
      <w:pPr>
        <w:ind w:left="583" w:hanging="278"/>
        <w:jc w:val="left"/>
      </w:pPr>
      <w:rPr>
        <w:rFonts w:hint="default"/>
        <w:spacing w:val="-1"/>
        <w:w w:val="86"/>
        <w:lang w:val="ru-RU" w:eastAsia="en-US" w:bidi="ar-SA"/>
      </w:rPr>
    </w:lvl>
    <w:lvl w:ilvl="1" w:tplc="7110D892">
      <w:numFmt w:val="bullet"/>
      <w:lvlText w:val="•"/>
      <w:lvlJc w:val="left"/>
      <w:pPr>
        <w:ind w:left="1570" w:hanging="278"/>
      </w:pPr>
      <w:rPr>
        <w:rFonts w:hint="default"/>
        <w:lang w:val="ru-RU" w:eastAsia="en-US" w:bidi="ar-SA"/>
      </w:rPr>
    </w:lvl>
    <w:lvl w:ilvl="2" w:tplc="D688CD36">
      <w:numFmt w:val="bullet"/>
      <w:lvlText w:val="•"/>
      <w:lvlJc w:val="left"/>
      <w:pPr>
        <w:ind w:left="2560" w:hanging="278"/>
      </w:pPr>
      <w:rPr>
        <w:rFonts w:hint="default"/>
        <w:lang w:val="ru-RU" w:eastAsia="en-US" w:bidi="ar-SA"/>
      </w:rPr>
    </w:lvl>
    <w:lvl w:ilvl="3" w:tplc="155CE516">
      <w:numFmt w:val="bullet"/>
      <w:lvlText w:val="•"/>
      <w:lvlJc w:val="left"/>
      <w:pPr>
        <w:ind w:left="3550" w:hanging="278"/>
      </w:pPr>
      <w:rPr>
        <w:rFonts w:hint="default"/>
        <w:lang w:val="ru-RU" w:eastAsia="en-US" w:bidi="ar-SA"/>
      </w:rPr>
    </w:lvl>
    <w:lvl w:ilvl="4" w:tplc="227423F2">
      <w:numFmt w:val="bullet"/>
      <w:lvlText w:val="•"/>
      <w:lvlJc w:val="left"/>
      <w:pPr>
        <w:ind w:left="4541" w:hanging="278"/>
      </w:pPr>
      <w:rPr>
        <w:rFonts w:hint="default"/>
        <w:lang w:val="ru-RU" w:eastAsia="en-US" w:bidi="ar-SA"/>
      </w:rPr>
    </w:lvl>
    <w:lvl w:ilvl="5" w:tplc="3D1E2F32">
      <w:numFmt w:val="bullet"/>
      <w:lvlText w:val="•"/>
      <w:lvlJc w:val="left"/>
      <w:pPr>
        <w:ind w:left="5531" w:hanging="278"/>
      </w:pPr>
      <w:rPr>
        <w:rFonts w:hint="default"/>
        <w:lang w:val="ru-RU" w:eastAsia="en-US" w:bidi="ar-SA"/>
      </w:rPr>
    </w:lvl>
    <w:lvl w:ilvl="6" w:tplc="E1B2EC64">
      <w:numFmt w:val="bullet"/>
      <w:lvlText w:val="•"/>
      <w:lvlJc w:val="left"/>
      <w:pPr>
        <w:ind w:left="6521" w:hanging="278"/>
      </w:pPr>
      <w:rPr>
        <w:rFonts w:hint="default"/>
        <w:lang w:val="ru-RU" w:eastAsia="en-US" w:bidi="ar-SA"/>
      </w:rPr>
    </w:lvl>
    <w:lvl w:ilvl="7" w:tplc="7286079A">
      <w:numFmt w:val="bullet"/>
      <w:lvlText w:val="•"/>
      <w:lvlJc w:val="left"/>
      <w:pPr>
        <w:ind w:left="7512" w:hanging="278"/>
      </w:pPr>
      <w:rPr>
        <w:rFonts w:hint="default"/>
        <w:lang w:val="ru-RU" w:eastAsia="en-US" w:bidi="ar-SA"/>
      </w:rPr>
    </w:lvl>
    <w:lvl w:ilvl="8" w:tplc="DE58628C">
      <w:numFmt w:val="bullet"/>
      <w:lvlText w:val="•"/>
      <w:lvlJc w:val="left"/>
      <w:pPr>
        <w:ind w:left="8502" w:hanging="278"/>
      </w:pPr>
      <w:rPr>
        <w:rFonts w:hint="default"/>
        <w:lang w:val="ru-RU" w:eastAsia="en-US" w:bidi="ar-SA"/>
      </w:rPr>
    </w:lvl>
  </w:abstractNum>
  <w:abstractNum w:abstractNumId="8" w15:restartNumberingAfterBreak="0">
    <w:nsid w:val="67FF6AA3"/>
    <w:multiLevelType w:val="multilevel"/>
    <w:tmpl w:val="C02E279E"/>
    <w:lvl w:ilvl="0">
      <w:start w:val="6"/>
      <w:numFmt w:val="decimal"/>
      <w:lvlText w:val="%1"/>
      <w:lvlJc w:val="left"/>
      <w:pPr>
        <w:ind w:left="518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526"/>
        <w:jc w:val="left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51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5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E5"/>
    <w:rsid w:val="000C4BB4"/>
    <w:rsid w:val="00354E2E"/>
    <w:rsid w:val="00484713"/>
    <w:rsid w:val="006F1703"/>
    <w:rsid w:val="007F6F68"/>
    <w:rsid w:val="009D163C"/>
    <w:rsid w:val="009F79E5"/>
    <w:rsid w:val="00A07E16"/>
    <w:rsid w:val="00AD5B2B"/>
    <w:rsid w:val="00FA5379"/>
    <w:rsid w:val="00F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3B2"/>
  <w15:docId w15:val="{9A2EA34B-AF7A-4AF3-8048-0AECA8E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27" w:firstLine="68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6812-D517-4216-8A18-910E2D06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dcterms:created xsi:type="dcterms:W3CDTF">2025-08-22T10:37:00Z</dcterms:created>
  <dcterms:modified xsi:type="dcterms:W3CDTF">2025-09-01T08:35:00Z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3-Heights(TM) PDF Security Shell 4.8.25.2 (http://www.pdf-tools.com)</vt:lpwstr>
  </property>
</Properties>
</file>