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Look w:val="01E0" w:firstRow="1" w:lastRow="1" w:firstColumn="1" w:lastColumn="1" w:noHBand="0" w:noVBand="0"/>
      </w:tblPr>
      <w:tblGrid>
        <w:gridCol w:w="3969"/>
        <w:gridCol w:w="1560"/>
        <w:gridCol w:w="4110"/>
      </w:tblGrid>
      <w:tr w:rsidR="00150A62" w:rsidRPr="00436E0B" w14:paraId="77F5E297" w14:textId="77777777" w:rsidTr="00562C5D">
        <w:trPr>
          <w:trHeight w:val="1430"/>
        </w:trPr>
        <w:tc>
          <w:tcPr>
            <w:tcW w:w="3969" w:type="dxa"/>
          </w:tcPr>
          <w:p w14:paraId="5C35FA03" w14:textId="77777777" w:rsidR="00150A62" w:rsidRPr="00436E0B" w:rsidRDefault="00150A62" w:rsidP="00562C5D">
            <w:pPr>
              <w:spacing w:line="216" w:lineRule="auto"/>
              <w:ind w:right="-186"/>
              <w:jc w:val="center"/>
              <w:rPr>
                <w:sz w:val="28"/>
                <w:szCs w:val="26"/>
                <w:lang w:val="tt-RU"/>
              </w:rPr>
            </w:pPr>
            <w:r w:rsidRPr="00436E0B">
              <w:rPr>
                <w:sz w:val="28"/>
                <w:szCs w:val="26"/>
                <w:lang w:val="tt-RU"/>
              </w:rPr>
              <w:t xml:space="preserve">МИНИСТЕРСТВО </w:t>
            </w:r>
          </w:p>
          <w:p w14:paraId="1DC53902" w14:textId="77777777" w:rsidR="00150A62" w:rsidRPr="00436E0B" w:rsidRDefault="00150A62" w:rsidP="00562C5D">
            <w:pPr>
              <w:spacing w:line="216" w:lineRule="auto"/>
              <w:ind w:right="-186"/>
              <w:jc w:val="center"/>
              <w:rPr>
                <w:sz w:val="28"/>
                <w:szCs w:val="26"/>
              </w:rPr>
            </w:pPr>
            <w:r w:rsidRPr="00436E0B">
              <w:rPr>
                <w:sz w:val="28"/>
                <w:szCs w:val="26"/>
                <w:lang w:val="tt-RU"/>
              </w:rPr>
              <w:t>ТРУДА,  ЗАНЯТОСТИ И  СО</w:t>
            </w:r>
            <w:r w:rsidRPr="00436E0B">
              <w:rPr>
                <w:sz w:val="28"/>
                <w:szCs w:val="26"/>
              </w:rPr>
              <w:t xml:space="preserve">ЦИАЛЬНОЙ  ЗАЩИТЫ РЕСПУБЛИКИ  </w:t>
            </w:r>
          </w:p>
          <w:p w14:paraId="3228B521" w14:textId="77777777" w:rsidR="00150A62" w:rsidRPr="00436E0B" w:rsidRDefault="00150A62" w:rsidP="00562C5D">
            <w:pPr>
              <w:spacing w:line="216" w:lineRule="auto"/>
              <w:ind w:right="-186"/>
              <w:jc w:val="center"/>
              <w:rPr>
                <w:sz w:val="28"/>
                <w:szCs w:val="26"/>
              </w:rPr>
            </w:pPr>
            <w:r w:rsidRPr="00436E0B">
              <w:rPr>
                <w:sz w:val="28"/>
                <w:szCs w:val="26"/>
              </w:rPr>
              <w:t>ТАТАРСТАН</w:t>
            </w:r>
          </w:p>
          <w:p w14:paraId="5EB97DB1" w14:textId="77777777" w:rsidR="00150A62" w:rsidRPr="00436E0B" w:rsidRDefault="00150A62" w:rsidP="00562C5D">
            <w:pPr>
              <w:spacing w:line="216" w:lineRule="auto"/>
              <w:ind w:right="-186"/>
              <w:jc w:val="center"/>
              <w:rPr>
                <w:sz w:val="10"/>
              </w:rPr>
            </w:pPr>
          </w:p>
          <w:p w14:paraId="0D17CCD1" w14:textId="77777777" w:rsidR="00150A62" w:rsidRPr="00436E0B" w:rsidRDefault="00150A62" w:rsidP="00562C5D">
            <w:pPr>
              <w:jc w:val="center"/>
              <w:rPr>
                <w:sz w:val="10"/>
                <w:szCs w:val="10"/>
                <w:lang w:val="tt-RU"/>
              </w:rPr>
            </w:pPr>
          </w:p>
        </w:tc>
        <w:tc>
          <w:tcPr>
            <w:tcW w:w="1560" w:type="dxa"/>
          </w:tcPr>
          <w:p w14:paraId="65191569" w14:textId="77777777" w:rsidR="00150A62" w:rsidRPr="00436E0B" w:rsidRDefault="00150A62" w:rsidP="00562C5D">
            <w:pPr>
              <w:ind w:left="-108"/>
              <w:rPr>
                <w:sz w:val="20"/>
                <w:szCs w:val="20"/>
                <w:lang w:val="tt-RU"/>
              </w:rPr>
            </w:pPr>
            <w:r w:rsidRPr="00436E0B">
              <w:rPr>
                <w:noProof/>
                <w:sz w:val="20"/>
                <w:szCs w:val="20"/>
              </w:rPr>
              <w:drawing>
                <wp:anchor distT="0" distB="0" distL="114300" distR="114300" simplePos="0" relativeHeight="251660288" behindDoc="0" locked="0" layoutInCell="1" allowOverlap="1" wp14:anchorId="07E99399" wp14:editId="26D005F6">
                  <wp:simplePos x="0" y="0"/>
                  <wp:positionH relativeFrom="page">
                    <wp:posOffset>182880</wp:posOffset>
                  </wp:positionH>
                  <wp:positionV relativeFrom="page">
                    <wp:posOffset>25400</wp:posOffset>
                  </wp:positionV>
                  <wp:extent cx="723900" cy="723900"/>
                  <wp:effectExtent l="0" t="0" r="0" b="0"/>
                  <wp:wrapNone/>
                  <wp:docPr id="4" name="Рисунок 4" descr="COLO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ORG~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5752C9" w14:textId="77777777" w:rsidR="00150A62" w:rsidRPr="00436E0B" w:rsidRDefault="00150A62" w:rsidP="00562C5D">
            <w:pPr>
              <w:rPr>
                <w:sz w:val="20"/>
                <w:szCs w:val="20"/>
                <w:lang w:val="tt-RU"/>
              </w:rPr>
            </w:pPr>
          </w:p>
        </w:tc>
        <w:tc>
          <w:tcPr>
            <w:tcW w:w="4110" w:type="dxa"/>
          </w:tcPr>
          <w:p w14:paraId="470FA33D" w14:textId="77777777" w:rsidR="00150A62" w:rsidRPr="00436E0B" w:rsidRDefault="00150A62" w:rsidP="00562C5D">
            <w:pPr>
              <w:spacing w:line="216" w:lineRule="auto"/>
              <w:jc w:val="center"/>
              <w:rPr>
                <w:spacing w:val="-10"/>
                <w:sz w:val="28"/>
                <w:szCs w:val="26"/>
                <w:lang w:val="tt-RU"/>
              </w:rPr>
            </w:pPr>
            <w:r w:rsidRPr="00436E0B">
              <w:rPr>
                <w:sz w:val="28"/>
                <w:szCs w:val="26"/>
                <w:lang w:val="tt-RU"/>
              </w:rPr>
              <w:t xml:space="preserve"> </w:t>
            </w:r>
            <w:r w:rsidRPr="00436E0B">
              <w:rPr>
                <w:spacing w:val="-10"/>
                <w:sz w:val="28"/>
                <w:szCs w:val="26"/>
                <w:lang w:val="tt-RU"/>
              </w:rPr>
              <w:t>ТАТАРСТАН РЕСПУБЛИКАСЫ</w:t>
            </w:r>
          </w:p>
          <w:p w14:paraId="3DF63A2B" w14:textId="77777777" w:rsidR="00150A62" w:rsidRPr="00436E0B" w:rsidRDefault="00150A62" w:rsidP="00562C5D">
            <w:pPr>
              <w:spacing w:line="216" w:lineRule="auto"/>
              <w:jc w:val="center"/>
              <w:rPr>
                <w:spacing w:val="-10"/>
                <w:sz w:val="28"/>
                <w:szCs w:val="26"/>
                <w:lang w:val="tt-RU"/>
              </w:rPr>
            </w:pPr>
            <w:r w:rsidRPr="00436E0B">
              <w:rPr>
                <w:spacing w:val="-10"/>
                <w:sz w:val="28"/>
                <w:szCs w:val="26"/>
                <w:lang w:val="tt-RU"/>
              </w:rPr>
              <w:t xml:space="preserve">ХЕЗМӘТ, ХАЛЫКНЫ ЭШ  </w:t>
            </w:r>
          </w:p>
          <w:p w14:paraId="2A2269C0" w14:textId="77777777" w:rsidR="00150A62" w:rsidRPr="00436E0B" w:rsidRDefault="00150A62" w:rsidP="00562C5D">
            <w:pPr>
              <w:spacing w:line="216" w:lineRule="auto"/>
              <w:jc w:val="center"/>
              <w:rPr>
                <w:spacing w:val="-10"/>
                <w:sz w:val="28"/>
                <w:szCs w:val="26"/>
                <w:lang w:val="tt-RU"/>
              </w:rPr>
            </w:pPr>
            <w:r w:rsidRPr="00436E0B">
              <w:rPr>
                <w:spacing w:val="-10"/>
                <w:sz w:val="28"/>
                <w:szCs w:val="26"/>
                <w:lang w:val="tt-RU"/>
              </w:rPr>
              <w:t>БЕЛӘН ТӘЭМИН  ИТҮ ҺӘМ СОЦИАЛЬ  ЯКЛАУ МИНИСТРЛЫГЫ</w:t>
            </w:r>
          </w:p>
          <w:p w14:paraId="053FB455" w14:textId="77777777" w:rsidR="00150A62" w:rsidRPr="00436E0B" w:rsidRDefault="00150A62" w:rsidP="00562C5D">
            <w:pPr>
              <w:rPr>
                <w:spacing w:val="-10"/>
                <w:sz w:val="20"/>
                <w:szCs w:val="20"/>
                <w:lang w:val="tt-RU"/>
              </w:rPr>
            </w:pPr>
          </w:p>
        </w:tc>
      </w:tr>
      <w:tr w:rsidR="00150A62" w:rsidRPr="00436E0B" w14:paraId="720B6F26" w14:textId="77777777" w:rsidTr="00562C5D">
        <w:tblPrEx>
          <w:tblLook w:val="0000" w:firstRow="0" w:lastRow="0" w:firstColumn="0" w:lastColumn="0" w:noHBand="0" w:noVBand="0"/>
        </w:tblPrEx>
        <w:tc>
          <w:tcPr>
            <w:tcW w:w="3969" w:type="dxa"/>
            <w:shd w:val="clear" w:color="auto" w:fill="FFFFFF"/>
          </w:tcPr>
          <w:p w14:paraId="2F02A029" w14:textId="77777777" w:rsidR="00150A62" w:rsidRPr="00436E0B" w:rsidRDefault="00150A62" w:rsidP="00562C5D">
            <w:pPr>
              <w:pStyle w:val="11"/>
              <w:widowControl/>
              <w:ind w:right="318"/>
              <w:jc w:val="center"/>
              <w:rPr>
                <w:sz w:val="22"/>
                <w:szCs w:val="22"/>
              </w:rPr>
            </w:pPr>
            <w:r w:rsidRPr="00436E0B">
              <w:rPr>
                <w:noProof/>
                <w:sz w:val="22"/>
                <w:szCs w:val="22"/>
              </w:rPr>
              <mc:AlternateContent>
                <mc:Choice Requires="wps">
                  <w:drawing>
                    <wp:anchor distT="0" distB="0" distL="114300" distR="114300" simplePos="0" relativeHeight="251659264" behindDoc="0" locked="0" layoutInCell="1" allowOverlap="1" wp14:anchorId="15817CBF" wp14:editId="239B5EB7">
                      <wp:simplePos x="0" y="0"/>
                      <wp:positionH relativeFrom="column">
                        <wp:posOffset>-55245</wp:posOffset>
                      </wp:positionH>
                      <wp:positionV relativeFrom="paragraph">
                        <wp:posOffset>46355</wp:posOffset>
                      </wp:positionV>
                      <wp:extent cx="6150610" cy="8890"/>
                      <wp:effectExtent l="9525" t="13970" r="12065" b="1524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1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2461388"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65pt" to="479.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" strokeweight="1.5pt"/>
                  </w:pict>
                </mc:Fallback>
              </mc:AlternateContent>
            </w:r>
          </w:p>
          <w:p w14:paraId="12C70E8D" w14:textId="77777777" w:rsidR="00150A62" w:rsidRPr="00436E0B" w:rsidRDefault="00150A62" w:rsidP="00562C5D">
            <w:pPr>
              <w:pStyle w:val="11"/>
              <w:widowControl/>
              <w:ind w:right="318"/>
              <w:jc w:val="center"/>
              <w:rPr>
                <w:sz w:val="26"/>
              </w:rPr>
            </w:pPr>
            <w:r w:rsidRPr="00436E0B">
              <w:rPr>
                <w:sz w:val="32"/>
                <w:szCs w:val="32"/>
                <w:lang w:val="tt-RU"/>
              </w:rPr>
              <w:t>ПРИКАЗ</w:t>
            </w:r>
            <w:r w:rsidRPr="00436E0B">
              <w:rPr>
                <w:sz w:val="32"/>
                <w:szCs w:val="32"/>
              </w:rPr>
              <w:t xml:space="preserve">            </w:t>
            </w:r>
          </w:p>
        </w:tc>
        <w:tc>
          <w:tcPr>
            <w:tcW w:w="1560" w:type="dxa"/>
            <w:shd w:val="clear" w:color="auto" w:fill="FFFFFF"/>
          </w:tcPr>
          <w:p w14:paraId="7985FFE6" w14:textId="77777777" w:rsidR="00150A62" w:rsidRPr="00436E0B" w:rsidRDefault="00150A62" w:rsidP="00562C5D">
            <w:pPr>
              <w:pStyle w:val="11"/>
              <w:widowControl/>
              <w:jc w:val="center"/>
            </w:pPr>
          </w:p>
        </w:tc>
        <w:tc>
          <w:tcPr>
            <w:tcW w:w="4110" w:type="dxa"/>
            <w:shd w:val="clear" w:color="auto" w:fill="FFFFFF"/>
          </w:tcPr>
          <w:p w14:paraId="24B7221A" w14:textId="77777777" w:rsidR="00150A62" w:rsidRPr="00436E0B" w:rsidRDefault="00150A62" w:rsidP="00562C5D">
            <w:pPr>
              <w:pStyle w:val="11"/>
              <w:widowControl/>
              <w:jc w:val="center"/>
              <w:rPr>
                <w:sz w:val="22"/>
                <w:szCs w:val="22"/>
              </w:rPr>
            </w:pPr>
          </w:p>
          <w:p w14:paraId="20A4098D" w14:textId="77777777" w:rsidR="00150A62" w:rsidRPr="00436E0B" w:rsidRDefault="00150A62" w:rsidP="00562C5D">
            <w:pPr>
              <w:pStyle w:val="11"/>
              <w:widowControl/>
              <w:jc w:val="center"/>
              <w:rPr>
                <w:rFonts w:ascii="SL_Times New Roman" w:hAnsi="SL_Times New Roman"/>
                <w:sz w:val="26"/>
              </w:rPr>
            </w:pPr>
            <w:r w:rsidRPr="00436E0B">
              <w:rPr>
                <w:sz w:val="32"/>
                <w:szCs w:val="32"/>
                <w:lang w:val="tt-RU"/>
              </w:rPr>
              <w:t>Б</w:t>
            </w:r>
            <w:r w:rsidRPr="00436E0B">
              <w:rPr>
                <w:sz w:val="32"/>
                <w:szCs w:val="32"/>
              </w:rPr>
              <w:t>ОЕРЫК</w:t>
            </w:r>
            <w:r w:rsidRPr="00436E0B">
              <w:rPr>
                <w:sz w:val="32"/>
                <w:szCs w:val="32"/>
                <w:lang w:val="tt-RU"/>
              </w:rPr>
              <w:tab/>
            </w:r>
          </w:p>
          <w:p w14:paraId="500F3259" w14:textId="77777777" w:rsidR="00150A62" w:rsidRPr="00436E0B" w:rsidRDefault="00150A62" w:rsidP="00562C5D">
            <w:pPr>
              <w:pStyle w:val="11"/>
              <w:widowControl/>
              <w:jc w:val="center"/>
              <w:rPr>
                <w:rFonts w:ascii="SL_Times New Roman" w:hAnsi="SL_Times New Roman"/>
                <w:sz w:val="26"/>
              </w:rPr>
            </w:pPr>
          </w:p>
        </w:tc>
      </w:tr>
      <w:tr w:rsidR="00150A62" w:rsidRPr="00436E0B" w14:paraId="64D903B8" w14:textId="77777777" w:rsidTr="00562C5D">
        <w:tblPrEx>
          <w:tblLook w:val="0000" w:firstRow="0" w:lastRow="0" w:firstColumn="0" w:lastColumn="0" w:noHBand="0" w:noVBand="0"/>
        </w:tblPrEx>
        <w:trPr>
          <w:trHeight w:val="569"/>
        </w:trPr>
        <w:tc>
          <w:tcPr>
            <w:tcW w:w="3969" w:type="dxa"/>
            <w:shd w:val="clear" w:color="auto" w:fill="FFFFFF"/>
          </w:tcPr>
          <w:p w14:paraId="3BB3F772" w14:textId="5828E81E" w:rsidR="00150A62" w:rsidRPr="00436E0B" w:rsidRDefault="00150A62" w:rsidP="00AA43AE">
            <w:pPr>
              <w:jc w:val="center"/>
              <w:rPr>
                <w:sz w:val="28"/>
                <w:szCs w:val="28"/>
                <w:lang w:val="tt-RU"/>
              </w:rPr>
            </w:pPr>
            <w:r w:rsidRPr="00436E0B">
              <w:rPr>
                <w:sz w:val="28"/>
                <w:szCs w:val="28"/>
                <w:lang w:val="tt-RU"/>
              </w:rPr>
              <w:t>_______</w:t>
            </w:r>
            <w:r w:rsidR="0068235D" w:rsidRPr="00436E0B">
              <w:rPr>
                <w:sz w:val="28"/>
                <w:szCs w:val="28"/>
                <w:lang w:val="tt-RU"/>
              </w:rPr>
              <w:t>___________</w:t>
            </w:r>
          </w:p>
        </w:tc>
        <w:tc>
          <w:tcPr>
            <w:tcW w:w="1560" w:type="dxa"/>
            <w:shd w:val="clear" w:color="auto" w:fill="FFFFFF"/>
          </w:tcPr>
          <w:p w14:paraId="0228A6F6" w14:textId="77777777" w:rsidR="00150A62" w:rsidRPr="00436E0B" w:rsidRDefault="00150A62" w:rsidP="00562C5D">
            <w:pPr>
              <w:jc w:val="center"/>
            </w:pPr>
            <w:r w:rsidRPr="00436E0B">
              <w:rPr>
                <w:lang w:val="tt-RU"/>
              </w:rPr>
              <w:t>г.Казан</w:t>
            </w:r>
            <w:r w:rsidRPr="00436E0B">
              <w:t>ь</w:t>
            </w:r>
          </w:p>
        </w:tc>
        <w:tc>
          <w:tcPr>
            <w:tcW w:w="4110" w:type="dxa"/>
            <w:shd w:val="clear" w:color="auto" w:fill="FFFFFF"/>
          </w:tcPr>
          <w:p w14:paraId="6C99D6F9" w14:textId="09542297" w:rsidR="00150A62" w:rsidRPr="00436E0B" w:rsidRDefault="00150A62" w:rsidP="00AA43AE">
            <w:pPr>
              <w:jc w:val="center"/>
            </w:pPr>
            <w:r w:rsidRPr="00436E0B">
              <w:rPr>
                <w:sz w:val="28"/>
                <w:szCs w:val="28"/>
                <w:lang w:val="tt-RU"/>
              </w:rPr>
              <w:t>№ ____________</w:t>
            </w:r>
          </w:p>
        </w:tc>
      </w:tr>
    </w:tbl>
    <w:p w14:paraId="7470A4F3" w14:textId="77777777" w:rsidR="00B131EA" w:rsidRPr="00436E0B" w:rsidRDefault="00B131EA" w:rsidP="00B131EA">
      <w:pPr>
        <w:pStyle w:val="ConsPlusTitle"/>
        <w:ind w:right="5526"/>
        <w:jc w:val="both"/>
        <w:rPr>
          <w:b w:val="0"/>
        </w:rPr>
      </w:pPr>
    </w:p>
    <w:p w14:paraId="63592D6A" w14:textId="77777777" w:rsidR="00FF597C" w:rsidRPr="00436E0B" w:rsidRDefault="00FF597C" w:rsidP="004D233A">
      <w:pPr>
        <w:pStyle w:val="ConsPlusTitle"/>
        <w:tabs>
          <w:tab w:val="left" w:pos="4820"/>
        </w:tabs>
        <w:ind w:right="5384"/>
        <w:jc w:val="both"/>
        <w:rPr>
          <w:rFonts w:ascii="Times New Roman" w:hAnsi="Times New Roman" w:cs="Times New Roman"/>
          <w:b w:val="0"/>
          <w:sz w:val="28"/>
          <w:szCs w:val="28"/>
        </w:rPr>
      </w:pPr>
    </w:p>
    <w:p w14:paraId="3AC5C4FF" w14:textId="77777777" w:rsidR="0052119A" w:rsidRPr="00436E0B" w:rsidRDefault="0052119A" w:rsidP="0052119A">
      <w:pPr>
        <w:pStyle w:val="ConsPlusTitle"/>
        <w:tabs>
          <w:tab w:val="left" w:pos="4820"/>
        </w:tabs>
        <w:ind w:right="5384"/>
        <w:jc w:val="both"/>
        <w:rPr>
          <w:rFonts w:ascii="Times New Roman" w:hAnsi="Times New Roman" w:cs="Times New Roman"/>
          <w:b w:val="0"/>
          <w:sz w:val="28"/>
          <w:szCs w:val="28"/>
        </w:rPr>
      </w:pPr>
    </w:p>
    <w:p w14:paraId="1718B497" w14:textId="1175888F" w:rsidR="00BC5E65" w:rsidRPr="00436E0B" w:rsidRDefault="00BC5E65" w:rsidP="00BC5E65">
      <w:pPr>
        <w:pStyle w:val="ConsPlusTitle"/>
        <w:tabs>
          <w:tab w:val="left" w:pos="4820"/>
        </w:tabs>
        <w:ind w:right="5384"/>
        <w:jc w:val="both"/>
        <w:rPr>
          <w:rFonts w:ascii="Times New Roman" w:hAnsi="Times New Roman" w:cs="Times New Roman"/>
          <w:b w:val="0"/>
          <w:sz w:val="28"/>
          <w:szCs w:val="28"/>
        </w:rPr>
      </w:pPr>
      <w:r w:rsidRPr="00436E0B">
        <w:rPr>
          <w:rFonts w:ascii="Times New Roman" w:hAnsi="Times New Roman" w:cs="Times New Roman"/>
          <w:b w:val="0"/>
          <w:sz w:val="28"/>
          <w:szCs w:val="28"/>
        </w:rPr>
        <w:t>О внесении изменени</w:t>
      </w:r>
      <w:r w:rsidR="001F6C41" w:rsidRPr="00436E0B">
        <w:rPr>
          <w:rFonts w:ascii="Times New Roman" w:hAnsi="Times New Roman" w:cs="Times New Roman"/>
          <w:b w:val="0"/>
          <w:sz w:val="28"/>
          <w:szCs w:val="28"/>
        </w:rPr>
        <w:t>й</w:t>
      </w:r>
      <w:r w:rsidRPr="00436E0B">
        <w:rPr>
          <w:rFonts w:ascii="Times New Roman" w:hAnsi="Times New Roman" w:cs="Times New Roman"/>
          <w:b w:val="0"/>
          <w:sz w:val="28"/>
          <w:szCs w:val="28"/>
        </w:rPr>
        <w:t xml:space="preserve"> в Административный регламент предоставления государственной услуги по </w:t>
      </w:r>
      <w:r w:rsidRPr="00436E0B">
        <w:rPr>
          <w:rFonts w:ascii="Times New Roman" w:eastAsia="Calibri" w:hAnsi="Times New Roman" w:cs="Times New Roman"/>
          <w:b w:val="0"/>
          <w:sz w:val="28"/>
          <w:szCs w:val="28"/>
        </w:rPr>
        <w:t>оказанию (предоставлению) государственной социальной помощи отдельным категориям граждан на территории Республики Татарстан, утвержденный приказом</w:t>
      </w:r>
      <w:r w:rsidRPr="00436E0B">
        <w:rPr>
          <w:rFonts w:ascii="Times New Roman" w:hAnsi="Times New Roman" w:cs="Times New Roman"/>
          <w:b w:val="0"/>
          <w:sz w:val="28"/>
          <w:szCs w:val="28"/>
        </w:rPr>
        <w:t xml:space="preserve"> Министерства труда, занятости и социальной защиты Республики Татарстан от 22.09.2015     № 670 «Об утверждении Административного регламента предоставления </w:t>
      </w:r>
      <w:r w:rsidRPr="00436E0B">
        <w:rPr>
          <w:rFonts w:ascii="Times New Roman" w:eastAsia="Calibri" w:hAnsi="Times New Roman" w:cs="Times New Roman"/>
          <w:b w:val="0"/>
          <w:sz w:val="28"/>
          <w:szCs w:val="28"/>
        </w:rPr>
        <w:t>государственной услуги по оказанию (предоставлению) государственной социальной помощи отдельным категориям граждан на территории Республики Татарстан</w:t>
      </w:r>
      <w:r w:rsidRPr="00436E0B">
        <w:rPr>
          <w:rFonts w:ascii="Times New Roman" w:hAnsi="Times New Roman" w:cs="Times New Roman"/>
          <w:b w:val="0"/>
          <w:sz w:val="28"/>
          <w:szCs w:val="28"/>
        </w:rPr>
        <w:t>»</w:t>
      </w:r>
    </w:p>
    <w:p w14:paraId="29D4B7E2" w14:textId="77777777" w:rsidR="00BC5E65" w:rsidRPr="00436E0B" w:rsidRDefault="00BC5E65" w:rsidP="00BC5E65">
      <w:pPr>
        <w:pStyle w:val="ConsPlusTitle"/>
        <w:tabs>
          <w:tab w:val="left" w:pos="4820"/>
        </w:tabs>
        <w:ind w:right="5384"/>
        <w:jc w:val="both"/>
        <w:rPr>
          <w:rFonts w:ascii="Times New Roman" w:hAnsi="Times New Roman" w:cs="Times New Roman"/>
          <w:b w:val="0"/>
          <w:sz w:val="28"/>
          <w:szCs w:val="28"/>
        </w:rPr>
      </w:pPr>
    </w:p>
    <w:p w14:paraId="609F2753" w14:textId="77777777" w:rsidR="00BC5E65" w:rsidRPr="00436E0B" w:rsidRDefault="00BC5E65" w:rsidP="00BC5E65">
      <w:pPr>
        <w:pStyle w:val="ConsPlusTitle"/>
        <w:tabs>
          <w:tab w:val="left" w:pos="4820"/>
        </w:tabs>
        <w:ind w:right="5384"/>
        <w:jc w:val="both"/>
        <w:rPr>
          <w:rFonts w:ascii="Times New Roman" w:hAnsi="Times New Roman" w:cs="Times New Roman"/>
          <w:b w:val="0"/>
          <w:sz w:val="28"/>
          <w:szCs w:val="28"/>
        </w:rPr>
      </w:pPr>
    </w:p>
    <w:p w14:paraId="54B48D44" w14:textId="77777777" w:rsidR="00BC5E65" w:rsidRPr="00436E0B" w:rsidRDefault="00BC5E65" w:rsidP="00BC5E65">
      <w:pPr>
        <w:pStyle w:val="ConsPlusTitle"/>
        <w:ind w:firstLine="567"/>
        <w:jc w:val="both"/>
        <w:outlineLvl w:val="0"/>
        <w:rPr>
          <w:rFonts w:ascii="Times New Roman" w:hAnsi="Times New Roman" w:cs="Times New Roman"/>
          <w:b w:val="0"/>
          <w:sz w:val="28"/>
          <w:szCs w:val="28"/>
        </w:rPr>
      </w:pPr>
      <w:r w:rsidRPr="00436E0B">
        <w:rPr>
          <w:rFonts w:ascii="Times New Roman" w:hAnsi="Times New Roman" w:cs="Times New Roman"/>
          <w:b w:val="0"/>
          <w:sz w:val="28"/>
          <w:szCs w:val="28"/>
        </w:rPr>
        <w:t>В целях совершенствования работы по предоставлению государственных услуг в сфере социальной поддержки населения п р и к а з ы в а ю:</w:t>
      </w:r>
    </w:p>
    <w:p w14:paraId="2D9C5C0C" w14:textId="77777777" w:rsidR="00BC5E65" w:rsidRPr="00436E0B" w:rsidRDefault="00BC5E65" w:rsidP="00BC5E65">
      <w:pPr>
        <w:pStyle w:val="ConsPlusTitle"/>
        <w:ind w:firstLine="567"/>
        <w:jc w:val="both"/>
        <w:outlineLvl w:val="0"/>
        <w:rPr>
          <w:rFonts w:ascii="Times New Roman" w:hAnsi="Times New Roman" w:cs="Times New Roman"/>
          <w:b w:val="0"/>
          <w:sz w:val="28"/>
          <w:szCs w:val="28"/>
        </w:rPr>
      </w:pPr>
    </w:p>
    <w:p w14:paraId="6283F2E0" w14:textId="09326A8E" w:rsidR="00BC5E65" w:rsidRDefault="00B0558D" w:rsidP="00BC5E65">
      <w:pPr>
        <w:autoSpaceDE w:val="0"/>
        <w:autoSpaceDN w:val="0"/>
        <w:adjustRightInd w:val="0"/>
        <w:ind w:firstLine="567"/>
        <w:jc w:val="both"/>
        <w:rPr>
          <w:rFonts w:eastAsia="Calibri"/>
          <w:sz w:val="28"/>
          <w:szCs w:val="28"/>
        </w:rPr>
      </w:pPr>
      <w:r w:rsidRPr="00436E0B">
        <w:rPr>
          <w:sz w:val="28"/>
          <w:szCs w:val="28"/>
        </w:rPr>
        <w:t xml:space="preserve">Утвердить прилагаемые изменения, которые вносятся в Административный регламент предоставления государственной услуги по </w:t>
      </w:r>
      <w:r w:rsidRPr="00436E0B">
        <w:rPr>
          <w:rFonts w:eastAsia="Calibri"/>
          <w:sz w:val="28"/>
          <w:szCs w:val="28"/>
        </w:rPr>
        <w:t>оказанию (предоставлению) государственной социальной помощи отдельным категориям граждан на территории Республики Татарстан, утвержденный приказом</w:t>
      </w:r>
      <w:r w:rsidRPr="00436E0B">
        <w:rPr>
          <w:sz w:val="28"/>
          <w:szCs w:val="28"/>
        </w:rPr>
        <w:t xml:space="preserve"> Министерства труда, занятости и социальной защиты Республики Татарстан от 22.09.2015 № 670 «Об утверждении Административного регламента предоставления </w:t>
      </w:r>
      <w:r w:rsidRPr="00436E0B">
        <w:rPr>
          <w:rFonts w:eastAsia="Calibri"/>
          <w:sz w:val="28"/>
          <w:szCs w:val="28"/>
        </w:rPr>
        <w:t>государственной услуги по оказанию (предоставлению) государственной социальной помощи отдельным категориям граждан на территории Республики Татарстан</w:t>
      </w:r>
      <w:r w:rsidRPr="00436E0B">
        <w:rPr>
          <w:sz w:val="28"/>
          <w:szCs w:val="28"/>
        </w:rPr>
        <w:t xml:space="preserve">» </w:t>
      </w:r>
      <w:r w:rsidR="00BC5E65" w:rsidRPr="00436E0B">
        <w:rPr>
          <w:sz w:val="28"/>
          <w:szCs w:val="28"/>
        </w:rPr>
        <w:t xml:space="preserve">(с изменениями, внесенными приказами Министерства труда, занятости и социальной защиты Республики Татарстан от 07.06.2016 № 317, от 19.07.2016 № 412, от 08.06.2017 № 348, </w:t>
      </w:r>
      <w:r w:rsidR="00BC5E65" w:rsidRPr="00436E0B">
        <w:rPr>
          <w:sz w:val="28"/>
          <w:szCs w:val="28"/>
        </w:rPr>
        <w:lastRenderedPageBreak/>
        <w:t xml:space="preserve">от 25.01.2018 </w:t>
      </w:r>
      <w:hyperlink r:id="rId9" w:history="1">
        <w:r w:rsidR="00BC5E65" w:rsidRPr="00436E0B">
          <w:rPr>
            <w:sz w:val="28"/>
            <w:szCs w:val="28"/>
          </w:rPr>
          <w:t xml:space="preserve">№ </w:t>
        </w:r>
      </w:hyperlink>
      <w:r w:rsidR="00BC5E65" w:rsidRPr="00436E0B">
        <w:rPr>
          <w:sz w:val="28"/>
          <w:szCs w:val="28"/>
        </w:rPr>
        <w:t xml:space="preserve">60, от  07.05.2018 </w:t>
      </w:r>
      <w:hyperlink r:id="rId10" w:history="1">
        <w:r w:rsidR="00BC5E65" w:rsidRPr="00436E0B">
          <w:rPr>
            <w:sz w:val="28"/>
            <w:szCs w:val="28"/>
          </w:rPr>
          <w:t>№</w:t>
        </w:r>
      </w:hyperlink>
      <w:r w:rsidR="00BC5E65" w:rsidRPr="00436E0B">
        <w:rPr>
          <w:sz w:val="28"/>
          <w:szCs w:val="28"/>
        </w:rPr>
        <w:t xml:space="preserve"> 348, от 18.09.2018 </w:t>
      </w:r>
      <w:hyperlink r:id="rId11" w:history="1">
        <w:r w:rsidR="00BC5E65" w:rsidRPr="00436E0B">
          <w:rPr>
            <w:sz w:val="28"/>
            <w:szCs w:val="28"/>
          </w:rPr>
          <w:t>№ 885</w:t>
        </w:r>
      </w:hyperlink>
      <w:r w:rsidR="00BC5E65" w:rsidRPr="00436E0B">
        <w:rPr>
          <w:sz w:val="28"/>
          <w:szCs w:val="28"/>
        </w:rPr>
        <w:t xml:space="preserve">, от 02.07.2019 </w:t>
      </w:r>
      <w:hyperlink r:id="rId12" w:history="1">
        <w:r w:rsidR="00BC5E65" w:rsidRPr="00436E0B">
          <w:rPr>
            <w:sz w:val="28"/>
            <w:szCs w:val="28"/>
          </w:rPr>
          <w:t>№ 509, от 14.11.2019  № 1016</w:t>
        </w:r>
      </w:hyperlink>
      <w:r w:rsidR="00BC5E65" w:rsidRPr="00436E0B">
        <w:rPr>
          <w:sz w:val="28"/>
          <w:szCs w:val="28"/>
        </w:rPr>
        <w:t xml:space="preserve">, от 07.02.2020 </w:t>
      </w:r>
      <w:hyperlink r:id="rId13" w:history="1">
        <w:r w:rsidR="00BC5E65" w:rsidRPr="00436E0B">
          <w:rPr>
            <w:sz w:val="28"/>
            <w:szCs w:val="28"/>
          </w:rPr>
          <w:t>№ 80</w:t>
        </w:r>
      </w:hyperlink>
      <w:r w:rsidR="00BC5E65" w:rsidRPr="00436E0B">
        <w:rPr>
          <w:sz w:val="28"/>
          <w:szCs w:val="28"/>
        </w:rPr>
        <w:t xml:space="preserve">, от 01.09.2020 </w:t>
      </w:r>
      <w:hyperlink r:id="rId14" w:history="1">
        <w:r w:rsidR="00BC5E65" w:rsidRPr="00436E0B">
          <w:rPr>
            <w:sz w:val="28"/>
            <w:szCs w:val="28"/>
          </w:rPr>
          <w:t>№ 605</w:t>
        </w:r>
      </w:hyperlink>
      <w:r w:rsidR="00BC5E65" w:rsidRPr="00436E0B">
        <w:rPr>
          <w:sz w:val="28"/>
          <w:szCs w:val="28"/>
        </w:rPr>
        <w:t xml:space="preserve">, </w:t>
      </w:r>
      <w:r w:rsidR="00BC5E65" w:rsidRPr="00436E0B">
        <w:rPr>
          <w:rFonts w:eastAsia="Calibri"/>
          <w:sz w:val="28"/>
          <w:szCs w:val="28"/>
        </w:rPr>
        <w:t xml:space="preserve">от 22.12.2020 </w:t>
      </w:r>
      <w:hyperlink r:id="rId15" w:history="1">
        <w:r w:rsidR="00BC5E65" w:rsidRPr="00436E0B">
          <w:rPr>
            <w:rFonts w:eastAsia="Calibri"/>
            <w:sz w:val="28"/>
            <w:szCs w:val="28"/>
          </w:rPr>
          <w:t>№ 885</w:t>
        </w:r>
      </w:hyperlink>
      <w:r w:rsidR="00BC5E65" w:rsidRPr="00436E0B">
        <w:rPr>
          <w:rFonts w:eastAsia="Calibri"/>
          <w:sz w:val="28"/>
          <w:szCs w:val="28"/>
        </w:rPr>
        <w:t xml:space="preserve">, от 02.06.2021 </w:t>
      </w:r>
      <w:hyperlink r:id="rId16" w:history="1">
        <w:r w:rsidR="00BC5E65" w:rsidRPr="00436E0B">
          <w:rPr>
            <w:rFonts w:eastAsia="Calibri"/>
            <w:sz w:val="28"/>
            <w:szCs w:val="28"/>
          </w:rPr>
          <w:t>№ 385</w:t>
        </w:r>
      </w:hyperlink>
      <w:r w:rsidR="00BC5E65" w:rsidRPr="00436E0B">
        <w:rPr>
          <w:rFonts w:eastAsia="Calibri"/>
          <w:sz w:val="28"/>
          <w:szCs w:val="28"/>
        </w:rPr>
        <w:t>, от 06.08.2021 № 564, от 01.10.2021 № 709, от 30.05.2022 № 437, от 07.11.2022 № 988, от 29.06.2023 № 510</w:t>
      </w:r>
      <w:r w:rsidR="00F243DC" w:rsidRPr="00436E0B">
        <w:rPr>
          <w:rFonts w:eastAsia="Calibri"/>
          <w:sz w:val="28"/>
          <w:szCs w:val="28"/>
        </w:rPr>
        <w:t>, от 03.04.2024 № 241</w:t>
      </w:r>
      <w:r w:rsidR="00BC5E65" w:rsidRPr="00436E0B">
        <w:rPr>
          <w:sz w:val="28"/>
          <w:szCs w:val="28"/>
        </w:rPr>
        <w:t>)</w:t>
      </w:r>
      <w:r w:rsidR="00BC5E65" w:rsidRPr="00436E0B">
        <w:rPr>
          <w:rFonts w:eastAsia="Calibri"/>
          <w:sz w:val="28"/>
          <w:szCs w:val="28"/>
        </w:rPr>
        <w:t>.</w:t>
      </w:r>
    </w:p>
    <w:p w14:paraId="6E2E8035" w14:textId="3C6A77A9" w:rsidR="00643751" w:rsidRDefault="00643751" w:rsidP="00BC5E65">
      <w:pPr>
        <w:autoSpaceDE w:val="0"/>
        <w:autoSpaceDN w:val="0"/>
        <w:adjustRightInd w:val="0"/>
        <w:ind w:firstLine="567"/>
        <w:jc w:val="both"/>
        <w:rPr>
          <w:rFonts w:eastAsia="Calibri"/>
          <w:sz w:val="28"/>
          <w:szCs w:val="28"/>
        </w:rPr>
      </w:pPr>
    </w:p>
    <w:p w14:paraId="5B7D66BC" w14:textId="77777777" w:rsidR="00643751" w:rsidRDefault="00643751" w:rsidP="00BC5E65">
      <w:pPr>
        <w:autoSpaceDE w:val="0"/>
        <w:autoSpaceDN w:val="0"/>
        <w:adjustRightInd w:val="0"/>
        <w:ind w:firstLine="567"/>
        <w:jc w:val="both"/>
        <w:rPr>
          <w:rFonts w:eastAsia="Calibri"/>
          <w:sz w:val="28"/>
          <w:szCs w:val="28"/>
        </w:rPr>
      </w:pPr>
    </w:p>
    <w:p w14:paraId="443223FB" w14:textId="77777777" w:rsidR="00643751" w:rsidRPr="00436E0B" w:rsidRDefault="00643751" w:rsidP="00643751">
      <w:pPr>
        <w:pStyle w:val="ConsPlusNormal"/>
        <w:ind w:firstLine="0"/>
        <w:jc w:val="both"/>
        <w:rPr>
          <w:rFonts w:ascii="Times New Roman" w:hAnsi="Times New Roman"/>
          <w:sz w:val="28"/>
          <w:szCs w:val="28"/>
        </w:rPr>
      </w:pPr>
      <w:r w:rsidRPr="00436E0B">
        <w:rPr>
          <w:rFonts w:ascii="Times New Roman" w:hAnsi="Times New Roman"/>
          <w:sz w:val="28"/>
          <w:szCs w:val="28"/>
        </w:rPr>
        <w:t>Министр</w:t>
      </w:r>
      <w:r w:rsidRPr="00436E0B">
        <w:rPr>
          <w:rFonts w:ascii="Times New Roman" w:hAnsi="Times New Roman"/>
          <w:sz w:val="28"/>
          <w:szCs w:val="28"/>
        </w:rPr>
        <w:tab/>
        <w:t xml:space="preserve">     </w:t>
      </w:r>
      <w:r w:rsidRPr="00436E0B">
        <w:rPr>
          <w:rFonts w:ascii="Times New Roman" w:hAnsi="Times New Roman"/>
          <w:sz w:val="28"/>
          <w:szCs w:val="28"/>
        </w:rPr>
        <w:tab/>
        <w:t xml:space="preserve">  </w:t>
      </w:r>
      <w:r w:rsidRPr="00436E0B">
        <w:rPr>
          <w:rFonts w:ascii="Times New Roman" w:hAnsi="Times New Roman"/>
          <w:sz w:val="28"/>
          <w:szCs w:val="28"/>
        </w:rPr>
        <w:tab/>
        <w:t xml:space="preserve"> </w:t>
      </w:r>
      <w:r w:rsidRPr="00436E0B">
        <w:rPr>
          <w:rFonts w:ascii="Times New Roman" w:hAnsi="Times New Roman"/>
          <w:sz w:val="28"/>
          <w:szCs w:val="28"/>
        </w:rPr>
        <w:tab/>
        <w:t xml:space="preserve">  </w:t>
      </w:r>
      <w:r w:rsidRPr="00436E0B">
        <w:rPr>
          <w:rFonts w:ascii="Times New Roman" w:hAnsi="Times New Roman"/>
          <w:sz w:val="28"/>
          <w:szCs w:val="28"/>
        </w:rPr>
        <w:tab/>
        <w:t xml:space="preserve">  </w:t>
      </w:r>
      <w:r w:rsidRPr="00436E0B">
        <w:rPr>
          <w:rFonts w:ascii="Times New Roman" w:hAnsi="Times New Roman"/>
          <w:sz w:val="28"/>
          <w:szCs w:val="28"/>
        </w:rPr>
        <w:tab/>
        <w:t xml:space="preserve">                                                  Э.А. Зарипова </w:t>
      </w:r>
    </w:p>
    <w:p w14:paraId="51A3B0DC" w14:textId="677B3E5B" w:rsidR="00643751" w:rsidRDefault="00643751" w:rsidP="00BC5E65">
      <w:pPr>
        <w:autoSpaceDE w:val="0"/>
        <w:autoSpaceDN w:val="0"/>
        <w:adjustRightInd w:val="0"/>
        <w:ind w:firstLine="567"/>
        <w:jc w:val="both"/>
        <w:rPr>
          <w:rFonts w:eastAsia="Calibri"/>
          <w:sz w:val="28"/>
          <w:szCs w:val="28"/>
        </w:rPr>
      </w:pPr>
    </w:p>
    <w:p w14:paraId="7E140FB5" w14:textId="0396F71D" w:rsidR="00643751" w:rsidRDefault="00643751" w:rsidP="00BC5E65">
      <w:pPr>
        <w:autoSpaceDE w:val="0"/>
        <w:autoSpaceDN w:val="0"/>
        <w:adjustRightInd w:val="0"/>
        <w:ind w:firstLine="567"/>
        <w:jc w:val="both"/>
        <w:rPr>
          <w:rFonts w:eastAsia="Calibri"/>
          <w:sz w:val="28"/>
          <w:szCs w:val="28"/>
        </w:rPr>
      </w:pPr>
    </w:p>
    <w:p w14:paraId="5192B3E7" w14:textId="52322CC0" w:rsidR="00643751" w:rsidRDefault="00643751" w:rsidP="00BC5E65">
      <w:pPr>
        <w:autoSpaceDE w:val="0"/>
        <w:autoSpaceDN w:val="0"/>
        <w:adjustRightInd w:val="0"/>
        <w:ind w:firstLine="567"/>
        <w:jc w:val="both"/>
        <w:rPr>
          <w:rFonts w:eastAsia="Calibri"/>
          <w:sz w:val="28"/>
          <w:szCs w:val="28"/>
        </w:rPr>
      </w:pPr>
    </w:p>
    <w:p w14:paraId="69EB9990" w14:textId="0D6EF849" w:rsidR="00643751" w:rsidRDefault="00643751" w:rsidP="00BC5E65">
      <w:pPr>
        <w:autoSpaceDE w:val="0"/>
        <w:autoSpaceDN w:val="0"/>
        <w:adjustRightInd w:val="0"/>
        <w:ind w:firstLine="567"/>
        <w:jc w:val="both"/>
        <w:rPr>
          <w:rFonts w:eastAsia="Calibri"/>
          <w:sz w:val="28"/>
          <w:szCs w:val="28"/>
        </w:rPr>
      </w:pPr>
    </w:p>
    <w:p w14:paraId="7537D132" w14:textId="041DF945" w:rsidR="00643751" w:rsidRDefault="00643751" w:rsidP="00BC5E65">
      <w:pPr>
        <w:autoSpaceDE w:val="0"/>
        <w:autoSpaceDN w:val="0"/>
        <w:adjustRightInd w:val="0"/>
        <w:ind w:firstLine="567"/>
        <w:jc w:val="both"/>
        <w:rPr>
          <w:rFonts w:eastAsia="Calibri"/>
          <w:sz w:val="28"/>
          <w:szCs w:val="28"/>
        </w:rPr>
      </w:pPr>
    </w:p>
    <w:p w14:paraId="0CF06D43" w14:textId="2F15FFB4" w:rsidR="00643751" w:rsidRDefault="00643751" w:rsidP="00BC5E65">
      <w:pPr>
        <w:autoSpaceDE w:val="0"/>
        <w:autoSpaceDN w:val="0"/>
        <w:adjustRightInd w:val="0"/>
        <w:ind w:firstLine="567"/>
        <w:jc w:val="both"/>
        <w:rPr>
          <w:rFonts w:eastAsia="Calibri"/>
          <w:sz w:val="28"/>
          <w:szCs w:val="28"/>
        </w:rPr>
      </w:pPr>
    </w:p>
    <w:p w14:paraId="79FF6345" w14:textId="1FF9DFD9" w:rsidR="00643751" w:rsidRDefault="00643751" w:rsidP="00BC5E65">
      <w:pPr>
        <w:autoSpaceDE w:val="0"/>
        <w:autoSpaceDN w:val="0"/>
        <w:adjustRightInd w:val="0"/>
        <w:ind w:firstLine="567"/>
        <w:jc w:val="both"/>
        <w:rPr>
          <w:rFonts w:eastAsia="Calibri"/>
          <w:sz w:val="28"/>
          <w:szCs w:val="28"/>
        </w:rPr>
      </w:pPr>
    </w:p>
    <w:p w14:paraId="500D5861" w14:textId="29F0BF12" w:rsidR="00643751" w:rsidRDefault="00643751" w:rsidP="00BC5E65">
      <w:pPr>
        <w:autoSpaceDE w:val="0"/>
        <w:autoSpaceDN w:val="0"/>
        <w:adjustRightInd w:val="0"/>
        <w:ind w:firstLine="567"/>
        <w:jc w:val="both"/>
        <w:rPr>
          <w:rFonts w:eastAsia="Calibri"/>
          <w:sz w:val="28"/>
          <w:szCs w:val="28"/>
        </w:rPr>
      </w:pPr>
    </w:p>
    <w:p w14:paraId="13DED9A7" w14:textId="4BA102F0" w:rsidR="00643751" w:rsidRDefault="00643751" w:rsidP="00BC5E65">
      <w:pPr>
        <w:autoSpaceDE w:val="0"/>
        <w:autoSpaceDN w:val="0"/>
        <w:adjustRightInd w:val="0"/>
        <w:ind w:firstLine="567"/>
        <w:jc w:val="both"/>
        <w:rPr>
          <w:rFonts w:eastAsia="Calibri"/>
          <w:sz w:val="28"/>
          <w:szCs w:val="28"/>
        </w:rPr>
      </w:pPr>
    </w:p>
    <w:p w14:paraId="7AFA9763" w14:textId="45D4AD9B" w:rsidR="00643751" w:rsidRDefault="00643751" w:rsidP="00BC5E65">
      <w:pPr>
        <w:autoSpaceDE w:val="0"/>
        <w:autoSpaceDN w:val="0"/>
        <w:adjustRightInd w:val="0"/>
        <w:ind w:firstLine="567"/>
        <w:jc w:val="both"/>
        <w:rPr>
          <w:rFonts w:eastAsia="Calibri"/>
          <w:sz w:val="28"/>
          <w:szCs w:val="28"/>
        </w:rPr>
      </w:pPr>
    </w:p>
    <w:p w14:paraId="0B14F6D1" w14:textId="1908B990" w:rsidR="00643751" w:rsidRDefault="00643751" w:rsidP="00BC5E65">
      <w:pPr>
        <w:autoSpaceDE w:val="0"/>
        <w:autoSpaceDN w:val="0"/>
        <w:adjustRightInd w:val="0"/>
        <w:ind w:firstLine="567"/>
        <w:jc w:val="both"/>
        <w:rPr>
          <w:rFonts w:eastAsia="Calibri"/>
          <w:sz w:val="28"/>
          <w:szCs w:val="28"/>
        </w:rPr>
      </w:pPr>
    </w:p>
    <w:p w14:paraId="7EC37B36" w14:textId="4D34DC2B" w:rsidR="00643751" w:rsidRDefault="00643751" w:rsidP="00BC5E65">
      <w:pPr>
        <w:autoSpaceDE w:val="0"/>
        <w:autoSpaceDN w:val="0"/>
        <w:adjustRightInd w:val="0"/>
        <w:ind w:firstLine="567"/>
        <w:jc w:val="both"/>
        <w:rPr>
          <w:rFonts w:eastAsia="Calibri"/>
          <w:sz w:val="28"/>
          <w:szCs w:val="28"/>
        </w:rPr>
      </w:pPr>
    </w:p>
    <w:p w14:paraId="7FEF3429" w14:textId="1DEE537C" w:rsidR="00643751" w:rsidRDefault="00643751" w:rsidP="00BC5E65">
      <w:pPr>
        <w:autoSpaceDE w:val="0"/>
        <w:autoSpaceDN w:val="0"/>
        <w:adjustRightInd w:val="0"/>
        <w:ind w:firstLine="567"/>
        <w:jc w:val="both"/>
        <w:rPr>
          <w:rFonts w:eastAsia="Calibri"/>
          <w:sz w:val="28"/>
          <w:szCs w:val="28"/>
        </w:rPr>
      </w:pPr>
    </w:p>
    <w:p w14:paraId="5B056DF3" w14:textId="01FB1F07" w:rsidR="00643751" w:rsidRDefault="00643751" w:rsidP="00BC5E65">
      <w:pPr>
        <w:autoSpaceDE w:val="0"/>
        <w:autoSpaceDN w:val="0"/>
        <w:adjustRightInd w:val="0"/>
        <w:ind w:firstLine="567"/>
        <w:jc w:val="both"/>
        <w:rPr>
          <w:rFonts w:eastAsia="Calibri"/>
          <w:sz w:val="28"/>
          <w:szCs w:val="28"/>
        </w:rPr>
      </w:pPr>
    </w:p>
    <w:p w14:paraId="19E20917" w14:textId="4FDA41E9" w:rsidR="00643751" w:rsidRDefault="00643751" w:rsidP="00BC5E65">
      <w:pPr>
        <w:autoSpaceDE w:val="0"/>
        <w:autoSpaceDN w:val="0"/>
        <w:adjustRightInd w:val="0"/>
        <w:ind w:firstLine="567"/>
        <w:jc w:val="both"/>
        <w:rPr>
          <w:rFonts w:eastAsia="Calibri"/>
          <w:sz w:val="28"/>
          <w:szCs w:val="28"/>
        </w:rPr>
      </w:pPr>
    </w:p>
    <w:p w14:paraId="031F5486" w14:textId="0C868F00" w:rsidR="00643751" w:rsidRDefault="00643751" w:rsidP="00BC5E65">
      <w:pPr>
        <w:autoSpaceDE w:val="0"/>
        <w:autoSpaceDN w:val="0"/>
        <w:adjustRightInd w:val="0"/>
        <w:ind w:firstLine="567"/>
        <w:jc w:val="both"/>
        <w:rPr>
          <w:rFonts w:eastAsia="Calibri"/>
          <w:sz w:val="28"/>
          <w:szCs w:val="28"/>
        </w:rPr>
      </w:pPr>
    </w:p>
    <w:p w14:paraId="2128BBE8" w14:textId="55B5F312" w:rsidR="00643751" w:rsidRDefault="00643751" w:rsidP="00BC5E65">
      <w:pPr>
        <w:autoSpaceDE w:val="0"/>
        <w:autoSpaceDN w:val="0"/>
        <w:adjustRightInd w:val="0"/>
        <w:ind w:firstLine="567"/>
        <w:jc w:val="both"/>
        <w:rPr>
          <w:rFonts w:eastAsia="Calibri"/>
          <w:sz w:val="28"/>
          <w:szCs w:val="28"/>
        </w:rPr>
      </w:pPr>
    </w:p>
    <w:p w14:paraId="403ADDDE" w14:textId="39BE5F7D" w:rsidR="00643751" w:rsidRDefault="00643751" w:rsidP="00BC5E65">
      <w:pPr>
        <w:autoSpaceDE w:val="0"/>
        <w:autoSpaceDN w:val="0"/>
        <w:adjustRightInd w:val="0"/>
        <w:ind w:firstLine="567"/>
        <w:jc w:val="both"/>
        <w:rPr>
          <w:rFonts w:eastAsia="Calibri"/>
          <w:sz w:val="28"/>
          <w:szCs w:val="28"/>
        </w:rPr>
      </w:pPr>
    </w:p>
    <w:p w14:paraId="57620DAF" w14:textId="3DB45C6C" w:rsidR="00643751" w:rsidRDefault="00643751" w:rsidP="00BC5E65">
      <w:pPr>
        <w:autoSpaceDE w:val="0"/>
        <w:autoSpaceDN w:val="0"/>
        <w:adjustRightInd w:val="0"/>
        <w:ind w:firstLine="567"/>
        <w:jc w:val="both"/>
        <w:rPr>
          <w:rFonts w:eastAsia="Calibri"/>
          <w:sz w:val="28"/>
          <w:szCs w:val="28"/>
        </w:rPr>
      </w:pPr>
    </w:p>
    <w:p w14:paraId="4B4A627E" w14:textId="5B6A5AE1" w:rsidR="00643751" w:rsidRDefault="00643751" w:rsidP="00BC5E65">
      <w:pPr>
        <w:autoSpaceDE w:val="0"/>
        <w:autoSpaceDN w:val="0"/>
        <w:adjustRightInd w:val="0"/>
        <w:ind w:firstLine="567"/>
        <w:jc w:val="both"/>
        <w:rPr>
          <w:rFonts w:eastAsia="Calibri"/>
          <w:sz w:val="28"/>
          <w:szCs w:val="28"/>
        </w:rPr>
      </w:pPr>
    </w:p>
    <w:p w14:paraId="1A2D62C0" w14:textId="1A7813D6" w:rsidR="00643751" w:rsidRDefault="00643751" w:rsidP="00BC5E65">
      <w:pPr>
        <w:autoSpaceDE w:val="0"/>
        <w:autoSpaceDN w:val="0"/>
        <w:adjustRightInd w:val="0"/>
        <w:ind w:firstLine="567"/>
        <w:jc w:val="both"/>
        <w:rPr>
          <w:rFonts w:eastAsia="Calibri"/>
          <w:sz w:val="28"/>
          <w:szCs w:val="28"/>
        </w:rPr>
      </w:pPr>
    </w:p>
    <w:p w14:paraId="0B9DAEFE" w14:textId="28236F8E" w:rsidR="00643751" w:rsidRDefault="00643751" w:rsidP="00BC5E65">
      <w:pPr>
        <w:autoSpaceDE w:val="0"/>
        <w:autoSpaceDN w:val="0"/>
        <w:adjustRightInd w:val="0"/>
        <w:ind w:firstLine="567"/>
        <w:jc w:val="both"/>
        <w:rPr>
          <w:rFonts w:eastAsia="Calibri"/>
          <w:sz w:val="28"/>
          <w:szCs w:val="28"/>
        </w:rPr>
      </w:pPr>
    </w:p>
    <w:p w14:paraId="727B73D3" w14:textId="32FB226E" w:rsidR="00643751" w:rsidRDefault="00643751" w:rsidP="00BC5E65">
      <w:pPr>
        <w:autoSpaceDE w:val="0"/>
        <w:autoSpaceDN w:val="0"/>
        <w:adjustRightInd w:val="0"/>
        <w:ind w:firstLine="567"/>
        <w:jc w:val="both"/>
        <w:rPr>
          <w:rFonts w:eastAsia="Calibri"/>
          <w:sz w:val="28"/>
          <w:szCs w:val="28"/>
        </w:rPr>
      </w:pPr>
    </w:p>
    <w:p w14:paraId="676492A7" w14:textId="78A29643" w:rsidR="00643751" w:rsidRDefault="00643751" w:rsidP="00BC5E65">
      <w:pPr>
        <w:autoSpaceDE w:val="0"/>
        <w:autoSpaceDN w:val="0"/>
        <w:adjustRightInd w:val="0"/>
        <w:ind w:firstLine="567"/>
        <w:jc w:val="both"/>
        <w:rPr>
          <w:rFonts w:eastAsia="Calibri"/>
          <w:sz w:val="28"/>
          <w:szCs w:val="28"/>
        </w:rPr>
      </w:pPr>
    </w:p>
    <w:p w14:paraId="106B8074" w14:textId="6FD8D1D0" w:rsidR="00643751" w:rsidRDefault="00643751" w:rsidP="00BC5E65">
      <w:pPr>
        <w:autoSpaceDE w:val="0"/>
        <w:autoSpaceDN w:val="0"/>
        <w:adjustRightInd w:val="0"/>
        <w:ind w:firstLine="567"/>
        <w:jc w:val="both"/>
        <w:rPr>
          <w:rFonts w:eastAsia="Calibri"/>
          <w:sz w:val="28"/>
          <w:szCs w:val="28"/>
        </w:rPr>
      </w:pPr>
    </w:p>
    <w:p w14:paraId="6BF60894" w14:textId="286F9013" w:rsidR="00643751" w:rsidRDefault="00643751" w:rsidP="00BC5E65">
      <w:pPr>
        <w:autoSpaceDE w:val="0"/>
        <w:autoSpaceDN w:val="0"/>
        <w:adjustRightInd w:val="0"/>
        <w:ind w:firstLine="567"/>
        <w:jc w:val="both"/>
        <w:rPr>
          <w:rFonts w:eastAsia="Calibri"/>
          <w:sz w:val="28"/>
          <w:szCs w:val="28"/>
        </w:rPr>
      </w:pPr>
    </w:p>
    <w:p w14:paraId="5AF70211" w14:textId="7622919E" w:rsidR="00643751" w:rsidRDefault="00643751" w:rsidP="00BC5E65">
      <w:pPr>
        <w:autoSpaceDE w:val="0"/>
        <w:autoSpaceDN w:val="0"/>
        <w:adjustRightInd w:val="0"/>
        <w:ind w:firstLine="567"/>
        <w:jc w:val="both"/>
        <w:rPr>
          <w:rFonts w:eastAsia="Calibri"/>
          <w:sz w:val="28"/>
          <w:szCs w:val="28"/>
        </w:rPr>
      </w:pPr>
    </w:p>
    <w:p w14:paraId="27395C1A" w14:textId="5CA193AB" w:rsidR="00643751" w:rsidRDefault="00643751" w:rsidP="00BC5E65">
      <w:pPr>
        <w:autoSpaceDE w:val="0"/>
        <w:autoSpaceDN w:val="0"/>
        <w:adjustRightInd w:val="0"/>
        <w:ind w:firstLine="567"/>
        <w:jc w:val="both"/>
        <w:rPr>
          <w:rFonts w:eastAsia="Calibri"/>
          <w:sz w:val="28"/>
          <w:szCs w:val="28"/>
        </w:rPr>
      </w:pPr>
    </w:p>
    <w:p w14:paraId="3DAB0081" w14:textId="41E95222" w:rsidR="00643751" w:rsidRDefault="00643751" w:rsidP="00BC5E65">
      <w:pPr>
        <w:autoSpaceDE w:val="0"/>
        <w:autoSpaceDN w:val="0"/>
        <w:adjustRightInd w:val="0"/>
        <w:ind w:firstLine="567"/>
        <w:jc w:val="both"/>
        <w:rPr>
          <w:rFonts w:eastAsia="Calibri"/>
          <w:sz w:val="28"/>
          <w:szCs w:val="28"/>
        </w:rPr>
      </w:pPr>
    </w:p>
    <w:p w14:paraId="2F00BCCB" w14:textId="08A74C3E" w:rsidR="00643751" w:rsidRDefault="00643751" w:rsidP="00BC5E65">
      <w:pPr>
        <w:autoSpaceDE w:val="0"/>
        <w:autoSpaceDN w:val="0"/>
        <w:adjustRightInd w:val="0"/>
        <w:ind w:firstLine="567"/>
        <w:jc w:val="both"/>
        <w:rPr>
          <w:rFonts w:eastAsia="Calibri"/>
          <w:sz w:val="28"/>
          <w:szCs w:val="28"/>
        </w:rPr>
      </w:pPr>
    </w:p>
    <w:p w14:paraId="152495A8" w14:textId="79C47E08" w:rsidR="00643751" w:rsidRDefault="00643751" w:rsidP="00BC5E65">
      <w:pPr>
        <w:autoSpaceDE w:val="0"/>
        <w:autoSpaceDN w:val="0"/>
        <w:adjustRightInd w:val="0"/>
        <w:ind w:firstLine="567"/>
        <w:jc w:val="both"/>
        <w:rPr>
          <w:rFonts w:eastAsia="Calibri"/>
          <w:sz w:val="28"/>
          <w:szCs w:val="28"/>
        </w:rPr>
      </w:pPr>
    </w:p>
    <w:p w14:paraId="0223E8A1" w14:textId="4F910205" w:rsidR="00643751" w:rsidRDefault="00643751" w:rsidP="00BC5E65">
      <w:pPr>
        <w:autoSpaceDE w:val="0"/>
        <w:autoSpaceDN w:val="0"/>
        <w:adjustRightInd w:val="0"/>
        <w:ind w:firstLine="567"/>
        <w:jc w:val="both"/>
        <w:rPr>
          <w:rFonts w:eastAsia="Calibri"/>
          <w:sz w:val="28"/>
          <w:szCs w:val="28"/>
        </w:rPr>
      </w:pPr>
    </w:p>
    <w:p w14:paraId="09075070" w14:textId="06D84799" w:rsidR="00643751" w:rsidRDefault="00643751" w:rsidP="00BC5E65">
      <w:pPr>
        <w:autoSpaceDE w:val="0"/>
        <w:autoSpaceDN w:val="0"/>
        <w:adjustRightInd w:val="0"/>
        <w:ind w:firstLine="567"/>
        <w:jc w:val="both"/>
        <w:rPr>
          <w:rFonts w:eastAsia="Calibri"/>
          <w:sz w:val="28"/>
          <w:szCs w:val="28"/>
        </w:rPr>
      </w:pPr>
    </w:p>
    <w:p w14:paraId="323F787F" w14:textId="5522C383" w:rsidR="00643751" w:rsidRDefault="00643751" w:rsidP="00BC5E65">
      <w:pPr>
        <w:autoSpaceDE w:val="0"/>
        <w:autoSpaceDN w:val="0"/>
        <w:adjustRightInd w:val="0"/>
        <w:ind w:firstLine="567"/>
        <w:jc w:val="both"/>
        <w:rPr>
          <w:rFonts w:eastAsia="Calibri"/>
          <w:sz w:val="28"/>
          <w:szCs w:val="28"/>
        </w:rPr>
      </w:pPr>
    </w:p>
    <w:p w14:paraId="31B35E0B" w14:textId="3A413274" w:rsidR="00643751" w:rsidRDefault="00643751" w:rsidP="00BC5E65">
      <w:pPr>
        <w:autoSpaceDE w:val="0"/>
        <w:autoSpaceDN w:val="0"/>
        <w:adjustRightInd w:val="0"/>
        <w:ind w:firstLine="567"/>
        <w:jc w:val="both"/>
        <w:rPr>
          <w:rFonts w:eastAsia="Calibri"/>
          <w:sz w:val="28"/>
          <w:szCs w:val="28"/>
        </w:rPr>
      </w:pPr>
    </w:p>
    <w:p w14:paraId="72397064" w14:textId="2918FE43" w:rsidR="00643751" w:rsidRDefault="00643751" w:rsidP="00BC5E65">
      <w:pPr>
        <w:autoSpaceDE w:val="0"/>
        <w:autoSpaceDN w:val="0"/>
        <w:adjustRightInd w:val="0"/>
        <w:ind w:firstLine="567"/>
        <w:jc w:val="both"/>
        <w:rPr>
          <w:rFonts w:eastAsia="Calibri"/>
          <w:sz w:val="28"/>
          <w:szCs w:val="28"/>
        </w:rPr>
      </w:pPr>
    </w:p>
    <w:p w14:paraId="3EDF12F4" w14:textId="0C8DB58D" w:rsidR="00643751" w:rsidRDefault="00643751" w:rsidP="00BC5E65">
      <w:pPr>
        <w:autoSpaceDE w:val="0"/>
        <w:autoSpaceDN w:val="0"/>
        <w:adjustRightInd w:val="0"/>
        <w:ind w:firstLine="567"/>
        <w:jc w:val="both"/>
        <w:rPr>
          <w:rFonts w:eastAsia="Calibri"/>
          <w:sz w:val="28"/>
          <w:szCs w:val="28"/>
        </w:rPr>
      </w:pPr>
    </w:p>
    <w:p w14:paraId="337AA762" w14:textId="12BCB512" w:rsidR="00643751" w:rsidRDefault="00643751" w:rsidP="00BC5E65">
      <w:pPr>
        <w:autoSpaceDE w:val="0"/>
        <w:autoSpaceDN w:val="0"/>
        <w:adjustRightInd w:val="0"/>
        <w:ind w:firstLine="567"/>
        <w:jc w:val="both"/>
        <w:rPr>
          <w:rFonts w:eastAsia="Calibri"/>
          <w:sz w:val="28"/>
          <w:szCs w:val="28"/>
        </w:rPr>
      </w:pPr>
    </w:p>
    <w:p w14:paraId="6C7B2A76" w14:textId="7C896ADA" w:rsidR="00643751" w:rsidRDefault="00643751" w:rsidP="00BC5E65">
      <w:pPr>
        <w:autoSpaceDE w:val="0"/>
        <w:autoSpaceDN w:val="0"/>
        <w:adjustRightInd w:val="0"/>
        <w:ind w:firstLine="567"/>
        <w:jc w:val="both"/>
        <w:rPr>
          <w:rFonts w:eastAsia="Calibri"/>
          <w:sz w:val="28"/>
          <w:szCs w:val="28"/>
        </w:rPr>
      </w:pPr>
    </w:p>
    <w:p w14:paraId="3ED51978" w14:textId="77777777" w:rsidR="00643751" w:rsidRPr="00436E0B" w:rsidRDefault="00643751" w:rsidP="00BC5E65">
      <w:pPr>
        <w:autoSpaceDE w:val="0"/>
        <w:autoSpaceDN w:val="0"/>
        <w:adjustRightInd w:val="0"/>
        <w:ind w:firstLine="567"/>
        <w:jc w:val="both"/>
        <w:rPr>
          <w:rFonts w:eastAsia="Calibri"/>
          <w:sz w:val="28"/>
          <w:szCs w:val="28"/>
        </w:rPr>
      </w:pPr>
    </w:p>
    <w:p w14:paraId="7E25E3FA" w14:textId="77777777" w:rsidR="00B0558D" w:rsidRPr="00436E0B" w:rsidRDefault="00B0558D" w:rsidP="00B0558D">
      <w:pPr>
        <w:pStyle w:val="ConsPlusNormal"/>
        <w:ind w:left="5245" w:firstLine="0"/>
        <w:jc w:val="both"/>
        <w:rPr>
          <w:rFonts w:ascii="Times New Roman" w:hAnsi="Times New Roman"/>
          <w:sz w:val="28"/>
          <w:szCs w:val="28"/>
        </w:rPr>
      </w:pPr>
      <w:r w:rsidRPr="00436E0B">
        <w:rPr>
          <w:rFonts w:ascii="Times New Roman" w:hAnsi="Times New Roman"/>
          <w:sz w:val="28"/>
          <w:szCs w:val="28"/>
        </w:rPr>
        <w:t>Утверждены</w:t>
      </w:r>
    </w:p>
    <w:p w14:paraId="0EA7E69C" w14:textId="77777777" w:rsidR="00B0558D" w:rsidRPr="00436E0B" w:rsidRDefault="00B0558D" w:rsidP="00B0558D">
      <w:pPr>
        <w:pStyle w:val="ConsPlusNormal"/>
        <w:ind w:firstLine="567"/>
        <w:jc w:val="both"/>
        <w:rPr>
          <w:rFonts w:ascii="Times New Roman" w:hAnsi="Times New Roman"/>
          <w:sz w:val="28"/>
          <w:szCs w:val="28"/>
        </w:rPr>
      </w:pPr>
      <w:r w:rsidRPr="00436E0B">
        <w:rPr>
          <w:rFonts w:ascii="Times New Roman" w:hAnsi="Times New Roman"/>
          <w:sz w:val="28"/>
          <w:szCs w:val="28"/>
        </w:rPr>
        <w:t xml:space="preserve">                                                                   приказом Министерства труда, </w:t>
      </w:r>
    </w:p>
    <w:p w14:paraId="5A469AA7" w14:textId="77777777" w:rsidR="00B0558D" w:rsidRPr="00436E0B" w:rsidRDefault="00B0558D" w:rsidP="00B0558D">
      <w:pPr>
        <w:pStyle w:val="ConsPlusNormal"/>
        <w:ind w:firstLine="567"/>
        <w:jc w:val="both"/>
        <w:rPr>
          <w:rFonts w:ascii="Times New Roman" w:hAnsi="Times New Roman"/>
          <w:sz w:val="28"/>
          <w:szCs w:val="28"/>
        </w:rPr>
      </w:pPr>
      <w:r w:rsidRPr="00436E0B">
        <w:rPr>
          <w:rFonts w:ascii="Times New Roman" w:hAnsi="Times New Roman"/>
          <w:sz w:val="28"/>
          <w:szCs w:val="28"/>
        </w:rPr>
        <w:t xml:space="preserve">                                                                   занятости и социальной защиты</w:t>
      </w:r>
    </w:p>
    <w:p w14:paraId="61A7EA68" w14:textId="77777777" w:rsidR="00B0558D" w:rsidRPr="00436E0B" w:rsidRDefault="00B0558D" w:rsidP="00B0558D">
      <w:pPr>
        <w:pStyle w:val="ConsPlusNormal"/>
        <w:ind w:firstLine="567"/>
        <w:jc w:val="both"/>
        <w:rPr>
          <w:rFonts w:ascii="Times New Roman" w:hAnsi="Times New Roman"/>
          <w:sz w:val="28"/>
          <w:szCs w:val="28"/>
        </w:rPr>
      </w:pPr>
      <w:r w:rsidRPr="00436E0B">
        <w:rPr>
          <w:rFonts w:ascii="Times New Roman" w:hAnsi="Times New Roman"/>
          <w:sz w:val="28"/>
          <w:szCs w:val="28"/>
        </w:rPr>
        <w:t xml:space="preserve">                                                                   Республики Татарстан </w:t>
      </w:r>
    </w:p>
    <w:p w14:paraId="01D88DA6" w14:textId="77777777" w:rsidR="00B0558D" w:rsidRPr="00436E0B" w:rsidRDefault="00B0558D" w:rsidP="00B0558D">
      <w:pPr>
        <w:pStyle w:val="ConsPlusNormal"/>
        <w:ind w:firstLine="567"/>
        <w:jc w:val="both"/>
        <w:rPr>
          <w:rFonts w:ascii="Times New Roman" w:hAnsi="Times New Roman"/>
          <w:sz w:val="28"/>
          <w:szCs w:val="28"/>
        </w:rPr>
      </w:pPr>
      <w:r w:rsidRPr="00436E0B">
        <w:rPr>
          <w:rFonts w:ascii="Times New Roman" w:hAnsi="Times New Roman"/>
          <w:sz w:val="28"/>
          <w:szCs w:val="28"/>
        </w:rPr>
        <w:t xml:space="preserve">                                                                   от _______________№ _______</w:t>
      </w:r>
    </w:p>
    <w:p w14:paraId="6BBEC210" w14:textId="77777777" w:rsidR="00B0558D" w:rsidRPr="00436E0B" w:rsidRDefault="00B0558D" w:rsidP="00B0558D">
      <w:pPr>
        <w:pStyle w:val="ConsPlusNormal"/>
        <w:ind w:firstLine="567"/>
        <w:jc w:val="center"/>
        <w:rPr>
          <w:rFonts w:ascii="Times New Roman" w:hAnsi="Times New Roman"/>
          <w:sz w:val="28"/>
          <w:szCs w:val="28"/>
        </w:rPr>
      </w:pPr>
    </w:p>
    <w:p w14:paraId="1027D8D4" w14:textId="77777777" w:rsidR="00B0558D" w:rsidRPr="00436E0B" w:rsidRDefault="00B0558D" w:rsidP="00B0558D">
      <w:pPr>
        <w:ind w:firstLine="567"/>
        <w:jc w:val="both"/>
        <w:rPr>
          <w:sz w:val="28"/>
          <w:szCs w:val="28"/>
        </w:rPr>
      </w:pPr>
      <w:bookmarkStart w:id="0" w:name="P26"/>
      <w:bookmarkEnd w:id="0"/>
    </w:p>
    <w:p w14:paraId="63B5EE8B" w14:textId="77777777" w:rsidR="00B0558D" w:rsidRPr="00436E0B" w:rsidRDefault="00B0558D" w:rsidP="00B0558D">
      <w:pPr>
        <w:spacing w:line="264" w:lineRule="auto"/>
        <w:ind w:firstLine="709"/>
        <w:jc w:val="center"/>
        <w:rPr>
          <w:sz w:val="28"/>
          <w:szCs w:val="28"/>
        </w:rPr>
      </w:pPr>
      <w:r w:rsidRPr="00436E0B">
        <w:rPr>
          <w:bCs/>
          <w:sz w:val="28"/>
          <w:szCs w:val="28"/>
        </w:rPr>
        <w:t xml:space="preserve">Изменения, </w:t>
      </w:r>
    </w:p>
    <w:p w14:paraId="558D26CF" w14:textId="7DA12A1D" w:rsidR="00B0558D" w:rsidRDefault="00B0558D" w:rsidP="00B0558D">
      <w:pPr>
        <w:autoSpaceDE w:val="0"/>
        <w:autoSpaceDN w:val="0"/>
        <w:adjustRightInd w:val="0"/>
        <w:jc w:val="center"/>
        <w:rPr>
          <w:sz w:val="28"/>
          <w:szCs w:val="28"/>
        </w:rPr>
      </w:pPr>
      <w:r w:rsidRPr="00436E0B">
        <w:rPr>
          <w:sz w:val="28"/>
          <w:szCs w:val="28"/>
        </w:rPr>
        <w:t xml:space="preserve">которые вносятся в  Административный регламент предоставления государственной услуги по </w:t>
      </w:r>
      <w:r w:rsidRPr="00436E0B">
        <w:rPr>
          <w:rFonts w:eastAsia="Calibri"/>
          <w:sz w:val="28"/>
          <w:szCs w:val="28"/>
        </w:rPr>
        <w:t>оказанию (предоставлению) государственной социальной помощи отдельным категориям граждан на территории Республики Татарстан, утвержденный приказом</w:t>
      </w:r>
      <w:r w:rsidRPr="00436E0B">
        <w:rPr>
          <w:sz w:val="28"/>
          <w:szCs w:val="28"/>
        </w:rPr>
        <w:t xml:space="preserve"> Министерства труда, занятости и социальной защиты Республики Татарстан от 22.09.2015 № 670 «Об утверждении Административного регламента предоставления </w:t>
      </w:r>
      <w:r w:rsidRPr="00436E0B">
        <w:rPr>
          <w:rFonts w:eastAsia="Calibri"/>
          <w:sz w:val="28"/>
          <w:szCs w:val="28"/>
        </w:rPr>
        <w:t>государственной услуги по оказанию (предоставлению) государственной социальной помощи отдельным категориям граждан на территории Республики Татарстан</w:t>
      </w:r>
      <w:r w:rsidRPr="00436E0B">
        <w:rPr>
          <w:sz w:val="28"/>
          <w:szCs w:val="28"/>
        </w:rPr>
        <w:t>»</w:t>
      </w:r>
    </w:p>
    <w:p w14:paraId="2AD9A1A2" w14:textId="77777777" w:rsidR="002C5D20" w:rsidRPr="00436E0B" w:rsidRDefault="002C5D20" w:rsidP="00B0558D">
      <w:pPr>
        <w:autoSpaceDE w:val="0"/>
        <w:autoSpaceDN w:val="0"/>
        <w:adjustRightInd w:val="0"/>
        <w:jc w:val="center"/>
        <w:rPr>
          <w:sz w:val="28"/>
          <w:szCs w:val="28"/>
        </w:rPr>
      </w:pPr>
    </w:p>
    <w:p w14:paraId="47438E26" w14:textId="5083322E" w:rsidR="00A316E6" w:rsidRDefault="00E0269F" w:rsidP="002C5D20">
      <w:pPr>
        <w:pStyle w:val="af1"/>
        <w:spacing w:before="0" w:beforeAutospacing="0" w:after="0" w:afterAutospacing="0"/>
        <w:ind w:firstLine="539"/>
        <w:jc w:val="both"/>
        <w:rPr>
          <w:sz w:val="28"/>
          <w:szCs w:val="28"/>
        </w:rPr>
      </w:pPr>
      <w:r w:rsidRPr="00E0269F">
        <w:rPr>
          <w:sz w:val="28"/>
          <w:szCs w:val="28"/>
        </w:rPr>
        <w:t>В разделе 2:</w:t>
      </w:r>
    </w:p>
    <w:p w14:paraId="3D8C7DD9" w14:textId="5AB5E36A" w:rsidR="002C5D20" w:rsidRPr="00D95452" w:rsidRDefault="00F43AD0" w:rsidP="002C5D20">
      <w:pPr>
        <w:pStyle w:val="af1"/>
        <w:spacing w:before="0" w:beforeAutospacing="0" w:after="0" w:afterAutospacing="0"/>
        <w:ind w:firstLine="539"/>
        <w:jc w:val="both"/>
        <w:rPr>
          <w:sz w:val="28"/>
          <w:szCs w:val="28"/>
        </w:rPr>
      </w:pPr>
      <w:r>
        <w:rPr>
          <w:sz w:val="28"/>
          <w:szCs w:val="28"/>
        </w:rPr>
        <w:t xml:space="preserve">пункт </w:t>
      </w:r>
      <w:r w:rsidRPr="00D95452">
        <w:rPr>
          <w:sz w:val="28"/>
          <w:szCs w:val="28"/>
        </w:rPr>
        <w:t>2.4.1</w:t>
      </w:r>
      <w:r w:rsidR="009F7C3D">
        <w:rPr>
          <w:sz w:val="28"/>
          <w:szCs w:val="28"/>
        </w:rPr>
        <w:t xml:space="preserve"> </w:t>
      </w:r>
      <w:r w:rsidR="002C5D20" w:rsidRPr="00D95452">
        <w:rPr>
          <w:sz w:val="28"/>
          <w:szCs w:val="28"/>
        </w:rPr>
        <w:t>изложить в следующей редакции:</w:t>
      </w:r>
    </w:p>
    <w:p w14:paraId="7E92B193" w14:textId="77777777" w:rsidR="009F7C3D" w:rsidRPr="009F7C3D" w:rsidRDefault="002C5D20" w:rsidP="009F7C3D">
      <w:pPr>
        <w:pStyle w:val="af1"/>
        <w:spacing w:before="0" w:beforeAutospacing="0" w:after="0" w:afterAutospacing="0" w:line="288" w:lineRule="atLeast"/>
        <w:ind w:firstLine="540"/>
        <w:jc w:val="both"/>
        <w:rPr>
          <w:rFonts w:eastAsia="Calibri"/>
          <w:sz w:val="28"/>
          <w:szCs w:val="28"/>
        </w:rPr>
      </w:pPr>
      <w:r w:rsidRPr="009F7C3D">
        <w:rPr>
          <w:rFonts w:eastAsia="Calibri"/>
          <w:sz w:val="28"/>
          <w:szCs w:val="28"/>
        </w:rPr>
        <w:t>«</w:t>
      </w:r>
      <w:r w:rsidR="009F7C3D" w:rsidRPr="009F7C3D">
        <w:rPr>
          <w:rFonts w:eastAsia="Calibri"/>
          <w:sz w:val="28"/>
          <w:szCs w:val="28"/>
        </w:rPr>
        <w:t>2.4.1. Государственная услуга в случае, если:</w:t>
      </w:r>
    </w:p>
    <w:p w14:paraId="5CB348EA" w14:textId="77777777" w:rsidR="009F7C3D" w:rsidRPr="009F7C3D" w:rsidRDefault="009F7C3D" w:rsidP="009F7C3D">
      <w:pPr>
        <w:pStyle w:val="af1"/>
        <w:spacing w:before="0" w:beforeAutospacing="0" w:after="0" w:afterAutospacing="0" w:line="288" w:lineRule="atLeast"/>
        <w:ind w:firstLine="540"/>
        <w:jc w:val="both"/>
        <w:rPr>
          <w:rFonts w:eastAsia="Calibri"/>
          <w:sz w:val="28"/>
          <w:szCs w:val="28"/>
        </w:rPr>
      </w:pPr>
      <w:r w:rsidRPr="009F7C3D">
        <w:rPr>
          <w:rFonts w:eastAsia="Calibri"/>
          <w:sz w:val="28"/>
          <w:szCs w:val="28"/>
        </w:rPr>
        <w:t xml:space="preserve">заявление об оказании государственной социальной помощи без заключения социального контракта и документы, необходимые для предоставления государственной услуги, поданы заявителем лично, либо через МФЦ, предоставляется Управлением (отделом) в течение десяти рабочих дней со дня регистрации заявления и документов, указанных в </w:t>
      </w:r>
      <w:hyperlink r:id="rId17" w:history="1">
        <w:r w:rsidRPr="009F7C3D">
          <w:rPr>
            <w:rFonts w:eastAsia="Calibri"/>
            <w:sz w:val="28"/>
            <w:szCs w:val="28"/>
          </w:rPr>
          <w:t>пункте 2.6.1</w:t>
        </w:r>
      </w:hyperlink>
      <w:r w:rsidRPr="009F7C3D">
        <w:rPr>
          <w:rFonts w:eastAsia="Calibri"/>
          <w:sz w:val="28"/>
          <w:szCs w:val="28"/>
        </w:rPr>
        <w:t xml:space="preserve"> настоящего Регламента; </w:t>
      </w:r>
    </w:p>
    <w:p w14:paraId="6501243A" w14:textId="77777777" w:rsidR="009F7C3D" w:rsidRPr="009F7C3D" w:rsidRDefault="009F7C3D" w:rsidP="009F7C3D">
      <w:pPr>
        <w:pStyle w:val="af1"/>
        <w:spacing w:before="0" w:beforeAutospacing="0" w:after="0" w:afterAutospacing="0" w:line="288" w:lineRule="atLeast"/>
        <w:ind w:firstLine="540"/>
        <w:jc w:val="both"/>
        <w:rPr>
          <w:rFonts w:eastAsia="Calibri"/>
          <w:sz w:val="28"/>
          <w:szCs w:val="28"/>
        </w:rPr>
      </w:pPr>
      <w:r w:rsidRPr="009F7C3D">
        <w:rPr>
          <w:rFonts w:eastAsia="Calibri"/>
          <w:sz w:val="28"/>
          <w:szCs w:val="28"/>
        </w:rPr>
        <w:t xml:space="preserve">заявление об оказании государственной социальной помощи на основании социального контракта на реализацию мероприятий по поиску работы, иных мероприятий, направленных на преодоление гражданином трудной жизненной ситуации и документы, необходимые для предоставления государственной услуги, поданы заявителем лично, либо через МФЦ, предоставляется в течение десяти рабочих дней со дня регистрации заявления и документов, указанных в </w:t>
      </w:r>
      <w:hyperlink r:id="rId18" w:history="1">
        <w:r w:rsidRPr="009F7C3D">
          <w:rPr>
            <w:rFonts w:eastAsia="Calibri"/>
            <w:sz w:val="28"/>
            <w:szCs w:val="28"/>
          </w:rPr>
          <w:t>пункте 2.6.1</w:t>
        </w:r>
      </w:hyperlink>
      <w:r w:rsidRPr="009F7C3D">
        <w:rPr>
          <w:rFonts w:eastAsia="Calibri"/>
          <w:sz w:val="28"/>
          <w:szCs w:val="28"/>
        </w:rPr>
        <w:t xml:space="preserve"> настоящего Регламента; </w:t>
      </w:r>
    </w:p>
    <w:p w14:paraId="77D7C27F" w14:textId="0B1712D2" w:rsidR="009F7C3D" w:rsidRPr="009F7C3D" w:rsidRDefault="009F7C3D" w:rsidP="009F7C3D">
      <w:pPr>
        <w:pStyle w:val="af1"/>
        <w:spacing w:before="0" w:beforeAutospacing="0" w:after="0" w:afterAutospacing="0" w:line="288" w:lineRule="atLeast"/>
        <w:ind w:firstLine="540"/>
        <w:jc w:val="both"/>
        <w:rPr>
          <w:rFonts w:eastAsia="Calibri"/>
          <w:sz w:val="28"/>
          <w:szCs w:val="28"/>
        </w:rPr>
      </w:pPr>
      <w:r w:rsidRPr="009F7C3D">
        <w:rPr>
          <w:rFonts w:eastAsia="Calibri"/>
          <w:sz w:val="28"/>
          <w:szCs w:val="28"/>
        </w:rPr>
        <w:t xml:space="preserve">заявление об оказании государственной социальной помощи на основании социального контракта на реализацию мероприятий по осуществлению индивидуальной предпринимательской деятельности (деятельности в качестве налогоплательщика налога на профессиональный доход при применении специального налогового режима </w:t>
      </w:r>
      <w:r w:rsidR="00B20CEA">
        <w:rPr>
          <w:rFonts w:eastAsia="Calibri"/>
          <w:sz w:val="28"/>
          <w:szCs w:val="28"/>
        </w:rPr>
        <w:t>«</w:t>
      </w:r>
      <w:r w:rsidRPr="009F7C3D">
        <w:rPr>
          <w:rFonts w:eastAsia="Calibri"/>
          <w:sz w:val="28"/>
          <w:szCs w:val="28"/>
        </w:rPr>
        <w:t>Налог на профессиональный доход</w:t>
      </w:r>
      <w:r w:rsidR="00B20CEA">
        <w:rPr>
          <w:rFonts w:eastAsia="Calibri"/>
          <w:sz w:val="28"/>
          <w:szCs w:val="28"/>
        </w:rPr>
        <w:t>»</w:t>
      </w:r>
      <w:r w:rsidRPr="009F7C3D">
        <w:rPr>
          <w:rFonts w:eastAsia="Calibri"/>
          <w:sz w:val="28"/>
          <w:szCs w:val="28"/>
        </w:rPr>
        <w:t xml:space="preserve">), ведению личного подсобного хозяйства и документы, необходимые для предоставления государственной услуги, поданы заявителем лично, либо через МФЦ, предоставляется Управлением (отделом) в течение десяти рабочих дней со дня регистрации заявления и документов, указанных в </w:t>
      </w:r>
      <w:hyperlink r:id="rId19" w:history="1">
        <w:r w:rsidRPr="009F7C3D">
          <w:rPr>
            <w:rFonts w:eastAsia="Calibri"/>
            <w:sz w:val="28"/>
            <w:szCs w:val="28"/>
          </w:rPr>
          <w:t>пункте 2.6.1</w:t>
        </w:r>
      </w:hyperlink>
      <w:r w:rsidRPr="009F7C3D">
        <w:rPr>
          <w:rFonts w:eastAsia="Calibri"/>
          <w:sz w:val="28"/>
          <w:szCs w:val="28"/>
        </w:rPr>
        <w:t xml:space="preserve"> настоящего Регламента.</w:t>
      </w:r>
    </w:p>
    <w:p w14:paraId="2B4D84E3" w14:textId="77777777" w:rsidR="009F7C3D" w:rsidRPr="009F7C3D" w:rsidRDefault="009F7C3D" w:rsidP="009F7C3D">
      <w:pPr>
        <w:pStyle w:val="af1"/>
        <w:spacing w:before="0" w:beforeAutospacing="0" w:after="0" w:afterAutospacing="0" w:line="288" w:lineRule="atLeast"/>
        <w:ind w:firstLine="540"/>
        <w:jc w:val="both"/>
        <w:rPr>
          <w:rFonts w:eastAsia="Calibri"/>
          <w:sz w:val="28"/>
          <w:szCs w:val="28"/>
        </w:rPr>
      </w:pPr>
      <w:r w:rsidRPr="009F7C3D">
        <w:rPr>
          <w:rFonts w:eastAsia="Calibri"/>
          <w:sz w:val="28"/>
          <w:szCs w:val="28"/>
        </w:rPr>
        <w:lastRenderedPageBreak/>
        <w:t>Срок вынесения решения о назначении либо об отказе в назначении государственной социальной помощи на основании социального контракта продлевается на 20 рабочих дней в следующих случаях:</w:t>
      </w:r>
    </w:p>
    <w:p w14:paraId="57EFD0F4" w14:textId="77777777" w:rsidR="009F7C3D" w:rsidRPr="009F7C3D" w:rsidRDefault="009F7C3D" w:rsidP="009F7C3D">
      <w:pPr>
        <w:pStyle w:val="af1"/>
        <w:spacing w:before="0" w:beforeAutospacing="0" w:after="0" w:afterAutospacing="0" w:line="288" w:lineRule="atLeast"/>
        <w:ind w:firstLine="540"/>
        <w:jc w:val="both"/>
        <w:rPr>
          <w:rFonts w:eastAsia="Calibri"/>
          <w:sz w:val="28"/>
          <w:szCs w:val="28"/>
        </w:rPr>
      </w:pPr>
      <w:r w:rsidRPr="009F7C3D">
        <w:rPr>
          <w:rFonts w:eastAsia="Calibri"/>
          <w:sz w:val="28"/>
          <w:szCs w:val="28"/>
        </w:rPr>
        <w:t xml:space="preserve">а) необходимость проведения дополнительной проверки (комиссионного обследования) Управлением (отделом) представленных заявителем документов (сведений); </w:t>
      </w:r>
    </w:p>
    <w:p w14:paraId="26300E56" w14:textId="77777777" w:rsidR="009F7C3D" w:rsidRPr="009F7C3D" w:rsidRDefault="009F7C3D" w:rsidP="009F7C3D">
      <w:pPr>
        <w:pStyle w:val="af1"/>
        <w:spacing w:before="0" w:beforeAutospacing="0" w:after="0" w:afterAutospacing="0" w:line="288" w:lineRule="atLeast"/>
        <w:ind w:firstLine="540"/>
        <w:jc w:val="both"/>
        <w:rPr>
          <w:rFonts w:eastAsia="Calibri"/>
          <w:sz w:val="28"/>
          <w:szCs w:val="28"/>
        </w:rPr>
      </w:pPr>
      <w:r w:rsidRPr="009F7C3D">
        <w:rPr>
          <w:rFonts w:eastAsia="Calibri"/>
          <w:sz w:val="28"/>
          <w:szCs w:val="28"/>
        </w:rPr>
        <w:t xml:space="preserve">б) непоступление документов (сведений), запрашиваемых в рамках межведомственного электронного взаимодействия в срок, указанный в </w:t>
      </w:r>
      <w:hyperlink r:id="rId20" w:history="1">
        <w:r w:rsidRPr="009F7C3D">
          <w:rPr>
            <w:rFonts w:eastAsia="Calibri"/>
            <w:sz w:val="28"/>
            <w:szCs w:val="28"/>
          </w:rPr>
          <w:t>пункте шесть</w:t>
        </w:r>
      </w:hyperlink>
      <w:r w:rsidRPr="009F7C3D">
        <w:rPr>
          <w:rFonts w:eastAsia="Calibri"/>
          <w:sz w:val="28"/>
          <w:szCs w:val="28"/>
        </w:rPr>
        <w:t xml:space="preserve"> Положения о порядке оказания государственной социальной помощи, в том числе на основании социального контракта, в Республике Татарстан, утвержденного постановлением Кабинета Министров Республики Татарстан от 25.12.2023 № 1682 «Об оказании государственной социальной помощи, в том числе на основании социального контракта, в Республике Татарстан» (далее - Положение);</w:t>
      </w:r>
    </w:p>
    <w:p w14:paraId="1CA2D016" w14:textId="77777777" w:rsidR="009F7C3D" w:rsidRPr="009F7C3D" w:rsidRDefault="009F7C3D" w:rsidP="009F7C3D">
      <w:pPr>
        <w:pStyle w:val="af1"/>
        <w:spacing w:before="0" w:beforeAutospacing="0" w:after="0" w:afterAutospacing="0" w:line="288" w:lineRule="atLeast"/>
        <w:ind w:firstLine="540"/>
        <w:jc w:val="both"/>
        <w:rPr>
          <w:rFonts w:eastAsia="Calibri"/>
          <w:sz w:val="28"/>
          <w:szCs w:val="28"/>
        </w:rPr>
      </w:pPr>
      <w:r w:rsidRPr="009F7C3D">
        <w:rPr>
          <w:rFonts w:eastAsia="Calibri"/>
          <w:sz w:val="28"/>
          <w:szCs w:val="28"/>
        </w:rPr>
        <w:t xml:space="preserve">в) необходимость прохождения тестирования для определения уровня предпринимательских компетенций в соответствии с </w:t>
      </w:r>
      <w:hyperlink r:id="rId21" w:history="1">
        <w:r w:rsidRPr="009F7C3D">
          <w:rPr>
            <w:rFonts w:eastAsia="Calibri"/>
            <w:sz w:val="28"/>
            <w:szCs w:val="28"/>
          </w:rPr>
          <w:t>пунктом 34</w:t>
        </w:r>
      </w:hyperlink>
      <w:r w:rsidRPr="009F7C3D">
        <w:rPr>
          <w:rFonts w:eastAsia="Calibri"/>
          <w:sz w:val="28"/>
          <w:szCs w:val="28"/>
        </w:rPr>
        <w:t xml:space="preserve"> Положения; </w:t>
      </w:r>
    </w:p>
    <w:p w14:paraId="2D15A37A" w14:textId="77777777" w:rsidR="009F7C3D" w:rsidRPr="009F7C3D" w:rsidRDefault="009F7C3D" w:rsidP="009F7C3D">
      <w:pPr>
        <w:pStyle w:val="af1"/>
        <w:spacing w:before="0" w:beforeAutospacing="0" w:after="0" w:afterAutospacing="0" w:line="288" w:lineRule="atLeast"/>
        <w:ind w:firstLine="540"/>
        <w:jc w:val="both"/>
        <w:rPr>
          <w:rFonts w:eastAsia="Calibri"/>
          <w:sz w:val="28"/>
          <w:szCs w:val="28"/>
        </w:rPr>
      </w:pPr>
      <w:r w:rsidRPr="009F7C3D">
        <w:rPr>
          <w:rFonts w:eastAsia="Calibri"/>
          <w:sz w:val="28"/>
          <w:szCs w:val="28"/>
        </w:rPr>
        <w:t xml:space="preserve">г) необходимость прохождения обучения для развития предпринимательских компетенций, в соответствии с </w:t>
      </w:r>
      <w:hyperlink r:id="rId22" w:history="1">
        <w:r w:rsidRPr="009F7C3D">
          <w:rPr>
            <w:rFonts w:eastAsia="Calibri"/>
            <w:sz w:val="28"/>
            <w:szCs w:val="28"/>
          </w:rPr>
          <w:t>абзацем вторым пункта 34</w:t>
        </w:r>
      </w:hyperlink>
      <w:r w:rsidRPr="009F7C3D">
        <w:rPr>
          <w:rFonts w:eastAsia="Calibri"/>
          <w:sz w:val="28"/>
          <w:szCs w:val="28"/>
        </w:rPr>
        <w:t xml:space="preserve"> Положения; </w:t>
      </w:r>
    </w:p>
    <w:p w14:paraId="322D3DBD" w14:textId="77777777" w:rsidR="009F7C3D" w:rsidRPr="009F7C3D" w:rsidRDefault="009F7C3D" w:rsidP="009F7C3D">
      <w:pPr>
        <w:pStyle w:val="af1"/>
        <w:spacing w:before="0" w:beforeAutospacing="0" w:after="0" w:afterAutospacing="0" w:line="288" w:lineRule="atLeast"/>
        <w:ind w:firstLine="540"/>
        <w:jc w:val="both"/>
        <w:rPr>
          <w:rFonts w:eastAsia="Calibri"/>
          <w:sz w:val="28"/>
          <w:szCs w:val="28"/>
        </w:rPr>
      </w:pPr>
      <w:r w:rsidRPr="009F7C3D">
        <w:rPr>
          <w:rFonts w:eastAsia="Calibri"/>
          <w:sz w:val="28"/>
          <w:szCs w:val="28"/>
        </w:rPr>
        <w:t xml:space="preserve">д) необходимость подготовки или доработки бизнес-плана при подаче заявления о назначении по мероприятию, указанному в </w:t>
      </w:r>
      <w:hyperlink r:id="rId23" w:history="1">
        <w:r w:rsidRPr="009F7C3D">
          <w:rPr>
            <w:rFonts w:eastAsia="Calibri"/>
            <w:sz w:val="28"/>
            <w:szCs w:val="28"/>
          </w:rPr>
          <w:t>подпункте «б» пункта 10</w:t>
        </w:r>
      </w:hyperlink>
      <w:r w:rsidRPr="009F7C3D">
        <w:rPr>
          <w:rFonts w:eastAsia="Calibri"/>
          <w:sz w:val="28"/>
          <w:szCs w:val="28"/>
        </w:rPr>
        <w:t xml:space="preserve"> Положения. </w:t>
      </w:r>
    </w:p>
    <w:p w14:paraId="0CA63AE7" w14:textId="77777777" w:rsidR="009F7C3D" w:rsidRPr="009F7C3D" w:rsidRDefault="009F7C3D" w:rsidP="009F7C3D">
      <w:pPr>
        <w:pStyle w:val="af1"/>
        <w:spacing w:before="0" w:beforeAutospacing="0" w:after="0" w:afterAutospacing="0" w:line="288" w:lineRule="atLeast"/>
        <w:ind w:firstLine="540"/>
        <w:jc w:val="both"/>
        <w:rPr>
          <w:rFonts w:eastAsia="Calibri"/>
          <w:sz w:val="28"/>
          <w:szCs w:val="28"/>
        </w:rPr>
      </w:pPr>
      <w:r w:rsidRPr="009F7C3D">
        <w:rPr>
          <w:rFonts w:eastAsia="Calibri"/>
          <w:sz w:val="28"/>
          <w:szCs w:val="28"/>
        </w:rPr>
        <w:t xml:space="preserve">Государственная услуга в случае, если: </w:t>
      </w:r>
    </w:p>
    <w:p w14:paraId="602E6F15" w14:textId="77777777" w:rsidR="009F7C3D" w:rsidRPr="009F7C3D" w:rsidRDefault="009F7C3D" w:rsidP="009F7C3D">
      <w:pPr>
        <w:pStyle w:val="af1"/>
        <w:spacing w:before="0" w:beforeAutospacing="0" w:after="0" w:afterAutospacing="0" w:line="288" w:lineRule="atLeast"/>
        <w:ind w:firstLine="540"/>
        <w:jc w:val="both"/>
        <w:rPr>
          <w:rFonts w:eastAsia="Calibri"/>
          <w:sz w:val="28"/>
          <w:szCs w:val="28"/>
        </w:rPr>
      </w:pPr>
      <w:r w:rsidRPr="009F7C3D">
        <w:rPr>
          <w:rFonts w:eastAsia="Calibri"/>
          <w:sz w:val="28"/>
          <w:szCs w:val="28"/>
        </w:rPr>
        <w:t xml:space="preserve">заявление об оказании государственной социальной помощи без заключения социального контракта и документы, необходимые для предоставления государственной услуги, поданы посредством почтового отправления, предоставляется Управлением (отделом) в течение десяти рабочих дней со дня регистрации заявления и документов, указанных в </w:t>
      </w:r>
      <w:hyperlink r:id="rId24" w:history="1">
        <w:r w:rsidRPr="009F7C3D">
          <w:rPr>
            <w:rFonts w:eastAsia="Calibri"/>
            <w:sz w:val="28"/>
            <w:szCs w:val="28"/>
          </w:rPr>
          <w:t>пункте 2.6.1</w:t>
        </w:r>
      </w:hyperlink>
      <w:r w:rsidRPr="009F7C3D">
        <w:rPr>
          <w:rFonts w:eastAsia="Calibri"/>
          <w:sz w:val="28"/>
          <w:szCs w:val="28"/>
        </w:rPr>
        <w:t xml:space="preserve"> настоящего Регламента; </w:t>
      </w:r>
    </w:p>
    <w:p w14:paraId="70685730" w14:textId="77777777" w:rsidR="009F7C3D" w:rsidRPr="009F7C3D" w:rsidRDefault="009F7C3D" w:rsidP="009F7C3D">
      <w:pPr>
        <w:pStyle w:val="af1"/>
        <w:spacing w:before="0" w:beforeAutospacing="0" w:after="0" w:afterAutospacing="0" w:line="288" w:lineRule="atLeast"/>
        <w:ind w:firstLine="540"/>
        <w:jc w:val="both"/>
        <w:rPr>
          <w:rFonts w:eastAsia="Calibri"/>
          <w:sz w:val="28"/>
          <w:szCs w:val="28"/>
        </w:rPr>
      </w:pPr>
      <w:r w:rsidRPr="009F7C3D">
        <w:rPr>
          <w:rFonts w:eastAsia="Calibri"/>
          <w:sz w:val="28"/>
          <w:szCs w:val="28"/>
        </w:rPr>
        <w:t xml:space="preserve">заявление об оказании государственной социальной помощи на основании социального контракта на реализацию мероприятий по поиску работы, иных мероприятий, направленных на преодоление гражданином трудной жизненной ситуации и документы, необходимые для предоставления государственной услуги, поданы посредством почтового отправления, предоставляется Управлением (отделом) в течение десяти рабочих дней со дня регистрации заявления и документов, указанных в </w:t>
      </w:r>
      <w:hyperlink r:id="rId25" w:history="1">
        <w:r w:rsidRPr="009F7C3D">
          <w:rPr>
            <w:rFonts w:eastAsia="Calibri"/>
            <w:sz w:val="28"/>
            <w:szCs w:val="28"/>
          </w:rPr>
          <w:t>пункте 2.6.1</w:t>
        </w:r>
      </w:hyperlink>
      <w:r w:rsidRPr="009F7C3D">
        <w:rPr>
          <w:rFonts w:eastAsia="Calibri"/>
          <w:sz w:val="28"/>
          <w:szCs w:val="28"/>
        </w:rPr>
        <w:t xml:space="preserve"> настоящего Регламента; </w:t>
      </w:r>
    </w:p>
    <w:p w14:paraId="6DE5AF1E" w14:textId="23BCB9F7" w:rsidR="009F7C3D" w:rsidRPr="009F7C3D" w:rsidRDefault="009F7C3D" w:rsidP="009F7C3D">
      <w:pPr>
        <w:pStyle w:val="af1"/>
        <w:spacing w:before="0" w:beforeAutospacing="0" w:after="0" w:afterAutospacing="0" w:line="288" w:lineRule="atLeast"/>
        <w:ind w:firstLine="540"/>
        <w:jc w:val="both"/>
        <w:rPr>
          <w:rFonts w:eastAsia="Calibri"/>
          <w:sz w:val="28"/>
          <w:szCs w:val="28"/>
        </w:rPr>
      </w:pPr>
      <w:r w:rsidRPr="009F7C3D">
        <w:rPr>
          <w:rFonts w:eastAsia="Calibri"/>
          <w:sz w:val="28"/>
          <w:szCs w:val="28"/>
        </w:rPr>
        <w:t xml:space="preserve">заявление об оказании государственной социальной помощи на основании социального контракта на реализацию мероприятий по осуществлению индивидуальной предпринимательской деятельности (деятельности в качестве налогоплательщика налога на профессиональный доход при применении специального налогового режима </w:t>
      </w:r>
      <w:r w:rsidR="00962012">
        <w:rPr>
          <w:rFonts w:eastAsia="Calibri"/>
          <w:sz w:val="28"/>
          <w:szCs w:val="28"/>
        </w:rPr>
        <w:t>«</w:t>
      </w:r>
      <w:r w:rsidRPr="009F7C3D">
        <w:rPr>
          <w:rFonts w:eastAsia="Calibri"/>
          <w:sz w:val="28"/>
          <w:szCs w:val="28"/>
        </w:rPr>
        <w:t>Налог на профессиональный доход</w:t>
      </w:r>
      <w:r w:rsidR="00962012">
        <w:rPr>
          <w:rFonts w:eastAsia="Calibri"/>
          <w:sz w:val="28"/>
          <w:szCs w:val="28"/>
        </w:rPr>
        <w:t>»</w:t>
      </w:r>
      <w:r w:rsidRPr="009F7C3D">
        <w:rPr>
          <w:rFonts w:eastAsia="Calibri"/>
          <w:sz w:val="28"/>
          <w:szCs w:val="28"/>
        </w:rPr>
        <w:t xml:space="preserve">), ведению личного подсобного хозяйства и документы, необходимые для предоставления государственной услуги, поданы посредством почтового отправления* предоставляется Управлением (отделом) в течение десяти рабочих дней со дня регистрации заявления и документов, указанных в </w:t>
      </w:r>
      <w:hyperlink r:id="rId26" w:history="1">
        <w:r w:rsidRPr="009F7C3D">
          <w:rPr>
            <w:rFonts w:eastAsia="Calibri"/>
            <w:sz w:val="28"/>
            <w:szCs w:val="28"/>
          </w:rPr>
          <w:t>пункте 2.6.1</w:t>
        </w:r>
      </w:hyperlink>
      <w:r w:rsidRPr="009F7C3D">
        <w:rPr>
          <w:rFonts w:eastAsia="Calibri"/>
          <w:sz w:val="28"/>
          <w:szCs w:val="28"/>
        </w:rPr>
        <w:t xml:space="preserve"> настоящего Регламента.</w:t>
      </w:r>
    </w:p>
    <w:p w14:paraId="1F7BF448" w14:textId="77777777" w:rsidR="009F7C3D" w:rsidRPr="009F7C3D" w:rsidRDefault="009F7C3D" w:rsidP="009F7C3D">
      <w:pPr>
        <w:pStyle w:val="af1"/>
        <w:spacing w:before="0" w:beforeAutospacing="0" w:after="0" w:afterAutospacing="0" w:line="288" w:lineRule="atLeast"/>
        <w:ind w:firstLine="540"/>
        <w:jc w:val="both"/>
        <w:rPr>
          <w:rFonts w:eastAsia="Calibri"/>
          <w:sz w:val="28"/>
          <w:szCs w:val="28"/>
        </w:rPr>
      </w:pPr>
      <w:r w:rsidRPr="009F7C3D">
        <w:rPr>
          <w:rFonts w:eastAsia="Calibri"/>
          <w:sz w:val="28"/>
          <w:szCs w:val="28"/>
        </w:rPr>
        <w:lastRenderedPageBreak/>
        <w:t>Срок вынесения решения о назначении либо об отказе в назначении государственной социальной помощи на основании социального контракта продлевается на 20 рабочих дней в следующих случаях:</w:t>
      </w:r>
    </w:p>
    <w:p w14:paraId="715734A9" w14:textId="77777777" w:rsidR="009F7C3D" w:rsidRPr="009F7C3D" w:rsidRDefault="009F7C3D" w:rsidP="009F7C3D">
      <w:pPr>
        <w:pStyle w:val="af1"/>
        <w:spacing w:before="0" w:beforeAutospacing="0" w:after="0" w:afterAutospacing="0" w:line="288" w:lineRule="atLeast"/>
        <w:ind w:firstLine="540"/>
        <w:jc w:val="both"/>
        <w:rPr>
          <w:rFonts w:eastAsia="Calibri"/>
          <w:sz w:val="28"/>
          <w:szCs w:val="28"/>
        </w:rPr>
      </w:pPr>
      <w:r w:rsidRPr="009F7C3D">
        <w:rPr>
          <w:rFonts w:eastAsia="Calibri"/>
          <w:sz w:val="28"/>
          <w:szCs w:val="28"/>
        </w:rPr>
        <w:t xml:space="preserve">а) необходимость проведения дополнительной проверки (комиссионного обследования) Управлением (отделом) представленных заявителем документов (сведений); </w:t>
      </w:r>
    </w:p>
    <w:p w14:paraId="398C34AD" w14:textId="77777777" w:rsidR="009F7C3D" w:rsidRPr="009F7C3D" w:rsidRDefault="009F7C3D" w:rsidP="009F7C3D">
      <w:pPr>
        <w:pStyle w:val="af1"/>
        <w:spacing w:before="0" w:beforeAutospacing="0" w:after="0" w:afterAutospacing="0" w:line="288" w:lineRule="atLeast"/>
        <w:ind w:firstLine="540"/>
        <w:jc w:val="both"/>
        <w:rPr>
          <w:rFonts w:eastAsia="Calibri"/>
          <w:sz w:val="28"/>
          <w:szCs w:val="28"/>
        </w:rPr>
      </w:pPr>
      <w:r w:rsidRPr="009F7C3D">
        <w:rPr>
          <w:rFonts w:eastAsia="Calibri"/>
          <w:sz w:val="28"/>
          <w:szCs w:val="28"/>
        </w:rPr>
        <w:t xml:space="preserve">б) непоступление документов (сведений), запрашиваемых в рамках межведомственного электронного взаимодействия в срок, указанный в </w:t>
      </w:r>
      <w:hyperlink r:id="rId27" w:history="1">
        <w:r w:rsidRPr="009F7C3D">
          <w:rPr>
            <w:rFonts w:eastAsia="Calibri"/>
            <w:sz w:val="28"/>
            <w:szCs w:val="28"/>
          </w:rPr>
          <w:t>пункте шесть</w:t>
        </w:r>
      </w:hyperlink>
      <w:r w:rsidRPr="009F7C3D">
        <w:rPr>
          <w:rFonts w:eastAsia="Calibri"/>
          <w:sz w:val="28"/>
          <w:szCs w:val="28"/>
        </w:rPr>
        <w:t xml:space="preserve"> Положения о порядке оказания государственной социальной помощи, в том числе на основании социального контракта, в Республике Татарстан, утвержденного постановлением Кабинета Министров Республики Татарстан от 25.12.2023 № 1682 «Об оказании государственной социальной помощи, в том числе на основании социального контракта, в Республике Татарстан» (далее - Положение);</w:t>
      </w:r>
    </w:p>
    <w:p w14:paraId="52CD9F4C" w14:textId="77777777" w:rsidR="009F7C3D" w:rsidRPr="009F7C3D" w:rsidRDefault="009F7C3D" w:rsidP="009F7C3D">
      <w:pPr>
        <w:pStyle w:val="af1"/>
        <w:spacing w:before="0" w:beforeAutospacing="0" w:after="0" w:afterAutospacing="0" w:line="288" w:lineRule="atLeast"/>
        <w:ind w:firstLine="540"/>
        <w:jc w:val="both"/>
        <w:rPr>
          <w:rFonts w:eastAsia="Calibri"/>
          <w:sz w:val="28"/>
          <w:szCs w:val="28"/>
        </w:rPr>
      </w:pPr>
      <w:r w:rsidRPr="009F7C3D">
        <w:rPr>
          <w:rFonts w:eastAsia="Calibri"/>
          <w:sz w:val="28"/>
          <w:szCs w:val="28"/>
        </w:rPr>
        <w:t xml:space="preserve">в) необходимость прохождения тестирования для определения уровня предпринимательских компетенций в соответствии с </w:t>
      </w:r>
      <w:hyperlink r:id="rId28" w:history="1">
        <w:r w:rsidRPr="009F7C3D">
          <w:rPr>
            <w:rFonts w:eastAsia="Calibri"/>
            <w:sz w:val="28"/>
            <w:szCs w:val="28"/>
          </w:rPr>
          <w:t>пунктом 34</w:t>
        </w:r>
      </w:hyperlink>
      <w:r w:rsidRPr="009F7C3D">
        <w:rPr>
          <w:rFonts w:eastAsia="Calibri"/>
          <w:sz w:val="28"/>
          <w:szCs w:val="28"/>
        </w:rPr>
        <w:t xml:space="preserve"> Положения; </w:t>
      </w:r>
    </w:p>
    <w:p w14:paraId="35650745" w14:textId="77777777" w:rsidR="009F7C3D" w:rsidRPr="009F7C3D" w:rsidRDefault="009F7C3D" w:rsidP="009F7C3D">
      <w:pPr>
        <w:pStyle w:val="af1"/>
        <w:spacing w:before="0" w:beforeAutospacing="0" w:after="0" w:afterAutospacing="0" w:line="288" w:lineRule="atLeast"/>
        <w:ind w:firstLine="540"/>
        <w:jc w:val="both"/>
        <w:rPr>
          <w:rFonts w:eastAsia="Calibri"/>
          <w:sz w:val="28"/>
          <w:szCs w:val="28"/>
        </w:rPr>
      </w:pPr>
      <w:r w:rsidRPr="009F7C3D">
        <w:rPr>
          <w:rFonts w:eastAsia="Calibri"/>
          <w:sz w:val="28"/>
          <w:szCs w:val="28"/>
        </w:rPr>
        <w:t xml:space="preserve">г) необходимость прохождения обучения для развития предпринимательских компетенций, в соответствии с </w:t>
      </w:r>
      <w:hyperlink r:id="rId29" w:history="1">
        <w:r w:rsidRPr="009F7C3D">
          <w:rPr>
            <w:rFonts w:eastAsia="Calibri"/>
            <w:sz w:val="28"/>
            <w:szCs w:val="28"/>
          </w:rPr>
          <w:t>абзацем вторым пункта 34</w:t>
        </w:r>
      </w:hyperlink>
      <w:r w:rsidRPr="009F7C3D">
        <w:rPr>
          <w:rFonts w:eastAsia="Calibri"/>
          <w:sz w:val="28"/>
          <w:szCs w:val="28"/>
        </w:rPr>
        <w:t xml:space="preserve"> Положения; </w:t>
      </w:r>
    </w:p>
    <w:p w14:paraId="7FD4A1AD" w14:textId="77777777" w:rsidR="009F7C3D" w:rsidRPr="009F7C3D" w:rsidRDefault="009F7C3D" w:rsidP="009F7C3D">
      <w:pPr>
        <w:pStyle w:val="af1"/>
        <w:spacing w:before="0" w:beforeAutospacing="0" w:after="0" w:afterAutospacing="0" w:line="288" w:lineRule="atLeast"/>
        <w:ind w:firstLine="540"/>
        <w:jc w:val="both"/>
        <w:rPr>
          <w:rFonts w:eastAsia="Calibri"/>
          <w:sz w:val="28"/>
          <w:szCs w:val="28"/>
        </w:rPr>
      </w:pPr>
      <w:r w:rsidRPr="009F7C3D">
        <w:rPr>
          <w:rFonts w:eastAsia="Calibri"/>
          <w:sz w:val="28"/>
          <w:szCs w:val="28"/>
        </w:rPr>
        <w:t xml:space="preserve">д) необходимость подготовки или доработки бизнес-плана при подаче заявления о назначении по мероприятию, указанному в </w:t>
      </w:r>
      <w:hyperlink r:id="rId30" w:history="1">
        <w:r w:rsidRPr="009F7C3D">
          <w:rPr>
            <w:rFonts w:eastAsia="Calibri"/>
            <w:sz w:val="28"/>
            <w:szCs w:val="28"/>
          </w:rPr>
          <w:t>подпункте «б» пункта 10</w:t>
        </w:r>
      </w:hyperlink>
      <w:r w:rsidRPr="009F7C3D">
        <w:rPr>
          <w:rFonts w:eastAsia="Calibri"/>
          <w:sz w:val="28"/>
          <w:szCs w:val="28"/>
        </w:rPr>
        <w:t xml:space="preserve"> Положения. </w:t>
      </w:r>
    </w:p>
    <w:p w14:paraId="1B4B7238" w14:textId="77777777" w:rsidR="009F7C3D" w:rsidRPr="009F7C3D" w:rsidRDefault="009F7C3D" w:rsidP="009F7C3D">
      <w:pPr>
        <w:pStyle w:val="af1"/>
        <w:spacing w:before="0" w:beforeAutospacing="0" w:after="0" w:afterAutospacing="0" w:line="288" w:lineRule="atLeast"/>
        <w:ind w:firstLine="540"/>
        <w:jc w:val="both"/>
        <w:rPr>
          <w:rFonts w:eastAsia="Calibri"/>
          <w:sz w:val="28"/>
          <w:szCs w:val="28"/>
        </w:rPr>
      </w:pPr>
      <w:r w:rsidRPr="009F7C3D">
        <w:rPr>
          <w:rFonts w:eastAsia="Calibri"/>
          <w:sz w:val="28"/>
          <w:szCs w:val="28"/>
        </w:rPr>
        <w:t xml:space="preserve">Государственная услуга в случае: </w:t>
      </w:r>
    </w:p>
    <w:p w14:paraId="3869984C" w14:textId="77777777" w:rsidR="009F7C3D" w:rsidRPr="009F7C3D" w:rsidRDefault="009F7C3D" w:rsidP="009F7C3D">
      <w:pPr>
        <w:pStyle w:val="af1"/>
        <w:spacing w:before="0" w:beforeAutospacing="0" w:after="0" w:afterAutospacing="0" w:line="288" w:lineRule="atLeast"/>
        <w:ind w:firstLine="540"/>
        <w:jc w:val="both"/>
        <w:rPr>
          <w:rFonts w:eastAsia="Calibri"/>
          <w:sz w:val="28"/>
          <w:szCs w:val="28"/>
        </w:rPr>
      </w:pPr>
      <w:r w:rsidRPr="009F7C3D">
        <w:rPr>
          <w:rFonts w:eastAsia="Calibri"/>
          <w:sz w:val="28"/>
          <w:szCs w:val="28"/>
        </w:rPr>
        <w:t xml:space="preserve">если заявление об оказании государственной социальной помощи без заключения социального контракта и документы, необходимые для предоставления государственной услуги, поданы заявителем через личный кабинет на Едином портале, Портале государственных и муниципальных услуг Республики Татарстан, предоставляется Управлением (отделом) в течение десяти рабочих дней со дня присвоения заявлению номера в соответствии с номенклатурой дел и статуса «Проверка документов», отражаемая в личном кабинете на Портале государственных и муниципальных услуг Республики Татарстан; </w:t>
      </w:r>
    </w:p>
    <w:p w14:paraId="4604802A" w14:textId="77777777" w:rsidR="009F7C3D" w:rsidRPr="009F7C3D" w:rsidRDefault="009F7C3D" w:rsidP="009F7C3D">
      <w:pPr>
        <w:pStyle w:val="af1"/>
        <w:spacing w:before="0" w:beforeAutospacing="0" w:after="0" w:afterAutospacing="0" w:line="288" w:lineRule="atLeast"/>
        <w:ind w:firstLine="540"/>
        <w:jc w:val="both"/>
        <w:rPr>
          <w:rFonts w:eastAsia="Calibri"/>
          <w:sz w:val="28"/>
          <w:szCs w:val="28"/>
        </w:rPr>
      </w:pPr>
      <w:r w:rsidRPr="009F7C3D">
        <w:rPr>
          <w:rFonts w:eastAsia="Calibri"/>
          <w:sz w:val="28"/>
          <w:szCs w:val="28"/>
        </w:rPr>
        <w:t xml:space="preserve">если заявление об оказании государственной социальной помощи на основании социального контракта на реализацию мероприятий по поиску работы, иных мероприятий, направленных на преодоление гражданином трудной жизненной ситуации и документы, необходимые для предоставления государственной услуги, поданы заявителем через личный кабинет на Едином портале. Портале государственных и муниципальных услуг Республики Татарстан, предоставляется Управлением (отделом) в течение десяти рабочих дней со дня присвоения заявлению номера в соответствии с номенклатурой дел и статуса «Проверка документов», отражаемая в личном кабинете на Портале государственных и муниципальных услуг Республики Татарстан; </w:t>
      </w:r>
    </w:p>
    <w:p w14:paraId="35B59BF5" w14:textId="77777777" w:rsidR="009F7C3D" w:rsidRPr="009F7C3D" w:rsidRDefault="009F7C3D" w:rsidP="009F7C3D">
      <w:pPr>
        <w:pStyle w:val="af1"/>
        <w:spacing w:before="0" w:beforeAutospacing="0" w:after="0" w:afterAutospacing="0" w:line="288" w:lineRule="atLeast"/>
        <w:ind w:firstLine="540"/>
        <w:jc w:val="both"/>
        <w:rPr>
          <w:rFonts w:eastAsia="Calibri"/>
          <w:sz w:val="28"/>
          <w:szCs w:val="28"/>
        </w:rPr>
      </w:pPr>
      <w:r w:rsidRPr="009F7C3D">
        <w:rPr>
          <w:rFonts w:eastAsia="Calibri"/>
          <w:sz w:val="28"/>
          <w:szCs w:val="28"/>
        </w:rPr>
        <w:t xml:space="preserve">если заявление об оказании государственной социальной помощи на основании социального контракта по осуществлению индивидуальной предпринимательской деятельности (деятельности в качестве налогоплательщика налога на профессиональный доход при применении специального налогового режима «Налог на профессиональный доход»), ведению личного подсобного хозяйства и документы, необходимые для предоставления государственной услуги, поданы заявителем через личный кабинет на Едином портале. Портале государственных и муниципальных </w:t>
      </w:r>
      <w:r w:rsidRPr="009F7C3D">
        <w:rPr>
          <w:rFonts w:eastAsia="Calibri"/>
          <w:sz w:val="28"/>
          <w:szCs w:val="28"/>
        </w:rPr>
        <w:lastRenderedPageBreak/>
        <w:t xml:space="preserve">услуг Республики Татарстан, предоставляется Управлением (отделом) в течение десяти рабочих дней со дня присвоения заявлению номера в соответствии с номенклатурой дел и статуса «Проверка документов», отражаемая в личном кабинете на Едином портале. Портале государственных и муниципальных услуг Республики Татарстан. </w:t>
      </w:r>
    </w:p>
    <w:p w14:paraId="132CD189" w14:textId="77777777" w:rsidR="009F7C3D" w:rsidRPr="009F7C3D" w:rsidRDefault="009F7C3D" w:rsidP="009F7C3D">
      <w:pPr>
        <w:pStyle w:val="af1"/>
        <w:spacing w:before="0" w:beforeAutospacing="0" w:after="0" w:afterAutospacing="0" w:line="288" w:lineRule="atLeast"/>
        <w:ind w:firstLine="540"/>
        <w:jc w:val="both"/>
        <w:rPr>
          <w:rFonts w:eastAsia="Calibri"/>
          <w:sz w:val="28"/>
          <w:szCs w:val="28"/>
        </w:rPr>
      </w:pPr>
      <w:r w:rsidRPr="009F7C3D">
        <w:rPr>
          <w:rFonts w:eastAsia="Calibri"/>
          <w:sz w:val="28"/>
          <w:szCs w:val="28"/>
        </w:rPr>
        <w:t>Срок вынесения решения о назначении либо об отказе в назначении государственной социальной помощи на основании социального контракта продлевается на 20 рабочих дней в следующих случаях:</w:t>
      </w:r>
    </w:p>
    <w:p w14:paraId="396F2BD8" w14:textId="77777777" w:rsidR="009F7C3D" w:rsidRPr="009F7C3D" w:rsidRDefault="009F7C3D" w:rsidP="009F7C3D">
      <w:pPr>
        <w:pStyle w:val="af1"/>
        <w:spacing w:before="0" w:beforeAutospacing="0" w:after="0" w:afterAutospacing="0" w:line="288" w:lineRule="atLeast"/>
        <w:ind w:firstLine="540"/>
        <w:jc w:val="both"/>
        <w:rPr>
          <w:rFonts w:eastAsia="Calibri"/>
          <w:sz w:val="28"/>
          <w:szCs w:val="28"/>
        </w:rPr>
      </w:pPr>
      <w:r w:rsidRPr="009F7C3D">
        <w:rPr>
          <w:rFonts w:eastAsia="Calibri"/>
          <w:sz w:val="28"/>
          <w:szCs w:val="28"/>
        </w:rPr>
        <w:t xml:space="preserve">а) необходимость проведения дополнительной проверки (комиссионного обследования) Управлением (отделом) представленных заявителем документов (сведений); </w:t>
      </w:r>
    </w:p>
    <w:p w14:paraId="78F1C459" w14:textId="77777777" w:rsidR="009F7C3D" w:rsidRPr="009F7C3D" w:rsidRDefault="009F7C3D" w:rsidP="009F7C3D">
      <w:pPr>
        <w:pStyle w:val="af1"/>
        <w:spacing w:before="0" w:beforeAutospacing="0" w:after="0" w:afterAutospacing="0" w:line="288" w:lineRule="atLeast"/>
        <w:ind w:firstLine="540"/>
        <w:jc w:val="both"/>
        <w:rPr>
          <w:rFonts w:eastAsia="Calibri"/>
          <w:sz w:val="28"/>
          <w:szCs w:val="28"/>
        </w:rPr>
      </w:pPr>
      <w:r w:rsidRPr="009F7C3D">
        <w:rPr>
          <w:rFonts w:eastAsia="Calibri"/>
          <w:sz w:val="28"/>
          <w:szCs w:val="28"/>
        </w:rPr>
        <w:t xml:space="preserve">б) непоступление документов (сведений), запрашиваемых в рамках межведомственного электронного взаимодействия в срок, указанный в </w:t>
      </w:r>
      <w:hyperlink r:id="rId31" w:history="1">
        <w:r w:rsidRPr="009F7C3D">
          <w:rPr>
            <w:rFonts w:eastAsia="Calibri"/>
            <w:sz w:val="28"/>
            <w:szCs w:val="28"/>
          </w:rPr>
          <w:t>пункте шесть</w:t>
        </w:r>
      </w:hyperlink>
      <w:r w:rsidRPr="009F7C3D">
        <w:rPr>
          <w:rFonts w:eastAsia="Calibri"/>
          <w:sz w:val="28"/>
          <w:szCs w:val="28"/>
        </w:rPr>
        <w:t xml:space="preserve"> Положения о порядке оказания государственной социальной помощи, в том числе на основании социального контракта, в Республике Татарстан, утвержденного постановлением Кабинета Министров Республики Татарстан от 25.12.2023 № 1682 «Об оказании государственной социальной помощи, в том числе на основании социального контракта, в Республике Татарстан» (далее - Положение);</w:t>
      </w:r>
    </w:p>
    <w:p w14:paraId="6E068417" w14:textId="77777777" w:rsidR="009F7C3D" w:rsidRPr="009F7C3D" w:rsidRDefault="009F7C3D" w:rsidP="009F7C3D">
      <w:pPr>
        <w:pStyle w:val="af1"/>
        <w:spacing w:before="0" w:beforeAutospacing="0" w:after="0" w:afterAutospacing="0" w:line="288" w:lineRule="atLeast"/>
        <w:ind w:firstLine="540"/>
        <w:jc w:val="both"/>
        <w:rPr>
          <w:rFonts w:eastAsia="Calibri"/>
          <w:sz w:val="28"/>
          <w:szCs w:val="28"/>
        </w:rPr>
      </w:pPr>
      <w:r w:rsidRPr="009F7C3D">
        <w:rPr>
          <w:rFonts w:eastAsia="Calibri"/>
          <w:sz w:val="28"/>
          <w:szCs w:val="28"/>
        </w:rPr>
        <w:t xml:space="preserve">в) необходимость прохождения тестирования для определения уровня предпринимательских компетенций в соответствии с </w:t>
      </w:r>
      <w:hyperlink r:id="rId32" w:history="1">
        <w:r w:rsidRPr="009F7C3D">
          <w:rPr>
            <w:rFonts w:eastAsia="Calibri"/>
            <w:sz w:val="28"/>
            <w:szCs w:val="28"/>
          </w:rPr>
          <w:t>пунктом 34</w:t>
        </w:r>
      </w:hyperlink>
      <w:r w:rsidRPr="009F7C3D">
        <w:rPr>
          <w:rFonts w:eastAsia="Calibri"/>
          <w:sz w:val="28"/>
          <w:szCs w:val="28"/>
        </w:rPr>
        <w:t xml:space="preserve"> Положения; </w:t>
      </w:r>
    </w:p>
    <w:p w14:paraId="0B0646A4" w14:textId="77777777" w:rsidR="009F7C3D" w:rsidRPr="009F7C3D" w:rsidRDefault="009F7C3D" w:rsidP="009F7C3D">
      <w:pPr>
        <w:pStyle w:val="af1"/>
        <w:spacing w:before="0" w:beforeAutospacing="0" w:after="0" w:afterAutospacing="0" w:line="288" w:lineRule="atLeast"/>
        <w:ind w:firstLine="540"/>
        <w:jc w:val="both"/>
        <w:rPr>
          <w:rFonts w:eastAsia="Calibri"/>
          <w:sz w:val="28"/>
          <w:szCs w:val="28"/>
        </w:rPr>
      </w:pPr>
      <w:r w:rsidRPr="009F7C3D">
        <w:rPr>
          <w:rFonts w:eastAsia="Calibri"/>
          <w:sz w:val="28"/>
          <w:szCs w:val="28"/>
        </w:rPr>
        <w:t xml:space="preserve">г) необходимость прохождения обучения для развития предпринимательских компетенций, в соответствии с </w:t>
      </w:r>
      <w:hyperlink r:id="rId33" w:history="1">
        <w:r w:rsidRPr="009F7C3D">
          <w:rPr>
            <w:rFonts w:eastAsia="Calibri"/>
            <w:sz w:val="28"/>
            <w:szCs w:val="28"/>
          </w:rPr>
          <w:t>абзацем вторым пункта 34</w:t>
        </w:r>
      </w:hyperlink>
      <w:r w:rsidRPr="009F7C3D">
        <w:rPr>
          <w:rFonts w:eastAsia="Calibri"/>
          <w:sz w:val="28"/>
          <w:szCs w:val="28"/>
        </w:rPr>
        <w:t xml:space="preserve"> Положения; </w:t>
      </w:r>
    </w:p>
    <w:p w14:paraId="0AD0C4CB" w14:textId="5BFAF204" w:rsidR="009F7C3D" w:rsidRPr="009F7C3D" w:rsidRDefault="009F7C3D" w:rsidP="0095321A">
      <w:pPr>
        <w:pStyle w:val="af1"/>
        <w:spacing w:before="0" w:beforeAutospacing="0" w:after="0" w:afterAutospacing="0"/>
        <w:ind w:firstLine="540"/>
        <w:jc w:val="both"/>
        <w:rPr>
          <w:rFonts w:eastAsia="Calibri"/>
          <w:sz w:val="28"/>
          <w:szCs w:val="28"/>
        </w:rPr>
      </w:pPr>
      <w:r w:rsidRPr="009F7C3D">
        <w:rPr>
          <w:rFonts w:eastAsia="Calibri"/>
          <w:sz w:val="28"/>
          <w:szCs w:val="28"/>
        </w:rPr>
        <w:t xml:space="preserve">д) необходимость подготовки или доработки бизнес-плана при подаче заявления о назначении по мероприятию, указанному в </w:t>
      </w:r>
      <w:hyperlink r:id="rId34" w:history="1">
        <w:r w:rsidRPr="009F7C3D">
          <w:rPr>
            <w:rFonts w:eastAsia="Calibri"/>
            <w:sz w:val="28"/>
            <w:szCs w:val="28"/>
          </w:rPr>
          <w:t>подпункте «б» пункта 10</w:t>
        </w:r>
      </w:hyperlink>
      <w:r w:rsidRPr="009F7C3D">
        <w:rPr>
          <w:rFonts w:eastAsia="Calibri"/>
          <w:sz w:val="28"/>
          <w:szCs w:val="28"/>
        </w:rPr>
        <w:t xml:space="preserve"> Положения.</w:t>
      </w:r>
      <w:r w:rsidR="0095321A">
        <w:rPr>
          <w:rFonts w:eastAsia="Calibri"/>
          <w:sz w:val="28"/>
          <w:szCs w:val="28"/>
        </w:rPr>
        <w:t>»;</w:t>
      </w:r>
      <w:r w:rsidRPr="009F7C3D">
        <w:rPr>
          <w:rFonts w:eastAsia="Calibri"/>
          <w:sz w:val="28"/>
          <w:szCs w:val="28"/>
        </w:rPr>
        <w:t xml:space="preserve"> </w:t>
      </w:r>
    </w:p>
    <w:p w14:paraId="57EFAF7D" w14:textId="6243D974" w:rsidR="002C5D20" w:rsidRDefault="000F6EDE" w:rsidP="0095321A">
      <w:pPr>
        <w:pStyle w:val="af1"/>
        <w:spacing w:before="0" w:beforeAutospacing="0" w:after="0" w:afterAutospacing="0"/>
        <w:ind w:firstLine="540"/>
        <w:jc w:val="both"/>
        <w:rPr>
          <w:sz w:val="28"/>
          <w:szCs w:val="28"/>
        </w:rPr>
      </w:pPr>
      <w:r>
        <w:rPr>
          <w:sz w:val="28"/>
          <w:szCs w:val="28"/>
        </w:rPr>
        <w:t>дополнить абзац</w:t>
      </w:r>
      <w:r w:rsidR="00BC5F2E">
        <w:rPr>
          <w:sz w:val="28"/>
          <w:szCs w:val="28"/>
        </w:rPr>
        <w:t>ами</w:t>
      </w:r>
      <w:r>
        <w:rPr>
          <w:sz w:val="28"/>
          <w:szCs w:val="28"/>
        </w:rPr>
        <w:t xml:space="preserve"> следующего содержания:</w:t>
      </w:r>
    </w:p>
    <w:p w14:paraId="5FB6871B" w14:textId="4DF42E48" w:rsidR="009F7C3D" w:rsidRPr="00E91C40" w:rsidRDefault="000F6EDE" w:rsidP="0095321A">
      <w:pPr>
        <w:ind w:firstLine="540"/>
        <w:jc w:val="both"/>
        <w:rPr>
          <w:sz w:val="28"/>
          <w:szCs w:val="28"/>
        </w:rPr>
      </w:pPr>
      <w:r w:rsidRPr="00E91C40">
        <w:rPr>
          <w:sz w:val="28"/>
          <w:szCs w:val="28"/>
        </w:rPr>
        <w:t>«</w:t>
      </w:r>
      <w:r w:rsidR="009F7C3D" w:rsidRPr="00E91C40">
        <w:rPr>
          <w:sz w:val="28"/>
          <w:szCs w:val="28"/>
        </w:rPr>
        <w:t>В случае установления факта наличия в заявлении о назначении и (или) документах (сведениях), представленных заявителем, недостоверной и (или) неполной информации</w:t>
      </w:r>
      <w:r w:rsidR="004B7B08" w:rsidRPr="00E91C40">
        <w:rPr>
          <w:sz w:val="28"/>
          <w:szCs w:val="28"/>
        </w:rPr>
        <w:t>, Управление (отдел) в день обращения</w:t>
      </w:r>
      <w:r w:rsidRPr="00E91C40">
        <w:rPr>
          <w:sz w:val="28"/>
          <w:szCs w:val="28"/>
        </w:rPr>
        <w:t xml:space="preserve"> (при личном обращении) и не позднее одного рабочего дня со дня регистрации заявления (в случае если заявление об оказании государственной услуги подано с использованием Единого портала, Портала государственных и муниципальных услуг Республики Татарстан)</w:t>
      </w:r>
      <w:r w:rsidR="004B7B08" w:rsidRPr="00E91C40">
        <w:rPr>
          <w:sz w:val="28"/>
          <w:szCs w:val="28"/>
        </w:rPr>
        <w:t xml:space="preserve"> </w:t>
      </w:r>
      <w:r w:rsidR="009F7C3D" w:rsidRPr="00E91C40">
        <w:rPr>
          <w:sz w:val="28"/>
          <w:szCs w:val="28"/>
        </w:rPr>
        <w:t>возвращает заявителю заявлени</w:t>
      </w:r>
      <w:r w:rsidR="0095321A" w:rsidRPr="00E91C40">
        <w:rPr>
          <w:sz w:val="28"/>
          <w:szCs w:val="28"/>
        </w:rPr>
        <w:t>е</w:t>
      </w:r>
      <w:r w:rsidR="009F7C3D" w:rsidRPr="00E91C40">
        <w:rPr>
          <w:sz w:val="28"/>
          <w:szCs w:val="28"/>
        </w:rPr>
        <w:t xml:space="preserve"> и (или) документы (сведения) на доработку с указанием информации, подлежащей корректировке.</w:t>
      </w:r>
    </w:p>
    <w:p w14:paraId="68C5128D" w14:textId="066698AC" w:rsidR="00344FF9" w:rsidRPr="00E91C40" w:rsidRDefault="008E3756" w:rsidP="0095321A">
      <w:pPr>
        <w:ind w:firstLine="540"/>
        <w:jc w:val="both"/>
        <w:rPr>
          <w:sz w:val="28"/>
          <w:szCs w:val="28"/>
        </w:rPr>
      </w:pPr>
      <w:r w:rsidRPr="00E91C40">
        <w:rPr>
          <w:sz w:val="28"/>
          <w:szCs w:val="28"/>
        </w:rPr>
        <w:t xml:space="preserve">В этом случае срок принятия решения </w:t>
      </w:r>
      <w:r w:rsidR="0095321A" w:rsidRPr="00E91C40">
        <w:rPr>
          <w:sz w:val="28"/>
          <w:szCs w:val="28"/>
        </w:rPr>
        <w:t xml:space="preserve">об оказании (об отказе в оказании) государственной социальной помощи на основании социального контракта </w:t>
      </w:r>
      <w:r w:rsidRPr="00E91C40">
        <w:rPr>
          <w:sz w:val="28"/>
          <w:szCs w:val="28"/>
        </w:rPr>
        <w:t xml:space="preserve">приостанавливается до дня представления заявителем доработанного заявления о назначении и (или) доработанных документов (сведений), но не более чем на пять рабочих дней. </w:t>
      </w:r>
    </w:p>
    <w:p w14:paraId="601DB8E7" w14:textId="44E2ADA5" w:rsidR="00F37ABC" w:rsidRDefault="00344FF9" w:rsidP="00B20CEA">
      <w:pPr>
        <w:ind w:firstLine="540"/>
        <w:jc w:val="both"/>
        <w:rPr>
          <w:sz w:val="28"/>
          <w:szCs w:val="28"/>
        </w:rPr>
      </w:pPr>
      <w:r w:rsidRPr="00E91C40">
        <w:rPr>
          <w:sz w:val="28"/>
          <w:szCs w:val="28"/>
        </w:rPr>
        <w:t xml:space="preserve">Срок принятия решения </w:t>
      </w:r>
      <w:r w:rsidR="0095321A" w:rsidRPr="00E91C40">
        <w:rPr>
          <w:sz w:val="28"/>
          <w:szCs w:val="28"/>
        </w:rPr>
        <w:t xml:space="preserve">об оказании (об отказе в оказании) государственной социальной помощи на основании социального контракта </w:t>
      </w:r>
      <w:r w:rsidRPr="00E91C40">
        <w:rPr>
          <w:sz w:val="28"/>
          <w:szCs w:val="28"/>
        </w:rPr>
        <w:t xml:space="preserve">возобновляется со дня поступления в </w:t>
      </w:r>
      <w:r w:rsidR="00401EBA" w:rsidRPr="00E91C40">
        <w:rPr>
          <w:sz w:val="28"/>
          <w:szCs w:val="28"/>
        </w:rPr>
        <w:t>Управление (отдел)</w:t>
      </w:r>
      <w:r w:rsidRPr="00E91C40">
        <w:rPr>
          <w:sz w:val="28"/>
          <w:szCs w:val="28"/>
        </w:rPr>
        <w:t xml:space="preserve"> доработанного заявления о назначении и (или) доработанных документов (сведений).</w:t>
      </w:r>
      <w:r w:rsidR="00850A90" w:rsidRPr="00E91C40">
        <w:rPr>
          <w:sz w:val="28"/>
          <w:szCs w:val="28"/>
        </w:rPr>
        <w:t>»;</w:t>
      </w:r>
    </w:p>
    <w:p w14:paraId="50D00C4C" w14:textId="348E5307" w:rsidR="00A316E6" w:rsidRPr="001721CD" w:rsidRDefault="00A316E6" w:rsidP="00A316E6">
      <w:pPr>
        <w:pStyle w:val="af1"/>
        <w:spacing w:before="0" w:beforeAutospacing="0" w:after="0" w:afterAutospacing="0" w:line="288" w:lineRule="atLeast"/>
        <w:ind w:firstLine="540"/>
        <w:jc w:val="both"/>
        <w:rPr>
          <w:sz w:val="28"/>
          <w:szCs w:val="28"/>
        </w:rPr>
      </w:pPr>
      <w:r w:rsidRPr="001721CD">
        <w:rPr>
          <w:sz w:val="28"/>
          <w:szCs w:val="28"/>
        </w:rPr>
        <w:t>пункт 2.6.1 изложить в следующей редакции:</w:t>
      </w:r>
    </w:p>
    <w:p w14:paraId="6CD21ADA" w14:textId="77777777" w:rsidR="00A316E6" w:rsidRPr="00436E0B" w:rsidRDefault="00A316E6" w:rsidP="00A316E6">
      <w:pPr>
        <w:pStyle w:val="af1"/>
        <w:spacing w:before="0" w:beforeAutospacing="0" w:after="0" w:afterAutospacing="0" w:line="288" w:lineRule="atLeast"/>
        <w:ind w:firstLine="540"/>
        <w:jc w:val="both"/>
        <w:rPr>
          <w:sz w:val="28"/>
          <w:szCs w:val="28"/>
        </w:rPr>
      </w:pPr>
      <w:r w:rsidRPr="001721CD">
        <w:rPr>
          <w:sz w:val="28"/>
          <w:szCs w:val="28"/>
        </w:rPr>
        <w:t>«2.6.1. Документы (сведения), необходимые</w:t>
      </w:r>
      <w:r w:rsidRPr="00436E0B">
        <w:rPr>
          <w:sz w:val="28"/>
          <w:szCs w:val="28"/>
        </w:rPr>
        <w:t xml:space="preserve"> для предоставления государственной услуги, которые заявитель предоставляет лично:</w:t>
      </w:r>
    </w:p>
    <w:p w14:paraId="535D1887" w14:textId="77712FBA"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lastRenderedPageBreak/>
        <w:t xml:space="preserve">заявление об оказании государственной социальной помощи: </w:t>
      </w:r>
    </w:p>
    <w:p w14:paraId="3582CC49" w14:textId="61548611"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в </w:t>
      </w:r>
      <w:hyperlink r:id="rId35" w:history="1">
        <w:r w:rsidRPr="00436E0B">
          <w:rPr>
            <w:sz w:val="28"/>
            <w:szCs w:val="28"/>
          </w:rPr>
          <w:t>форме</w:t>
        </w:r>
      </w:hyperlink>
      <w:r w:rsidRPr="00436E0B">
        <w:rPr>
          <w:sz w:val="28"/>
          <w:szCs w:val="28"/>
        </w:rPr>
        <w:t xml:space="preserve"> документа на бумажном носителе по форме согласно приложению </w:t>
      </w:r>
      <w:r w:rsidR="004D06A9" w:rsidRPr="00436E0B">
        <w:rPr>
          <w:sz w:val="28"/>
          <w:szCs w:val="28"/>
        </w:rPr>
        <w:t>№</w:t>
      </w:r>
      <w:r w:rsidRPr="00436E0B">
        <w:rPr>
          <w:sz w:val="28"/>
          <w:szCs w:val="28"/>
        </w:rPr>
        <w:t xml:space="preserve"> 1 к настоящему Регламенту; </w:t>
      </w:r>
    </w:p>
    <w:p w14:paraId="75E3CCCE" w14:textId="68214C59"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в электронной форме (посредством заполнения интерактивной формы на Портале государственных и муниципальных услуг Республики Татарстан и на Едином портале без необходимости дополнительной подачи заявления в какой-либо иной форме), подписанные в соответствии с требованиями пункта</w:t>
      </w:r>
      <w:r w:rsidR="00307C3D">
        <w:rPr>
          <w:sz w:val="28"/>
          <w:szCs w:val="28"/>
        </w:rPr>
        <w:t xml:space="preserve"> 2.6.2 настоящего Регламента</w:t>
      </w:r>
      <w:r w:rsidRPr="00436E0B">
        <w:rPr>
          <w:sz w:val="28"/>
          <w:szCs w:val="28"/>
        </w:rPr>
        <w:t>,</w:t>
      </w:r>
      <w:r w:rsidR="004679AD">
        <w:rPr>
          <w:sz w:val="28"/>
          <w:szCs w:val="28"/>
        </w:rPr>
        <w:t xml:space="preserve"> </w:t>
      </w:r>
      <w:r w:rsidRPr="00436E0B">
        <w:rPr>
          <w:sz w:val="28"/>
          <w:szCs w:val="28"/>
        </w:rPr>
        <w:t xml:space="preserve">при обращении посредством Портала государственных и муниципальных услуг Республики Татарстан, Единого портала; </w:t>
      </w:r>
    </w:p>
    <w:p w14:paraId="3F34F532"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заявление об оказании государственной социальной помощи на основании социального контракта: </w:t>
      </w:r>
    </w:p>
    <w:p w14:paraId="6DAF4A77" w14:textId="3A024F63"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в форме документа на бумажном носителе по </w:t>
      </w:r>
      <w:hyperlink r:id="rId36" w:history="1">
        <w:r w:rsidRPr="00436E0B">
          <w:rPr>
            <w:sz w:val="28"/>
            <w:szCs w:val="28"/>
          </w:rPr>
          <w:t>форме</w:t>
        </w:r>
      </w:hyperlink>
      <w:r w:rsidRPr="00436E0B">
        <w:rPr>
          <w:sz w:val="28"/>
          <w:szCs w:val="28"/>
        </w:rPr>
        <w:t xml:space="preserve">, утвержденной постановлением Правительства Российской Федерации от 16 ноября 2023 г. </w:t>
      </w:r>
      <w:r w:rsidR="004D06A9" w:rsidRPr="00436E0B">
        <w:rPr>
          <w:sz w:val="28"/>
          <w:szCs w:val="28"/>
        </w:rPr>
        <w:t>№ 1931 «</w:t>
      </w:r>
      <w:r w:rsidRPr="00436E0B">
        <w:rPr>
          <w:sz w:val="28"/>
          <w:szCs w:val="28"/>
        </w:rPr>
        <w:t xml:space="preserve">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w:t>
      </w:r>
      <w:r w:rsidRPr="00B017C9">
        <w:rPr>
          <w:sz w:val="28"/>
          <w:szCs w:val="28"/>
        </w:rPr>
        <w:t xml:space="preserve">определенной Федеральным законом </w:t>
      </w:r>
      <w:r w:rsidR="004D06A9" w:rsidRPr="00B017C9">
        <w:rPr>
          <w:sz w:val="28"/>
          <w:szCs w:val="28"/>
        </w:rPr>
        <w:t>«</w:t>
      </w:r>
      <w:r w:rsidRPr="00B017C9">
        <w:rPr>
          <w:sz w:val="28"/>
          <w:szCs w:val="28"/>
        </w:rPr>
        <w:t>О государственной социальной помощи</w:t>
      </w:r>
      <w:r w:rsidR="004D06A9" w:rsidRPr="00B017C9">
        <w:rPr>
          <w:sz w:val="28"/>
          <w:szCs w:val="28"/>
        </w:rPr>
        <w:t>»</w:t>
      </w:r>
      <w:r w:rsidRPr="00436E0B">
        <w:rPr>
          <w:sz w:val="28"/>
          <w:szCs w:val="28"/>
        </w:rPr>
        <w:t xml:space="preserve"> (далее - постановление Правительства Российской Федерации от 16 ноября 2023 г. </w:t>
      </w:r>
      <w:r w:rsidR="004D06A9" w:rsidRPr="00436E0B">
        <w:rPr>
          <w:sz w:val="28"/>
          <w:szCs w:val="28"/>
        </w:rPr>
        <w:t>№</w:t>
      </w:r>
      <w:r w:rsidRPr="00436E0B">
        <w:rPr>
          <w:sz w:val="28"/>
          <w:szCs w:val="28"/>
        </w:rPr>
        <w:t xml:space="preserve"> 1931); </w:t>
      </w:r>
    </w:p>
    <w:p w14:paraId="78C8A61F" w14:textId="02E0DAFD"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в электронной форме (посредством заполнения интерактивной формы на Портале государственных и муниципальных услуг Республики Татарстан и на Едином портале без необходимости дополнительной подачи заявления в какой-либо иной форме), подписанные в соответствии с требованиями пункта</w:t>
      </w:r>
      <w:r w:rsidR="00307C3D">
        <w:rPr>
          <w:sz w:val="28"/>
          <w:szCs w:val="28"/>
        </w:rPr>
        <w:t xml:space="preserve"> 2.6.2 настоящего Регламента</w:t>
      </w:r>
      <w:r w:rsidRPr="00436E0B">
        <w:rPr>
          <w:sz w:val="28"/>
          <w:szCs w:val="28"/>
        </w:rPr>
        <w:t xml:space="preserve">, при обращении посредством Портала государственных и муниципальных услуг Республики Татарстан, Единого портала; </w:t>
      </w:r>
    </w:p>
    <w:p w14:paraId="4499ECDF"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свидетельство о рождении (в случае регистрации записи соответствующего акта компетентным органом иностранного государства) при отсутствии сведений в едином федеральном информационном регистре, содержащем сведения о населении Российской Федерации; </w:t>
      </w:r>
    </w:p>
    <w:p w14:paraId="6020F95B"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свидетельство о смерти (в случае регистрации записи соответствующего акта компетентным органом иностранного государства) при отсутствии сведений в едином федеральном информационном регистре, содержащем сведения о населении Российской Федерации; </w:t>
      </w:r>
    </w:p>
    <w:p w14:paraId="6C0B09CC" w14:textId="5C4477F1"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свидетельство о заключении (расторжении) брака (в случае регистрации записи соответствующего акта компетентным органом иностранного государства) при отсутствии сведений в едином федеральном информационном регистре, содержащем сведения о населении Российской Федерации; </w:t>
      </w:r>
    </w:p>
    <w:p w14:paraId="7E83CCF8"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документы об опекуне (попечителе) ребенка (детей), в отношении которого подано заявление (в случае установления опеки (попечительства) компетентным органом иностранного государства); </w:t>
      </w:r>
    </w:p>
    <w:p w14:paraId="215B3BA9" w14:textId="72FCBC0D"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документы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w:t>
      </w:r>
      <w:r w:rsidRPr="00436E0B">
        <w:rPr>
          <w:sz w:val="28"/>
          <w:szCs w:val="28"/>
        </w:rPr>
        <w:lastRenderedPageBreak/>
        <w:t xml:space="preserve">деятельностью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 </w:t>
      </w:r>
    </w:p>
    <w:p w14:paraId="440C75B8"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документы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w:t>
      </w:r>
    </w:p>
    <w:p w14:paraId="2D0CFDF2"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документы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 </w:t>
      </w:r>
    </w:p>
    <w:p w14:paraId="6676E82E"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документы о доходах в виде процентов по вкладам (остаткам на счетах) в банках; </w:t>
      </w:r>
    </w:p>
    <w:p w14:paraId="7AB6208C"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документы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 </w:t>
      </w:r>
    </w:p>
    <w:p w14:paraId="380B9405"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документы о доходах по договорам авторского заказа, об отчуждении исключительного права на результаты интеллектуальной деятельности и лицензионным договорам; </w:t>
      </w:r>
    </w:p>
    <w:p w14:paraId="2F3A52B8" w14:textId="6D99C5FA"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документы о налогооблагаемых доходах от реализации имущества, а также доходах от сдачи в аренду (наем, поднаем) имущества; </w:t>
      </w:r>
    </w:p>
    <w:p w14:paraId="6B841A95"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документы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 </w:t>
      </w:r>
    </w:p>
    <w:p w14:paraId="4D406194" w14:textId="138812F5"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документы о факте обучения заявителя и (или) членов его семьи в общеобразовательной организации или профессиональной образовательной организации по очной форме обучения и получении (отсутствии) стипендии;</w:t>
      </w:r>
    </w:p>
    <w:p w14:paraId="507107FF" w14:textId="21DC1644" w:rsidR="00295206" w:rsidRPr="00436E0B" w:rsidRDefault="00295206" w:rsidP="004D06A9">
      <w:pPr>
        <w:pStyle w:val="af1"/>
        <w:spacing w:before="0" w:beforeAutospacing="0" w:after="0" w:afterAutospacing="0" w:line="288" w:lineRule="atLeast"/>
        <w:ind w:firstLine="540"/>
        <w:jc w:val="both"/>
        <w:rPr>
          <w:sz w:val="28"/>
          <w:szCs w:val="28"/>
        </w:rPr>
      </w:pPr>
      <w:r w:rsidRPr="00436E0B">
        <w:rPr>
          <w:sz w:val="28"/>
          <w:szCs w:val="28"/>
        </w:rPr>
        <w:t>документы о факте обучения заявителя и (или) членов его семьи в образовательной организации высшего образования по очной форме обучения и получении (отсутствии) стипендии;</w:t>
      </w:r>
    </w:p>
    <w:p w14:paraId="0110A03B" w14:textId="527533F5" w:rsidR="00295206" w:rsidRPr="00436E0B" w:rsidRDefault="00295206" w:rsidP="004D06A9">
      <w:pPr>
        <w:pStyle w:val="af1"/>
        <w:spacing w:before="0" w:beforeAutospacing="0" w:after="0" w:afterAutospacing="0" w:line="288" w:lineRule="atLeast"/>
        <w:ind w:firstLine="540"/>
        <w:jc w:val="both"/>
        <w:rPr>
          <w:sz w:val="28"/>
          <w:szCs w:val="28"/>
        </w:rPr>
      </w:pPr>
      <w:r w:rsidRPr="00436E0B">
        <w:rPr>
          <w:sz w:val="28"/>
          <w:szCs w:val="28"/>
        </w:rPr>
        <w:t>документы о наличии денежных средств на приобретение недвижимого имущества, автотранспортного средства, самоходной машины, стоимость приобретения которых оплачена в рамках целевой государственной социальной поддержки;</w:t>
      </w:r>
    </w:p>
    <w:p w14:paraId="0B6E925B" w14:textId="4CC8C528"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документы о нахождении заявителя и (или) членов его семьи на полном государственном обеспечении; </w:t>
      </w:r>
    </w:p>
    <w:p w14:paraId="2BF168DA"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w:t>
      </w:r>
      <w:r w:rsidRPr="00436E0B">
        <w:rPr>
          <w:sz w:val="28"/>
          <w:szCs w:val="28"/>
        </w:rPr>
        <w:lastRenderedPageBreak/>
        <w:t xml:space="preserve">организации высшего образования и не заключившего контракт о прохождении военной службы; </w:t>
      </w:r>
    </w:p>
    <w:p w14:paraId="67504B16"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документы о нахождении заявителя и (или) членов его семьи на принудительном лечении по решению суда; </w:t>
      </w:r>
    </w:p>
    <w:p w14:paraId="0E5D674F"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документы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 </w:t>
      </w:r>
    </w:p>
    <w:p w14:paraId="3050ECC9"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документы о суммах ежемесячного пожизненного содержания судей, вышедших в отставку; </w:t>
      </w:r>
    </w:p>
    <w:p w14:paraId="2B989F81"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документы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w:t>
      </w:r>
    </w:p>
    <w:p w14:paraId="192BF274"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документы о суммах дохода, полученного от источников за пределами Российской Федерации; </w:t>
      </w:r>
    </w:p>
    <w:p w14:paraId="460116C5" w14:textId="5F41BE76"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документы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w:t>
      </w:r>
    </w:p>
    <w:p w14:paraId="32D35A1C"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документы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w:t>
      </w:r>
    </w:p>
    <w:p w14:paraId="7134B624"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документы о лицах, признанных безвестно отсутствующими или объявленных умершими; </w:t>
      </w:r>
    </w:p>
    <w:p w14:paraId="0E3C7858" w14:textId="2A231DBA"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документы о нахождении заявителя и (или) членов его семьи в розыске; </w:t>
      </w:r>
    </w:p>
    <w:p w14:paraId="20384290" w14:textId="4E1EABE6" w:rsidR="009724DB" w:rsidRPr="00436E0B" w:rsidRDefault="009724DB" w:rsidP="009724DB">
      <w:pPr>
        <w:pStyle w:val="af1"/>
        <w:spacing w:before="0" w:beforeAutospacing="0" w:after="0" w:afterAutospacing="0" w:line="288" w:lineRule="atLeast"/>
        <w:ind w:firstLine="540"/>
        <w:jc w:val="both"/>
        <w:rPr>
          <w:sz w:val="28"/>
          <w:szCs w:val="28"/>
        </w:rPr>
      </w:pPr>
      <w:r w:rsidRPr="00436E0B">
        <w:rPr>
          <w:sz w:val="28"/>
          <w:szCs w:val="28"/>
        </w:rPr>
        <w:t>документы об участии заявителя и (или) членов его семьи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14:paraId="40E185C9" w14:textId="66496DDB"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бизнес-план в целях реализации социального контракта по мероприятию </w:t>
      </w:r>
      <w:r w:rsidR="004D06A9" w:rsidRPr="00436E0B">
        <w:rPr>
          <w:sz w:val="28"/>
          <w:szCs w:val="28"/>
        </w:rPr>
        <w:t>«</w:t>
      </w:r>
      <w:r w:rsidRPr="00436E0B">
        <w:rPr>
          <w:sz w:val="28"/>
          <w:szCs w:val="28"/>
        </w:rPr>
        <w:t>Осуществление индивидуальной предпринимательской деятельности</w:t>
      </w:r>
      <w:r w:rsidR="004D06A9" w:rsidRPr="00436E0B">
        <w:rPr>
          <w:sz w:val="28"/>
          <w:szCs w:val="28"/>
        </w:rPr>
        <w:t>»</w:t>
      </w:r>
      <w:r w:rsidRPr="00436E0B">
        <w:rPr>
          <w:sz w:val="28"/>
          <w:szCs w:val="28"/>
        </w:rPr>
        <w:t xml:space="preserve">; </w:t>
      </w:r>
    </w:p>
    <w:p w14:paraId="26D6443E" w14:textId="2DD650FF"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смета расходов в целях реализации социального контракта по мероприятию </w:t>
      </w:r>
      <w:r w:rsidR="004D06A9" w:rsidRPr="00436E0B">
        <w:rPr>
          <w:sz w:val="28"/>
          <w:szCs w:val="28"/>
        </w:rPr>
        <w:t>«</w:t>
      </w:r>
      <w:r w:rsidRPr="00436E0B">
        <w:rPr>
          <w:sz w:val="28"/>
          <w:szCs w:val="28"/>
        </w:rPr>
        <w:t>Ведение личного подсобного хозяйства</w:t>
      </w:r>
      <w:r w:rsidR="004D06A9" w:rsidRPr="00436E0B">
        <w:rPr>
          <w:sz w:val="28"/>
          <w:szCs w:val="28"/>
        </w:rPr>
        <w:t>»</w:t>
      </w:r>
      <w:r w:rsidRPr="00436E0B">
        <w:rPr>
          <w:sz w:val="28"/>
          <w:szCs w:val="28"/>
        </w:rPr>
        <w:t xml:space="preserve">. </w:t>
      </w:r>
    </w:p>
    <w:p w14:paraId="0504B84C"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В случае обращения за получением государственной социальной помощи в связи с трудной жизненной ситуацией в результате пожара, наводнения или иного </w:t>
      </w:r>
      <w:r w:rsidRPr="00436E0B">
        <w:rPr>
          <w:sz w:val="28"/>
          <w:szCs w:val="28"/>
        </w:rPr>
        <w:lastRenderedPageBreak/>
        <w:t xml:space="preserve">стихийного бедствия дополнительно представляются документы, подтверждающие наступление таких обстоятельств: </w:t>
      </w:r>
    </w:p>
    <w:p w14:paraId="211EF0D0" w14:textId="71554EDA" w:rsidR="00A316E6" w:rsidRPr="00B71289" w:rsidRDefault="00A316E6" w:rsidP="004D06A9">
      <w:pPr>
        <w:pStyle w:val="af1"/>
        <w:spacing w:before="0" w:beforeAutospacing="0" w:after="0" w:afterAutospacing="0" w:line="288" w:lineRule="atLeast"/>
        <w:ind w:firstLine="540"/>
        <w:jc w:val="both"/>
        <w:rPr>
          <w:sz w:val="28"/>
          <w:szCs w:val="28"/>
        </w:rPr>
      </w:pPr>
      <w:r w:rsidRPr="00B71289">
        <w:rPr>
          <w:sz w:val="28"/>
          <w:szCs w:val="28"/>
        </w:rPr>
        <w:t xml:space="preserve">справка, подтверждающая факт возникновения пожара в отношении определенного вида объекта пожара, выданная подразделением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Республике Татарстан; </w:t>
      </w:r>
    </w:p>
    <w:p w14:paraId="3B090DB1" w14:textId="00BD36BF" w:rsidR="00A316E6" w:rsidRPr="00B71289" w:rsidRDefault="00A316E6" w:rsidP="004D06A9">
      <w:pPr>
        <w:pStyle w:val="af1"/>
        <w:spacing w:before="0" w:beforeAutospacing="0" w:after="0" w:afterAutospacing="0" w:line="288" w:lineRule="atLeast"/>
        <w:ind w:firstLine="540"/>
        <w:jc w:val="both"/>
        <w:rPr>
          <w:sz w:val="28"/>
          <w:szCs w:val="28"/>
        </w:rPr>
      </w:pPr>
      <w:r w:rsidRPr="00B71289">
        <w:rPr>
          <w:sz w:val="28"/>
          <w:szCs w:val="28"/>
        </w:rPr>
        <w:t xml:space="preserve">акт, заключение или справка обследования поврежденного объекта в результате наводнения или иного стихийного бедствия, выданные органом местного самоуправления по месту нахождения жилья и (или) имущества, которое пострадало. </w:t>
      </w:r>
    </w:p>
    <w:p w14:paraId="655F06A1"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Заявитель при обращении предъявляет документ, удостоверяющий личность. </w:t>
      </w:r>
    </w:p>
    <w:p w14:paraId="098E4BB2"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Законные представители заявителя (в случаях, предусмотренных законодательством) либо лица, уполномоченные заявителем, предъявляют документ, удостоверяющий личность, и дополнительно представляют копии документов, подтверждающих их полномочия на представление интересов заявителя. </w:t>
      </w:r>
    </w:p>
    <w:p w14:paraId="32FAB326"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В случае направления заявления посредством Портала государственных и муниципальных услуг Республики Татарстан, Единого портала, сведения из документа, удостоверяющего личность заявителя или его законного представителя, проверяются при подтверждении учетной записи в Единой системе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w:t>
      </w:r>
    </w:p>
    <w:p w14:paraId="56B77738"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Документ, подтверждающий полномочия законного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14:paraId="576584F2"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Документ, подтверждающий полномочия законного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w:t>
      </w:r>
    </w:p>
    <w:p w14:paraId="6CAA1D71" w14:textId="7C0C3ADF"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Документ, подтверждающий полномочия законного представителя заявителя, выданный нотариусом, должен быть подписан усиленной квалификационной электронной подписью нотариуса. В иных случаях - подписан простой электронной подписью.»; </w:t>
      </w:r>
    </w:p>
    <w:p w14:paraId="753A4ABB" w14:textId="103CD387" w:rsidR="007B609B" w:rsidRPr="00436E0B" w:rsidRDefault="007B609B" w:rsidP="00B91BEC">
      <w:pPr>
        <w:pStyle w:val="af1"/>
        <w:spacing w:before="0" w:beforeAutospacing="0" w:after="0" w:afterAutospacing="0" w:line="288" w:lineRule="atLeast"/>
        <w:ind w:firstLine="540"/>
        <w:jc w:val="both"/>
        <w:rPr>
          <w:sz w:val="28"/>
          <w:szCs w:val="28"/>
        </w:rPr>
      </w:pPr>
      <w:r w:rsidRPr="00436E0B">
        <w:rPr>
          <w:sz w:val="28"/>
          <w:szCs w:val="28"/>
        </w:rPr>
        <w:t>пункт 2.6.4</w:t>
      </w:r>
      <w:r w:rsidR="004D06A9" w:rsidRPr="00436E0B">
        <w:rPr>
          <w:sz w:val="28"/>
          <w:szCs w:val="28"/>
        </w:rPr>
        <w:t xml:space="preserve"> изложить в следующей редакции</w:t>
      </w:r>
      <w:r w:rsidRPr="00436E0B">
        <w:rPr>
          <w:sz w:val="28"/>
          <w:szCs w:val="28"/>
        </w:rPr>
        <w:t>:</w:t>
      </w:r>
    </w:p>
    <w:p w14:paraId="46EEC5EE" w14:textId="7C12D9FC"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«2.6.4. Получаются по каналам межведомственного взаимодействия сведения:</w:t>
      </w:r>
    </w:p>
    <w:p w14:paraId="512C03B1"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 рождения (за исключением случаев регистрации записи соответствующего акта компетентным органом иностранного государства) (из Федеральной налоговой службы); </w:t>
      </w:r>
    </w:p>
    <w:p w14:paraId="20967B0A"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 рождении (в случае регистрации записи соответствующего акта компетентным органом иностранного государства) (из Федеральной налоговой службы); </w:t>
      </w:r>
    </w:p>
    <w:p w14:paraId="47FAEB06"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 смерти (за исключением случаев регистрации записи соответствующего акта компетентным органом иностранного государства) (из Федеральной налоговой службы); </w:t>
      </w:r>
    </w:p>
    <w:p w14:paraId="00172E75"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lastRenderedPageBreak/>
        <w:t xml:space="preserve">сведения о смерти (в случае регистрации записи соответствующего акта компетентным органом иностранного государства) (из Федеральной налоговой службы); </w:t>
      </w:r>
    </w:p>
    <w:p w14:paraId="145DF9DA"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 заключении (расторжении) брака (за исключением случаев регистрации записи соответствующего акта компетентным органом иностранного государства) (из Федеральной налоговой службы); </w:t>
      </w:r>
    </w:p>
    <w:p w14:paraId="7446CE46"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 заключении (расторжении) брака (в случае регистрации записи соответствующего акта компетентным органом иностранного государства) (из Федеральной налоговой службы); </w:t>
      </w:r>
    </w:p>
    <w:p w14:paraId="5B64561F"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содержащиеся в решении органа опеки и попечительства об установлении опеки или попечительства над ребенком (из Фонда пенсионного и социального страхования Российской Федерации); </w:t>
      </w:r>
    </w:p>
    <w:p w14:paraId="3348D348"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об опекуне (попечителе) ребенка (детей),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 (из Фонда пенсионного и социального страхования Российской Федерации); </w:t>
      </w:r>
    </w:p>
    <w:p w14:paraId="0BDE39D7"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 (из Фонда пенсионного и социального страхования Российской Федерации); </w:t>
      </w:r>
    </w:p>
    <w:p w14:paraId="675DA7EC"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об ограничении дееспособности или признании родителя либо иного законного представителя ребенка недееспособным (из Фонда пенсионного и социального страхования Российской Федерации); </w:t>
      </w:r>
    </w:p>
    <w:p w14:paraId="0EFFF921"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(из Федеральной налоговой службы); </w:t>
      </w:r>
    </w:p>
    <w:p w14:paraId="0D052C27" w14:textId="726DC2E6"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 (из Федеральной налоговой службы); </w:t>
      </w:r>
    </w:p>
    <w:p w14:paraId="1A7B7A62" w14:textId="0D05C0C9"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сведения о суммах пенси</w:t>
      </w:r>
      <w:r w:rsidR="00401EBA">
        <w:rPr>
          <w:sz w:val="28"/>
          <w:szCs w:val="28"/>
        </w:rPr>
        <w:t>й</w:t>
      </w:r>
      <w:r w:rsidRPr="00436E0B">
        <w:rPr>
          <w:sz w:val="28"/>
          <w:szCs w:val="28"/>
        </w:rPr>
        <w:t>, пособи</w:t>
      </w:r>
      <w:r w:rsidR="00401EBA">
        <w:rPr>
          <w:sz w:val="28"/>
          <w:szCs w:val="28"/>
        </w:rPr>
        <w:t>й</w:t>
      </w:r>
      <w:r w:rsidRPr="00436E0B">
        <w:rPr>
          <w:sz w:val="28"/>
          <w:szCs w:val="28"/>
        </w:rPr>
        <w:t xml:space="preserve">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 (из Фонда пенсионного и социального страхования Российской Федерации); </w:t>
      </w:r>
    </w:p>
    <w:p w14:paraId="0E12CD82"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(из Фонда пенсионного и социального страхования Российской Федерации); </w:t>
      </w:r>
    </w:p>
    <w:p w14:paraId="0262A7C8"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об осуществлении оформленного в соответствии с законодательством Российской Федерации ухода за нетрудоспособными лицами в период расчета </w:t>
      </w:r>
      <w:r w:rsidRPr="00436E0B">
        <w:rPr>
          <w:sz w:val="28"/>
          <w:szCs w:val="28"/>
        </w:rPr>
        <w:lastRenderedPageBreak/>
        <w:t xml:space="preserve">среднедушевого дохода (из Фонда пенсионного и социального страхования Российской Федерации); </w:t>
      </w:r>
    </w:p>
    <w:p w14:paraId="1DCB55F0" w14:textId="223833BC"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 наличии статуса безработного или ищущего работу на дату подачи заявления и (или) в период, за который рассчитывается среднедушевой доход семьи (из Федеральной службы по труду и занятости); </w:t>
      </w:r>
    </w:p>
    <w:p w14:paraId="1CAC8719"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 (из Федеральной налоговой службы); </w:t>
      </w:r>
    </w:p>
    <w:p w14:paraId="21C78953"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 доходах в виде процентов по вкладам (остаткам на счетах) в банках (из Федеральной налоговой службы); </w:t>
      </w:r>
    </w:p>
    <w:p w14:paraId="7EEBF450"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 (из Федеральной налоговой службы); </w:t>
      </w:r>
    </w:p>
    <w:p w14:paraId="3D08A5FC" w14:textId="34B7957F"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 доходах, полученных в рамках применения специального налогового режима </w:t>
      </w:r>
      <w:r w:rsidR="00AB48B5" w:rsidRPr="00436E0B">
        <w:rPr>
          <w:sz w:val="28"/>
          <w:szCs w:val="28"/>
        </w:rPr>
        <w:t>«</w:t>
      </w:r>
      <w:r w:rsidRPr="00436E0B">
        <w:rPr>
          <w:sz w:val="28"/>
          <w:szCs w:val="28"/>
        </w:rPr>
        <w:t>Налог на профессиональный доход</w:t>
      </w:r>
      <w:r w:rsidR="00AB48B5" w:rsidRPr="00436E0B">
        <w:rPr>
          <w:sz w:val="28"/>
          <w:szCs w:val="28"/>
        </w:rPr>
        <w:t>»</w:t>
      </w:r>
      <w:r w:rsidRPr="00436E0B">
        <w:rPr>
          <w:sz w:val="28"/>
          <w:szCs w:val="28"/>
        </w:rPr>
        <w:t xml:space="preserve"> (из Федеральной налоговой службы); </w:t>
      </w:r>
    </w:p>
    <w:p w14:paraId="0FD49761"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 доходах по договорам авторского заказа, об отчуждении исключительного права на результаты интеллектуальной деятельности и лицензионным договорам (из Федеральной налоговой службы); </w:t>
      </w:r>
    </w:p>
    <w:p w14:paraId="69C02E1E" w14:textId="713BDDA5"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 налогооблагаемых доходах от реализации имущества, а также доходах от сдачи в аренду (наем, поднаем) имущества (из Федеральной налоговой службы); </w:t>
      </w:r>
    </w:p>
    <w:p w14:paraId="0CB6127D"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 регистрации по месту жительства и месту пребывания гражданина Российской Федерации в пределах Российской Федерации (из Министерства внутренних дел России); </w:t>
      </w:r>
    </w:p>
    <w:p w14:paraId="3FEFF3DE"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 ранее выданных паспортах, удостоверяющих личность гражданина на территории Российской Федерации (из Министерства внутренних дел России); </w:t>
      </w:r>
    </w:p>
    <w:p w14:paraId="736B56CC"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 (из Федеральной службы судебных приставов России); </w:t>
      </w:r>
    </w:p>
    <w:p w14:paraId="77EDD76D"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 пребывании в местах лишения свободы членов семьи заявителя (из Федеральной службы исполнения наказаний России); </w:t>
      </w:r>
    </w:p>
    <w:p w14:paraId="7A6E7298"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 наличии инвалидности и ее группе (при наличии) (из Фонда пенсионного и социального страхования Российской Федерации); </w:t>
      </w:r>
    </w:p>
    <w:p w14:paraId="7A2F371D"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 применении в отношении заявителя и (или) членов его семьи меры пресечения в виде заключения под стражу (из Федеральной службы исполнения наказаний России); </w:t>
      </w:r>
    </w:p>
    <w:p w14:paraId="00624428"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 (из уполномоченных органов); </w:t>
      </w:r>
    </w:p>
    <w:p w14:paraId="54DD664E"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lastRenderedPageBreak/>
        <w:t xml:space="preserve">сведения о доходах, полученных в результате выигрышей, выплачиваемых организаторами лотерей, тотализаторов и других основанных на риске игр (из Федеральной налоговой службы); </w:t>
      </w:r>
    </w:p>
    <w:p w14:paraId="7531D789"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сведения о трудовой деятельности (из Фонда пенсионного и социального страхования Российской Федерации);</w:t>
      </w:r>
    </w:p>
    <w:p w14:paraId="5D986834" w14:textId="77777777" w:rsidR="006C2B01" w:rsidRDefault="004D06A9" w:rsidP="004D06A9">
      <w:pPr>
        <w:pStyle w:val="af1"/>
        <w:spacing w:before="0" w:beforeAutospacing="0" w:after="0" w:afterAutospacing="0"/>
        <w:ind w:firstLine="567"/>
        <w:rPr>
          <w:sz w:val="28"/>
          <w:szCs w:val="28"/>
        </w:rPr>
      </w:pPr>
      <w:r w:rsidRPr="00436E0B">
        <w:rPr>
          <w:sz w:val="28"/>
          <w:szCs w:val="28"/>
        </w:rPr>
        <w:t>сведения о статусе семьи «многодетная»</w:t>
      </w:r>
      <w:r w:rsidR="009724DB" w:rsidRPr="00436E0B">
        <w:rPr>
          <w:sz w:val="28"/>
          <w:szCs w:val="28"/>
        </w:rPr>
        <w:t xml:space="preserve"> (из Фонда пенсионного и социального страхования Российской Федерации)</w:t>
      </w:r>
      <w:r w:rsidR="006C2B01">
        <w:rPr>
          <w:sz w:val="28"/>
          <w:szCs w:val="28"/>
        </w:rPr>
        <w:t>;</w:t>
      </w:r>
    </w:p>
    <w:p w14:paraId="02389EC1" w14:textId="77777777" w:rsidR="006C2B01" w:rsidRPr="00962012" w:rsidRDefault="006C2B01" w:rsidP="006C2B01">
      <w:pPr>
        <w:pStyle w:val="af1"/>
        <w:spacing w:before="0" w:beforeAutospacing="0" w:after="0" w:afterAutospacing="0"/>
        <w:ind w:firstLine="567"/>
        <w:jc w:val="both"/>
        <w:rPr>
          <w:sz w:val="28"/>
          <w:szCs w:val="28"/>
        </w:rPr>
      </w:pPr>
      <w:r w:rsidRPr="00962012">
        <w:rPr>
          <w:sz w:val="28"/>
          <w:szCs w:val="28"/>
        </w:rPr>
        <w:t>сведения о факте обучения заявителя и (или) членов его семьи в общеобразовательной организации или профессиональной образовательной организации по очной форме обучения и получении (отсутствии) стипендии (из Фонда пенсионного и социального страхования Российской Федерации);</w:t>
      </w:r>
    </w:p>
    <w:p w14:paraId="215270F9" w14:textId="7E90F533" w:rsidR="004D06A9" w:rsidRPr="00962012" w:rsidRDefault="006C2B01" w:rsidP="006C2B01">
      <w:pPr>
        <w:pStyle w:val="af1"/>
        <w:spacing w:before="0" w:beforeAutospacing="0" w:after="0" w:afterAutospacing="0"/>
        <w:ind w:firstLine="567"/>
        <w:jc w:val="both"/>
        <w:rPr>
          <w:sz w:val="28"/>
          <w:szCs w:val="28"/>
        </w:rPr>
      </w:pPr>
      <w:r w:rsidRPr="00962012">
        <w:rPr>
          <w:sz w:val="28"/>
          <w:szCs w:val="28"/>
        </w:rPr>
        <w:t>сведения об участии заявителя и (или) членов его семьи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(из Фонда пенсионного и социального страхования Российской Федерации).</w:t>
      </w:r>
    </w:p>
    <w:p w14:paraId="4A90D465"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Заявитель вправе представить документы, содержащие вышеуказанные (сведения), указанные в настоящем пункте Регламента, по собственной инициативе. </w:t>
      </w:r>
    </w:p>
    <w:p w14:paraId="3130F19F"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Указанные документы, содержащие вышеуказанные сведения, могут быть получены заявителем непосредственно в уполномоченных организациях, в том числе, при наличии такой возможности, в электронной форме, и представлены в порядке, предусмотренном настоящим Регламентом для представления документов, определенных </w:t>
      </w:r>
      <w:hyperlink r:id="rId37" w:history="1">
        <w:r w:rsidRPr="00436E0B">
          <w:rPr>
            <w:sz w:val="28"/>
            <w:szCs w:val="28"/>
          </w:rPr>
          <w:t>пунктом 2.6.1</w:t>
        </w:r>
      </w:hyperlink>
      <w:r w:rsidRPr="00436E0B">
        <w:rPr>
          <w:sz w:val="28"/>
          <w:szCs w:val="28"/>
        </w:rPr>
        <w:t xml:space="preserve"> настоящего Регламента. </w:t>
      </w:r>
    </w:p>
    <w:p w14:paraId="3DB22CD0" w14:textId="530AE3BA"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Непредставление заявителем вышеуказанных документов не является основанием для отказа заявителю в предоставлении государственной услуги.</w:t>
      </w:r>
      <w:r w:rsidR="00A460A0">
        <w:rPr>
          <w:sz w:val="28"/>
          <w:szCs w:val="28"/>
        </w:rPr>
        <w:t>»;</w:t>
      </w:r>
      <w:r w:rsidRPr="00436E0B">
        <w:rPr>
          <w:sz w:val="28"/>
          <w:szCs w:val="28"/>
        </w:rPr>
        <w:t xml:space="preserve"> </w:t>
      </w:r>
    </w:p>
    <w:p w14:paraId="2316A4A6" w14:textId="5F7D305D" w:rsidR="00B0558D" w:rsidRPr="00436E0B" w:rsidRDefault="00B91BEC" w:rsidP="00B0558D">
      <w:pPr>
        <w:autoSpaceDE w:val="0"/>
        <w:autoSpaceDN w:val="0"/>
        <w:adjustRightInd w:val="0"/>
        <w:ind w:firstLine="540"/>
        <w:jc w:val="both"/>
        <w:rPr>
          <w:sz w:val="28"/>
          <w:szCs w:val="28"/>
        </w:rPr>
      </w:pPr>
      <w:r w:rsidRPr="00436E0B">
        <w:rPr>
          <w:sz w:val="28"/>
          <w:szCs w:val="28"/>
        </w:rPr>
        <w:t>п</w:t>
      </w:r>
      <w:r w:rsidR="00EF135D" w:rsidRPr="00436E0B">
        <w:rPr>
          <w:sz w:val="28"/>
          <w:szCs w:val="28"/>
        </w:rPr>
        <w:t>ункт 2.7.1 дополнить абзацем следующего содержания</w:t>
      </w:r>
      <w:r w:rsidR="00E0269F">
        <w:rPr>
          <w:sz w:val="28"/>
          <w:szCs w:val="28"/>
        </w:rPr>
        <w:t>:</w:t>
      </w:r>
    </w:p>
    <w:p w14:paraId="68077B3E" w14:textId="4BEC3906" w:rsidR="00EF135D" w:rsidRDefault="00EF135D" w:rsidP="0096165D">
      <w:pPr>
        <w:pStyle w:val="af1"/>
        <w:spacing w:before="0" w:beforeAutospacing="0" w:after="0" w:afterAutospacing="0" w:line="288" w:lineRule="atLeast"/>
        <w:ind w:firstLine="540"/>
        <w:jc w:val="both"/>
        <w:rPr>
          <w:sz w:val="28"/>
          <w:szCs w:val="28"/>
        </w:rPr>
      </w:pPr>
      <w:r w:rsidRPr="00436E0B">
        <w:rPr>
          <w:sz w:val="28"/>
          <w:szCs w:val="28"/>
        </w:rPr>
        <w:t xml:space="preserve">«наличие зарегистрированного в </w:t>
      </w:r>
      <w:r w:rsidR="00B513C7" w:rsidRPr="00D95452">
        <w:rPr>
          <w:sz w:val="28"/>
          <w:szCs w:val="28"/>
        </w:rPr>
        <w:t>Управлени</w:t>
      </w:r>
      <w:r w:rsidR="00B513C7">
        <w:rPr>
          <w:sz w:val="28"/>
          <w:szCs w:val="28"/>
        </w:rPr>
        <w:t>и</w:t>
      </w:r>
      <w:r w:rsidR="00B513C7" w:rsidRPr="00D95452">
        <w:rPr>
          <w:sz w:val="28"/>
          <w:szCs w:val="28"/>
        </w:rPr>
        <w:t xml:space="preserve"> (отдел</w:t>
      </w:r>
      <w:r w:rsidR="00B513C7">
        <w:rPr>
          <w:sz w:val="28"/>
          <w:szCs w:val="28"/>
        </w:rPr>
        <w:t>е</w:t>
      </w:r>
      <w:r w:rsidR="00B513C7" w:rsidRPr="00D95452">
        <w:rPr>
          <w:sz w:val="28"/>
          <w:szCs w:val="28"/>
        </w:rPr>
        <w:t>)</w:t>
      </w:r>
      <w:r w:rsidR="00B513C7">
        <w:rPr>
          <w:sz w:val="28"/>
          <w:szCs w:val="28"/>
        </w:rPr>
        <w:t xml:space="preserve"> </w:t>
      </w:r>
      <w:r w:rsidRPr="00436E0B">
        <w:rPr>
          <w:sz w:val="28"/>
          <w:szCs w:val="28"/>
        </w:rPr>
        <w:t xml:space="preserve">заявления </w:t>
      </w:r>
      <w:r w:rsidR="0096165D" w:rsidRPr="0096165D">
        <w:rPr>
          <w:sz w:val="28"/>
          <w:szCs w:val="28"/>
        </w:rPr>
        <w:t>об оказании государственной социальной помощи на основании социального контракта</w:t>
      </w:r>
      <w:r w:rsidRPr="00436E0B">
        <w:rPr>
          <w:sz w:val="28"/>
          <w:szCs w:val="28"/>
        </w:rPr>
        <w:t>, поданное тем же заявителем</w:t>
      </w:r>
      <w:r w:rsidR="001758A2">
        <w:rPr>
          <w:sz w:val="28"/>
          <w:szCs w:val="28"/>
        </w:rPr>
        <w:t>.</w:t>
      </w:r>
      <w:r w:rsidRPr="00436E0B">
        <w:rPr>
          <w:sz w:val="28"/>
          <w:szCs w:val="28"/>
        </w:rPr>
        <w:t>»;</w:t>
      </w:r>
    </w:p>
    <w:p w14:paraId="351085F1" w14:textId="146F9D74" w:rsidR="009133A0" w:rsidRPr="009133A0" w:rsidRDefault="009133A0" w:rsidP="009133A0">
      <w:pPr>
        <w:autoSpaceDE w:val="0"/>
        <w:autoSpaceDN w:val="0"/>
        <w:adjustRightInd w:val="0"/>
        <w:ind w:firstLine="567"/>
        <w:jc w:val="both"/>
        <w:rPr>
          <w:sz w:val="28"/>
          <w:szCs w:val="28"/>
        </w:rPr>
      </w:pPr>
      <w:r w:rsidRPr="009133A0">
        <w:rPr>
          <w:sz w:val="28"/>
          <w:szCs w:val="28"/>
        </w:rPr>
        <w:t>в пункте 2.8.</w:t>
      </w:r>
      <w:r>
        <w:rPr>
          <w:sz w:val="28"/>
          <w:szCs w:val="28"/>
        </w:rPr>
        <w:t>1</w:t>
      </w:r>
      <w:r w:rsidRPr="009133A0">
        <w:rPr>
          <w:sz w:val="28"/>
          <w:szCs w:val="28"/>
        </w:rPr>
        <w:t>:</w:t>
      </w:r>
    </w:p>
    <w:p w14:paraId="776E310F" w14:textId="2ADE5FA2" w:rsidR="009133A0" w:rsidRDefault="009133A0" w:rsidP="009133A0">
      <w:pPr>
        <w:pStyle w:val="af1"/>
        <w:spacing w:before="0" w:beforeAutospacing="0" w:after="0" w:afterAutospacing="0" w:line="288" w:lineRule="atLeast"/>
        <w:ind w:firstLine="540"/>
        <w:jc w:val="both"/>
        <w:rPr>
          <w:sz w:val="28"/>
          <w:szCs w:val="28"/>
        </w:rPr>
      </w:pPr>
      <w:r>
        <w:rPr>
          <w:sz w:val="28"/>
          <w:szCs w:val="28"/>
        </w:rPr>
        <w:t>в абзаце пятом слова «</w:t>
      </w:r>
      <w:r w:rsidRPr="009133A0">
        <w:rPr>
          <w:sz w:val="28"/>
          <w:szCs w:val="28"/>
        </w:rPr>
        <w:t>территориальный орган социальной защиты</w:t>
      </w:r>
      <w:r>
        <w:rPr>
          <w:sz w:val="28"/>
          <w:szCs w:val="28"/>
        </w:rPr>
        <w:t>» заменить словами «Управление (отдел)»;</w:t>
      </w:r>
    </w:p>
    <w:p w14:paraId="473A4657" w14:textId="77777777" w:rsidR="009133A0" w:rsidRDefault="009133A0" w:rsidP="009133A0">
      <w:pPr>
        <w:pStyle w:val="af1"/>
        <w:spacing w:before="0" w:beforeAutospacing="0" w:after="0" w:afterAutospacing="0" w:line="288" w:lineRule="atLeast"/>
        <w:ind w:firstLine="540"/>
        <w:jc w:val="both"/>
        <w:rPr>
          <w:sz w:val="28"/>
          <w:szCs w:val="28"/>
        </w:rPr>
      </w:pPr>
      <w:r>
        <w:rPr>
          <w:sz w:val="28"/>
          <w:szCs w:val="28"/>
        </w:rPr>
        <w:t>в абзаце шестом слова «</w:t>
      </w:r>
      <w:r w:rsidRPr="009133A0">
        <w:rPr>
          <w:sz w:val="28"/>
          <w:szCs w:val="28"/>
        </w:rPr>
        <w:t>территориальный орган социальной защиты</w:t>
      </w:r>
      <w:r>
        <w:rPr>
          <w:sz w:val="28"/>
          <w:szCs w:val="28"/>
        </w:rPr>
        <w:t>» заменить словами «Управление (отдел)»;</w:t>
      </w:r>
    </w:p>
    <w:p w14:paraId="47094B80" w14:textId="646664EA" w:rsidR="0045209C" w:rsidRPr="009133A0" w:rsidRDefault="00EF135D" w:rsidP="009133A0">
      <w:pPr>
        <w:pStyle w:val="af1"/>
        <w:spacing w:before="0" w:beforeAutospacing="0" w:after="0" w:afterAutospacing="0" w:line="288" w:lineRule="atLeast"/>
        <w:ind w:firstLine="540"/>
        <w:jc w:val="both"/>
        <w:rPr>
          <w:sz w:val="28"/>
          <w:szCs w:val="28"/>
        </w:rPr>
      </w:pPr>
      <w:r w:rsidRPr="009133A0">
        <w:rPr>
          <w:sz w:val="28"/>
          <w:szCs w:val="28"/>
        </w:rPr>
        <w:t>в</w:t>
      </w:r>
      <w:r w:rsidR="0045209C" w:rsidRPr="009133A0">
        <w:rPr>
          <w:sz w:val="28"/>
          <w:szCs w:val="28"/>
        </w:rPr>
        <w:t xml:space="preserve"> п</w:t>
      </w:r>
      <w:r w:rsidR="00B0558D" w:rsidRPr="009133A0">
        <w:rPr>
          <w:sz w:val="28"/>
          <w:szCs w:val="28"/>
        </w:rPr>
        <w:t>ункт</w:t>
      </w:r>
      <w:r w:rsidR="0045209C" w:rsidRPr="009133A0">
        <w:rPr>
          <w:sz w:val="28"/>
          <w:szCs w:val="28"/>
        </w:rPr>
        <w:t>е</w:t>
      </w:r>
      <w:r w:rsidR="00B0558D" w:rsidRPr="009133A0">
        <w:rPr>
          <w:sz w:val="28"/>
          <w:szCs w:val="28"/>
        </w:rPr>
        <w:t xml:space="preserve"> 2.8.2</w:t>
      </w:r>
      <w:r w:rsidR="0045209C" w:rsidRPr="009133A0">
        <w:rPr>
          <w:sz w:val="28"/>
          <w:szCs w:val="28"/>
        </w:rPr>
        <w:t>:</w:t>
      </w:r>
    </w:p>
    <w:p w14:paraId="42DE5A63" w14:textId="40A2C48F" w:rsidR="009F3400" w:rsidRDefault="009F3400" w:rsidP="009133A0">
      <w:pPr>
        <w:pStyle w:val="af1"/>
        <w:spacing w:before="0" w:beforeAutospacing="0" w:after="0" w:afterAutospacing="0" w:line="288" w:lineRule="atLeast"/>
        <w:ind w:firstLine="540"/>
        <w:jc w:val="both"/>
        <w:rPr>
          <w:sz w:val="28"/>
          <w:szCs w:val="28"/>
        </w:rPr>
      </w:pPr>
      <w:r w:rsidRPr="009133A0">
        <w:rPr>
          <w:sz w:val="28"/>
          <w:szCs w:val="28"/>
        </w:rPr>
        <w:t>в абзаце седьмом слова «</w:t>
      </w:r>
      <w:r w:rsidRPr="009F3400">
        <w:rPr>
          <w:sz w:val="28"/>
          <w:szCs w:val="28"/>
        </w:rPr>
        <w:t xml:space="preserve">о порядке оказания государственной социальной помощи, в том числе на основании социального контракта, в Республике Татарстан, утвержденного постановлением Кабинета Министров Республики Татарстан от 25.12.2023 </w:t>
      </w:r>
      <w:r>
        <w:rPr>
          <w:sz w:val="28"/>
          <w:szCs w:val="28"/>
        </w:rPr>
        <w:t>№</w:t>
      </w:r>
      <w:r w:rsidRPr="009F3400">
        <w:rPr>
          <w:sz w:val="28"/>
          <w:szCs w:val="28"/>
        </w:rPr>
        <w:t xml:space="preserve"> 1682 </w:t>
      </w:r>
      <w:r w:rsidR="009F1900">
        <w:rPr>
          <w:sz w:val="28"/>
          <w:szCs w:val="28"/>
        </w:rPr>
        <w:t>«</w:t>
      </w:r>
      <w:r w:rsidRPr="009F3400">
        <w:rPr>
          <w:sz w:val="28"/>
          <w:szCs w:val="28"/>
        </w:rPr>
        <w:t>Об оказании государственной социальной помощи, в том числе на основании социального контракта, в Республике Татарстан</w:t>
      </w:r>
      <w:r w:rsidR="009F1900">
        <w:rPr>
          <w:sz w:val="28"/>
          <w:szCs w:val="28"/>
        </w:rPr>
        <w:t>»</w:t>
      </w:r>
      <w:r w:rsidRPr="009F3400">
        <w:rPr>
          <w:sz w:val="28"/>
          <w:szCs w:val="28"/>
        </w:rPr>
        <w:t xml:space="preserve"> (далее - Положение)</w:t>
      </w:r>
      <w:r>
        <w:rPr>
          <w:sz w:val="28"/>
          <w:szCs w:val="28"/>
        </w:rPr>
        <w:t>» исключить;</w:t>
      </w:r>
    </w:p>
    <w:p w14:paraId="12DC0BF6" w14:textId="3A6A6843" w:rsidR="008306E9" w:rsidRDefault="008306E9" w:rsidP="008306E9">
      <w:pPr>
        <w:pStyle w:val="af1"/>
        <w:spacing w:before="0" w:beforeAutospacing="0" w:after="0" w:afterAutospacing="0" w:line="288" w:lineRule="atLeast"/>
        <w:ind w:firstLine="540"/>
        <w:jc w:val="both"/>
        <w:rPr>
          <w:sz w:val="28"/>
          <w:szCs w:val="28"/>
        </w:rPr>
      </w:pPr>
      <w:r>
        <w:rPr>
          <w:sz w:val="28"/>
          <w:szCs w:val="28"/>
        </w:rPr>
        <w:t>в абзаце восьмом слова «</w:t>
      </w:r>
      <w:r w:rsidRPr="009133A0">
        <w:rPr>
          <w:sz w:val="28"/>
          <w:szCs w:val="28"/>
        </w:rPr>
        <w:t>территориальный орган социальной защиты</w:t>
      </w:r>
      <w:r>
        <w:rPr>
          <w:sz w:val="28"/>
          <w:szCs w:val="28"/>
        </w:rPr>
        <w:t>» заменить словами «Управление (отдел)»;</w:t>
      </w:r>
    </w:p>
    <w:p w14:paraId="22554D15" w14:textId="77777777" w:rsidR="00DA3910" w:rsidRPr="00436E0B" w:rsidRDefault="0045209C" w:rsidP="00DA3910">
      <w:pPr>
        <w:pStyle w:val="af1"/>
        <w:spacing w:before="0" w:beforeAutospacing="0" w:after="0" w:afterAutospacing="0"/>
        <w:ind w:firstLine="567"/>
        <w:jc w:val="both"/>
        <w:rPr>
          <w:sz w:val="28"/>
          <w:szCs w:val="28"/>
        </w:rPr>
      </w:pPr>
      <w:r w:rsidRPr="00436E0B">
        <w:rPr>
          <w:rFonts w:eastAsia="Calibri"/>
          <w:sz w:val="28"/>
          <w:szCs w:val="28"/>
        </w:rPr>
        <w:t xml:space="preserve">абзац десятый </w:t>
      </w:r>
      <w:r w:rsidR="00DA3910" w:rsidRPr="00436E0B">
        <w:rPr>
          <w:rFonts w:eastAsia="Calibri"/>
          <w:sz w:val="28"/>
          <w:szCs w:val="28"/>
        </w:rPr>
        <w:t xml:space="preserve">изложить </w:t>
      </w:r>
      <w:r w:rsidR="00DA3910" w:rsidRPr="00436E0B">
        <w:rPr>
          <w:sz w:val="28"/>
          <w:szCs w:val="28"/>
        </w:rPr>
        <w:t>в следующей редакции:</w:t>
      </w:r>
    </w:p>
    <w:p w14:paraId="510DEBBE" w14:textId="2B9EBB8C" w:rsidR="00DA3910" w:rsidRDefault="00DA3910" w:rsidP="00B0558D">
      <w:pPr>
        <w:autoSpaceDE w:val="0"/>
        <w:autoSpaceDN w:val="0"/>
        <w:adjustRightInd w:val="0"/>
        <w:ind w:firstLine="567"/>
        <w:jc w:val="both"/>
        <w:rPr>
          <w:sz w:val="28"/>
          <w:szCs w:val="28"/>
        </w:rPr>
      </w:pPr>
      <w:r w:rsidRPr="00436E0B">
        <w:rPr>
          <w:rFonts w:eastAsia="Calibri"/>
          <w:sz w:val="28"/>
          <w:szCs w:val="28"/>
        </w:rPr>
        <w:t>«</w:t>
      </w:r>
      <w:r w:rsidRPr="00436E0B">
        <w:rPr>
          <w:sz w:val="28"/>
          <w:szCs w:val="28"/>
        </w:rPr>
        <w:t xml:space="preserve">достижение численности получателей государственной социальной помощи на основании социального контракта по мероприятию, указанному в подпункте «г» </w:t>
      </w:r>
      <w:r w:rsidRPr="00436E0B">
        <w:rPr>
          <w:sz w:val="28"/>
          <w:szCs w:val="28"/>
        </w:rPr>
        <w:lastRenderedPageBreak/>
        <w:t xml:space="preserve">пункта 10 Положения, установленной для </w:t>
      </w:r>
      <w:r w:rsidR="00401EBA">
        <w:rPr>
          <w:sz w:val="28"/>
          <w:szCs w:val="28"/>
        </w:rPr>
        <w:t xml:space="preserve">Управления (отдела) </w:t>
      </w:r>
      <w:r w:rsidRPr="00436E0B">
        <w:rPr>
          <w:sz w:val="28"/>
          <w:szCs w:val="28"/>
        </w:rPr>
        <w:t>в целях соблюдения распределения численности получателей государственной социальной помощи на основании социального контракта в соответствии с пунктом 55 Положения;»;</w:t>
      </w:r>
    </w:p>
    <w:p w14:paraId="4F02409D" w14:textId="30176511" w:rsidR="008306E9" w:rsidRPr="00E0269F" w:rsidRDefault="008306E9" w:rsidP="00817495">
      <w:pPr>
        <w:pStyle w:val="af1"/>
        <w:spacing w:before="0" w:beforeAutospacing="0" w:after="0" w:afterAutospacing="0" w:line="288" w:lineRule="atLeast"/>
        <w:ind w:firstLine="540"/>
        <w:jc w:val="both"/>
        <w:rPr>
          <w:rFonts w:eastAsia="Calibri"/>
          <w:sz w:val="28"/>
          <w:szCs w:val="28"/>
        </w:rPr>
      </w:pPr>
      <w:r>
        <w:rPr>
          <w:rFonts w:eastAsia="Calibri"/>
          <w:sz w:val="28"/>
          <w:szCs w:val="28"/>
        </w:rPr>
        <w:t>в абзаце пятнадцатом слова «</w:t>
      </w:r>
      <w:r w:rsidRPr="008306E9">
        <w:rPr>
          <w:rFonts w:eastAsia="Calibri"/>
          <w:sz w:val="28"/>
          <w:szCs w:val="28"/>
        </w:rPr>
        <w:t>территориальным органом социальной защиты</w:t>
      </w:r>
      <w:r>
        <w:rPr>
          <w:rFonts w:eastAsia="Calibri"/>
          <w:sz w:val="28"/>
          <w:szCs w:val="28"/>
        </w:rPr>
        <w:t>» заменить словами «Управлением (отделом)»;</w:t>
      </w:r>
    </w:p>
    <w:p w14:paraId="407BC656" w14:textId="6E3B18D9" w:rsidR="00DA3910" w:rsidRPr="00436E0B" w:rsidRDefault="00DA3910" w:rsidP="00DA3910">
      <w:pPr>
        <w:pStyle w:val="af1"/>
        <w:spacing w:before="0" w:beforeAutospacing="0" w:after="0" w:afterAutospacing="0"/>
        <w:ind w:firstLine="567"/>
        <w:jc w:val="both"/>
        <w:rPr>
          <w:sz w:val="28"/>
          <w:szCs w:val="28"/>
        </w:rPr>
      </w:pPr>
      <w:r w:rsidRPr="00436E0B">
        <w:rPr>
          <w:rFonts w:eastAsia="Calibri"/>
          <w:sz w:val="28"/>
          <w:szCs w:val="28"/>
        </w:rPr>
        <w:t xml:space="preserve">абзац шестнадцатый изложить </w:t>
      </w:r>
      <w:r w:rsidRPr="00436E0B">
        <w:rPr>
          <w:sz w:val="28"/>
          <w:szCs w:val="28"/>
        </w:rPr>
        <w:t>в следующей редакции:</w:t>
      </w:r>
    </w:p>
    <w:p w14:paraId="254B41EA" w14:textId="554F7280" w:rsidR="00DA3910" w:rsidRDefault="00DA3910" w:rsidP="00B0558D">
      <w:pPr>
        <w:autoSpaceDE w:val="0"/>
        <w:autoSpaceDN w:val="0"/>
        <w:adjustRightInd w:val="0"/>
        <w:ind w:firstLine="567"/>
        <w:jc w:val="both"/>
        <w:rPr>
          <w:sz w:val="28"/>
          <w:szCs w:val="28"/>
        </w:rPr>
      </w:pPr>
      <w:r w:rsidRPr="00436E0B">
        <w:rPr>
          <w:sz w:val="28"/>
          <w:szCs w:val="28"/>
        </w:rPr>
        <w:t>«отсутствие у заявителя трудной жизненной ситуации или его несоответствие категории семей (одиноко проживающих граждан), которым оказывается государственная социальная помощь на основании социального контракта по мероприятию, указанному в подпункте «г» пункта 10 Положения;»;</w:t>
      </w:r>
    </w:p>
    <w:p w14:paraId="77839344" w14:textId="360357CE" w:rsidR="00AB2A16" w:rsidRPr="00436E0B" w:rsidRDefault="00AB2A16" w:rsidP="00AB2A16">
      <w:pPr>
        <w:pStyle w:val="ConsPlusNormal"/>
        <w:ind w:firstLine="567"/>
        <w:jc w:val="both"/>
        <w:rPr>
          <w:rFonts w:ascii="Times New Roman" w:eastAsia="Times New Roman" w:hAnsi="Times New Roman"/>
          <w:sz w:val="28"/>
          <w:szCs w:val="28"/>
        </w:rPr>
      </w:pPr>
      <w:r w:rsidRPr="00E0269F">
        <w:rPr>
          <w:rFonts w:ascii="Times New Roman" w:hAnsi="Times New Roman"/>
          <w:sz w:val="28"/>
          <w:szCs w:val="28"/>
        </w:rPr>
        <w:t>абзац семнадцатый дополнить словами «, или отказ заявителя от изменения основного мероприятия,</w:t>
      </w:r>
      <w:r w:rsidRPr="00436E0B">
        <w:rPr>
          <w:rFonts w:ascii="Times New Roman" w:eastAsia="Times New Roman" w:hAnsi="Times New Roman"/>
          <w:sz w:val="28"/>
          <w:szCs w:val="28"/>
        </w:rPr>
        <w:t xml:space="preserve"> предусмотренного программой социальной адаптации, в случае неполучения заявителем сертификата или иного документа, подтверждающего успешное прохождение обучения для развития предпринимательских компетенций, в соответствии с абзацем четвертым пункта 34 Положения</w:t>
      </w:r>
      <w:r w:rsidR="00840BF5">
        <w:rPr>
          <w:rFonts w:ascii="Times New Roman" w:eastAsia="Times New Roman" w:hAnsi="Times New Roman"/>
          <w:sz w:val="28"/>
          <w:szCs w:val="28"/>
        </w:rPr>
        <w:t>;</w:t>
      </w:r>
      <w:r w:rsidRPr="00436E0B">
        <w:rPr>
          <w:rFonts w:ascii="Times New Roman" w:eastAsia="Times New Roman" w:hAnsi="Times New Roman"/>
          <w:sz w:val="28"/>
          <w:szCs w:val="28"/>
        </w:rPr>
        <w:t>»;</w:t>
      </w:r>
    </w:p>
    <w:p w14:paraId="36B738CA" w14:textId="213B0B86" w:rsidR="00B0558D" w:rsidRPr="00436E0B" w:rsidRDefault="00B0558D" w:rsidP="00B0558D">
      <w:pPr>
        <w:autoSpaceDE w:val="0"/>
        <w:autoSpaceDN w:val="0"/>
        <w:adjustRightInd w:val="0"/>
        <w:ind w:firstLine="567"/>
        <w:jc w:val="both"/>
        <w:rPr>
          <w:rFonts w:eastAsia="Calibri"/>
          <w:sz w:val="28"/>
          <w:szCs w:val="28"/>
        </w:rPr>
      </w:pPr>
      <w:r w:rsidRPr="00436E0B">
        <w:rPr>
          <w:rFonts w:eastAsia="Calibri"/>
          <w:sz w:val="28"/>
          <w:szCs w:val="28"/>
        </w:rPr>
        <w:t>дополнить абзацами следующего содержания:</w:t>
      </w:r>
    </w:p>
    <w:p w14:paraId="36FAFD25" w14:textId="6E12FEEC" w:rsidR="00085EFB" w:rsidRPr="00436E0B" w:rsidRDefault="00085EFB" w:rsidP="00085EFB">
      <w:pPr>
        <w:pStyle w:val="ConsPlusNormal"/>
        <w:ind w:firstLine="567"/>
        <w:jc w:val="both"/>
        <w:rPr>
          <w:rFonts w:ascii="Times New Roman" w:hAnsi="Times New Roman"/>
          <w:sz w:val="28"/>
          <w:szCs w:val="28"/>
        </w:rPr>
      </w:pPr>
      <w:r w:rsidRPr="00962012">
        <w:rPr>
          <w:rFonts w:ascii="Times New Roman" w:hAnsi="Times New Roman"/>
          <w:sz w:val="28"/>
          <w:szCs w:val="28"/>
        </w:rPr>
        <w:t xml:space="preserve">отказ заявителя </w:t>
      </w:r>
      <w:r w:rsidRPr="00436E0B">
        <w:rPr>
          <w:rFonts w:ascii="Times New Roman" w:hAnsi="Times New Roman"/>
          <w:sz w:val="28"/>
          <w:szCs w:val="28"/>
        </w:rPr>
        <w:t>от прохождения тестирования для определения уровня предпринимательских компетенций при оказании государственной социальной помощи по мероприятиям, указанным в подпунктах «б» и «в» пункта 10 Положения;</w:t>
      </w:r>
    </w:p>
    <w:p w14:paraId="202EF222" w14:textId="1734677A" w:rsidR="009A0032" w:rsidRPr="009A0032" w:rsidRDefault="009A0032" w:rsidP="009A0032">
      <w:pPr>
        <w:pStyle w:val="af1"/>
        <w:spacing w:before="0" w:beforeAutospacing="0" w:after="0" w:afterAutospacing="0" w:line="288" w:lineRule="atLeast"/>
        <w:ind w:firstLine="540"/>
        <w:jc w:val="both"/>
        <w:rPr>
          <w:rFonts w:eastAsia="Calibri"/>
          <w:sz w:val="28"/>
          <w:szCs w:val="28"/>
        </w:rPr>
      </w:pPr>
      <w:r w:rsidRPr="009A0032">
        <w:rPr>
          <w:rFonts w:eastAsia="Calibri"/>
          <w:sz w:val="28"/>
          <w:szCs w:val="28"/>
        </w:rPr>
        <w:t xml:space="preserve">регистрация гражданина в качестве индивидуального предпринимателя или осуществление (планирование осуществления) своей деятельности в качестве налогоплательщика налога на профессиональный доход в соответствии с </w:t>
      </w:r>
      <w:hyperlink r:id="rId38" w:history="1">
        <w:r w:rsidRPr="009A0032">
          <w:rPr>
            <w:rFonts w:eastAsia="Calibri"/>
            <w:sz w:val="28"/>
            <w:szCs w:val="28"/>
          </w:rPr>
          <w:t>пунктом 53</w:t>
        </w:r>
      </w:hyperlink>
      <w:r w:rsidRPr="009A0032">
        <w:rPr>
          <w:rFonts w:eastAsia="Calibri"/>
          <w:sz w:val="28"/>
          <w:szCs w:val="28"/>
        </w:rPr>
        <w:t xml:space="preserve"> Положения по мероприятиям, указанным в </w:t>
      </w:r>
      <w:hyperlink r:id="rId39" w:history="1">
        <w:r w:rsidRPr="009A0032">
          <w:rPr>
            <w:rFonts w:eastAsia="Calibri"/>
            <w:sz w:val="28"/>
            <w:szCs w:val="28"/>
          </w:rPr>
          <w:t xml:space="preserve">подпунктах </w:t>
        </w:r>
        <w:r>
          <w:rPr>
            <w:rFonts w:eastAsia="Calibri"/>
            <w:sz w:val="28"/>
            <w:szCs w:val="28"/>
          </w:rPr>
          <w:t>«</w:t>
        </w:r>
        <w:r w:rsidRPr="009A0032">
          <w:rPr>
            <w:rFonts w:eastAsia="Calibri"/>
            <w:sz w:val="28"/>
            <w:szCs w:val="28"/>
          </w:rPr>
          <w:t>б</w:t>
        </w:r>
      </w:hyperlink>
      <w:r>
        <w:rPr>
          <w:rFonts w:eastAsia="Calibri"/>
          <w:sz w:val="28"/>
          <w:szCs w:val="28"/>
        </w:rPr>
        <w:t>»</w:t>
      </w:r>
      <w:r w:rsidRPr="009A0032">
        <w:rPr>
          <w:rFonts w:eastAsia="Calibri"/>
          <w:sz w:val="28"/>
          <w:szCs w:val="28"/>
        </w:rPr>
        <w:t xml:space="preserve"> и </w:t>
      </w:r>
      <w:hyperlink r:id="rId40" w:history="1">
        <w:r>
          <w:rPr>
            <w:rFonts w:eastAsia="Calibri"/>
            <w:sz w:val="28"/>
            <w:szCs w:val="28"/>
          </w:rPr>
          <w:t>«</w:t>
        </w:r>
        <w:r w:rsidRPr="009A0032">
          <w:rPr>
            <w:rFonts w:eastAsia="Calibri"/>
            <w:sz w:val="28"/>
            <w:szCs w:val="28"/>
          </w:rPr>
          <w:t>в</w:t>
        </w:r>
        <w:r>
          <w:rPr>
            <w:rFonts w:eastAsia="Calibri"/>
            <w:sz w:val="28"/>
            <w:szCs w:val="28"/>
          </w:rPr>
          <w:t>»</w:t>
        </w:r>
        <w:r w:rsidRPr="009A0032">
          <w:rPr>
            <w:rFonts w:eastAsia="Calibri"/>
            <w:sz w:val="28"/>
            <w:szCs w:val="28"/>
          </w:rPr>
          <w:t xml:space="preserve"> пункта 10</w:t>
        </w:r>
      </w:hyperlink>
      <w:r w:rsidRPr="009A0032">
        <w:rPr>
          <w:rFonts w:eastAsia="Calibri"/>
          <w:sz w:val="28"/>
          <w:szCs w:val="28"/>
        </w:rPr>
        <w:t xml:space="preserve"> Положения за пределами Республики Татарстан;</w:t>
      </w:r>
    </w:p>
    <w:p w14:paraId="64538C35" w14:textId="299CEBD2" w:rsidR="00085EFB" w:rsidRPr="00436E0B" w:rsidRDefault="00085EFB" w:rsidP="0061199D">
      <w:pPr>
        <w:pStyle w:val="af1"/>
        <w:spacing w:before="0" w:beforeAutospacing="0" w:after="0" w:afterAutospacing="0" w:line="288" w:lineRule="atLeast"/>
        <w:ind w:firstLine="540"/>
        <w:jc w:val="both"/>
        <w:rPr>
          <w:sz w:val="28"/>
          <w:szCs w:val="28"/>
        </w:rPr>
      </w:pPr>
      <w:r w:rsidRPr="0061199D">
        <w:rPr>
          <w:rFonts w:eastAsia="Calibri"/>
          <w:sz w:val="28"/>
          <w:szCs w:val="28"/>
        </w:rPr>
        <w:t xml:space="preserve">согласованное мнение межведомственной комиссии </w:t>
      </w:r>
      <w:r w:rsidR="0061199D" w:rsidRPr="0061199D">
        <w:rPr>
          <w:rFonts w:eastAsia="Calibri"/>
          <w:sz w:val="28"/>
          <w:szCs w:val="28"/>
        </w:rPr>
        <w:t>по рассмотрению вопросов, связанных с предоставлением государственной социальной помощи на основании социального контракта</w:t>
      </w:r>
      <w:r w:rsidR="0061199D">
        <w:rPr>
          <w:rFonts w:eastAsia="Calibri"/>
          <w:sz w:val="28"/>
          <w:szCs w:val="28"/>
        </w:rPr>
        <w:t xml:space="preserve"> </w:t>
      </w:r>
      <w:r w:rsidRPr="00436E0B">
        <w:rPr>
          <w:sz w:val="28"/>
          <w:szCs w:val="28"/>
        </w:rPr>
        <w:t>о неодобрении социального контракта, программы социальной адаптации и прилагаемых к ней материалов, а также бизнес-плана (сметы расходов);</w:t>
      </w:r>
    </w:p>
    <w:p w14:paraId="7436C9B5" w14:textId="1DB892A8" w:rsidR="00085EFB" w:rsidRPr="00436E0B" w:rsidRDefault="00085EFB" w:rsidP="00401EBA">
      <w:pPr>
        <w:pStyle w:val="af1"/>
        <w:spacing w:before="0" w:beforeAutospacing="0" w:after="0" w:afterAutospacing="0" w:line="288" w:lineRule="atLeast"/>
        <w:ind w:firstLine="567"/>
        <w:jc w:val="both"/>
        <w:rPr>
          <w:sz w:val="28"/>
          <w:szCs w:val="28"/>
        </w:rPr>
      </w:pPr>
      <w:r w:rsidRPr="00436E0B">
        <w:rPr>
          <w:sz w:val="28"/>
          <w:szCs w:val="28"/>
        </w:rPr>
        <w:t xml:space="preserve">получение заявителем от органов службы занятости единовременной финансовой помощи на содействие началу осуществления предпринимательской деятельности безработными гражданами, оказываемой в соответствии с </w:t>
      </w:r>
      <w:hyperlink r:id="rId41" w:tooltip="Федеральный закон от 12.12.2023 N 565-ФЗ (ред. от 08.08.2024) &quot;О занятости населения в Российской Федерации&quot; (с изм. и доп., вступ. в силу с 01.03.2025) {КонсультантПлюс}">
        <w:r w:rsidRPr="00436E0B">
          <w:rPr>
            <w:sz w:val="28"/>
            <w:szCs w:val="28"/>
          </w:rPr>
          <w:t>пунктом 4 части 2 статьи 32</w:t>
        </w:r>
      </w:hyperlink>
      <w:r w:rsidRPr="00436E0B">
        <w:rPr>
          <w:sz w:val="28"/>
          <w:szCs w:val="28"/>
        </w:rPr>
        <w:t xml:space="preserve"> Федерального закона </w:t>
      </w:r>
      <w:r w:rsidR="00EB651A" w:rsidRPr="00EB651A">
        <w:rPr>
          <w:sz w:val="28"/>
          <w:szCs w:val="28"/>
        </w:rPr>
        <w:t>от 12</w:t>
      </w:r>
      <w:r w:rsidR="00EB651A">
        <w:rPr>
          <w:sz w:val="28"/>
          <w:szCs w:val="28"/>
        </w:rPr>
        <w:t xml:space="preserve"> декабря </w:t>
      </w:r>
      <w:r w:rsidR="00EB651A" w:rsidRPr="00EB651A">
        <w:rPr>
          <w:sz w:val="28"/>
          <w:szCs w:val="28"/>
        </w:rPr>
        <w:t>2023</w:t>
      </w:r>
      <w:r w:rsidR="00EB651A">
        <w:rPr>
          <w:sz w:val="28"/>
          <w:szCs w:val="28"/>
        </w:rPr>
        <w:t xml:space="preserve"> года</w:t>
      </w:r>
      <w:r w:rsidR="00EB651A" w:rsidRPr="00EB651A">
        <w:rPr>
          <w:sz w:val="28"/>
          <w:szCs w:val="28"/>
        </w:rPr>
        <w:t xml:space="preserve"> </w:t>
      </w:r>
      <w:r w:rsidR="00EB651A">
        <w:rPr>
          <w:sz w:val="28"/>
          <w:szCs w:val="28"/>
        </w:rPr>
        <w:t>№</w:t>
      </w:r>
      <w:r w:rsidR="00EB651A" w:rsidRPr="00EB651A">
        <w:rPr>
          <w:sz w:val="28"/>
          <w:szCs w:val="28"/>
        </w:rPr>
        <w:t xml:space="preserve"> 565-ФЗ</w:t>
      </w:r>
      <w:r w:rsidR="00EB651A" w:rsidRPr="00436E0B">
        <w:rPr>
          <w:sz w:val="28"/>
          <w:szCs w:val="28"/>
        </w:rPr>
        <w:t xml:space="preserve"> </w:t>
      </w:r>
      <w:r w:rsidRPr="00436E0B">
        <w:rPr>
          <w:sz w:val="28"/>
          <w:szCs w:val="28"/>
        </w:rPr>
        <w:t>«О занятости населения в Российской Федерации»</w:t>
      </w:r>
      <w:r w:rsidRPr="00EB651A">
        <w:rPr>
          <w:sz w:val="28"/>
          <w:szCs w:val="28"/>
        </w:rPr>
        <w:t>, в течение 12 месяцев, предшествующих месяцу подачи заявления о назначении</w:t>
      </w:r>
      <w:r w:rsidRPr="00436E0B">
        <w:rPr>
          <w:sz w:val="28"/>
          <w:szCs w:val="28"/>
        </w:rPr>
        <w:t xml:space="preserve"> по мероприятиям, предусмотренным подпунктами «б» и «в» пункта 10 Положения;</w:t>
      </w:r>
    </w:p>
    <w:p w14:paraId="74E519A4" w14:textId="4C9347F8" w:rsidR="00085EFB" w:rsidRDefault="00085EFB" w:rsidP="00085EFB">
      <w:pPr>
        <w:pStyle w:val="ConsPlusNormal"/>
        <w:ind w:firstLine="567"/>
        <w:jc w:val="both"/>
        <w:rPr>
          <w:rFonts w:ascii="Times New Roman" w:hAnsi="Times New Roman"/>
          <w:sz w:val="28"/>
          <w:szCs w:val="28"/>
        </w:rPr>
      </w:pPr>
      <w:r w:rsidRPr="00436E0B">
        <w:rPr>
          <w:rFonts w:ascii="Times New Roman" w:hAnsi="Times New Roman"/>
          <w:sz w:val="28"/>
          <w:szCs w:val="28"/>
        </w:rPr>
        <w:t>подача заявления о назначении гражданином (его семьей) в период проведения мониторинга условий жизни семьи (одиноко проживающего гражданина) по завершении ранее заключенного социального контракта, проводимого в соответствии с пунктом 4</w:t>
      </w:r>
      <w:r w:rsidR="006F2F3E" w:rsidRPr="00436E0B">
        <w:rPr>
          <w:rFonts w:ascii="Times New Roman" w:hAnsi="Times New Roman"/>
          <w:sz w:val="28"/>
          <w:szCs w:val="28"/>
        </w:rPr>
        <w:t>3</w:t>
      </w:r>
      <w:r w:rsidRPr="00436E0B">
        <w:rPr>
          <w:rFonts w:ascii="Times New Roman" w:hAnsi="Times New Roman"/>
          <w:sz w:val="28"/>
          <w:szCs w:val="28"/>
        </w:rPr>
        <w:t xml:space="preserve"> Положения, за исключением случая вынесения органом социальной защиты населения решения о целесообразности заключения с гражданином нового социального контракта в период проведения мониторинга условий жизни семьи (одиноко проживающего гражданина) в соответствии с абзацем первым пункта 43 Положения</w:t>
      </w:r>
      <w:r w:rsidR="00A26560">
        <w:rPr>
          <w:rFonts w:ascii="Times New Roman" w:hAnsi="Times New Roman"/>
          <w:sz w:val="28"/>
          <w:szCs w:val="28"/>
        </w:rPr>
        <w:t>;</w:t>
      </w:r>
    </w:p>
    <w:p w14:paraId="4C4028E0" w14:textId="2F23ABA5" w:rsidR="00A26560" w:rsidRDefault="00A26560" w:rsidP="00A26560">
      <w:pPr>
        <w:pStyle w:val="ConsPlusNormal"/>
        <w:ind w:firstLine="567"/>
        <w:jc w:val="both"/>
        <w:rPr>
          <w:rFonts w:ascii="Times New Roman" w:hAnsi="Times New Roman"/>
          <w:sz w:val="28"/>
          <w:szCs w:val="28"/>
        </w:rPr>
      </w:pPr>
      <w:r w:rsidRPr="00436E0B">
        <w:rPr>
          <w:rFonts w:ascii="Times New Roman" w:hAnsi="Times New Roman"/>
          <w:sz w:val="28"/>
          <w:szCs w:val="28"/>
        </w:rPr>
        <w:lastRenderedPageBreak/>
        <w:t>подача заявления о назначении лицом, признанным судом недееспособным.»;</w:t>
      </w:r>
    </w:p>
    <w:p w14:paraId="362344F3" w14:textId="7D8A3C3D" w:rsidR="004B7F93" w:rsidRPr="00030F3E" w:rsidRDefault="00B71289" w:rsidP="00030F3E">
      <w:pPr>
        <w:pStyle w:val="ConsPlusNormal"/>
        <w:ind w:firstLine="567"/>
        <w:jc w:val="both"/>
        <w:rPr>
          <w:rFonts w:ascii="Times New Roman" w:hAnsi="Times New Roman"/>
          <w:sz w:val="28"/>
          <w:szCs w:val="28"/>
        </w:rPr>
      </w:pPr>
      <w:r>
        <w:rPr>
          <w:rFonts w:ascii="Times New Roman" w:hAnsi="Times New Roman"/>
          <w:strike/>
          <w:sz w:val="28"/>
          <w:szCs w:val="28"/>
        </w:rPr>
        <w:t>п</w:t>
      </w:r>
      <w:r w:rsidR="004B7F93">
        <w:rPr>
          <w:rFonts w:ascii="Times New Roman" w:hAnsi="Times New Roman"/>
          <w:sz w:val="28"/>
          <w:szCs w:val="28"/>
        </w:rPr>
        <w:t>ункт 2.8.3</w:t>
      </w:r>
      <w:r w:rsidR="00030F3E">
        <w:rPr>
          <w:rFonts w:ascii="Times New Roman" w:hAnsi="Times New Roman"/>
          <w:sz w:val="28"/>
          <w:szCs w:val="28"/>
        </w:rPr>
        <w:t xml:space="preserve"> </w:t>
      </w:r>
      <w:r w:rsidR="004B7F93" w:rsidRPr="00030F3E">
        <w:rPr>
          <w:rFonts w:ascii="Times New Roman" w:hAnsi="Times New Roman"/>
          <w:sz w:val="28"/>
          <w:szCs w:val="28"/>
        </w:rPr>
        <w:t>дополнить абзацем следующего содержания:</w:t>
      </w:r>
    </w:p>
    <w:p w14:paraId="04F7856F" w14:textId="39AE628B" w:rsidR="004B7F93" w:rsidRPr="00436E0B" w:rsidRDefault="004B7F93" w:rsidP="00CA6E67">
      <w:pPr>
        <w:pStyle w:val="af1"/>
        <w:spacing w:before="0" w:beforeAutospacing="0" w:after="0" w:afterAutospacing="0" w:line="288" w:lineRule="atLeast"/>
        <w:ind w:firstLine="540"/>
        <w:jc w:val="both"/>
        <w:rPr>
          <w:rFonts w:eastAsia="Calibri"/>
          <w:sz w:val="28"/>
          <w:szCs w:val="28"/>
        </w:rPr>
      </w:pPr>
      <w:r>
        <w:rPr>
          <w:rFonts w:eastAsia="Calibri"/>
          <w:sz w:val="28"/>
          <w:szCs w:val="28"/>
        </w:rPr>
        <w:t>«</w:t>
      </w:r>
      <w:r w:rsidRPr="00436E0B">
        <w:rPr>
          <w:sz w:val="28"/>
          <w:szCs w:val="28"/>
        </w:rPr>
        <w:t xml:space="preserve">непредставление заявителем в </w:t>
      </w:r>
      <w:r>
        <w:rPr>
          <w:sz w:val="28"/>
          <w:szCs w:val="28"/>
        </w:rPr>
        <w:t>Управление (отдел)</w:t>
      </w:r>
      <w:r w:rsidRPr="00436E0B">
        <w:rPr>
          <w:sz w:val="28"/>
          <w:szCs w:val="28"/>
        </w:rPr>
        <w:t xml:space="preserve"> документов (сведений), необходимых для контроля реализации ранее зак</w:t>
      </w:r>
      <w:r>
        <w:rPr>
          <w:sz w:val="28"/>
          <w:szCs w:val="28"/>
        </w:rPr>
        <w:t>люченного социального контракта.»;</w:t>
      </w:r>
    </w:p>
    <w:p w14:paraId="765404B1" w14:textId="6431A0EC" w:rsidR="00813493" w:rsidRPr="00436E0B" w:rsidRDefault="00813493" w:rsidP="00813493">
      <w:pPr>
        <w:autoSpaceDE w:val="0"/>
        <w:autoSpaceDN w:val="0"/>
        <w:adjustRightInd w:val="0"/>
        <w:ind w:firstLine="567"/>
        <w:jc w:val="both"/>
        <w:rPr>
          <w:rFonts w:eastAsia="Calibri"/>
          <w:sz w:val="28"/>
          <w:szCs w:val="28"/>
        </w:rPr>
      </w:pPr>
      <w:r w:rsidRPr="00436E0B">
        <w:rPr>
          <w:rFonts w:eastAsia="Calibri"/>
          <w:sz w:val="28"/>
          <w:szCs w:val="28"/>
        </w:rPr>
        <w:t>в пункте 2.8.4:</w:t>
      </w:r>
    </w:p>
    <w:p w14:paraId="5EF7728C" w14:textId="26B96235" w:rsidR="003453D6" w:rsidRPr="00AD581C" w:rsidRDefault="003453D6" w:rsidP="00813493">
      <w:pPr>
        <w:autoSpaceDE w:val="0"/>
        <w:autoSpaceDN w:val="0"/>
        <w:adjustRightInd w:val="0"/>
        <w:ind w:firstLine="567"/>
        <w:jc w:val="both"/>
        <w:rPr>
          <w:rFonts w:eastAsia="Calibri"/>
          <w:sz w:val="28"/>
          <w:szCs w:val="28"/>
        </w:rPr>
      </w:pPr>
      <w:r w:rsidRPr="00AD581C">
        <w:rPr>
          <w:rFonts w:eastAsia="Calibri"/>
          <w:sz w:val="28"/>
          <w:szCs w:val="28"/>
        </w:rPr>
        <w:t>абзац первый изложить в следующей редакции:</w:t>
      </w:r>
    </w:p>
    <w:p w14:paraId="3425F4C1" w14:textId="5D749F98" w:rsidR="003453D6" w:rsidRPr="00436E0B" w:rsidRDefault="003453D6" w:rsidP="00813493">
      <w:pPr>
        <w:autoSpaceDE w:val="0"/>
        <w:autoSpaceDN w:val="0"/>
        <w:adjustRightInd w:val="0"/>
        <w:ind w:firstLine="567"/>
        <w:jc w:val="both"/>
        <w:rPr>
          <w:rFonts w:eastAsia="Calibri"/>
          <w:sz w:val="28"/>
          <w:szCs w:val="28"/>
        </w:rPr>
      </w:pPr>
      <w:r w:rsidRPr="00AD581C">
        <w:rPr>
          <w:rFonts w:eastAsia="Calibri"/>
          <w:sz w:val="28"/>
          <w:szCs w:val="28"/>
        </w:rPr>
        <w:t>«</w:t>
      </w:r>
      <w:r w:rsidR="00B71289" w:rsidRPr="00B71289">
        <w:rPr>
          <w:rFonts w:eastAsia="Calibri"/>
          <w:sz w:val="28"/>
          <w:szCs w:val="28"/>
        </w:rPr>
        <w:t>2.8.4.</w:t>
      </w:r>
      <w:r w:rsidR="00854BEF">
        <w:rPr>
          <w:rFonts w:eastAsia="Calibri"/>
          <w:sz w:val="28"/>
          <w:szCs w:val="28"/>
        </w:rPr>
        <w:t xml:space="preserve"> </w:t>
      </w:r>
      <w:r w:rsidRPr="00AD581C">
        <w:rPr>
          <w:rFonts w:eastAsia="Calibri"/>
          <w:sz w:val="28"/>
          <w:szCs w:val="28"/>
        </w:rPr>
        <w:t>Перечень</w:t>
      </w:r>
      <w:r w:rsidRPr="00436E0B">
        <w:rPr>
          <w:rFonts w:eastAsia="Calibri"/>
          <w:sz w:val="28"/>
          <w:szCs w:val="28"/>
        </w:rPr>
        <w:t xml:space="preserve"> дополнительных оснований для отказа в предоставлении государственной услуги (</w:t>
      </w:r>
      <w:r w:rsidRPr="00436E0B">
        <w:rPr>
          <w:sz w:val="28"/>
          <w:szCs w:val="28"/>
        </w:rPr>
        <w:t>в течение 12 месяцев начиная со дня окончания мониторинга условий жизни семьи (одиноко проживающего гражданина), осуществляемого по завершении ранее заключенного социального контракта):»;</w:t>
      </w:r>
    </w:p>
    <w:p w14:paraId="1B5ED729" w14:textId="319FCDD6" w:rsidR="00813493" w:rsidRPr="00436E0B" w:rsidRDefault="00813493" w:rsidP="00813493">
      <w:pPr>
        <w:pStyle w:val="ConsPlusNormal"/>
        <w:ind w:firstLine="567"/>
        <w:jc w:val="both"/>
        <w:rPr>
          <w:rFonts w:ascii="Times New Roman" w:hAnsi="Times New Roman"/>
          <w:sz w:val="28"/>
          <w:szCs w:val="28"/>
        </w:rPr>
      </w:pPr>
      <w:r w:rsidRPr="00436E0B">
        <w:rPr>
          <w:rFonts w:ascii="Times New Roman" w:hAnsi="Times New Roman"/>
          <w:sz w:val="28"/>
          <w:szCs w:val="28"/>
        </w:rPr>
        <w:t>абзац второ</w:t>
      </w:r>
      <w:r w:rsidR="003453D6" w:rsidRPr="00436E0B">
        <w:rPr>
          <w:rFonts w:ascii="Times New Roman" w:hAnsi="Times New Roman"/>
          <w:sz w:val="28"/>
          <w:szCs w:val="28"/>
        </w:rPr>
        <w:t>й признать утратившим силу</w:t>
      </w:r>
      <w:r w:rsidRPr="00436E0B">
        <w:rPr>
          <w:rFonts w:ascii="Times New Roman" w:hAnsi="Times New Roman"/>
          <w:sz w:val="28"/>
          <w:szCs w:val="28"/>
        </w:rPr>
        <w:t>;</w:t>
      </w:r>
    </w:p>
    <w:p w14:paraId="768917C7" w14:textId="632E4F08" w:rsidR="00BC5E65" w:rsidRPr="00436E0B" w:rsidRDefault="00D11A72" w:rsidP="00B0558D">
      <w:pPr>
        <w:pStyle w:val="ConsPlusNormal"/>
        <w:ind w:firstLine="540"/>
        <w:jc w:val="both"/>
        <w:rPr>
          <w:rFonts w:ascii="Times New Roman" w:hAnsi="Times New Roman"/>
          <w:sz w:val="28"/>
          <w:szCs w:val="28"/>
        </w:rPr>
      </w:pPr>
      <w:r w:rsidRPr="00436E0B">
        <w:rPr>
          <w:rFonts w:ascii="Times New Roman" w:hAnsi="Times New Roman"/>
          <w:sz w:val="28"/>
          <w:szCs w:val="28"/>
        </w:rPr>
        <w:t>абзац шестой изложить в следующей редакции:</w:t>
      </w:r>
    </w:p>
    <w:p w14:paraId="067A92B1" w14:textId="2767742B" w:rsidR="002C5D20" w:rsidRDefault="00D11A72" w:rsidP="002C5D20">
      <w:pPr>
        <w:pStyle w:val="ConsPlusNormal"/>
        <w:ind w:firstLine="540"/>
        <w:jc w:val="both"/>
        <w:rPr>
          <w:rFonts w:ascii="Times New Roman" w:hAnsi="Times New Roman"/>
          <w:sz w:val="28"/>
          <w:szCs w:val="28"/>
        </w:rPr>
      </w:pPr>
      <w:r w:rsidRPr="00436E0B">
        <w:rPr>
          <w:rFonts w:ascii="Times New Roman" w:hAnsi="Times New Roman"/>
          <w:sz w:val="28"/>
          <w:szCs w:val="28"/>
        </w:rPr>
        <w:t xml:space="preserve">«непредставление заявителем в </w:t>
      </w:r>
      <w:r w:rsidR="00401EBA" w:rsidRPr="00401EBA">
        <w:rPr>
          <w:rFonts w:ascii="Times New Roman" w:hAnsi="Times New Roman"/>
          <w:sz w:val="28"/>
          <w:szCs w:val="28"/>
        </w:rPr>
        <w:t xml:space="preserve">Управление (отдел) </w:t>
      </w:r>
      <w:r w:rsidRPr="00436E0B">
        <w:rPr>
          <w:rFonts w:ascii="Times New Roman" w:hAnsi="Times New Roman"/>
          <w:sz w:val="28"/>
          <w:szCs w:val="28"/>
        </w:rPr>
        <w:t>документов (сведений), необходимых для осуществления мониторинга условий жизни семьи (одиноко проживающего гражданина) со дня окончания срока действия ранее заключенного социального контракта в соответствии с абзацем первым пункта 43 Положения,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14:paraId="4EFB88E6" w14:textId="77777777" w:rsidR="00DE206C" w:rsidRPr="00DE206C" w:rsidRDefault="00DE206C" w:rsidP="00DE206C">
      <w:pPr>
        <w:pStyle w:val="ConsPlusNormal"/>
        <w:ind w:firstLine="540"/>
        <w:jc w:val="both"/>
        <w:rPr>
          <w:rFonts w:ascii="Times New Roman" w:hAnsi="Times New Roman"/>
          <w:sz w:val="2"/>
          <w:szCs w:val="2"/>
        </w:rPr>
      </w:pPr>
      <w:r w:rsidRPr="00DE206C">
        <w:rPr>
          <w:rFonts w:ascii="Times New Roman" w:hAnsi="Times New Roman"/>
          <w:sz w:val="2"/>
          <w:szCs w:val="2"/>
        </w:rPr>
        <w:t>.</w:t>
      </w:r>
    </w:p>
    <w:p w14:paraId="5313C779" w14:textId="4C72F2DF" w:rsidR="002C5D20" w:rsidRDefault="002C5D20" w:rsidP="002C5D20">
      <w:pPr>
        <w:pStyle w:val="ConsPlusNormal"/>
        <w:ind w:firstLine="540"/>
        <w:jc w:val="both"/>
        <w:rPr>
          <w:rFonts w:ascii="Times New Roman" w:hAnsi="Times New Roman"/>
          <w:sz w:val="28"/>
          <w:szCs w:val="28"/>
        </w:rPr>
      </w:pPr>
      <w:r w:rsidRPr="002C5D20">
        <w:rPr>
          <w:rFonts w:ascii="Times New Roman" w:hAnsi="Times New Roman"/>
          <w:sz w:val="28"/>
          <w:szCs w:val="28"/>
        </w:rPr>
        <w:t>в разделе 3:</w:t>
      </w:r>
    </w:p>
    <w:p w14:paraId="70DC36CA" w14:textId="571A5596" w:rsidR="00DE206C" w:rsidRDefault="00B71289" w:rsidP="002C5D20">
      <w:pPr>
        <w:pStyle w:val="ConsPlusNormal"/>
        <w:ind w:firstLine="540"/>
        <w:jc w:val="both"/>
        <w:rPr>
          <w:rFonts w:ascii="Times New Roman" w:hAnsi="Times New Roman"/>
          <w:sz w:val="28"/>
          <w:szCs w:val="28"/>
        </w:rPr>
      </w:pPr>
      <w:r w:rsidRPr="00B71289">
        <w:rPr>
          <w:rFonts w:ascii="Times New Roman" w:hAnsi="Times New Roman"/>
          <w:sz w:val="28"/>
          <w:szCs w:val="28"/>
        </w:rPr>
        <w:t>в абзаце втором пункта 3.3.1 слова «абзацах 34-36» заменить словами «абзацах тридцать седьмом и тридцать восьмом»;</w:t>
      </w:r>
      <w:r w:rsidR="00DE206C">
        <w:rPr>
          <w:rFonts w:ascii="Times New Roman" w:hAnsi="Times New Roman"/>
          <w:sz w:val="28"/>
          <w:szCs w:val="28"/>
        </w:rPr>
        <w:t xml:space="preserve"> </w:t>
      </w:r>
    </w:p>
    <w:p w14:paraId="30BBB827" w14:textId="77777777" w:rsidR="00DE206C" w:rsidRPr="00DE206C" w:rsidRDefault="00DE206C" w:rsidP="002C5D20">
      <w:pPr>
        <w:pStyle w:val="ConsPlusNormal"/>
        <w:ind w:firstLine="540"/>
        <w:jc w:val="both"/>
        <w:rPr>
          <w:rFonts w:ascii="Times New Roman" w:hAnsi="Times New Roman"/>
          <w:sz w:val="2"/>
          <w:szCs w:val="2"/>
        </w:rPr>
      </w:pPr>
    </w:p>
    <w:p w14:paraId="51299740" w14:textId="77777777" w:rsidR="00790B06" w:rsidRPr="004C525E" w:rsidRDefault="00790B06" w:rsidP="00790B06">
      <w:pPr>
        <w:autoSpaceDE w:val="0"/>
        <w:autoSpaceDN w:val="0"/>
        <w:adjustRightInd w:val="0"/>
        <w:ind w:firstLine="567"/>
        <w:jc w:val="both"/>
        <w:rPr>
          <w:rFonts w:eastAsia="Calibri"/>
          <w:sz w:val="28"/>
          <w:szCs w:val="28"/>
        </w:rPr>
      </w:pPr>
      <w:r w:rsidRPr="004C525E">
        <w:rPr>
          <w:rFonts w:eastAsia="Calibri"/>
          <w:sz w:val="28"/>
          <w:szCs w:val="28"/>
        </w:rPr>
        <w:t>в пункте 3.3.2 слова «либо через доверенное лицо» исключить;</w:t>
      </w:r>
    </w:p>
    <w:p w14:paraId="6CFF91B8" w14:textId="4DDD2A3D" w:rsidR="00320C31" w:rsidRPr="004C525E" w:rsidRDefault="00320C31" w:rsidP="00320C31">
      <w:pPr>
        <w:pStyle w:val="ConsPlusNormal"/>
        <w:ind w:firstLine="540"/>
        <w:jc w:val="both"/>
        <w:rPr>
          <w:rFonts w:ascii="Times New Roman" w:hAnsi="Times New Roman"/>
          <w:sz w:val="28"/>
          <w:szCs w:val="28"/>
        </w:rPr>
      </w:pPr>
      <w:r w:rsidRPr="004C525E">
        <w:rPr>
          <w:rFonts w:ascii="Times New Roman" w:hAnsi="Times New Roman"/>
          <w:sz w:val="28"/>
          <w:szCs w:val="28"/>
        </w:rPr>
        <w:t>пункт 3.4.1.2</w:t>
      </w:r>
      <w:r w:rsidR="009A7224" w:rsidRPr="004C525E">
        <w:rPr>
          <w:rFonts w:ascii="Times New Roman" w:hAnsi="Times New Roman"/>
          <w:sz w:val="28"/>
          <w:szCs w:val="28"/>
        </w:rPr>
        <w:t xml:space="preserve"> изложить в следующей редакции</w:t>
      </w:r>
      <w:r w:rsidRPr="004C525E">
        <w:rPr>
          <w:rFonts w:ascii="Times New Roman" w:hAnsi="Times New Roman"/>
          <w:sz w:val="28"/>
          <w:szCs w:val="28"/>
        </w:rPr>
        <w:t>:</w:t>
      </w:r>
    </w:p>
    <w:p w14:paraId="4E6E760E" w14:textId="551B83F6" w:rsidR="009A7224" w:rsidRPr="00436E0B" w:rsidRDefault="009A7224" w:rsidP="009A7224">
      <w:pPr>
        <w:pStyle w:val="af1"/>
        <w:spacing w:before="0" w:beforeAutospacing="0" w:after="0" w:afterAutospacing="0"/>
        <w:ind w:firstLine="540"/>
        <w:jc w:val="both"/>
        <w:rPr>
          <w:rFonts w:eastAsia="Calibri"/>
          <w:sz w:val="28"/>
          <w:szCs w:val="28"/>
        </w:rPr>
      </w:pPr>
      <w:r w:rsidRPr="004C525E">
        <w:rPr>
          <w:rFonts w:eastAsia="Calibri"/>
          <w:sz w:val="28"/>
          <w:szCs w:val="28"/>
        </w:rPr>
        <w:t>«3.4.1.2.</w:t>
      </w:r>
      <w:r w:rsidRPr="00436E0B">
        <w:rPr>
          <w:rFonts w:eastAsia="Calibri"/>
          <w:sz w:val="28"/>
          <w:szCs w:val="28"/>
        </w:rPr>
        <w:t xml:space="preserve"> Перечень запрашиваемых документов, необходимых для предоставления государственной услуги:</w:t>
      </w:r>
    </w:p>
    <w:p w14:paraId="7EB3CC33" w14:textId="362E3592"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сведения о рождении (за исключением случае</w:t>
      </w:r>
      <w:r w:rsidR="00401EBA">
        <w:rPr>
          <w:rFonts w:eastAsia="Calibri"/>
          <w:sz w:val="28"/>
          <w:szCs w:val="28"/>
        </w:rPr>
        <w:t>в</w:t>
      </w:r>
      <w:r w:rsidRPr="00436E0B">
        <w:rPr>
          <w:rFonts w:eastAsia="Calibri"/>
          <w:sz w:val="28"/>
          <w:szCs w:val="28"/>
        </w:rPr>
        <w:t xml:space="preserve"> регистрации записи соответствующего акта компетентным органом иностранного государства) (из Федеральной налоговой службы); </w:t>
      </w:r>
    </w:p>
    <w:p w14:paraId="52ADCDEB"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 рождении (в случае регистрации записи соответствующего акта компетентным органом иностранного государства) (из Федеральной налоговой службы); </w:t>
      </w:r>
    </w:p>
    <w:p w14:paraId="70C180EB"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 смерти (за исключением случаев регистрации записи соответствующего акта компетентным органом иностранного государства) (из Федеральной налоговой службы); </w:t>
      </w:r>
    </w:p>
    <w:p w14:paraId="4A7B9B53"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 смерти (в случае регистрации записи соответствующего акта компетентным органом иностранного государства) (из Федеральной налоговой службы); </w:t>
      </w:r>
    </w:p>
    <w:p w14:paraId="0302A4FC"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 заключении (расторжении) брака (за исключением случаев регистрации записи соответствующего акта компетентным органом иностранного государства) (из Федеральной налоговой службы); </w:t>
      </w:r>
    </w:p>
    <w:p w14:paraId="17800542"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 заключении (расторжении) брака (в случае регистрации записи соответствующего акта компетентным органом иностранного государства) (из Федеральной налоговой службы); </w:t>
      </w:r>
    </w:p>
    <w:p w14:paraId="255660D0"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lastRenderedPageBreak/>
        <w:t xml:space="preserve">сведения, содержащиеся в решении органа опеки и попечительства об установлении опеки или попечительства над ребенком (из Фонда пенсионного и социального страхования Российской Федерации); </w:t>
      </w:r>
    </w:p>
    <w:p w14:paraId="7DCCE001"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об опекуне (попечителе) ребенка (детей),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 (из Фонда пенсионного и социального страхования Российской Федерации); </w:t>
      </w:r>
    </w:p>
    <w:p w14:paraId="37BA7B67"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 (из Фонда пенсионного и социального страхования Российской Федерации); </w:t>
      </w:r>
    </w:p>
    <w:p w14:paraId="081CEDC5"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об ограничении дееспособности или признании родителя либо иного законного представителя ребенка недееспособным (из Фонда пенсионного и социального страхования Российской Федерации); </w:t>
      </w:r>
    </w:p>
    <w:p w14:paraId="58DA5FC1"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(из Федеральной налоговой службы); </w:t>
      </w:r>
    </w:p>
    <w:p w14:paraId="4C984A00" w14:textId="0A3BAE8D"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 доходах военнослужащих, </w:t>
      </w:r>
      <w:r w:rsidR="00E73D3C" w:rsidRPr="00436E0B">
        <w:rPr>
          <w:sz w:val="28"/>
          <w:szCs w:val="28"/>
        </w:rPr>
        <w:t>граждан, пребывающих в добровольческих формированиях,</w:t>
      </w:r>
      <w:r w:rsidR="00E73D3C" w:rsidRPr="00436E0B">
        <w:rPr>
          <w:rFonts w:eastAsia="Calibri"/>
          <w:sz w:val="28"/>
          <w:szCs w:val="28"/>
        </w:rPr>
        <w:t xml:space="preserve"> </w:t>
      </w:r>
      <w:r w:rsidRPr="00436E0B">
        <w:rPr>
          <w:rFonts w:eastAsia="Calibri"/>
          <w:sz w:val="28"/>
          <w:szCs w:val="28"/>
        </w:rPr>
        <w:t xml:space="preserve">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 (из Федеральной налоговой службы); </w:t>
      </w:r>
    </w:p>
    <w:p w14:paraId="095BC881" w14:textId="0D84DAB5"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сведения о суммах пенси</w:t>
      </w:r>
      <w:r w:rsidR="00401EBA">
        <w:rPr>
          <w:rFonts w:eastAsia="Calibri"/>
          <w:sz w:val="28"/>
          <w:szCs w:val="28"/>
        </w:rPr>
        <w:t>й</w:t>
      </w:r>
      <w:r w:rsidRPr="00436E0B">
        <w:rPr>
          <w:rFonts w:eastAsia="Calibri"/>
          <w:sz w:val="28"/>
          <w:szCs w:val="28"/>
        </w:rPr>
        <w:t>, пособи</w:t>
      </w:r>
      <w:r w:rsidR="00401EBA">
        <w:rPr>
          <w:rFonts w:eastAsia="Calibri"/>
          <w:sz w:val="28"/>
          <w:szCs w:val="28"/>
        </w:rPr>
        <w:t>й</w:t>
      </w:r>
      <w:r w:rsidRPr="00436E0B">
        <w:rPr>
          <w:rFonts w:eastAsia="Calibri"/>
          <w:sz w:val="28"/>
          <w:szCs w:val="28"/>
        </w:rPr>
        <w:t xml:space="preserve">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 (из Фонда пенсионного и социального страхования Российской Федерации); </w:t>
      </w:r>
    </w:p>
    <w:p w14:paraId="2127C2EC"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(из Фонда пенсионного и социального страхования Российской Федерации); </w:t>
      </w:r>
    </w:p>
    <w:p w14:paraId="0D6DAB35"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 (из Фонда пенсионного и социального страхования Российской Федерации); </w:t>
      </w:r>
    </w:p>
    <w:p w14:paraId="434DD111" w14:textId="405CF60D"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 наличии статуса безработного или ищущего работу на </w:t>
      </w:r>
      <w:r w:rsidR="004A4787" w:rsidRPr="00436E0B">
        <w:rPr>
          <w:rFonts w:eastAsia="Calibri"/>
          <w:sz w:val="28"/>
          <w:szCs w:val="28"/>
        </w:rPr>
        <w:t>дату</w:t>
      </w:r>
      <w:r w:rsidRPr="00436E0B">
        <w:rPr>
          <w:rFonts w:eastAsia="Calibri"/>
          <w:sz w:val="28"/>
          <w:szCs w:val="28"/>
        </w:rPr>
        <w:t xml:space="preserve"> подачи заявления и (или) в период, за который рассчитывается среднедушевой доход семьи (из Федеральной службы по труду и занятости); </w:t>
      </w:r>
    </w:p>
    <w:p w14:paraId="1B5A5797"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 (из Федеральной налоговой службы); </w:t>
      </w:r>
    </w:p>
    <w:p w14:paraId="73DEEA3C"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lastRenderedPageBreak/>
        <w:t xml:space="preserve">сведения о доходах в виде процентов по вкладам (остаткам на счетах) в банках (из Федеральной налоговой службы); </w:t>
      </w:r>
    </w:p>
    <w:p w14:paraId="49CCEA58"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 (из Федеральной налоговой службы); </w:t>
      </w:r>
    </w:p>
    <w:p w14:paraId="55471732" w14:textId="274968E6"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 доходах, полученных в рамках применения специального налогового режима </w:t>
      </w:r>
      <w:r w:rsidR="008C2AF0" w:rsidRPr="00436E0B">
        <w:rPr>
          <w:rFonts w:eastAsia="Calibri"/>
          <w:sz w:val="28"/>
          <w:szCs w:val="28"/>
        </w:rPr>
        <w:t>«</w:t>
      </w:r>
      <w:r w:rsidRPr="00436E0B">
        <w:rPr>
          <w:rFonts w:eastAsia="Calibri"/>
          <w:sz w:val="28"/>
          <w:szCs w:val="28"/>
        </w:rPr>
        <w:t>Налог на профессиональный доход</w:t>
      </w:r>
      <w:r w:rsidR="008C2AF0" w:rsidRPr="00436E0B">
        <w:rPr>
          <w:rFonts w:eastAsia="Calibri"/>
          <w:sz w:val="28"/>
          <w:szCs w:val="28"/>
        </w:rPr>
        <w:t>»</w:t>
      </w:r>
      <w:r w:rsidRPr="00436E0B">
        <w:rPr>
          <w:rFonts w:eastAsia="Calibri"/>
          <w:sz w:val="28"/>
          <w:szCs w:val="28"/>
        </w:rPr>
        <w:t xml:space="preserve"> (из Федеральной налоговой службы); </w:t>
      </w:r>
    </w:p>
    <w:p w14:paraId="2351C237"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 доходах по договорам авторского заказа, об отчуждении исключительного права на результаты интеллектуальной деятельности и лицензионным договорам (из Федеральной налоговой службы); </w:t>
      </w:r>
    </w:p>
    <w:p w14:paraId="129484C9" w14:textId="13256EFC"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 налогооблагаемых доходах от реализации имущества, а также доходах от сдачи в аренду (наем, поднаем) имущества (из Федеральной налоговой службы); </w:t>
      </w:r>
    </w:p>
    <w:p w14:paraId="66B6CD76"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 регистрации по месту жительства и месту пребывания гражданина Российской Федерации в пределах Российской Федерации (из Министерства внутренних дел России); </w:t>
      </w:r>
    </w:p>
    <w:p w14:paraId="0DF51BC9"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 ранее выданных паспортах, удостоверяющих личность гражданина на территории Российской Федерации (из Министерства внутренних дел России); </w:t>
      </w:r>
    </w:p>
    <w:p w14:paraId="0F37A16C"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 (из Федеральной службы судебных приставов России); </w:t>
      </w:r>
    </w:p>
    <w:p w14:paraId="643876F0"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 пребывании в местах лишения свободы членов семьи заявителя (из Федеральной службы исполнения наказаний России); </w:t>
      </w:r>
    </w:p>
    <w:p w14:paraId="6537B2B2"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 наличии инвалидности и ее группе (при наличии) (из Фонда пенсионного и социального страхования Российской Федерации); </w:t>
      </w:r>
    </w:p>
    <w:p w14:paraId="24CF4AE1"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 применении в отношении заявителя и (или) членов его семьи меры пресечения в виде заключения под стражу (из Федеральной службы исполнения наказаний России); </w:t>
      </w:r>
    </w:p>
    <w:p w14:paraId="3F786903"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 (из уполномоченных органов); </w:t>
      </w:r>
    </w:p>
    <w:p w14:paraId="096178AD"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 доходах, полученных в результате выигрышей, выплачиваемых организаторами лотерей, тотализаторов и других основанных на риске игр (из Федеральной налоговой службы); </w:t>
      </w:r>
    </w:p>
    <w:p w14:paraId="60BC169C"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сведения о трудовой деятельности (из Фонда пенсионного и социального страхования Российской Федерации);</w:t>
      </w:r>
    </w:p>
    <w:p w14:paraId="7E1A126B" w14:textId="77777777" w:rsidR="00473F9D" w:rsidRDefault="009A7224" w:rsidP="009A7224">
      <w:pPr>
        <w:pStyle w:val="af1"/>
        <w:spacing w:before="0" w:beforeAutospacing="0" w:after="0" w:afterAutospacing="0"/>
        <w:ind w:firstLine="567"/>
        <w:rPr>
          <w:rFonts w:eastAsia="Calibri"/>
          <w:sz w:val="28"/>
          <w:szCs w:val="28"/>
        </w:rPr>
      </w:pPr>
      <w:r w:rsidRPr="00436E0B">
        <w:rPr>
          <w:rFonts w:eastAsia="Calibri"/>
          <w:sz w:val="28"/>
          <w:szCs w:val="28"/>
        </w:rPr>
        <w:t>сведения о статусе семьи «многодетная» (из Фонда пенсионного и социального страхования Российской Федерации)</w:t>
      </w:r>
      <w:r w:rsidR="00473F9D">
        <w:rPr>
          <w:rFonts w:eastAsia="Calibri"/>
          <w:sz w:val="28"/>
          <w:szCs w:val="28"/>
        </w:rPr>
        <w:t>;</w:t>
      </w:r>
    </w:p>
    <w:p w14:paraId="29776E0C" w14:textId="77777777" w:rsidR="00473F9D" w:rsidRPr="00891C19" w:rsidRDefault="00473F9D" w:rsidP="00473F9D">
      <w:pPr>
        <w:pStyle w:val="af1"/>
        <w:spacing w:before="0" w:beforeAutospacing="0" w:after="0" w:afterAutospacing="0"/>
        <w:ind w:firstLine="567"/>
        <w:jc w:val="both"/>
        <w:rPr>
          <w:sz w:val="28"/>
          <w:szCs w:val="28"/>
        </w:rPr>
      </w:pPr>
      <w:r w:rsidRPr="00891C19">
        <w:rPr>
          <w:sz w:val="28"/>
          <w:szCs w:val="28"/>
        </w:rPr>
        <w:t xml:space="preserve">сведения о факте обучения заявителя и (или) членов его семьи в общеобразовательной организации или профессиональной образовательной </w:t>
      </w:r>
      <w:r w:rsidRPr="00891C19">
        <w:rPr>
          <w:sz w:val="28"/>
          <w:szCs w:val="28"/>
        </w:rPr>
        <w:lastRenderedPageBreak/>
        <w:t>организации по очной форме обучения и получении (отсутствии) стипендии (из Фонда пенсионного и социального страхования Российской Федерации);</w:t>
      </w:r>
    </w:p>
    <w:p w14:paraId="65C583FF" w14:textId="77777777" w:rsidR="00473F9D" w:rsidRPr="00891C19" w:rsidRDefault="00473F9D" w:rsidP="00473F9D">
      <w:pPr>
        <w:pStyle w:val="af1"/>
        <w:spacing w:before="0" w:beforeAutospacing="0" w:after="0" w:afterAutospacing="0"/>
        <w:ind w:firstLine="567"/>
        <w:jc w:val="both"/>
        <w:rPr>
          <w:sz w:val="28"/>
          <w:szCs w:val="28"/>
        </w:rPr>
      </w:pPr>
      <w:r w:rsidRPr="00891C19">
        <w:rPr>
          <w:sz w:val="28"/>
          <w:szCs w:val="28"/>
        </w:rPr>
        <w:t>сведения об участии заявителя и (или) членов его семьи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(из Фонда пенсионного и социального страхования Российской Федерации).</w:t>
      </w:r>
    </w:p>
    <w:p w14:paraId="0FC6F0E7"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Межведомственный информационный запрос направляется в указанные органы с целью предоставления государственной услуги заявителю. </w:t>
      </w:r>
    </w:p>
    <w:p w14:paraId="5E149792"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Процедуры, устанавливаемые настоящим подпунктом, выполняются в день регистрации заявления и приложенных к заявлению документов. </w:t>
      </w:r>
    </w:p>
    <w:p w14:paraId="5707AB15" w14:textId="57BF2FED"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Результат процедур: сведения, полученные в электронной форме, запросы о предоставлении сведений.</w:t>
      </w:r>
      <w:r w:rsidR="007A059C" w:rsidRPr="00436E0B">
        <w:rPr>
          <w:rFonts w:eastAsia="Calibri"/>
          <w:sz w:val="28"/>
          <w:szCs w:val="28"/>
        </w:rPr>
        <w:t>»;</w:t>
      </w:r>
      <w:r w:rsidRPr="00436E0B">
        <w:rPr>
          <w:rFonts w:eastAsia="Calibri"/>
          <w:sz w:val="28"/>
          <w:szCs w:val="28"/>
        </w:rPr>
        <w:t xml:space="preserve"> </w:t>
      </w:r>
    </w:p>
    <w:p w14:paraId="23B4F12C" w14:textId="6CEC9C18" w:rsidR="00F705A0" w:rsidRDefault="0077488C" w:rsidP="00A7677C">
      <w:pPr>
        <w:pStyle w:val="ConsPlusNormal"/>
        <w:ind w:firstLine="567"/>
        <w:jc w:val="both"/>
        <w:rPr>
          <w:rFonts w:ascii="Times New Roman" w:hAnsi="Times New Roman"/>
          <w:sz w:val="28"/>
          <w:szCs w:val="28"/>
        </w:rPr>
      </w:pPr>
      <w:r w:rsidRPr="00436E0B">
        <w:rPr>
          <w:rFonts w:ascii="Times New Roman" w:hAnsi="Times New Roman"/>
          <w:sz w:val="28"/>
          <w:szCs w:val="28"/>
        </w:rPr>
        <w:t>абзац пят</w:t>
      </w:r>
      <w:r w:rsidR="00F705A0">
        <w:rPr>
          <w:rFonts w:ascii="Times New Roman" w:hAnsi="Times New Roman"/>
          <w:sz w:val="28"/>
          <w:szCs w:val="28"/>
        </w:rPr>
        <w:t>ый</w:t>
      </w:r>
      <w:r w:rsidRPr="00436E0B">
        <w:rPr>
          <w:rFonts w:ascii="Times New Roman" w:hAnsi="Times New Roman"/>
          <w:sz w:val="28"/>
          <w:szCs w:val="28"/>
        </w:rPr>
        <w:t xml:space="preserve"> пункта 3.4.3</w:t>
      </w:r>
      <w:r w:rsidR="00A7677C" w:rsidRPr="00436E0B">
        <w:rPr>
          <w:rFonts w:ascii="Times New Roman" w:hAnsi="Times New Roman"/>
          <w:sz w:val="28"/>
          <w:szCs w:val="28"/>
        </w:rPr>
        <w:t xml:space="preserve"> </w:t>
      </w:r>
      <w:r w:rsidR="00F705A0">
        <w:rPr>
          <w:rFonts w:ascii="Times New Roman" w:hAnsi="Times New Roman"/>
          <w:sz w:val="28"/>
          <w:szCs w:val="28"/>
        </w:rPr>
        <w:t>изложить в следующей редакции:</w:t>
      </w:r>
    </w:p>
    <w:p w14:paraId="7BC2FE83" w14:textId="4686470A" w:rsidR="00F705A0" w:rsidRPr="00F705A0" w:rsidRDefault="00F705A0" w:rsidP="00F705A0">
      <w:pPr>
        <w:pStyle w:val="af1"/>
        <w:spacing w:before="0" w:beforeAutospacing="0" w:after="0" w:afterAutospacing="0" w:line="288" w:lineRule="atLeast"/>
        <w:ind w:firstLine="567"/>
        <w:jc w:val="both"/>
        <w:rPr>
          <w:rFonts w:eastAsia="Calibri"/>
          <w:sz w:val="28"/>
          <w:szCs w:val="28"/>
        </w:rPr>
      </w:pPr>
      <w:bookmarkStart w:id="1" w:name="_GoBack"/>
      <w:r w:rsidRPr="001721CD">
        <w:rPr>
          <w:rFonts w:eastAsia="Calibri"/>
          <w:sz w:val="28"/>
          <w:szCs w:val="28"/>
        </w:rPr>
        <w:t>«Срок подготовки и направления ответа на межведомственные запросы в соответствии с пунктом 10 Правил</w:t>
      </w:r>
      <w:r>
        <w:rPr>
          <w:rFonts w:eastAsia="Calibri"/>
          <w:sz w:val="28"/>
          <w:szCs w:val="28"/>
        </w:rPr>
        <w:t xml:space="preserve"> </w:t>
      </w:r>
      <w:bookmarkEnd w:id="1"/>
      <w:r w:rsidRPr="00F705A0">
        <w:rPr>
          <w:rFonts w:eastAsia="Calibri"/>
          <w:sz w:val="28"/>
          <w:szCs w:val="28"/>
        </w:rPr>
        <w:t>межведомственного информационного взаимодействия при предоставлении государ</w:t>
      </w:r>
      <w:r>
        <w:rPr>
          <w:rFonts w:eastAsia="Calibri"/>
          <w:sz w:val="28"/>
          <w:szCs w:val="28"/>
        </w:rPr>
        <w:t>ственных и муниципальных услуг</w:t>
      </w:r>
      <w:r w:rsidRPr="00F705A0">
        <w:rPr>
          <w:rFonts w:eastAsia="Calibri"/>
          <w:sz w:val="28"/>
          <w:szCs w:val="28"/>
        </w:rPr>
        <w:t>,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утвержденных постановление Правительства Российской Федерации от 23</w:t>
      </w:r>
      <w:r w:rsidR="00B71289">
        <w:rPr>
          <w:rFonts w:eastAsia="Calibri"/>
          <w:sz w:val="28"/>
          <w:szCs w:val="28"/>
        </w:rPr>
        <w:t xml:space="preserve"> июня </w:t>
      </w:r>
      <w:r w:rsidRPr="00F705A0">
        <w:rPr>
          <w:rFonts w:eastAsia="Calibri"/>
          <w:sz w:val="28"/>
          <w:szCs w:val="28"/>
        </w:rPr>
        <w:t>2021</w:t>
      </w:r>
      <w:r w:rsidR="00B71289">
        <w:rPr>
          <w:rFonts w:eastAsia="Calibri"/>
          <w:sz w:val="28"/>
          <w:szCs w:val="28"/>
        </w:rPr>
        <w:t xml:space="preserve"> г. </w:t>
      </w:r>
      <w:r w:rsidRPr="00F705A0">
        <w:rPr>
          <w:rFonts w:eastAsia="Calibri"/>
          <w:sz w:val="28"/>
          <w:szCs w:val="28"/>
        </w:rPr>
        <w:t>№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не может превышать 48 часов с момента поступления межведомственного электронного запроса в орган и (или) организацию.</w:t>
      </w:r>
      <w:r>
        <w:rPr>
          <w:rFonts w:eastAsia="Calibri"/>
          <w:sz w:val="28"/>
          <w:szCs w:val="28"/>
        </w:rPr>
        <w:t>»;</w:t>
      </w:r>
    </w:p>
    <w:p w14:paraId="0F3CBA93" w14:textId="06CCD4F2" w:rsidR="00D46CA8" w:rsidRPr="00436E0B" w:rsidRDefault="00D46CA8" w:rsidP="00D46CA8">
      <w:pPr>
        <w:pStyle w:val="ConsPlusNormal"/>
        <w:ind w:firstLine="567"/>
        <w:jc w:val="both"/>
        <w:rPr>
          <w:rFonts w:ascii="Times New Roman" w:hAnsi="Times New Roman"/>
          <w:sz w:val="28"/>
          <w:szCs w:val="28"/>
        </w:rPr>
      </w:pPr>
      <w:r w:rsidRPr="00436E0B">
        <w:rPr>
          <w:rFonts w:ascii="Times New Roman" w:hAnsi="Times New Roman"/>
          <w:sz w:val="28"/>
          <w:szCs w:val="28"/>
        </w:rPr>
        <w:t>в абзаце пятом пункта 3.</w:t>
      </w:r>
      <w:r>
        <w:rPr>
          <w:rFonts w:ascii="Times New Roman" w:hAnsi="Times New Roman"/>
          <w:sz w:val="28"/>
          <w:szCs w:val="28"/>
        </w:rPr>
        <w:t>7</w:t>
      </w:r>
      <w:r w:rsidRPr="00436E0B">
        <w:rPr>
          <w:rFonts w:ascii="Times New Roman" w:hAnsi="Times New Roman"/>
          <w:sz w:val="28"/>
          <w:szCs w:val="28"/>
        </w:rPr>
        <w:t>.</w:t>
      </w:r>
      <w:r>
        <w:rPr>
          <w:rFonts w:ascii="Times New Roman" w:hAnsi="Times New Roman"/>
          <w:sz w:val="28"/>
          <w:szCs w:val="28"/>
        </w:rPr>
        <w:t>2</w:t>
      </w:r>
      <w:r w:rsidRPr="00436E0B">
        <w:rPr>
          <w:rFonts w:ascii="Times New Roman" w:hAnsi="Times New Roman"/>
          <w:sz w:val="28"/>
          <w:szCs w:val="28"/>
        </w:rPr>
        <w:t xml:space="preserve"> слова</w:t>
      </w:r>
      <w:r>
        <w:rPr>
          <w:rFonts w:ascii="Times New Roman" w:hAnsi="Times New Roman"/>
          <w:sz w:val="28"/>
          <w:szCs w:val="28"/>
        </w:rPr>
        <w:t xml:space="preserve"> «территориальным орг</w:t>
      </w:r>
      <w:r w:rsidR="004A12F4">
        <w:rPr>
          <w:rFonts w:ascii="Times New Roman" w:hAnsi="Times New Roman"/>
          <w:sz w:val="28"/>
          <w:szCs w:val="28"/>
        </w:rPr>
        <w:t>аном социальной защиты</w:t>
      </w:r>
      <w:r>
        <w:rPr>
          <w:rFonts w:ascii="Times New Roman" w:hAnsi="Times New Roman"/>
          <w:sz w:val="28"/>
          <w:szCs w:val="28"/>
        </w:rPr>
        <w:t>»</w:t>
      </w:r>
      <w:r w:rsidR="004A12F4">
        <w:rPr>
          <w:rFonts w:ascii="Times New Roman" w:hAnsi="Times New Roman"/>
          <w:sz w:val="28"/>
          <w:szCs w:val="28"/>
        </w:rPr>
        <w:t xml:space="preserve"> заменить словами «Управлением (отделом)»;</w:t>
      </w:r>
    </w:p>
    <w:p w14:paraId="3F9C4B62" w14:textId="1387DB22" w:rsidR="00C00107" w:rsidRDefault="00790B06" w:rsidP="009F3400">
      <w:pPr>
        <w:autoSpaceDE w:val="0"/>
        <w:autoSpaceDN w:val="0"/>
        <w:adjustRightInd w:val="0"/>
        <w:ind w:firstLine="567"/>
        <w:jc w:val="both"/>
        <w:rPr>
          <w:rFonts w:eastAsia="Calibri"/>
          <w:sz w:val="28"/>
          <w:szCs w:val="28"/>
        </w:rPr>
      </w:pPr>
      <w:r w:rsidRPr="00436E0B">
        <w:rPr>
          <w:rFonts w:eastAsia="Calibri"/>
          <w:sz w:val="28"/>
          <w:szCs w:val="28"/>
        </w:rPr>
        <w:t>в пункте 3.10.4 слова «либо через доверенное лицо» исключить</w:t>
      </w:r>
      <w:r w:rsidR="009F3400">
        <w:rPr>
          <w:rFonts w:eastAsia="Calibri"/>
          <w:sz w:val="28"/>
          <w:szCs w:val="28"/>
        </w:rPr>
        <w:t>.</w:t>
      </w:r>
    </w:p>
    <w:p w14:paraId="5DEE6BFC" w14:textId="65619181" w:rsidR="00F705A0" w:rsidRDefault="00F705A0" w:rsidP="009F3400">
      <w:pPr>
        <w:autoSpaceDE w:val="0"/>
        <w:autoSpaceDN w:val="0"/>
        <w:adjustRightInd w:val="0"/>
        <w:ind w:firstLine="567"/>
        <w:jc w:val="both"/>
        <w:rPr>
          <w:rFonts w:eastAsia="Calibri"/>
          <w:sz w:val="28"/>
          <w:szCs w:val="28"/>
        </w:rPr>
      </w:pPr>
    </w:p>
    <w:p w14:paraId="0AC06762" w14:textId="3DE575EB" w:rsidR="00F705A0" w:rsidRPr="00F705A0" w:rsidRDefault="00F705A0" w:rsidP="00F705A0">
      <w:pPr>
        <w:spacing w:line="288" w:lineRule="atLeast"/>
        <w:jc w:val="both"/>
      </w:pPr>
    </w:p>
    <w:p w14:paraId="6B17F64D" w14:textId="77777777" w:rsidR="00F705A0" w:rsidRPr="009F3400" w:rsidRDefault="00F705A0" w:rsidP="009F3400">
      <w:pPr>
        <w:autoSpaceDE w:val="0"/>
        <w:autoSpaceDN w:val="0"/>
        <w:adjustRightInd w:val="0"/>
        <w:ind w:firstLine="567"/>
        <w:jc w:val="both"/>
        <w:rPr>
          <w:rFonts w:eastAsia="Calibri"/>
          <w:sz w:val="28"/>
          <w:szCs w:val="28"/>
        </w:rPr>
      </w:pPr>
    </w:p>
    <w:p w14:paraId="6A04D46D" w14:textId="77777777" w:rsidR="00C00107" w:rsidRPr="00CD4072" w:rsidRDefault="00C00107" w:rsidP="00C00107">
      <w:pPr>
        <w:autoSpaceDE w:val="0"/>
        <w:autoSpaceDN w:val="0"/>
        <w:adjustRightInd w:val="0"/>
        <w:ind w:firstLine="851"/>
        <w:jc w:val="both"/>
        <w:rPr>
          <w:strike/>
          <w:sz w:val="28"/>
          <w:szCs w:val="28"/>
        </w:rPr>
      </w:pPr>
    </w:p>
    <w:sectPr w:rsidR="00C00107" w:rsidRPr="00CD4072" w:rsidSect="0052119A">
      <w:headerReference w:type="default" r:id="rId42"/>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63E17" w14:textId="77777777" w:rsidR="00983068" w:rsidRDefault="00983068">
      <w:r>
        <w:separator/>
      </w:r>
    </w:p>
  </w:endnote>
  <w:endnote w:type="continuationSeparator" w:id="0">
    <w:p w14:paraId="0A0DF1E5" w14:textId="77777777" w:rsidR="00983068" w:rsidRDefault="00983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L_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872D3" w14:textId="77777777" w:rsidR="00983068" w:rsidRDefault="00983068">
      <w:r>
        <w:separator/>
      </w:r>
    </w:p>
  </w:footnote>
  <w:footnote w:type="continuationSeparator" w:id="0">
    <w:p w14:paraId="1C2FC838" w14:textId="77777777" w:rsidR="00983068" w:rsidRDefault="009830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81958" w14:textId="41304000" w:rsidR="009A0032" w:rsidRDefault="009A0032" w:rsidP="00CC2BAA">
    <w:pPr>
      <w:pStyle w:val="a3"/>
      <w:jc w:val="center"/>
    </w:pPr>
    <w:r>
      <w:fldChar w:fldCharType="begin"/>
    </w:r>
    <w:r>
      <w:instrText>PAGE   \* MERGEFORMAT</w:instrText>
    </w:r>
    <w:r>
      <w:fldChar w:fldCharType="separate"/>
    </w:r>
    <w:r w:rsidR="001721CD">
      <w:rPr>
        <w:noProof/>
      </w:rPr>
      <w:t>18</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44D8"/>
    <w:multiLevelType w:val="multilevel"/>
    <w:tmpl w:val="7BACFE94"/>
    <w:lvl w:ilvl="0">
      <w:start w:val="1"/>
      <w:numFmt w:val="decimal"/>
      <w:lvlText w:val="%1."/>
      <w:lvlJc w:val="left"/>
      <w:pPr>
        <w:ind w:left="1637" w:hanging="360"/>
      </w:pPr>
      <w:rPr>
        <w:rFonts w:ascii="Times New Roman" w:eastAsia="SimSun" w:hAnsi="Times New Roman" w:cs="Times New Roman"/>
      </w:rPr>
    </w:lvl>
    <w:lvl w:ilvl="1">
      <w:start w:val="1"/>
      <w:numFmt w:val="decimal"/>
      <w:isLgl/>
      <w:lvlText w:val="%1.%2."/>
      <w:lvlJc w:val="left"/>
      <w:pPr>
        <w:ind w:left="1997" w:hanging="7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077" w:hanging="1800"/>
      </w:pPr>
      <w:rPr>
        <w:rFonts w:cs="Times New Roman" w:hint="default"/>
      </w:rPr>
    </w:lvl>
    <w:lvl w:ilvl="7">
      <w:start w:val="1"/>
      <w:numFmt w:val="decimal"/>
      <w:isLgl/>
      <w:lvlText w:val="%1.%2.%3.%4.%5.%6.%7.%8."/>
      <w:lvlJc w:val="left"/>
      <w:pPr>
        <w:ind w:left="3077" w:hanging="1800"/>
      </w:pPr>
      <w:rPr>
        <w:rFonts w:cs="Times New Roman" w:hint="default"/>
      </w:rPr>
    </w:lvl>
    <w:lvl w:ilvl="8">
      <w:start w:val="1"/>
      <w:numFmt w:val="decimal"/>
      <w:isLgl/>
      <w:lvlText w:val="%1.%2.%3.%4.%5.%6.%7.%8.%9."/>
      <w:lvlJc w:val="left"/>
      <w:pPr>
        <w:ind w:left="3437" w:hanging="2160"/>
      </w:pPr>
      <w:rPr>
        <w:rFonts w:cs="Times New Roman" w:hint="default"/>
      </w:rPr>
    </w:lvl>
  </w:abstractNum>
  <w:abstractNum w:abstractNumId="1" w15:restartNumberingAfterBreak="0">
    <w:nsid w:val="179B419E"/>
    <w:multiLevelType w:val="hybridMultilevel"/>
    <w:tmpl w:val="22B6E4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D8C2A9B"/>
    <w:multiLevelType w:val="hybridMultilevel"/>
    <w:tmpl w:val="22B6E4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3785BDE"/>
    <w:multiLevelType w:val="hybridMultilevel"/>
    <w:tmpl w:val="F41ED8F8"/>
    <w:lvl w:ilvl="0" w:tplc="DCCCFA9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29211A18"/>
    <w:multiLevelType w:val="hybridMultilevel"/>
    <w:tmpl w:val="B366D212"/>
    <w:lvl w:ilvl="0" w:tplc="04190011">
      <w:start w:val="1"/>
      <w:numFmt w:val="decimal"/>
      <w:lvlText w:val="%1)"/>
      <w:lvlJc w:val="left"/>
      <w:pPr>
        <w:ind w:left="744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E9830E8"/>
    <w:multiLevelType w:val="hybridMultilevel"/>
    <w:tmpl w:val="22B6E4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03D4A9B"/>
    <w:multiLevelType w:val="hybridMultilevel"/>
    <w:tmpl w:val="B366D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5E83B05"/>
    <w:multiLevelType w:val="hybridMultilevel"/>
    <w:tmpl w:val="C0D06C66"/>
    <w:lvl w:ilvl="0" w:tplc="7D301FAE">
      <w:start w:val="1"/>
      <w:numFmt w:val="decimal"/>
      <w:lvlText w:val="%1."/>
      <w:lvlJc w:val="left"/>
      <w:pPr>
        <w:ind w:left="1068" w:hanging="360"/>
      </w:pPr>
      <w:rPr>
        <w:rFonts w:eastAsia="Times New Roman" w:cs="Times New Roman" w:hint="default"/>
        <w:color w:val="auto"/>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15:restartNumberingAfterBreak="0">
    <w:nsid w:val="37672D1C"/>
    <w:multiLevelType w:val="hybridMultilevel"/>
    <w:tmpl w:val="DBE67FEA"/>
    <w:lvl w:ilvl="0" w:tplc="04190011">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B6D4FCB"/>
    <w:multiLevelType w:val="hybridMultilevel"/>
    <w:tmpl w:val="22B6E4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16028A2"/>
    <w:multiLevelType w:val="hybridMultilevel"/>
    <w:tmpl w:val="438491DA"/>
    <w:lvl w:ilvl="0" w:tplc="FD928002">
      <w:start w:val="1"/>
      <w:numFmt w:val="decimal"/>
      <w:lvlText w:val="%1."/>
      <w:lvlJc w:val="left"/>
      <w:pPr>
        <w:ind w:left="1065" w:hanging="360"/>
      </w:pPr>
      <w:rPr>
        <w:rFonts w:eastAsia="Times New Roman"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1" w15:restartNumberingAfterBreak="0">
    <w:nsid w:val="723D558C"/>
    <w:multiLevelType w:val="hybridMultilevel"/>
    <w:tmpl w:val="862000EC"/>
    <w:lvl w:ilvl="0" w:tplc="0EBC8FD6">
      <w:start w:val="1"/>
      <w:numFmt w:val="decimal"/>
      <w:lvlText w:val="%1."/>
      <w:lvlJc w:val="left"/>
      <w:pPr>
        <w:ind w:left="1068" w:hanging="360"/>
      </w:pPr>
      <w:rPr>
        <w:rFonts w:eastAsia="Times New Roman" w:cs="Times New Roman" w:hint="default"/>
        <w:color w:val="auto"/>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15:restartNumberingAfterBreak="0">
    <w:nsid w:val="75C560EC"/>
    <w:multiLevelType w:val="hybridMultilevel"/>
    <w:tmpl w:val="0FC449CC"/>
    <w:lvl w:ilvl="0" w:tplc="9AE85CB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3"/>
  </w:num>
  <w:num w:numId="3">
    <w:abstractNumId w:val="10"/>
  </w:num>
  <w:num w:numId="4">
    <w:abstractNumId w:val="11"/>
  </w:num>
  <w:num w:numId="5">
    <w:abstractNumId w:val="12"/>
  </w:num>
  <w:num w:numId="6">
    <w:abstractNumId w:val="7"/>
  </w:num>
  <w:num w:numId="7">
    <w:abstractNumId w:val="4"/>
  </w:num>
  <w:num w:numId="8">
    <w:abstractNumId w:val="6"/>
  </w:num>
  <w:num w:numId="9">
    <w:abstractNumId w:val="8"/>
  </w:num>
  <w:num w:numId="10">
    <w:abstractNumId w:val="1"/>
  </w:num>
  <w:num w:numId="11">
    <w:abstractNumId w:val="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959"/>
    <w:rsid w:val="000012FB"/>
    <w:rsid w:val="00001690"/>
    <w:rsid w:val="000024E9"/>
    <w:rsid w:val="00003DB7"/>
    <w:rsid w:val="00003FA0"/>
    <w:rsid w:val="0001020E"/>
    <w:rsid w:val="00010C88"/>
    <w:rsid w:val="00010E0F"/>
    <w:rsid w:val="000120F9"/>
    <w:rsid w:val="000125EF"/>
    <w:rsid w:val="000245B4"/>
    <w:rsid w:val="00025862"/>
    <w:rsid w:val="00026321"/>
    <w:rsid w:val="00030C79"/>
    <w:rsid w:val="00030F3E"/>
    <w:rsid w:val="00034E0E"/>
    <w:rsid w:val="000363D2"/>
    <w:rsid w:val="0003663C"/>
    <w:rsid w:val="00044E36"/>
    <w:rsid w:val="000460A6"/>
    <w:rsid w:val="00046F93"/>
    <w:rsid w:val="00047F8E"/>
    <w:rsid w:val="0005353C"/>
    <w:rsid w:val="00054F07"/>
    <w:rsid w:val="00055403"/>
    <w:rsid w:val="00055EE4"/>
    <w:rsid w:val="0005789B"/>
    <w:rsid w:val="00060A4B"/>
    <w:rsid w:val="000613CB"/>
    <w:rsid w:val="0006265E"/>
    <w:rsid w:val="00066034"/>
    <w:rsid w:val="0006714A"/>
    <w:rsid w:val="00074FB6"/>
    <w:rsid w:val="000750C6"/>
    <w:rsid w:val="000752B9"/>
    <w:rsid w:val="00075DFB"/>
    <w:rsid w:val="00076016"/>
    <w:rsid w:val="000773F3"/>
    <w:rsid w:val="00080103"/>
    <w:rsid w:val="00082AA8"/>
    <w:rsid w:val="00082D40"/>
    <w:rsid w:val="00083989"/>
    <w:rsid w:val="00084A60"/>
    <w:rsid w:val="00085EFB"/>
    <w:rsid w:val="000867D4"/>
    <w:rsid w:val="000908D6"/>
    <w:rsid w:val="0009254E"/>
    <w:rsid w:val="00093A1B"/>
    <w:rsid w:val="00093A50"/>
    <w:rsid w:val="00093AB4"/>
    <w:rsid w:val="00097BDE"/>
    <w:rsid w:val="000A3077"/>
    <w:rsid w:val="000A3F53"/>
    <w:rsid w:val="000A46D2"/>
    <w:rsid w:val="000A615E"/>
    <w:rsid w:val="000A7C3D"/>
    <w:rsid w:val="000C0358"/>
    <w:rsid w:val="000C1F67"/>
    <w:rsid w:val="000C49FE"/>
    <w:rsid w:val="000C679E"/>
    <w:rsid w:val="000D0F0E"/>
    <w:rsid w:val="000D2C47"/>
    <w:rsid w:val="000D5953"/>
    <w:rsid w:val="000E10DC"/>
    <w:rsid w:val="000E30A0"/>
    <w:rsid w:val="000E4766"/>
    <w:rsid w:val="000E6F38"/>
    <w:rsid w:val="000F3920"/>
    <w:rsid w:val="000F46F3"/>
    <w:rsid w:val="000F4911"/>
    <w:rsid w:val="000F6EDE"/>
    <w:rsid w:val="0010030F"/>
    <w:rsid w:val="00103C5A"/>
    <w:rsid w:val="001042AC"/>
    <w:rsid w:val="00105F50"/>
    <w:rsid w:val="00110F81"/>
    <w:rsid w:val="00112E18"/>
    <w:rsid w:val="00115E41"/>
    <w:rsid w:val="001167D5"/>
    <w:rsid w:val="00117527"/>
    <w:rsid w:val="00120C9D"/>
    <w:rsid w:val="0012345A"/>
    <w:rsid w:val="001244AF"/>
    <w:rsid w:val="00124CD8"/>
    <w:rsid w:val="0013253F"/>
    <w:rsid w:val="00132F03"/>
    <w:rsid w:val="00137BE5"/>
    <w:rsid w:val="001408D7"/>
    <w:rsid w:val="00142468"/>
    <w:rsid w:val="00142621"/>
    <w:rsid w:val="00143814"/>
    <w:rsid w:val="00150A62"/>
    <w:rsid w:val="00153A98"/>
    <w:rsid w:val="00153BE5"/>
    <w:rsid w:val="0015481F"/>
    <w:rsid w:val="00162B78"/>
    <w:rsid w:val="001634F8"/>
    <w:rsid w:val="00164CC6"/>
    <w:rsid w:val="00164EF2"/>
    <w:rsid w:val="001721CD"/>
    <w:rsid w:val="00173494"/>
    <w:rsid w:val="001746AB"/>
    <w:rsid w:val="001747EE"/>
    <w:rsid w:val="001758A2"/>
    <w:rsid w:val="00176071"/>
    <w:rsid w:val="00177F4C"/>
    <w:rsid w:val="001808B0"/>
    <w:rsid w:val="00181182"/>
    <w:rsid w:val="00182846"/>
    <w:rsid w:val="00187563"/>
    <w:rsid w:val="00191419"/>
    <w:rsid w:val="0019271B"/>
    <w:rsid w:val="00192A23"/>
    <w:rsid w:val="001930AF"/>
    <w:rsid w:val="00193A6A"/>
    <w:rsid w:val="00196305"/>
    <w:rsid w:val="00196CB8"/>
    <w:rsid w:val="001A0455"/>
    <w:rsid w:val="001B097A"/>
    <w:rsid w:val="001B2684"/>
    <w:rsid w:val="001B3AC4"/>
    <w:rsid w:val="001B61AD"/>
    <w:rsid w:val="001B6BDC"/>
    <w:rsid w:val="001B7EAD"/>
    <w:rsid w:val="001C20C3"/>
    <w:rsid w:val="001C21C8"/>
    <w:rsid w:val="001C3B35"/>
    <w:rsid w:val="001C469B"/>
    <w:rsid w:val="001C4771"/>
    <w:rsid w:val="001C7C61"/>
    <w:rsid w:val="001D0B66"/>
    <w:rsid w:val="001D50F8"/>
    <w:rsid w:val="001D5D71"/>
    <w:rsid w:val="001D6F1A"/>
    <w:rsid w:val="001D7C8A"/>
    <w:rsid w:val="001E1D9D"/>
    <w:rsid w:val="001E5617"/>
    <w:rsid w:val="001E5A2F"/>
    <w:rsid w:val="001E6350"/>
    <w:rsid w:val="001E636C"/>
    <w:rsid w:val="001F04E1"/>
    <w:rsid w:val="001F1CBB"/>
    <w:rsid w:val="001F278F"/>
    <w:rsid w:val="001F3D49"/>
    <w:rsid w:val="001F6C41"/>
    <w:rsid w:val="00202A56"/>
    <w:rsid w:val="00204947"/>
    <w:rsid w:val="002049A3"/>
    <w:rsid w:val="002061EE"/>
    <w:rsid w:val="00207706"/>
    <w:rsid w:val="00210AC9"/>
    <w:rsid w:val="0021268A"/>
    <w:rsid w:val="00214160"/>
    <w:rsid w:val="002173B7"/>
    <w:rsid w:val="00231856"/>
    <w:rsid w:val="002327F6"/>
    <w:rsid w:val="00233A73"/>
    <w:rsid w:val="00234362"/>
    <w:rsid w:val="00236761"/>
    <w:rsid w:val="0024211A"/>
    <w:rsid w:val="00244EF0"/>
    <w:rsid w:val="0024544E"/>
    <w:rsid w:val="002470B3"/>
    <w:rsid w:val="0025066C"/>
    <w:rsid w:val="0025283D"/>
    <w:rsid w:val="002565CC"/>
    <w:rsid w:val="00257124"/>
    <w:rsid w:val="002616DC"/>
    <w:rsid w:val="00264F79"/>
    <w:rsid w:val="002716DE"/>
    <w:rsid w:val="00274640"/>
    <w:rsid w:val="002761B6"/>
    <w:rsid w:val="0027696D"/>
    <w:rsid w:val="00277EBE"/>
    <w:rsid w:val="00281A01"/>
    <w:rsid w:val="00283236"/>
    <w:rsid w:val="00283574"/>
    <w:rsid w:val="00283BFA"/>
    <w:rsid w:val="00286E71"/>
    <w:rsid w:val="0029142E"/>
    <w:rsid w:val="00293F45"/>
    <w:rsid w:val="002946DB"/>
    <w:rsid w:val="00295206"/>
    <w:rsid w:val="002A23E4"/>
    <w:rsid w:val="002A4CCC"/>
    <w:rsid w:val="002A5154"/>
    <w:rsid w:val="002A51FD"/>
    <w:rsid w:val="002A6BDB"/>
    <w:rsid w:val="002B0856"/>
    <w:rsid w:val="002B09E7"/>
    <w:rsid w:val="002B1291"/>
    <w:rsid w:val="002B147C"/>
    <w:rsid w:val="002B21F0"/>
    <w:rsid w:val="002B2669"/>
    <w:rsid w:val="002B3A7E"/>
    <w:rsid w:val="002B5A69"/>
    <w:rsid w:val="002B644C"/>
    <w:rsid w:val="002C5D20"/>
    <w:rsid w:val="002C6E1B"/>
    <w:rsid w:val="002D51CE"/>
    <w:rsid w:val="002D5523"/>
    <w:rsid w:val="002D5C3C"/>
    <w:rsid w:val="002D7431"/>
    <w:rsid w:val="002E1000"/>
    <w:rsid w:val="002E1ACC"/>
    <w:rsid w:val="002E3F9C"/>
    <w:rsid w:val="002E56F3"/>
    <w:rsid w:val="002E585F"/>
    <w:rsid w:val="002F42E2"/>
    <w:rsid w:val="002F4B03"/>
    <w:rsid w:val="002F75FB"/>
    <w:rsid w:val="003026E1"/>
    <w:rsid w:val="00303480"/>
    <w:rsid w:val="00304C84"/>
    <w:rsid w:val="00307148"/>
    <w:rsid w:val="00307C3D"/>
    <w:rsid w:val="00310450"/>
    <w:rsid w:val="0031076A"/>
    <w:rsid w:val="00311A80"/>
    <w:rsid w:val="003122B1"/>
    <w:rsid w:val="00312F8B"/>
    <w:rsid w:val="0031326B"/>
    <w:rsid w:val="003143FE"/>
    <w:rsid w:val="0031483B"/>
    <w:rsid w:val="0031604B"/>
    <w:rsid w:val="003168C8"/>
    <w:rsid w:val="00320C31"/>
    <w:rsid w:val="0032130F"/>
    <w:rsid w:val="00321880"/>
    <w:rsid w:val="0032331E"/>
    <w:rsid w:val="00324976"/>
    <w:rsid w:val="00327704"/>
    <w:rsid w:val="00334335"/>
    <w:rsid w:val="00336083"/>
    <w:rsid w:val="00336BC7"/>
    <w:rsid w:val="00340E39"/>
    <w:rsid w:val="00341505"/>
    <w:rsid w:val="003441C5"/>
    <w:rsid w:val="00344536"/>
    <w:rsid w:val="00344FF9"/>
    <w:rsid w:val="003453D6"/>
    <w:rsid w:val="003465AA"/>
    <w:rsid w:val="00346A10"/>
    <w:rsid w:val="00346E5F"/>
    <w:rsid w:val="00350342"/>
    <w:rsid w:val="00351135"/>
    <w:rsid w:val="003545DE"/>
    <w:rsid w:val="00355DA7"/>
    <w:rsid w:val="00356A21"/>
    <w:rsid w:val="00356C2F"/>
    <w:rsid w:val="003613B8"/>
    <w:rsid w:val="00362D1E"/>
    <w:rsid w:val="00363B37"/>
    <w:rsid w:val="003640C2"/>
    <w:rsid w:val="00364575"/>
    <w:rsid w:val="003661D0"/>
    <w:rsid w:val="003718E8"/>
    <w:rsid w:val="00377232"/>
    <w:rsid w:val="003808DB"/>
    <w:rsid w:val="0038151F"/>
    <w:rsid w:val="00382B60"/>
    <w:rsid w:val="0038305F"/>
    <w:rsid w:val="00383582"/>
    <w:rsid w:val="003936D1"/>
    <w:rsid w:val="00394AB7"/>
    <w:rsid w:val="00394DED"/>
    <w:rsid w:val="003955A2"/>
    <w:rsid w:val="003976E3"/>
    <w:rsid w:val="00397F36"/>
    <w:rsid w:val="003A2FE0"/>
    <w:rsid w:val="003A3E59"/>
    <w:rsid w:val="003A7285"/>
    <w:rsid w:val="003A7601"/>
    <w:rsid w:val="003B1CBD"/>
    <w:rsid w:val="003B30E6"/>
    <w:rsid w:val="003B3B5D"/>
    <w:rsid w:val="003B43F5"/>
    <w:rsid w:val="003B4D62"/>
    <w:rsid w:val="003B541A"/>
    <w:rsid w:val="003B5EC2"/>
    <w:rsid w:val="003B61DB"/>
    <w:rsid w:val="003B72BD"/>
    <w:rsid w:val="003B73A9"/>
    <w:rsid w:val="003C1826"/>
    <w:rsid w:val="003C2E49"/>
    <w:rsid w:val="003C6497"/>
    <w:rsid w:val="003D139B"/>
    <w:rsid w:val="003D3EBB"/>
    <w:rsid w:val="003E0EC1"/>
    <w:rsid w:val="003E6418"/>
    <w:rsid w:val="003E7DD9"/>
    <w:rsid w:val="003E7E44"/>
    <w:rsid w:val="003F0A1E"/>
    <w:rsid w:val="003F0C70"/>
    <w:rsid w:val="003F2E95"/>
    <w:rsid w:val="003F3A5F"/>
    <w:rsid w:val="003F6C5D"/>
    <w:rsid w:val="00401977"/>
    <w:rsid w:val="00401EBA"/>
    <w:rsid w:val="00401F18"/>
    <w:rsid w:val="004022B7"/>
    <w:rsid w:val="0040243C"/>
    <w:rsid w:val="00402EE5"/>
    <w:rsid w:val="00415D64"/>
    <w:rsid w:val="00417678"/>
    <w:rsid w:val="00421D56"/>
    <w:rsid w:val="004224B3"/>
    <w:rsid w:val="004236D8"/>
    <w:rsid w:val="00424348"/>
    <w:rsid w:val="004243DF"/>
    <w:rsid w:val="00432F24"/>
    <w:rsid w:val="0043385D"/>
    <w:rsid w:val="00434129"/>
    <w:rsid w:val="00436189"/>
    <w:rsid w:val="004367DA"/>
    <w:rsid w:val="00436920"/>
    <w:rsid w:val="00436E0B"/>
    <w:rsid w:val="00440F64"/>
    <w:rsid w:val="00444A70"/>
    <w:rsid w:val="0044618E"/>
    <w:rsid w:val="004475D1"/>
    <w:rsid w:val="00451824"/>
    <w:rsid w:val="0045209C"/>
    <w:rsid w:val="00452F05"/>
    <w:rsid w:val="00454CE8"/>
    <w:rsid w:val="00455A96"/>
    <w:rsid w:val="00455CD8"/>
    <w:rsid w:val="00457177"/>
    <w:rsid w:val="004679AD"/>
    <w:rsid w:val="0047032C"/>
    <w:rsid w:val="00471341"/>
    <w:rsid w:val="0047140A"/>
    <w:rsid w:val="00472EF4"/>
    <w:rsid w:val="00473F9D"/>
    <w:rsid w:val="004748BF"/>
    <w:rsid w:val="0047499D"/>
    <w:rsid w:val="004807AF"/>
    <w:rsid w:val="004835C8"/>
    <w:rsid w:val="00485F2F"/>
    <w:rsid w:val="00493253"/>
    <w:rsid w:val="00496C3E"/>
    <w:rsid w:val="0049701B"/>
    <w:rsid w:val="004A0E40"/>
    <w:rsid w:val="004A12F4"/>
    <w:rsid w:val="004A3379"/>
    <w:rsid w:val="004A3A59"/>
    <w:rsid w:val="004A443B"/>
    <w:rsid w:val="004A4787"/>
    <w:rsid w:val="004A55AA"/>
    <w:rsid w:val="004A5685"/>
    <w:rsid w:val="004A56C3"/>
    <w:rsid w:val="004A5834"/>
    <w:rsid w:val="004A5A62"/>
    <w:rsid w:val="004B7B08"/>
    <w:rsid w:val="004B7F93"/>
    <w:rsid w:val="004C525E"/>
    <w:rsid w:val="004C58E2"/>
    <w:rsid w:val="004D06A9"/>
    <w:rsid w:val="004D21EE"/>
    <w:rsid w:val="004D233A"/>
    <w:rsid w:val="004E1495"/>
    <w:rsid w:val="004E14B7"/>
    <w:rsid w:val="004E6926"/>
    <w:rsid w:val="004E7D55"/>
    <w:rsid w:val="004F1500"/>
    <w:rsid w:val="004F1C19"/>
    <w:rsid w:val="004F42DB"/>
    <w:rsid w:val="004F67BA"/>
    <w:rsid w:val="00501C59"/>
    <w:rsid w:val="00501F03"/>
    <w:rsid w:val="00502037"/>
    <w:rsid w:val="00502864"/>
    <w:rsid w:val="005068EA"/>
    <w:rsid w:val="00510D3A"/>
    <w:rsid w:val="00511636"/>
    <w:rsid w:val="0051332B"/>
    <w:rsid w:val="00513EA6"/>
    <w:rsid w:val="00517277"/>
    <w:rsid w:val="0052119A"/>
    <w:rsid w:val="00521951"/>
    <w:rsid w:val="00523408"/>
    <w:rsid w:val="005237F7"/>
    <w:rsid w:val="0052633C"/>
    <w:rsid w:val="0053433C"/>
    <w:rsid w:val="0053477A"/>
    <w:rsid w:val="00534CE7"/>
    <w:rsid w:val="0054095C"/>
    <w:rsid w:val="00541A38"/>
    <w:rsid w:val="00542975"/>
    <w:rsid w:val="00544288"/>
    <w:rsid w:val="00545A89"/>
    <w:rsid w:val="00546BC5"/>
    <w:rsid w:val="00547C21"/>
    <w:rsid w:val="005508AB"/>
    <w:rsid w:val="00551E80"/>
    <w:rsid w:val="00554B9A"/>
    <w:rsid w:val="005550FA"/>
    <w:rsid w:val="00561244"/>
    <w:rsid w:val="00562C5D"/>
    <w:rsid w:val="00562FA3"/>
    <w:rsid w:val="00563C4F"/>
    <w:rsid w:val="00564185"/>
    <w:rsid w:val="005668AF"/>
    <w:rsid w:val="00566E5D"/>
    <w:rsid w:val="00571B88"/>
    <w:rsid w:val="00572A65"/>
    <w:rsid w:val="00575AD1"/>
    <w:rsid w:val="005777B8"/>
    <w:rsid w:val="00577AED"/>
    <w:rsid w:val="00577E08"/>
    <w:rsid w:val="00580FD5"/>
    <w:rsid w:val="0059001C"/>
    <w:rsid w:val="005900FA"/>
    <w:rsid w:val="00590B5B"/>
    <w:rsid w:val="00594026"/>
    <w:rsid w:val="005947F6"/>
    <w:rsid w:val="0059608E"/>
    <w:rsid w:val="00596264"/>
    <w:rsid w:val="005972F1"/>
    <w:rsid w:val="005A10E5"/>
    <w:rsid w:val="005A1DEF"/>
    <w:rsid w:val="005A2543"/>
    <w:rsid w:val="005A2AD0"/>
    <w:rsid w:val="005A31FE"/>
    <w:rsid w:val="005B1941"/>
    <w:rsid w:val="005B300A"/>
    <w:rsid w:val="005B4D5D"/>
    <w:rsid w:val="005B4E87"/>
    <w:rsid w:val="005B5E2F"/>
    <w:rsid w:val="005B5EC0"/>
    <w:rsid w:val="005C2048"/>
    <w:rsid w:val="005C5D00"/>
    <w:rsid w:val="005D0615"/>
    <w:rsid w:val="005D24C8"/>
    <w:rsid w:val="005D55B2"/>
    <w:rsid w:val="005D6CE9"/>
    <w:rsid w:val="005E0FF9"/>
    <w:rsid w:val="005E2961"/>
    <w:rsid w:val="005E7ADE"/>
    <w:rsid w:val="005F2C38"/>
    <w:rsid w:val="005F3F05"/>
    <w:rsid w:val="005F60A5"/>
    <w:rsid w:val="005F61FE"/>
    <w:rsid w:val="005F6404"/>
    <w:rsid w:val="005F6C1E"/>
    <w:rsid w:val="0060031F"/>
    <w:rsid w:val="00603764"/>
    <w:rsid w:val="0061199D"/>
    <w:rsid w:val="00611ECE"/>
    <w:rsid w:val="0061278D"/>
    <w:rsid w:val="00612EFF"/>
    <w:rsid w:val="006137DD"/>
    <w:rsid w:val="006152A0"/>
    <w:rsid w:val="00615891"/>
    <w:rsid w:val="00616DE0"/>
    <w:rsid w:val="00622CEA"/>
    <w:rsid w:val="006259CA"/>
    <w:rsid w:val="00626858"/>
    <w:rsid w:val="00626ADD"/>
    <w:rsid w:val="00630689"/>
    <w:rsid w:val="006306F3"/>
    <w:rsid w:val="00632172"/>
    <w:rsid w:val="00637EFB"/>
    <w:rsid w:val="00640296"/>
    <w:rsid w:val="0064109E"/>
    <w:rsid w:val="00641EE6"/>
    <w:rsid w:val="00643565"/>
    <w:rsid w:val="00643751"/>
    <w:rsid w:val="0064466F"/>
    <w:rsid w:val="0064526D"/>
    <w:rsid w:val="0064731B"/>
    <w:rsid w:val="00647802"/>
    <w:rsid w:val="006509DF"/>
    <w:rsid w:val="006512A0"/>
    <w:rsid w:val="00653DAE"/>
    <w:rsid w:val="00654804"/>
    <w:rsid w:val="006607DA"/>
    <w:rsid w:val="00660809"/>
    <w:rsid w:val="00660CE3"/>
    <w:rsid w:val="00661F26"/>
    <w:rsid w:val="00664CEE"/>
    <w:rsid w:val="00666881"/>
    <w:rsid w:val="00666EAD"/>
    <w:rsid w:val="00667841"/>
    <w:rsid w:val="00675868"/>
    <w:rsid w:val="00676136"/>
    <w:rsid w:val="006807E8"/>
    <w:rsid w:val="0068235D"/>
    <w:rsid w:val="00683921"/>
    <w:rsid w:val="006869C6"/>
    <w:rsid w:val="00686A22"/>
    <w:rsid w:val="0069287D"/>
    <w:rsid w:val="0069549D"/>
    <w:rsid w:val="00696233"/>
    <w:rsid w:val="006975F2"/>
    <w:rsid w:val="006A546F"/>
    <w:rsid w:val="006A7259"/>
    <w:rsid w:val="006B4030"/>
    <w:rsid w:val="006B71BD"/>
    <w:rsid w:val="006C2B01"/>
    <w:rsid w:val="006C2D02"/>
    <w:rsid w:val="006D2AA0"/>
    <w:rsid w:val="006D3E49"/>
    <w:rsid w:val="006D3E9C"/>
    <w:rsid w:val="006D4D47"/>
    <w:rsid w:val="006D7816"/>
    <w:rsid w:val="006E0465"/>
    <w:rsid w:val="006E0E02"/>
    <w:rsid w:val="006E2BB9"/>
    <w:rsid w:val="006E2E5B"/>
    <w:rsid w:val="006E440F"/>
    <w:rsid w:val="006E4C68"/>
    <w:rsid w:val="006E4D8E"/>
    <w:rsid w:val="006E6F97"/>
    <w:rsid w:val="006F0744"/>
    <w:rsid w:val="006F0DC5"/>
    <w:rsid w:val="006F2F3E"/>
    <w:rsid w:val="00700258"/>
    <w:rsid w:val="00701DD9"/>
    <w:rsid w:val="00702D49"/>
    <w:rsid w:val="00702D80"/>
    <w:rsid w:val="0070799F"/>
    <w:rsid w:val="00721F6C"/>
    <w:rsid w:val="007222FE"/>
    <w:rsid w:val="00723099"/>
    <w:rsid w:val="007234F1"/>
    <w:rsid w:val="0072439D"/>
    <w:rsid w:val="007258FC"/>
    <w:rsid w:val="00726D43"/>
    <w:rsid w:val="007279B4"/>
    <w:rsid w:val="00733A00"/>
    <w:rsid w:val="007340DC"/>
    <w:rsid w:val="00734D27"/>
    <w:rsid w:val="00737C8A"/>
    <w:rsid w:val="007401C3"/>
    <w:rsid w:val="007404FA"/>
    <w:rsid w:val="007411D4"/>
    <w:rsid w:val="00742171"/>
    <w:rsid w:val="00742AAC"/>
    <w:rsid w:val="00743B72"/>
    <w:rsid w:val="00745729"/>
    <w:rsid w:val="007472FC"/>
    <w:rsid w:val="0075014B"/>
    <w:rsid w:val="00755E4A"/>
    <w:rsid w:val="00760A3A"/>
    <w:rsid w:val="00760F57"/>
    <w:rsid w:val="007629D3"/>
    <w:rsid w:val="00764E51"/>
    <w:rsid w:val="007667E6"/>
    <w:rsid w:val="007670C3"/>
    <w:rsid w:val="007670F7"/>
    <w:rsid w:val="0077488C"/>
    <w:rsid w:val="0077790D"/>
    <w:rsid w:val="00780458"/>
    <w:rsid w:val="00780ACE"/>
    <w:rsid w:val="00783F0E"/>
    <w:rsid w:val="00784AD2"/>
    <w:rsid w:val="00786F3A"/>
    <w:rsid w:val="0079090E"/>
    <w:rsid w:val="00790B06"/>
    <w:rsid w:val="00793CFE"/>
    <w:rsid w:val="00793FD0"/>
    <w:rsid w:val="007956C8"/>
    <w:rsid w:val="0079581D"/>
    <w:rsid w:val="0079716C"/>
    <w:rsid w:val="007A059C"/>
    <w:rsid w:val="007A3C77"/>
    <w:rsid w:val="007B11FC"/>
    <w:rsid w:val="007B19FA"/>
    <w:rsid w:val="007B609B"/>
    <w:rsid w:val="007B6874"/>
    <w:rsid w:val="007C0362"/>
    <w:rsid w:val="007C7C89"/>
    <w:rsid w:val="007D3019"/>
    <w:rsid w:val="007D3D3A"/>
    <w:rsid w:val="007E24D4"/>
    <w:rsid w:val="007E272C"/>
    <w:rsid w:val="007E5255"/>
    <w:rsid w:val="007E7A4C"/>
    <w:rsid w:val="007F08F1"/>
    <w:rsid w:val="007F30E7"/>
    <w:rsid w:val="008000D9"/>
    <w:rsid w:val="008021E4"/>
    <w:rsid w:val="00803FE4"/>
    <w:rsid w:val="008040B4"/>
    <w:rsid w:val="00804F94"/>
    <w:rsid w:val="008068E7"/>
    <w:rsid w:val="00810A20"/>
    <w:rsid w:val="00812A40"/>
    <w:rsid w:val="00813493"/>
    <w:rsid w:val="008140C2"/>
    <w:rsid w:val="00816532"/>
    <w:rsid w:val="00817018"/>
    <w:rsid w:val="00817102"/>
    <w:rsid w:val="00817495"/>
    <w:rsid w:val="00821437"/>
    <w:rsid w:val="008215DE"/>
    <w:rsid w:val="00821700"/>
    <w:rsid w:val="00821D7A"/>
    <w:rsid w:val="00823B6E"/>
    <w:rsid w:val="00823BD5"/>
    <w:rsid w:val="00826D09"/>
    <w:rsid w:val="008306E9"/>
    <w:rsid w:val="00831EBE"/>
    <w:rsid w:val="0083231E"/>
    <w:rsid w:val="00833263"/>
    <w:rsid w:val="00836398"/>
    <w:rsid w:val="00840BF5"/>
    <w:rsid w:val="008446CA"/>
    <w:rsid w:val="008476CC"/>
    <w:rsid w:val="00850A90"/>
    <w:rsid w:val="00851B08"/>
    <w:rsid w:val="00852894"/>
    <w:rsid w:val="00853FC8"/>
    <w:rsid w:val="00854BEF"/>
    <w:rsid w:val="00857C0A"/>
    <w:rsid w:val="00863216"/>
    <w:rsid w:val="008649E4"/>
    <w:rsid w:val="0086749E"/>
    <w:rsid w:val="0087364C"/>
    <w:rsid w:val="008737CC"/>
    <w:rsid w:val="00874604"/>
    <w:rsid w:val="00874843"/>
    <w:rsid w:val="00874921"/>
    <w:rsid w:val="00874AA7"/>
    <w:rsid w:val="00874BEA"/>
    <w:rsid w:val="00880C01"/>
    <w:rsid w:val="00881503"/>
    <w:rsid w:val="00882EE7"/>
    <w:rsid w:val="00885CAA"/>
    <w:rsid w:val="00887362"/>
    <w:rsid w:val="00887EBA"/>
    <w:rsid w:val="00891C19"/>
    <w:rsid w:val="008925F0"/>
    <w:rsid w:val="00892827"/>
    <w:rsid w:val="00892B04"/>
    <w:rsid w:val="00893BA5"/>
    <w:rsid w:val="00896605"/>
    <w:rsid w:val="00897552"/>
    <w:rsid w:val="00897A41"/>
    <w:rsid w:val="008A007C"/>
    <w:rsid w:val="008A6493"/>
    <w:rsid w:val="008B3FBE"/>
    <w:rsid w:val="008B5695"/>
    <w:rsid w:val="008B6047"/>
    <w:rsid w:val="008B759E"/>
    <w:rsid w:val="008C1375"/>
    <w:rsid w:val="008C1EF0"/>
    <w:rsid w:val="008C2AF0"/>
    <w:rsid w:val="008C4658"/>
    <w:rsid w:val="008C5C00"/>
    <w:rsid w:val="008C61FC"/>
    <w:rsid w:val="008C6FE9"/>
    <w:rsid w:val="008D185A"/>
    <w:rsid w:val="008D22ED"/>
    <w:rsid w:val="008E2221"/>
    <w:rsid w:val="008E31D0"/>
    <w:rsid w:val="008E3756"/>
    <w:rsid w:val="008E60B9"/>
    <w:rsid w:val="008E6827"/>
    <w:rsid w:val="008F0D9F"/>
    <w:rsid w:val="008F2AEB"/>
    <w:rsid w:val="008F2F87"/>
    <w:rsid w:val="008F3461"/>
    <w:rsid w:val="008F45D0"/>
    <w:rsid w:val="008F5E2C"/>
    <w:rsid w:val="0090147E"/>
    <w:rsid w:val="0090185F"/>
    <w:rsid w:val="009030C4"/>
    <w:rsid w:val="00907A59"/>
    <w:rsid w:val="00907FEA"/>
    <w:rsid w:val="00912086"/>
    <w:rsid w:val="009133A0"/>
    <w:rsid w:val="00917398"/>
    <w:rsid w:val="009210CE"/>
    <w:rsid w:val="0092201A"/>
    <w:rsid w:val="00923495"/>
    <w:rsid w:val="00923686"/>
    <w:rsid w:val="00925209"/>
    <w:rsid w:val="00925A34"/>
    <w:rsid w:val="00925DCB"/>
    <w:rsid w:val="009273B5"/>
    <w:rsid w:val="00932D48"/>
    <w:rsid w:val="009333E6"/>
    <w:rsid w:val="00933844"/>
    <w:rsid w:val="009349ED"/>
    <w:rsid w:val="00934B5F"/>
    <w:rsid w:val="009402C0"/>
    <w:rsid w:val="00942548"/>
    <w:rsid w:val="00946C25"/>
    <w:rsid w:val="0094774B"/>
    <w:rsid w:val="00947FA2"/>
    <w:rsid w:val="00951FDB"/>
    <w:rsid w:val="0095321A"/>
    <w:rsid w:val="00953316"/>
    <w:rsid w:val="009542D4"/>
    <w:rsid w:val="0095528C"/>
    <w:rsid w:val="00957CF2"/>
    <w:rsid w:val="00957D92"/>
    <w:rsid w:val="0096165D"/>
    <w:rsid w:val="00962012"/>
    <w:rsid w:val="00962466"/>
    <w:rsid w:val="00963BBA"/>
    <w:rsid w:val="0096404F"/>
    <w:rsid w:val="009641E6"/>
    <w:rsid w:val="00964CAC"/>
    <w:rsid w:val="00965053"/>
    <w:rsid w:val="00970E62"/>
    <w:rsid w:val="0097165D"/>
    <w:rsid w:val="009724DB"/>
    <w:rsid w:val="009738AD"/>
    <w:rsid w:val="00975391"/>
    <w:rsid w:val="00976FB2"/>
    <w:rsid w:val="00977138"/>
    <w:rsid w:val="009776B7"/>
    <w:rsid w:val="00980843"/>
    <w:rsid w:val="00980D50"/>
    <w:rsid w:val="00981D87"/>
    <w:rsid w:val="00983068"/>
    <w:rsid w:val="009840A1"/>
    <w:rsid w:val="00995F4D"/>
    <w:rsid w:val="00996278"/>
    <w:rsid w:val="00997EFD"/>
    <w:rsid w:val="009A0032"/>
    <w:rsid w:val="009A05B6"/>
    <w:rsid w:val="009A13EB"/>
    <w:rsid w:val="009A180C"/>
    <w:rsid w:val="009A2ACC"/>
    <w:rsid w:val="009A7224"/>
    <w:rsid w:val="009A73BB"/>
    <w:rsid w:val="009A77E4"/>
    <w:rsid w:val="009B5B9F"/>
    <w:rsid w:val="009C24F6"/>
    <w:rsid w:val="009C355D"/>
    <w:rsid w:val="009C567A"/>
    <w:rsid w:val="009C5963"/>
    <w:rsid w:val="009C60CF"/>
    <w:rsid w:val="009C6C4B"/>
    <w:rsid w:val="009D5308"/>
    <w:rsid w:val="009D6BC9"/>
    <w:rsid w:val="009E12DD"/>
    <w:rsid w:val="009E1741"/>
    <w:rsid w:val="009E32AE"/>
    <w:rsid w:val="009E48BA"/>
    <w:rsid w:val="009E529B"/>
    <w:rsid w:val="009F0117"/>
    <w:rsid w:val="009F0C93"/>
    <w:rsid w:val="009F1900"/>
    <w:rsid w:val="009F2017"/>
    <w:rsid w:val="009F32E7"/>
    <w:rsid w:val="009F3400"/>
    <w:rsid w:val="009F3A57"/>
    <w:rsid w:val="009F6713"/>
    <w:rsid w:val="009F6FF1"/>
    <w:rsid w:val="009F7C3D"/>
    <w:rsid w:val="00A00656"/>
    <w:rsid w:val="00A0270C"/>
    <w:rsid w:val="00A075FE"/>
    <w:rsid w:val="00A10000"/>
    <w:rsid w:val="00A116FE"/>
    <w:rsid w:val="00A13BBD"/>
    <w:rsid w:val="00A158A7"/>
    <w:rsid w:val="00A20257"/>
    <w:rsid w:val="00A208D0"/>
    <w:rsid w:val="00A212BE"/>
    <w:rsid w:val="00A21ED6"/>
    <w:rsid w:val="00A2308A"/>
    <w:rsid w:val="00A245AD"/>
    <w:rsid w:val="00A2551F"/>
    <w:rsid w:val="00A26560"/>
    <w:rsid w:val="00A316E6"/>
    <w:rsid w:val="00A32441"/>
    <w:rsid w:val="00A32957"/>
    <w:rsid w:val="00A355A2"/>
    <w:rsid w:val="00A3589C"/>
    <w:rsid w:val="00A371A0"/>
    <w:rsid w:val="00A44619"/>
    <w:rsid w:val="00A45E79"/>
    <w:rsid w:val="00A460A0"/>
    <w:rsid w:val="00A46747"/>
    <w:rsid w:val="00A478BA"/>
    <w:rsid w:val="00A51CCD"/>
    <w:rsid w:val="00A56BBC"/>
    <w:rsid w:val="00A60997"/>
    <w:rsid w:val="00A6209D"/>
    <w:rsid w:val="00A636FE"/>
    <w:rsid w:val="00A6374F"/>
    <w:rsid w:val="00A63956"/>
    <w:rsid w:val="00A65294"/>
    <w:rsid w:val="00A667D1"/>
    <w:rsid w:val="00A71B6B"/>
    <w:rsid w:val="00A7346C"/>
    <w:rsid w:val="00A762C2"/>
    <w:rsid w:val="00A7677C"/>
    <w:rsid w:val="00A77316"/>
    <w:rsid w:val="00A77A74"/>
    <w:rsid w:val="00A77F0C"/>
    <w:rsid w:val="00A77F85"/>
    <w:rsid w:val="00A803C7"/>
    <w:rsid w:val="00A81A58"/>
    <w:rsid w:val="00A81C5A"/>
    <w:rsid w:val="00A82389"/>
    <w:rsid w:val="00A84C64"/>
    <w:rsid w:val="00A87896"/>
    <w:rsid w:val="00A904F4"/>
    <w:rsid w:val="00A90B17"/>
    <w:rsid w:val="00A941C0"/>
    <w:rsid w:val="00A95974"/>
    <w:rsid w:val="00A97107"/>
    <w:rsid w:val="00AA166E"/>
    <w:rsid w:val="00AA3AAE"/>
    <w:rsid w:val="00AA43AE"/>
    <w:rsid w:val="00AA55E3"/>
    <w:rsid w:val="00AB2A16"/>
    <w:rsid w:val="00AB2F3E"/>
    <w:rsid w:val="00AB48B5"/>
    <w:rsid w:val="00AB57B1"/>
    <w:rsid w:val="00AB6D12"/>
    <w:rsid w:val="00AC2C80"/>
    <w:rsid w:val="00AC56AE"/>
    <w:rsid w:val="00AC6E27"/>
    <w:rsid w:val="00AD037E"/>
    <w:rsid w:val="00AD581C"/>
    <w:rsid w:val="00AD7A17"/>
    <w:rsid w:val="00AE15E8"/>
    <w:rsid w:val="00AE20C1"/>
    <w:rsid w:val="00AE3053"/>
    <w:rsid w:val="00AE3DD3"/>
    <w:rsid w:val="00AF6CFE"/>
    <w:rsid w:val="00B017C9"/>
    <w:rsid w:val="00B025B0"/>
    <w:rsid w:val="00B0552A"/>
    <w:rsid w:val="00B0558D"/>
    <w:rsid w:val="00B05712"/>
    <w:rsid w:val="00B05BA8"/>
    <w:rsid w:val="00B05E5E"/>
    <w:rsid w:val="00B06805"/>
    <w:rsid w:val="00B06B5F"/>
    <w:rsid w:val="00B1225A"/>
    <w:rsid w:val="00B124E3"/>
    <w:rsid w:val="00B12975"/>
    <w:rsid w:val="00B131EA"/>
    <w:rsid w:val="00B1583E"/>
    <w:rsid w:val="00B15AC9"/>
    <w:rsid w:val="00B16547"/>
    <w:rsid w:val="00B169D9"/>
    <w:rsid w:val="00B1757E"/>
    <w:rsid w:val="00B17816"/>
    <w:rsid w:val="00B20CEA"/>
    <w:rsid w:val="00B20D98"/>
    <w:rsid w:val="00B21E0E"/>
    <w:rsid w:val="00B22921"/>
    <w:rsid w:val="00B22F3B"/>
    <w:rsid w:val="00B23C57"/>
    <w:rsid w:val="00B24FFA"/>
    <w:rsid w:val="00B30FFD"/>
    <w:rsid w:val="00B34196"/>
    <w:rsid w:val="00B350B0"/>
    <w:rsid w:val="00B350EE"/>
    <w:rsid w:val="00B36322"/>
    <w:rsid w:val="00B461A5"/>
    <w:rsid w:val="00B5072E"/>
    <w:rsid w:val="00B513C7"/>
    <w:rsid w:val="00B52A2E"/>
    <w:rsid w:val="00B55337"/>
    <w:rsid w:val="00B57D2D"/>
    <w:rsid w:val="00B611C8"/>
    <w:rsid w:val="00B612C9"/>
    <w:rsid w:val="00B651D3"/>
    <w:rsid w:val="00B6725A"/>
    <w:rsid w:val="00B70335"/>
    <w:rsid w:val="00B71289"/>
    <w:rsid w:val="00B72075"/>
    <w:rsid w:val="00B73AFD"/>
    <w:rsid w:val="00B73EFB"/>
    <w:rsid w:val="00B755A0"/>
    <w:rsid w:val="00B8150C"/>
    <w:rsid w:val="00B837C3"/>
    <w:rsid w:val="00B8455B"/>
    <w:rsid w:val="00B8468C"/>
    <w:rsid w:val="00B8681C"/>
    <w:rsid w:val="00B86847"/>
    <w:rsid w:val="00B8688E"/>
    <w:rsid w:val="00B87EAF"/>
    <w:rsid w:val="00B91BEC"/>
    <w:rsid w:val="00B93E84"/>
    <w:rsid w:val="00B9753F"/>
    <w:rsid w:val="00BA0C83"/>
    <w:rsid w:val="00BA463D"/>
    <w:rsid w:val="00BA4D57"/>
    <w:rsid w:val="00BA515F"/>
    <w:rsid w:val="00BB0557"/>
    <w:rsid w:val="00BB4693"/>
    <w:rsid w:val="00BB651A"/>
    <w:rsid w:val="00BB6812"/>
    <w:rsid w:val="00BC16A9"/>
    <w:rsid w:val="00BC1741"/>
    <w:rsid w:val="00BC1D16"/>
    <w:rsid w:val="00BC24A5"/>
    <w:rsid w:val="00BC485C"/>
    <w:rsid w:val="00BC5E65"/>
    <w:rsid w:val="00BC5F2E"/>
    <w:rsid w:val="00BC6BC5"/>
    <w:rsid w:val="00BC7B17"/>
    <w:rsid w:val="00BC7B7C"/>
    <w:rsid w:val="00BD0231"/>
    <w:rsid w:val="00BD0ED3"/>
    <w:rsid w:val="00BD1016"/>
    <w:rsid w:val="00BD1A01"/>
    <w:rsid w:val="00BD2038"/>
    <w:rsid w:val="00BD311D"/>
    <w:rsid w:val="00BD422B"/>
    <w:rsid w:val="00BD5257"/>
    <w:rsid w:val="00BE486E"/>
    <w:rsid w:val="00BE65E7"/>
    <w:rsid w:val="00BF27C2"/>
    <w:rsid w:val="00BF2FA2"/>
    <w:rsid w:val="00BF34BB"/>
    <w:rsid w:val="00C00107"/>
    <w:rsid w:val="00C0075C"/>
    <w:rsid w:val="00C00B52"/>
    <w:rsid w:val="00C0186E"/>
    <w:rsid w:val="00C02BC7"/>
    <w:rsid w:val="00C037D2"/>
    <w:rsid w:val="00C05D82"/>
    <w:rsid w:val="00C06E5E"/>
    <w:rsid w:val="00C07F5E"/>
    <w:rsid w:val="00C146CF"/>
    <w:rsid w:val="00C2157B"/>
    <w:rsid w:val="00C23353"/>
    <w:rsid w:val="00C248E5"/>
    <w:rsid w:val="00C270D8"/>
    <w:rsid w:val="00C27AFC"/>
    <w:rsid w:val="00C27DEA"/>
    <w:rsid w:val="00C314F8"/>
    <w:rsid w:val="00C3520A"/>
    <w:rsid w:val="00C35937"/>
    <w:rsid w:val="00C374F7"/>
    <w:rsid w:val="00C463AD"/>
    <w:rsid w:val="00C470C1"/>
    <w:rsid w:val="00C51216"/>
    <w:rsid w:val="00C5282C"/>
    <w:rsid w:val="00C54B43"/>
    <w:rsid w:val="00C6195C"/>
    <w:rsid w:val="00C6513F"/>
    <w:rsid w:val="00C65363"/>
    <w:rsid w:val="00C70CD4"/>
    <w:rsid w:val="00C70E3B"/>
    <w:rsid w:val="00C722F2"/>
    <w:rsid w:val="00C72A54"/>
    <w:rsid w:val="00C731AD"/>
    <w:rsid w:val="00C73986"/>
    <w:rsid w:val="00C75A15"/>
    <w:rsid w:val="00C81270"/>
    <w:rsid w:val="00C846C1"/>
    <w:rsid w:val="00C850E8"/>
    <w:rsid w:val="00C91395"/>
    <w:rsid w:val="00C926C2"/>
    <w:rsid w:val="00CA02C0"/>
    <w:rsid w:val="00CA0D7A"/>
    <w:rsid w:val="00CA2C26"/>
    <w:rsid w:val="00CA3873"/>
    <w:rsid w:val="00CA4230"/>
    <w:rsid w:val="00CA6E67"/>
    <w:rsid w:val="00CB05F4"/>
    <w:rsid w:val="00CB4E0E"/>
    <w:rsid w:val="00CB6555"/>
    <w:rsid w:val="00CB72CE"/>
    <w:rsid w:val="00CB7F1E"/>
    <w:rsid w:val="00CC072B"/>
    <w:rsid w:val="00CC0B3D"/>
    <w:rsid w:val="00CC27CD"/>
    <w:rsid w:val="00CC2BAA"/>
    <w:rsid w:val="00CC7B52"/>
    <w:rsid w:val="00CD3048"/>
    <w:rsid w:val="00CD3471"/>
    <w:rsid w:val="00CD3839"/>
    <w:rsid w:val="00CD3C59"/>
    <w:rsid w:val="00CD4072"/>
    <w:rsid w:val="00CD634F"/>
    <w:rsid w:val="00CD74AE"/>
    <w:rsid w:val="00CE39BD"/>
    <w:rsid w:val="00CE62A1"/>
    <w:rsid w:val="00CE62AD"/>
    <w:rsid w:val="00CE6CCB"/>
    <w:rsid w:val="00CE6DD1"/>
    <w:rsid w:val="00CE7A66"/>
    <w:rsid w:val="00CF1FB7"/>
    <w:rsid w:val="00CF208E"/>
    <w:rsid w:val="00CF2871"/>
    <w:rsid w:val="00CF3890"/>
    <w:rsid w:val="00CF4BC4"/>
    <w:rsid w:val="00D00BBD"/>
    <w:rsid w:val="00D0179E"/>
    <w:rsid w:val="00D0449F"/>
    <w:rsid w:val="00D05554"/>
    <w:rsid w:val="00D05EB2"/>
    <w:rsid w:val="00D11A72"/>
    <w:rsid w:val="00D11E01"/>
    <w:rsid w:val="00D12DAC"/>
    <w:rsid w:val="00D148E5"/>
    <w:rsid w:val="00D14BCC"/>
    <w:rsid w:val="00D15DFA"/>
    <w:rsid w:val="00D17199"/>
    <w:rsid w:val="00D17B4F"/>
    <w:rsid w:val="00D20837"/>
    <w:rsid w:val="00D2178C"/>
    <w:rsid w:val="00D25F85"/>
    <w:rsid w:val="00D30867"/>
    <w:rsid w:val="00D31F66"/>
    <w:rsid w:val="00D3288A"/>
    <w:rsid w:val="00D34FE5"/>
    <w:rsid w:val="00D36AA9"/>
    <w:rsid w:val="00D36CA4"/>
    <w:rsid w:val="00D37072"/>
    <w:rsid w:val="00D37086"/>
    <w:rsid w:val="00D410D4"/>
    <w:rsid w:val="00D422BD"/>
    <w:rsid w:val="00D4303F"/>
    <w:rsid w:val="00D43352"/>
    <w:rsid w:val="00D4355F"/>
    <w:rsid w:val="00D43850"/>
    <w:rsid w:val="00D44FAB"/>
    <w:rsid w:val="00D4571A"/>
    <w:rsid w:val="00D46A83"/>
    <w:rsid w:val="00D46CA8"/>
    <w:rsid w:val="00D47938"/>
    <w:rsid w:val="00D527E1"/>
    <w:rsid w:val="00D529FF"/>
    <w:rsid w:val="00D541FC"/>
    <w:rsid w:val="00D60797"/>
    <w:rsid w:val="00D62A83"/>
    <w:rsid w:val="00D62EC0"/>
    <w:rsid w:val="00D63B7A"/>
    <w:rsid w:val="00D6517E"/>
    <w:rsid w:val="00D65EBA"/>
    <w:rsid w:val="00D67848"/>
    <w:rsid w:val="00D679D1"/>
    <w:rsid w:val="00D67C84"/>
    <w:rsid w:val="00D67EDA"/>
    <w:rsid w:val="00D7091D"/>
    <w:rsid w:val="00D76BA1"/>
    <w:rsid w:val="00D812C2"/>
    <w:rsid w:val="00D81390"/>
    <w:rsid w:val="00D818A7"/>
    <w:rsid w:val="00D8496B"/>
    <w:rsid w:val="00D872B4"/>
    <w:rsid w:val="00D90DD3"/>
    <w:rsid w:val="00D94310"/>
    <w:rsid w:val="00D95452"/>
    <w:rsid w:val="00DA0BAA"/>
    <w:rsid w:val="00DA3910"/>
    <w:rsid w:val="00DA74BD"/>
    <w:rsid w:val="00DA7BD2"/>
    <w:rsid w:val="00DB0014"/>
    <w:rsid w:val="00DB15EC"/>
    <w:rsid w:val="00DB2E46"/>
    <w:rsid w:val="00DB2F74"/>
    <w:rsid w:val="00DB7FF2"/>
    <w:rsid w:val="00DC0368"/>
    <w:rsid w:val="00DC1D90"/>
    <w:rsid w:val="00DC3552"/>
    <w:rsid w:val="00DC42FB"/>
    <w:rsid w:val="00DD06A3"/>
    <w:rsid w:val="00DD078B"/>
    <w:rsid w:val="00DD26FC"/>
    <w:rsid w:val="00DD34F2"/>
    <w:rsid w:val="00DD4764"/>
    <w:rsid w:val="00DD5889"/>
    <w:rsid w:val="00DD6AEC"/>
    <w:rsid w:val="00DD6C57"/>
    <w:rsid w:val="00DD7134"/>
    <w:rsid w:val="00DE1F52"/>
    <w:rsid w:val="00DE206C"/>
    <w:rsid w:val="00DE3B9A"/>
    <w:rsid w:val="00DF17B4"/>
    <w:rsid w:val="00DF2888"/>
    <w:rsid w:val="00DF39B0"/>
    <w:rsid w:val="00DF40AB"/>
    <w:rsid w:val="00E00531"/>
    <w:rsid w:val="00E0269F"/>
    <w:rsid w:val="00E02802"/>
    <w:rsid w:val="00E043E4"/>
    <w:rsid w:val="00E0446B"/>
    <w:rsid w:val="00E12954"/>
    <w:rsid w:val="00E13024"/>
    <w:rsid w:val="00E147D3"/>
    <w:rsid w:val="00E14A50"/>
    <w:rsid w:val="00E15D05"/>
    <w:rsid w:val="00E20FAC"/>
    <w:rsid w:val="00E233DE"/>
    <w:rsid w:val="00E23840"/>
    <w:rsid w:val="00E23D81"/>
    <w:rsid w:val="00E25859"/>
    <w:rsid w:val="00E303EB"/>
    <w:rsid w:val="00E31E96"/>
    <w:rsid w:val="00E421AC"/>
    <w:rsid w:val="00E43DE0"/>
    <w:rsid w:val="00E4597F"/>
    <w:rsid w:val="00E45E33"/>
    <w:rsid w:val="00E50E43"/>
    <w:rsid w:val="00E52A80"/>
    <w:rsid w:val="00E54BCB"/>
    <w:rsid w:val="00E54D29"/>
    <w:rsid w:val="00E65DC7"/>
    <w:rsid w:val="00E7172C"/>
    <w:rsid w:val="00E73D3C"/>
    <w:rsid w:val="00E7474D"/>
    <w:rsid w:val="00E771C3"/>
    <w:rsid w:val="00E778C1"/>
    <w:rsid w:val="00E81B58"/>
    <w:rsid w:val="00E83BE2"/>
    <w:rsid w:val="00E83C07"/>
    <w:rsid w:val="00E842D5"/>
    <w:rsid w:val="00E84F5E"/>
    <w:rsid w:val="00E853CE"/>
    <w:rsid w:val="00E87692"/>
    <w:rsid w:val="00E90069"/>
    <w:rsid w:val="00E91658"/>
    <w:rsid w:val="00E91C40"/>
    <w:rsid w:val="00E97002"/>
    <w:rsid w:val="00E97494"/>
    <w:rsid w:val="00E97D63"/>
    <w:rsid w:val="00EA3C36"/>
    <w:rsid w:val="00EA666C"/>
    <w:rsid w:val="00EA78F5"/>
    <w:rsid w:val="00EB16E0"/>
    <w:rsid w:val="00EB2E51"/>
    <w:rsid w:val="00EB567B"/>
    <w:rsid w:val="00EB651A"/>
    <w:rsid w:val="00EB7722"/>
    <w:rsid w:val="00EC02E5"/>
    <w:rsid w:val="00EC3C13"/>
    <w:rsid w:val="00EC5585"/>
    <w:rsid w:val="00ED02AB"/>
    <w:rsid w:val="00ED1F00"/>
    <w:rsid w:val="00ED653F"/>
    <w:rsid w:val="00EE0A28"/>
    <w:rsid w:val="00EE0F22"/>
    <w:rsid w:val="00EE2F22"/>
    <w:rsid w:val="00EE3ED1"/>
    <w:rsid w:val="00EE5420"/>
    <w:rsid w:val="00EE59F9"/>
    <w:rsid w:val="00EF01C7"/>
    <w:rsid w:val="00EF0CCC"/>
    <w:rsid w:val="00EF135D"/>
    <w:rsid w:val="00EF2817"/>
    <w:rsid w:val="00EF4CEE"/>
    <w:rsid w:val="00EF5BDD"/>
    <w:rsid w:val="00EF7A88"/>
    <w:rsid w:val="00F01340"/>
    <w:rsid w:val="00F02C43"/>
    <w:rsid w:val="00F040E0"/>
    <w:rsid w:val="00F04947"/>
    <w:rsid w:val="00F05D49"/>
    <w:rsid w:val="00F06959"/>
    <w:rsid w:val="00F06EFE"/>
    <w:rsid w:val="00F071E1"/>
    <w:rsid w:val="00F07D87"/>
    <w:rsid w:val="00F10E53"/>
    <w:rsid w:val="00F13784"/>
    <w:rsid w:val="00F20EF5"/>
    <w:rsid w:val="00F21595"/>
    <w:rsid w:val="00F243DC"/>
    <w:rsid w:val="00F24885"/>
    <w:rsid w:val="00F274E3"/>
    <w:rsid w:val="00F27FD5"/>
    <w:rsid w:val="00F3430A"/>
    <w:rsid w:val="00F357A3"/>
    <w:rsid w:val="00F37ABC"/>
    <w:rsid w:val="00F40B82"/>
    <w:rsid w:val="00F43AD0"/>
    <w:rsid w:val="00F468D4"/>
    <w:rsid w:val="00F46CFC"/>
    <w:rsid w:val="00F52493"/>
    <w:rsid w:val="00F54A7E"/>
    <w:rsid w:val="00F573DB"/>
    <w:rsid w:val="00F57989"/>
    <w:rsid w:val="00F57A39"/>
    <w:rsid w:val="00F65A3A"/>
    <w:rsid w:val="00F65E55"/>
    <w:rsid w:val="00F67C39"/>
    <w:rsid w:val="00F705A0"/>
    <w:rsid w:val="00F74E46"/>
    <w:rsid w:val="00F74E83"/>
    <w:rsid w:val="00F76EB4"/>
    <w:rsid w:val="00F82AD1"/>
    <w:rsid w:val="00F837DB"/>
    <w:rsid w:val="00F84FD3"/>
    <w:rsid w:val="00F872E7"/>
    <w:rsid w:val="00F95B0C"/>
    <w:rsid w:val="00F95D6B"/>
    <w:rsid w:val="00FA0994"/>
    <w:rsid w:val="00FA206F"/>
    <w:rsid w:val="00FA4614"/>
    <w:rsid w:val="00FA629A"/>
    <w:rsid w:val="00FB61E3"/>
    <w:rsid w:val="00FB693A"/>
    <w:rsid w:val="00FC0CE2"/>
    <w:rsid w:val="00FC31CA"/>
    <w:rsid w:val="00FC34D7"/>
    <w:rsid w:val="00FC569F"/>
    <w:rsid w:val="00FC6914"/>
    <w:rsid w:val="00FD4350"/>
    <w:rsid w:val="00FD56C2"/>
    <w:rsid w:val="00FD70E8"/>
    <w:rsid w:val="00FD7917"/>
    <w:rsid w:val="00FE00ED"/>
    <w:rsid w:val="00FE2185"/>
    <w:rsid w:val="00FE46CC"/>
    <w:rsid w:val="00FE6271"/>
    <w:rsid w:val="00FF597C"/>
    <w:rsid w:val="00FF6D3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108C9D"/>
  <w15:docId w15:val="{05FD08E4-F166-4DEB-B78A-3FA0E2F9E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959"/>
    <w:rPr>
      <w:rFonts w:ascii="Times New Roman" w:eastAsia="Times New Roman" w:hAnsi="Times New Roman"/>
      <w:sz w:val="24"/>
      <w:szCs w:val="24"/>
    </w:rPr>
  </w:style>
  <w:style w:type="paragraph" w:styleId="1">
    <w:name w:val="heading 1"/>
    <w:basedOn w:val="a"/>
    <w:next w:val="a"/>
    <w:link w:val="10"/>
    <w:qFormat/>
    <w:locked/>
    <w:rsid w:val="004D233A"/>
    <w:pPr>
      <w:keepNext/>
      <w:jc w:val="both"/>
      <w:outlineLvl w:val="0"/>
    </w:pPr>
    <w:rPr>
      <w:b/>
      <w:sz w:val="28"/>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233A"/>
    <w:rPr>
      <w:rFonts w:ascii="Times New Roman" w:eastAsia="Times New Roman" w:hAnsi="Times New Roman"/>
      <w:b/>
      <w:sz w:val="28"/>
      <w:lang w:val="x-none" w:eastAsia="zh-CN"/>
    </w:rPr>
  </w:style>
  <w:style w:type="paragraph" w:customStyle="1" w:styleId="ConsPlusNormal">
    <w:name w:val="ConsPlusNormal"/>
    <w:link w:val="ConsPlusNormal0"/>
    <w:rsid w:val="00F06959"/>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F06959"/>
    <w:rPr>
      <w:rFonts w:ascii="Arial" w:hAnsi="Arial"/>
      <w:sz w:val="22"/>
      <w:lang w:eastAsia="ru-RU"/>
    </w:rPr>
  </w:style>
  <w:style w:type="paragraph" w:styleId="a3">
    <w:name w:val="header"/>
    <w:basedOn w:val="a"/>
    <w:link w:val="a4"/>
    <w:uiPriority w:val="99"/>
    <w:rsid w:val="00F06959"/>
    <w:pPr>
      <w:tabs>
        <w:tab w:val="center" w:pos="4677"/>
        <w:tab w:val="right" w:pos="9355"/>
      </w:tabs>
    </w:pPr>
  </w:style>
  <w:style w:type="character" w:customStyle="1" w:styleId="a4">
    <w:name w:val="Верхний колонтитул Знак"/>
    <w:link w:val="a3"/>
    <w:uiPriority w:val="99"/>
    <w:locked/>
    <w:rsid w:val="00F06959"/>
    <w:rPr>
      <w:rFonts w:ascii="Times New Roman" w:hAnsi="Times New Roman" w:cs="Times New Roman"/>
      <w:sz w:val="24"/>
      <w:szCs w:val="24"/>
    </w:rPr>
  </w:style>
  <w:style w:type="paragraph" w:customStyle="1" w:styleId="ConsPlusTitle">
    <w:name w:val="ConsPlusTitle"/>
    <w:qFormat/>
    <w:rsid w:val="00F06959"/>
    <w:pPr>
      <w:autoSpaceDE w:val="0"/>
      <w:autoSpaceDN w:val="0"/>
      <w:adjustRightInd w:val="0"/>
    </w:pPr>
    <w:rPr>
      <w:rFonts w:ascii="Arial" w:eastAsia="SimSun" w:hAnsi="Arial" w:cs="Arial"/>
      <w:b/>
      <w:bCs/>
      <w:lang w:eastAsia="zh-CN"/>
    </w:rPr>
  </w:style>
  <w:style w:type="paragraph" w:styleId="a5">
    <w:name w:val="List Paragraph"/>
    <w:basedOn w:val="a"/>
    <w:uiPriority w:val="34"/>
    <w:qFormat/>
    <w:rsid w:val="00F06959"/>
    <w:pPr>
      <w:ind w:left="720"/>
      <w:contextualSpacing/>
    </w:pPr>
  </w:style>
  <w:style w:type="paragraph" w:styleId="a6">
    <w:name w:val="Balloon Text"/>
    <w:basedOn w:val="a"/>
    <w:link w:val="a7"/>
    <w:uiPriority w:val="99"/>
    <w:semiHidden/>
    <w:rsid w:val="00D62A83"/>
    <w:rPr>
      <w:rFonts w:ascii="Tahoma" w:hAnsi="Tahoma"/>
      <w:sz w:val="16"/>
      <w:szCs w:val="16"/>
    </w:rPr>
  </w:style>
  <w:style w:type="character" w:customStyle="1" w:styleId="a7">
    <w:name w:val="Текст выноски Знак"/>
    <w:link w:val="a6"/>
    <w:uiPriority w:val="99"/>
    <w:semiHidden/>
    <w:locked/>
    <w:rsid w:val="00D62A83"/>
    <w:rPr>
      <w:rFonts w:ascii="Tahoma" w:hAnsi="Tahoma" w:cs="Times New Roman"/>
      <w:sz w:val="16"/>
      <w:szCs w:val="16"/>
    </w:rPr>
  </w:style>
  <w:style w:type="paragraph" w:customStyle="1" w:styleId="ConsPlusCell">
    <w:name w:val="ConsPlusCell"/>
    <w:rsid w:val="002B2669"/>
    <w:pPr>
      <w:widowControl w:val="0"/>
      <w:autoSpaceDE w:val="0"/>
      <w:autoSpaceDN w:val="0"/>
    </w:pPr>
    <w:rPr>
      <w:rFonts w:ascii="Courier New" w:eastAsia="Times New Roman" w:hAnsi="Courier New" w:cs="Courier New"/>
    </w:rPr>
  </w:style>
  <w:style w:type="paragraph" w:customStyle="1" w:styleId="11">
    <w:name w:val="Обычный1"/>
    <w:rsid w:val="00150A62"/>
    <w:pPr>
      <w:widowControl w:val="0"/>
    </w:pPr>
    <w:rPr>
      <w:rFonts w:ascii="Times New Roman" w:eastAsia="Times New Roman" w:hAnsi="Times New Roman"/>
    </w:rPr>
  </w:style>
  <w:style w:type="character" w:styleId="a8">
    <w:name w:val="annotation reference"/>
    <w:uiPriority w:val="99"/>
    <w:unhideWhenUsed/>
    <w:rsid w:val="00653DAE"/>
    <w:rPr>
      <w:sz w:val="16"/>
      <w:szCs w:val="16"/>
    </w:rPr>
  </w:style>
  <w:style w:type="paragraph" w:styleId="a9">
    <w:name w:val="annotation text"/>
    <w:basedOn w:val="a"/>
    <w:link w:val="aa"/>
    <w:uiPriority w:val="99"/>
    <w:unhideWhenUsed/>
    <w:rsid w:val="00653DAE"/>
    <w:rPr>
      <w:sz w:val="20"/>
      <w:szCs w:val="20"/>
    </w:rPr>
  </w:style>
  <w:style w:type="character" w:customStyle="1" w:styleId="aa">
    <w:name w:val="Текст примечания Знак"/>
    <w:basedOn w:val="a0"/>
    <w:link w:val="a9"/>
    <w:uiPriority w:val="99"/>
    <w:rsid w:val="00653DAE"/>
    <w:rPr>
      <w:rFonts w:ascii="Times New Roman" w:eastAsia="Times New Roman" w:hAnsi="Times New Roman"/>
    </w:rPr>
  </w:style>
  <w:style w:type="paragraph" w:styleId="ab">
    <w:name w:val="annotation subject"/>
    <w:basedOn w:val="a9"/>
    <w:next w:val="a9"/>
    <w:link w:val="ac"/>
    <w:uiPriority w:val="99"/>
    <w:semiHidden/>
    <w:unhideWhenUsed/>
    <w:rsid w:val="00424348"/>
    <w:rPr>
      <w:b/>
      <w:bCs/>
    </w:rPr>
  </w:style>
  <w:style w:type="character" w:customStyle="1" w:styleId="ac">
    <w:name w:val="Тема примечания Знак"/>
    <w:basedOn w:val="aa"/>
    <w:link w:val="ab"/>
    <w:uiPriority w:val="99"/>
    <w:semiHidden/>
    <w:rsid w:val="00424348"/>
    <w:rPr>
      <w:rFonts w:ascii="Times New Roman" w:eastAsia="Times New Roman" w:hAnsi="Times New Roman"/>
      <w:b/>
      <w:bCs/>
    </w:rPr>
  </w:style>
  <w:style w:type="paragraph" w:customStyle="1" w:styleId="ConsPlusNonformat">
    <w:name w:val="ConsPlusNonformat"/>
    <w:rsid w:val="0038151F"/>
    <w:pPr>
      <w:autoSpaceDE w:val="0"/>
      <w:autoSpaceDN w:val="0"/>
      <w:adjustRightInd w:val="0"/>
    </w:pPr>
    <w:rPr>
      <w:rFonts w:ascii="Courier New" w:eastAsia="Times New Roman" w:hAnsi="Courier New" w:cs="Courier New"/>
    </w:rPr>
  </w:style>
  <w:style w:type="character" w:styleId="ad">
    <w:name w:val="Hyperlink"/>
    <w:basedOn w:val="a0"/>
    <w:uiPriority w:val="99"/>
    <w:unhideWhenUsed/>
    <w:rsid w:val="009738AD"/>
    <w:rPr>
      <w:color w:val="0000FF" w:themeColor="hyperlink"/>
      <w:u w:val="single"/>
    </w:rPr>
  </w:style>
  <w:style w:type="paragraph" w:customStyle="1" w:styleId="Default">
    <w:name w:val="Default"/>
    <w:rsid w:val="00647802"/>
    <w:pPr>
      <w:autoSpaceDE w:val="0"/>
      <w:autoSpaceDN w:val="0"/>
      <w:adjustRightInd w:val="0"/>
    </w:pPr>
    <w:rPr>
      <w:rFonts w:ascii="Times New Roman" w:eastAsiaTheme="minorHAnsi" w:hAnsi="Times New Roman"/>
      <w:color w:val="000000"/>
      <w:sz w:val="24"/>
      <w:szCs w:val="24"/>
      <w:lang w:eastAsia="en-US"/>
    </w:rPr>
  </w:style>
  <w:style w:type="paragraph" w:styleId="ae">
    <w:name w:val="Revision"/>
    <w:hidden/>
    <w:uiPriority w:val="99"/>
    <w:semiHidden/>
    <w:rsid w:val="00995F4D"/>
    <w:rPr>
      <w:rFonts w:ascii="Times New Roman" w:eastAsia="Times New Roman" w:hAnsi="Times New Roman"/>
      <w:sz w:val="24"/>
      <w:szCs w:val="24"/>
    </w:rPr>
  </w:style>
  <w:style w:type="paragraph" w:styleId="af">
    <w:name w:val="footer"/>
    <w:basedOn w:val="a"/>
    <w:link w:val="af0"/>
    <w:uiPriority w:val="99"/>
    <w:unhideWhenUsed/>
    <w:rsid w:val="00FF597C"/>
    <w:pPr>
      <w:tabs>
        <w:tab w:val="center" w:pos="4677"/>
        <w:tab w:val="right" w:pos="9355"/>
      </w:tabs>
    </w:pPr>
  </w:style>
  <w:style w:type="character" w:customStyle="1" w:styleId="af0">
    <w:name w:val="Нижний колонтитул Знак"/>
    <w:basedOn w:val="a0"/>
    <w:link w:val="af"/>
    <w:uiPriority w:val="99"/>
    <w:rsid w:val="00FF597C"/>
    <w:rPr>
      <w:rFonts w:ascii="Times New Roman" w:eastAsia="Times New Roman" w:hAnsi="Times New Roman"/>
      <w:sz w:val="24"/>
      <w:szCs w:val="24"/>
    </w:rPr>
  </w:style>
  <w:style w:type="paragraph" w:styleId="af1">
    <w:name w:val="Normal (Web)"/>
    <w:basedOn w:val="a"/>
    <w:uiPriority w:val="99"/>
    <w:unhideWhenUsed/>
    <w:rsid w:val="00F243DC"/>
    <w:pPr>
      <w:spacing w:before="100" w:beforeAutospacing="1" w:after="100" w:afterAutospacing="1"/>
    </w:pPr>
  </w:style>
  <w:style w:type="character" w:styleId="af2">
    <w:name w:val="Strong"/>
    <w:basedOn w:val="a0"/>
    <w:uiPriority w:val="22"/>
    <w:qFormat/>
    <w:locked/>
    <w:rsid w:val="003277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54170">
      <w:bodyDiv w:val="1"/>
      <w:marLeft w:val="0"/>
      <w:marRight w:val="0"/>
      <w:marTop w:val="0"/>
      <w:marBottom w:val="0"/>
      <w:divBdr>
        <w:top w:val="none" w:sz="0" w:space="0" w:color="auto"/>
        <w:left w:val="none" w:sz="0" w:space="0" w:color="auto"/>
        <w:bottom w:val="none" w:sz="0" w:space="0" w:color="auto"/>
        <w:right w:val="none" w:sz="0" w:space="0" w:color="auto"/>
      </w:divBdr>
    </w:div>
    <w:div w:id="118229759">
      <w:bodyDiv w:val="1"/>
      <w:marLeft w:val="0"/>
      <w:marRight w:val="0"/>
      <w:marTop w:val="0"/>
      <w:marBottom w:val="0"/>
      <w:divBdr>
        <w:top w:val="none" w:sz="0" w:space="0" w:color="auto"/>
        <w:left w:val="none" w:sz="0" w:space="0" w:color="auto"/>
        <w:bottom w:val="none" w:sz="0" w:space="0" w:color="auto"/>
        <w:right w:val="none" w:sz="0" w:space="0" w:color="auto"/>
      </w:divBdr>
    </w:div>
    <w:div w:id="140847790">
      <w:bodyDiv w:val="1"/>
      <w:marLeft w:val="0"/>
      <w:marRight w:val="0"/>
      <w:marTop w:val="0"/>
      <w:marBottom w:val="0"/>
      <w:divBdr>
        <w:top w:val="none" w:sz="0" w:space="0" w:color="auto"/>
        <w:left w:val="none" w:sz="0" w:space="0" w:color="auto"/>
        <w:bottom w:val="none" w:sz="0" w:space="0" w:color="auto"/>
        <w:right w:val="none" w:sz="0" w:space="0" w:color="auto"/>
      </w:divBdr>
    </w:div>
    <w:div w:id="177472804">
      <w:bodyDiv w:val="1"/>
      <w:marLeft w:val="0"/>
      <w:marRight w:val="0"/>
      <w:marTop w:val="0"/>
      <w:marBottom w:val="0"/>
      <w:divBdr>
        <w:top w:val="none" w:sz="0" w:space="0" w:color="auto"/>
        <w:left w:val="none" w:sz="0" w:space="0" w:color="auto"/>
        <w:bottom w:val="none" w:sz="0" w:space="0" w:color="auto"/>
        <w:right w:val="none" w:sz="0" w:space="0" w:color="auto"/>
      </w:divBdr>
    </w:div>
    <w:div w:id="179783214">
      <w:bodyDiv w:val="1"/>
      <w:marLeft w:val="0"/>
      <w:marRight w:val="0"/>
      <w:marTop w:val="0"/>
      <w:marBottom w:val="0"/>
      <w:divBdr>
        <w:top w:val="none" w:sz="0" w:space="0" w:color="auto"/>
        <w:left w:val="none" w:sz="0" w:space="0" w:color="auto"/>
        <w:bottom w:val="none" w:sz="0" w:space="0" w:color="auto"/>
        <w:right w:val="none" w:sz="0" w:space="0" w:color="auto"/>
      </w:divBdr>
    </w:div>
    <w:div w:id="184943668">
      <w:bodyDiv w:val="1"/>
      <w:marLeft w:val="0"/>
      <w:marRight w:val="0"/>
      <w:marTop w:val="0"/>
      <w:marBottom w:val="0"/>
      <w:divBdr>
        <w:top w:val="none" w:sz="0" w:space="0" w:color="auto"/>
        <w:left w:val="none" w:sz="0" w:space="0" w:color="auto"/>
        <w:bottom w:val="none" w:sz="0" w:space="0" w:color="auto"/>
        <w:right w:val="none" w:sz="0" w:space="0" w:color="auto"/>
      </w:divBdr>
    </w:div>
    <w:div w:id="201675219">
      <w:bodyDiv w:val="1"/>
      <w:marLeft w:val="0"/>
      <w:marRight w:val="0"/>
      <w:marTop w:val="0"/>
      <w:marBottom w:val="0"/>
      <w:divBdr>
        <w:top w:val="none" w:sz="0" w:space="0" w:color="auto"/>
        <w:left w:val="none" w:sz="0" w:space="0" w:color="auto"/>
        <w:bottom w:val="none" w:sz="0" w:space="0" w:color="auto"/>
        <w:right w:val="none" w:sz="0" w:space="0" w:color="auto"/>
      </w:divBdr>
    </w:div>
    <w:div w:id="278801586">
      <w:bodyDiv w:val="1"/>
      <w:marLeft w:val="0"/>
      <w:marRight w:val="0"/>
      <w:marTop w:val="0"/>
      <w:marBottom w:val="0"/>
      <w:divBdr>
        <w:top w:val="none" w:sz="0" w:space="0" w:color="auto"/>
        <w:left w:val="none" w:sz="0" w:space="0" w:color="auto"/>
        <w:bottom w:val="none" w:sz="0" w:space="0" w:color="auto"/>
        <w:right w:val="none" w:sz="0" w:space="0" w:color="auto"/>
      </w:divBdr>
    </w:div>
    <w:div w:id="287589912">
      <w:bodyDiv w:val="1"/>
      <w:marLeft w:val="0"/>
      <w:marRight w:val="0"/>
      <w:marTop w:val="0"/>
      <w:marBottom w:val="0"/>
      <w:divBdr>
        <w:top w:val="none" w:sz="0" w:space="0" w:color="auto"/>
        <w:left w:val="none" w:sz="0" w:space="0" w:color="auto"/>
        <w:bottom w:val="none" w:sz="0" w:space="0" w:color="auto"/>
        <w:right w:val="none" w:sz="0" w:space="0" w:color="auto"/>
      </w:divBdr>
    </w:div>
    <w:div w:id="314333724">
      <w:bodyDiv w:val="1"/>
      <w:marLeft w:val="0"/>
      <w:marRight w:val="0"/>
      <w:marTop w:val="0"/>
      <w:marBottom w:val="0"/>
      <w:divBdr>
        <w:top w:val="none" w:sz="0" w:space="0" w:color="auto"/>
        <w:left w:val="none" w:sz="0" w:space="0" w:color="auto"/>
        <w:bottom w:val="none" w:sz="0" w:space="0" w:color="auto"/>
        <w:right w:val="none" w:sz="0" w:space="0" w:color="auto"/>
      </w:divBdr>
    </w:div>
    <w:div w:id="323630608">
      <w:bodyDiv w:val="1"/>
      <w:marLeft w:val="0"/>
      <w:marRight w:val="0"/>
      <w:marTop w:val="0"/>
      <w:marBottom w:val="0"/>
      <w:divBdr>
        <w:top w:val="none" w:sz="0" w:space="0" w:color="auto"/>
        <w:left w:val="none" w:sz="0" w:space="0" w:color="auto"/>
        <w:bottom w:val="none" w:sz="0" w:space="0" w:color="auto"/>
        <w:right w:val="none" w:sz="0" w:space="0" w:color="auto"/>
      </w:divBdr>
    </w:div>
    <w:div w:id="381054952">
      <w:bodyDiv w:val="1"/>
      <w:marLeft w:val="0"/>
      <w:marRight w:val="0"/>
      <w:marTop w:val="0"/>
      <w:marBottom w:val="0"/>
      <w:divBdr>
        <w:top w:val="none" w:sz="0" w:space="0" w:color="auto"/>
        <w:left w:val="none" w:sz="0" w:space="0" w:color="auto"/>
        <w:bottom w:val="none" w:sz="0" w:space="0" w:color="auto"/>
        <w:right w:val="none" w:sz="0" w:space="0" w:color="auto"/>
      </w:divBdr>
    </w:div>
    <w:div w:id="392774248">
      <w:bodyDiv w:val="1"/>
      <w:marLeft w:val="0"/>
      <w:marRight w:val="0"/>
      <w:marTop w:val="0"/>
      <w:marBottom w:val="0"/>
      <w:divBdr>
        <w:top w:val="none" w:sz="0" w:space="0" w:color="auto"/>
        <w:left w:val="none" w:sz="0" w:space="0" w:color="auto"/>
        <w:bottom w:val="none" w:sz="0" w:space="0" w:color="auto"/>
        <w:right w:val="none" w:sz="0" w:space="0" w:color="auto"/>
      </w:divBdr>
    </w:div>
    <w:div w:id="446850318">
      <w:bodyDiv w:val="1"/>
      <w:marLeft w:val="0"/>
      <w:marRight w:val="0"/>
      <w:marTop w:val="0"/>
      <w:marBottom w:val="0"/>
      <w:divBdr>
        <w:top w:val="none" w:sz="0" w:space="0" w:color="auto"/>
        <w:left w:val="none" w:sz="0" w:space="0" w:color="auto"/>
        <w:bottom w:val="none" w:sz="0" w:space="0" w:color="auto"/>
        <w:right w:val="none" w:sz="0" w:space="0" w:color="auto"/>
      </w:divBdr>
    </w:div>
    <w:div w:id="449471704">
      <w:bodyDiv w:val="1"/>
      <w:marLeft w:val="0"/>
      <w:marRight w:val="0"/>
      <w:marTop w:val="0"/>
      <w:marBottom w:val="0"/>
      <w:divBdr>
        <w:top w:val="none" w:sz="0" w:space="0" w:color="auto"/>
        <w:left w:val="none" w:sz="0" w:space="0" w:color="auto"/>
        <w:bottom w:val="none" w:sz="0" w:space="0" w:color="auto"/>
        <w:right w:val="none" w:sz="0" w:space="0" w:color="auto"/>
      </w:divBdr>
    </w:div>
    <w:div w:id="460879534">
      <w:bodyDiv w:val="1"/>
      <w:marLeft w:val="0"/>
      <w:marRight w:val="0"/>
      <w:marTop w:val="0"/>
      <w:marBottom w:val="0"/>
      <w:divBdr>
        <w:top w:val="none" w:sz="0" w:space="0" w:color="auto"/>
        <w:left w:val="none" w:sz="0" w:space="0" w:color="auto"/>
        <w:bottom w:val="none" w:sz="0" w:space="0" w:color="auto"/>
        <w:right w:val="none" w:sz="0" w:space="0" w:color="auto"/>
      </w:divBdr>
    </w:div>
    <w:div w:id="560676379">
      <w:bodyDiv w:val="1"/>
      <w:marLeft w:val="0"/>
      <w:marRight w:val="0"/>
      <w:marTop w:val="0"/>
      <w:marBottom w:val="0"/>
      <w:divBdr>
        <w:top w:val="none" w:sz="0" w:space="0" w:color="auto"/>
        <w:left w:val="none" w:sz="0" w:space="0" w:color="auto"/>
        <w:bottom w:val="none" w:sz="0" w:space="0" w:color="auto"/>
        <w:right w:val="none" w:sz="0" w:space="0" w:color="auto"/>
      </w:divBdr>
    </w:div>
    <w:div w:id="583808462">
      <w:bodyDiv w:val="1"/>
      <w:marLeft w:val="0"/>
      <w:marRight w:val="0"/>
      <w:marTop w:val="0"/>
      <w:marBottom w:val="0"/>
      <w:divBdr>
        <w:top w:val="none" w:sz="0" w:space="0" w:color="auto"/>
        <w:left w:val="none" w:sz="0" w:space="0" w:color="auto"/>
        <w:bottom w:val="none" w:sz="0" w:space="0" w:color="auto"/>
        <w:right w:val="none" w:sz="0" w:space="0" w:color="auto"/>
      </w:divBdr>
    </w:div>
    <w:div w:id="601955261">
      <w:bodyDiv w:val="1"/>
      <w:marLeft w:val="0"/>
      <w:marRight w:val="0"/>
      <w:marTop w:val="0"/>
      <w:marBottom w:val="0"/>
      <w:divBdr>
        <w:top w:val="none" w:sz="0" w:space="0" w:color="auto"/>
        <w:left w:val="none" w:sz="0" w:space="0" w:color="auto"/>
        <w:bottom w:val="none" w:sz="0" w:space="0" w:color="auto"/>
        <w:right w:val="none" w:sz="0" w:space="0" w:color="auto"/>
      </w:divBdr>
    </w:div>
    <w:div w:id="605770189">
      <w:bodyDiv w:val="1"/>
      <w:marLeft w:val="0"/>
      <w:marRight w:val="0"/>
      <w:marTop w:val="0"/>
      <w:marBottom w:val="0"/>
      <w:divBdr>
        <w:top w:val="none" w:sz="0" w:space="0" w:color="auto"/>
        <w:left w:val="none" w:sz="0" w:space="0" w:color="auto"/>
        <w:bottom w:val="none" w:sz="0" w:space="0" w:color="auto"/>
        <w:right w:val="none" w:sz="0" w:space="0" w:color="auto"/>
      </w:divBdr>
    </w:div>
    <w:div w:id="609313736">
      <w:bodyDiv w:val="1"/>
      <w:marLeft w:val="0"/>
      <w:marRight w:val="0"/>
      <w:marTop w:val="0"/>
      <w:marBottom w:val="0"/>
      <w:divBdr>
        <w:top w:val="none" w:sz="0" w:space="0" w:color="auto"/>
        <w:left w:val="none" w:sz="0" w:space="0" w:color="auto"/>
        <w:bottom w:val="none" w:sz="0" w:space="0" w:color="auto"/>
        <w:right w:val="none" w:sz="0" w:space="0" w:color="auto"/>
      </w:divBdr>
    </w:div>
    <w:div w:id="651562475">
      <w:bodyDiv w:val="1"/>
      <w:marLeft w:val="0"/>
      <w:marRight w:val="0"/>
      <w:marTop w:val="0"/>
      <w:marBottom w:val="0"/>
      <w:divBdr>
        <w:top w:val="none" w:sz="0" w:space="0" w:color="auto"/>
        <w:left w:val="none" w:sz="0" w:space="0" w:color="auto"/>
        <w:bottom w:val="none" w:sz="0" w:space="0" w:color="auto"/>
        <w:right w:val="none" w:sz="0" w:space="0" w:color="auto"/>
      </w:divBdr>
    </w:div>
    <w:div w:id="728503200">
      <w:bodyDiv w:val="1"/>
      <w:marLeft w:val="0"/>
      <w:marRight w:val="0"/>
      <w:marTop w:val="0"/>
      <w:marBottom w:val="0"/>
      <w:divBdr>
        <w:top w:val="none" w:sz="0" w:space="0" w:color="auto"/>
        <w:left w:val="none" w:sz="0" w:space="0" w:color="auto"/>
        <w:bottom w:val="none" w:sz="0" w:space="0" w:color="auto"/>
        <w:right w:val="none" w:sz="0" w:space="0" w:color="auto"/>
      </w:divBdr>
    </w:div>
    <w:div w:id="735280478">
      <w:bodyDiv w:val="1"/>
      <w:marLeft w:val="0"/>
      <w:marRight w:val="0"/>
      <w:marTop w:val="0"/>
      <w:marBottom w:val="0"/>
      <w:divBdr>
        <w:top w:val="none" w:sz="0" w:space="0" w:color="auto"/>
        <w:left w:val="none" w:sz="0" w:space="0" w:color="auto"/>
        <w:bottom w:val="none" w:sz="0" w:space="0" w:color="auto"/>
        <w:right w:val="none" w:sz="0" w:space="0" w:color="auto"/>
      </w:divBdr>
    </w:div>
    <w:div w:id="849484764">
      <w:bodyDiv w:val="1"/>
      <w:marLeft w:val="0"/>
      <w:marRight w:val="0"/>
      <w:marTop w:val="0"/>
      <w:marBottom w:val="0"/>
      <w:divBdr>
        <w:top w:val="none" w:sz="0" w:space="0" w:color="auto"/>
        <w:left w:val="none" w:sz="0" w:space="0" w:color="auto"/>
        <w:bottom w:val="none" w:sz="0" w:space="0" w:color="auto"/>
        <w:right w:val="none" w:sz="0" w:space="0" w:color="auto"/>
      </w:divBdr>
    </w:div>
    <w:div w:id="862132857">
      <w:bodyDiv w:val="1"/>
      <w:marLeft w:val="0"/>
      <w:marRight w:val="0"/>
      <w:marTop w:val="0"/>
      <w:marBottom w:val="0"/>
      <w:divBdr>
        <w:top w:val="none" w:sz="0" w:space="0" w:color="auto"/>
        <w:left w:val="none" w:sz="0" w:space="0" w:color="auto"/>
        <w:bottom w:val="none" w:sz="0" w:space="0" w:color="auto"/>
        <w:right w:val="none" w:sz="0" w:space="0" w:color="auto"/>
      </w:divBdr>
    </w:div>
    <w:div w:id="898129760">
      <w:bodyDiv w:val="1"/>
      <w:marLeft w:val="0"/>
      <w:marRight w:val="0"/>
      <w:marTop w:val="0"/>
      <w:marBottom w:val="0"/>
      <w:divBdr>
        <w:top w:val="none" w:sz="0" w:space="0" w:color="auto"/>
        <w:left w:val="none" w:sz="0" w:space="0" w:color="auto"/>
        <w:bottom w:val="none" w:sz="0" w:space="0" w:color="auto"/>
        <w:right w:val="none" w:sz="0" w:space="0" w:color="auto"/>
      </w:divBdr>
    </w:div>
    <w:div w:id="962661601">
      <w:bodyDiv w:val="1"/>
      <w:marLeft w:val="0"/>
      <w:marRight w:val="0"/>
      <w:marTop w:val="0"/>
      <w:marBottom w:val="0"/>
      <w:divBdr>
        <w:top w:val="none" w:sz="0" w:space="0" w:color="auto"/>
        <w:left w:val="none" w:sz="0" w:space="0" w:color="auto"/>
        <w:bottom w:val="none" w:sz="0" w:space="0" w:color="auto"/>
        <w:right w:val="none" w:sz="0" w:space="0" w:color="auto"/>
      </w:divBdr>
    </w:div>
    <w:div w:id="999968187">
      <w:bodyDiv w:val="1"/>
      <w:marLeft w:val="0"/>
      <w:marRight w:val="0"/>
      <w:marTop w:val="0"/>
      <w:marBottom w:val="0"/>
      <w:divBdr>
        <w:top w:val="none" w:sz="0" w:space="0" w:color="auto"/>
        <w:left w:val="none" w:sz="0" w:space="0" w:color="auto"/>
        <w:bottom w:val="none" w:sz="0" w:space="0" w:color="auto"/>
        <w:right w:val="none" w:sz="0" w:space="0" w:color="auto"/>
      </w:divBdr>
    </w:div>
    <w:div w:id="1023049590">
      <w:bodyDiv w:val="1"/>
      <w:marLeft w:val="0"/>
      <w:marRight w:val="0"/>
      <w:marTop w:val="0"/>
      <w:marBottom w:val="0"/>
      <w:divBdr>
        <w:top w:val="none" w:sz="0" w:space="0" w:color="auto"/>
        <w:left w:val="none" w:sz="0" w:space="0" w:color="auto"/>
        <w:bottom w:val="none" w:sz="0" w:space="0" w:color="auto"/>
        <w:right w:val="none" w:sz="0" w:space="0" w:color="auto"/>
      </w:divBdr>
    </w:div>
    <w:div w:id="1026251108">
      <w:bodyDiv w:val="1"/>
      <w:marLeft w:val="0"/>
      <w:marRight w:val="0"/>
      <w:marTop w:val="0"/>
      <w:marBottom w:val="0"/>
      <w:divBdr>
        <w:top w:val="none" w:sz="0" w:space="0" w:color="auto"/>
        <w:left w:val="none" w:sz="0" w:space="0" w:color="auto"/>
        <w:bottom w:val="none" w:sz="0" w:space="0" w:color="auto"/>
        <w:right w:val="none" w:sz="0" w:space="0" w:color="auto"/>
      </w:divBdr>
    </w:div>
    <w:div w:id="1117259247">
      <w:bodyDiv w:val="1"/>
      <w:marLeft w:val="0"/>
      <w:marRight w:val="0"/>
      <w:marTop w:val="0"/>
      <w:marBottom w:val="0"/>
      <w:divBdr>
        <w:top w:val="none" w:sz="0" w:space="0" w:color="auto"/>
        <w:left w:val="none" w:sz="0" w:space="0" w:color="auto"/>
        <w:bottom w:val="none" w:sz="0" w:space="0" w:color="auto"/>
        <w:right w:val="none" w:sz="0" w:space="0" w:color="auto"/>
      </w:divBdr>
    </w:div>
    <w:div w:id="1134833111">
      <w:bodyDiv w:val="1"/>
      <w:marLeft w:val="0"/>
      <w:marRight w:val="0"/>
      <w:marTop w:val="0"/>
      <w:marBottom w:val="0"/>
      <w:divBdr>
        <w:top w:val="none" w:sz="0" w:space="0" w:color="auto"/>
        <w:left w:val="none" w:sz="0" w:space="0" w:color="auto"/>
        <w:bottom w:val="none" w:sz="0" w:space="0" w:color="auto"/>
        <w:right w:val="none" w:sz="0" w:space="0" w:color="auto"/>
      </w:divBdr>
    </w:div>
    <w:div w:id="1164274561">
      <w:bodyDiv w:val="1"/>
      <w:marLeft w:val="0"/>
      <w:marRight w:val="0"/>
      <w:marTop w:val="0"/>
      <w:marBottom w:val="0"/>
      <w:divBdr>
        <w:top w:val="none" w:sz="0" w:space="0" w:color="auto"/>
        <w:left w:val="none" w:sz="0" w:space="0" w:color="auto"/>
        <w:bottom w:val="none" w:sz="0" w:space="0" w:color="auto"/>
        <w:right w:val="none" w:sz="0" w:space="0" w:color="auto"/>
      </w:divBdr>
    </w:div>
    <w:div w:id="1213807725">
      <w:bodyDiv w:val="1"/>
      <w:marLeft w:val="0"/>
      <w:marRight w:val="0"/>
      <w:marTop w:val="0"/>
      <w:marBottom w:val="0"/>
      <w:divBdr>
        <w:top w:val="none" w:sz="0" w:space="0" w:color="auto"/>
        <w:left w:val="none" w:sz="0" w:space="0" w:color="auto"/>
        <w:bottom w:val="none" w:sz="0" w:space="0" w:color="auto"/>
        <w:right w:val="none" w:sz="0" w:space="0" w:color="auto"/>
      </w:divBdr>
    </w:div>
    <w:div w:id="1242982278">
      <w:bodyDiv w:val="1"/>
      <w:marLeft w:val="0"/>
      <w:marRight w:val="0"/>
      <w:marTop w:val="0"/>
      <w:marBottom w:val="0"/>
      <w:divBdr>
        <w:top w:val="none" w:sz="0" w:space="0" w:color="auto"/>
        <w:left w:val="none" w:sz="0" w:space="0" w:color="auto"/>
        <w:bottom w:val="none" w:sz="0" w:space="0" w:color="auto"/>
        <w:right w:val="none" w:sz="0" w:space="0" w:color="auto"/>
      </w:divBdr>
    </w:div>
    <w:div w:id="1285769351">
      <w:bodyDiv w:val="1"/>
      <w:marLeft w:val="0"/>
      <w:marRight w:val="0"/>
      <w:marTop w:val="0"/>
      <w:marBottom w:val="0"/>
      <w:divBdr>
        <w:top w:val="none" w:sz="0" w:space="0" w:color="auto"/>
        <w:left w:val="none" w:sz="0" w:space="0" w:color="auto"/>
        <w:bottom w:val="none" w:sz="0" w:space="0" w:color="auto"/>
        <w:right w:val="none" w:sz="0" w:space="0" w:color="auto"/>
      </w:divBdr>
    </w:div>
    <w:div w:id="1310018836">
      <w:bodyDiv w:val="1"/>
      <w:marLeft w:val="0"/>
      <w:marRight w:val="0"/>
      <w:marTop w:val="0"/>
      <w:marBottom w:val="0"/>
      <w:divBdr>
        <w:top w:val="none" w:sz="0" w:space="0" w:color="auto"/>
        <w:left w:val="none" w:sz="0" w:space="0" w:color="auto"/>
        <w:bottom w:val="none" w:sz="0" w:space="0" w:color="auto"/>
        <w:right w:val="none" w:sz="0" w:space="0" w:color="auto"/>
      </w:divBdr>
    </w:div>
    <w:div w:id="1354307099">
      <w:bodyDiv w:val="1"/>
      <w:marLeft w:val="0"/>
      <w:marRight w:val="0"/>
      <w:marTop w:val="0"/>
      <w:marBottom w:val="0"/>
      <w:divBdr>
        <w:top w:val="none" w:sz="0" w:space="0" w:color="auto"/>
        <w:left w:val="none" w:sz="0" w:space="0" w:color="auto"/>
        <w:bottom w:val="none" w:sz="0" w:space="0" w:color="auto"/>
        <w:right w:val="none" w:sz="0" w:space="0" w:color="auto"/>
      </w:divBdr>
    </w:div>
    <w:div w:id="1447390432">
      <w:bodyDiv w:val="1"/>
      <w:marLeft w:val="0"/>
      <w:marRight w:val="0"/>
      <w:marTop w:val="0"/>
      <w:marBottom w:val="0"/>
      <w:divBdr>
        <w:top w:val="none" w:sz="0" w:space="0" w:color="auto"/>
        <w:left w:val="none" w:sz="0" w:space="0" w:color="auto"/>
        <w:bottom w:val="none" w:sz="0" w:space="0" w:color="auto"/>
        <w:right w:val="none" w:sz="0" w:space="0" w:color="auto"/>
      </w:divBdr>
    </w:div>
    <w:div w:id="1491748317">
      <w:bodyDiv w:val="1"/>
      <w:marLeft w:val="0"/>
      <w:marRight w:val="0"/>
      <w:marTop w:val="0"/>
      <w:marBottom w:val="0"/>
      <w:divBdr>
        <w:top w:val="none" w:sz="0" w:space="0" w:color="auto"/>
        <w:left w:val="none" w:sz="0" w:space="0" w:color="auto"/>
        <w:bottom w:val="none" w:sz="0" w:space="0" w:color="auto"/>
        <w:right w:val="none" w:sz="0" w:space="0" w:color="auto"/>
      </w:divBdr>
    </w:div>
    <w:div w:id="1524510855">
      <w:bodyDiv w:val="1"/>
      <w:marLeft w:val="0"/>
      <w:marRight w:val="0"/>
      <w:marTop w:val="0"/>
      <w:marBottom w:val="0"/>
      <w:divBdr>
        <w:top w:val="none" w:sz="0" w:space="0" w:color="auto"/>
        <w:left w:val="none" w:sz="0" w:space="0" w:color="auto"/>
        <w:bottom w:val="none" w:sz="0" w:space="0" w:color="auto"/>
        <w:right w:val="none" w:sz="0" w:space="0" w:color="auto"/>
      </w:divBdr>
    </w:div>
    <w:div w:id="1526754175">
      <w:bodyDiv w:val="1"/>
      <w:marLeft w:val="0"/>
      <w:marRight w:val="0"/>
      <w:marTop w:val="0"/>
      <w:marBottom w:val="0"/>
      <w:divBdr>
        <w:top w:val="none" w:sz="0" w:space="0" w:color="auto"/>
        <w:left w:val="none" w:sz="0" w:space="0" w:color="auto"/>
        <w:bottom w:val="none" w:sz="0" w:space="0" w:color="auto"/>
        <w:right w:val="none" w:sz="0" w:space="0" w:color="auto"/>
      </w:divBdr>
    </w:div>
    <w:div w:id="1536507419">
      <w:bodyDiv w:val="1"/>
      <w:marLeft w:val="0"/>
      <w:marRight w:val="0"/>
      <w:marTop w:val="0"/>
      <w:marBottom w:val="0"/>
      <w:divBdr>
        <w:top w:val="none" w:sz="0" w:space="0" w:color="auto"/>
        <w:left w:val="none" w:sz="0" w:space="0" w:color="auto"/>
        <w:bottom w:val="none" w:sz="0" w:space="0" w:color="auto"/>
        <w:right w:val="none" w:sz="0" w:space="0" w:color="auto"/>
      </w:divBdr>
    </w:div>
    <w:div w:id="1621454958">
      <w:bodyDiv w:val="1"/>
      <w:marLeft w:val="0"/>
      <w:marRight w:val="0"/>
      <w:marTop w:val="0"/>
      <w:marBottom w:val="0"/>
      <w:divBdr>
        <w:top w:val="none" w:sz="0" w:space="0" w:color="auto"/>
        <w:left w:val="none" w:sz="0" w:space="0" w:color="auto"/>
        <w:bottom w:val="none" w:sz="0" w:space="0" w:color="auto"/>
        <w:right w:val="none" w:sz="0" w:space="0" w:color="auto"/>
      </w:divBdr>
    </w:div>
    <w:div w:id="1637563471">
      <w:bodyDiv w:val="1"/>
      <w:marLeft w:val="0"/>
      <w:marRight w:val="0"/>
      <w:marTop w:val="0"/>
      <w:marBottom w:val="0"/>
      <w:divBdr>
        <w:top w:val="none" w:sz="0" w:space="0" w:color="auto"/>
        <w:left w:val="none" w:sz="0" w:space="0" w:color="auto"/>
        <w:bottom w:val="none" w:sz="0" w:space="0" w:color="auto"/>
        <w:right w:val="none" w:sz="0" w:space="0" w:color="auto"/>
      </w:divBdr>
    </w:div>
    <w:div w:id="1737437420">
      <w:bodyDiv w:val="1"/>
      <w:marLeft w:val="0"/>
      <w:marRight w:val="0"/>
      <w:marTop w:val="0"/>
      <w:marBottom w:val="0"/>
      <w:divBdr>
        <w:top w:val="none" w:sz="0" w:space="0" w:color="auto"/>
        <w:left w:val="none" w:sz="0" w:space="0" w:color="auto"/>
        <w:bottom w:val="none" w:sz="0" w:space="0" w:color="auto"/>
        <w:right w:val="none" w:sz="0" w:space="0" w:color="auto"/>
      </w:divBdr>
    </w:div>
    <w:div w:id="1746951469">
      <w:bodyDiv w:val="1"/>
      <w:marLeft w:val="0"/>
      <w:marRight w:val="0"/>
      <w:marTop w:val="0"/>
      <w:marBottom w:val="0"/>
      <w:divBdr>
        <w:top w:val="none" w:sz="0" w:space="0" w:color="auto"/>
        <w:left w:val="none" w:sz="0" w:space="0" w:color="auto"/>
        <w:bottom w:val="none" w:sz="0" w:space="0" w:color="auto"/>
        <w:right w:val="none" w:sz="0" w:space="0" w:color="auto"/>
      </w:divBdr>
    </w:div>
    <w:div w:id="1795516586">
      <w:bodyDiv w:val="1"/>
      <w:marLeft w:val="0"/>
      <w:marRight w:val="0"/>
      <w:marTop w:val="0"/>
      <w:marBottom w:val="0"/>
      <w:divBdr>
        <w:top w:val="none" w:sz="0" w:space="0" w:color="auto"/>
        <w:left w:val="none" w:sz="0" w:space="0" w:color="auto"/>
        <w:bottom w:val="none" w:sz="0" w:space="0" w:color="auto"/>
        <w:right w:val="none" w:sz="0" w:space="0" w:color="auto"/>
      </w:divBdr>
    </w:div>
    <w:div w:id="1806005120">
      <w:bodyDiv w:val="1"/>
      <w:marLeft w:val="0"/>
      <w:marRight w:val="0"/>
      <w:marTop w:val="0"/>
      <w:marBottom w:val="0"/>
      <w:divBdr>
        <w:top w:val="none" w:sz="0" w:space="0" w:color="auto"/>
        <w:left w:val="none" w:sz="0" w:space="0" w:color="auto"/>
        <w:bottom w:val="none" w:sz="0" w:space="0" w:color="auto"/>
        <w:right w:val="none" w:sz="0" w:space="0" w:color="auto"/>
      </w:divBdr>
    </w:div>
    <w:div w:id="1868832695">
      <w:bodyDiv w:val="1"/>
      <w:marLeft w:val="0"/>
      <w:marRight w:val="0"/>
      <w:marTop w:val="0"/>
      <w:marBottom w:val="0"/>
      <w:divBdr>
        <w:top w:val="none" w:sz="0" w:space="0" w:color="auto"/>
        <w:left w:val="none" w:sz="0" w:space="0" w:color="auto"/>
        <w:bottom w:val="none" w:sz="0" w:space="0" w:color="auto"/>
        <w:right w:val="none" w:sz="0" w:space="0" w:color="auto"/>
      </w:divBdr>
    </w:div>
    <w:div w:id="1900480112">
      <w:bodyDiv w:val="1"/>
      <w:marLeft w:val="0"/>
      <w:marRight w:val="0"/>
      <w:marTop w:val="0"/>
      <w:marBottom w:val="0"/>
      <w:divBdr>
        <w:top w:val="none" w:sz="0" w:space="0" w:color="auto"/>
        <w:left w:val="none" w:sz="0" w:space="0" w:color="auto"/>
        <w:bottom w:val="none" w:sz="0" w:space="0" w:color="auto"/>
        <w:right w:val="none" w:sz="0" w:space="0" w:color="auto"/>
      </w:divBdr>
    </w:div>
    <w:div w:id="2016305622">
      <w:bodyDiv w:val="1"/>
      <w:marLeft w:val="0"/>
      <w:marRight w:val="0"/>
      <w:marTop w:val="0"/>
      <w:marBottom w:val="0"/>
      <w:divBdr>
        <w:top w:val="none" w:sz="0" w:space="0" w:color="auto"/>
        <w:left w:val="none" w:sz="0" w:space="0" w:color="auto"/>
        <w:bottom w:val="none" w:sz="0" w:space="0" w:color="auto"/>
        <w:right w:val="none" w:sz="0" w:space="0" w:color="auto"/>
      </w:divBdr>
    </w:div>
    <w:div w:id="2092045060">
      <w:bodyDiv w:val="1"/>
      <w:marLeft w:val="0"/>
      <w:marRight w:val="0"/>
      <w:marTop w:val="0"/>
      <w:marBottom w:val="0"/>
      <w:divBdr>
        <w:top w:val="none" w:sz="0" w:space="0" w:color="auto"/>
        <w:left w:val="none" w:sz="0" w:space="0" w:color="auto"/>
        <w:bottom w:val="none" w:sz="0" w:space="0" w:color="auto"/>
        <w:right w:val="none" w:sz="0" w:space="0" w:color="auto"/>
      </w:divBdr>
    </w:div>
    <w:div w:id="211504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B8C0B6ED9FEA89D78FFE1E89C5C618A648D42757AE976D8E72CDFC53A404633CF5E82D9AA9614F176BB24E498B4833951A7E71A1FEC88E04BC988CBwAv2M" TargetMode="External"/><Relationship Id="rId18" Type="http://schemas.openxmlformats.org/officeDocument/2006/relationships/hyperlink" Target="https://login.consultant.ru/link/?req=doc&amp;base=RLAW363&amp;n=183523&amp;dst=103468&amp;field=134&amp;date=28.08.2025" TargetMode="External"/><Relationship Id="rId26" Type="http://schemas.openxmlformats.org/officeDocument/2006/relationships/hyperlink" Target="https://login.consultant.ru/link/?req=doc&amp;base=RLAW363&amp;n=183523&amp;dst=103468&amp;field=134&amp;date=28.08.2025" TargetMode="External"/><Relationship Id="rId39" Type="http://schemas.openxmlformats.org/officeDocument/2006/relationships/hyperlink" Target="https://login.consultant.ru/link/?req=doc&amp;base=RLAW363&amp;n=190668&amp;dst=100657&amp;field=134&amp;date=28.08.2025" TargetMode="External"/><Relationship Id="rId21" Type="http://schemas.openxmlformats.org/officeDocument/2006/relationships/hyperlink" Target="https://login.consultant.ru/link/?req=doc&amp;base=RLAW363&amp;n=190668&amp;dst=100189&amp;field=134&amp;date=28.08.2025" TargetMode="External"/><Relationship Id="rId34" Type="http://schemas.openxmlformats.org/officeDocument/2006/relationships/hyperlink" Target="https://login.consultant.ru/link/?req=doc&amp;base=RLAW363&amp;n=190668&amp;dst=100066&amp;field=134&amp;date=28.08.2025"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BE0F173D60A8810F031F4FA0A93374022EEC7EF9D1230E2C38B2CE0843E82A1CC48AAD268897FBBFF569C3F8D3A6D5D19792E929AD2395BF9668F275U6K6K" TargetMode="External"/><Relationship Id="rId20" Type="http://schemas.openxmlformats.org/officeDocument/2006/relationships/hyperlink" Target="https://login.consultant.ru/link/?req=doc&amp;base=RLAW363&amp;n=190668&amp;dst=100045&amp;field=134&amp;date=28.08.2025" TargetMode="External"/><Relationship Id="rId29" Type="http://schemas.openxmlformats.org/officeDocument/2006/relationships/hyperlink" Target="https://login.consultant.ru/link/?req=doc&amp;base=RLAW363&amp;n=190668&amp;dst=100190&amp;field=134&amp;date=28.08.2025" TargetMode="External"/><Relationship Id="rId41" Type="http://schemas.openxmlformats.org/officeDocument/2006/relationships/hyperlink" Target="https://login.consultant.ru/link/?req=doc&amp;base=LAW&amp;n=482895&amp;date=05.03.2025&amp;dst=100414&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681302406B5D133D8CAAFE02F19D93673C48A8F885AEAAE329ABE1D56637F0FED92F8B888D7CE57495C2A84B5C7953EF255880CAD69D4A5BCBE1AFDCFL0G" TargetMode="External"/><Relationship Id="rId24" Type="http://schemas.openxmlformats.org/officeDocument/2006/relationships/hyperlink" Target="https://login.consultant.ru/link/?req=doc&amp;base=RLAW363&amp;n=183523&amp;dst=103468&amp;field=134&amp;date=28.08.2025" TargetMode="External"/><Relationship Id="rId32" Type="http://schemas.openxmlformats.org/officeDocument/2006/relationships/hyperlink" Target="https://login.consultant.ru/link/?req=doc&amp;base=RLAW363&amp;n=190668&amp;dst=100189&amp;field=134&amp;date=28.08.2025" TargetMode="External"/><Relationship Id="rId37" Type="http://schemas.openxmlformats.org/officeDocument/2006/relationships/hyperlink" Target="https://login.consultant.ru/link/?req=doc&amp;base=RLAW363&amp;n=183523&amp;dst=103468&amp;field=134&amp;date=17.03.2025" TargetMode="External"/><Relationship Id="rId40" Type="http://schemas.openxmlformats.org/officeDocument/2006/relationships/hyperlink" Target="https://login.consultant.ru/link/?req=doc&amp;base=RLAW363&amp;n=190668&amp;dst=100658&amp;field=134&amp;date=28.08.2025" TargetMode="External"/><Relationship Id="rId5" Type="http://schemas.openxmlformats.org/officeDocument/2006/relationships/webSettings" Target="webSettings.xml"/><Relationship Id="rId15" Type="http://schemas.openxmlformats.org/officeDocument/2006/relationships/hyperlink" Target="consultantplus://offline/ref=2691EE04EA076F5949B478AEF997893953A45778725E2A1502B9B153104188AD023CA0BEA862610DE5A6B349E9D9B508DBE610D2313AE5AF5A7DAFB3b1bFJ" TargetMode="External"/><Relationship Id="rId23" Type="http://schemas.openxmlformats.org/officeDocument/2006/relationships/hyperlink" Target="https://login.consultant.ru/link/?req=doc&amp;base=RLAW363&amp;n=190668&amp;dst=100066&amp;field=134&amp;date=28.08.2025" TargetMode="External"/><Relationship Id="rId28" Type="http://schemas.openxmlformats.org/officeDocument/2006/relationships/hyperlink" Target="https://login.consultant.ru/link/?req=doc&amp;base=RLAW363&amp;n=190668&amp;dst=100189&amp;field=134&amp;date=28.08.2025" TargetMode="External"/><Relationship Id="rId36" Type="http://schemas.openxmlformats.org/officeDocument/2006/relationships/hyperlink" Target="https://login.consultant.ru/link/?req=doc&amp;base=LAW&amp;n=499361&amp;dst=100440&amp;field=134&amp;date=17.03.2025" TargetMode="External"/><Relationship Id="rId10" Type="http://schemas.openxmlformats.org/officeDocument/2006/relationships/hyperlink" Target="consultantplus://offline/ref=0681302406B5D133D8CAAFE02F19D93673C48A8F885BE1A83799BE1D56637F0FED92F8B888D7CE57495C2C87B6C7953EF255880CAD69D4A5BCBE1AFDCFL0G" TargetMode="External"/><Relationship Id="rId19" Type="http://schemas.openxmlformats.org/officeDocument/2006/relationships/hyperlink" Target="https://login.consultant.ru/link/?req=doc&amp;base=RLAW363&amp;n=183523&amp;dst=103468&amp;field=134&amp;date=28.08.2025" TargetMode="External"/><Relationship Id="rId31" Type="http://schemas.openxmlformats.org/officeDocument/2006/relationships/hyperlink" Target="https://login.consultant.ru/link/?req=doc&amp;base=RLAW363&amp;n=190668&amp;dst=100045&amp;field=134&amp;date=28.08.2025"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05CA11657ED3625E62257CAE91C5FBE4B09E1937C3C823EF8BBB57881C5096710876C351FA5D14A37C4ABE154F1579D7D607C06B76912836925DE7BECzEK" TargetMode="External"/><Relationship Id="rId14" Type="http://schemas.openxmlformats.org/officeDocument/2006/relationships/hyperlink" Target="consultantplus://offline/ref=586A599E127580B8ECF1AD6517A151D9899BFF53C50AD4C7DB3B5EBE729B95D50048AE091D77C526F4E81BD022F0FB7FCDA985286512E04A798E508950d3M" TargetMode="External"/><Relationship Id="rId22" Type="http://schemas.openxmlformats.org/officeDocument/2006/relationships/hyperlink" Target="https://login.consultant.ru/link/?req=doc&amp;base=RLAW363&amp;n=190668&amp;dst=100190&amp;field=134&amp;date=28.08.2025" TargetMode="External"/><Relationship Id="rId27" Type="http://schemas.openxmlformats.org/officeDocument/2006/relationships/hyperlink" Target="https://login.consultant.ru/link/?req=doc&amp;base=RLAW363&amp;n=190668&amp;dst=100045&amp;field=134&amp;date=28.08.2025" TargetMode="External"/><Relationship Id="rId30" Type="http://schemas.openxmlformats.org/officeDocument/2006/relationships/hyperlink" Target="https://login.consultant.ru/link/?req=doc&amp;base=RLAW363&amp;n=190668&amp;dst=100066&amp;field=134&amp;date=28.08.2025" TargetMode="External"/><Relationship Id="rId35" Type="http://schemas.openxmlformats.org/officeDocument/2006/relationships/hyperlink" Target="https://login.consultant.ru/link/?req=doc&amp;base=RLAW363&amp;n=183523&amp;dst=103932&amp;field=134&amp;date=17.03.2025"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consultantplus://offline/ref=0681302406B5D133D8CAAFE02F19D93673C48A8F885DE9A1339BBE1D56637F0FED92F8B888D7CE57495C2A86B5C7953EF255880CAD69D4A5BCBE1AFDCFL0G" TargetMode="External"/><Relationship Id="rId17" Type="http://schemas.openxmlformats.org/officeDocument/2006/relationships/hyperlink" Target="https://login.consultant.ru/link/?req=doc&amp;base=RLAW363&amp;n=183523&amp;dst=103468&amp;field=134&amp;date=28.08.2025" TargetMode="External"/><Relationship Id="rId25" Type="http://schemas.openxmlformats.org/officeDocument/2006/relationships/hyperlink" Target="https://login.consultant.ru/link/?req=doc&amp;base=RLAW363&amp;n=183523&amp;dst=103468&amp;field=134&amp;date=28.08.2025" TargetMode="External"/><Relationship Id="rId33" Type="http://schemas.openxmlformats.org/officeDocument/2006/relationships/hyperlink" Target="https://login.consultant.ru/link/?req=doc&amp;base=RLAW363&amp;n=190668&amp;dst=100190&amp;field=134&amp;date=28.08.2025" TargetMode="External"/><Relationship Id="rId38" Type="http://schemas.openxmlformats.org/officeDocument/2006/relationships/hyperlink" Target="https://login.consultant.ru/link/?req=doc&amp;base=RLAW363&amp;n=190668&amp;dst=100288&amp;field=134&amp;date=28.08.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9AD03-5FE4-49AC-830E-CD6157573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7648</Words>
  <Characters>43598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Фарахова Индира Ильфатовна</dc:creator>
  <cp:lastModifiedBy>Кузнецова Светлана Викторовна</cp:lastModifiedBy>
  <cp:revision>4</cp:revision>
  <cp:lastPrinted>2024-02-08T08:20:00Z</cp:lastPrinted>
  <dcterms:created xsi:type="dcterms:W3CDTF">2025-09-04T12:28:00Z</dcterms:created>
  <dcterms:modified xsi:type="dcterms:W3CDTF">2025-09-04T12:31:00Z</dcterms:modified>
</cp:coreProperties>
</file>