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A41" w:rsidRPr="00AB3EB0" w:rsidRDefault="00486D17" w:rsidP="00AB3E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BA1B50" w:rsidRPr="00AB3EB0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Утверждена</w:t>
      </w:r>
    </w:p>
    <w:p w:rsidR="00D74A41" w:rsidRPr="00AB3EB0" w:rsidRDefault="00BA1B50" w:rsidP="00AB3E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3EB0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</w:t>
      </w:r>
    </w:p>
    <w:p w:rsidR="00D74A41" w:rsidRPr="00AB3EB0" w:rsidRDefault="00BA1B50" w:rsidP="00AB3E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3EB0">
        <w:rPr>
          <w:rFonts w:ascii="Times New Roman" w:eastAsia="Times New Roman" w:hAnsi="Times New Roman" w:cs="Times New Roman"/>
          <w:color w:val="000000"/>
          <w:sz w:val="28"/>
          <w:szCs w:val="28"/>
        </w:rPr>
        <w:t>Кабинета Министров</w:t>
      </w:r>
    </w:p>
    <w:p w:rsidR="00D74A41" w:rsidRPr="00AB3EB0" w:rsidRDefault="00BA1B50" w:rsidP="00AB3E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3EB0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</w:p>
    <w:p w:rsidR="00D74A41" w:rsidRPr="00AB3EB0" w:rsidRDefault="00BA1B50" w:rsidP="00AB3E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3E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Pr="003B0B92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="00767C18" w:rsidRPr="003B0B92">
        <w:rPr>
          <w:rFonts w:ascii="Times New Roman" w:eastAsia="Times New Roman" w:hAnsi="Times New Roman" w:cs="Times New Roman"/>
          <w:color w:val="000000"/>
          <w:sz w:val="28"/>
          <w:szCs w:val="28"/>
        </w:rPr>
        <w:t>.12.</w:t>
      </w:r>
      <w:r w:rsidRPr="003B0B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2013 г. </w:t>
      </w:r>
      <w:r w:rsidR="00AB3EB0" w:rsidRPr="003B0B92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3B0B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997</w:t>
      </w:r>
    </w:p>
    <w:p w:rsidR="00AB3EB0" w:rsidRPr="00414A50" w:rsidRDefault="00AB3EB0" w:rsidP="00AB3E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4A50">
        <w:rPr>
          <w:rFonts w:ascii="Times New Roman" w:eastAsia="Times New Roman" w:hAnsi="Times New Roman" w:cs="Times New Roman"/>
          <w:color w:val="000000"/>
          <w:sz w:val="28"/>
          <w:szCs w:val="28"/>
        </w:rPr>
        <w:t>(в редакции постановления</w:t>
      </w:r>
    </w:p>
    <w:p w:rsidR="00AB3EB0" w:rsidRPr="00414A50" w:rsidRDefault="00AB3EB0" w:rsidP="00AB3E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4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Кабинета Министров </w:t>
      </w:r>
    </w:p>
    <w:p w:rsidR="00AB3EB0" w:rsidRPr="00414A50" w:rsidRDefault="00AB3EB0" w:rsidP="00AB3E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4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</w:p>
    <w:p w:rsidR="00AB3EB0" w:rsidRPr="00414A50" w:rsidRDefault="00AB3EB0" w:rsidP="00AB3E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4A50"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 г.</w:t>
      </w:r>
      <w:r w:rsidR="00CC50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14A50">
        <w:rPr>
          <w:rFonts w:ascii="Times New Roman" w:eastAsia="Times New Roman" w:hAnsi="Times New Roman" w:cs="Times New Roman"/>
          <w:color w:val="000000"/>
          <w:sz w:val="28"/>
          <w:szCs w:val="28"/>
        </w:rPr>
        <w:t>№ ______)</w:t>
      </w:r>
    </w:p>
    <w:p w:rsidR="00AB3EB0" w:rsidRDefault="00AB3EB0" w:rsidP="00AB3EB0">
      <w:pPr>
        <w:pStyle w:val="ConsPlusNormal0"/>
        <w:tabs>
          <w:tab w:val="left" w:pos="709"/>
        </w:tabs>
        <w:ind w:left="6804"/>
        <w:jc w:val="right"/>
      </w:pPr>
    </w:p>
    <w:p w:rsidR="00D74A41" w:rsidRPr="00FB4674" w:rsidRDefault="00D74A41" w:rsidP="00AB3EB0">
      <w:pPr>
        <w:pStyle w:val="ConsPlusNormal0"/>
        <w:tabs>
          <w:tab w:val="left" w:pos="709"/>
        </w:tabs>
        <w:jc w:val="both"/>
        <w:rPr>
          <w:sz w:val="28"/>
          <w:szCs w:val="28"/>
        </w:rPr>
      </w:pPr>
    </w:p>
    <w:p w:rsidR="00D74A41" w:rsidRPr="00AB3EB0" w:rsidRDefault="00AB3EB0" w:rsidP="00AB3EB0">
      <w:pPr>
        <w:pStyle w:val="ConsPlusTitle0"/>
        <w:tabs>
          <w:tab w:val="left" w:pos="709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7"/>
      <w:bookmarkEnd w:id="1"/>
      <w:r w:rsidRPr="00AB3EB0">
        <w:rPr>
          <w:rFonts w:ascii="Times New Roman" w:hAnsi="Times New Roman" w:cs="Times New Roman"/>
          <w:b w:val="0"/>
          <w:sz w:val="28"/>
          <w:szCs w:val="28"/>
        </w:rPr>
        <w:t>Государственная программа</w:t>
      </w:r>
    </w:p>
    <w:p w:rsidR="00D74A41" w:rsidRPr="00AB3EB0" w:rsidRDefault="00AB3EB0" w:rsidP="00AB3EB0">
      <w:pPr>
        <w:pStyle w:val="ConsPlusTitle0"/>
        <w:tabs>
          <w:tab w:val="left" w:pos="709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B3EB0">
        <w:rPr>
          <w:rFonts w:ascii="Times New Roman" w:hAnsi="Times New Roman" w:cs="Times New Roman"/>
          <w:b w:val="0"/>
          <w:sz w:val="28"/>
          <w:szCs w:val="28"/>
        </w:rPr>
        <w:t>Республики Татарстан «Развитие культуры</w:t>
      </w:r>
    </w:p>
    <w:p w:rsidR="00D74A41" w:rsidRPr="00AB3EB0" w:rsidRDefault="00AB3EB0" w:rsidP="00AB3EB0">
      <w:pPr>
        <w:pStyle w:val="ConsPlusTitle0"/>
        <w:tabs>
          <w:tab w:val="left" w:pos="709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B3EB0">
        <w:rPr>
          <w:rFonts w:ascii="Times New Roman" w:hAnsi="Times New Roman" w:cs="Times New Roman"/>
          <w:b w:val="0"/>
          <w:sz w:val="28"/>
          <w:szCs w:val="28"/>
        </w:rPr>
        <w:t>Республики Татарстан»</w:t>
      </w:r>
    </w:p>
    <w:p w:rsidR="00D74A41" w:rsidRPr="00FB4674" w:rsidRDefault="00D74A41" w:rsidP="00AB3EB0">
      <w:pPr>
        <w:pStyle w:val="ConsPlusNormal0"/>
        <w:tabs>
          <w:tab w:val="left" w:pos="709"/>
        </w:tabs>
        <w:rPr>
          <w:sz w:val="28"/>
          <w:szCs w:val="28"/>
        </w:rPr>
      </w:pPr>
    </w:p>
    <w:p w:rsidR="00D74A41" w:rsidRPr="00AB3EB0" w:rsidRDefault="00BA1B50" w:rsidP="00AB3EB0">
      <w:pPr>
        <w:pStyle w:val="ConsPlusTitle0"/>
        <w:tabs>
          <w:tab w:val="left" w:pos="709"/>
        </w:tabs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B3EB0">
        <w:rPr>
          <w:rFonts w:ascii="Times New Roman" w:hAnsi="Times New Roman" w:cs="Times New Roman"/>
          <w:b w:val="0"/>
          <w:sz w:val="28"/>
          <w:szCs w:val="28"/>
        </w:rPr>
        <w:t>Стратегические приоритеты в сфере реализации государственной</w:t>
      </w:r>
    </w:p>
    <w:p w:rsidR="00D74A41" w:rsidRPr="00AB3EB0" w:rsidRDefault="00BA1B50" w:rsidP="00AB3EB0">
      <w:pPr>
        <w:pStyle w:val="ConsPlusTitle0"/>
        <w:tabs>
          <w:tab w:val="left" w:pos="709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B3EB0">
        <w:rPr>
          <w:rFonts w:ascii="Times New Roman" w:hAnsi="Times New Roman" w:cs="Times New Roman"/>
          <w:b w:val="0"/>
          <w:sz w:val="28"/>
          <w:szCs w:val="28"/>
        </w:rPr>
        <w:t xml:space="preserve">программы Республики Татарстан </w:t>
      </w:r>
      <w:r w:rsidR="00AB3EB0">
        <w:rPr>
          <w:rFonts w:ascii="Times New Roman" w:hAnsi="Times New Roman" w:cs="Times New Roman"/>
          <w:b w:val="0"/>
          <w:sz w:val="28"/>
          <w:szCs w:val="28"/>
        </w:rPr>
        <w:t>«</w:t>
      </w:r>
      <w:r w:rsidRPr="00AB3EB0">
        <w:rPr>
          <w:rFonts w:ascii="Times New Roman" w:hAnsi="Times New Roman" w:cs="Times New Roman"/>
          <w:b w:val="0"/>
          <w:sz w:val="28"/>
          <w:szCs w:val="28"/>
        </w:rPr>
        <w:t>Развитие культуры Республики</w:t>
      </w:r>
    </w:p>
    <w:p w:rsidR="00D74A41" w:rsidRPr="00AB3EB0" w:rsidRDefault="00BA1B50" w:rsidP="00AB3EB0">
      <w:pPr>
        <w:pStyle w:val="ConsPlusTitle0"/>
        <w:tabs>
          <w:tab w:val="left" w:pos="709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B3EB0">
        <w:rPr>
          <w:rFonts w:ascii="Times New Roman" w:hAnsi="Times New Roman" w:cs="Times New Roman"/>
          <w:b w:val="0"/>
          <w:sz w:val="28"/>
          <w:szCs w:val="28"/>
        </w:rPr>
        <w:t>Татарстан</w:t>
      </w:r>
      <w:r w:rsidR="00AB3EB0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D74A41" w:rsidRPr="00FB4674" w:rsidRDefault="00D74A41" w:rsidP="00AB3EB0">
      <w:pPr>
        <w:pStyle w:val="ConsPlusNormal0"/>
        <w:tabs>
          <w:tab w:val="left" w:pos="709"/>
        </w:tabs>
        <w:jc w:val="both"/>
        <w:rPr>
          <w:sz w:val="28"/>
          <w:szCs w:val="28"/>
        </w:rPr>
      </w:pPr>
    </w:p>
    <w:p w:rsidR="00D74A41" w:rsidRPr="00AB3EB0" w:rsidRDefault="00BA1B50" w:rsidP="00AB3EB0">
      <w:pPr>
        <w:pStyle w:val="ConsPlusTitle0"/>
        <w:tabs>
          <w:tab w:val="left" w:pos="709"/>
        </w:tabs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B3EB0">
        <w:rPr>
          <w:rFonts w:ascii="Times New Roman" w:hAnsi="Times New Roman" w:cs="Times New Roman"/>
          <w:b w:val="0"/>
          <w:sz w:val="28"/>
          <w:szCs w:val="28"/>
        </w:rPr>
        <w:t>I. Оценка текущего состояния в сфере культуры</w:t>
      </w:r>
    </w:p>
    <w:p w:rsidR="00D74A41" w:rsidRPr="00FB4674" w:rsidRDefault="00D74A41" w:rsidP="00AB3EB0">
      <w:pPr>
        <w:pStyle w:val="ConsPlusNormal0"/>
        <w:tabs>
          <w:tab w:val="left" w:pos="709"/>
        </w:tabs>
        <w:jc w:val="both"/>
        <w:rPr>
          <w:sz w:val="28"/>
          <w:szCs w:val="28"/>
        </w:rPr>
      </w:pPr>
    </w:p>
    <w:p w:rsidR="00D74A41" w:rsidRPr="00AB3EB0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AB3EB0">
        <w:rPr>
          <w:sz w:val="28"/>
          <w:szCs w:val="28"/>
        </w:rPr>
        <w:t xml:space="preserve">Государственная программа Республики Татарстан </w:t>
      </w:r>
      <w:r w:rsidR="00AB3EB0">
        <w:rPr>
          <w:sz w:val="28"/>
          <w:szCs w:val="28"/>
        </w:rPr>
        <w:t>«</w:t>
      </w:r>
      <w:r w:rsidRPr="00AB3EB0">
        <w:rPr>
          <w:sz w:val="28"/>
          <w:szCs w:val="28"/>
        </w:rPr>
        <w:t>Развитие культуры Республики Татарстан</w:t>
      </w:r>
      <w:r w:rsidR="00AB3EB0">
        <w:rPr>
          <w:sz w:val="28"/>
          <w:szCs w:val="28"/>
        </w:rPr>
        <w:t>»</w:t>
      </w:r>
      <w:r w:rsidRPr="00AB3EB0">
        <w:rPr>
          <w:sz w:val="28"/>
          <w:szCs w:val="28"/>
        </w:rPr>
        <w:t xml:space="preserve"> (далее </w:t>
      </w:r>
      <w:r w:rsidR="00A81E46">
        <w:rPr>
          <w:sz w:val="28"/>
          <w:szCs w:val="28"/>
        </w:rPr>
        <w:t xml:space="preserve">– </w:t>
      </w:r>
      <w:r w:rsidRPr="00AB3EB0">
        <w:rPr>
          <w:sz w:val="28"/>
          <w:szCs w:val="28"/>
        </w:rPr>
        <w:t>государственная программа Республики Татарстан) направлена на комплексное развитие сферы культуры как залога успешного социально-экономического и инновационного развития Республики Татарстан.</w:t>
      </w:r>
    </w:p>
    <w:p w:rsidR="00D74A41" w:rsidRPr="00AB3EB0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AB3EB0">
        <w:rPr>
          <w:sz w:val="28"/>
          <w:szCs w:val="28"/>
        </w:rPr>
        <w:t>Государственная культурная политика нацелена на реализацию стратегической роли культуры как духовно-нравственного основания для формирования гармонично развитой и социально ответственной личности, укрепление единства российского общества и российской гражданской идентичности, увеличение количества граждан, вовлеченных в культурную деятельность, и повышение востребованности цифровых ресурсов в сфере культуры. Достижение указанных целей обеспечивается в том числе за счет модернизации инфраструктуры сферы культуры, широкой поддержки творческих инициатив граждан и организаций, культурно-просветительских проектов, переподготовки специалистов сферы культуры, развития волонтерского движения и внедрения информационных технологий.</w:t>
      </w:r>
    </w:p>
    <w:p w:rsidR="00934DC7" w:rsidRPr="00D656BA" w:rsidRDefault="00934DC7" w:rsidP="00A007C9">
      <w:pPr>
        <w:pStyle w:val="ad"/>
        <w:spacing w:beforeAutospacing="0" w:after="0" w:afterAutospacing="0" w:line="288" w:lineRule="atLeast"/>
        <w:ind w:right="-1" w:firstLine="709"/>
        <w:jc w:val="both"/>
        <w:rPr>
          <w:sz w:val="28"/>
        </w:rPr>
      </w:pPr>
      <w:r w:rsidRPr="00D656BA">
        <w:rPr>
          <w:sz w:val="28"/>
        </w:rPr>
        <w:t xml:space="preserve">На период до 2024 года включительно одним из ключевых инструментов достижения целей и задач государственной культурной политики был национальный </w:t>
      </w:r>
      <w:hyperlink r:id="rId7" w:history="1">
        <w:r w:rsidRPr="00D656BA">
          <w:rPr>
            <w:sz w:val="28"/>
          </w:rPr>
          <w:t>проект</w:t>
        </w:r>
      </w:hyperlink>
      <w:r w:rsidRPr="00D656BA">
        <w:rPr>
          <w:sz w:val="28"/>
        </w:rPr>
        <w:t xml:space="preserve"> «Культура», состоящий из 3 федеральных проектов – </w:t>
      </w:r>
      <w:hyperlink r:id="rId8" w:history="1">
        <w:r w:rsidRPr="00D656BA">
          <w:rPr>
            <w:sz w:val="28"/>
          </w:rPr>
          <w:t>«Культурная среда»</w:t>
        </w:r>
      </w:hyperlink>
      <w:r w:rsidRPr="00D656BA">
        <w:rPr>
          <w:sz w:val="28"/>
        </w:rPr>
        <w:t xml:space="preserve">, </w:t>
      </w:r>
      <w:hyperlink r:id="rId9" w:history="1">
        <w:r w:rsidRPr="00D656BA">
          <w:rPr>
            <w:sz w:val="28"/>
          </w:rPr>
          <w:t>«Творческие люди»</w:t>
        </w:r>
      </w:hyperlink>
      <w:r w:rsidRPr="00D656BA">
        <w:rPr>
          <w:sz w:val="28"/>
        </w:rPr>
        <w:t xml:space="preserve"> и </w:t>
      </w:r>
      <w:hyperlink r:id="rId10" w:history="1">
        <w:r w:rsidRPr="00D656BA">
          <w:rPr>
            <w:sz w:val="28"/>
          </w:rPr>
          <w:t>«Цифровая культура»</w:t>
        </w:r>
      </w:hyperlink>
      <w:r w:rsidRPr="00D656BA">
        <w:rPr>
          <w:sz w:val="28"/>
        </w:rPr>
        <w:t>.</w:t>
      </w:r>
    </w:p>
    <w:p w:rsidR="00934DC7" w:rsidRPr="00C82014" w:rsidRDefault="00934DC7" w:rsidP="00A007C9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 w:rsidRPr="00D656BA">
        <w:rPr>
          <w:sz w:val="28"/>
          <w:szCs w:val="28"/>
        </w:rPr>
        <w:t xml:space="preserve">Сохранение культурного достояния, обеспечение преемственности культурных традиций, поддержка профессионального искусства и всех форм творчества, культурных инноваций, обеспечивающих рост культурного потенциала общества, их трансляция во всех уголках России и за ее пределами – это те </w:t>
      </w:r>
      <w:r w:rsidRPr="00D656BA">
        <w:rPr>
          <w:sz w:val="28"/>
          <w:szCs w:val="28"/>
        </w:rPr>
        <w:lastRenderedPageBreak/>
        <w:t>ключевые точки, определяющие целевые приоритеты национального проекта «</w:t>
      </w:r>
      <w:r w:rsidRPr="00C82014">
        <w:rPr>
          <w:color w:val="auto"/>
          <w:sz w:val="28"/>
          <w:szCs w:val="28"/>
        </w:rPr>
        <w:t xml:space="preserve">Культура». </w:t>
      </w:r>
    </w:p>
    <w:p w:rsidR="005E7C2A" w:rsidRPr="00C82014" w:rsidRDefault="00934DC7" w:rsidP="00A007C9">
      <w:pPr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82014">
        <w:rPr>
          <w:rFonts w:ascii="Times New Roman" w:hAnsi="Times New Roman"/>
          <w:sz w:val="28"/>
          <w:szCs w:val="28"/>
        </w:rPr>
        <w:t xml:space="preserve">Доля охвата населения республики мероприятиями национального проекта </w:t>
      </w:r>
      <w:r w:rsidRPr="00C82014">
        <w:rPr>
          <w:rFonts w:ascii="Times New Roman" w:hAnsi="Times New Roman"/>
          <w:sz w:val="28"/>
        </w:rPr>
        <w:t>«Культура»</w:t>
      </w:r>
      <w:r w:rsidRPr="00C82014">
        <w:rPr>
          <w:sz w:val="28"/>
        </w:rPr>
        <w:t xml:space="preserve"> </w:t>
      </w:r>
      <w:r w:rsidRPr="00C82014">
        <w:rPr>
          <w:rFonts w:ascii="Times New Roman" w:hAnsi="Times New Roman"/>
          <w:sz w:val="28"/>
          <w:szCs w:val="28"/>
        </w:rPr>
        <w:t>в Республике Татарстан составила более 60</w:t>
      </w:r>
      <w:r w:rsidR="00E52DE6">
        <w:rPr>
          <w:rFonts w:ascii="Times New Roman" w:hAnsi="Times New Roman"/>
          <w:sz w:val="28"/>
          <w:szCs w:val="28"/>
        </w:rPr>
        <w:t xml:space="preserve"> </w:t>
      </w:r>
      <w:r w:rsidR="00E52DE6" w:rsidRPr="003B0B92">
        <w:rPr>
          <w:rFonts w:ascii="Times New Roman" w:hAnsi="Times New Roman" w:cs="Times New Roman"/>
          <w:sz w:val="28"/>
          <w:szCs w:val="28"/>
        </w:rPr>
        <w:t>процентов</w:t>
      </w:r>
      <w:r w:rsidRPr="003B0B92">
        <w:rPr>
          <w:rFonts w:ascii="Times New Roman" w:hAnsi="Times New Roman"/>
          <w:sz w:val="28"/>
          <w:szCs w:val="28"/>
        </w:rPr>
        <w:t>.</w:t>
      </w:r>
      <w:r w:rsidR="009E0DBF" w:rsidRPr="00C82014">
        <w:rPr>
          <w:rFonts w:ascii="Times New Roman" w:hAnsi="Times New Roman"/>
          <w:sz w:val="28"/>
          <w:szCs w:val="28"/>
        </w:rPr>
        <w:t xml:space="preserve"> </w:t>
      </w:r>
      <w:r w:rsidR="005E7C2A" w:rsidRPr="00C820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 6 лет вырос поток людей, посещающих культурные мероприятия</w:t>
      </w:r>
      <w:r w:rsidR="009E0DBF" w:rsidRPr="00C820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5E7C2A" w:rsidRPr="00C820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2019 году число посещений культурных мероприятий составило </w:t>
      </w:r>
      <w:r w:rsidR="009E0DBF" w:rsidRPr="00C820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25,7 млн</w:t>
      </w:r>
      <w:r w:rsidR="005E7C2A" w:rsidRPr="00C820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человек, в 2024 году – 103,2 млн человек, </w:t>
      </w:r>
      <w:r w:rsidR="00360937" w:rsidRPr="00C820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рост</w:t>
      </w:r>
      <w:r w:rsidR="005E7C2A" w:rsidRPr="00C820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4 раза по сравнению с базовым годом</w:t>
      </w:r>
      <w:r w:rsidR="00360937" w:rsidRPr="00C820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  <w:r w:rsidR="005E7C2A" w:rsidRPr="00C820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4F14E1" w:rsidRPr="00C82014" w:rsidRDefault="004F14E1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 xml:space="preserve">К 2026 году в условиях повышения уровня востребованности культуры ожидается увеличение числа посещений мероприятий организаций культуры до 88 063 тыс. посещений. </w:t>
      </w:r>
    </w:p>
    <w:p w:rsidR="009D3F82" w:rsidRPr="00C82014" w:rsidRDefault="009D3F82" w:rsidP="00A007C9">
      <w:pPr>
        <w:ind w:left="-142" w:right="-1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201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Национальный проект «Культура» помог достичь впечатляющих результатов. Богатый и разнообразный мир культуры стал доступнее миллионам человек в республике. Это стало возможным благодаря преображению музеев, театров, домов культуры и кинотеатров, а также проведению множества массовых мероприятий. </w:t>
      </w:r>
      <w:r w:rsidRPr="00C820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реализации регионального проекта «Культурная среда» за последние 5 лет произошли следующие позитивные структурные изменения:  </w:t>
      </w:r>
    </w:p>
    <w:p w:rsidR="009D3F82" w:rsidRPr="00C82014" w:rsidRDefault="009D3F82" w:rsidP="00A007C9">
      <w:pPr>
        <w:ind w:left="-142" w:right="-1" w:firstLine="851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C8201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построено 2 центра культурного развития в гг. Зеленодольске и Елабуге;</w:t>
      </w:r>
      <w:r w:rsidRPr="00C8201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</w:p>
    <w:p w:rsidR="009D3F82" w:rsidRPr="00C82014" w:rsidRDefault="009D3F82" w:rsidP="00A007C9">
      <w:pPr>
        <w:ind w:left="-142" w:right="-1" w:firstLine="851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C82014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капитально отремонтировано 27 и построено 27 культурно-досуговых учреждений в сельской местности;</w:t>
      </w:r>
    </w:p>
    <w:p w:rsidR="009D3F82" w:rsidRPr="00C82014" w:rsidRDefault="009D3F82" w:rsidP="00A007C9">
      <w:pPr>
        <w:ind w:left="-142" w:right="-1" w:firstLine="851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C8201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создано 18 модельных библиотек;</w:t>
      </w:r>
    </w:p>
    <w:p w:rsidR="009D3F82" w:rsidRPr="00C82014" w:rsidRDefault="009D3F82" w:rsidP="00A007C9">
      <w:pPr>
        <w:ind w:left="-142" w:right="-1" w:firstLine="851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C8201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отремонтировано 15 детских школ искусств (по видам искусств);</w:t>
      </w:r>
    </w:p>
    <w:p w:rsidR="009D3F82" w:rsidRPr="00C82014" w:rsidRDefault="009D3F82" w:rsidP="00A007C9">
      <w:pPr>
        <w:ind w:left="-142" w:right="-1" w:firstLine="851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C8201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проведена реконструкция </w:t>
      </w:r>
      <w:r w:rsidR="003B0B92" w:rsidRPr="003B0B9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</w:t>
      </w:r>
      <w:r w:rsidR="00F276F9" w:rsidRPr="003B0B9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униципально</w:t>
      </w:r>
      <w:r w:rsidR="007E5C9B" w:rsidRPr="003B0B9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го</w:t>
      </w:r>
      <w:r w:rsidR="00F276F9" w:rsidRPr="003B0B9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бюджетно</w:t>
      </w:r>
      <w:r w:rsidR="007E5C9B" w:rsidRPr="003B0B9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го</w:t>
      </w:r>
      <w:r w:rsidR="00F276F9" w:rsidRPr="003B0B9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учреждени</w:t>
      </w:r>
      <w:r w:rsidR="006F1862" w:rsidRPr="003B0B9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я</w:t>
      </w:r>
      <w:r w:rsidRPr="00C8201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«Районный дом культуры» в г. Буинске;</w:t>
      </w:r>
    </w:p>
    <w:p w:rsidR="009D3F82" w:rsidRPr="00C82014" w:rsidRDefault="009D3F82" w:rsidP="00A007C9">
      <w:pPr>
        <w:ind w:left="-142" w:right="-1" w:firstLine="851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C8201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реконструированы и капитально отремонтированы 7 государственных и муниципальных  театров;</w:t>
      </w:r>
    </w:p>
    <w:p w:rsidR="009D3F82" w:rsidRPr="00C82014" w:rsidRDefault="009D3F82" w:rsidP="00A007C9">
      <w:pPr>
        <w:ind w:left="-142" w:right="-1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201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проведен </w:t>
      </w:r>
      <w:r w:rsidRPr="00C82014">
        <w:rPr>
          <w:rFonts w:ascii="Times New Roman" w:hAnsi="Times New Roman" w:cs="Times New Roman"/>
          <w:bCs/>
          <w:sz w:val="28"/>
          <w:szCs w:val="28"/>
        </w:rPr>
        <w:t>капитальный ремонт 5 муниципальных музеев;</w:t>
      </w:r>
      <w:r w:rsidRPr="00C820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D3F82" w:rsidRPr="00C82014" w:rsidRDefault="009D3F82" w:rsidP="00A007C9">
      <w:pPr>
        <w:ind w:left="-142" w:right="-1" w:firstLine="851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C8201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42 образовательных учреждения в сфере культуры и искусства оснащены музыкальными инструментами и методической литературой. </w:t>
      </w:r>
    </w:p>
    <w:p w:rsidR="009D3F82" w:rsidRPr="00C82014" w:rsidRDefault="009D3F82" w:rsidP="00A007C9">
      <w:pPr>
        <w:ind w:left="-142" w:right="-1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20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регионального проекта «Творческие люди» по итогам грантовых конкурсов </w:t>
      </w:r>
      <w:r w:rsidRPr="00C82014">
        <w:rPr>
          <w:rFonts w:ascii="Times New Roman" w:hAnsi="Times New Roman" w:cs="Times New Roman"/>
          <w:sz w:val="28"/>
          <w:szCs w:val="28"/>
        </w:rPr>
        <w:t xml:space="preserve">на получение денежного поощрения в период с 2019 по 2024 годы </w:t>
      </w:r>
      <w:r w:rsidRPr="00C820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оказана государственная поддержка 432 лучшим муниципальным учреждениям культуры и 351 лучшему работнику муниципальных учреждений культуры. </w:t>
      </w:r>
    </w:p>
    <w:p w:rsidR="00247C66" w:rsidRPr="00C82014" w:rsidRDefault="00D17084" w:rsidP="00A007C9">
      <w:pPr>
        <w:ind w:left="-142" w:right="-1" w:firstLine="851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C8201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На базе центров непрерывного образования и повышения квалификации творческих и управленческих кадров в сфере культуры </w:t>
      </w:r>
      <w:r w:rsidR="00247C66" w:rsidRPr="00C8201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5 497 специалистов сферы культуры прошли </w:t>
      </w:r>
      <w:r w:rsidR="009F4393" w:rsidRPr="00C8201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обучение представители учреждений культуры Республики Татарстан.</w:t>
      </w:r>
    </w:p>
    <w:p w:rsidR="005E7C2A" w:rsidRPr="00C82014" w:rsidRDefault="005E7C2A" w:rsidP="00A007C9">
      <w:pPr>
        <w:ind w:left="-142" w:right="-1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20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регионального проекта «Цифровая культура» создано 10 виртуальных концертных залов. Во всех виртуальных залах республики проведено 904 трансляции, которые посетили боле 29 тыс. слушателей. </w:t>
      </w:r>
    </w:p>
    <w:p w:rsidR="00AC5F08" w:rsidRPr="00C82014" w:rsidRDefault="00AC5F08" w:rsidP="00A007C9">
      <w:pPr>
        <w:ind w:right="-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2014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Мероприятия, направленные на достижение национальных целей к 2030 году и на перспективу до 2036 года, предусмотрены в новом Национальном проекте «Семья».</w:t>
      </w:r>
    </w:p>
    <w:p w:rsidR="00AC5F08" w:rsidRPr="00C82014" w:rsidRDefault="00AC5F08" w:rsidP="00A007C9">
      <w:pPr>
        <w:shd w:val="clear" w:color="auto" w:fill="FFFFFF"/>
        <w:ind w:right="-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20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целях достижения основных показателей федерального проекта «Семейные ценности и инфраструктура культуры» планируется к реализации широкий спектр мероприятий, направленный на модернизацию, строительство, ремонт, организаций культуры: библиотек, кинозалов, детских школ искусств, музеев, театров, филармоний и других; оснащение современным оборудованием культурно-досуговых учреждений, образовательных организаций в сфере культуры (детские школы искусств и училища). </w:t>
      </w:r>
    </w:p>
    <w:p w:rsidR="00345844" w:rsidRPr="000A4100" w:rsidRDefault="00345844" w:rsidP="00345844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58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2025 году разработан проект Концепции Комплексного просветительского центра, объединяющего в себе музейное, библиотечное, театральное, клубное дело, сферы образования, спорта, молодежной политики и туризма. </w:t>
      </w:r>
      <w:r w:rsidRPr="000A41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Целью создания </w:t>
      </w:r>
      <w:r w:rsidR="00E972C8" w:rsidRPr="00345844">
        <w:rPr>
          <w:rFonts w:ascii="Times New Roman" w:hAnsi="Times New Roman" w:cs="Times New Roman"/>
          <w:sz w:val="28"/>
          <w:szCs w:val="28"/>
          <w:shd w:val="clear" w:color="auto" w:fill="FFFFFF"/>
        </w:rPr>
        <w:t>Комплексн</w:t>
      </w:r>
      <w:r w:rsidR="00E972C8">
        <w:rPr>
          <w:rFonts w:ascii="Times New Roman" w:hAnsi="Times New Roman" w:cs="Times New Roman"/>
          <w:sz w:val="28"/>
          <w:szCs w:val="28"/>
          <w:shd w:val="clear" w:color="auto" w:fill="FFFFFF"/>
        </w:rPr>
        <w:t>ых</w:t>
      </w:r>
      <w:r w:rsidR="00E972C8" w:rsidRPr="003458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просветительск</w:t>
      </w:r>
      <w:r w:rsidR="00E972C8"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="00E972C8" w:rsidRPr="003458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центр</w:t>
      </w:r>
      <w:r w:rsidR="00E972C8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Pr="000A41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является: по</w:t>
      </w:r>
      <w:r w:rsidR="00E972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вышение </w:t>
      </w:r>
      <w:r w:rsidRPr="000A4100">
        <w:rPr>
          <w:rFonts w:ascii="Times New Roman" w:hAnsi="Times New Roman" w:cs="Times New Roman"/>
          <w:sz w:val="28"/>
          <w:szCs w:val="28"/>
          <w:shd w:val="clear" w:color="auto" w:fill="FFFFFF"/>
        </w:rPr>
        <w:t>просветительского</w:t>
      </w:r>
      <w:r w:rsidR="00E972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A4100">
        <w:rPr>
          <w:rFonts w:ascii="Times New Roman" w:hAnsi="Times New Roman" w:cs="Times New Roman"/>
          <w:sz w:val="28"/>
          <w:szCs w:val="28"/>
          <w:shd w:val="clear" w:color="auto" w:fill="FFFFFF"/>
        </w:rPr>
        <w:t>и культурного уровня населения, патриотического, духовно-нравственного и эстетического воспитания жителей и гостей Республики Татарстан на основе объединяющей роли историко-культурного наследия, российских традиционных ценностей, популяризация музеев и объектов историко-культурного наследия Республики Татарстан.</w:t>
      </w:r>
    </w:p>
    <w:p w:rsidR="00AC5F08" w:rsidRPr="00C82014" w:rsidRDefault="00AC5F08" w:rsidP="000A4100">
      <w:pPr>
        <w:shd w:val="clear" w:color="auto" w:fill="FFFFFF"/>
        <w:ind w:right="-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2014">
        <w:rPr>
          <w:rFonts w:ascii="Times New Roman" w:hAnsi="Times New Roman" w:cs="Times New Roman"/>
          <w:sz w:val="28"/>
          <w:szCs w:val="28"/>
          <w:shd w:val="clear" w:color="auto" w:fill="FFFFFF"/>
        </w:rPr>
        <w:t>В 2025-2030 годах на базе муниципальных, региональных музеев, домов культуры и библиотек планируется открыть детские культурно-просветительские центры.</w:t>
      </w:r>
    </w:p>
    <w:p w:rsidR="00A47A44" w:rsidRPr="00A47A44" w:rsidRDefault="00A47A44" w:rsidP="00AC6484">
      <w:pPr>
        <w:pStyle w:val="ConsPlusNormal0"/>
        <w:ind w:right="-1" w:firstLine="709"/>
        <w:jc w:val="both"/>
        <w:rPr>
          <w:sz w:val="28"/>
          <w:szCs w:val="28"/>
          <w:shd w:val="clear" w:color="auto" w:fill="FFFFFF"/>
        </w:rPr>
      </w:pPr>
      <w:r w:rsidRPr="00A47A44">
        <w:rPr>
          <w:sz w:val="28"/>
          <w:szCs w:val="28"/>
          <w:shd w:val="clear" w:color="auto" w:fill="FFFFFF"/>
        </w:rPr>
        <w:t>C 1 января 2025 года стартовала</w:t>
      </w:r>
      <w:r>
        <w:rPr>
          <w:sz w:val="28"/>
          <w:szCs w:val="28"/>
          <w:shd w:val="clear" w:color="auto" w:fill="FFFFFF"/>
        </w:rPr>
        <w:t xml:space="preserve"> </w:t>
      </w:r>
      <w:r w:rsidRPr="00A47A44">
        <w:rPr>
          <w:sz w:val="28"/>
          <w:szCs w:val="28"/>
          <w:shd w:val="clear" w:color="auto" w:fill="FFFFFF"/>
        </w:rPr>
        <w:t>программа «Земский работник культуры», позволяющая решить кадровый вопрос в сфере культуры</w:t>
      </w:r>
      <w:r>
        <w:rPr>
          <w:sz w:val="28"/>
          <w:szCs w:val="28"/>
          <w:shd w:val="clear" w:color="auto" w:fill="FFFFFF"/>
        </w:rPr>
        <w:t xml:space="preserve"> </w:t>
      </w:r>
      <w:r w:rsidRPr="00A47A44">
        <w:rPr>
          <w:sz w:val="28"/>
          <w:szCs w:val="28"/>
          <w:shd w:val="clear" w:color="auto" w:fill="FFFFFF"/>
        </w:rPr>
        <w:t>в сельских населенных пунктах, рабочих поселках, поселках городского типа, городах с числом жителей до 50 тысяч человек</w:t>
      </w:r>
      <w:r w:rsidR="00AC6484">
        <w:rPr>
          <w:sz w:val="28"/>
          <w:szCs w:val="28"/>
          <w:shd w:val="clear" w:color="auto" w:fill="FFFFFF"/>
        </w:rPr>
        <w:t xml:space="preserve">. </w:t>
      </w:r>
      <w:r w:rsidR="00AC6484" w:rsidRPr="00AC6484">
        <w:rPr>
          <w:sz w:val="28"/>
          <w:szCs w:val="28"/>
          <w:shd w:val="clear" w:color="auto" w:fill="FFFFFF"/>
        </w:rPr>
        <w:t xml:space="preserve">Она предусматривает единовременную выплату в размере </w:t>
      </w:r>
      <w:r w:rsidR="004C334F">
        <w:rPr>
          <w:sz w:val="28"/>
          <w:szCs w:val="28"/>
          <w:shd w:val="clear" w:color="auto" w:fill="FFFFFF"/>
        </w:rPr>
        <w:t xml:space="preserve">            </w:t>
      </w:r>
      <w:r w:rsidR="00AC6484" w:rsidRPr="00AC6484">
        <w:rPr>
          <w:sz w:val="28"/>
          <w:szCs w:val="28"/>
          <w:shd w:val="clear" w:color="auto" w:fill="FFFFFF"/>
        </w:rPr>
        <w:t>1 миллиона рублей специалистам, переезжающим на работу в такие населенные пункты.</w:t>
      </w:r>
    </w:p>
    <w:p w:rsidR="00365E55" w:rsidRPr="004C334F" w:rsidRDefault="00365E55" w:rsidP="00365E55">
      <w:pPr>
        <w:pStyle w:val="ConsPlusNormal0"/>
        <w:ind w:right="-1" w:firstLine="709"/>
        <w:jc w:val="both"/>
        <w:rPr>
          <w:sz w:val="28"/>
          <w:szCs w:val="28"/>
        </w:rPr>
      </w:pPr>
      <w:r w:rsidRPr="004C334F">
        <w:rPr>
          <w:rFonts w:ascii="Roboto" w:hAnsi="Roboto"/>
          <w:sz w:val="27"/>
          <w:szCs w:val="27"/>
          <w:shd w:val="clear" w:color="auto" w:fill="FFFFFF"/>
        </w:rPr>
        <w:t>Поддержку получают работники культуры – библиотекари, музейные сотрудники, руководители творческих коллективов, специалисты домов культуры, преподаватели дополнительного образования.</w:t>
      </w:r>
    </w:p>
    <w:p w:rsidR="002C3256" w:rsidRPr="00EA5321" w:rsidRDefault="002C3256" w:rsidP="002C325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321">
        <w:rPr>
          <w:rFonts w:ascii="Times New Roman" w:hAnsi="Times New Roman" w:cs="Times New Roman"/>
          <w:sz w:val="28"/>
          <w:szCs w:val="28"/>
        </w:rPr>
        <w:t>Программа призвана привлечь квалифицированных кадры в учреждения кул</w:t>
      </w:r>
      <w:r w:rsidR="00F76198" w:rsidRPr="004C334F">
        <w:rPr>
          <w:rFonts w:ascii="Times New Roman" w:hAnsi="Times New Roman" w:cs="Times New Roman"/>
          <w:sz w:val="28"/>
          <w:szCs w:val="28"/>
        </w:rPr>
        <w:t>ьтуры на селе и в малых городах, о</w:t>
      </w:r>
      <w:r w:rsidRPr="00EA5321">
        <w:rPr>
          <w:rFonts w:ascii="Times New Roman" w:hAnsi="Times New Roman" w:cs="Times New Roman"/>
          <w:sz w:val="28"/>
          <w:szCs w:val="28"/>
        </w:rPr>
        <w:t>беспечить более широкий доступ</w:t>
      </w:r>
      <w:r w:rsidR="00F76198" w:rsidRPr="004C334F">
        <w:rPr>
          <w:rFonts w:ascii="Times New Roman" w:hAnsi="Times New Roman" w:cs="Times New Roman"/>
          <w:sz w:val="28"/>
          <w:szCs w:val="28"/>
        </w:rPr>
        <w:t xml:space="preserve"> населения к культурным услугам, з</w:t>
      </w:r>
      <w:r w:rsidRPr="00EA5321">
        <w:rPr>
          <w:rFonts w:ascii="Times New Roman" w:hAnsi="Times New Roman" w:cs="Times New Roman"/>
          <w:sz w:val="28"/>
          <w:szCs w:val="28"/>
        </w:rPr>
        <w:t>акрыть потребность в работниках в библиотеках, домах культуры, театрах и школах искусств.</w:t>
      </w:r>
      <w:r w:rsidRPr="004C334F">
        <w:rPr>
          <w:rFonts w:ascii="Times New Roman" w:hAnsi="Times New Roman" w:cs="Times New Roman"/>
          <w:sz w:val="28"/>
          <w:szCs w:val="28"/>
        </w:rPr>
        <w:t> </w:t>
      </w:r>
    </w:p>
    <w:p w:rsidR="00627D4E" w:rsidRPr="00C82014" w:rsidRDefault="00BA1B50" w:rsidP="00A007C9">
      <w:pPr>
        <w:ind w:left="-142" w:right="-1" w:firstLine="851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C8201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 целях решения вопроса поддержки молодых специалистов предусмотрены единовременные пособия специалистам, поступившим на работу в государственные или муниципальные организации культуры, искусства и кинематографии, расположенные в сельских населенных пунктах Республики Татарстан.</w:t>
      </w:r>
      <w:r w:rsidRPr="00C82014">
        <w:rPr>
          <w:sz w:val="28"/>
          <w:szCs w:val="28"/>
          <w:shd w:val="clear" w:color="auto" w:fill="FFFFFF"/>
        </w:rPr>
        <w:t xml:space="preserve"> 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>Республика Татарстан обладает уникальным материальным и нематериальным наследием, отражающим историю формирования и развития многих народов Поволжья с древних времен и представляющим ценность не только в республиканском и общероссийском, но и в мировом масштабе.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>Комитетом Республики Татарстан по охране объектов культурного наследия продолжена работа по выявлению и изучению памятников истории и культуры.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>Большая часть находящихся на государственной охране объектов культурного наследия нуждается в проведении работ по их сохранению. Помимо выделения средств на проведение ремонтно-реставрационных работ из бюджета Республики Татарстан финансирование работ по сохранению памятников можно осуществлять через федеральные целевые программы, а также путем реализации инвестиционных проектов.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>Объекты культурного наследия имеют важное значение для Республики Татарстан в связи с тем, что: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>являются обязательным атрибутом Республики Татарстан как региона с богатым историческим и культурным прошлым;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>являются обязательным условием комфортной среды для жизни и отдыха жителей республики и гостей столицы;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>являются видимыми символами историзма и традиций Республики Татарстан;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>являются видимым подтверждением интеграции России в общеевропейский культурный контекст.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>Необходимо продолжить работу по выявлению и изучению памятников истории и культуры татарского народа в местах его компактного проживания на территории Российской Федерации, археологические исследования древних и средневековых городищ, охранно-спасательные работы на особо значимых археологических объектах.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>Одно из важнейших направлений, способствующих содействию развития единого культурно-образовательного пространства страны, а также повышению роли России в мировом гуманитарном и культурном пространстве, в том числе развитию творческого мышления обучающихся, популяризации и развитию профессий, специальностей и направлений подготов</w:t>
      </w:r>
      <w:r w:rsidR="003A0BA4" w:rsidRPr="00C82014">
        <w:rPr>
          <w:sz w:val="28"/>
          <w:szCs w:val="28"/>
        </w:rPr>
        <w:t>ки в сфере креативных индустрий</w:t>
      </w:r>
      <w:r w:rsidRPr="00C82014">
        <w:rPr>
          <w:sz w:val="28"/>
          <w:szCs w:val="28"/>
        </w:rPr>
        <w:t xml:space="preserve"> </w:t>
      </w:r>
      <w:r w:rsidR="00AB3EB0" w:rsidRPr="00C82014">
        <w:rPr>
          <w:sz w:val="28"/>
          <w:szCs w:val="28"/>
        </w:rPr>
        <w:t>–</w:t>
      </w:r>
      <w:r w:rsidRPr="00C82014">
        <w:rPr>
          <w:sz w:val="28"/>
          <w:szCs w:val="28"/>
        </w:rPr>
        <w:t xml:space="preserve"> это создание школы креативных индустрий в рамках федерального проекта </w:t>
      </w:r>
      <w:r w:rsidR="00486D17" w:rsidRPr="00C82014">
        <w:rPr>
          <w:sz w:val="28"/>
          <w:szCs w:val="28"/>
        </w:rPr>
        <w:t>«</w:t>
      </w:r>
      <w:r w:rsidRPr="00C82014">
        <w:rPr>
          <w:sz w:val="28"/>
          <w:szCs w:val="28"/>
        </w:rPr>
        <w:t>Придумано в России</w:t>
      </w:r>
      <w:r w:rsidR="00486D17" w:rsidRPr="00C82014">
        <w:rPr>
          <w:sz w:val="28"/>
          <w:szCs w:val="28"/>
        </w:rPr>
        <w:t>»</w:t>
      </w:r>
      <w:r w:rsidRPr="00C82014">
        <w:rPr>
          <w:sz w:val="28"/>
          <w:szCs w:val="28"/>
        </w:rPr>
        <w:t>.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 xml:space="preserve">В Республике Татарстан такие школы созданы на базе государственного автономного профессионального образовательного учреждения </w:t>
      </w:r>
      <w:r w:rsidR="00AB3EB0" w:rsidRPr="00C82014">
        <w:rPr>
          <w:sz w:val="28"/>
          <w:szCs w:val="28"/>
        </w:rPr>
        <w:t>«</w:t>
      </w:r>
      <w:r w:rsidRPr="00C82014">
        <w:rPr>
          <w:sz w:val="28"/>
          <w:szCs w:val="28"/>
        </w:rPr>
        <w:t>Казанское художественное училище им.Н.И.Фешина</w:t>
      </w:r>
      <w:r w:rsidR="00AB3EB0" w:rsidRPr="00C82014">
        <w:rPr>
          <w:sz w:val="28"/>
          <w:szCs w:val="28"/>
        </w:rPr>
        <w:t>»</w:t>
      </w:r>
      <w:r w:rsidRPr="00C82014">
        <w:rPr>
          <w:sz w:val="28"/>
          <w:szCs w:val="28"/>
        </w:rPr>
        <w:t xml:space="preserve"> (техникум), муниципального бюджетного образовательного учреждения дополнительного образования </w:t>
      </w:r>
      <w:r w:rsidR="00AB3EB0" w:rsidRPr="00C82014">
        <w:rPr>
          <w:sz w:val="28"/>
          <w:szCs w:val="28"/>
        </w:rPr>
        <w:t>«</w:t>
      </w:r>
      <w:r w:rsidRPr="00C82014">
        <w:rPr>
          <w:sz w:val="28"/>
          <w:szCs w:val="28"/>
        </w:rPr>
        <w:t xml:space="preserve">Детская художественная школа </w:t>
      </w:r>
      <w:r w:rsidR="00AB3EB0" w:rsidRPr="00C82014">
        <w:rPr>
          <w:sz w:val="28"/>
          <w:szCs w:val="28"/>
        </w:rPr>
        <w:t>№</w:t>
      </w:r>
      <w:r w:rsidRPr="00C82014">
        <w:rPr>
          <w:sz w:val="28"/>
          <w:szCs w:val="28"/>
        </w:rPr>
        <w:t xml:space="preserve"> 1</w:t>
      </w:r>
      <w:r w:rsidR="00AB3EB0" w:rsidRPr="00C82014">
        <w:rPr>
          <w:sz w:val="28"/>
          <w:szCs w:val="28"/>
        </w:rPr>
        <w:t>»</w:t>
      </w:r>
      <w:r w:rsidRPr="00C82014">
        <w:rPr>
          <w:sz w:val="28"/>
          <w:szCs w:val="28"/>
        </w:rPr>
        <w:t xml:space="preserve"> Альметьевского муниципального района Республики Татарстан и государственного автономного профессионального образовательного учреждения </w:t>
      </w:r>
      <w:r w:rsidR="00AB3EB0" w:rsidRPr="00C82014">
        <w:rPr>
          <w:sz w:val="28"/>
          <w:szCs w:val="28"/>
        </w:rPr>
        <w:t>«</w:t>
      </w:r>
      <w:r w:rsidRPr="00C82014">
        <w:rPr>
          <w:sz w:val="28"/>
          <w:szCs w:val="28"/>
        </w:rPr>
        <w:t>Нижнекамский музыкальный колледж имени С.Сайдашева</w:t>
      </w:r>
      <w:r w:rsidR="00AB3EB0" w:rsidRPr="00C82014">
        <w:rPr>
          <w:sz w:val="28"/>
          <w:szCs w:val="28"/>
        </w:rPr>
        <w:t>»</w:t>
      </w:r>
      <w:r w:rsidRPr="00C82014">
        <w:rPr>
          <w:sz w:val="28"/>
          <w:szCs w:val="28"/>
        </w:rPr>
        <w:t>.</w:t>
      </w:r>
    </w:p>
    <w:p w:rsidR="00350582" w:rsidRPr="00C82014" w:rsidRDefault="00950726" w:rsidP="00A007C9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014">
        <w:rPr>
          <w:rFonts w:ascii="Times New Roman" w:hAnsi="Times New Roman" w:cs="Times New Roman"/>
          <w:sz w:val="28"/>
          <w:szCs w:val="28"/>
        </w:rPr>
        <w:t>В Республике Татарстан а</w:t>
      </w:r>
      <w:r w:rsidR="00BA1B50" w:rsidRPr="00C82014">
        <w:rPr>
          <w:rFonts w:ascii="Times New Roman" w:hAnsi="Times New Roman" w:cs="Times New Roman"/>
          <w:sz w:val="28"/>
          <w:szCs w:val="28"/>
        </w:rPr>
        <w:t xml:space="preserve">ктивно реализуется программа </w:t>
      </w:r>
      <w:r w:rsidR="00AB3EB0" w:rsidRPr="00C82014">
        <w:rPr>
          <w:rFonts w:ascii="Times New Roman" w:hAnsi="Times New Roman" w:cs="Times New Roman"/>
          <w:sz w:val="28"/>
          <w:szCs w:val="28"/>
        </w:rPr>
        <w:t>«</w:t>
      </w:r>
      <w:r w:rsidR="00BA1B50" w:rsidRPr="00C82014">
        <w:rPr>
          <w:rFonts w:ascii="Times New Roman" w:hAnsi="Times New Roman" w:cs="Times New Roman"/>
          <w:sz w:val="28"/>
          <w:szCs w:val="28"/>
        </w:rPr>
        <w:t>Пушкинская карта</w:t>
      </w:r>
      <w:r w:rsidR="00AB3EB0" w:rsidRPr="00C82014">
        <w:rPr>
          <w:rFonts w:ascii="Times New Roman" w:hAnsi="Times New Roman" w:cs="Times New Roman"/>
          <w:sz w:val="28"/>
          <w:szCs w:val="28"/>
        </w:rPr>
        <w:t>»</w:t>
      </w:r>
      <w:r w:rsidR="00BA1B50" w:rsidRPr="00C82014">
        <w:rPr>
          <w:rFonts w:ascii="Times New Roman" w:hAnsi="Times New Roman" w:cs="Times New Roman"/>
          <w:sz w:val="28"/>
          <w:szCs w:val="28"/>
        </w:rPr>
        <w:t>, направленная на социальную поддержку молодежи в возрасте от 14 до 22 лет для повышения доступности организаций культуры.</w:t>
      </w:r>
      <w:r w:rsidR="00975D7D" w:rsidRPr="00C820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DBB" w:rsidRPr="00C82014" w:rsidRDefault="00787DBB" w:rsidP="00A007C9">
      <w:pPr>
        <w:pStyle w:val="af1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014">
        <w:rPr>
          <w:rFonts w:ascii="Times New Roman" w:hAnsi="Times New Roman" w:cs="Times New Roman"/>
          <w:sz w:val="28"/>
          <w:szCs w:val="28"/>
        </w:rPr>
        <w:t xml:space="preserve">За 2024 год более 321 000 молодых людей </w:t>
      </w:r>
      <w:r w:rsidR="002E1C1B" w:rsidRPr="00C82014">
        <w:rPr>
          <w:rFonts w:ascii="Times New Roman" w:hAnsi="Times New Roman" w:cs="Times New Roman"/>
          <w:sz w:val="28"/>
          <w:szCs w:val="28"/>
        </w:rPr>
        <w:t>республики</w:t>
      </w:r>
      <w:r w:rsidRPr="00C82014">
        <w:rPr>
          <w:rFonts w:ascii="Times New Roman" w:hAnsi="Times New Roman" w:cs="Times New Roman"/>
          <w:sz w:val="28"/>
          <w:szCs w:val="28"/>
        </w:rPr>
        <w:t xml:space="preserve"> являются участниками проекта</w:t>
      </w:r>
      <w:r w:rsidR="002E1C1B" w:rsidRPr="00C82014">
        <w:rPr>
          <w:rFonts w:ascii="Times New Roman" w:hAnsi="Times New Roman" w:cs="Times New Roman"/>
          <w:sz w:val="28"/>
          <w:szCs w:val="28"/>
        </w:rPr>
        <w:t>.</w:t>
      </w:r>
      <w:r w:rsidRPr="00C82014">
        <w:rPr>
          <w:rFonts w:ascii="Times New Roman" w:hAnsi="Times New Roman" w:cs="Times New Roman"/>
          <w:sz w:val="28"/>
          <w:szCs w:val="28"/>
        </w:rPr>
        <w:t xml:space="preserve"> По статистическим данным в рейтинге по количеству выпустивших карту Республика Татарстан занимает 4 место среди регионов России после Москвы </w:t>
      </w:r>
      <w:r w:rsidR="002E1C1B" w:rsidRPr="00C82014">
        <w:rPr>
          <w:rFonts w:ascii="Times New Roman" w:hAnsi="Times New Roman" w:cs="Times New Roman"/>
          <w:sz w:val="28"/>
          <w:szCs w:val="28"/>
        </w:rPr>
        <w:t xml:space="preserve">     </w:t>
      </w:r>
      <w:r w:rsidRPr="00C82014">
        <w:rPr>
          <w:rFonts w:ascii="Times New Roman" w:hAnsi="Times New Roman" w:cs="Times New Roman"/>
          <w:sz w:val="28"/>
          <w:szCs w:val="28"/>
        </w:rPr>
        <w:t xml:space="preserve">(949 000), Санкт-Петербурга (582 000) и Краснодарского края (340 000). </w:t>
      </w:r>
    </w:p>
    <w:p w:rsidR="00787DBB" w:rsidRPr="00C82014" w:rsidRDefault="00787DBB" w:rsidP="00A007C9">
      <w:pPr>
        <w:pStyle w:val="af1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014">
        <w:rPr>
          <w:rFonts w:ascii="Times New Roman" w:hAnsi="Times New Roman" w:cs="Times New Roman"/>
          <w:sz w:val="28"/>
          <w:szCs w:val="28"/>
        </w:rPr>
        <w:t xml:space="preserve">По доле участников </w:t>
      </w:r>
      <w:r w:rsidR="002E1C1B" w:rsidRPr="00C82014">
        <w:rPr>
          <w:rFonts w:ascii="Times New Roman" w:hAnsi="Times New Roman" w:cs="Times New Roman"/>
          <w:sz w:val="28"/>
          <w:szCs w:val="28"/>
        </w:rPr>
        <w:t xml:space="preserve">Республика </w:t>
      </w:r>
      <w:r w:rsidRPr="00C82014">
        <w:rPr>
          <w:rFonts w:ascii="Times New Roman" w:hAnsi="Times New Roman" w:cs="Times New Roman"/>
          <w:sz w:val="28"/>
          <w:szCs w:val="28"/>
        </w:rPr>
        <w:t>Татарстан занимает 2 место (88,99</w:t>
      </w:r>
      <w:r w:rsidR="00CB3919">
        <w:rPr>
          <w:rFonts w:ascii="Times New Roman" w:hAnsi="Times New Roman" w:cs="Times New Roman"/>
          <w:sz w:val="28"/>
          <w:szCs w:val="28"/>
        </w:rPr>
        <w:t xml:space="preserve"> </w:t>
      </w:r>
      <w:r w:rsidR="00CB3919" w:rsidRPr="004C334F">
        <w:rPr>
          <w:rFonts w:ascii="Times New Roman" w:hAnsi="Times New Roman" w:cs="Times New Roman"/>
          <w:sz w:val="28"/>
          <w:szCs w:val="28"/>
        </w:rPr>
        <w:t>процентов)</w:t>
      </w:r>
      <w:r w:rsidRPr="004C334F">
        <w:rPr>
          <w:rFonts w:ascii="Times New Roman" w:hAnsi="Times New Roman" w:cs="Times New Roman"/>
          <w:sz w:val="28"/>
          <w:szCs w:val="28"/>
        </w:rPr>
        <w:t xml:space="preserve"> после Санкт-Петербурга (121,16</w:t>
      </w:r>
      <w:r w:rsidR="00E52DE6" w:rsidRPr="004C334F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4C334F">
        <w:rPr>
          <w:rFonts w:ascii="Times New Roman" w:hAnsi="Times New Roman" w:cs="Times New Roman"/>
          <w:sz w:val="28"/>
          <w:szCs w:val="28"/>
        </w:rPr>
        <w:t>).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>Вместе с тем многие проблемы в сфере культуры остаются нерешенными, в том числе: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>недостаток квалифицированных кадров в сфере культуры, а также специалистов для проведения реставрационных работ на объектах культурного наследия, в фондах музеев и библиотек;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>недостаточное использование возможностей негосударственных структур, в том числе некоммерческих организаций, осуществляющих деятельность в сфере культуры, неразвитость форм взаимодействия с ними государственных организаций культуры Республики Татарстан и, как следствие, недостаточное развитие услуг в сфере культуры, оказываемых негосударственными (общественными, некоммерческими, частными) организациями.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>Решение указанных проблем обеспечит развитие сферы культуры в соответствии с приоритетами и целями государственной политики и окажет существенное влияние на достижение национальных целей развития Российской Федерации.</w:t>
      </w:r>
    </w:p>
    <w:p w:rsidR="003D2E2B" w:rsidRPr="00FB4674" w:rsidRDefault="003D2E2B" w:rsidP="00A007C9">
      <w:pPr>
        <w:pStyle w:val="ConsPlusNormal0"/>
        <w:ind w:right="-1" w:firstLine="709"/>
        <w:jc w:val="both"/>
        <w:rPr>
          <w:sz w:val="28"/>
          <w:szCs w:val="28"/>
        </w:rPr>
      </w:pPr>
    </w:p>
    <w:p w:rsidR="00D74A41" w:rsidRPr="00C82014" w:rsidRDefault="00BA1B50" w:rsidP="00A007C9">
      <w:pPr>
        <w:pStyle w:val="ConsPlusTitle0"/>
        <w:ind w:right="-1"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82014">
        <w:rPr>
          <w:rFonts w:ascii="Times New Roman" w:hAnsi="Times New Roman" w:cs="Times New Roman"/>
          <w:b w:val="0"/>
          <w:sz w:val="28"/>
          <w:szCs w:val="28"/>
        </w:rPr>
        <w:t>II. Описание приоритетов и целей государственной политики</w:t>
      </w:r>
    </w:p>
    <w:p w:rsidR="00D74A41" w:rsidRPr="00C82014" w:rsidRDefault="00BA1B50" w:rsidP="00A007C9">
      <w:pPr>
        <w:pStyle w:val="ConsPlusTitle0"/>
        <w:ind w:right="-1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82014">
        <w:rPr>
          <w:rFonts w:ascii="Times New Roman" w:hAnsi="Times New Roman" w:cs="Times New Roman"/>
          <w:b w:val="0"/>
          <w:sz w:val="28"/>
          <w:szCs w:val="28"/>
        </w:rPr>
        <w:t>Республики Татарстан в сфере реализации государственной</w:t>
      </w:r>
    </w:p>
    <w:p w:rsidR="00D74A41" w:rsidRPr="00C82014" w:rsidRDefault="00BA1B50" w:rsidP="00A007C9">
      <w:pPr>
        <w:pStyle w:val="ConsPlusTitle0"/>
        <w:ind w:right="-1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82014">
        <w:rPr>
          <w:rFonts w:ascii="Times New Roman" w:hAnsi="Times New Roman" w:cs="Times New Roman"/>
          <w:b w:val="0"/>
          <w:sz w:val="28"/>
          <w:szCs w:val="28"/>
        </w:rPr>
        <w:t>программы Республики Татарстан</w:t>
      </w:r>
    </w:p>
    <w:p w:rsidR="00D74A41" w:rsidRPr="00FB4674" w:rsidRDefault="00D74A41" w:rsidP="00A007C9">
      <w:pPr>
        <w:pStyle w:val="ConsPlusNormal0"/>
        <w:ind w:right="-1" w:firstLine="709"/>
        <w:jc w:val="both"/>
        <w:rPr>
          <w:sz w:val="28"/>
          <w:szCs w:val="28"/>
        </w:rPr>
      </w:pP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 xml:space="preserve">Приоритеты государственной программы Республики Татарстан соответствуют Указу Президента Российской Федерации от 7 мая 2024 года </w:t>
      </w:r>
      <w:r w:rsidR="00AB3EB0" w:rsidRPr="00C82014">
        <w:rPr>
          <w:sz w:val="28"/>
          <w:szCs w:val="28"/>
        </w:rPr>
        <w:t>№</w:t>
      </w:r>
      <w:r w:rsidRPr="00C82014">
        <w:rPr>
          <w:sz w:val="28"/>
          <w:szCs w:val="28"/>
        </w:rPr>
        <w:t xml:space="preserve"> 309 </w:t>
      </w:r>
      <w:r w:rsidR="00AB3EB0" w:rsidRPr="00C82014">
        <w:rPr>
          <w:sz w:val="28"/>
          <w:szCs w:val="28"/>
        </w:rPr>
        <w:t>«</w:t>
      </w:r>
      <w:r w:rsidRPr="00C82014">
        <w:rPr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="00AB3EB0" w:rsidRPr="00C82014">
        <w:rPr>
          <w:sz w:val="28"/>
          <w:szCs w:val="28"/>
        </w:rPr>
        <w:t>»</w:t>
      </w:r>
      <w:r w:rsidRPr="00C82014">
        <w:rPr>
          <w:sz w:val="28"/>
          <w:szCs w:val="28"/>
        </w:rPr>
        <w:t xml:space="preserve">, государственной программе Российской Федерации </w:t>
      </w:r>
      <w:r w:rsidR="00AB3EB0" w:rsidRPr="00C82014">
        <w:rPr>
          <w:sz w:val="28"/>
          <w:szCs w:val="28"/>
        </w:rPr>
        <w:t>«</w:t>
      </w:r>
      <w:r w:rsidRPr="00C82014">
        <w:rPr>
          <w:sz w:val="28"/>
          <w:szCs w:val="28"/>
        </w:rPr>
        <w:t>Развитие культуры</w:t>
      </w:r>
      <w:r w:rsidR="00AB3EB0" w:rsidRPr="00C82014">
        <w:rPr>
          <w:sz w:val="28"/>
          <w:szCs w:val="28"/>
        </w:rPr>
        <w:t>»</w:t>
      </w:r>
      <w:r w:rsidRPr="00C82014">
        <w:rPr>
          <w:sz w:val="28"/>
          <w:szCs w:val="28"/>
        </w:rPr>
        <w:t xml:space="preserve">, утвержденной постановлением Правительства Российской Федерации от 15 апреля 2014 г. </w:t>
      </w:r>
      <w:r w:rsidR="00AB3EB0" w:rsidRPr="00C82014">
        <w:rPr>
          <w:sz w:val="28"/>
          <w:szCs w:val="28"/>
        </w:rPr>
        <w:t>№</w:t>
      </w:r>
      <w:r w:rsidRPr="00C82014">
        <w:rPr>
          <w:sz w:val="28"/>
          <w:szCs w:val="28"/>
        </w:rPr>
        <w:t xml:space="preserve"> 317 </w:t>
      </w:r>
      <w:r w:rsidR="00AB3EB0" w:rsidRPr="00C82014">
        <w:rPr>
          <w:sz w:val="28"/>
          <w:szCs w:val="28"/>
        </w:rPr>
        <w:t>«</w:t>
      </w:r>
      <w:r w:rsidRPr="00C82014">
        <w:rPr>
          <w:sz w:val="28"/>
          <w:szCs w:val="28"/>
        </w:rPr>
        <w:t xml:space="preserve">Об утверждении государственной программы Российской Федерации </w:t>
      </w:r>
      <w:r w:rsidR="00AB3EB0" w:rsidRPr="00C82014">
        <w:rPr>
          <w:sz w:val="28"/>
          <w:szCs w:val="28"/>
        </w:rPr>
        <w:t>«</w:t>
      </w:r>
      <w:r w:rsidRPr="00C82014">
        <w:rPr>
          <w:sz w:val="28"/>
          <w:szCs w:val="28"/>
        </w:rPr>
        <w:t>Развитие культуры</w:t>
      </w:r>
      <w:r w:rsidR="00AB3EB0" w:rsidRPr="00C82014">
        <w:rPr>
          <w:sz w:val="28"/>
          <w:szCs w:val="28"/>
        </w:rPr>
        <w:t>»</w:t>
      </w:r>
      <w:r w:rsidRPr="00C82014">
        <w:rPr>
          <w:sz w:val="28"/>
          <w:szCs w:val="28"/>
        </w:rPr>
        <w:t xml:space="preserve">, Единому плану по достижению национальных целей развития Российской Федерации на период до 2024 года и на плановый период до 2030 года, утвержденному распоряжением Правительства Российской Федерации от 1 октября 2021 г. </w:t>
      </w:r>
      <w:r w:rsidR="00AB3EB0" w:rsidRPr="00C82014">
        <w:rPr>
          <w:sz w:val="28"/>
          <w:szCs w:val="28"/>
        </w:rPr>
        <w:t>№</w:t>
      </w:r>
      <w:r w:rsidRPr="00C82014">
        <w:rPr>
          <w:sz w:val="28"/>
          <w:szCs w:val="28"/>
        </w:rPr>
        <w:t xml:space="preserve"> 2765-р, Стратегии социально-экономического развития Республики Татарстан до 2030 года, утвержденной Законом Республики Татарстан от 17 июня 2015 года </w:t>
      </w:r>
      <w:r w:rsidR="00AB3EB0" w:rsidRPr="00C82014">
        <w:rPr>
          <w:sz w:val="28"/>
          <w:szCs w:val="28"/>
        </w:rPr>
        <w:t>№</w:t>
      </w:r>
      <w:r w:rsidRPr="00C82014">
        <w:rPr>
          <w:sz w:val="28"/>
          <w:szCs w:val="28"/>
        </w:rPr>
        <w:t xml:space="preserve"> 40-ЗРТ </w:t>
      </w:r>
      <w:r w:rsidR="00AB3EB0" w:rsidRPr="00C82014">
        <w:rPr>
          <w:sz w:val="28"/>
          <w:szCs w:val="28"/>
        </w:rPr>
        <w:t>«</w:t>
      </w:r>
      <w:r w:rsidRPr="00C82014">
        <w:rPr>
          <w:sz w:val="28"/>
          <w:szCs w:val="28"/>
        </w:rPr>
        <w:t>Об утверждении Стратегии социально-экономического развития Республики Татарстан до 2030 года</w:t>
      </w:r>
      <w:r w:rsidR="00AB3EB0" w:rsidRPr="00C82014">
        <w:rPr>
          <w:sz w:val="28"/>
          <w:szCs w:val="28"/>
        </w:rPr>
        <w:t>»</w:t>
      </w:r>
      <w:r w:rsidRPr="00C82014">
        <w:rPr>
          <w:sz w:val="28"/>
          <w:szCs w:val="28"/>
        </w:rPr>
        <w:t xml:space="preserve"> (далее </w:t>
      </w:r>
      <w:r w:rsidR="00AB3EB0" w:rsidRPr="00C82014">
        <w:rPr>
          <w:sz w:val="28"/>
          <w:szCs w:val="28"/>
        </w:rPr>
        <w:t>–</w:t>
      </w:r>
      <w:r w:rsidRPr="00C82014">
        <w:rPr>
          <w:sz w:val="28"/>
          <w:szCs w:val="28"/>
        </w:rPr>
        <w:t xml:space="preserve"> Стратегия-2030).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>Культура возведена в ранг национальных приоритетов и признана важнейшим фактором роста качества жизни и гармонизации общественных отношений, гарантом сохранения единого культурного пространства и территориальной целостности Российской Федерации.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>Защита традиционных российских духовно-нравственных ценностей, культуры и исторической памяти отнесена к стратегическим национальным приоритетам, реализация которых осуществляется посредством концентрации усилий и ресурсов в том числе органов государственной власти. Укрепление традиционных российских духовно-нравственных ценностей, сохранение культурного и исторического наследия народа России являются одними из национальных интересов Российской Федерации.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 xml:space="preserve">На современном этапе, характеризующемся гуманитарными ограничениями и санкционным давлением на российское государство, российское общество, роль и значение отрасли культуры многократно возрастают. Налицо такие негативные треки международного уровня и связанные с ними риски, как масштабная антироссийская пропаганда, угроза традиционным российским ценностям, риск утечки талантов, </w:t>
      </w:r>
      <w:r w:rsidR="00474450" w:rsidRPr="00C82014">
        <w:rPr>
          <w:sz w:val="28"/>
          <w:szCs w:val="28"/>
        </w:rPr>
        <w:t>«</w:t>
      </w:r>
      <w:r w:rsidRPr="00C82014">
        <w:rPr>
          <w:sz w:val="28"/>
          <w:szCs w:val="28"/>
        </w:rPr>
        <w:t>отмена</w:t>
      </w:r>
      <w:r w:rsidR="00474450" w:rsidRPr="00C82014">
        <w:rPr>
          <w:sz w:val="28"/>
          <w:szCs w:val="28"/>
        </w:rPr>
        <w:t>»</w:t>
      </w:r>
      <w:r w:rsidRPr="00C82014">
        <w:rPr>
          <w:sz w:val="28"/>
          <w:szCs w:val="28"/>
        </w:rPr>
        <w:t xml:space="preserve"> российской культуры, риск изоляции российской культуры и потери ведущих позиций на мировой культурной сцене.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 xml:space="preserve">В качестве одной из национальных целей развития Российской Федерации на период до 2030 года определена цель </w:t>
      </w:r>
      <w:r w:rsidR="00AB3EB0" w:rsidRPr="00C82014">
        <w:rPr>
          <w:sz w:val="28"/>
          <w:szCs w:val="28"/>
        </w:rPr>
        <w:t>«</w:t>
      </w:r>
      <w:r w:rsidRPr="00C82014">
        <w:rPr>
          <w:sz w:val="28"/>
          <w:szCs w:val="28"/>
        </w:rPr>
        <w:t>Возможности для самореализации и развития талантов</w:t>
      </w:r>
      <w:r w:rsidR="00AB3EB0" w:rsidRPr="00C82014">
        <w:rPr>
          <w:sz w:val="28"/>
          <w:szCs w:val="28"/>
        </w:rPr>
        <w:t>»</w:t>
      </w:r>
      <w:r w:rsidRPr="00C82014">
        <w:rPr>
          <w:sz w:val="28"/>
          <w:szCs w:val="28"/>
        </w:rPr>
        <w:t>.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>Таким образом, основным направлением на современном этапе является последовательное создание условий для сохранения и развития отрасли культуры по тем ключевым векторам, которые обеспечивают укрепление и передачу традиционных российских духовно-нравственных ценностей, включая историческую память.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>Для преодоления актуальных вызовов, с которыми сталкивается сфера культуры Республики Татарстан, а также достижения стратегических целей и задач социально-экономического развития Республики Татарстан определены следующие цели, а также разработаны структура и система показателей государственной программы Республики Татарстан.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>Цель 1: увеличение числа посещений мероприятий организаций культуры до 103 820 тыс. единиц в год к концу 20</w:t>
      </w:r>
      <w:r w:rsidR="00C32C6F" w:rsidRPr="00C82014">
        <w:rPr>
          <w:sz w:val="28"/>
          <w:szCs w:val="28"/>
        </w:rPr>
        <w:t>30</w:t>
      </w:r>
      <w:r w:rsidRPr="00C82014">
        <w:rPr>
          <w:sz w:val="28"/>
          <w:szCs w:val="28"/>
        </w:rPr>
        <w:t xml:space="preserve"> года, которая характеризуется достижением следующих показателей: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>увеличение числа посещений мероприятий организаций культуры;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>повышение уровня удовлетворенности граждан Республики Татарстан доступностью и качеством услуг организаций культуры;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>сохранение отношения средней заработной платы работников организаций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Республике Татарстан на уровне 100 процентов.</w:t>
      </w:r>
    </w:p>
    <w:p w:rsidR="00C5518E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 xml:space="preserve">Цель 2: </w:t>
      </w:r>
      <w:r w:rsidR="00AC0CC3" w:rsidRPr="00C82014">
        <w:rPr>
          <w:sz w:val="28"/>
          <w:szCs w:val="28"/>
        </w:rPr>
        <w:t>повышение вовлеченности граждан в сферу культуры и поддержка творческ</w:t>
      </w:r>
      <w:r w:rsidR="00F16F9B" w:rsidRPr="00C82014">
        <w:rPr>
          <w:sz w:val="28"/>
          <w:szCs w:val="28"/>
        </w:rPr>
        <w:t>их инициатив</w:t>
      </w:r>
      <w:r w:rsidR="00393F5F" w:rsidRPr="00C82014">
        <w:rPr>
          <w:sz w:val="28"/>
          <w:szCs w:val="28"/>
        </w:rPr>
        <w:t xml:space="preserve"> </w:t>
      </w:r>
      <w:r w:rsidR="00AC0CC3" w:rsidRPr="00C82014">
        <w:rPr>
          <w:sz w:val="28"/>
          <w:szCs w:val="28"/>
        </w:rPr>
        <w:t>нацелен</w:t>
      </w:r>
      <w:r w:rsidR="00393F5F" w:rsidRPr="00C82014">
        <w:rPr>
          <w:sz w:val="28"/>
          <w:szCs w:val="28"/>
        </w:rPr>
        <w:t>н</w:t>
      </w:r>
      <w:r w:rsidR="00AC0CC3" w:rsidRPr="00C82014">
        <w:rPr>
          <w:sz w:val="28"/>
          <w:szCs w:val="28"/>
        </w:rPr>
        <w:t>а</w:t>
      </w:r>
      <w:r w:rsidR="00393F5F" w:rsidRPr="00C82014">
        <w:rPr>
          <w:sz w:val="28"/>
          <w:szCs w:val="28"/>
        </w:rPr>
        <w:t>я</w:t>
      </w:r>
      <w:r w:rsidR="00AC0CC3" w:rsidRPr="00C82014">
        <w:rPr>
          <w:sz w:val="28"/>
          <w:szCs w:val="28"/>
        </w:rPr>
        <w:t xml:space="preserve"> на популяризацию искусства и укрепление культурной жизни граждан через развитие творческих проектов и грантовую поддержку</w:t>
      </w:r>
      <w:r w:rsidR="00AC0CC3" w:rsidRPr="00C82014">
        <w:rPr>
          <w:sz w:val="28"/>
          <w:szCs w:val="28"/>
          <w:shd w:val="clear" w:color="auto" w:fill="FFFFFF"/>
        </w:rPr>
        <w:t>.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>Цель 3: повышение уровня сохранности объектов культурного наследия и развития инфраструктуры в сфере культуры, в том числе сохранение обеспеченности организациями культуры, которая характеризуется достижением следующих показателей:</w:t>
      </w:r>
    </w:p>
    <w:p w:rsidR="001C4469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 xml:space="preserve">сохранение уровня обеспеченности Республики Татарстан организациями культуры </w:t>
      </w:r>
      <w:r w:rsidR="009C737A" w:rsidRPr="00C82014">
        <w:rPr>
          <w:sz w:val="28"/>
          <w:szCs w:val="28"/>
        </w:rPr>
        <w:t xml:space="preserve">на уровне </w:t>
      </w:r>
      <w:r w:rsidR="001C4469" w:rsidRPr="00C82014">
        <w:rPr>
          <w:sz w:val="28"/>
          <w:szCs w:val="28"/>
        </w:rPr>
        <w:t>78,9 процента</w:t>
      </w:r>
      <w:r w:rsidR="009C737A" w:rsidRPr="00C82014">
        <w:rPr>
          <w:sz w:val="28"/>
          <w:szCs w:val="28"/>
        </w:rPr>
        <w:t>;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>повышение доли зданий организаций культуры, находящихся в удовлетворительном состоянии, в общем количестве зданий данных организаций в 2026 году до 8</w:t>
      </w:r>
      <w:r w:rsidR="001843F9" w:rsidRPr="00C82014">
        <w:rPr>
          <w:sz w:val="28"/>
          <w:szCs w:val="28"/>
        </w:rPr>
        <w:t>0,3</w:t>
      </w:r>
      <w:r w:rsidRPr="00C82014">
        <w:rPr>
          <w:sz w:val="28"/>
          <w:szCs w:val="28"/>
        </w:rPr>
        <w:t xml:space="preserve"> процента</w:t>
      </w:r>
      <w:r w:rsidR="001843F9" w:rsidRPr="00C82014">
        <w:rPr>
          <w:sz w:val="28"/>
          <w:szCs w:val="28"/>
        </w:rPr>
        <w:t xml:space="preserve">, </w:t>
      </w:r>
      <w:r w:rsidR="00D05AC4" w:rsidRPr="00C82014">
        <w:rPr>
          <w:sz w:val="28"/>
          <w:szCs w:val="28"/>
        </w:rPr>
        <w:t xml:space="preserve">в 2027 году </w:t>
      </w:r>
      <w:r w:rsidR="001843F9" w:rsidRPr="00C82014">
        <w:rPr>
          <w:sz w:val="28"/>
          <w:szCs w:val="28"/>
        </w:rPr>
        <w:t xml:space="preserve">– </w:t>
      </w:r>
      <w:r w:rsidR="00D05AC4" w:rsidRPr="00C82014">
        <w:rPr>
          <w:sz w:val="28"/>
          <w:szCs w:val="28"/>
        </w:rPr>
        <w:t>80,6</w:t>
      </w:r>
      <w:r w:rsidR="001843F9" w:rsidRPr="00C82014">
        <w:rPr>
          <w:sz w:val="28"/>
          <w:szCs w:val="28"/>
        </w:rPr>
        <w:t xml:space="preserve"> процента.</w:t>
      </w:r>
    </w:p>
    <w:p w:rsidR="0034548B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>Цель 4: увеличение числа обращений к цифровым ресурсам в сфере культуры до 8 млн единиц в год к концу 202</w:t>
      </w:r>
      <w:r w:rsidR="0034548B" w:rsidRPr="00C82014">
        <w:rPr>
          <w:sz w:val="28"/>
          <w:szCs w:val="28"/>
        </w:rPr>
        <w:t>7</w:t>
      </w:r>
      <w:r w:rsidRPr="00C82014">
        <w:rPr>
          <w:sz w:val="28"/>
          <w:szCs w:val="28"/>
        </w:rPr>
        <w:t xml:space="preserve"> года</w:t>
      </w:r>
      <w:r w:rsidR="00C5518E" w:rsidRPr="00C82014">
        <w:rPr>
          <w:sz w:val="28"/>
          <w:szCs w:val="28"/>
        </w:rPr>
        <w:t xml:space="preserve"> </w:t>
      </w:r>
      <w:r w:rsidR="0034548B" w:rsidRPr="00C82014">
        <w:rPr>
          <w:sz w:val="28"/>
          <w:szCs w:val="28"/>
        </w:rPr>
        <w:t xml:space="preserve">в рамках продленной государственной программы развития культуры. </w:t>
      </w:r>
    </w:p>
    <w:p w:rsidR="00AD5C30" w:rsidRPr="00FB4674" w:rsidRDefault="00AD5C30" w:rsidP="00A007C9">
      <w:pPr>
        <w:pStyle w:val="ConsPlusNormal0"/>
        <w:ind w:right="-1" w:firstLine="709"/>
        <w:jc w:val="both"/>
        <w:rPr>
          <w:sz w:val="28"/>
          <w:szCs w:val="28"/>
        </w:rPr>
      </w:pPr>
    </w:p>
    <w:p w:rsidR="00D74A41" w:rsidRPr="00C82014" w:rsidRDefault="00BA1B50" w:rsidP="00A007C9">
      <w:pPr>
        <w:pStyle w:val="ConsPlusTitle0"/>
        <w:ind w:right="-1"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82014">
        <w:rPr>
          <w:rFonts w:ascii="Times New Roman" w:hAnsi="Times New Roman" w:cs="Times New Roman"/>
          <w:b w:val="0"/>
          <w:sz w:val="28"/>
          <w:szCs w:val="28"/>
        </w:rPr>
        <w:t>III. Сведения о взаимосвязи со стратегическими приоритетами,</w:t>
      </w:r>
    </w:p>
    <w:p w:rsidR="00D74A41" w:rsidRPr="00C82014" w:rsidRDefault="00BA1B50" w:rsidP="00A007C9">
      <w:pPr>
        <w:pStyle w:val="ConsPlusTitle0"/>
        <w:ind w:right="-1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82014">
        <w:rPr>
          <w:rFonts w:ascii="Times New Roman" w:hAnsi="Times New Roman" w:cs="Times New Roman"/>
          <w:b w:val="0"/>
          <w:sz w:val="28"/>
          <w:szCs w:val="28"/>
        </w:rPr>
        <w:t>национальными целями и целями Стратегии-2030, показателями</w:t>
      </w:r>
    </w:p>
    <w:p w:rsidR="00D74A41" w:rsidRPr="00C82014" w:rsidRDefault="00BA1B50" w:rsidP="00A007C9">
      <w:pPr>
        <w:pStyle w:val="ConsPlusTitle0"/>
        <w:ind w:right="-1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82014">
        <w:rPr>
          <w:rFonts w:ascii="Times New Roman" w:hAnsi="Times New Roman" w:cs="Times New Roman"/>
          <w:b w:val="0"/>
          <w:sz w:val="28"/>
          <w:szCs w:val="28"/>
        </w:rPr>
        <w:t>государственных программ Российской Федерации</w:t>
      </w:r>
    </w:p>
    <w:p w:rsidR="00D74A41" w:rsidRPr="00FB4674" w:rsidRDefault="00D74A41" w:rsidP="00A007C9">
      <w:pPr>
        <w:pStyle w:val="ConsPlusNormal0"/>
        <w:ind w:right="-1" w:firstLine="709"/>
        <w:jc w:val="both"/>
        <w:rPr>
          <w:sz w:val="28"/>
          <w:szCs w:val="28"/>
        </w:rPr>
      </w:pP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 xml:space="preserve">Система целеполагания и задачи государственной программы Республики Татарстан сформированы с учетом Указа Президента Российской Федерации от </w:t>
      </w:r>
      <w:r w:rsidR="00E33F48">
        <w:rPr>
          <w:sz w:val="28"/>
          <w:szCs w:val="28"/>
        </w:rPr>
        <w:t xml:space="preserve">      </w:t>
      </w:r>
      <w:r w:rsidRPr="00C82014">
        <w:rPr>
          <w:sz w:val="28"/>
          <w:szCs w:val="28"/>
        </w:rPr>
        <w:t xml:space="preserve">7 мая 2024 года </w:t>
      </w:r>
      <w:r w:rsidR="00AB3EB0" w:rsidRPr="00C82014">
        <w:rPr>
          <w:sz w:val="28"/>
          <w:szCs w:val="28"/>
        </w:rPr>
        <w:t>№</w:t>
      </w:r>
      <w:r w:rsidRPr="00C82014">
        <w:rPr>
          <w:sz w:val="28"/>
          <w:szCs w:val="28"/>
        </w:rPr>
        <w:t xml:space="preserve"> 309 </w:t>
      </w:r>
      <w:r w:rsidR="00AB3EB0" w:rsidRPr="00C82014">
        <w:rPr>
          <w:sz w:val="28"/>
          <w:szCs w:val="28"/>
        </w:rPr>
        <w:t>«</w:t>
      </w:r>
      <w:r w:rsidRPr="00C82014">
        <w:rPr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="00AB3EB0" w:rsidRPr="00C82014">
        <w:rPr>
          <w:sz w:val="28"/>
          <w:szCs w:val="28"/>
        </w:rPr>
        <w:t>»</w:t>
      </w:r>
      <w:r w:rsidRPr="00C82014">
        <w:rPr>
          <w:sz w:val="28"/>
          <w:szCs w:val="28"/>
        </w:rPr>
        <w:t xml:space="preserve">, Единого плана по достижению национальных целей развития Российской Федерации на период до 2024 года и на плановый период до 2030 года, утвержденного распоряжением Правительства Российской Федерации от 1 октября 2021 г. </w:t>
      </w:r>
      <w:r w:rsidR="00AB3EB0" w:rsidRPr="00C82014">
        <w:rPr>
          <w:sz w:val="28"/>
          <w:szCs w:val="28"/>
        </w:rPr>
        <w:t>№</w:t>
      </w:r>
      <w:r w:rsidRPr="00C82014">
        <w:rPr>
          <w:sz w:val="28"/>
          <w:szCs w:val="28"/>
        </w:rPr>
        <w:t xml:space="preserve"> 2765-р, а также Стратегии-2030.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>Реализация государственной программы Республики Татарстан будет непосредственно направлена: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 xml:space="preserve">на достижение национальной цели развития Российской Федерации на период до 2030 года </w:t>
      </w:r>
      <w:r w:rsidR="00AB3EB0" w:rsidRPr="00C82014">
        <w:rPr>
          <w:sz w:val="28"/>
          <w:szCs w:val="28"/>
        </w:rPr>
        <w:t>«</w:t>
      </w:r>
      <w:r w:rsidRPr="00C82014">
        <w:rPr>
          <w:sz w:val="28"/>
          <w:szCs w:val="28"/>
        </w:rPr>
        <w:t>Возможность для самореализации и развития талантов</w:t>
      </w:r>
      <w:r w:rsidR="00AB3EB0" w:rsidRPr="00C82014">
        <w:rPr>
          <w:sz w:val="28"/>
          <w:szCs w:val="28"/>
        </w:rPr>
        <w:t>»</w:t>
      </w:r>
      <w:r w:rsidRPr="00C82014">
        <w:rPr>
          <w:sz w:val="28"/>
          <w:szCs w:val="28"/>
        </w:rPr>
        <w:t>;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 xml:space="preserve">на реализацию главной стратегической цели Стратегии-2030 </w:t>
      </w:r>
      <w:r w:rsidR="00AB3EB0" w:rsidRPr="00C82014">
        <w:rPr>
          <w:sz w:val="28"/>
          <w:szCs w:val="28"/>
        </w:rPr>
        <w:t>«</w:t>
      </w:r>
      <w:r w:rsidRPr="00C82014">
        <w:rPr>
          <w:sz w:val="28"/>
          <w:szCs w:val="28"/>
        </w:rPr>
        <w:t xml:space="preserve">Татарстан-2030 </w:t>
      </w:r>
      <w:r w:rsidR="00AB3EB0" w:rsidRPr="00C82014">
        <w:rPr>
          <w:sz w:val="28"/>
          <w:szCs w:val="28"/>
        </w:rPr>
        <w:t>–</w:t>
      </w:r>
      <w:r w:rsidRPr="00C82014">
        <w:rPr>
          <w:sz w:val="28"/>
          <w:szCs w:val="28"/>
        </w:rPr>
        <w:t xml:space="preserve"> глобальный конкурентоспособный устойчивый регион, драйвер полюса роста </w:t>
      </w:r>
      <w:r w:rsidR="00AB3EB0" w:rsidRPr="00C82014">
        <w:rPr>
          <w:sz w:val="28"/>
          <w:szCs w:val="28"/>
        </w:rPr>
        <w:t>«</w:t>
      </w:r>
      <w:r w:rsidRPr="00C82014">
        <w:rPr>
          <w:sz w:val="28"/>
          <w:szCs w:val="28"/>
        </w:rPr>
        <w:t>Волга</w:t>
      </w:r>
      <w:r w:rsidR="00596AF6">
        <w:rPr>
          <w:sz w:val="28"/>
          <w:szCs w:val="28"/>
        </w:rPr>
        <w:t>-</w:t>
      </w:r>
      <w:r w:rsidRPr="00C82014">
        <w:rPr>
          <w:sz w:val="28"/>
          <w:szCs w:val="28"/>
        </w:rPr>
        <w:t>Кама</w:t>
      </w:r>
      <w:r w:rsidR="00AB3EB0" w:rsidRPr="00C82014">
        <w:rPr>
          <w:sz w:val="28"/>
          <w:szCs w:val="28"/>
        </w:rPr>
        <w:t>»</w:t>
      </w:r>
      <w:r w:rsidRPr="00C82014">
        <w:rPr>
          <w:sz w:val="28"/>
          <w:szCs w:val="28"/>
        </w:rPr>
        <w:t xml:space="preserve">. Татарстан </w:t>
      </w:r>
      <w:r w:rsidR="00AB3EB0" w:rsidRPr="00C82014">
        <w:rPr>
          <w:sz w:val="28"/>
          <w:szCs w:val="28"/>
        </w:rPr>
        <w:t>–</w:t>
      </w:r>
      <w:r w:rsidRPr="00C82014">
        <w:rPr>
          <w:sz w:val="28"/>
          <w:szCs w:val="28"/>
        </w:rPr>
        <w:t xml:space="preserve"> лидер по качеству взаимоувязанного развития человеческого капитала, институтов, инфраструктуры, экономики, внешней интеграции (осевой евразийский регион России) и внутреннего пространства; регион с опережающими темпами развития, высокой включенностью в международное разделение труда</w:t>
      </w:r>
      <w:r w:rsidR="00AB3EB0" w:rsidRPr="00C82014">
        <w:rPr>
          <w:sz w:val="28"/>
          <w:szCs w:val="28"/>
        </w:rPr>
        <w:t>»</w:t>
      </w:r>
      <w:r w:rsidRPr="00C82014">
        <w:rPr>
          <w:sz w:val="28"/>
          <w:szCs w:val="28"/>
        </w:rPr>
        <w:t xml:space="preserve">, а также на реализацию стратегической цели Республики Татарстан Стратегии-2030 </w:t>
      </w:r>
      <w:r w:rsidR="00AB3EB0" w:rsidRPr="00C82014">
        <w:rPr>
          <w:sz w:val="28"/>
          <w:szCs w:val="28"/>
        </w:rPr>
        <w:t>«</w:t>
      </w:r>
      <w:r w:rsidRPr="00C82014">
        <w:rPr>
          <w:sz w:val="28"/>
          <w:szCs w:val="28"/>
        </w:rPr>
        <w:t>Человеческий капитал: накопленный человеческий капитал обеспечивает конкурентоспособность Республики Татарстан. Республика Татарстан лидирует в накоплении человеческого капитала как ключевого актива через создание условий достижения высокого качества жизни</w:t>
      </w:r>
      <w:r w:rsidR="00AB3EB0" w:rsidRPr="00C82014">
        <w:rPr>
          <w:sz w:val="28"/>
          <w:szCs w:val="28"/>
        </w:rPr>
        <w:t>»</w:t>
      </w:r>
      <w:r w:rsidRPr="00C82014">
        <w:rPr>
          <w:sz w:val="28"/>
          <w:szCs w:val="28"/>
        </w:rPr>
        <w:t>.</w:t>
      </w:r>
    </w:p>
    <w:p w:rsidR="00486D17" w:rsidRPr="00FB4674" w:rsidRDefault="00486D17" w:rsidP="00A007C9">
      <w:pPr>
        <w:pStyle w:val="ConsPlusNormal0"/>
        <w:ind w:right="-1" w:firstLine="709"/>
        <w:jc w:val="both"/>
        <w:rPr>
          <w:sz w:val="28"/>
          <w:szCs w:val="28"/>
        </w:rPr>
      </w:pPr>
    </w:p>
    <w:p w:rsidR="00D74A41" w:rsidRPr="00C82014" w:rsidRDefault="00BA1B50" w:rsidP="00A007C9">
      <w:pPr>
        <w:pStyle w:val="ConsPlusTitle0"/>
        <w:ind w:right="-1"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82014">
        <w:rPr>
          <w:rFonts w:ascii="Times New Roman" w:hAnsi="Times New Roman" w:cs="Times New Roman"/>
          <w:b w:val="0"/>
          <w:sz w:val="28"/>
          <w:szCs w:val="28"/>
        </w:rPr>
        <w:t>IV. Задачи государственного управления, способы их</w:t>
      </w:r>
    </w:p>
    <w:p w:rsidR="00D74A41" w:rsidRPr="00C82014" w:rsidRDefault="00BA1B50" w:rsidP="00A007C9">
      <w:pPr>
        <w:pStyle w:val="ConsPlusTitle0"/>
        <w:ind w:right="-1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82014">
        <w:rPr>
          <w:rFonts w:ascii="Times New Roman" w:hAnsi="Times New Roman" w:cs="Times New Roman"/>
          <w:b w:val="0"/>
          <w:sz w:val="28"/>
          <w:szCs w:val="28"/>
        </w:rPr>
        <w:t>эффективного решения в отраслях экономики и сфере</w:t>
      </w:r>
    </w:p>
    <w:p w:rsidR="00D74A41" w:rsidRPr="00C82014" w:rsidRDefault="00BA1B50" w:rsidP="00A007C9">
      <w:pPr>
        <w:pStyle w:val="ConsPlusTitle0"/>
        <w:ind w:right="-1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82014">
        <w:rPr>
          <w:rFonts w:ascii="Times New Roman" w:hAnsi="Times New Roman" w:cs="Times New Roman"/>
          <w:b w:val="0"/>
          <w:sz w:val="28"/>
          <w:szCs w:val="28"/>
        </w:rPr>
        <w:t>государственного управления</w:t>
      </w:r>
    </w:p>
    <w:p w:rsidR="00D74A41" w:rsidRPr="00FB4674" w:rsidRDefault="00D74A41" w:rsidP="00A007C9">
      <w:pPr>
        <w:pStyle w:val="ConsPlusNormal0"/>
        <w:ind w:right="-1" w:firstLine="709"/>
        <w:jc w:val="both"/>
        <w:rPr>
          <w:sz w:val="28"/>
          <w:szCs w:val="28"/>
        </w:rPr>
      </w:pP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 xml:space="preserve">Для достижения цели </w:t>
      </w:r>
      <w:r w:rsidR="00AB3EB0" w:rsidRPr="00C82014">
        <w:rPr>
          <w:sz w:val="28"/>
          <w:szCs w:val="28"/>
        </w:rPr>
        <w:t>«</w:t>
      </w:r>
      <w:r w:rsidRPr="00C82014">
        <w:rPr>
          <w:sz w:val="28"/>
          <w:szCs w:val="28"/>
        </w:rPr>
        <w:t>Увеличение числа посещений мероприятий организаций культуры до 103 820 тыс. единиц в год к концу 20</w:t>
      </w:r>
      <w:r w:rsidR="00C04DB9" w:rsidRPr="00C82014">
        <w:rPr>
          <w:sz w:val="28"/>
          <w:szCs w:val="28"/>
        </w:rPr>
        <w:t>30</w:t>
      </w:r>
      <w:r w:rsidRPr="00C82014">
        <w:rPr>
          <w:sz w:val="28"/>
          <w:szCs w:val="28"/>
        </w:rPr>
        <w:t xml:space="preserve"> года</w:t>
      </w:r>
      <w:r w:rsidR="00AB3EB0" w:rsidRPr="00C82014">
        <w:rPr>
          <w:sz w:val="28"/>
          <w:szCs w:val="28"/>
        </w:rPr>
        <w:t>»</w:t>
      </w:r>
      <w:r w:rsidRPr="00C82014">
        <w:rPr>
          <w:sz w:val="28"/>
          <w:szCs w:val="28"/>
        </w:rPr>
        <w:t xml:space="preserve"> решаются следующие задачи: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>создание условий для увеличения качества и объемов услуг, предоставляемых организациями отрасли культуры населению, вовлечение различных социальных групп в культурную деятельность за счет модернизации и реновации региональных и муниципальных организаций культуры, реконструкции, капитального ремонта и технического оснащения муниципальных музеев;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>создание условий для повышения качества художественного образования в образовательных организациях отрасли культуры за счет оснащения образовательных организаций в сфере культуры (детские школы искусств по видам искусств и училищ) музыкальными инструментами, оборудованием и учебными материалами;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>создание условий для повышения эффективности деятельности организаций культуры за счет обеспечения организаций отрасли культуры высокопрофессиональными сотрудниками;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>создание условий для повышения качества, разнообразия и доступности услуг государственных и муниципальных театров, в том числе театров малых городов, детских и кукольных театров;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>создание условий для максимально эффективного использования потенциала государственных организаций культуры Республики Татарстан, находящихся в ведении Министерства культуры Республики Татарстан.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 xml:space="preserve">Для достижения цели </w:t>
      </w:r>
      <w:r w:rsidR="00AB3EB0" w:rsidRPr="00C82014">
        <w:rPr>
          <w:sz w:val="28"/>
          <w:szCs w:val="28"/>
        </w:rPr>
        <w:t>«</w:t>
      </w:r>
      <w:r w:rsidRPr="00C82014">
        <w:rPr>
          <w:sz w:val="28"/>
          <w:szCs w:val="28"/>
        </w:rPr>
        <w:t>Повышение вовлеченности граждан в деятельность в сфере культуры, в том числе поддержка творческих инициатив и проектов</w:t>
      </w:r>
      <w:r w:rsidR="00AB3EB0" w:rsidRPr="00C82014">
        <w:rPr>
          <w:sz w:val="28"/>
          <w:szCs w:val="28"/>
        </w:rPr>
        <w:t>»</w:t>
      </w:r>
      <w:r w:rsidRPr="00C82014">
        <w:rPr>
          <w:sz w:val="28"/>
          <w:szCs w:val="28"/>
        </w:rPr>
        <w:t xml:space="preserve"> решаются следующие задачи: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>создание условий для вовлечения граждан в культурную деятельность, укрепление российской гражданской идентичности на основе духовно-нравственных и культурных ценностей народов Российской Федерации;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>создание культурных продуктов как в профессиональной, так и в любительской сфере за счет реализации творческих проектов некоммерческих организаций, всероссийских и международных творческих проектов в области музыкального, театрального и изобразительного искусства;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>обеспечение поддержки творческих инициатив, способствующих творческому самовыражению и самореализации широких слоев населения, в первую очередь детей и молодежи;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>повышение доступности лучших образцов отечественной и зарубежной культуры, популяризации музейной деятельности за счет проведения выставочных проектов региональных музеев Республики Татарстан;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>обеспечение стимулирования творческой деятельности молодых деятелей культуры и искусства, создание условий для расширения практики привлечения их к работе в организациях культуры за счет вручения стипендий творческим деятелям;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 xml:space="preserve">создание условий для вовлечения граждан в культурную деятельность, сохранение культурного наследия в масштабах страны за счет участия в программе </w:t>
      </w:r>
      <w:r w:rsidR="00AB3EB0" w:rsidRPr="00C82014">
        <w:rPr>
          <w:sz w:val="28"/>
          <w:szCs w:val="28"/>
        </w:rPr>
        <w:t>«</w:t>
      </w:r>
      <w:r w:rsidRPr="00C82014">
        <w:rPr>
          <w:sz w:val="28"/>
          <w:szCs w:val="28"/>
        </w:rPr>
        <w:t>Волонтеры культуры</w:t>
      </w:r>
      <w:r w:rsidR="00AB3EB0" w:rsidRPr="00C82014">
        <w:rPr>
          <w:sz w:val="28"/>
          <w:szCs w:val="28"/>
        </w:rPr>
        <w:t>»</w:t>
      </w:r>
      <w:r w:rsidRPr="00C82014">
        <w:rPr>
          <w:sz w:val="28"/>
          <w:szCs w:val="28"/>
        </w:rPr>
        <w:t>, формирования социального института добровольчества.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 xml:space="preserve">Для достижения цели </w:t>
      </w:r>
      <w:r w:rsidR="00AB3EB0" w:rsidRPr="00C82014">
        <w:rPr>
          <w:sz w:val="28"/>
          <w:szCs w:val="28"/>
        </w:rPr>
        <w:t>«</w:t>
      </w:r>
      <w:r w:rsidRPr="00C82014">
        <w:rPr>
          <w:sz w:val="28"/>
          <w:szCs w:val="28"/>
        </w:rPr>
        <w:t>Повышение уровня сохранности объектов культурного наследия и развития инфраструктуры в сфере культуры, в том числе сохранение обеспеченности организациями культуры на уровне 155,8 процента к концу 2026 года</w:t>
      </w:r>
      <w:r w:rsidR="00AB3EB0" w:rsidRPr="00C82014">
        <w:rPr>
          <w:sz w:val="28"/>
          <w:szCs w:val="28"/>
        </w:rPr>
        <w:t>»</w:t>
      </w:r>
      <w:r w:rsidRPr="00C82014">
        <w:rPr>
          <w:sz w:val="28"/>
          <w:szCs w:val="28"/>
        </w:rPr>
        <w:t xml:space="preserve"> решаются следующие задачи: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>обеспечение развития культурной инфраструктуры сельских территорий и повышение уровня доступности культурных благ и услуг для жителей сельских поселений за счет создания и модернизации сельских учреждений культурно-досугового типа, приобретения передвижных многофункциональных культурных центров (автоклубов);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>осуществление регионального государственного контроля (надзора) за состоянием государственной части Музейного фонда Российской Федерации;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>осуществление регионального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наследия;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>обеспечение сохранности, эффективного использования и популяризации объектов культурного наследия, находящихся в собственности Республики Татарстан.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 xml:space="preserve">Для достижения цели </w:t>
      </w:r>
      <w:r w:rsidR="00AB3EB0" w:rsidRPr="00C82014">
        <w:rPr>
          <w:sz w:val="28"/>
          <w:szCs w:val="28"/>
        </w:rPr>
        <w:t>«</w:t>
      </w:r>
      <w:r w:rsidRPr="00C82014">
        <w:rPr>
          <w:sz w:val="28"/>
          <w:szCs w:val="28"/>
        </w:rPr>
        <w:t>Увеличение числа обращений к цифровым ресурсам в сфере культуры до 8 млн единиц в год к концу 2026 года</w:t>
      </w:r>
      <w:r w:rsidR="00AB3EB0" w:rsidRPr="00C82014">
        <w:rPr>
          <w:sz w:val="28"/>
          <w:szCs w:val="28"/>
        </w:rPr>
        <w:t>»</w:t>
      </w:r>
      <w:r w:rsidRPr="00C82014">
        <w:rPr>
          <w:sz w:val="28"/>
          <w:szCs w:val="28"/>
        </w:rPr>
        <w:t xml:space="preserve"> решаются следующие задачи: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 xml:space="preserve">обеспечение привлечения широкой аудитории к культурным событиям и мероприятиям за счет проведения онлайн-трансляций мероприятий, размещаемых на портале </w:t>
      </w:r>
      <w:r w:rsidR="00AB3EB0" w:rsidRPr="00C82014">
        <w:rPr>
          <w:sz w:val="28"/>
          <w:szCs w:val="28"/>
        </w:rPr>
        <w:t>«</w:t>
      </w:r>
      <w:hyperlink r:id="rId11">
        <w:r w:rsidRPr="00C82014">
          <w:rPr>
            <w:sz w:val="28"/>
            <w:szCs w:val="28"/>
          </w:rPr>
          <w:t>Культура.РФ</w:t>
        </w:r>
      </w:hyperlink>
      <w:r w:rsidR="00AB3EB0" w:rsidRPr="00C82014">
        <w:rPr>
          <w:sz w:val="28"/>
          <w:szCs w:val="28"/>
        </w:rPr>
        <w:t>»</w:t>
      </w:r>
      <w:r w:rsidRPr="00C82014">
        <w:rPr>
          <w:sz w:val="28"/>
          <w:szCs w:val="28"/>
        </w:rPr>
        <w:t>;</w:t>
      </w:r>
    </w:p>
    <w:p w:rsidR="00D74A41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>обеспечение повышения доступности для жителей Республики Татарстан произведений филармонической музыки за счет открытия виртуальных концертных залов на площадках организаций культуры, в том числе в домах культуры, библиотеках, детских школах искусств, для трансляции знаковых культурных мероприятий;</w:t>
      </w:r>
    </w:p>
    <w:p w:rsidR="00561E34" w:rsidRPr="00C82014" w:rsidRDefault="00BA1B50" w:rsidP="00A007C9">
      <w:pPr>
        <w:pStyle w:val="ConsPlusNormal0"/>
        <w:ind w:right="-1" w:firstLine="709"/>
        <w:jc w:val="both"/>
        <w:rPr>
          <w:sz w:val="28"/>
          <w:szCs w:val="28"/>
        </w:rPr>
      </w:pPr>
      <w:r w:rsidRPr="00C82014">
        <w:rPr>
          <w:sz w:val="28"/>
          <w:szCs w:val="28"/>
        </w:rPr>
        <w:t>обеспечение свободного доступа к объектам культурного наследия за счет создания мультимедиагидов по экспозициям и выставочным проектам, оцифровки и включения в Национальную электронную библиотеку книжных памятников.</w:t>
      </w:r>
    </w:p>
    <w:p w:rsidR="00561E34" w:rsidRPr="00C82014" w:rsidRDefault="00561E34" w:rsidP="00AB3EB0">
      <w:pPr>
        <w:pStyle w:val="ConsPlusNormal0"/>
        <w:ind w:firstLine="709"/>
        <w:jc w:val="both"/>
        <w:rPr>
          <w:sz w:val="28"/>
          <w:szCs w:val="28"/>
        </w:rPr>
      </w:pPr>
    </w:p>
    <w:p w:rsidR="00561E34" w:rsidRPr="00C82014" w:rsidRDefault="00561E34" w:rsidP="00AB3EB0">
      <w:pPr>
        <w:pStyle w:val="ConsPlusNormal0"/>
        <w:ind w:firstLine="709"/>
        <w:jc w:val="both"/>
        <w:rPr>
          <w:sz w:val="28"/>
          <w:szCs w:val="28"/>
        </w:rPr>
      </w:pPr>
    </w:p>
    <w:p w:rsidR="00561E34" w:rsidRPr="00C82014" w:rsidRDefault="00561E34" w:rsidP="00AB3EB0">
      <w:pPr>
        <w:pStyle w:val="ConsPlusNormal0"/>
        <w:ind w:firstLine="709"/>
        <w:jc w:val="both"/>
        <w:rPr>
          <w:sz w:val="28"/>
          <w:szCs w:val="28"/>
        </w:rPr>
      </w:pPr>
    </w:p>
    <w:p w:rsidR="00561E34" w:rsidRPr="00C82014" w:rsidRDefault="00561E34" w:rsidP="00AB3EB0">
      <w:pPr>
        <w:pStyle w:val="ConsPlusNormal0"/>
        <w:ind w:firstLine="709"/>
        <w:jc w:val="both"/>
        <w:rPr>
          <w:sz w:val="28"/>
          <w:szCs w:val="28"/>
        </w:rPr>
      </w:pPr>
    </w:p>
    <w:p w:rsidR="00561E34" w:rsidRPr="00C82014" w:rsidRDefault="00561E34" w:rsidP="00AB3EB0">
      <w:pPr>
        <w:pStyle w:val="ConsPlusNormal0"/>
        <w:ind w:firstLine="709"/>
        <w:jc w:val="both"/>
        <w:rPr>
          <w:sz w:val="28"/>
          <w:szCs w:val="28"/>
        </w:rPr>
      </w:pPr>
    </w:p>
    <w:p w:rsidR="00561E34" w:rsidRPr="00C82014" w:rsidRDefault="00561E34" w:rsidP="00AB3EB0">
      <w:pPr>
        <w:pStyle w:val="ConsPlusNormal0"/>
        <w:ind w:firstLine="709"/>
        <w:jc w:val="both"/>
        <w:rPr>
          <w:sz w:val="28"/>
          <w:szCs w:val="28"/>
        </w:rPr>
      </w:pPr>
    </w:p>
    <w:p w:rsidR="00561E34" w:rsidRPr="00C82014" w:rsidRDefault="00561E34" w:rsidP="00AB3EB0">
      <w:pPr>
        <w:pStyle w:val="ConsPlusNormal0"/>
        <w:ind w:firstLine="709"/>
        <w:jc w:val="both"/>
        <w:rPr>
          <w:sz w:val="28"/>
          <w:szCs w:val="28"/>
        </w:rPr>
      </w:pPr>
    </w:p>
    <w:p w:rsidR="00561E34" w:rsidRPr="00C82014" w:rsidRDefault="00561E34" w:rsidP="00AB3EB0">
      <w:pPr>
        <w:pStyle w:val="ConsPlusNormal0"/>
        <w:ind w:firstLine="709"/>
        <w:jc w:val="both"/>
        <w:rPr>
          <w:sz w:val="28"/>
          <w:szCs w:val="28"/>
        </w:rPr>
      </w:pPr>
    </w:p>
    <w:p w:rsidR="00561E34" w:rsidRPr="00C82014" w:rsidRDefault="00561E34" w:rsidP="00AB3EB0">
      <w:pPr>
        <w:pStyle w:val="ConsPlusNormal0"/>
        <w:ind w:firstLine="709"/>
        <w:jc w:val="both"/>
        <w:rPr>
          <w:sz w:val="28"/>
          <w:szCs w:val="28"/>
        </w:rPr>
      </w:pPr>
    </w:p>
    <w:p w:rsidR="00561E34" w:rsidRDefault="00561E34" w:rsidP="00AB3EB0">
      <w:pPr>
        <w:pStyle w:val="ConsPlusNormal0"/>
        <w:ind w:firstLine="709"/>
        <w:jc w:val="both"/>
        <w:rPr>
          <w:sz w:val="28"/>
          <w:szCs w:val="28"/>
        </w:rPr>
      </w:pPr>
    </w:p>
    <w:p w:rsidR="00561E34" w:rsidRDefault="00561E34" w:rsidP="00AB3EB0">
      <w:pPr>
        <w:pStyle w:val="ConsPlusNormal0"/>
        <w:ind w:firstLine="709"/>
        <w:jc w:val="both"/>
        <w:rPr>
          <w:sz w:val="28"/>
          <w:szCs w:val="28"/>
        </w:rPr>
      </w:pPr>
    </w:p>
    <w:p w:rsidR="00561E34" w:rsidRDefault="00561E34" w:rsidP="00AB3EB0">
      <w:pPr>
        <w:pStyle w:val="ConsPlusNormal0"/>
        <w:ind w:firstLine="709"/>
        <w:jc w:val="both"/>
        <w:rPr>
          <w:sz w:val="28"/>
          <w:szCs w:val="28"/>
        </w:rPr>
      </w:pPr>
    </w:p>
    <w:p w:rsidR="00561E34" w:rsidRDefault="00561E34" w:rsidP="00AB3EB0">
      <w:pPr>
        <w:pStyle w:val="ConsPlusNormal0"/>
        <w:ind w:firstLine="709"/>
        <w:jc w:val="both"/>
        <w:rPr>
          <w:sz w:val="28"/>
          <w:szCs w:val="28"/>
        </w:rPr>
      </w:pPr>
    </w:p>
    <w:p w:rsidR="00561E34" w:rsidRDefault="00561E34" w:rsidP="00AB3EB0">
      <w:pPr>
        <w:pStyle w:val="ConsPlusNormal0"/>
        <w:ind w:firstLine="709"/>
        <w:jc w:val="both"/>
        <w:rPr>
          <w:sz w:val="28"/>
          <w:szCs w:val="28"/>
        </w:rPr>
      </w:pPr>
    </w:p>
    <w:p w:rsidR="00561E34" w:rsidRDefault="00561E34" w:rsidP="00AB3EB0">
      <w:pPr>
        <w:pStyle w:val="ConsPlusNormal0"/>
        <w:ind w:firstLine="709"/>
        <w:jc w:val="both"/>
        <w:rPr>
          <w:sz w:val="28"/>
          <w:szCs w:val="28"/>
        </w:rPr>
      </w:pPr>
    </w:p>
    <w:p w:rsidR="00561E34" w:rsidRDefault="00561E34" w:rsidP="00AB3EB0">
      <w:pPr>
        <w:pStyle w:val="ConsPlusNormal0"/>
        <w:ind w:firstLine="709"/>
        <w:jc w:val="both"/>
        <w:rPr>
          <w:sz w:val="28"/>
          <w:szCs w:val="28"/>
        </w:rPr>
      </w:pPr>
    </w:p>
    <w:p w:rsidR="00561E34" w:rsidRDefault="00561E34" w:rsidP="00AB3EB0">
      <w:pPr>
        <w:pStyle w:val="ConsPlusNormal0"/>
        <w:ind w:firstLine="709"/>
        <w:jc w:val="both"/>
        <w:rPr>
          <w:sz w:val="28"/>
          <w:szCs w:val="28"/>
        </w:rPr>
      </w:pPr>
    </w:p>
    <w:p w:rsidR="00561E34" w:rsidRDefault="00561E34" w:rsidP="00AB3EB0">
      <w:pPr>
        <w:pStyle w:val="ConsPlusNormal0"/>
        <w:ind w:firstLine="709"/>
        <w:jc w:val="both"/>
        <w:rPr>
          <w:sz w:val="28"/>
          <w:szCs w:val="28"/>
        </w:rPr>
      </w:pPr>
    </w:p>
    <w:p w:rsidR="00561E34" w:rsidRDefault="00561E34" w:rsidP="00AB3EB0">
      <w:pPr>
        <w:pStyle w:val="ConsPlusNormal0"/>
        <w:ind w:firstLine="709"/>
        <w:jc w:val="both"/>
        <w:rPr>
          <w:sz w:val="28"/>
          <w:szCs w:val="28"/>
        </w:rPr>
      </w:pPr>
    </w:p>
    <w:p w:rsidR="00561E34" w:rsidRDefault="00561E34" w:rsidP="00AB3EB0">
      <w:pPr>
        <w:pStyle w:val="ConsPlusNormal0"/>
        <w:ind w:firstLine="709"/>
        <w:jc w:val="both"/>
        <w:rPr>
          <w:sz w:val="28"/>
          <w:szCs w:val="28"/>
        </w:rPr>
      </w:pPr>
    </w:p>
    <w:p w:rsidR="00561E34" w:rsidRDefault="00561E34" w:rsidP="00AB3EB0">
      <w:pPr>
        <w:pStyle w:val="ConsPlusNormal0"/>
        <w:ind w:firstLine="709"/>
        <w:jc w:val="both"/>
        <w:rPr>
          <w:sz w:val="28"/>
          <w:szCs w:val="28"/>
        </w:rPr>
      </w:pPr>
    </w:p>
    <w:p w:rsidR="00561E34" w:rsidRDefault="00561E34" w:rsidP="00AB3EB0">
      <w:pPr>
        <w:pStyle w:val="ConsPlusNormal0"/>
        <w:ind w:firstLine="709"/>
        <w:jc w:val="both"/>
        <w:rPr>
          <w:sz w:val="28"/>
          <w:szCs w:val="28"/>
        </w:rPr>
      </w:pPr>
    </w:p>
    <w:p w:rsidR="00561E34" w:rsidRDefault="00561E34" w:rsidP="00AB3EB0">
      <w:pPr>
        <w:pStyle w:val="ConsPlusNormal0"/>
        <w:ind w:firstLine="709"/>
        <w:jc w:val="both"/>
        <w:rPr>
          <w:sz w:val="28"/>
          <w:szCs w:val="28"/>
        </w:rPr>
      </w:pPr>
    </w:p>
    <w:p w:rsidR="00561E34" w:rsidRDefault="00561E34" w:rsidP="00AB3EB0">
      <w:pPr>
        <w:pStyle w:val="ConsPlusNormal0"/>
        <w:ind w:firstLine="709"/>
        <w:jc w:val="both"/>
        <w:rPr>
          <w:sz w:val="28"/>
          <w:szCs w:val="28"/>
        </w:rPr>
      </w:pPr>
    </w:p>
    <w:p w:rsidR="00561E34" w:rsidRDefault="00561E34" w:rsidP="00AB3EB0">
      <w:pPr>
        <w:pStyle w:val="ConsPlusNormal0"/>
        <w:ind w:firstLine="709"/>
        <w:jc w:val="both"/>
        <w:rPr>
          <w:sz w:val="28"/>
          <w:szCs w:val="28"/>
        </w:rPr>
      </w:pPr>
    </w:p>
    <w:p w:rsidR="00561E34" w:rsidRDefault="00561E34" w:rsidP="00AB3EB0">
      <w:pPr>
        <w:pStyle w:val="ConsPlusNormal0"/>
        <w:ind w:firstLine="709"/>
        <w:jc w:val="both"/>
        <w:rPr>
          <w:sz w:val="28"/>
          <w:szCs w:val="28"/>
        </w:rPr>
      </w:pPr>
    </w:p>
    <w:p w:rsidR="00561E34" w:rsidRDefault="00561E34" w:rsidP="00AB3EB0">
      <w:pPr>
        <w:pStyle w:val="ConsPlusNormal0"/>
        <w:ind w:firstLine="709"/>
        <w:jc w:val="both"/>
        <w:rPr>
          <w:sz w:val="28"/>
          <w:szCs w:val="28"/>
        </w:rPr>
      </w:pPr>
    </w:p>
    <w:p w:rsidR="00561E34" w:rsidRDefault="00561E34" w:rsidP="00AB3EB0">
      <w:pPr>
        <w:pStyle w:val="ConsPlusNormal0"/>
        <w:ind w:firstLine="709"/>
        <w:jc w:val="both"/>
        <w:rPr>
          <w:sz w:val="28"/>
          <w:szCs w:val="28"/>
        </w:rPr>
      </w:pPr>
    </w:p>
    <w:p w:rsidR="00561E34" w:rsidRDefault="00561E34" w:rsidP="00AB3EB0">
      <w:pPr>
        <w:pStyle w:val="ConsPlusNormal0"/>
        <w:ind w:firstLine="709"/>
        <w:jc w:val="both"/>
        <w:rPr>
          <w:sz w:val="28"/>
          <w:szCs w:val="28"/>
        </w:rPr>
      </w:pPr>
    </w:p>
    <w:p w:rsidR="00561E34" w:rsidRDefault="00561E34" w:rsidP="00AB3EB0">
      <w:pPr>
        <w:pStyle w:val="ConsPlusNormal0"/>
        <w:ind w:firstLine="709"/>
        <w:jc w:val="both"/>
        <w:rPr>
          <w:sz w:val="28"/>
          <w:szCs w:val="28"/>
        </w:rPr>
      </w:pPr>
    </w:p>
    <w:p w:rsidR="00561E34" w:rsidRDefault="00561E34" w:rsidP="00AB3EB0">
      <w:pPr>
        <w:pStyle w:val="ConsPlusNormal0"/>
        <w:ind w:firstLine="709"/>
        <w:jc w:val="both"/>
        <w:rPr>
          <w:sz w:val="28"/>
          <w:szCs w:val="28"/>
        </w:rPr>
      </w:pPr>
    </w:p>
    <w:p w:rsidR="00561E34" w:rsidRDefault="00561E34" w:rsidP="00AB3EB0">
      <w:pPr>
        <w:pStyle w:val="ConsPlusNormal0"/>
        <w:ind w:firstLine="709"/>
        <w:jc w:val="both"/>
        <w:rPr>
          <w:sz w:val="28"/>
          <w:szCs w:val="28"/>
        </w:rPr>
      </w:pPr>
    </w:p>
    <w:p w:rsidR="00561E34" w:rsidRDefault="00561E34" w:rsidP="00AB3EB0">
      <w:pPr>
        <w:pStyle w:val="ConsPlusNormal0"/>
        <w:ind w:firstLine="709"/>
        <w:jc w:val="both"/>
        <w:rPr>
          <w:sz w:val="28"/>
          <w:szCs w:val="28"/>
        </w:rPr>
        <w:sectPr w:rsidR="00561E34" w:rsidSect="00486D17">
          <w:headerReference w:type="default" r:id="rId12"/>
          <w:headerReference w:type="first" r:id="rId13"/>
          <w:pgSz w:w="11906" w:h="16838"/>
          <w:pgMar w:top="1134" w:right="567" w:bottom="1134" w:left="1134" w:header="426" w:footer="412" w:gutter="0"/>
          <w:cols w:space="720"/>
          <w:titlePg/>
          <w:docGrid w:linePitch="299"/>
        </w:sectPr>
      </w:pPr>
    </w:p>
    <w:p w:rsidR="00D76BB0" w:rsidRPr="00515C51" w:rsidRDefault="00D76BB0" w:rsidP="00E54559">
      <w:pPr>
        <w:pStyle w:val="ConsPlusTitle0"/>
        <w:jc w:val="center"/>
        <w:outlineLvl w:val="1"/>
        <w:rPr>
          <w:rFonts w:ascii="Times New Roman" w:hAnsi="Times New Roman" w:cs="Times New Roman"/>
          <w:b w:val="0"/>
          <w:szCs w:val="24"/>
        </w:rPr>
      </w:pPr>
      <w:r w:rsidRPr="00515C51">
        <w:rPr>
          <w:rFonts w:ascii="Times New Roman" w:hAnsi="Times New Roman" w:cs="Times New Roman"/>
          <w:b w:val="0"/>
          <w:szCs w:val="24"/>
        </w:rPr>
        <w:t>10</w:t>
      </w:r>
    </w:p>
    <w:p w:rsidR="00D76BB0" w:rsidRDefault="00D76BB0" w:rsidP="00E54559">
      <w:pPr>
        <w:pStyle w:val="ConsPlusTitle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54559" w:rsidRPr="000B50AD" w:rsidRDefault="00E54559" w:rsidP="00E54559">
      <w:pPr>
        <w:pStyle w:val="ConsPlusTitle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B50AD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E54559" w:rsidRPr="000B50AD" w:rsidRDefault="00E54559" w:rsidP="00E54559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0B50AD">
        <w:rPr>
          <w:rFonts w:ascii="Times New Roman" w:hAnsi="Times New Roman" w:cs="Times New Roman"/>
          <w:b w:val="0"/>
          <w:sz w:val="28"/>
          <w:szCs w:val="28"/>
        </w:rPr>
        <w:t xml:space="preserve">ормативных правовых актов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0B50AD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0B50AD">
        <w:rPr>
          <w:rFonts w:ascii="Times New Roman" w:hAnsi="Times New Roman" w:cs="Times New Roman"/>
          <w:b w:val="0"/>
          <w:sz w:val="28"/>
          <w:szCs w:val="28"/>
        </w:rPr>
        <w:t>атарстан,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</w:t>
      </w:r>
      <w:r w:rsidRPr="000B50AD">
        <w:rPr>
          <w:rFonts w:ascii="Times New Roman" w:hAnsi="Times New Roman" w:cs="Times New Roman"/>
          <w:b w:val="0"/>
          <w:sz w:val="28"/>
          <w:szCs w:val="28"/>
        </w:rPr>
        <w:t>тверждающих правила предоставления межбюджетных трансфертов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Pr="000B50AD">
        <w:rPr>
          <w:rFonts w:ascii="Times New Roman" w:hAnsi="Times New Roman" w:cs="Times New Roman"/>
          <w:b w:val="0"/>
          <w:sz w:val="28"/>
          <w:szCs w:val="28"/>
        </w:rPr>
        <w:t xml:space="preserve">з бюджета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0B50AD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0B50AD">
        <w:rPr>
          <w:rFonts w:ascii="Times New Roman" w:hAnsi="Times New Roman" w:cs="Times New Roman"/>
          <w:b w:val="0"/>
          <w:sz w:val="28"/>
          <w:szCs w:val="28"/>
        </w:rPr>
        <w:t>атарстан местным бюджетам в рамках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 w:rsidRPr="000B50AD">
        <w:rPr>
          <w:rFonts w:ascii="Times New Roman" w:hAnsi="Times New Roman" w:cs="Times New Roman"/>
          <w:b w:val="0"/>
          <w:sz w:val="28"/>
          <w:szCs w:val="28"/>
        </w:rPr>
        <w:t xml:space="preserve">еализации государственной программы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0B50AD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0B50AD">
        <w:rPr>
          <w:rFonts w:ascii="Times New Roman" w:hAnsi="Times New Roman" w:cs="Times New Roman"/>
          <w:b w:val="0"/>
          <w:sz w:val="28"/>
          <w:szCs w:val="28"/>
        </w:rPr>
        <w:t>атарстан,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Pr="000B50AD">
        <w:rPr>
          <w:rFonts w:ascii="Times New Roman" w:hAnsi="Times New Roman" w:cs="Times New Roman"/>
          <w:b w:val="0"/>
          <w:sz w:val="28"/>
          <w:szCs w:val="28"/>
        </w:rPr>
        <w:t>равила осуществления бюджетных инвестиций и предоставления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</w:t>
      </w:r>
      <w:r w:rsidRPr="000B50AD">
        <w:rPr>
          <w:rFonts w:ascii="Times New Roman" w:hAnsi="Times New Roman" w:cs="Times New Roman"/>
          <w:b w:val="0"/>
          <w:sz w:val="28"/>
          <w:szCs w:val="28"/>
        </w:rPr>
        <w:t xml:space="preserve">убсидий из бюджета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0B50AD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0B50AD">
        <w:rPr>
          <w:rFonts w:ascii="Times New Roman" w:hAnsi="Times New Roman" w:cs="Times New Roman"/>
          <w:b w:val="0"/>
          <w:sz w:val="28"/>
          <w:szCs w:val="28"/>
        </w:rPr>
        <w:t>атарстан юридическим лицам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 w:rsidRPr="000B50AD">
        <w:rPr>
          <w:rFonts w:ascii="Times New Roman" w:hAnsi="Times New Roman" w:cs="Times New Roman"/>
          <w:b w:val="0"/>
          <w:sz w:val="28"/>
          <w:szCs w:val="28"/>
        </w:rPr>
        <w:t xml:space="preserve"> рамках реализации государственной программы 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0B50AD">
        <w:rPr>
          <w:rFonts w:ascii="Times New Roman" w:hAnsi="Times New Roman" w:cs="Times New Roman"/>
          <w:b w:val="0"/>
          <w:sz w:val="28"/>
          <w:szCs w:val="28"/>
        </w:rPr>
        <w:t>еспублики</w:t>
      </w:r>
      <w:r w:rsidR="00D76B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B50AD">
        <w:rPr>
          <w:rFonts w:ascii="Times New Roman" w:hAnsi="Times New Roman" w:cs="Times New Roman"/>
          <w:b w:val="0"/>
          <w:sz w:val="28"/>
          <w:szCs w:val="28"/>
        </w:rPr>
        <w:t>Татарстан, а также решения об осуществлении капитальных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 w:rsidRPr="000B50AD">
        <w:rPr>
          <w:rFonts w:ascii="Times New Roman" w:hAnsi="Times New Roman" w:cs="Times New Roman"/>
          <w:b w:val="0"/>
          <w:sz w:val="28"/>
          <w:szCs w:val="28"/>
        </w:rPr>
        <w:t>ложений в рамках реализации государственной программы</w:t>
      </w:r>
    </w:p>
    <w:p w:rsidR="00E54559" w:rsidRPr="000B50AD" w:rsidRDefault="00E54559" w:rsidP="00E54559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B50AD">
        <w:rPr>
          <w:rFonts w:ascii="Times New Roman" w:hAnsi="Times New Roman" w:cs="Times New Roman"/>
          <w:b w:val="0"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0B50AD">
        <w:rPr>
          <w:rFonts w:ascii="Times New Roman" w:hAnsi="Times New Roman" w:cs="Times New Roman"/>
          <w:b w:val="0"/>
          <w:sz w:val="28"/>
          <w:szCs w:val="28"/>
        </w:rPr>
        <w:t>атарстан</w:t>
      </w:r>
    </w:p>
    <w:p w:rsidR="00E54559" w:rsidRDefault="00E54559" w:rsidP="00E54559">
      <w:pPr>
        <w:pStyle w:val="ConsPlusNormal0"/>
        <w:jc w:val="both"/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107"/>
        <w:gridCol w:w="1998"/>
        <w:gridCol w:w="5387"/>
        <w:gridCol w:w="1410"/>
        <w:gridCol w:w="1975"/>
        <w:gridCol w:w="1692"/>
      </w:tblGrid>
      <w:tr w:rsidR="00E54559" w:rsidRPr="00F33FF1" w:rsidTr="005F6675">
        <w:tc>
          <w:tcPr>
            <w:tcW w:w="635" w:type="dxa"/>
          </w:tcPr>
          <w:p w:rsidR="00E54559" w:rsidRPr="00F33FF1" w:rsidRDefault="00E54559" w:rsidP="00D74B73">
            <w:pPr>
              <w:pStyle w:val="ConsPlusNormal0"/>
              <w:jc w:val="center"/>
              <w:rPr>
                <w:sz w:val="28"/>
                <w:szCs w:val="28"/>
              </w:rPr>
            </w:pPr>
            <w:r w:rsidRPr="00F33FF1">
              <w:rPr>
                <w:sz w:val="28"/>
                <w:szCs w:val="28"/>
              </w:rPr>
              <w:t>№ п/п</w:t>
            </w:r>
          </w:p>
        </w:tc>
        <w:tc>
          <w:tcPr>
            <w:tcW w:w="2107" w:type="dxa"/>
          </w:tcPr>
          <w:p w:rsidR="00E54559" w:rsidRPr="00F33FF1" w:rsidRDefault="00E54559" w:rsidP="006B3CE4">
            <w:pPr>
              <w:pStyle w:val="ConsPlusNormal0"/>
              <w:jc w:val="both"/>
              <w:rPr>
                <w:sz w:val="28"/>
                <w:szCs w:val="28"/>
              </w:rPr>
            </w:pPr>
            <w:r w:rsidRPr="00F33FF1">
              <w:rPr>
                <w:sz w:val="28"/>
                <w:szCs w:val="28"/>
              </w:rPr>
              <w:t>Тип документа</w:t>
            </w:r>
          </w:p>
        </w:tc>
        <w:tc>
          <w:tcPr>
            <w:tcW w:w="1998" w:type="dxa"/>
          </w:tcPr>
          <w:p w:rsidR="00E54559" w:rsidRPr="005077D3" w:rsidRDefault="00E54559" w:rsidP="006B3CE4">
            <w:pPr>
              <w:pStyle w:val="ConsPlusNormal0"/>
              <w:jc w:val="both"/>
              <w:rPr>
                <w:sz w:val="28"/>
                <w:szCs w:val="28"/>
              </w:rPr>
            </w:pPr>
            <w:r w:rsidRPr="005077D3">
              <w:rPr>
                <w:sz w:val="28"/>
                <w:szCs w:val="28"/>
              </w:rPr>
              <w:t>Вид документа</w:t>
            </w:r>
          </w:p>
        </w:tc>
        <w:tc>
          <w:tcPr>
            <w:tcW w:w="5387" w:type="dxa"/>
          </w:tcPr>
          <w:p w:rsidR="00E54559" w:rsidRPr="00F33FF1" w:rsidRDefault="00E54559" w:rsidP="00D74B73">
            <w:pPr>
              <w:pStyle w:val="ConsPlusNormal0"/>
              <w:jc w:val="center"/>
              <w:rPr>
                <w:sz w:val="28"/>
                <w:szCs w:val="28"/>
              </w:rPr>
            </w:pPr>
            <w:r w:rsidRPr="00F33FF1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410" w:type="dxa"/>
          </w:tcPr>
          <w:p w:rsidR="00E54559" w:rsidRPr="00F33FF1" w:rsidRDefault="00E54559" w:rsidP="00D74B73">
            <w:pPr>
              <w:pStyle w:val="ConsPlusNormal0"/>
              <w:jc w:val="center"/>
              <w:rPr>
                <w:sz w:val="28"/>
                <w:szCs w:val="28"/>
              </w:rPr>
            </w:pPr>
            <w:r w:rsidRPr="00F33FF1">
              <w:rPr>
                <w:sz w:val="28"/>
                <w:szCs w:val="28"/>
              </w:rPr>
              <w:t>Реквизиты</w:t>
            </w:r>
          </w:p>
        </w:tc>
        <w:tc>
          <w:tcPr>
            <w:tcW w:w="1975" w:type="dxa"/>
          </w:tcPr>
          <w:p w:rsidR="00E54559" w:rsidRPr="00F33FF1" w:rsidRDefault="00E54559" w:rsidP="00D74B73">
            <w:pPr>
              <w:pStyle w:val="ConsPlusNormal0"/>
              <w:jc w:val="center"/>
              <w:rPr>
                <w:sz w:val="28"/>
                <w:szCs w:val="28"/>
              </w:rPr>
            </w:pPr>
            <w:r w:rsidRPr="00F33FF1">
              <w:rPr>
                <w:sz w:val="28"/>
                <w:szCs w:val="28"/>
              </w:rPr>
              <w:t>Разработчик</w:t>
            </w:r>
          </w:p>
        </w:tc>
        <w:tc>
          <w:tcPr>
            <w:tcW w:w="1692" w:type="dxa"/>
          </w:tcPr>
          <w:p w:rsidR="00E54559" w:rsidRPr="00F33FF1" w:rsidRDefault="00E54559" w:rsidP="00D74B73">
            <w:pPr>
              <w:pStyle w:val="ConsPlusNormal0"/>
              <w:jc w:val="center"/>
              <w:rPr>
                <w:sz w:val="28"/>
                <w:szCs w:val="28"/>
              </w:rPr>
            </w:pPr>
            <w:r w:rsidRPr="00F33FF1">
              <w:rPr>
                <w:sz w:val="28"/>
                <w:szCs w:val="28"/>
              </w:rPr>
              <w:t>Гиперссылка на текст документа</w:t>
            </w:r>
          </w:p>
        </w:tc>
      </w:tr>
      <w:tr w:rsidR="00E54559" w:rsidRPr="00F33FF1" w:rsidTr="005F6675">
        <w:trPr>
          <w:trHeight w:val="152"/>
        </w:trPr>
        <w:tc>
          <w:tcPr>
            <w:tcW w:w="635" w:type="dxa"/>
          </w:tcPr>
          <w:p w:rsidR="00E54559" w:rsidRPr="00F33FF1" w:rsidRDefault="00E54559" w:rsidP="00D74B73">
            <w:pPr>
              <w:pStyle w:val="ConsPlusNormal0"/>
              <w:jc w:val="center"/>
              <w:rPr>
                <w:sz w:val="28"/>
                <w:szCs w:val="28"/>
              </w:rPr>
            </w:pPr>
            <w:r w:rsidRPr="00F33FF1">
              <w:rPr>
                <w:sz w:val="28"/>
                <w:szCs w:val="28"/>
              </w:rPr>
              <w:t>1</w:t>
            </w:r>
          </w:p>
        </w:tc>
        <w:tc>
          <w:tcPr>
            <w:tcW w:w="2107" w:type="dxa"/>
          </w:tcPr>
          <w:p w:rsidR="00E54559" w:rsidRPr="00F33FF1" w:rsidRDefault="00E54559" w:rsidP="006B3CE4">
            <w:pPr>
              <w:pStyle w:val="ConsPlusNormal0"/>
              <w:jc w:val="center"/>
              <w:rPr>
                <w:sz w:val="28"/>
                <w:szCs w:val="28"/>
              </w:rPr>
            </w:pPr>
            <w:r w:rsidRPr="00F33FF1">
              <w:rPr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E54559" w:rsidRPr="005077D3" w:rsidRDefault="00E54559" w:rsidP="006B3CE4">
            <w:pPr>
              <w:pStyle w:val="ConsPlusNormal0"/>
              <w:jc w:val="center"/>
              <w:rPr>
                <w:sz w:val="28"/>
                <w:szCs w:val="28"/>
              </w:rPr>
            </w:pPr>
            <w:r w:rsidRPr="005077D3">
              <w:rPr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E54559" w:rsidRPr="00F33FF1" w:rsidRDefault="00E54559" w:rsidP="00D74B73">
            <w:pPr>
              <w:pStyle w:val="ConsPlusNormal0"/>
              <w:jc w:val="center"/>
              <w:rPr>
                <w:sz w:val="28"/>
                <w:szCs w:val="28"/>
              </w:rPr>
            </w:pPr>
            <w:r w:rsidRPr="00F33FF1">
              <w:rPr>
                <w:sz w:val="28"/>
                <w:szCs w:val="28"/>
              </w:rPr>
              <w:t>4</w:t>
            </w:r>
          </w:p>
        </w:tc>
        <w:tc>
          <w:tcPr>
            <w:tcW w:w="1410" w:type="dxa"/>
          </w:tcPr>
          <w:p w:rsidR="00E54559" w:rsidRPr="00F33FF1" w:rsidRDefault="00E54559" w:rsidP="00D74B73">
            <w:pPr>
              <w:pStyle w:val="ConsPlusNormal0"/>
              <w:jc w:val="center"/>
              <w:rPr>
                <w:sz w:val="28"/>
                <w:szCs w:val="28"/>
              </w:rPr>
            </w:pPr>
            <w:r w:rsidRPr="00F33FF1">
              <w:rPr>
                <w:sz w:val="28"/>
                <w:szCs w:val="28"/>
              </w:rPr>
              <w:t>5</w:t>
            </w:r>
          </w:p>
        </w:tc>
        <w:tc>
          <w:tcPr>
            <w:tcW w:w="1975" w:type="dxa"/>
          </w:tcPr>
          <w:p w:rsidR="00E54559" w:rsidRPr="00F33FF1" w:rsidRDefault="00E54559" w:rsidP="00D74B73">
            <w:pPr>
              <w:pStyle w:val="ConsPlusNormal0"/>
              <w:jc w:val="center"/>
              <w:rPr>
                <w:sz w:val="28"/>
                <w:szCs w:val="28"/>
              </w:rPr>
            </w:pPr>
            <w:r w:rsidRPr="00F33FF1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</w:tcPr>
          <w:p w:rsidR="00E54559" w:rsidRPr="00F33FF1" w:rsidRDefault="00E54559" w:rsidP="00D74B73">
            <w:pPr>
              <w:pStyle w:val="ConsPlusNormal0"/>
              <w:jc w:val="center"/>
              <w:rPr>
                <w:sz w:val="28"/>
                <w:szCs w:val="28"/>
              </w:rPr>
            </w:pPr>
            <w:r w:rsidRPr="00F33FF1">
              <w:rPr>
                <w:sz w:val="28"/>
                <w:szCs w:val="28"/>
              </w:rPr>
              <w:t>7</w:t>
            </w:r>
          </w:p>
        </w:tc>
      </w:tr>
      <w:tr w:rsidR="00DE71A0" w:rsidRPr="00F33FF1" w:rsidTr="005F6675">
        <w:trPr>
          <w:trHeight w:val="1421"/>
        </w:trPr>
        <w:tc>
          <w:tcPr>
            <w:tcW w:w="635" w:type="dxa"/>
          </w:tcPr>
          <w:p w:rsidR="00DE71A0" w:rsidRPr="00F33FF1" w:rsidRDefault="00941CCF" w:rsidP="000E502E">
            <w:pPr>
              <w:pStyle w:val="ConsPlus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07" w:type="dxa"/>
          </w:tcPr>
          <w:p w:rsidR="00DE71A0" w:rsidRPr="00F33FF1" w:rsidRDefault="00DE71A0" w:rsidP="006B3CE4">
            <w:pPr>
              <w:pStyle w:val="ConsPlusNormal0"/>
              <w:jc w:val="both"/>
              <w:rPr>
                <w:sz w:val="28"/>
                <w:szCs w:val="28"/>
              </w:rPr>
            </w:pPr>
            <w:r w:rsidRPr="00F33FF1">
              <w:rPr>
                <w:sz w:val="28"/>
                <w:szCs w:val="28"/>
              </w:rPr>
              <w:t>Правила предоставления</w:t>
            </w:r>
            <w:r w:rsidRPr="00734687">
              <w:rPr>
                <w:rFonts w:eastAsia="Times New Roman"/>
                <w:color w:val="000000"/>
                <w:sz w:val="28"/>
                <w:szCs w:val="28"/>
              </w:rPr>
              <w:t xml:space="preserve"> иных межбюджетных трансфертов</w:t>
            </w:r>
          </w:p>
        </w:tc>
        <w:tc>
          <w:tcPr>
            <w:tcW w:w="1998" w:type="dxa"/>
          </w:tcPr>
          <w:p w:rsidR="00DE71A0" w:rsidRPr="005077D3" w:rsidRDefault="00DE71A0" w:rsidP="006B3CE4">
            <w:pPr>
              <w:jc w:val="both"/>
              <w:rPr>
                <w:rFonts w:ascii="Times New Roman" w:hAnsi="Times New Roman" w:cs="Times New Roman"/>
              </w:rPr>
            </w:pPr>
            <w:r w:rsidRPr="005077D3">
              <w:rPr>
                <w:rFonts w:ascii="Times New Roman" w:hAnsi="Times New Roman" w:cs="Times New Roman"/>
                <w:sz w:val="28"/>
                <w:szCs w:val="28"/>
              </w:rPr>
              <w:t>постановление Кабинета Министров Республики Татарстан</w:t>
            </w:r>
          </w:p>
        </w:tc>
        <w:tc>
          <w:tcPr>
            <w:tcW w:w="5387" w:type="dxa"/>
            <w:vAlign w:val="center"/>
          </w:tcPr>
          <w:p w:rsidR="00734687" w:rsidRPr="00734687" w:rsidRDefault="00DE71A0" w:rsidP="00DC465A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734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 утверждении Правил предоставления иных межбюджетных трансфертов из бюджета Республики Татарстан бюджетам муниципальных образований Республики Татарстан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тыс. человек</w:t>
            </w:r>
          </w:p>
        </w:tc>
        <w:tc>
          <w:tcPr>
            <w:tcW w:w="1410" w:type="dxa"/>
          </w:tcPr>
          <w:p w:rsidR="00DE71A0" w:rsidRPr="00734687" w:rsidRDefault="00DE71A0" w:rsidP="007852A4">
            <w:pPr>
              <w:pStyle w:val="ConsPlusNormal0"/>
              <w:ind w:left="-120" w:right="-54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34687">
              <w:rPr>
                <w:rFonts w:eastAsia="Times New Roman"/>
                <w:color w:val="000000"/>
                <w:sz w:val="28"/>
                <w:szCs w:val="28"/>
              </w:rPr>
              <w:t>от 29.10.2019</w:t>
            </w:r>
            <w:r>
              <w:rPr>
                <w:rFonts w:eastAsia="Times New Roman"/>
                <w:color w:val="000000"/>
                <w:sz w:val="28"/>
                <w:szCs w:val="28"/>
              </w:rPr>
              <w:t>№ 969</w:t>
            </w:r>
          </w:p>
        </w:tc>
        <w:tc>
          <w:tcPr>
            <w:tcW w:w="1975" w:type="dxa"/>
          </w:tcPr>
          <w:p w:rsidR="00DE71A0" w:rsidRPr="008A5D83" w:rsidRDefault="000A5A07" w:rsidP="000E502E">
            <w:pPr>
              <w:pStyle w:val="ConsPlusNormal0"/>
              <w:jc w:val="center"/>
              <w:rPr>
                <w:sz w:val="28"/>
                <w:szCs w:val="28"/>
              </w:rPr>
            </w:pPr>
            <w:r w:rsidRPr="001B5537">
              <w:rPr>
                <w:sz w:val="28"/>
                <w:szCs w:val="28"/>
              </w:rPr>
              <w:t>Министерство культуры Республики Татарстан</w:t>
            </w:r>
          </w:p>
        </w:tc>
        <w:tc>
          <w:tcPr>
            <w:tcW w:w="1692" w:type="dxa"/>
          </w:tcPr>
          <w:p w:rsidR="00DE71A0" w:rsidRPr="006017D7" w:rsidRDefault="006017D7" w:rsidP="000E502E">
            <w:pPr>
              <w:pStyle w:val="ConsPlusNormal0"/>
              <w:jc w:val="center"/>
              <w:rPr>
                <w:sz w:val="28"/>
                <w:szCs w:val="28"/>
              </w:rPr>
            </w:pPr>
            <w:r w:rsidRPr="006017D7">
              <w:rPr>
                <w:sz w:val="28"/>
                <w:szCs w:val="28"/>
              </w:rPr>
              <w:t>https://pravo.tatarstan.ru/npa_kabmin/post/?npa_id=448653</w:t>
            </w:r>
          </w:p>
        </w:tc>
      </w:tr>
      <w:tr w:rsidR="000D6039" w:rsidRPr="00F33FF1" w:rsidTr="005F6675">
        <w:trPr>
          <w:trHeight w:val="1421"/>
        </w:trPr>
        <w:tc>
          <w:tcPr>
            <w:tcW w:w="635" w:type="dxa"/>
          </w:tcPr>
          <w:p w:rsidR="000D6039" w:rsidRPr="00F33FF1" w:rsidRDefault="00941CCF" w:rsidP="000E502E">
            <w:pPr>
              <w:pStyle w:val="ConsPlus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07" w:type="dxa"/>
          </w:tcPr>
          <w:p w:rsidR="000D6039" w:rsidRPr="00F33FF1" w:rsidRDefault="000D6039" w:rsidP="006B3CE4">
            <w:pPr>
              <w:pStyle w:val="ConsPlusNormal0"/>
              <w:jc w:val="both"/>
              <w:rPr>
                <w:sz w:val="28"/>
                <w:szCs w:val="28"/>
              </w:rPr>
            </w:pPr>
            <w:r w:rsidRPr="00734687">
              <w:rPr>
                <w:rFonts w:eastAsia="Times New Roman"/>
                <w:color w:val="000000"/>
                <w:sz w:val="28"/>
                <w:szCs w:val="28"/>
              </w:rPr>
              <w:t>Поряд</w:t>
            </w:r>
            <w:r w:rsidR="00210D0A">
              <w:rPr>
                <w:rFonts w:eastAsia="Times New Roman"/>
                <w:color w:val="000000"/>
                <w:sz w:val="28"/>
                <w:szCs w:val="28"/>
              </w:rPr>
              <w:t>ок</w:t>
            </w:r>
            <w:r w:rsidRPr="00734687">
              <w:rPr>
                <w:rFonts w:eastAsia="Times New Roman"/>
                <w:color w:val="000000"/>
                <w:sz w:val="28"/>
                <w:szCs w:val="28"/>
              </w:rPr>
              <w:t xml:space="preserve"> предоставления субсидий</w:t>
            </w:r>
          </w:p>
        </w:tc>
        <w:tc>
          <w:tcPr>
            <w:tcW w:w="1998" w:type="dxa"/>
          </w:tcPr>
          <w:p w:rsidR="000D6039" w:rsidRPr="005077D3" w:rsidRDefault="000D6039" w:rsidP="006B3CE4">
            <w:pPr>
              <w:jc w:val="both"/>
              <w:rPr>
                <w:rFonts w:ascii="Times New Roman" w:hAnsi="Times New Roman" w:cs="Times New Roman"/>
              </w:rPr>
            </w:pPr>
            <w:r w:rsidRPr="005077D3">
              <w:rPr>
                <w:rFonts w:ascii="Times New Roman" w:hAnsi="Times New Roman" w:cs="Times New Roman"/>
                <w:sz w:val="28"/>
                <w:szCs w:val="28"/>
              </w:rPr>
              <w:t>постановление Кабинета Министров Республики Татарстан</w:t>
            </w:r>
          </w:p>
        </w:tc>
        <w:tc>
          <w:tcPr>
            <w:tcW w:w="5387" w:type="dxa"/>
          </w:tcPr>
          <w:p w:rsidR="000D6039" w:rsidRPr="00734687" w:rsidRDefault="000D6039" w:rsidP="004242CC">
            <w:pPr>
              <w:pStyle w:val="ConsPlusNormal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734687">
              <w:rPr>
                <w:rFonts w:eastAsia="Times New Roman"/>
                <w:color w:val="000000"/>
                <w:sz w:val="28"/>
                <w:szCs w:val="28"/>
              </w:rPr>
              <w:t>Об утверждении Порядка предоставления субсидий из бюджета Республики Татарстан бюджетам муниципальных образований Республики Татарстан в целях софинансирования расходных обязательств, возникающих при выполнении полномочий органов местного самоуправления по созданию условий для организации досуга и обеспечения жителей услугами организаций культуры, в части укрепления материально-технической базы муниципальных учреждений культуры</w:t>
            </w:r>
          </w:p>
        </w:tc>
        <w:tc>
          <w:tcPr>
            <w:tcW w:w="1410" w:type="dxa"/>
          </w:tcPr>
          <w:p w:rsidR="000D6039" w:rsidRPr="00734687" w:rsidRDefault="000D6039" w:rsidP="004242CC">
            <w:pPr>
              <w:pStyle w:val="ConsPlusNormal0"/>
              <w:ind w:left="-120" w:right="-54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34687">
              <w:rPr>
                <w:rFonts w:eastAsia="Times New Roman"/>
                <w:color w:val="000000"/>
                <w:sz w:val="28"/>
                <w:szCs w:val="28"/>
              </w:rPr>
              <w:t xml:space="preserve">от 31.10.2019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№</w:t>
            </w:r>
            <w:r w:rsidRPr="00734687">
              <w:rPr>
                <w:rFonts w:eastAsia="Times New Roman"/>
                <w:color w:val="000000"/>
                <w:sz w:val="28"/>
                <w:szCs w:val="28"/>
              </w:rPr>
              <w:t xml:space="preserve"> 982</w:t>
            </w:r>
          </w:p>
        </w:tc>
        <w:tc>
          <w:tcPr>
            <w:tcW w:w="1975" w:type="dxa"/>
          </w:tcPr>
          <w:p w:rsidR="000D6039" w:rsidRPr="001B5537" w:rsidRDefault="000D6039" w:rsidP="004242CC">
            <w:pPr>
              <w:jc w:val="center"/>
              <w:rPr>
                <w:rFonts w:ascii="Times New Roman" w:hAnsi="Times New Roman" w:cs="Times New Roman"/>
              </w:rPr>
            </w:pPr>
            <w:r w:rsidRPr="001B5537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Республики Татарстан</w:t>
            </w:r>
          </w:p>
        </w:tc>
        <w:tc>
          <w:tcPr>
            <w:tcW w:w="1692" w:type="dxa"/>
          </w:tcPr>
          <w:p w:rsidR="000D6039" w:rsidRPr="00032D1F" w:rsidRDefault="00032D1F" w:rsidP="000E502E">
            <w:pPr>
              <w:pStyle w:val="ConsPlusNormal0"/>
              <w:jc w:val="center"/>
              <w:rPr>
                <w:sz w:val="28"/>
                <w:szCs w:val="28"/>
              </w:rPr>
            </w:pPr>
            <w:r w:rsidRPr="00032D1F">
              <w:rPr>
                <w:sz w:val="28"/>
                <w:szCs w:val="28"/>
              </w:rPr>
              <w:t>https://pravo.tatarstan.ru/npa_kabmin/post/?npa_id=455388</w:t>
            </w:r>
          </w:p>
        </w:tc>
      </w:tr>
      <w:tr w:rsidR="000D6039" w:rsidRPr="00F33FF1" w:rsidTr="005F6675">
        <w:trPr>
          <w:trHeight w:val="609"/>
        </w:trPr>
        <w:tc>
          <w:tcPr>
            <w:tcW w:w="635" w:type="dxa"/>
          </w:tcPr>
          <w:p w:rsidR="000D6039" w:rsidRPr="00F33FF1" w:rsidRDefault="00941CCF" w:rsidP="000E502E">
            <w:pPr>
              <w:pStyle w:val="ConsPlus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107" w:type="dxa"/>
          </w:tcPr>
          <w:p w:rsidR="000D6039" w:rsidRPr="00F33FF1" w:rsidRDefault="000D6039" w:rsidP="006B3CE4">
            <w:pPr>
              <w:pStyle w:val="ConsPlusNormal0"/>
              <w:jc w:val="both"/>
              <w:rPr>
                <w:sz w:val="28"/>
                <w:szCs w:val="28"/>
              </w:rPr>
            </w:pPr>
            <w:r w:rsidRPr="00F33FF1">
              <w:rPr>
                <w:sz w:val="28"/>
                <w:szCs w:val="28"/>
              </w:rPr>
              <w:t>Правила предоставления</w:t>
            </w:r>
            <w:r w:rsidRPr="00734687">
              <w:rPr>
                <w:rFonts w:eastAsia="Times New Roman"/>
                <w:color w:val="000000"/>
                <w:sz w:val="28"/>
                <w:szCs w:val="28"/>
              </w:rPr>
              <w:t xml:space="preserve"> иных межбюджетных трансфертов</w:t>
            </w:r>
          </w:p>
        </w:tc>
        <w:tc>
          <w:tcPr>
            <w:tcW w:w="1998" w:type="dxa"/>
          </w:tcPr>
          <w:p w:rsidR="000D6039" w:rsidRPr="005077D3" w:rsidRDefault="000D6039" w:rsidP="006B3CE4">
            <w:pPr>
              <w:jc w:val="both"/>
              <w:rPr>
                <w:rFonts w:ascii="Times New Roman" w:hAnsi="Times New Roman" w:cs="Times New Roman"/>
              </w:rPr>
            </w:pPr>
            <w:r w:rsidRPr="005077D3">
              <w:rPr>
                <w:rFonts w:ascii="Times New Roman" w:hAnsi="Times New Roman" w:cs="Times New Roman"/>
                <w:sz w:val="28"/>
                <w:szCs w:val="28"/>
              </w:rPr>
              <w:t>постановление Кабинета Министров Республики Татарстан</w:t>
            </w:r>
          </w:p>
        </w:tc>
        <w:tc>
          <w:tcPr>
            <w:tcW w:w="5387" w:type="dxa"/>
            <w:vAlign w:val="center"/>
          </w:tcPr>
          <w:p w:rsidR="00734687" w:rsidRPr="00734687" w:rsidRDefault="000D6039" w:rsidP="00233D67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734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 утверждении Правил предоставления иных межбюджетных трансфертов из бюджета Республики Татарстан бюджетам муниципальных образований Республики Татарстан на государственную поддержку лучших сельских учреждений культуры и лучших работников сельских учреждений культуры</w:t>
            </w:r>
          </w:p>
        </w:tc>
        <w:tc>
          <w:tcPr>
            <w:tcW w:w="1410" w:type="dxa"/>
          </w:tcPr>
          <w:p w:rsidR="000D6039" w:rsidRDefault="000D6039" w:rsidP="000E502E">
            <w:pPr>
              <w:pStyle w:val="ConsPlusNormal0"/>
              <w:ind w:left="-120" w:right="-54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34687">
              <w:rPr>
                <w:rFonts w:eastAsia="Times New Roman"/>
                <w:color w:val="000000"/>
                <w:sz w:val="28"/>
                <w:szCs w:val="28"/>
              </w:rPr>
              <w:t>от 31.10.2019</w:t>
            </w:r>
          </w:p>
          <w:p w:rsidR="000D6039" w:rsidRPr="00734687" w:rsidRDefault="000D6039" w:rsidP="000B694D">
            <w:pPr>
              <w:pStyle w:val="ConsPlusNormal0"/>
              <w:ind w:left="-120" w:right="-54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№</w:t>
            </w:r>
            <w:r w:rsidRPr="00734687">
              <w:rPr>
                <w:rFonts w:eastAsia="Times New Roman"/>
                <w:color w:val="000000"/>
                <w:sz w:val="28"/>
                <w:szCs w:val="28"/>
              </w:rPr>
              <w:t xml:space="preserve"> 983</w:t>
            </w:r>
          </w:p>
        </w:tc>
        <w:tc>
          <w:tcPr>
            <w:tcW w:w="1975" w:type="dxa"/>
          </w:tcPr>
          <w:p w:rsidR="000D6039" w:rsidRPr="008A5D83" w:rsidRDefault="000D6039" w:rsidP="000E502E">
            <w:pPr>
              <w:pStyle w:val="ConsPlusNormal0"/>
              <w:jc w:val="center"/>
              <w:rPr>
                <w:sz w:val="28"/>
                <w:szCs w:val="28"/>
              </w:rPr>
            </w:pPr>
            <w:r w:rsidRPr="001B5537">
              <w:rPr>
                <w:sz w:val="28"/>
                <w:szCs w:val="28"/>
              </w:rPr>
              <w:t>Министерство культуры Республики Татарстан</w:t>
            </w:r>
          </w:p>
        </w:tc>
        <w:tc>
          <w:tcPr>
            <w:tcW w:w="1692" w:type="dxa"/>
          </w:tcPr>
          <w:p w:rsidR="000D6039" w:rsidRPr="007A0D11" w:rsidRDefault="007A0D11" w:rsidP="000E502E">
            <w:pPr>
              <w:pStyle w:val="ConsPlusNormal0"/>
              <w:jc w:val="center"/>
              <w:rPr>
                <w:sz w:val="28"/>
                <w:szCs w:val="28"/>
              </w:rPr>
            </w:pPr>
            <w:r w:rsidRPr="007A0D11">
              <w:rPr>
                <w:sz w:val="28"/>
                <w:szCs w:val="28"/>
              </w:rPr>
              <w:t>https://pravo.tatarstan.ru/npa_kabmin/post/?npa_id=1467321</w:t>
            </w:r>
          </w:p>
        </w:tc>
      </w:tr>
      <w:tr w:rsidR="000D6039" w:rsidRPr="00F33FF1" w:rsidTr="005F6675">
        <w:trPr>
          <w:trHeight w:val="1421"/>
        </w:trPr>
        <w:tc>
          <w:tcPr>
            <w:tcW w:w="635" w:type="dxa"/>
          </w:tcPr>
          <w:p w:rsidR="000D6039" w:rsidRPr="00F33FF1" w:rsidRDefault="00941CCF" w:rsidP="000E502E">
            <w:pPr>
              <w:pStyle w:val="ConsPlus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107" w:type="dxa"/>
          </w:tcPr>
          <w:p w:rsidR="000D6039" w:rsidRPr="00F33FF1" w:rsidRDefault="000D6039" w:rsidP="006B3CE4">
            <w:pPr>
              <w:pStyle w:val="ConsPlusNormal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предоставления грантов</w:t>
            </w:r>
          </w:p>
        </w:tc>
        <w:tc>
          <w:tcPr>
            <w:tcW w:w="1998" w:type="dxa"/>
          </w:tcPr>
          <w:p w:rsidR="000D6039" w:rsidRPr="005077D3" w:rsidRDefault="000D6039" w:rsidP="006B3CE4">
            <w:pPr>
              <w:jc w:val="both"/>
              <w:rPr>
                <w:rFonts w:ascii="Times New Roman" w:hAnsi="Times New Roman" w:cs="Times New Roman"/>
              </w:rPr>
            </w:pPr>
            <w:r w:rsidRPr="005077D3">
              <w:rPr>
                <w:rFonts w:ascii="Times New Roman" w:hAnsi="Times New Roman" w:cs="Times New Roman"/>
                <w:sz w:val="28"/>
                <w:szCs w:val="28"/>
              </w:rPr>
              <w:t>постановление Кабинета Министров Республики Татарстан</w:t>
            </w:r>
          </w:p>
        </w:tc>
        <w:tc>
          <w:tcPr>
            <w:tcW w:w="5387" w:type="dxa"/>
          </w:tcPr>
          <w:p w:rsidR="00734687" w:rsidRPr="00734687" w:rsidRDefault="000D6039" w:rsidP="00405100">
            <w:pPr>
              <w:jc w:val="both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</w:rPr>
            </w:pPr>
            <w:r w:rsidRPr="00734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предоставлении грантов Раиса Республики Татарстан в области культуры, искусства и кинематографии</w:t>
            </w:r>
          </w:p>
        </w:tc>
        <w:tc>
          <w:tcPr>
            <w:tcW w:w="1410" w:type="dxa"/>
          </w:tcPr>
          <w:p w:rsidR="000D6039" w:rsidRPr="00734687" w:rsidRDefault="000D6039" w:rsidP="00405100">
            <w:pPr>
              <w:pStyle w:val="ConsPlusNormal0"/>
              <w:ind w:left="-120" w:right="-54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34687">
              <w:rPr>
                <w:rFonts w:eastAsia="Times New Roman"/>
                <w:color w:val="000000"/>
                <w:sz w:val="28"/>
                <w:szCs w:val="28"/>
              </w:rPr>
              <w:t xml:space="preserve">от 16.04.2021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№</w:t>
            </w:r>
            <w:r w:rsidRPr="00734687">
              <w:rPr>
                <w:rFonts w:eastAsia="Times New Roman"/>
                <w:color w:val="000000"/>
                <w:sz w:val="28"/>
                <w:szCs w:val="28"/>
              </w:rPr>
              <w:t xml:space="preserve"> 252</w:t>
            </w:r>
          </w:p>
        </w:tc>
        <w:tc>
          <w:tcPr>
            <w:tcW w:w="1975" w:type="dxa"/>
          </w:tcPr>
          <w:p w:rsidR="000D6039" w:rsidRPr="001B5537" w:rsidRDefault="000D6039" w:rsidP="001B5537">
            <w:pPr>
              <w:jc w:val="center"/>
              <w:rPr>
                <w:rFonts w:ascii="Times New Roman" w:hAnsi="Times New Roman" w:cs="Times New Roman"/>
              </w:rPr>
            </w:pPr>
            <w:r w:rsidRPr="001B5537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Республики Татарстан</w:t>
            </w:r>
          </w:p>
        </w:tc>
        <w:tc>
          <w:tcPr>
            <w:tcW w:w="1692" w:type="dxa"/>
          </w:tcPr>
          <w:p w:rsidR="000D6039" w:rsidRPr="00062579" w:rsidRDefault="00062579" w:rsidP="000E502E">
            <w:pPr>
              <w:pStyle w:val="ConsPlusNormal0"/>
              <w:jc w:val="center"/>
              <w:rPr>
                <w:sz w:val="28"/>
                <w:szCs w:val="28"/>
              </w:rPr>
            </w:pPr>
            <w:r w:rsidRPr="00062579">
              <w:rPr>
                <w:sz w:val="28"/>
                <w:szCs w:val="28"/>
              </w:rPr>
              <w:t>https://pravo.tatarstan.ru/npa_kabmin/post/?npa_id=758253</w:t>
            </w:r>
          </w:p>
        </w:tc>
      </w:tr>
      <w:tr w:rsidR="000D6039" w:rsidRPr="00F33FF1" w:rsidTr="005F6675">
        <w:trPr>
          <w:trHeight w:val="1421"/>
        </w:trPr>
        <w:tc>
          <w:tcPr>
            <w:tcW w:w="635" w:type="dxa"/>
          </w:tcPr>
          <w:p w:rsidR="000D6039" w:rsidRPr="00F33FF1" w:rsidRDefault="00941CCF" w:rsidP="000E502E">
            <w:pPr>
              <w:pStyle w:val="ConsPlus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D6039" w:rsidRPr="00F33FF1">
              <w:rPr>
                <w:sz w:val="28"/>
                <w:szCs w:val="28"/>
              </w:rPr>
              <w:t>.</w:t>
            </w:r>
          </w:p>
        </w:tc>
        <w:tc>
          <w:tcPr>
            <w:tcW w:w="2107" w:type="dxa"/>
          </w:tcPr>
          <w:p w:rsidR="000D6039" w:rsidRPr="00F33FF1" w:rsidRDefault="000D6039" w:rsidP="006B3CE4">
            <w:pPr>
              <w:pStyle w:val="ConsPlusNormal0"/>
              <w:jc w:val="both"/>
              <w:rPr>
                <w:sz w:val="28"/>
                <w:szCs w:val="28"/>
              </w:rPr>
            </w:pPr>
            <w:r w:rsidRPr="00F33FF1">
              <w:rPr>
                <w:sz w:val="28"/>
                <w:szCs w:val="28"/>
              </w:rPr>
              <w:t>Правила предоставления иных межбюджетных трансфертов</w:t>
            </w:r>
          </w:p>
        </w:tc>
        <w:tc>
          <w:tcPr>
            <w:tcW w:w="1998" w:type="dxa"/>
          </w:tcPr>
          <w:p w:rsidR="000D6039" w:rsidRPr="005077D3" w:rsidRDefault="000D6039" w:rsidP="006B3CE4">
            <w:pPr>
              <w:pStyle w:val="ConsPlusNormal0"/>
              <w:jc w:val="both"/>
              <w:rPr>
                <w:sz w:val="28"/>
                <w:szCs w:val="28"/>
              </w:rPr>
            </w:pPr>
            <w:r w:rsidRPr="005077D3">
              <w:rPr>
                <w:sz w:val="28"/>
                <w:szCs w:val="28"/>
              </w:rPr>
              <w:t>постановление Кабинета Министров Республики Татарстан</w:t>
            </w:r>
          </w:p>
        </w:tc>
        <w:tc>
          <w:tcPr>
            <w:tcW w:w="5387" w:type="dxa"/>
          </w:tcPr>
          <w:p w:rsidR="000D6039" w:rsidRPr="00F33FF1" w:rsidRDefault="000D6039" w:rsidP="000E502E">
            <w:pPr>
              <w:pStyle w:val="ConsPlusNormal0"/>
              <w:jc w:val="both"/>
              <w:rPr>
                <w:sz w:val="28"/>
                <w:szCs w:val="28"/>
              </w:rPr>
            </w:pPr>
            <w:r w:rsidRPr="00F33FF1">
              <w:rPr>
                <w:sz w:val="28"/>
                <w:szCs w:val="28"/>
              </w:rPr>
              <w:t>Об утверждении Правил предоставления иных межбюджетных трансфертов из бюджета Республики Татарстан бюджетам муниципальных районов и городских округов Республики Татарстан на проведение культурно-досуговых мероприятий</w:t>
            </w:r>
          </w:p>
        </w:tc>
        <w:tc>
          <w:tcPr>
            <w:tcW w:w="1410" w:type="dxa"/>
          </w:tcPr>
          <w:p w:rsidR="000D6039" w:rsidRPr="00F33FF1" w:rsidRDefault="000D6039" w:rsidP="000E502E">
            <w:pPr>
              <w:pStyle w:val="ConsPlusNormal0"/>
              <w:ind w:left="-120" w:right="-54"/>
              <w:jc w:val="center"/>
              <w:rPr>
                <w:sz w:val="28"/>
                <w:szCs w:val="28"/>
              </w:rPr>
            </w:pPr>
            <w:r w:rsidRPr="00F33FF1">
              <w:rPr>
                <w:sz w:val="28"/>
                <w:szCs w:val="28"/>
              </w:rPr>
              <w:t>от 20.07.2021 № 620</w:t>
            </w:r>
          </w:p>
        </w:tc>
        <w:tc>
          <w:tcPr>
            <w:tcW w:w="1975" w:type="dxa"/>
          </w:tcPr>
          <w:p w:rsidR="000D6039" w:rsidRPr="00F33FF1" w:rsidRDefault="000D6039" w:rsidP="000E502E">
            <w:pPr>
              <w:pStyle w:val="ConsPlusNormal0"/>
              <w:jc w:val="center"/>
              <w:rPr>
                <w:sz w:val="28"/>
                <w:szCs w:val="28"/>
              </w:rPr>
            </w:pPr>
            <w:r w:rsidRPr="00F33FF1">
              <w:rPr>
                <w:sz w:val="28"/>
                <w:szCs w:val="28"/>
              </w:rPr>
              <w:t>Министерство культуры Республики Татарстан</w:t>
            </w:r>
          </w:p>
        </w:tc>
        <w:tc>
          <w:tcPr>
            <w:tcW w:w="1692" w:type="dxa"/>
          </w:tcPr>
          <w:p w:rsidR="000D6039" w:rsidRPr="00F33FF1" w:rsidRDefault="00447A30" w:rsidP="000E502E">
            <w:pPr>
              <w:pStyle w:val="ConsPlusNormal0"/>
              <w:jc w:val="center"/>
              <w:rPr>
                <w:sz w:val="28"/>
                <w:szCs w:val="28"/>
              </w:rPr>
            </w:pPr>
            <w:hyperlink r:id="rId14">
              <w:r w:rsidR="000D6039" w:rsidRPr="00F33FF1">
                <w:rPr>
                  <w:sz w:val="28"/>
                  <w:szCs w:val="28"/>
                </w:rPr>
                <w:t>https://pravo.tatarstan.ru/npa_kabmin/post?npa_id=806693</w:t>
              </w:r>
            </w:hyperlink>
          </w:p>
          <w:p w:rsidR="000D6039" w:rsidRPr="00F33FF1" w:rsidRDefault="000D6039" w:rsidP="000E502E">
            <w:pPr>
              <w:tabs>
                <w:tab w:val="left" w:pos="1824"/>
              </w:tabs>
              <w:rPr>
                <w:sz w:val="28"/>
                <w:szCs w:val="28"/>
              </w:rPr>
            </w:pPr>
          </w:p>
        </w:tc>
      </w:tr>
      <w:tr w:rsidR="000D6039" w:rsidRPr="00F33FF1" w:rsidTr="005F6675">
        <w:trPr>
          <w:trHeight w:val="1421"/>
        </w:trPr>
        <w:tc>
          <w:tcPr>
            <w:tcW w:w="635" w:type="dxa"/>
          </w:tcPr>
          <w:p w:rsidR="000D6039" w:rsidRPr="00F33FF1" w:rsidRDefault="00941CCF" w:rsidP="000E502E">
            <w:pPr>
              <w:pStyle w:val="ConsPlus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107" w:type="dxa"/>
          </w:tcPr>
          <w:p w:rsidR="000D6039" w:rsidRPr="00F33FF1" w:rsidRDefault="006B3CE4" w:rsidP="006B3CE4">
            <w:pPr>
              <w:pStyle w:val="ConsPlusNormal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предоставления грантов</w:t>
            </w:r>
          </w:p>
        </w:tc>
        <w:tc>
          <w:tcPr>
            <w:tcW w:w="1998" w:type="dxa"/>
          </w:tcPr>
          <w:p w:rsidR="000D6039" w:rsidRPr="005077D3" w:rsidRDefault="000D6039" w:rsidP="006B3CE4">
            <w:pPr>
              <w:pStyle w:val="ConsPlusNormal0"/>
              <w:jc w:val="both"/>
              <w:rPr>
                <w:sz w:val="28"/>
                <w:szCs w:val="28"/>
              </w:rPr>
            </w:pPr>
            <w:r w:rsidRPr="005077D3">
              <w:rPr>
                <w:sz w:val="28"/>
                <w:szCs w:val="28"/>
              </w:rPr>
              <w:t>постановление Кабинета Министров Республики Татарстан</w:t>
            </w:r>
          </w:p>
        </w:tc>
        <w:tc>
          <w:tcPr>
            <w:tcW w:w="5387" w:type="dxa"/>
          </w:tcPr>
          <w:p w:rsidR="000D6039" w:rsidRPr="00734687" w:rsidRDefault="000D6039" w:rsidP="00DE0E78">
            <w:pPr>
              <w:pStyle w:val="ConsPlusNormal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734687">
              <w:rPr>
                <w:rFonts w:eastAsia="Times New Roman"/>
                <w:color w:val="000000"/>
                <w:sz w:val="28"/>
                <w:szCs w:val="28"/>
              </w:rPr>
              <w:t>Об утверждении Положения о порядке предоставления грантов Правительства Республики Татарстан для поддержки проектов творческих коллективов муниципальных учреждений культуры и искусства, состава совета по определению получателей грантов Правительства Республики Татарстан для поддержки проектов творческих коллективов муниципальных учреждений культуры и искусства, Правил предоставления иных межбюджетных трансфертов из бюджета Республики Татарстан бюджетам муниципальных образований Республики Татарстан для выплаты грантов Правительства Республики Татарстан для поддержки проектов творческих коллективов муниципальных учреждений культуры и искусства</w:t>
            </w:r>
          </w:p>
        </w:tc>
        <w:tc>
          <w:tcPr>
            <w:tcW w:w="1410" w:type="dxa"/>
          </w:tcPr>
          <w:p w:rsidR="000D6039" w:rsidRPr="00734687" w:rsidRDefault="000D6039" w:rsidP="00413A41">
            <w:pPr>
              <w:pStyle w:val="ConsPlusNormal0"/>
              <w:ind w:left="-120" w:right="-54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34687">
              <w:rPr>
                <w:rFonts w:eastAsia="Times New Roman"/>
                <w:color w:val="000000"/>
                <w:sz w:val="28"/>
                <w:szCs w:val="28"/>
              </w:rPr>
              <w:t xml:space="preserve">от 25.11.2021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№</w:t>
            </w:r>
            <w:r w:rsidRPr="00734687">
              <w:rPr>
                <w:rFonts w:eastAsia="Times New Roman"/>
                <w:color w:val="000000"/>
                <w:sz w:val="28"/>
                <w:szCs w:val="28"/>
              </w:rPr>
              <w:t xml:space="preserve"> 1131</w:t>
            </w:r>
          </w:p>
        </w:tc>
        <w:tc>
          <w:tcPr>
            <w:tcW w:w="1975" w:type="dxa"/>
          </w:tcPr>
          <w:p w:rsidR="000D6039" w:rsidRPr="001B5537" w:rsidRDefault="000D6039" w:rsidP="001B5537">
            <w:pPr>
              <w:jc w:val="center"/>
              <w:rPr>
                <w:rFonts w:ascii="Times New Roman" w:hAnsi="Times New Roman" w:cs="Times New Roman"/>
              </w:rPr>
            </w:pPr>
            <w:r w:rsidRPr="001B5537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Республики Татарстан</w:t>
            </w:r>
          </w:p>
        </w:tc>
        <w:tc>
          <w:tcPr>
            <w:tcW w:w="1692" w:type="dxa"/>
          </w:tcPr>
          <w:p w:rsidR="000D6039" w:rsidRPr="00062579" w:rsidRDefault="00062579" w:rsidP="000E502E">
            <w:pPr>
              <w:pStyle w:val="ConsPlusNormal0"/>
              <w:jc w:val="center"/>
              <w:rPr>
                <w:sz w:val="28"/>
                <w:szCs w:val="28"/>
              </w:rPr>
            </w:pPr>
            <w:r w:rsidRPr="00062579">
              <w:rPr>
                <w:sz w:val="28"/>
                <w:szCs w:val="28"/>
              </w:rPr>
              <w:t>https://pravo.tatarstan.ru/npa_kabmin/post/?npa_id=895666</w:t>
            </w:r>
          </w:p>
        </w:tc>
      </w:tr>
      <w:tr w:rsidR="000D6039" w:rsidRPr="00F33FF1" w:rsidTr="00193E82">
        <w:trPr>
          <w:trHeight w:val="1324"/>
        </w:trPr>
        <w:tc>
          <w:tcPr>
            <w:tcW w:w="635" w:type="dxa"/>
          </w:tcPr>
          <w:p w:rsidR="000D6039" w:rsidRPr="00F33FF1" w:rsidRDefault="00941CCF" w:rsidP="00D74B73">
            <w:pPr>
              <w:pStyle w:val="ConsPlus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107" w:type="dxa"/>
          </w:tcPr>
          <w:p w:rsidR="000D6039" w:rsidRPr="00F33FF1" w:rsidRDefault="000D6039" w:rsidP="006B3CE4">
            <w:pPr>
              <w:pStyle w:val="ConsPlusNormal0"/>
              <w:jc w:val="both"/>
              <w:rPr>
                <w:sz w:val="28"/>
                <w:szCs w:val="28"/>
              </w:rPr>
            </w:pPr>
            <w:r w:rsidRPr="00733802">
              <w:rPr>
                <w:sz w:val="28"/>
                <w:szCs w:val="28"/>
              </w:rPr>
              <w:t>Поряд</w:t>
            </w:r>
            <w:r>
              <w:rPr>
                <w:sz w:val="28"/>
                <w:szCs w:val="28"/>
              </w:rPr>
              <w:t xml:space="preserve">ок </w:t>
            </w:r>
            <w:r w:rsidRPr="00733802">
              <w:rPr>
                <w:sz w:val="28"/>
                <w:szCs w:val="28"/>
              </w:rPr>
              <w:t>предоставления субсидий</w:t>
            </w:r>
          </w:p>
        </w:tc>
        <w:tc>
          <w:tcPr>
            <w:tcW w:w="1998" w:type="dxa"/>
          </w:tcPr>
          <w:p w:rsidR="000D6039" w:rsidRPr="005077D3" w:rsidRDefault="000D6039" w:rsidP="006B3CE4">
            <w:pPr>
              <w:pStyle w:val="ConsPlusNormal0"/>
              <w:jc w:val="both"/>
              <w:rPr>
                <w:sz w:val="28"/>
                <w:szCs w:val="28"/>
              </w:rPr>
            </w:pPr>
            <w:r w:rsidRPr="005077D3">
              <w:rPr>
                <w:sz w:val="28"/>
                <w:szCs w:val="28"/>
              </w:rPr>
              <w:t>постановление Кабинета Министров Республики Татарстан</w:t>
            </w:r>
          </w:p>
        </w:tc>
        <w:tc>
          <w:tcPr>
            <w:tcW w:w="5387" w:type="dxa"/>
          </w:tcPr>
          <w:p w:rsidR="00644D2B" w:rsidRPr="00734687" w:rsidRDefault="000D6039" w:rsidP="00193E82">
            <w:pPr>
              <w:pStyle w:val="ConsPlusNormal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734687">
              <w:rPr>
                <w:rFonts w:eastAsia="Times New Roman"/>
                <w:color w:val="000000"/>
                <w:sz w:val="28"/>
                <w:szCs w:val="28"/>
              </w:rPr>
              <w:t>Об утверждении Порядка предоставления субсидий из бюджета Республики Татарстан некоммерческим организациям, осуществляющим деятельность в области сохранения национальной самобытности, развития национального (родного) языка и национальной культуры, укрепления и развития межрегионального сотрудничества, на финансовое обеспечение (возмещение) затрат, связанных с укреплением их материально-технической базы и укреплением материально-технической базы творческих коллективов народов, проживающих на территории Республики Татарстан</w:t>
            </w:r>
          </w:p>
        </w:tc>
        <w:tc>
          <w:tcPr>
            <w:tcW w:w="1410" w:type="dxa"/>
          </w:tcPr>
          <w:p w:rsidR="000D6039" w:rsidRPr="00734687" w:rsidRDefault="000D6039" w:rsidP="00413A41">
            <w:pPr>
              <w:pStyle w:val="ConsPlusNormal0"/>
              <w:ind w:left="-120" w:right="-54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34687">
              <w:rPr>
                <w:rFonts w:eastAsia="Times New Roman"/>
                <w:color w:val="000000"/>
                <w:sz w:val="28"/>
                <w:szCs w:val="28"/>
              </w:rPr>
              <w:t xml:space="preserve">от 30.12.2021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№</w:t>
            </w:r>
            <w:r w:rsidRPr="00734687">
              <w:rPr>
                <w:rFonts w:eastAsia="Times New Roman"/>
                <w:color w:val="000000"/>
                <w:sz w:val="28"/>
                <w:szCs w:val="28"/>
              </w:rPr>
              <w:t xml:space="preserve"> 1341</w:t>
            </w:r>
          </w:p>
        </w:tc>
        <w:tc>
          <w:tcPr>
            <w:tcW w:w="1975" w:type="dxa"/>
          </w:tcPr>
          <w:p w:rsidR="000D6039" w:rsidRPr="001B5537" w:rsidRDefault="000D6039" w:rsidP="001B5537">
            <w:pPr>
              <w:jc w:val="center"/>
              <w:rPr>
                <w:rFonts w:ascii="Times New Roman" w:hAnsi="Times New Roman" w:cs="Times New Roman"/>
              </w:rPr>
            </w:pPr>
            <w:r w:rsidRPr="001B5537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Республики Татарстан</w:t>
            </w:r>
          </w:p>
        </w:tc>
        <w:tc>
          <w:tcPr>
            <w:tcW w:w="1692" w:type="dxa"/>
          </w:tcPr>
          <w:p w:rsidR="000D6039" w:rsidRPr="00644D2B" w:rsidRDefault="00644D2B" w:rsidP="00D74B73">
            <w:pPr>
              <w:pStyle w:val="ConsPlusNormal0"/>
              <w:jc w:val="center"/>
              <w:rPr>
                <w:sz w:val="28"/>
                <w:szCs w:val="28"/>
              </w:rPr>
            </w:pPr>
            <w:r w:rsidRPr="00644D2B">
              <w:rPr>
                <w:sz w:val="28"/>
                <w:szCs w:val="28"/>
              </w:rPr>
              <w:t>https://pravo.tatarstan.ru/npa_kabmin/post/?npa_id=930041</w:t>
            </w:r>
          </w:p>
        </w:tc>
      </w:tr>
      <w:tr w:rsidR="000D6039" w:rsidRPr="00F33FF1" w:rsidTr="005F6675">
        <w:tc>
          <w:tcPr>
            <w:tcW w:w="635" w:type="dxa"/>
          </w:tcPr>
          <w:p w:rsidR="000D6039" w:rsidRPr="00F33FF1" w:rsidRDefault="00941CCF" w:rsidP="000E502E">
            <w:pPr>
              <w:pStyle w:val="ConsPlus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107" w:type="dxa"/>
          </w:tcPr>
          <w:p w:rsidR="000D6039" w:rsidRPr="00F33FF1" w:rsidRDefault="000D6039" w:rsidP="006B3CE4">
            <w:pPr>
              <w:pStyle w:val="ConsPlusNormal0"/>
              <w:jc w:val="both"/>
              <w:rPr>
                <w:sz w:val="28"/>
                <w:szCs w:val="28"/>
              </w:rPr>
            </w:pPr>
            <w:r w:rsidRPr="00F33FF1">
              <w:rPr>
                <w:sz w:val="28"/>
                <w:szCs w:val="28"/>
              </w:rPr>
              <w:t>Порядок предоставления иных межбюджетных трансфертов</w:t>
            </w:r>
          </w:p>
        </w:tc>
        <w:tc>
          <w:tcPr>
            <w:tcW w:w="1998" w:type="dxa"/>
          </w:tcPr>
          <w:p w:rsidR="000D6039" w:rsidRPr="005077D3" w:rsidRDefault="000D6039" w:rsidP="006B3CE4">
            <w:pPr>
              <w:pStyle w:val="ConsPlusNormal0"/>
              <w:jc w:val="both"/>
              <w:rPr>
                <w:sz w:val="28"/>
                <w:szCs w:val="28"/>
              </w:rPr>
            </w:pPr>
            <w:r w:rsidRPr="005077D3">
              <w:rPr>
                <w:sz w:val="28"/>
                <w:szCs w:val="28"/>
              </w:rPr>
              <w:t>постановление Кабинета Министров Республики Татарстан</w:t>
            </w:r>
          </w:p>
        </w:tc>
        <w:tc>
          <w:tcPr>
            <w:tcW w:w="5387" w:type="dxa"/>
          </w:tcPr>
          <w:p w:rsidR="000D6039" w:rsidRPr="00F33FF1" w:rsidRDefault="000D6039" w:rsidP="000E502E">
            <w:pPr>
              <w:pStyle w:val="ConsPlusNormal"/>
              <w:jc w:val="both"/>
              <w:rPr>
                <w:sz w:val="28"/>
                <w:szCs w:val="28"/>
              </w:rPr>
            </w:pPr>
            <w:r w:rsidRPr="00C04896">
              <w:rPr>
                <w:sz w:val="28"/>
                <w:szCs w:val="28"/>
              </w:rPr>
              <w:t>Об утверждении Порядка предоставления иных межбюджетных трансфертов из бюджета Республики Татарстан бюджетам муниципальных районов и городских округов Республики Татарстан на установку надгробных памятников и благоустройство мест захоронений, восстановление воинских захоронений, установку бюстов, стел, ремонт мемориалов и благоустройство прилегающей территории</w:t>
            </w:r>
          </w:p>
        </w:tc>
        <w:tc>
          <w:tcPr>
            <w:tcW w:w="1410" w:type="dxa"/>
          </w:tcPr>
          <w:p w:rsidR="000D6039" w:rsidRPr="00F33FF1" w:rsidRDefault="000D6039" w:rsidP="000E502E">
            <w:pPr>
              <w:pStyle w:val="ConsPlusNormal0"/>
              <w:ind w:left="-120" w:right="-54"/>
              <w:jc w:val="center"/>
              <w:rPr>
                <w:sz w:val="28"/>
                <w:szCs w:val="28"/>
              </w:rPr>
            </w:pPr>
            <w:r w:rsidRPr="00F33FF1">
              <w:rPr>
                <w:sz w:val="28"/>
                <w:szCs w:val="28"/>
              </w:rPr>
              <w:t>от 15.07.2022 № 684</w:t>
            </w:r>
          </w:p>
        </w:tc>
        <w:tc>
          <w:tcPr>
            <w:tcW w:w="1975" w:type="dxa"/>
          </w:tcPr>
          <w:p w:rsidR="000D6039" w:rsidRPr="00F33FF1" w:rsidRDefault="000D6039" w:rsidP="000E502E">
            <w:pPr>
              <w:pStyle w:val="ConsPlusNormal0"/>
              <w:jc w:val="center"/>
              <w:rPr>
                <w:sz w:val="28"/>
                <w:szCs w:val="28"/>
              </w:rPr>
            </w:pPr>
            <w:r w:rsidRPr="00F33FF1">
              <w:rPr>
                <w:sz w:val="28"/>
                <w:szCs w:val="28"/>
              </w:rPr>
              <w:t>Министерство культуры Республики Татарстан</w:t>
            </w:r>
          </w:p>
        </w:tc>
        <w:tc>
          <w:tcPr>
            <w:tcW w:w="1692" w:type="dxa"/>
          </w:tcPr>
          <w:p w:rsidR="000D6039" w:rsidRPr="00F33FF1" w:rsidRDefault="00447A30" w:rsidP="000E502E">
            <w:pPr>
              <w:pStyle w:val="ConsPlusNormal0"/>
              <w:jc w:val="center"/>
              <w:rPr>
                <w:sz w:val="28"/>
                <w:szCs w:val="28"/>
              </w:rPr>
            </w:pPr>
            <w:hyperlink r:id="rId15">
              <w:r w:rsidR="000D6039" w:rsidRPr="00F33FF1">
                <w:rPr>
                  <w:sz w:val="28"/>
                  <w:szCs w:val="28"/>
                </w:rPr>
                <w:t>https://pravo.tatarstan.ru/npa_kabmin/post/?npa_id=1015726</w:t>
              </w:r>
            </w:hyperlink>
          </w:p>
        </w:tc>
      </w:tr>
      <w:tr w:rsidR="000D6039" w:rsidRPr="00F33FF1" w:rsidTr="005F6675">
        <w:tc>
          <w:tcPr>
            <w:tcW w:w="635" w:type="dxa"/>
          </w:tcPr>
          <w:p w:rsidR="000D6039" w:rsidRPr="00F33FF1" w:rsidRDefault="00941CCF" w:rsidP="000E502E">
            <w:pPr>
              <w:pStyle w:val="ConsPlus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D6039" w:rsidRPr="00F33FF1">
              <w:rPr>
                <w:sz w:val="28"/>
                <w:szCs w:val="28"/>
              </w:rPr>
              <w:t>.</w:t>
            </w:r>
          </w:p>
        </w:tc>
        <w:tc>
          <w:tcPr>
            <w:tcW w:w="2107" w:type="dxa"/>
          </w:tcPr>
          <w:p w:rsidR="000D6039" w:rsidRPr="00F33FF1" w:rsidRDefault="000D6039" w:rsidP="006B3CE4">
            <w:pPr>
              <w:pStyle w:val="ConsPlusNormal0"/>
              <w:jc w:val="both"/>
              <w:rPr>
                <w:sz w:val="28"/>
                <w:szCs w:val="28"/>
              </w:rPr>
            </w:pPr>
            <w:r w:rsidRPr="00F33FF1">
              <w:rPr>
                <w:sz w:val="28"/>
                <w:szCs w:val="28"/>
              </w:rPr>
              <w:t>Порядок предоставления грантов, правила предоставления иных межбюджетных трансфертов</w:t>
            </w:r>
          </w:p>
        </w:tc>
        <w:tc>
          <w:tcPr>
            <w:tcW w:w="1998" w:type="dxa"/>
          </w:tcPr>
          <w:p w:rsidR="000D6039" w:rsidRPr="005077D3" w:rsidRDefault="000D6039" w:rsidP="006B3CE4">
            <w:pPr>
              <w:pStyle w:val="ConsPlusNormal0"/>
              <w:jc w:val="both"/>
              <w:rPr>
                <w:sz w:val="28"/>
                <w:szCs w:val="28"/>
              </w:rPr>
            </w:pPr>
            <w:r w:rsidRPr="005077D3">
              <w:rPr>
                <w:sz w:val="28"/>
                <w:szCs w:val="28"/>
              </w:rPr>
              <w:t>постановление Кабинета Министров Республики Татарстан</w:t>
            </w:r>
          </w:p>
        </w:tc>
        <w:tc>
          <w:tcPr>
            <w:tcW w:w="5387" w:type="dxa"/>
          </w:tcPr>
          <w:p w:rsidR="000D6039" w:rsidRPr="00F33FF1" w:rsidRDefault="000D6039" w:rsidP="000E502E">
            <w:pPr>
              <w:pStyle w:val="ConsPlusNormal0"/>
              <w:jc w:val="both"/>
              <w:rPr>
                <w:sz w:val="28"/>
                <w:szCs w:val="28"/>
              </w:rPr>
            </w:pPr>
            <w:r w:rsidRPr="00F33FF1">
              <w:rPr>
                <w:sz w:val="28"/>
                <w:szCs w:val="28"/>
              </w:rPr>
              <w:t>Об утверждении Порядка предоставления грантов из бюджета Республики Татарстан лучшим работникам государственных учреждений культуры Республики Татарстан и муниципальных учреждений культуры, находящихся на территории Республики Татарстан, для прохождения программ повышения квалификации, участия в мероприятиях по обмену опытом, Порядка предоставления грантов из бюджета Республики Татарстан лучшим государственным учреждениям культуры Республики Татарстан и лучшим муниципальным учреждениям культуры, находящимся на территории Республики Татарстан, для реализации проекта в области культуры, Правил предоставления иных межбюджетных трансфертов из бюджета Республики Татарстан бюджетам муниципальных образований Республики Татарстан для выплаты грантов лучшим муниципальным учреждениям культуры</w:t>
            </w:r>
          </w:p>
        </w:tc>
        <w:tc>
          <w:tcPr>
            <w:tcW w:w="1410" w:type="dxa"/>
          </w:tcPr>
          <w:p w:rsidR="000D6039" w:rsidRPr="00F33FF1" w:rsidRDefault="000D6039" w:rsidP="000E502E">
            <w:pPr>
              <w:pStyle w:val="ConsPlusNormal0"/>
              <w:ind w:left="-120" w:right="-54"/>
              <w:jc w:val="center"/>
              <w:rPr>
                <w:sz w:val="28"/>
                <w:szCs w:val="28"/>
              </w:rPr>
            </w:pPr>
            <w:r w:rsidRPr="00F33FF1">
              <w:rPr>
                <w:sz w:val="28"/>
                <w:szCs w:val="28"/>
              </w:rPr>
              <w:t>от 10.09.2022 № 980</w:t>
            </w:r>
          </w:p>
        </w:tc>
        <w:tc>
          <w:tcPr>
            <w:tcW w:w="1975" w:type="dxa"/>
          </w:tcPr>
          <w:p w:rsidR="000D6039" w:rsidRPr="00F33FF1" w:rsidRDefault="000D6039" w:rsidP="000E502E">
            <w:pPr>
              <w:pStyle w:val="ConsPlusNormal0"/>
              <w:jc w:val="center"/>
              <w:rPr>
                <w:sz w:val="28"/>
                <w:szCs w:val="28"/>
              </w:rPr>
            </w:pPr>
            <w:r w:rsidRPr="00F33FF1">
              <w:rPr>
                <w:sz w:val="28"/>
                <w:szCs w:val="28"/>
              </w:rPr>
              <w:t>Министерство культуры Республики Татарстан</w:t>
            </w:r>
          </w:p>
        </w:tc>
        <w:tc>
          <w:tcPr>
            <w:tcW w:w="1692" w:type="dxa"/>
          </w:tcPr>
          <w:p w:rsidR="000D6039" w:rsidRPr="00F33FF1" w:rsidRDefault="00447A30" w:rsidP="000E502E">
            <w:pPr>
              <w:pStyle w:val="ConsPlusNormal0"/>
              <w:jc w:val="center"/>
              <w:rPr>
                <w:sz w:val="28"/>
                <w:szCs w:val="28"/>
              </w:rPr>
            </w:pPr>
            <w:hyperlink r:id="rId16">
              <w:r w:rsidR="000D6039" w:rsidRPr="00F33FF1">
                <w:rPr>
                  <w:sz w:val="28"/>
                  <w:szCs w:val="28"/>
                </w:rPr>
                <w:t>https://pravo.tatarstan.ru/npa_kabmin/post?npa_id=1038741</w:t>
              </w:r>
            </w:hyperlink>
          </w:p>
        </w:tc>
      </w:tr>
      <w:tr w:rsidR="000D6039" w:rsidRPr="00F33FF1" w:rsidTr="005F6675">
        <w:trPr>
          <w:trHeight w:val="609"/>
        </w:trPr>
        <w:tc>
          <w:tcPr>
            <w:tcW w:w="635" w:type="dxa"/>
          </w:tcPr>
          <w:p w:rsidR="000D6039" w:rsidRPr="00F33FF1" w:rsidRDefault="00941CCF" w:rsidP="00D74B73">
            <w:pPr>
              <w:pStyle w:val="ConsPlus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107" w:type="dxa"/>
          </w:tcPr>
          <w:p w:rsidR="000D6039" w:rsidRPr="00F33FF1" w:rsidRDefault="000D6039" w:rsidP="006B3CE4">
            <w:pPr>
              <w:pStyle w:val="ConsPlusNormal0"/>
              <w:jc w:val="both"/>
              <w:rPr>
                <w:sz w:val="28"/>
                <w:szCs w:val="28"/>
              </w:rPr>
            </w:pPr>
            <w:r w:rsidRPr="00F33FF1">
              <w:rPr>
                <w:sz w:val="28"/>
                <w:szCs w:val="28"/>
              </w:rPr>
              <w:t>Правила предоставления иных межбюджетных трансфертов</w:t>
            </w:r>
            <w:r>
              <w:rPr>
                <w:sz w:val="28"/>
                <w:szCs w:val="28"/>
              </w:rPr>
              <w:t>, порядок предоставления субсидий</w:t>
            </w:r>
          </w:p>
        </w:tc>
        <w:tc>
          <w:tcPr>
            <w:tcW w:w="1998" w:type="dxa"/>
          </w:tcPr>
          <w:p w:rsidR="000D6039" w:rsidRPr="005077D3" w:rsidRDefault="000D6039" w:rsidP="006B3CE4">
            <w:pPr>
              <w:pStyle w:val="ConsPlusNormal0"/>
              <w:jc w:val="both"/>
              <w:rPr>
                <w:sz w:val="28"/>
                <w:szCs w:val="28"/>
              </w:rPr>
            </w:pPr>
            <w:r w:rsidRPr="005077D3">
              <w:rPr>
                <w:sz w:val="28"/>
                <w:szCs w:val="28"/>
              </w:rPr>
              <w:t>постановление Кабинета Министров Республики Татарстан</w:t>
            </w:r>
          </w:p>
        </w:tc>
        <w:tc>
          <w:tcPr>
            <w:tcW w:w="5387" w:type="dxa"/>
          </w:tcPr>
          <w:p w:rsidR="000D6039" w:rsidRPr="00F33FF1" w:rsidRDefault="000D6039" w:rsidP="006A68D2">
            <w:pPr>
              <w:pStyle w:val="ConsPlusNormal0"/>
              <w:jc w:val="both"/>
              <w:rPr>
                <w:sz w:val="28"/>
                <w:szCs w:val="28"/>
              </w:rPr>
            </w:pPr>
            <w:r w:rsidRPr="00734687">
              <w:rPr>
                <w:rFonts w:eastAsia="Times New Roman"/>
                <w:color w:val="000000"/>
                <w:sz w:val="28"/>
                <w:szCs w:val="28"/>
              </w:rPr>
              <w:t xml:space="preserve">О республиканском этнокультурном фестивале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«</w:t>
            </w:r>
            <w:r w:rsidRPr="00734687">
              <w:rPr>
                <w:rFonts w:eastAsia="Times New Roman"/>
                <w:color w:val="000000"/>
                <w:sz w:val="28"/>
                <w:szCs w:val="28"/>
              </w:rPr>
              <w:t xml:space="preserve">Наш дом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–</w:t>
            </w:r>
            <w:r w:rsidRPr="00734687">
              <w:rPr>
                <w:rFonts w:eastAsia="Times New Roman"/>
                <w:color w:val="000000"/>
                <w:sz w:val="28"/>
                <w:szCs w:val="28"/>
              </w:rPr>
              <w:t xml:space="preserve"> Татарстан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10" w:type="dxa"/>
          </w:tcPr>
          <w:p w:rsidR="000D6039" w:rsidRPr="00F33FF1" w:rsidRDefault="000D6039" w:rsidP="006A68D2">
            <w:pPr>
              <w:pStyle w:val="ConsPlusNormal0"/>
              <w:ind w:left="-120" w:right="-54"/>
              <w:jc w:val="center"/>
              <w:rPr>
                <w:sz w:val="28"/>
                <w:szCs w:val="28"/>
              </w:rPr>
            </w:pPr>
            <w:r w:rsidRPr="00734687">
              <w:rPr>
                <w:rFonts w:eastAsia="Times New Roman"/>
                <w:color w:val="000000"/>
                <w:sz w:val="28"/>
                <w:szCs w:val="28"/>
              </w:rPr>
              <w:t xml:space="preserve">от 21.11.2023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№ 1495</w:t>
            </w:r>
          </w:p>
        </w:tc>
        <w:tc>
          <w:tcPr>
            <w:tcW w:w="1975" w:type="dxa"/>
          </w:tcPr>
          <w:p w:rsidR="000D6039" w:rsidRPr="00F33FF1" w:rsidRDefault="000D6039" w:rsidP="00D74B73">
            <w:pPr>
              <w:pStyle w:val="ConsPlusNormal0"/>
              <w:jc w:val="center"/>
              <w:rPr>
                <w:sz w:val="28"/>
                <w:szCs w:val="28"/>
              </w:rPr>
            </w:pPr>
            <w:r w:rsidRPr="008A5D83">
              <w:rPr>
                <w:sz w:val="28"/>
                <w:szCs w:val="28"/>
              </w:rPr>
              <w:t>Министерство культуры Республики Татарстан</w:t>
            </w:r>
          </w:p>
        </w:tc>
        <w:tc>
          <w:tcPr>
            <w:tcW w:w="1692" w:type="dxa"/>
          </w:tcPr>
          <w:p w:rsidR="000D6039" w:rsidRPr="00BA7C55" w:rsidRDefault="00BA7C55" w:rsidP="00D74B73">
            <w:pPr>
              <w:pStyle w:val="ConsPlusNormal0"/>
              <w:jc w:val="center"/>
              <w:rPr>
                <w:sz w:val="28"/>
                <w:szCs w:val="28"/>
              </w:rPr>
            </w:pPr>
            <w:r w:rsidRPr="00BA7C55">
              <w:rPr>
                <w:sz w:val="28"/>
                <w:szCs w:val="28"/>
              </w:rPr>
              <w:t>https://pravo.tatarstan.ru/npa_kabmin/post/?date=2023-11-21</w:t>
            </w:r>
          </w:p>
        </w:tc>
      </w:tr>
      <w:tr w:rsidR="000D6039" w:rsidRPr="00F33FF1" w:rsidTr="005F6675">
        <w:trPr>
          <w:trHeight w:val="609"/>
        </w:trPr>
        <w:tc>
          <w:tcPr>
            <w:tcW w:w="635" w:type="dxa"/>
          </w:tcPr>
          <w:p w:rsidR="000D6039" w:rsidRPr="00F33FF1" w:rsidRDefault="00941CCF" w:rsidP="00D74B73">
            <w:pPr>
              <w:pStyle w:val="ConsPlus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107" w:type="dxa"/>
          </w:tcPr>
          <w:p w:rsidR="000D6039" w:rsidRPr="00F33FF1" w:rsidRDefault="000D6039" w:rsidP="006B3CE4">
            <w:pPr>
              <w:pStyle w:val="ConsPlusNormal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предоставления грантов</w:t>
            </w:r>
          </w:p>
        </w:tc>
        <w:tc>
          <w:tcPr>
            <w:tcW w:w="1998" w:type="dxa"/>
          </w:tcPr>
          <w:p w:rsidR="000D6039" w:rsidRDefault="000D6039" w:rsidP="006B3CE4">
            <w:pPr>
              <w:jc w:val="both"/>
            </w:pPr>
            <w:r w:rsidRPr="001D411E">
              <w:rPr>
                <w:rFonts w:ascii="Times New Roman" w:hAnsi="Times New Roman" w:cs="Times New Roman"/>
                <w:sz w:val="28"/>
                <w:szCs w:val="28"/>
              </w:rPr>
              <w:t>постановление Кабинета Министров Республики Татарстан</w:t>
            </w:r>
          </w:p>
        </w:tc>
        <w:tc>
          <w:tcPr>
            <w:tcW w:w="5387" w:type="dxa"/>
          </w:tcPr>
          <w:p w:rsidR="000D6039" w:rsidRPr="00734687" w:rsidRDefault="000D6039" w:rsidP="00807EB9">
            <w:pPr>
              <w:pStyle w:val="ConsPlusNormal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1B5537">
              <w:rPr>
                <w:rFonts w:eastAsia="Times New Roman"/>
                <w:color w:val="000000"/>
                <w:sz w:val="28"/>
                <w:szCs w:val="28"/>
              </w:rPr>
              <w:t xml:space="preserve">Об утверждении Положения о порядке предоставления в 2024 году гранта в форме субсидии за счет средств резервного фонда Кабинета Министров Республики Татарстан на создание и обеспечение деятельности Молодежного симфонического оркестра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«</w:t>
            </w:r>
            <w:r w:rsidRPr="001B5537">
              <w:rPr>
                <w:rFonts w:eastAsia="Times New Roman"/>
                <w:color w:val="000000"/>
                <w:sz w:val="28"/>
                <w:szCs w:val="28"/>
              </w:rPr>
              <w:t>Новая музыка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10" w:type="dxa"/>
          </w:tcPr>
          <w:p w:rsidR="000D6039" w:rsidRPr="00734687" w:rsidRDefault="000D6039" w:rsidP="00380542">
            <w:pPr>
              <w:pStyle w:val="ConsPlusNormal0"/>
              <w:ind w:left="-120" w:right="-54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1B5537">
              <w:rPr>
                <w:rFonts w:eastAsia="Times New Roman"/>
                <w:color w:val="000000"/>
                <w:sz w:val="28"/>
                <w:szCs w:val="28"/>
              </w:rPr>
              <w:t xml:space="preserve">от 05.06.2024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№</w:t>
            </w:r>
            <w:r w:rsidRPr="001B5537">
              <w:rPr>
                <w:rFonts w:eastAsia="Times New Roman"/>
                <w:color w:val="000000"/>
                <w:sz w:val="28"/>
                <w:szCs w:val="28"/>
              </w:rPr>
              <w:t xml:space="preserve"> 405</w:t>
            </w:r>
          </w:p>
        </w:tc>
        <w:tc>
          <w:tcPr>
            <w:tcW w:w="1975" w:type="dxa"/>
          </w:tcPr>
          <w:p w:rsidR="000D6039" w:rsidRPr="001B5537" w:rsidRDefault="000D6039" w:rsidP="001B5537">
            <w:pPr>
              <w:jc w:val="center"/>
              <w:rPr>
                <w:rFonts w:ascii="Times New Roman" w:hAnsi="Times New Roman" w:cs="Times New Roman"/>
              </w:rPr>
            </w:pPr>
            <w:r w:rsidRPr="001B5537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Республики Татарстан</w:t>
            </w:r>
          </w:p>
        </w:tc>
        <w:tc>
          <w:tcPr>
            <w:tcW w:w="1692" w:type="dxa"/>
          </w:tcPr>
          <w:p w:rsidR="000D6039" w:rsidRPr="00BA7C55" w:rsidRDefault="00BA7C55" w:rsidP="00D74B73">
            <w:pPr>
              <w:pStyle w:val="ConsPlusNormal0"/>
              <w:jc w:val="center"/>
              <w:rPr>
                <w:sz w:val="28"/>
                <w:szCs w:val="28"/>
              </w:rPr>
            </w:pPr>
            <w:r w:rsidRPr="00BA7C55">
              <w:rPr>
                <w:sz w:val="28"/>
                <w:szCs w:val="28"/>
              </w:rPr>
              <w:t>https://pravo.tatarstan.ru/npa_kabmin/post/?npa_id=1420526</w:t>
            </w:r>
          </w:p>
        </w:tc>
      </w:tr>
      <w:tr w:rsidR="000D6039" w:rsidRPr="00F33FF1" w:rsidTr="005F6675">
        <w:trPr>
          <w:trHeight w:val="609"/>
        </w:trPr>
        <w:tc>
          <w:tcPr>
            <w:tcW w:w="635" w:type="dxa"/>
          </w:tcPr>
          <w:p w:rsidR="000D6039" w:rsidRPr="00F33FF1" w:rsidRDefault="00941CCF" w:rsidP="00D74B73">
            <w:pPr>
              <w:pStyle w:val="ConsPlus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107" w:type="dxa"/>
          </w:tcPr>
          <w:p w:rsidR="000D6039" w:rsidRPr="00F33FF1" w:rsidRDefault="000D6039" w:rsidP="006B3CE4">
            <w:pPr>
              <w:pStyle w:val="ConsPlusNormal0"/>
              <w:jc w:val="both"/>
              <w:rPr>
                <w:sz w:val="28"/>
                <w:szCs w:val="28"/>
              </w:rPr>
            </w:pPr>
            <w:r w:rsidRPr="008D2C1B">
              <w:rPr>
                <w:sz w:val="28"/>
                <w:szCs w:val="28"/>
              </w:rPr>
              <w:t>Поряд</w:t>
            </w:r>
            <w:r>
              <w:rPr>
                <w:sz w:val="28"/>
                <w:szCs w:val="28"/>
              </w:rPr>
              <w:t>о</w:t>
            </w:r>
            <w:r w:rsidRPr="008D2C1B">
              <w:rPr>
                <w:sz w:val="28"/>
                <w:szCs w:val="28"/>
              </w:rPr>
              <w:t>к предоставления субсидий</w:t>
            </w:r>
          </w:p>
        </w:tc>
        <w:tc>
          <w:tcPr>
            <w:tcW w:w="1998" w:type="dxa"/>
          </w:tcPr>
          <w:p w:rsidR="000D6039" w:rsidRPr="005077D3" w:rsidRDefault="000D6039" w:rsidP="006B3CE4">
            <w:pPr>
              <w:pStyle w:val="ConsPlusNormal0"/>
              <w:jc w:val="both"/>
              <w:rPr>
                <w:sz w:val="28"/>
                <w:szCs w:val="28"/>
              </w:rPr>
            </w:pPr>
            <w:r w:rsidRPr="005077D3">
              <w:rPr>
                <w:sz w:val="28"/>
                <w:szCs w:val="28"/>
              </w:rPr>
              <w:t>постановление Кабинета Министров Республики Татарстан</w:t>
            </w:r>
          </w:p>
        </w:tc>
        <w:tc>
          <w:tcPr>
            <w:tcW w:w="5387" w:type="dxa"/>
          </w:tcPr>
          <w:p w:rsidR="000D6039" w:rsidRPr="00734687" w:rsidRDefault="000D6039" w:rsidP="00B263FC">
            <w:pPr>
              <w:pStyle w:val="ConsPlusNormal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1B5537">
              <w:rPr>
                <w:rFonts w:eastAsia="Times New Roman"/>
                <w:color w:val="000000"/>
                <w:sz w:val="28"/>
                <w:szCs w:val="28"/>
              </w:rPr>
              <w:t>Об утверждении Порядка определения объема и условий предоставления государственным общеобразовательным и профессиональным образовательным организациям Республики Татарстан субсидии из бюджета Республики Татарстан на финансовое обеспечение расходов, связанных с ежемесячным денежным вознаграждением из расчета 5 тыс. рублей в месяц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410" w:type="dxa"/>
          </w:tcPr>
          <w:p w:rsidR="000D6039" w:rsidRPr="00734687" w:rsidRDefault="000D6039" w:rsidP="00B263FC">
            <w:pPr>
              <w:pStyle w:val="ConsPlusNormal0"/>
              <w:ind w:left="-120" w:right="-54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1B5537">
              <w:rPr>
                <w:rFonts w:eastAsia="Times New Roman"/>
                <w:color w:val="000000"/>
                <w:sz w:val="28"/>
                <w:szCs w:val="28"/>
              </w:rPr>
              <w:t xml:space="preserve">от 16.12.2024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№</w:t>
            </w:r>
            <w:r w:rsidRPr="001B5537">
              <w:rPr>
                <w:rFonts w:eastAsia="Times New Roman"/>
                <w:color w:val="000000"/>
                <w:sz w:val="28"/>
                <w:szCs w:val="28"/>
              </w:rPr>
              <w:t xml:space="preserve"> 1144</w:t>
            </w:r>
          </w:p>
        </w:tc>
        <w:tc>
          <w:tcPr>
            <w:tcW w:w="1975" w:type="dxa"/>
          </w:tcPr>
          <w:p w:rsidR="000D6039" w:rsidRPr="008A5D83" w:rsidRDefault="000D6039" w:rsidP="00D74B73">
            <w:pPr>
              <w:pStyle w:val="ConsPlusNormal0"/>
              <w:jc w:val="center"/>
              <w:rPr>
                <w:sz w:val="28"/>
                <w:szCs w:val="28"/>
              </w:rPr>
            </w:pPr>
            <w:r w:rsidRPr="00F33FF1">
              <w:rPr>
                <w:sz w:val="28"/>
                <w:szCs w:val="28"/>
              </w:rPr>
              <w:t>Министерство культуры Республики Татарстан</w:t>
            </w:r>
          </w:p>
        </w:tc>
        <w:tc>
          <w:tcPr>
            <w:tcW w:w="1692" w:type="dxa"/>
          </w:tcPr>
          <w:p w:rsidR="000D6039" w:rsidRPr="0013076C" w:rsidRDefault="0013076C" w:rsidP="00D74B73">
            <w:pPr>
              <w:pStyle w:val="ConsPlusNormal0"/>
              <w:jc w:val="center"/>
              <w:rPr>
                <w:sz w:val="28"/>
                <w:szCs w:val="28"/>
              </w:rPr>
            </w:pPr>
            <w:r w:rsidRPr="0013076C">
              <w:rPr>
                <w:sz w:val="28"/>
                <w:szCs w:val="28"/>
              </w:rPr>
              <w:t>https://pravo.tatarstan.ru/npa_kabmin/post/?npa_id=1544116</w:t>
            </w:r>
          </w:p>
        </w:tc>
      </w:tr>
      <w:tr w:rsidR="000D6039" w:rsidRPr="00F33FF1" w:rsidTr="005F6675">
        <w:tc>
          <w:tcPr>
            <w:tcW w:w="635" w:type="dxa"/>
          </w:tcPr>
          <w:p w:rsidR="000D6039" w:rsidRPr="00F33FF1" w:rsidRDefault="00941CCF" w:rsidP="00D74B73">
            <w:pPr>
              <w:pStyle w:val="ConsPlus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D6039">
              <w:rPr>
                <w:sz w:val="28"/>
                <w:szCs w:val="28"/>
              </w:rPr>
              <w:t>.</w:t>
            </w:r>
          </w:p>
        </w:tc>
        <w:tc>
          <w:tcPr>
            <w:tcW w:w="2107" w:type="dxa"/>
          </w:tcPr>
          <w:p w:rsidR="000D6039" w:rsidRPr="00F33FF1" w:rsidRDefault="000D6039" w:rsidP="006B3CE4">
            <w:pPr>
              <w:pStyle w:val="ConsPlusNormal0"/>
              <w:jc w:val="both"/>
              <w:rPr>
                <w:sz w:val="28"/>
                <w:szCs w:val="28"/>
              </w:rPr>
            </w:pPr>
            <w:r w:rsidRPr="008D2C1B">
              <w:rPr>
                <w:sz w:val="28"/>
                <w:szCs w:val="28"/>
              </w:rPr>
              <w:t>Поряд</w:t>
            </w:r>
            <w:r>
              <w:rPr>
                <w:sz w:val="28"/>
                <w:szCs w:val="28"/>
              </w:rPr>
              <w:t>о</w:t>
            </w:r>
            <w:r w:rsidRPr="008D2C1B">
              <w:rPr>
                <w:sz w:val="28"/>
                <w:szCs w:val="28"/>
              </w:rPr>
              <w:t xml:space="preserve">к предоставления субсидий </w:t>
            </w:r>
          </w:p>
        </w:tc>
        <w:tc>
          <w:tcPr>
            <w:tcW w:w="1998" w:type="dxa"/>
          </w:tcPr>
          <w:p w:rsidR="000D6039" w:rsidRPr="005077D3" w:rsidRDefault="000D6039" w:rsidP="006B3CE4">
            <w:pPr>
              <w:pStyle w:val="ConsPlusNormal0"/>
              <w:jc w:val="both"/>
              <w:rPr>
                <w:sz w:val="28"/>
                <w:szCs w:val="28"/>
              </w:rPr>
            </w:pPr>
            <w:r w:rsidRPr="005077D3">
              <w:rPr>
                <w:sz w:val="28"/>
                <w:szCs w:val="28"/>
              </w:rPr>
              <w:t>постановление Кабинета Министров Республики Татарстан</w:t>
            </w:r>
          </w:p>
        </w:tc>
        <w:tc>
          <w:tcPr>
            <w:tcW w:w="5387" w:type="dxa"/>
          </w:tcPr>
          <w:p w:rsidR="000D6039" w:rsidRPr="00F33FF1" w:rsidRDefault="000D6039" w:rsidP="00D74B73">
            <w:pPr>
              <w:pStyle w:val="ConsPlusNormal0"/>
              <w:jc w:val="both"/>
              <w:rPr>
                <w:sz w:val="28"/>
                <w:szCs w:val="28"/>
              </w:rPr>
            </w:pPr>
            <w:r w:rsidRPr="00110CBE">
              <w:rPr>
                <w:sz w:val="28"/>
                <w:szCs w:val="28"/>
              </w:rPr>
              <w:t>Об утверждении Порядка предоставления субсидий из бюджета Республики Татарстан некоммерческим организациям, не являющимся государственными (муниципальными) учреждениями, государственными корпорациями (компаниями) и публично-правовыми компаниями, на финансовое обеспечение (возмещение) затрат, связанных с реализацией проектов, организацией и проведением мероприятий в сфере культуры, искусства, кинематографии, анимации, популяризации культурного наследия, государственной национальной политики, международного, межрегионального сотрудничества, популяризацией татарской культуры в Российской Федерации и мировом пространстве, мероприятий по укреплению кадрового потенциала творческих работников в сфере журналистики, выполнением работ по розыску уроженцев и жителей Татарской АССР, считающихся пропавшими без вести в военные годы</w:t>
            </w:r>
          </w:p>
        </w:tc>
        <w:tc>
          <w:tcPr>
            <w:tcW w:w="1410" w:type="dxa"/>
          </w:tcPr>
          <w:p w:rsidR="000D6039" w:rsidRPr="00F33FF1" w:rsidRDefault="000D6039" w:rsidP="00D74B73">
            <w:pPr>
              <w:pStyle w:val="ConsPlusNormal0"/>
              <w:ind w:left="22" w:right="-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20.02.2025 №</w:t>
            </w:r>
            <w:r w:rsidR="007A0D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99</w:t>
            </w:r>
          </w:p>
        </w:tc>
        <w:tc>
          <w:tcPr>
            <w:tcW w:w="1975" w:type="dxa"/>
          </w:tcPr>
          <w:p w:rsidR="000D6039" w:rsidRPr="00F33FF1" w:rsidRDefault="000D6039" w:rsidP="00D74B73">
            <w:pPr>
              <w:pStyle w:val="ConsPlusNormal0"/>
              <w:jc w:val="center"/>
              <w:rPr>
                <w:sz w:val="28"/>
                <w:szCs w:val="28"/>
              </w:rPr>
            </w:pPr>
            <w:r w:rsidRPr="00F33FF1">
              <w:rPr>
                <w:sz w:val="28"/>
                <w:szCs w:val="28"/>
              </w:rPr>
              <w:t>Министерство культуры Республики Татарстан</w:t>
            </w:r>
          </w:p>
        </w:tc>
        <w:tc>
          <w:tcPr>
            <w:tcW w:w="1692" w:type="dxa"/>
          </w:tcPr>
          <w:p w:rsidR="000D6039" w:rsidRPr="00110CBE" w:rsidRDefault="000D6039" w:rsidP="0096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110CBE">
              <w:rPr>
                <w:sz w:val="28"/>
                <w:szCs w:val="28"/>
              </w:rPr>
              <w:t>https://pravo.tatarstan.ru/npa_kabmin/post/?npa_id=1586579</w:t>
            </w:r>
          </w:p>
        </w:tc>
      </w:tr>
      <w:tr w:rsidR="000D6039" w:rsidRPr="00F33FF1" w:rsidTr="005F6675">
        <w:tc>
          <w:tcPr>
            <w:tcW w:w="635" w:type="dxa"/>
          </w:tcPr>
          <w:p w:rsidR="000D6039" w:rsidRDefault="00941CCF" w:rsidP="00D74B73">
            <w:pPr>
              <w:pStyle w:val="ConsPlus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107" w:type="dxa"/>
          </w:tcPr>
          <w:p w:rsidR="000D6039" w:rsidRPr="008D2C1B" w:rsidRDefault="000D6039" w:rsidP="006B3CE4">
            <w:pPr>
              <w:pStyle w:val="ConsPlusNormal0"/>
              <w:jc w:val="both"/>
              <w:rPr>
                <w:sz w:val="28"/>
                <w:szCs w:val="28"/>
              </w:rPr>
            </w:pPr>
            <w:r w:rsidRPr="00734687">
              <w:rPr>
                <w:rFonts w:eastAsia="Times New Roman"/>
                <w:color w:val="000000"/>
                <w:sz w:val="28"/>
                <w:szCs w:val="28"/>
              </w:rPr>
              <w:t>Поряд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ок</w:t>
            </w:r>
            <w:r w:rsidRPr="00734687">
              <w:rPr>
                <w:rFonts w:eastAsia="Times New Roman"/>
                <w:color w:val="000000"/>
                <w:sz w:val="28"/>
                <w:szCs w:val="28"/>
              </w:rPr>
              <w:t xml:space="preserve"> предоставления грант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ов</w:t>
            </w:r>
          </w:p>
        </w:tc>
        <w:tc>
          <w:tcPr>
            <w:tcW w:w="1998" w:type="dxa"/>
          </w:tcPr>
          <w:p w:rsidR="000D6039" w:rsidRDefault="000D6039" w:rsidP="006B3CE4">
            <w:pPr>
              <w:jc w:val="both"/>
            </w:pPr>
            <w:r w:rsidRPr="002F633D">
              <w:rPr>
                <w:rFonts w:ascii="Times New Roman" w:hAnsi="Times New Roman" w:cs="Times New Roman"/>
                <w:sz w:val="28"/>
                <w:szCs w:val="28"/>
              </w:rPr>
              <w:t>постановление Кабинета Министров Республики Татарстан</w:t>
            </w:r>
          </w:p>
        </w:tc>
        <w:tc>
          <w:tcPr>
            <w:tcW w:w="5387" w:type="dxa"/>
          </w:tcPr>
          <w:p w:rsidR="000D6039" w:rsidRPr="00110CBE" w:rsidRDefault="000D6039" w:rsidP="00765E23">
            <w:pPr>
              <w:pStyle w:val="ConsPlusNormal0"/>
              <w:jc w:val="both"/>
              <w:rPr>
                <w:sz w:val="28"/>
                <w:szCs w:val="28"/>
              </w:rPr>
            </w:pPr>
            <w:r w:rsidRPr="00734687">
              <w:rPr>
                <w:rFonts w:eastAsia="Times New Roman"/>
                <w:color w:val="000000"/>
                <w:sz w:val="28"/>
                <w:szCs w:val="28"/>
              </w:rPr>
              <w:t>Об утверждении Порядка предоставления гранта в форме субсидии государственному автономному профессиональному образовательному учреждению на обеспечение деятельности молодежного симфонического оркестра</w:t>
            </w:r>
          </w:p>
        </w:tc>
        <w:tc>
          <w:tcPr>
            <w:tcW w:w="1410" w:type="dxa"/>
          </w:tcPr>
          <w:p w:rsidR="000D6039" w:rsidRDefault="000D6039" w:rsidP="00D74B73">
            <w:pPr>
              <w:pStyle w:val="ConsPlusNormal0"/>
              <w:ind w:left="22" w:right="-54"/>
              <w:jc w:val="center"/>
              <w:rPr>
                <w:sz w:val="28"/>
                <w:szCs w:val="28"/>
              </w:rPr>
            </w:pPr>
            <w:r w:rsidRPr="00734687">
              <w:rPr>
                <w:rFonts w:eastAsia="Times New Roman"/>
                <w:color w:val="000000"/>
                <w:sz w:val="28"/>
                <w:szCs w:val="28"/>
              </w:rPr>
              <w:t>от 23.04.20</w:t>
            </w:r>
            <w:r>
              <w:rPr>
                <w:rFonts w:eastAsia="Times New Roman"/>
                <w:color w:val="000000"/>
                <w:sz w:val="28"/>
                <w:szCs w:val="28"/>
              </w:rPr>
              <w:t>25 №</w:t>
            </w:r>
            <w:r w:rsidRPr="00734687">
              <w:rPr>
                <w:rFonts w:eastAsia="Times New Roman"/>
                <w:color w:val="000000"/>
                <w:sz w:val="28"/>
                <w:szCs w:val="28"/>
              </w:rPr>
              <w:t xml:space="preserve"> 262</w:t>
            </w:r>
          </w:p>
        </w:tc>
        <w:tc>
          <w:tcPr>
            <w:tcW w:w="1975" w:type="dxa"/>
          </w:tcPr>
          <w:p w:rsidR="000D6039" w:rsidRPr="001B5537" w:rsidRDefault="000D6039" w:rsidP="001B5537">
            <w:pPr>
              <w:jc w:val="center"/>
              <w:rPr>
                <w:rFonts w:ascii="Times New Roman" w:hAnsi="Times New Roman" w:cs="Times New Roman"/>
              </w:rPr>
            </w:pPr>
            <w:r w:rsidRPr="001B5537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Республики Татарстан</w:t>
            </w:r>
          </w:p>
        </w:tc>
        <w:tc>
          <w:tcPr>
            <w:tcW w:w="1692" w:type="dxa"/>
          </w:tcPr>
          <w:p w:rsidR="000D6039" w:rsidRPr="00F252A6" w:rsidRDefault="00F252A6" w:rsidP="00D74B73">
            <w:pPr>
              <w:pStyle w:val="ConsPlusNormal0"/>
              <w:jc w:val="center"/>
              <w:rPr>
                <w:sz w:val="28"/>
                <w:szCs w:val="28"/>
              </w:rPr>
            </w:pPr>
            <w:r w:rsidRPr="00F252A6">
              <w:rPr>
                <w:sz w:val="28"/>
                <w:szCs w:val="28"/>
              </w:rPr>
              <w:t>https://pravo.tatarstan.ru/npa_kabmin/post/?npa_id=1616399</w:t>
            </w:r>
          </w:p>
        </w:tc>
      </w:tr>
      <w:tr w:rsidR="000D6039" w:rsidRPr="00F33FF1" w:rsidTr="005F6675">
        <w:tc>
          <w:tcPr>
            <w:tcW w:w="635" w:type="dxa"/>
          </w:tcPr>
          <w:p w:rsidR="000D6039" w:rsidRDefault="00941CCF" w:rsidP="00D74B73">
            <w:pPr>
              <w:pStyle w:val="ConsPlus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107" w:type="dxa"/>
          </w:tcPr>
          <w:p w:rsidR="000D6039" w:rsidRPr="00734687" w:rsidRDefault="000D6039" w:rsidP="006B3CE4">
            <w:pPr>
              <w:pStyle w:val="ConsPlusNormal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734687">
              <w:rPr>
                <w:rFonts w:eastAsia="Times New Roman"/>
                <w:color w:val="000000"/>
                <w:sz w:val="28"/>
                <w:szCs w:val="28"/>
              </w:rPr>
              <w:t>Поряд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ок</w:t>
            </w:r>
            <w:r w:rsidRPr="00734687">
              <w:rPr>
                <w:rFonts w:eastAsia="Times New Roman"/>
                <w:color w:val="000000"/>
                <w:sz w:val="28"/>
                <w:szCs w:val="28"/>
              </w:rPr>
              <w:t xml:space="preserve"> предоставления грант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ов</w:t>
            </w:r>
          </w:p>
        </w:tc>
        <w:tc>
          <w:tcPr>
            <w:tcW w:w="1998" w:type="dxa"/>
          </w:tcPr>
          <w:p w:rsidR="000D6039" w:rsidRDefault="000D6039" w:rsidP="006B3CE4">
            <w:pPr>
              <w:jc w:val="both"/>
            </w:pPr>
            <w:r w:rsidRPr="002F633D">
              <w:rPr>
                <w:rFonts w:ascii="Times New Roman" w:hAnsi="Times New Roman" w:cs="Times New Roman"/>
                <w:sz w:val="28"/>
                <w:szCs w:val="28"/>
              </w:rPr>
              <w:t>постановление Кабинета Министров Республики Татарстан</w:t>
            </w:r>
          </w:p>
        </w:tc>
        <w:tc>
          <w:tcPr>
            <w:tcW w:w="5387" w:type="dxa"/>
          </w:tcPr>
          <w:p w:rsidR="000D6039" w:rsidRPr="00184FFA" w:rsidRDefault="000D6039" w:rsidP="00184FFA">
            <w:pPr>
              <w:pStyle w:val="ConsPlusNormal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0E2330">
              <w:rPr>
                <w:rFonts w:eastAsia="Times New Roman"/>
                <w:color w:val="000000"/>
                <w:sz w:val="28"/>
                <w:szCs w:val="28"/>
              </w:rPr>
              <w:t xml:space="preserve">Об утверждении Порядка предоставления грантов Правительства Республики Татарстан на поддержку субъектов малого и среднего предпринимательства и физических лиц, применяющих специальный налоговый режим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«</w:t>
            </w:r>
            <w:r w:rsidRPr="000E2330">
              <w:rPr>
                <w:rFonts w:eastAsia="Times New Roman"/>
                <w:color w:val="000000"/>
                <w:sz w:val="28"/>
                <w:szCs w:val="28"/>
              </w:rPr>
              <w:t>Налог на профессиональный доход</w:t>
            </w:r>
            <w:r>
              <w:rPr>
                <w:rFonts w:eastAsia="Times New Roman"/>
                <w:color w:val="000000"/>
                <w:sz w:val="28"/>
                <w:szCs w:val="28"/>
              </w:rPr>
              <w:t>»</w:t>
            </w:r>
            <w:r w:rsidRPr="000E2330">
              <w:rPr>
                <w:rFonts w:eastAsia="Times New Roman"/>
                <w:color w:val="000000"/>
                <w:sz w:val="28"/>
                <w:szCs w:val="28"/>
              </w:rPr>
              <w:t xml:space="preserve">, в сфере народных художественных промыслов </w:t>
            </w:r>
          </w:p>
        </w:tc>
        <w:tc>
          <w:tcPr>
            <w:tcW w:w="1410" w:type="dxa"/>
          </w:tcPr>
          <w:p w:rsidR="000D6039" w:rsidRPr="00184FFA" w:rsidRDefault="000D6039" w:rsidP="00184FFA">
            <w:pPr>
              <w:pStyle w:val="ConsPlusNormal0"/>
              <w:ind w:left="22" w:right="-54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0E2330">
              <w:rPr>
                <w:rFonts w:eastAsia="Times New Roman"/>
                <w:sz w:val="28"/>
                <w:szCs w:val="28"/>
              </w:rPr>
              <w:t xml:space="preserve">от 12.06.2025 </w:t>
            </w:r>
            <w:r>
              <w:rPr>
                <w:rFonts w:eastAsia="Times New Roman"/>
                <w:sz w:val="28"/>
                <w:szCs w:val="28"/>
              </w:rPr>
              <w:t>№</w:t>
            </w:r>
            <w:r w:rsidRPr="000E2330">
              <w:rPr>
                <w:rFonts w:eastAsia="Times New Roman"/>
                <w:sz w:val="28"/>
                <w:szCs w:val="28"/>
              </w:rPr>
              <w:t xml:space="preserve"> 427</w:t>
            </w:r>
          </w:p>
        </w:tc>
        <w:tc>
          <w:tcPr>
            <w:tcW w:w="1975" w:type="dxa"/>
          </w:tcPr>
          <w:p w:rsidR="000D6039" w:rsidRPr="001B5537" w:rsidRDefault="000D6039" w:rsidP="001B5537">
            <w:pPr>
              <w:jc w:val="center"/>
              <w:rPr>
                <w:rFonts w:ascii="Times New Roman" w:hAnsi="Times New Roman" w:cs="Times New Roman"/>
              </w:rPr>
            </w:pPr>
            <w:r w:rsidRPr="001B5537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Республики Татарстан</w:t>
            </w:r>
          </w:p>
        </w:tc>
        <w:tc>
          <w:tcPr>
            <w:tcW w:w="1692" w:type="dxa"/>
          </w:tcPr>
          <w:p w:rsidR="000D6039" w:rsidRPr="00110CBE" w:rsidRDefault="00964306" w:rsidP="00D74B73">
            <w:pPr>
              <w:pStyle w:val="ConsPlusNormal0"/>
              <w:jc w:val="center"/>
              <w:rPr>
                <w:sz w:val="28"/>
                <w:szCs w:val="28"/>
              </w:rPr>
            </w:pPr>
            <w:r w:rsidRPr="00964306">
              <w:rPr>
                <w:sz w:val="28"/>
                <w:szCs w:val="28"/>
              </w:rPr>
              <w:t>https://pravo.tatarstan.ru/npa_kabmin/post/?npa_id=1640689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561E34" w:rsidRDefault="00561E34" w:rsidP="00AB3EB0">
      <w:pPr>
        <w:pStyle w:val="ConsPlusNormal0"/>
        <w:ind w:firstLine="709"/>
        <w:jc w:val="both"/>
        <w:rPr>
          <w:sz w:val="28"/>
          <w:szCs w:val="28"/>
        </w:rPr>
      </w:pPr>
    </w:p>
    <w:p w:rsidR="00D74A41" w:rsidRPr="00AB3EB0" w:rsidRDefault="00D74A41" w:rsidP="00AB3EB0">
      <w:pPr>
        <w:pStyle w:val="ConsPlusNormal0"/>
        <w:ind w:firstLine="709"/>
        <w:jc w:val="both"/>
        <w:rPr>
          <w:sz w:val="28"/>
          <w:szCs w:val="28"/>
        </w:rPr>
      </w:pPr>
    </w:p>
    <w:p w:rsidR="00D74A41" w:rsidRPr="00AB3EB0" w:rsidRDefault="00D74A41" w:rsidP="00AB3EB0">
      <w:pPr>
        <w:pStyle w:val="ConsPlusNormal0"/>
        <w:ind w:firstLine="709"/>
        <w:jc w:val="both"/>
        <w:rPr>
          <w:sz w:val="28"/>
          <w:szCs w:val="28"/>
        </w:rPr>
      </w:pPr>
    </w:p>
    <w:p w:rsidR="00D74A41" w:rsidRDefault="00D74A41">
      <w:pPr>
        <w:pStyle w:val="ConsPlusNormal0"/>
        <w:jc w:val="both"/>
      </w:pPr>
    </w:p>
    <w:p w:rsidR="00D74A41" w:rsidRDefault="00D74A41">
      <w:pPr>
        <w:pStyle w:val="ConsPlusNormal0"/>
        <w:jc w:val="both"/>
      </w:pPr>
    </w:p>
    <w:sectPr w:rsidR="00D74A41" w:rsidSect="00876B6F">
      <w:pgSz w:w="16838" w:h="11906" w:orient="landscape"/>
      <w:pgMar w:top="851" w:right="536" w:bottom="567" w:left="1134" w:header="426" w:footer="41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A30" w:rsidRDefault="00447A30">
      <w:r>
        <w:separator/>
      </w:r>
    </w:p>
  </w:endnote>
  <w:endnote w:type="continuationSeparator" w:id="0">
    <w:p w:rsidR="00447A30" w:rsidRDefault="0044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AAAAG+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Roboto">
    <w:altName w:val="Times New Roman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A30" w:rsidRDefault="00447A30">
      <w:r>
        <w:separator/>
      </w:r>
    </w:p>
  </w:footnote>
  <w:footnote w:type="continuationSeparator" w:id="0">
    <w:p w:rsidR="00447A30" w:rsidRDefault="00447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79847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D1CC2" w:rsidRPr="00486D17" w:rsidRDefault="002D1CC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6D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6D1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6D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D152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6D1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1CC2" w:rsidRDefault="002D1CC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CC2" w:rsidRPr="00AB3EB0" w:rsidRDefault="002D1CC2" w:rsidP="00AB3EB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76BCF"/>
    <w:multiLevelType w:val="multilevel"/>
    <w:tmpl w:val="863C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41"/>
    <w:rsid w:val="00032D1F"/>
    <w:rsid w:val="00051679"/>
    <w:rsid w:val="00062579"/>
    <w:rsid w:val="000663FE"/>
    <w:rsid w:val="00070618"/>
    <w:rsid w:val="00074983"/>
    <w:rsid w:val="000A4100"/>
    <w:rsid w:val="000A4CF2"/>
    <w:rsid w:val="000A5A07"/>
    <w:rsid w:val="000B694D"/>
    <w:rsid w:val="000D09C6"/>
    <w:rsid w:val="000D6039"/>
    <w:rsid w:val="000E2330"/>
    <w:rsid w:val="00102288"/>
    <w:rsid w:val="00104691"/>
    <w:rsid w:val="00112CE0"/>
    <w:rsid w:val="0013076C"/>
    <w:rsid w:val="0016271C"/>
    <w:rsid w:val="001658F5"/>
    <w:rsid w:val="00171E11"/>
    <w:rsid w:val="001843F9"/>
    <w:rsid w:val="00184FFA"/>
    <w:rsid w:val="00191365"/>
    <w:rsid w:val="00193E82"/>
    <w:rsid w:val="001A2CA3"/>
    <w:rsid w:val="001B5537"/>
    <w:rsid w:val="001C04EF"/>
    <w:rsid w:val="001C284D"/>
    <w:rsid w:val="001C4469"/>
    <w:rsid w:val="001C599B"/>
    <w:rsid w:val="001D07B2"/>
    <w:rsid w:val="001E320C"/>
    <w:rsid w:val="00210D0A"/>
    <w:rsid w:val="00213E8A"/>
    <w:rsid w:val="00230763"/>
    <w:rsid w:val="00233D67"/>
    <w:rsid w:val="00247C66"/>
    <w:rsid w:val="00255C1A"/>
    <w:rsid w:val="0026072D"/>
    <w:rsid w:val="00274132"/>
    <w:rsid w:val="0028398A"/>
    <w:rsid w:val="00291F07"/>
    <w:rsid w:val="002A0359"/>
    <w:rsid w:val="002A5676"/>
    <w:rsid w:val="002C3256"/>
    <w:rsid w:val="002D1CC2"/>
    <w:rsid w:val="002E1C1B"/>
    <w:rsid w:val="003144F8"/>
    <w:rsid w:val="003251B3"/>
    <w:rsid w:val="0034548B"/>
    <w:rsid w:val="00345844"/>
    <w:rsid w:val="00350582"/>
    <w:rsid w:val="00351E98"/>
    <w:rsid w:val="003526F5"/>
    <w:rsid w:val="00357C22"/>
    <w:rsid w:val="00360937"/>
    <w:rsid w:val="00365E55"/>
    <w:rsid w:val="00380542"/>
    <w:rsid w:val="00393F5F"/>
    <w:rsid w:val="003A0BA4"/>
    <w:rsid w:val="003A6989"/>
    <w:rsid w:val="003A76E8"/>
    <w:rsid w:val="003B0B92"/>
    <w:rsid w:val="003C610B"/>
    <w:rsid w:val="003D2E2B"/>
    <w:rsid w:val="003E4B6E"/>
    <w:rsid w:val="00405100"/>
    <w:rsid w:val="00405145"/>
    <w:rsid w:val="00413A41"/>
    <w:rsid w:val="00447A30"/>
    <w:rsid w:val="004626EF"/>
    <w:rsid w:val="00474450"/>
    <w:rsid w:val="004763B6"/>
    <w:rsid w:val="0048393B"/>
    <w:rsid w:val="00486D17"/>
    <w:rsid w:val="004A356A"/>
    <w:rsid w:val="004B5032"/>
    <w:rsid w:val="004C334F"/>
    <w:rsid w:val="004D152F"/>
    <w:rsid w:val="004E6148"/>
    <w:rsid w:val="004F14E1"/>
    <w:rsid w:val="005077D3"/>
    <w:rsid w:val="00511FFE"/>
    <w:rsid w:val="00515C51"/>
    <w:rsid w:val="0054542D"/>
    <w:rsid w:val="00561E34"/>
    <w:rsid w:val="005719AC"/>
    <w:rsid w:val="00596AF6"/>
    <w:rsid w:val="005A29D3"/>
    <w:rsid w:val="005A6338"/>
    <w:rsid w:val="005A63B8"/>
    <w:rsid w:val="005D0DD6"/>
    <w:rsid w:val="005E7C2A"/>
    <w:rsid w:val="005F32F6"/>
    <w:rsid w:val="005F6675"/>
    <w:rsid w:val="006017D7"/>
    <w:rsid w:val="0060795A"/>
    <w:rsid w:val="00627D4E"/>
    <w:rsid w:val="00644D2B"/>
    <w:rsid w:val="006455C2"/>
    <w:rsid w:val="00666C4C"/>
    <w:rsid w:val="00676F27"/>
    <w:rsid w:val="00682138"/>
    <w:rsid w:val="00683DEF"/>
    <w:rsid w:val="006A68D2"/>
    <w:rsid w:val="006B3CE4"/>
    <w:rsid w:val="006B6359"/>
    <w:rsid w:val="006C74B9"/>
    <w:rsid w:val="006F1862"/>
    <w:rsid w:val="006F3FF2"/>
    <w:rsid w:val="00733802"/>
    <w:rsid w:val="00765E23"/>
    <w:rsid w:val="00767C18"/>
    <w:rsid w:val="007852A4"/>
    <w:rsid w:val="00787DBB"/>
    <w:rsid w:val="007A0D11"/>
    <w:rsid w:val="007A4532"/>
    <w:rsid w:val="007E14B7"/>
    <w:rsid w:val="007E5C9B"/>
    <w:rsid w:val="00804A1E"/>
    <w:rsid w:val="00806A2A"/>
    <w:rsid w:val="00807AC4"/>
    <w:rsid w:val="00807EB9"/>
    <w:rsid w:val="00826C8A"/>
    <w:rsid w:val="00827BAE"/>
    <w:rsid w:val="00876B6F"/>
    <w:rsid w:val="008A5D83"/>
    <w:rsid w:val="008B76CA"/>
    <w:rsid w:val="008C1D11"/>
    <w:rsid w:val="008C25F0"/>
    <w:rsid w:val="009033B7"/>
    <w:rsid w:val="009129A2"/>
    <w:rsid w:val="00934DC7"/>
    <w:rsid w:val="00941CCF"/>
    <w:rsid w:val="00950726"/>
    <w:rsid w:val="0095584F"/>
    <w:rsid w:val="00964306"/>
    <w:rsid w:val="00975D7D"/>
    <w:rsid w:val="00992ECB"/>
    <w:rsid w:val="009B5A13"/>
    <w:rsid w:val="009C737A"/>
    <w:rsid w:val="009D3F82"/>
    <w:rsid w:val="009E0DBF"/>
    <w:rsid w:val="009E5E40"/>
    <w:rsid w:val="009E5E86"/>
    <w:rsid w:val="009F4393"/>
    <w:rsid w:val="00A00362"/>
    <w:rsid w:val="00A007C9"/>
    <w:rsid w:val="00A41E4C"/>
    <w:rsid w:val="00A47A44"/>
    <w:rsid w:val="00A81E46"/>
    <w:rsid w:val="00AA06B4"/>
    <w:rsid w:val="00AA06C8"/>
    <w:rsid w:val="00AA2354"/>
    <w:rsid w:val="00AB3EB0"/>
    <w:rsid w:val="00AC0CC3"/>
    <w:rsid w:val="00AC45DE"/>
    <w:rsid w:val="00AC5F08"/>
    <w:rsid w:val="00AC6484"/>
    <w:rsid w:val="00AD5C30"/>
    <w:rsid w:val="00AE6EFE"/>
    <w:rsid w:val="00AE7B3C"/>
    <w:rsid w:val="00B04C20"/>
    <w:rsid w:val="00B22588"/>
    <w:rsid w:val="00B25193"/>
    <w:rsid w:val="00B263FC"/>
    <w:rsid w:val="00B43008"/>
    <w:rsid w:val="00B52363"/>
    <w:rsid w:val="00B610BB"/>
    <w:rsid w:val="00B91B85"/>
    <w:rsid w:val="00B962F1"/>
    <w:rsid w:val="00BA1A21"/>
    <w:rsid w:val="00BA1B50"/>
    <w:rsid w:val="00BA7C55"/>
    <w:rsid w:val="00C04896"/>
    <w:rsid w:val="00C04DB9"/>
    <w:rsid w:val="00C26200"/>
    <w:rsid w:val="00C32C6F"/>
    <w:rsid w:val="00C5518E"/>
    <w:rsid w:val="00C6566F"/>
    <w:rsid w:val="00C70625"/>
    <w:rsid w:val="00C809E8"/>
    <w:rsid w:val="00C82014"/>
    <w:rsid w:val="00CB3919"/>
    <w:rsid w:val="00CC50C1"/>
    <w:rsid w:val="00CF0579"/>
    <w:rsid w:val="00D01862"/>
    <w:rsid w:val="00D02A6E"/>
    <w:rsid w:val="00D05AC4"/>
    <w:rsid w:val="00D15877"/>
    <w:rsid w:val="00D17084"/>
    <w:rsid w:val="00D1784B"/>
    <w:rsid w:val="00D24C77"/>
    <w:rsid w:val="00D308DD"/>
    <w:rsid w:val="00D64197"/>
    <w:rsid w:val="00D656BA"/>
    <w:rsid w:val="00D670FB"/>
    <w:rsid w:val="00D72634"/>
    <w:rsid w:val="00D736E4"/>
    <w:rsid w:val="00D74A41"/>
    <w:rsid w:val="00D76BB0"/>
    <w:rsid w:val="00D77E16"/>
    <w:rsid w:val="00D84D94"/>
    <w:rsid w:val="00D964C0"/>
    <w:rsid w:val="00DE0E78"/>
    <w:rsid w:val="00DE178B"/>
    <w:rsid w:val="00DE6081"/>
    <w:rsid w:val="00DE71A0"/>
    <w:rsid w:val="00E1234C"/>
    <w:rsid w:val="00E2152F"/>
    <w:rsid w:val="00E33F48"/>
    <w:rsid w:val="00E464F8"/>
    <w:rsid w:val="00E52DE6"/>
    <w:rsid w:val="00E54559"/>
    <w:rsid w:val="00E609C3"/>
    <w:rsid w:val="00E659A8"/>
    <w:rsid w:val="00E66F3B"/>
    <w:rsid w:val="00E92DE2"/>
    <w:rsid w:val="00E972C8"/>
    <w:rsid w:val="00EA5321"/>
    <w:rsid w:val="00EB7305"/>
    <w:rsid w:val="00EE68EE"/>
    <w:rsid w:val="00F16F9B"/>
    <w:rsid w:val="00F252A6"/>
    <w:rsid w:val="00F276F9"/>
    <w:rsid w:val="00F657F8"/>
    <w:rsid w:val="00F76198"/>
    <w:rsid w:val="00F9296B"/>
    <w:rsid w:val="00FB4674"/>
    <w:rsid w:val="00FC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1FAEB6-D735-474A-A879-31D331C5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41E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E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B3E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3EB0"/>
  </w:style>
  <w:style w:type="paragraph" w:styleId="a7">
    <w:name w:val="footer"/>
    <w:basedOn w:val="a"/>
    <w:link w:val="a8"/>
    <w:uiPriority w:val="99"/>
    <w:unhideWhenUsed/>
    <w:rsid w:val="00AB3E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3EB0"/>
  </w:style>
  <w:style w:type="paragraph" w:styleId="a9">
    <w:name w:val="List Paragraph"/>
    <w:aliases w:val="ПАРАГРАФ,List Paragraph"/>
    <w:basedOn w:val="a"/>
    <w:link w:val="aa"/>
    <w:uiPriority w:val="34"/>
    <w:qFormat/>
    <w:rsid w:val="00D15877"/>
    <w:pPr>
      <w:spacing w:after="160" w:line="264" w:lineRule="auto"/>
      <w:ind w:left="720"/>
      <w:contextualSpacing/>
    </w:pPr>
    <w:rPr>
      <w:rFonts w:eastAsia="Times New Roman" w:cs="Times New Roman"/>
      <w:color w:val="000000"/>
      <w:szCs w:val="20"/>
    </w:rPr>
  </w:style>
  <w:style w:type="character" w:customStyle="1" w:styleId="aa">
    <w:name w:val="Абзац списка Знак"/>
    <w:aliases w:val="ПАРАГРАФ Знак,List Paragraph Знак"/>
    <w:basedOn w:val="a0"/>
    <w:link w:val="a9"/>
    <w:uiPriority w:val="34"/>
    <w:rsid w:val="00D15877"/>
    <w:rPr>
      <w:rFonts w:eastAsia="Times New Roman" w:cs="Times New Roman"/>
      <w:color w:val="000000"/>
      <w:szCs w:val="20"/>
    </w:rPr>
  </w:style>
  <w:style w:type="paragraph" w:styleId="ab">
    <w:name w:val="No Spacing"/>
    <w:link w:val="ac"/>
    <w:rsid w:val="008C1D11"/>
    <w:rPr>
      <w:rFonts w:eastAsia="Times New Roman" w:cs="Times New Roman"/>
      <w:color w:val="000000"/>
      <w:szCs w:val="20"/>
    </w:rPr>
  </w:style>
  <w:style w:type="character" w:customStyle="1" w:styleId="ac">
    <w:name w:val="Без интервала Знак"/>
    <w:link w:val="ab"/>
    <w:rsid w:val="008C1D11"/>
    <w:rPr>
      <w:rFonts w:eastAsia="Times New Roman" w:cs="Times New Roman"/>
      <w:color w:val="000000"/>
      <w:szCs w:val="20"/>
    </w:rPr>
  </w:style>
  <w:style w:type="paragraph" w:customStyle="1" w:styleId="Default">
    <w:name w:val="Default"/>
    <w:rsid w:val="00AC45DE"/>
    <w:pPr>
      <w:autoSpaceDE w:val="0"/>
      <w:autoSpaceDN w:val="0"/>
      <w:adjustRightInd w:val="0"/>
    </w:pPr>
    <w:rPr>
      <w:rFonts w:ascii="AAAAAG+TimesNewRomanPSMT" w:hAnsi="AAAAAG+TimesNewRomanPSMT" w:cs="AAAAAG+TimesNewRomanPSMT"/>
      <w:color w:val="000000"/>
      <w:sz w:val="24"/>
      <w:szCs w:val="24"/>
    </w:rPr>
  </w:style>
  <w:style w:type="paragraph" w:styleId="ad">
    <w:name w:val="Normal (Web)"/>
    <w:basedOn w:val="a"/>
    <w:link w:val="ae"/>
    <w:uiPriority w:val="99"/>
    <w:rsid w:val="004763B6"/>
    <w:pPr>
      <w:spacing w:beforeAutospacing="1" w:after="200" w:afterAutospacing="1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e">
    <w:name w:val="Обычный (веб) Знак"/>
    <w:basedOn w:val="a0"/>
    <w:link w:val="ad"/>
    <w:uiPriority w:val="99"/>
    <w:rsid w:val="004763B6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f">
    <w:name w:val="Body Text"/>
    <w:basedOn w:val="a"/>
    <w:link w:val="af0"/>
    <w:uiPriority w:val="1"/>
    <w:qFormat/>
    <w:rsid w:val="00D964C0"/>
    <w:pPr>
      <w:widowControl w:val="0"/>
      <w:autoSpaceDE w:val="0"/>
      <w:autoSpaceDN w:val="0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D964C0"/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vkekvd">
    <w:name w:val="vkekvd"/>
    <w:basedOn w:val="a0"/>
    <w:rsid w:val="0034548B"/>
  </w:style>
  <w:style w:type="paragraph" w:styleId="af1">
    <w:name w:val="Body Text First Indent"/>
    <w:basedOn w:val="af"/>
    <w:link w:val="af2"/>
    <w:uiPriority w:val="99"/>
    <w:semiHidden/>
    <w:unhideWhenUsed/>
    <w:rsid w:val="000663FE"/>
    <w:pPr>
      <w:widowControl/>
      <w:autoSpaceDE/>
      <w:autoSpaceDN/>
      <w:ind w:firstLine="36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2">
    <w:name w:val="Красная строка Знак"/>
    <w:basedOn w:val="af0"/>
    <w:link w:val="af1"/>
    <w:uiPriority w:val="99"/>
    <w:semiHidden/>
    <w:rsid w:val="000663FE"/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af3">
    <w:name w:val="Заполнитель"/>
    <w:rsid w:val="000663FE"/>
    <w:rPr>
      <w:smallCaps/>
      <w:color w:val="008080"/>
      <w:u w:val="dotted"/>
    </w:rPr>
  </w:style>
  <w:style w:type="paragraph" w:styleId="HTML">
    <w:name w:val="HTML Preformatted"/>
    <w:basedOn w:val="a"/>
    <w:link w:val="HTML0"/>
    <w:uiPriority w:val="99"/>
    <w:semiHidden/>
    <w:unhideWhenUsed/>
    <w:rsid w:val="000E2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2330"/>
    <w:rPr>
      <w:rFonts w:ascii="Courier New" w:eastAsia="Times New Roman" w:hAnsi="Courier New" w:cs="Courier New"/>
      <w:sz w:val="20"/>
      <w:szCs w:val="20"/>
    </w:rPr>
  </w:style>
  <w:style w:type="character" w:styleId="af4">
    <w:name w:val="Strong"/>
    <w:basedOn w:val="a0"/>
    <w:uiPriority w:val="22"/>
    <w:qFormat/>
    <w:rsid w:val="00EA5321"/>
    <w:rPr>
      <w:b/>
      <w:bCs/>
    </w:rPr>
  </w:style>
  <w:style w:type="character" w:customStyle="1" w:styleId="uv3um">
    <w:name w:val="uv3um"/>
    <w:basedOn w:val="a0"/>
    <w:rsid w:val="00EA5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3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76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8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4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2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2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4.41.124/cons/cgi/online.cgi?req=doc&amp;base=LAW&amp;n=319207&amp;dst=100072&amp;field=134&amp;date=16.05.2025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0.4.41.124/cons/cgi/online.cgi?req=doc&amp;base=LAW&amp;n=319207&amp;date=16.05.2025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ravo.tatarstan.ru/npa_kabmin/post?npa_id=103874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liliya.nugaeva\Downloads\&#1050;&#1091;&#1083;&#1100;&#1090;&#1091;&#1088;&#1072;.&#1056;&#1060;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avo.tatarstan.ru/npa_kabmin/post/?npa_id=1015726" TargetMode="External"/><Relationship Id="rId10" Type="http://schemas.openxmlformats.org/officeDocument/2006/relationships/hyperlink" Target="http://10.4.41.124/cons/cgi/online.cgi?req=doc&amp;base=LAW&amp;n=319207&amp;dst=100578&amp;field=134&amp;date=16.05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4.41.124/cons/cgi/online.cgi?req=doc&amp;base=LAW&amp;n=319207&amp;dst=100338&amp;field=134&amp;date=16.05.2025" TargetMode="External"/><Relationship Id="rId14" Type="http://schemas.openxmlformats.org/officeDocument/2006/relationships/hyperlink" Target="https://pravo.tatarstan.ru/npa_kabmin/post?npa_id=8066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4898</Words>
  <Characters>27922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16.12.2013 N 997
(ред. от 26.08.2024)
"Об утверждении государственной программы Республики Татарстан "Развитие культуры Республики Татарстан"</vt:lpstr>
    </vt:vector>
  </TitlesOfParts>
  <Company>КонсультантПлюс Версия 4024.00.50</Company>
  <LinksUpToDate>false</LinksUpToDate>
  <CharactersWithSpaces>32755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16.12.2013 N 997
(ред. от 26.08.2024)
"Об утверждении государственной программы Республики Татарстан "Развитие культуры Республики Татарстан"</dc:title>
  <dc:creator>Нугаева Лилия Гумаровна</dc:creator>
  <cp:lastModifiedBy>Козырева Фания Фаисовна</cp:lastModifiedBy>
  <cp:revision>2</cp:revision>
  <dcterms:created xsi:type="dcterms:W3CDTF">2025-09-30T14:44:00Z</dcterms:created>
  <dcterms:modified xsi:type="dcterms:W3CDTF">2025-09-30T14:44:00Z</dcterms:modified>
</cp:coreProperties>
</file>