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565" w:rsidRPr="009B6565" w:rsidRDefault="009B6565" w:rsidP="009B6565">
      <w:pPr>
        <w:shd w:val="clear" w:color="auto" w:fill="FFFFFF"/>
        <w:spacing w:before="100" w:beforeAutospacing="1" w:after="100" w:afterAutospacing="1" w:line="240" w:lineRule="auto"/>
        <w:ind w:right="1984" w:firstLine="851"/>
        <w:jc w:val="right"/>
        <w:rPr>
          <w:rFonts w:ascii="Times New Roman" w:eastAsia="Times New Roman" w:hAnsi="Times New Roman" w:cs="Times New Roman"/>
          <w:b/>
          <w:color w:val="3C4052"/>
          <w:sz w:val="28"/>
          <w:szCs w:val="28"/>
          <w:lang w:eastAsia="ru-RU"/>
        </w:rPr>
      </w:pPr>
      <w:r w:rsidRPr="009B6565">
        <w:rPr>
          <w:rFonts w:ascii="Times New Roman" w:eastAsia="Times New Roman" w:hAnsi="Times New Roman" w:cs="Times New Roman"/>
          <w:b/>
          <w:color w:val="3C4052"/>
          <w:sz w:val="28"/>
          <w:szCs w:val="28"/>
          <w:lang w:eastAsia="ru-RU"/>
        </w:rPr>
        <w:t>ПРОЕКТ</w:t>
      </w:r>
    </w:p>
    <w:p w:rsidR="00051D07" w:rsidRDefault="00E01435" w:rsidP="007E41BE">
      <w:pPr>
        <w:shd w:val="clear" w:color="auto" w:fill="FFFFFF"/>
        <w:spacing w:before="100" w:beforeAutospacing="1" w:after="100" w:afterAutospacing="1" w:line="240" w:lineRule="auto"/>
        <w:ind w:right="4706" w:firstLine="851"/>
        <w:jc w:val="both"/>
        <w:rPr>
          <w:rFonts w:ascii="Times New Roman" w:eastAsia="Times New Roman" w:hAnsi="Times New Roman" w:cs="Times New Roman"/>
          <w:color w:val="3C4052"/>
          <w:sz w:val="28"/>
          <w:szCs w:val="28"/>
          <w:lang w:eastAsia="ru-RU"/>
        </w:rPr>
      </w:pPr>
      <w:r w:rsidRPr="00E01435">
        <w:rPr>
          <w:rFonts w:ascii="Times New Roman" w:eastAsia="Times New Roman" w:hAnsi="Times New Roman" w:cs="Times New Roman"/>
          <w:color w:val="3C4052"/>
          <w:sz w:val="28"/>
          <w:szCs w:val="28"/>
          <w:lang w:eastAsia="ru-RU"/>
        </w:rPr>
        <w:t>Об утверждении положения </w:t>
      </w:r>
      <w:r w:rsidR="00051D07" w:rsidRPr="00051D07">
        <w:rPr>
          <w:rFonts w:ascii="Times New Roman" w:eastAsia="Times New Roman" w:hAnsi="Times New Roman" w:cs="Times New Roman"/>
          <w:color w:val="3C4052"/>
          <w:sz w:val="28"/>
          <w:szCs w:val="28"/>
          <w:lang w:eastAsia="ru-RU"/>
        </w:rPr>
        <w:t>об организации и проведении электронного аукциона по продаже права на размещение нестационарных торговых объектов и объектов общественного питания на территории муниципального образования «город Зеленодольск» Зеленодольского муниципального района Республики Татарстан</w:t>
      </w:r>
    </w:p>
    <w:p w:rsidR="007E41BE" w:rsidRPr="007E41BE" w:rsidRDefault="00E01435" w:rsidP="007E41BE">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3C4052"/>
          <w:sz w:val="28"/>
          <w:szCs w:val="28"/>
          <w:lang w:eastAsia="ru-RU"/>
        </w:rPr>
      </w:pPr>
      <w:r w:rsidRPr="00E01435">
        <w:rPr>
          <w:rFonts w:ascii="Times New Roman" w:eastAsia="Times New Roman" w:hAnsi="Times New Roman" w:cs="Times New Roman"/>
          <w:color w:val="3C4052"/>
          <w:sz w:val="28"/>
          <w:szCs w:val="28"/>
          <w:lang w:eastAsia="ru-RU"/>
        </w:rPr>
        <w:t>В соответствии с Федеральным законом от 06 октября 2003 года № 131-ФЗ</w:t>
      </w:r>
      <w:r w:rsidR="007E41BE">
        <w:rPr>
          <w:rFonts w:ascii="Times New Roman" w:eastAsia="Times New Roman" w:hAnsi="Times New Roman" w:cs="Times New Roman"/>
          <w:color w:val="3C4052"/>
          <w:sz w:val="28"/>
          <w:szCs w:val="28"/>
          <w:lang w:eastAsia="ru-RU"/>
        </w:rPr>
        <w:t xml:space="preserve"> </w:t>
      </w:r>
      <w:r w:rsidRPr="00E01435">
        <w:rPr>
          <w:rFonts w:ascii="Times New Roman" w:eastAsia="Times New Roman" w:hAnsi="Times New Roman" w:cs="Times New Roman"/>
          <w:color w:val="3C4052"/>
          <w:sz w:val="28"/>
          <w:szCs w:val="28"/>
          <w:lang w:eastAsia="ru-RU"/>
        </w:rPr>
        <w:t>«Об общих принципах организации местного самоуправления в Российской Федерации», статьями 39.33, 39.36 Земельного кодекса Российской Федерации, Федеральным законом</w:t>
      </w:r>
      <w:r w:rsidRPr="00E01435">
        <w:rPr>
          <w:rFonts w:ascii="Times New Roman" w:eastAsia="Times New Roman" w:hAnsi="Times New Roman" w:cs="Times New Roman"/>
          <w:color w:val="3C4052"/>
          <w:sz w:val="28"/>
          <w:szCs w:val="28"/>
          <w:lang w:eastAsia="ru-RU"/>
        </w:rPr>
        <w:br/>
        <w:t>от 28 декабря 2009 года № 381-ФЗ «Об основах государственного регулирования торговой деятельности в Российской Федерации», постановлением Кабинета Министров Республики Татарстан от 13 августа 2016 года № 553 «Об утверждении Порядка размещения нестационарных торговых объектов на землях 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7E41BE">
        <w:rPr>
          <w:rFonts w:ascii="Times New Roman" w:eastAsia="Times New Roman" w:hAnsi="Times New Roman" w:cs="Times New Roman"/>
          <w:color w:val="3C4052"/>
          <w:sz w:val="28"/>
          <w:szCs w:val="28"/>
          <w:lang w:eastAsia="ru-RU"/>
        </w:rPr>
        <w:t xml:space="preserve">, </w:t>
      </w:r>
      <w:r w:rsidR="007E41BE" w:rsidRPr="007E41BE">
        <w:rPr>
          <w:rFonts w:ascii="Times New Roman" w:eastAsia="Times New Roman" w:hAnsi="Times New Roman" w:cs="Times New Roman"/>
          <w:color w:val="3C4052"/>
          <w:sz w:val="28"/>
          <w:szCs w:val="28"/>
          <w:lang w:eastAsia="ru-RU"/>
        </w:rPr>
        <w:t xml:space="preserve">Уставом муниципального образования «город Зеленодольск» Зеленодольского муниципального района Республики Татарстан, Исполнительный комитет Зеленодольского муниципального района  </w:t>
      </w:r>
    </w:p>
    <w:p w:rsidR="00E01435" w:rsidRPr="00E01435" w:rsidRDefault="007E41BE" w:rsidP="007E41BE">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3C4052"/>
          <w:sz w:val="28"/>
          <w:szCs w:val="28"/>
          <w:lang w:eastAsia="ru-RU"/>
        </w:rPr>
      </w:pPr>
      <w:r w:rsidRPr="007E41BE">
        <w:rPr>
          <w:rFonts w:ascii="Times New Roman" w:eastAsia="Times New Roman" w:hAnsi="Times New Roman" w:cs="Times New Roman"/>
          <w:color w:val="3C4052"/>
          <w:sz w:val="28"/>
          <w:szCs w:val="28"/>
          <w:lang w:eastAsia="ru-RU"/>
        </w:rPr>
        <w:t>ПОСТАНОВЛЯЕТ:</w:t>
      </w:r>
      <w:r w:rsidR="00E01435" w:rsidRPr="00E01435">
        <w:rPr>
          <w:rFonts w:ascii="Times New Roman" w:eastAsia="Times New Roman" w:hAnsi="Times New Roman" w:cs="Times New Roman"/>
          <w:color w:val="3C4052"/>
          <w:sz w:val="28"/>
          <w:szCs w:val="28"/>
          <w:lang w:eastAsia="ru-RU"/>
        </w:rPr>
        <w:t> </w:t>
      </w:r>
    </w:p>
    <w:p w:rsidR="00E01435" w:rsidRPr="00E01435" w:rsidRDefault="00E01435" w:rsidP="00FA2FAC">
      <w:pPr>
        <w:shd w:val="clear" w:color="auto" w:fill="FFFFFF"/>
        <w:spacing w:after="0" w:line="240" w:lineRule="auto"/>
        <w:ind w:firstLine="851"/>
        <w:jc w:val="both"/>
        <w:rPr>
          <w:rFonts w:ascii="Times New Roman" w:eastAsia="Times New Roman" w:hAnsi="Times New Roman" w:cs="Times New Roman"/>
          <w:color w:val="3C4052"/>
          <w:sz w:val="28"/>
          <w:szCs w:val="28"/>
          <w:lang w:eastAsia="ru-RU"/>
        </w:rPr>
      </w:pPr>
      <w:r w:rsidRPr="00E01435">
        <w:rPr>
          <w:rFonts w:ascii="Times New Roman" w:eastAsia="Times New Roman" w:hAnsi="Times New Roman" w:cs="Times New Roman"/>
          <w:color w:val="3C4052"/>
          <w:sz w:val="28"/>
          <w:szCs w:val="28"/>
          <w:lang w:eastAsia="ru-RU"/>
        </w:rPr>
        <w:t xml:space="preserve">1. Утвердить Положение об организации и проведении электронного аукциона по продаже права на размещение нестационарных торговых объектов и объектов общественного питания </w:t>
      </w:r>
      <w:r w:rsidR="00CB3C37" w:rsidRPr="00CB3C37">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w:t>
      </w:r>
      <w:r w:rsidR="00CB3C37">
        <w:rPr>
          <w:rFonts w:ascii="Times New Roman" w:eastAsia="Times New Roman" w:hAnsi="Times New Roman" w:cs="Times New Roman"/>
          <w:color w:val="3C4052"/>
          <w:sz w:val="28"/>
          <w:szCs w:val="28"/>
          <w:lang w:eastAsia="ru-RU"/>
        </w:rPr>
        <w:t>ого района Республики Татарстан</w:t>
      </w:r>
      <w:r w:rsidR="00132E8E">
        <w:rPr>
          <w:rFonts w:ascii="Times New Roman" w:eastAsia="Times New Roman" w:hAnsi="Times New Roman" w:cs="Times New Roman"/>
          <w:color w:val="3C4052"/>
          <w:sz w:val="28"/>
          <w:szCs w:val="28"/>
          <w:lang w:eastAsia="ru-RU"/>
        </w:rPr>
        <w:t xml:space="preserve"> согласно приложению № 1</w:t>
      </w:r>
      <w:r w:rsidRPr="00E01435">
        <w:rPr>
          <w:rFonts w:ascii="Times New Roman" w:eastAsia="Times New Roman" w:hAnsi="Times New Roman" w:cs="Times New Roman"/>
          <w:color w:val="3C4052"/>
          <w:sz w:val="28"/>
          <w:szCs w:val="28"/>
          <w:lang w:eastAsia="ru-RU"/>
        </w:rPr>
        <w:t xml:space="preserve"> к настоящему постановлению.</w:t>
      </w:r>
    </w:p>
    <w:p w:rsidR="00E01435" w:rsidRPr="00E01435" w:rsidRDefault="00051D07" w:rsidP="00FA2FAC">
      <w:pPr>
        <w:shd w:val="clear" w:color="auto" w:fill="FFFFFF"/>
        <w:spacing w:after="0" w:line="240" w:lineRule="auto"/>
        <w:ind w:firstLine="851"/>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2</w:t>
      </w:r>
      <w:r w:rsidR="00E01435" w:rsidRPr="00E01435">
        <w:rPr>
          <w:rFonts w:ascii="Times New Roman" w:eastAsia="Times New Roman" w:hAnsi="Times New Roman" w:cs="Times New Roman"/>
          <w:color w:val="3C4052"/>
          <w:sz w:val="28"/>
          <w:szCs w:val="28"/>
          <w:lang w:eastAsia="ru-RU"/>
        </w:rPr>
        <w:t xml:space="preserve">. Утвердить типовые формы договоров на размещение нестационарного торгового объекта и объекта общественного </w:t>
      </w:r>
      <w:r w:rsidR="00132E8E">
        <w:rPr>
          <w:rFonts w:ascii="Times New Roman" w:eastAsia="Times New Roman" w:hAnsi="Times New Roman" w:cs="Times New Roman"/>
          <w:color w:val="3C4052"/>
          <w:sz w:val="28"/>
          <w:szCs w:val="28"/>
          <w:lang w:eastAsia="ru-RU"/>
        </w:rPr>
        <w:t>пит</w:t>
      </w:r>
      <w:r>
        <w:rPr>
          <w:rFonts w:ascii="Times New Roman" w:eastAsia="Times New Roman" w:hAnsi="Times New Roman" w:cs="Times New Roman"/>
          <w:color w:val="3C4052"/>
          <w:sz w:val="28"/>
          <w:szCs w:val="28"/>
          <w:lang w:eastAsia="ru-RU"/>
        </w:rPr>
        <w:t>ания согласно приложениям № 2, 3</w:t>
      </w:r>
      <w:r w:rsidR="00E01435" w:rsidRPr="00E01435">
        <w:rPr>
          <w:rFonts w:ascii="Times New Roman" w:eastAsia="Times New Roman" w:hAnsi="Times New Roman" w:cs="Times New Roman"/>
          <w:color w:val="3C4052"/>
          <w:sz w:val="28"/>
          <w:szCs w:val="28"/>
          <w:lang w:eastAsia="ru-RU"/>
        </w:rPr>
        <w:t xml:space="preserve"> к настоящему постановлению.</w:t>
      </w:r>
    </w:p>
    <w:p w:rsidR="00E01435" w:rsidRPr="00E01435" w:rsidRDefault="00051D07" w:rsidP="00FA2FAC">
      <w:pPr>
        <w:shd w:val="clear" w:color="auto" w:fill="FFFFFF"/>
        <w:spacing w:after="0" w:line="240" w:lineRule="auto"/>
        <w:ind w:firstLine="851"/>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3</w:t>
      </w:r>
      <w:r w:rsidR="00E01435" w:rsidRPr="00E01435">
        <w:rPr>
          <w:rFonts w:ascii="Times New Roman" w:eastAsia="Times New Roman" w:hAnsi="Times New Roman" w:cs="Times New Roman"/>
          <w:color w:val="3C4052"/>
          <w:sz w:val="28"/>
          <w:szCs w:val="28"/>
          <w:lang w:eastAsia="ru-RU"/>
        </w:rPr>
        <w:t xml:space="preserve">. Утвердить Положение о приемочной комиссии по подготовке и принятию решений о соответствии (несоответствии) нестационарных торговых объектов и объектов общественного питания требованиям, указанным в договоре купли-продажи права на размещение нестационарного торгового объекта и объекта общественного питания, и типовым (согласованным) проектам </w:t>
      </w:r>
      <w:r w:rsidR="00CB3C37" w:rsidRPr="00CB3C37">
        <w:rPr>
          <w:rFonts w:ascii="Times New Roman" w:eastAsia="Times New Roman" w:hAnsi="Times New Roman" w:cs="Times New Roman"/>
          <w:color w:val="3C4052"/>
          <w:sz w:val="28"/>
          <w:szCs w:val="28"/>
          <w:lang w:eastAsia="ru-RU"/>
        </w:rPr>
        <w:t xml:space="preserve">на территории муниципального образования </w:t>
      </w:r>
      <w:r w:rsidR="00CB3C37" w:rsidRPr="00CB3C37">
        <w:rPr>
          <w:rFonts w:ascii="Times New Roman" w:eastAsia="Times New Roman" w:hAnsi="Times New Roman" w:cs="Times New Roman"/>
          <w:color w:val="3C4052"/>
          <w:sz w:val="28"/>
          <w:szCs w:val="28"/>
          <w:lang w:eastAsia="ru-RU"/>
        </w:rPr>
        <w:lastRenderedPageBreak/>
        <w:t>«город Зеленодольск» Зеленодольского муниципальн</w:t>
      </w:r>
      <w:r w:rsidR="00CB3C37">
        <w:rPr>
          <w:rFonts w:ascii="Times New Roman" w:eastAsia="Times New Roman" w:hAnsi="Times New Roman" w:cs="Times New Roman"/>
          <w:color w:val="3C4052"/>
          <w:sz w:val="28"/>
          <w:szCs w:val="28"/>
          <w:lang w:eastAsia="ru-RU"/>
        </w:rPr>
        <w:t>ого района Республики Татарстан</w:t>
      </w:r>
      <w:r w:rsidR="00795BAF">
        <w:rPr>
          <w:rFonts w:ascii="Times New Roman" w:eastAsia="Times New Roman" w:hAnsi="Times New Roman" w:cs="Times New Roman"/>
          <w:color w:val="3C4052"/>
          <w:sz w:val="28"/>
          <w:szCs w:val="28"/>
          <w:lang w:eastAsia="ru-RU"/>
        </w:rPr>
        <w:t>,</w:t>
      </w:r>
      <w:r w:rsidR="00CB3C37">
        <w:rPr>
          <w:rFonts w:ascii="Times New Roman" w:eastAsia="Times New Roman" w:hAnsi="Times New Roman" w:cs="Times New Roman"/>
          <w:color w:val="3C4052"/>
          <w:sz w:val="28"/>
          <w:szCs w:val="28"/>
          <w:lang w:eastAsia="ru-RU"/>
        </w:rPr>
        <w:t xml:space="preserve"> </w:t>
      </w:r>
      <w:r>
        <w:rPr>
          <w:rFonts w:ascii="Times New Roman" w:eastAsia="Times New Roman" w:hAnsi="Times New Roman" w:cs="Times New Roman"/>
          <w:color w:val="3C4052"/>
          <w:sz w:val="28"/>
          <w:szCs w:val="28"/>
          <w:lang w:eastAsia="ru-RU"/>
        </w:rPr>
        <w:t>согласно приложению № 4</w:t>
      </w:r>
      <w:r w:rsidR="00E01435" w:rsidRPr="00E01435">
        <w:rPr>
          <w:rFonts w:ascii="Times New Roman" w:eastAsia="Times New Roman" w:hAnsi="Times New Roman" w:cs="Times New Roman"/>
          <w:color w:val="3C4052"/>
          <w:sz w:val="28"/>
          <w:szCs w:val="28"/>
          <w:lang w:eastAsia="ru-RU"/>
        </w:rPr>
        <w:t xml:space="preserve"> к настоящему постановлению.</w:t>
      </w:r>
    </w:p>
    <w:p w:rsidR="00E01435" w:rsidRDefault="00051D07" w:rsidP="00FA2FAC">
      <w:pPr>
        <w:shd w:val="clear" w:color="auto" w:fill="FFFFFF"/>
        <w:spacing w:after="0" w:line="240" w:lineRule="auto"/>
        <w:ind w:firstLine="851"/>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4</w:t>
      </w:r>
      <w:r w:rsidR="00E01435" w:rsidRPr="00E01435">
        <w:rPr>
          <w:rFonts w:ascii="Times New Roman" w:eastAsia="Times New Roman" w:hAnsi="Times New Roman" w:cs="Times New Roman"/>
          <w:color w:val="3C4052"/>
          <w:sz w:val="28"/>
          <w:szCs w:val="28"/>
          <w:lang w:eastAsia="ru-RU"/>
        </w:rPr>
        <w:t xml:space="preserve">. Утвердить форму акта приемочной комиссии о соответствии (несоответствии) размещенного нестационарного торгового объекта и объекта общественного питания требованиям, указанным в договоре купли-продажи права на размещение нестационарного торгового объекта и объекта общественного питания, и типовым (согласованным) </w:t>
      </w:r>
      <w:r w:rsidR="00CB3C37" w:rsidRPr="00CB3C37">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w:t>
      </w:r>
      <w:r w:rsidR="00CB3C37">
        <w:rPr>
          <w:rFonts w:ascii="Times New Roman" w:eastAsia="Times New Roman" w:hAnsi="Times New Roman" w:cs="Times New Roman"/>
          <w:color w:val="3C4052"/>
          <w:sz w:val="28"/>
          <w:szCs w:val="28"/>
          <w:lang w:eastAsia="ru-RU"/>
        </w:rPr>
        <w:t>ого района Республики Татарстан</w:t>
      </w:r>
      <w:r>
        <w:rPr>
          <w:rFonts w:ascii="Times New Roman" w:eastAsia="Times New Roman" w:hAnsi="Times New Roman" w:cs="Times New Roman"/>
          <w:color w:val="3C4052"/>
          <w:sz w:val="28"/>
          <w:szCs w:val="28"/>
          <w:lang w:eastAsia="ru-RU"/>
        </w:rPr>
        <w:t>, согласно приложению № 5</w:t>
      </w:r>
      <w:r w:rsidR="00E01435" w:rsidRPr="00E01435">
        <w:rPr>
          <w:rFonts w:ascii="Times New Roman" w:eastAsia="Times New Roman" w:hAnsi="Times New Roman" w:cs="Times New Roman"/>
          <w:color w:val="3C4052"/>
          <w:sz w:val="28"/>
          <w:szCs w:val="28"/>
          <w:lang w:eastAsia="ru-RU"/>
        </w:rPr>
        <w:t xml:space="preserve"> к настоящему постановлению.</w:t>
      </w:r>
    </w:p>
    <w:p w:rsidR="00132E8E" w:rsidRDefault="00051D07" w:rsidP="00132E8E">
      <w:pPr>
        <w:shd w:val="clear" w:color="auto" w:fill="FFFFFF"/>
        <w:spacing w:after="0" w:line="240" w:lineRule="auto"/>
        <w:ind w:firstLine="851"/>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5</w:t>
      </w:r>
      <w:r w:rsidR="00F65C3A" w:rsidRPr="00F65C3A">
        <w:rPr>
          <w:rFonts w:ascii="Times New Roman" w:eastAsia="Times New Roman" w:hAnsi="Times New Roman" w:cs="Times New Roman"/>
          <w:color w:val="3C4052"/>
          <w:sz w:val="28"/>
          <w:szCs w:val="28"/>
          <w:lang w:eastAsia="ru-RU"/>
        </w:rPr>
        <w:t xml:space="preserve">. </w:t>
      </w:r>
      <w:r w:rsidR="00132E8E" w:rsidRPr="00132E8E">
        <w:rPr>
          <w:rFonts w:ascii="Times New Roman" w:eastAsia="Times New Roman" w:hAnsi="Times New Roman" w:cs="Times New Roman"/>
          <w:color w:val="3C4052"/>
          <w:sz w:val="28"/>
          <w:szCs w:val="28"/>
          <w:lang w:eastAsia="ru-RU"/>
        </w:rPr>
        <w:t>Утвердить Методику определения начальной (минимальной) стоимости права на размещение нестационарного торгового объекта и объекта общественного питания на территории муниципального образования «город Зеленодольск» Зеленодольского муниципального района Республики Татарстан</w:t>
      </w:r>
      <w:r w:rsidR="00132E8E">
        <w:rPr>
          <w:rFonts w:ascii="Times New Roman" w:eastAsia="Times New Roman" w:hAnsi="Times New Roman" w:cs="Times New Roman"/>
          <w:color w:val="3C4052"/>
          <w:sz w:val="28"/>
          <w:szCs w:val="28"/>
          <w:lang w:eastAsia="ru-RU"/>
        </w:rPr>
        <w:t>, сог</w:t>
      </w:r>
      <w:r>
        <w:rPr>
          <w:rFonts w:ascii="Times New Roman" w:eastAsia="Times New Roman" w:hAnsi="Times New Roman" w:cs="Times New Roman"/>
          <w:color w:val="3C4052"/>
          <w:sz w:val="28"/>
          <w:szCs w:val="28"/>
          <w:lang w:eastAsia="ru-RU"/>
        </w:rPr>
        <w:t>ласно приложению № 6</w:t>
      </w:r>
      <w:r w:rsidR="00132E8E" w:rsidRPr="00132E8E">
        <w:rPr>
          <w:rFonts w:ascii="Times New Roman" w:eastAsia="Times New Roman" w:hAnsi="Times New Roman" w:cs="Times New Roman"/>
          <w:color w:val="3C4052"/>
          <w:sz w:val="28"/>
          <w:szCs w:val="28"/>
          <w:lang w:eastAsia="ru-RU"/>
        </w:rPr>
        <w:t xml:space="preserve"> к настоящему постановлению.</w:t>
      </w:r>
    </w:p>
    <w:p w:rsidR="00E01435" w:rsidRPr="00E01435" w:rsidRDefault="00051D07" w:rsidP="00132E8E">
      <w:pPr>
        <w:shd w:val="clear" w:color="auto" w:fill="FFFFFF"/>
        <w:spacing w:after="0" w:line="240" w:lineRule="auto"/>
        <w:ind w:firstLine="851"/>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6</w:t>
      </w:r>
      <w:r w:rsidR="00E01435" w:rsidRPr="00E01435">
        <w:rPr>
          <w:rFonts w:ascii="Times New Roman" w:eastAsia="Times New Roman" w:hAnsi="Times New Roman" w:cs="Times New Roman"/>
          <w:color w:val="3C4052"/>
          <w:sz w:val="28"/>
          <w:szCs w:val="28"/>
          <w:lang w:eastAsia="ru-RU"/>
        </w:rPr>
        <w:t xml:space="preserve">. Признать утратившим силу постановление Исполнительного комитета </w:t>
      </w:r>
      <w:r w:rsidR="00CB3C37" w:rsidRPr="00CB3C37">
        <w:rPr>
          <w:rFonts w:ascii="Times New Roman" w:eastAsia="Times New Roman" w:hAnsi="Times New Roman" w:cs="Times New Roman"/>
          <w:color w:val="3C4052"/>
          <w:sz w:val="28"/>
          <w:szCs w:val="28"/>
          <w:lang w:eastAsia="ru-RU"/>
        </w:rPr>
        <w:t xml:space="preserve">Зеленодольского муниципального района Республики Татарстан </w:t>
      </w:r>
      <w:r w:rsidR="00E01435" w:rsidRPr="00E01435">
        <w:rPr>
          <w:rFonts w:ascii="Times New Roman" w:eastAsia="Times New Roman" w:hAnsi="Times New Roman" w:cs="Times New Roman"/>
          <w:color w:val="3C4052"/>
          <w:sz w:val="28"/>
          <w:szCs w:val="28"/>
          <w:lang w:eastAsia="ru-RU"/>
        </w:rPr>
        <w:t xml:space="preserve">от </w:t>
      </w:r>
      <w:r w:rsidR="00CB3C37">
        <w:rPr>
          <w:rFonts w:ascii="Times New Roman" w:eastAsia="Times New Roman" w:hAnsi="Times New Roman" w:cs="Times New Roman"/>
          <w:color w:val="3C4052"/>
          <w:sz w:val="28"/>
          <w:szCs w:val="28"/>
          <w:lang w:eastAsia="ru-RU"/>
        </w:rPr>
        <w:t>13.04.2021 № 806</w:t>
      </w:r>
      <w:r w:rsidR="00E01435" w:rsidRPr="00E01435">
        <w:rPr>
          <w:rFonts w:ascii="Times New Roman" w:eastAsia="Times New Roman" w:hAnsi="Times New Roman" w:cs="Times New Roman"/>
          <w:color w:val="3C4052"/>
          <w:sz w:val="28"/>
          <w:szCs w:val="28"/>
          <w:lang w:eastAsia="ru-RU"/>
        </w:rPr>
        <w:t xml:space="preserve"> «</w:t>
      </w:r>
      <w:r w:rsidR="00CB3C37" w:rsidRPr="00CB3C37">
        <w:rPr>
          <w:rFonts w:ascii="Times New Roman" w:eastAsia="Times New Roman" w:hAnsi="Times New Roman" w:cs="Times New Roman"/>
          <w:color w:val="3C4052"/>
          <w:sz w:val="28"/>
          <w:szCs w:val="28"/>
          <w:lang w:eastAsia="ru-RU"/>
        </w:rPr>
        <w:t>Об утверждении Положения об организации и проведении аукциона по продаже права на размещение нестационарного торгового объекта на территории муниципального образования «город Зеленодольск» Зеленодольского муниципального района Республики Татарстан</w:t>
      </w:r>
      <w:r w:rsidR="00E01435" w:rsidRPr="00E01435">
        <w:rPr>
          <w:rFonts w:ascii="Times New Roman" w:eastAsia="Times New Roman" w:hAnsi="Times New Roman" w:cs="Times New Roman"/>
          <w:color w:val="3C4052"/>
          <w:sz w:val="28"/>
          <w:szCs w:val="28"/>
          <w:lang w:eastAsia="ru-RU"/>
        </w:rPr>
        <w:t>».</w:t>
      </w:r>
    </w:p>
    <w:p w:rsidR="005F74C2" w:rsidRDefault="00051D07" w:rsidP="005F74C2">
      <w:pPr>
        <w:shd w:val="clear" w:color="auto" w:fill="FFFFFF"/>
        <w:spacing w:after="0" w:line="240" w:lineRule="auto"/>
        <w:ind w:firstLine="851"/>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7</w:t>
      </w:r>
      <w:r w:rsidR="00E01435" w:rsidRPr="00E01435">
        <w:rPr>
          <w:rFonts w:ascii="Times New Roman" w:eastAsia="Times New Roman" w:hAnsi="Times New Roman" w:cs="Times New Roman"/>
          <w:color w:val="3C4052"/>
          <w:sz w:val="28"/>
          <w:szCs w:val="28"/>
          <w:lang w:eastAsia="ru-RU"/>
        </w:rPr>
        <w:t xml:space="preserve">. </w:t>
      </w:r>
      <w:r w:rsidR="00180370" w:rsidRPr="00180370">
        <w:rPr>
          <w:rFonts w:ascii="Times New Roman" w:eastAsia="Times New Roman" w:hAnsi="Times New Roman" w:cs="Times New Roman"/>
          <w:color w:val="3C4052"/>
          <w:sz w:val="28"/>
          <w:szCs w:val="28"/>
          <w:lang w:eastAsia="ru-RU"/>
        </w:rPr>
        <w:t>Начальнику отдела по связям с общественностью, средствами массовой информации аппарата Совета Зеленодольского муниципального района разместить настоящее постановление на официальном портале правовой информации Республики Татарстан (</w:t>
      </w:r>
      <w:proofErr w:type="spellStart"/>
      <w:r w:rsidR="00180370" w:rsidRPr="00180370">
        <w:rPr>
          <w:rFonts w:ascii="Times New Roman" w:eastAsia="Times New Roman" w:hAnsi="Times New Roman" w:cs="Times New Roman"/>
          <w:color w:val="3C4052"/>
          <w:sz w:val="28"/>
          <w:szCs w:val="28"/>
          <w:lang w:eastAsia="ru-RU"/>
        </w:rPr>
        <w:t>htpp</w:t>
      </w:r>
      <w:proofErr w:type="spellEnd"/>
      <w:r w:rsidR="00180370" w:rsidRPr="00180370">
        <w:rPr>
          <w:rFonts w:ascii="Times New Roman" w:eastAsia="Times New Roman" w:hAnsi="Times New Roman" w:cs="Times New Roman"/>
          <w:color w:val="3C4052"/>
          <w:sz w:val="28"/>
          <w:szCs w:val="28"/>
          <w:lang w:eastAsia="ru-RU"/>
        </w:rPr>
        <w:t>:/pravo.tatarstan.ru) и информационном сайте Зеленодольского муниципального района в составе портала муниципальных образований Республики Татарстан (http://zelenodolsk.tatarstan.ru) в сети Интернет.</w:t>
      </w:r>
    </w:p>
    <w:p w:rsidR="00F65C3A" w:rsidRPr="00F65C3A" w:rsidRDefault="00051D07" w:rsidP="005F74C2">
      <w:pPr>
        <w:shd w:val="clear" w:color="auto" w:fill="FFFFFF"/>
        <w:spacing w:after="0" w:line="240" w:lineRule="auto"/>
        <w:ind w:firstLine="851"/>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8</w:t>
      </w:r>
      <w:r w:rsidR="00E01435" w:rsidRPr="00E01435">
        <w:rPr>
          <w:rFonts w:ascii="Times New Roman" w:eastAsia="Times New Roman" w:hAnsi="Times New Roman" w:cs="Times New Roman"/>
          <w:color w:val="3C4052"/>
          <w:sz w:val="28"/>
          <w:szCs w:val="28"/>
          <w:lang w:eastAsia="ru-RU"/>
        </w:rPr>
        <w:t xml:space="preserve">. </w:t>
      </w:r>
      <w:r w:rsidR="00F65C3A" w:rsidRPr="00F65C3A">
        <w:rPr>
          <w:rFonts w:ascii="Times New Roman" w:eastAsia="Times New Roman" w:hAnsi="Times New Roman" w:cs="Times New Roman"/>
          <w:color w:val="3C4052"/>
          <w:sz w:val="28"/>
          <w:szCs w:val="28"/>
          <w:lang w:eastAsia="ru-RU"/>
        </w:rPr>
        <w:t>Контроль за исполнением настоящего постановления оставляю за собой.</w:t>
      </w:r>
    </w:p>
    <w:p w:rsidR="00E01435" w:rsidRPr="00E01435" w:rsidRDefault="00E01435" w:rsidP="002E7158">
      <w:pPr>
        <w:shd w:val="clear" w:color="auto" w:fill="FFFFFF"/>
        <w:spacing w:before="100" w:beforeAutospacing="1" w:after="100" w:afterAutospacing="1" w:line="240" w:lineRule="auto"/>
        <w:ind w:left="1069" w:firstLine="851"/>
        <w:jc w:val="both"/>
        <w:rPr>
          <w:rFonts w:ascii="Times New Roman" w:eastAsia="Times New Roman" w:hAnsi="Times New Roman" w:cs="Times New Roman"/>
          <w:color w:val="3C4052"/>
          <w:sz w:val="28"/>
          <w:szCs w:val="28"/>
          <w:lang w:eastAsia="ru-RU"/>
        </w:rPr>
      </w:pPr>
    </w:p>
    <w:p w:rsidR="00E01435" w:rsidRPr="00E01435" w:rsidRDefault="00E01435" w:rsidP="00A50E6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E01435">
        <w:rPr>
          <w:rFonts w:ascii="Times New Roman" w:eastAsia="Times New Roman" w:hAnsi="Times New Roman" w:cs="Times New Roman"/>
          <w:color w:val="3C4052"/>
          <w:sz w:val="28"/>
          <w:szCs w:val="28"/>
          <w:lang w:eastAsia="ru-RU"/>
        </w:rPr>
        <w:t xml:space="preserve">Руководитель </w:t>
      </w:r>
      <w:r w:rsidR="00A50E61">
        <w:rPr>
          <w:rFonts w:ascii="Times New Roman" w:eastAsia="Times New Roman" w:hAnsi="Times New Roman" w:cs="Times New Roman"/>
          <w:color w:val="3C4052"/>
          <w:sz w:val="28"/>
          <w:szCs w:val="28"/>
          <w:lang w:eastAsia="ru-RU"/>
        </w:rPr>
        <w:t xml:space="preserve">                                                                                 З.Ф. Хабибуллин</w:t>
      </w:r>
    </w:p>
    <w:p w:rsidR="00132E8E" w:rsidRDefault="00132E8E" w:rsidP="00B91FC1">
      <w:pPr>
        <w:pStyle w:val="unformattexttopleveltext"/>
        <w:widowControl w:val="0"/>
        <w:spacing w:before="0" w:beforeAutospacing="0" w:after="0" w:afterAutospacing="0"/>
        <w:ind w:left="4536"/>
      </w:pPr>
    </w:p>
    <w:p w:rsidR="00132E8E" w:rsidRDefault="00132E8E" w:rsidP="00B91FC1">
      <w:pPr>
        <w:pStyle w:val="unformattexttopleveltext"/>
        <w:widowControl w:val="0"/>
        <w:spacing w:before="0" w:beforeAutospacing="0" w:after="0" w:afterAutospacing="0"/>
        <w:ind w:left="4536"/>
      </w:pPr>
    </w:p>
    <w:p w:rsidR="00132E8E" w:rsidRDefault="00132E8E" w:rsidP="00B91FC1">
      <w:pPr>
        <w:pStyle w:val="unformattexttopleveltext"/>
        <w:widowControl w:val="0"/>
        <w:spacing w:before="0" w:beforeAutospacing="0" w:after="0" w:afterAutospacing="0"/>
        <w:ind w:left="4536"/>
      </w:pPr>
    </w:p>
    <w:p w:rsidR="00132E8E" w:rsidRDefault="00132E8E" w:rsidP="00B91FC1">
      <w:pPr>
        <w:pStyle w:val="unformattexttopleveltext"/>
        <w:widowControl w:val="0"/>
        <w:spacing w:before="0" w:beforeAutospacing="0" w:after="0" w:afterAutospacing="0"/>
        <w:ind w:left="4536"/>
      </w:pPr>
    </w:p>
    <w:p w:rsidR="00132E8E" w:rsidRDefault="00132E8E" w:rsidP="00B91FC1">
      <w:pPr>
        <w:pStyle w:val="unformattexttopleveltext"/>
        <w:widowControl w:val="0"/>
        <w:spacing w:before="0" w:beforeAutospacing="0" w:after="0" w:afterAutospacing="0"/>
        <w:ind w:left="4536"/>
      </w:pPr>
    </w:p>
    <w:p w:rsidR="00051D07" w:rsidRDefault="00051D07" w:rsidP="00B91FC1">
      <w:pPr>
        <w:pStyle w:val="unformattexttopleveltext"/>
        <w:widowControl w:val="0"/>
        <w:spacing w:before="0" w:beforeAutospacing="0" w:after="0" w:afterAutospacing="0"/>
        <w:ind w:left="4536"/>
      </w:pPr>
    </w:p>
    <w:p w:rsidR="00051D07" w:rsidRDefault="00051D07" w:rsidP="00B91FC1">
      <w:pPr>
        <w:pStyle w:val="unformattexttopleveltext"/>
        <w:widowControl w:val="0"/>
        <w:spacing w:before="0" w:beforeAutospacing="0" w:after="0" w:afterAutospacing="0"/>
        <w:ind w:left="4536"/>
      </w:pPr>
    </w:p>
    <w:p w:rsidR="00051D07" w:rsidRDefault="00051D07" w:rsidP="00B91FC1">
      <w:pPr>
        <w:pStyle w:val="unformattexttopleveltext"/>
        <w:widowControl w:val="0"/>
        <w:spacing w:before="0" w:beforeAutospacing="0" w:after="0" w:afterAutospacing="0"/>
        <w:ind w:left="4536"/>
      </w:pPr>
    </w:p>
    <w:p w:rsidR="00051D07" w:rsidRDefault="00051D07" w:rsidP="00B91FC1">
      <w:pPr>
        <w:pStyle w:val="unformattexttopleveltext"/>
        <w:widowControl w:val="0"/>
        <w:spacing w:before="0" w:beforeAutospacing="0" w:after="0" w:afterAutospacing="0"/>
        <w:ind w:left="4536"/>
      </w:pPr>
    </w:p>
    <w:p w:rsidR="00051D07" w:rsidRDefault="00051D07" w:rsidP="00B91FC1">
      <w:pPr>
        <w:pStyle w:val="unformattexttopleveltext"/>
        <w:widowControl w:val="0"/>
        <w:spacing w:before="0" w:beforeAutospacing="0" w:after="0" w:afterAutospacing="0"/>
        <w:ind w:left="4536"/>
      </w:pPr>
    </w:p>
    <w:p w:rsidR="00051D07" w:rsidRDefault="00051D07" w:rsidP="00B91FC1">
      <w:pPr>
        <w:pStyle w:val="unformattexttopleveltext"/>
        <w:widowControl w:val="0"/>
        <w:spacing w:before="0" w:beforeAutospacing="0" w:after="0" w:afterAutospacing="0"/>
        <w:ind w:left="4536"/>
      </w:pPr>
    </w:p>
    <w:p w:rsidR="00051D07" w:rsidRDefault="00051D07" w:rsidP="00B91FC1">
      <w:pPr>
        <w:pStyle w:val="unformattexttopleveltext"/>
        <w:widowControl w:val="0"/>
        <w:spacing w:before="0" w:beforeAutospacing="0" w:after="0" w:afterAutospacing="0"/>
        <w:ind w:left="4536"/>
      </w:pPr>
    </w:p>
    <w:p w:rsidR="00B91FC1" w:rsidRPr="00BC68ED" w:rsidRDefault="00132E8E" w:rsidP="00B91FC1">
      <w:pPr>
        <w:pStyle w:val="unformattexttopleveltext"/>
        <w:widowControl w:val="0"/>
        <w:spacing w:before="0" w:beforeAutospacing="0" w:after="0" w:afterAutospacing="0"/>
        <w:ind w:left="4536"/>
      </w:pPr>
      <w:r>
        <w:lastRenderedPageBreak/>
        <w:t>Приложение № 1</w:t>
      </w:r>
    </w:p>
    <w:p w:rsidR="00B91FC1" w:rsidRPr="00BC68ED" w:rsidRDefault="00B91FC1" w:rsidP="00B91FC1">
      <w:pPr>
        <w:pStyle w:val="unformattexttopleveltext"/>
        <w:widowControl w:val="0"/>
        <w:spacing w:before="0" w:beforeAutospacing="0" w:after="0" w:afterAutospacing="0"/>
        <w:ind w:left="4536"/>
      </w:pPr>
      <w:r w:rsidRPr="00BC68ED">
        <w:t xml:space="preserve">к постановлению Исполнительного </w:t>
      </w:r>
    </w:p>
    <w:p w:rsidR="00B91FC1" w:rsidRPr="00BC68ED" w:rsidRDefault="00B91FC1" w:rsidP="00B91FC1">
      <w:pPr>
        <w:pStyle w:val="unformattexttopleveltext"/>
        <w:widowControl w:val="0"/>
        <w:spacing w:before="0" w:beforeAutospacing="0" w:after="0" w:afterAutospacing="0"/>
        <w:ind w:left="4536"/>
      </w:pPr>
      <w:r w:rsidRPr="00BC68ED">
        <w:t xml:space="preserve">комитета Зеленодольского муниципального района </w:t>
      </w:r>
      <w:r w:rsidRPr="00BC68ED">
        <w:br/>
        <w:t>______________     №  __________</w:t>
      </w:r>
    </w:p>
    <w:p w:rsidR="00B91FC1" w:rsidRDefault="00B91FC1" w:rsidP="00B91FC1">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B91FC1" w:rsidRDefault="00B91FC1" w:rsidP="00B91FC1">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B91FC1" w:rsidRDefault="00B91FC1" w:rsidP="00B91FC1">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B91FC1" w:rsidRDefault="00C12750" w:rsidP="00B91FC1">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Положение</w:t>
      </w:r>
    </w:p>
    <w:p w:rsidR="00981BE7" w:rsidRPr="00981BE7" w:rsidRDefault="00C12750" w:rsidP="00981BE7">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об организации и проведении электронного аукциона </w:t>
      </w:r>
      <w:bookmarkStart w:id="0" w:name="_Hlk67059709"/>
      <w:r w:rsidRPr="00C12750">
        <w:rPr>
          <w:rFonts w:ascii="Times New Roman" w:eastAsia="Times New Roman" w:hAnsi="Times New Roman" w:cs="Times New Roman"/>
          <w:color w:val="3C4052"/>
          <w:sz w:val="28"/>
          <w:szCs w:val="28"/>
          <w:lang w:eastAsia="ru-RU"/>
        </w:rPr>
        <w:t xml:space="preserve">по продаже права на размещение нестационарных торговых объектов и объектов общественного питания на территории </w:t>
      </w:r>
      <w:bookmarkEnd w:id="0"/>
      <w:r w:rsidR="00981BE7" w:rsidRPr="00981BE7">
        <w:rPr>
          <w:rFonts w:ascii="Times New Roman" w:eastAsia="Times New Roman" w:hAnsi="Times New Roman" w:cs="Times New Roman"/>
          <w:color w:val="3C4052"/>
          <w:sz w:val="28"/>
          <w:szCs w:val="28"/>
          <w:lang w:eastAsia="ru-RU"/>
        </w:rPr>
        <w:t xml:space="preserve">муниципального образования «город Зеленодольск» Зеленодольского муниципального района </w:t>
      </w:r>
    </w:p>
    <w:p w:rsidR="00C12750" w:rsidRDefault="00981BE7" w:rsidP="00981BE7">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981BE7">
        <w:rPr>
          <w:rFonts w:ascii="Times New Roman" w:eastAsia="Times New Roman" w:hAnsi="Times New Roman" w:cs="Times New Roman"/>
          <w:color w:val="3C4052"/>
          <w:sz w:val="28"/>
          <w:szCs w:val="28"/>
          <w:lang w:eastAsia="ru-RU"/>
        </w:rPr>
        <w:t xml:space="preserve">Республики Татарстан  </w:t>
      </w:r>
    </w:p>
    <w:p w:rsidR="00B91FC1" w:rsidRDefault="00B91FC1" w:rsidP="00B91FC1">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C12750" w:rsidRPr="00C12750" w:rsidRDefault="00C12750" w:rsidP="00B91FC1">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I. Общие положения</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1.1. Настоящее Положение устанавливает порядок организации и проведения электронного аукциона по продаже права на размещение нестационарных торговых объектов и объектов общественного питания на территории </w:t>
      </w:r>
      <w:r w:rsidR="00976641" w:rsidRPr="00976641">
        <w:rPr>
          <w:rFonts w:ascii="Times New Roman" w:eastAsia="Times New Roman" w:hAnsi="Times New Roman" w:cs="Times New Roman"/>
          <w:color w:val="3C4052"/>
          <w:sz w:val="28"/>
          <w:szCs w:val="28"/>
          <w:lang w:eastAsia="ru-RU"/>
        </w:rPr>
        <w:t>муниципального образования «город Зеленодольск»</w:t>
      </w:r>
      <w:r w:rsidR="00976641" w:rsidRPr="00976641">
        <w:t xml:space="preserve"> </w:t>
      </w:r>
      <w:r w:rsidR="00976641" w:rsidRPr="00976641">
        <w:rPr>
          <w:rFonts w:ascii="Times New Roman" w:eastAsia="Times New Roman" w:hAnsi="Times New Roman" w:cs="Times New Roman"/>
          <w:color w:val="3C4052"/>
          <w:sz w:val="28"/>
          <w:szCs w:val="28"/>
          <w:lang w:eastAsia="ru-RU"/>
        </w:rPr>
        <w:t xml:space="preserve">Зеленодольского муниципального района Республики </w:t>
      </w:r>
      <w:r w:rsidR="00121BA6" w:rsidRPr="00976641">
        <w:rPr>
          <w:rFonts w:ascii="Times New Roman" w:eastAsia="Times New Roman" w:hAnsi="Times New Roman" w:cs="Times New Roman"/>
          <w:color w:val="3C4052"/>
          <w:sz w:val="28"/>
          <w:szCs w:val="28"/>
          <w:lang w:eastAsia="ru-RU"/>
        </w:rPr>
        <w:t>Татарстан (</w:t>
      </w:r>
      <w:r w:rsidRPr="00C12750">
        <w:rPr>
          <w:rFonts w:ascii="Times New Roman" w:eastAsia="Times New Roman" w:hAnsi="Times New Roman" w:cs="Times New Roman"/>
          <w:color w:val="3C4052"/>
          <w:sz w:val="28"/>
          <w:szCs w:val="28"/>
          <w:lang w:eastAsia="ru-RU"/>
        </w:rPr>
        <w:t>далее - Положение).</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1.2.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w:t>
      </w:r>
      <w:r w:rsidR="00E41DF9" w:rsidRPr="00E41DF9">
        <w:rPr>
          <w:rFonts w:ascii="Times New Roman" w:eastAsia="Times New Roman" w:hAnsi="Times New Roman" w:cs="Times New Roman"/>
          <w:color w:val="3C4052"/>
          <w:sz w:val="28"/>
          <w:szCs w:val="28"/>
          <w:lang w:eastAsia="ru-RU"/>
        </w:rPr>
        <w:t>«город Зеленодольск»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1.3. Аукцион по продаже права на размещение нестационарных торговых объектов и объектов общественного питания </w:t>
      </w:r>
      <w:r w:rsidR="00E41DF9" w:rsidRPr="00E41DF9">
        <w:rPr>
          <w:rFonts w:ascii="Times New Roman" w:eastAsia="Times New Roman" w:hAnsi="Times New Roman" w:cs="Times New Roman"/>
          <w:color w:val="3C4052"/>
          <w:sz w:val="28"/>
          <w:szCs w:val="28"/>
          <w:lang w:eastAsia="ru-RU"/>
        </w:rPr>
        <w:t xml:space="preserve">на территории муниципального образования «город Зеленодольск» 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(далее - НТО) является открытым по составу участников и проводится в форме электронного аукциона (далее - электронный аукцион).</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 Предметом электронного аукциона является право на размещение НТО (далее - лот).</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1.5. Организацию проведения электронного аукциона от имени муниципального образования </w:t>
      </w:r>
      <w:r w:rsidR="00E41DF9" w:rsidRPr="00E41DF9">
        <w:rPr>
          <w:rFonts w:ascii="Times New Roman" w:eastAsia="Times New Roman" w:hAnsi="Times New Roman" w:cs="Times New Roman"/>
          <w:color w:val="3C4052"/>
          <w:sz w:val="28"/>
          <w:szCs w:val="28"/>
          <w:lang w:eastAsia="ru-RU"/>
        </w:rPr>
        <w:t xml:space="preserve">«город Зеленодольск» 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 xml:space="preserve">осуществляет </w:t>
      </w:r>
      <w:r w:rsidR="00E41DF9">
        <w:rPr>
          <w:rFonts w:ascii="Times New Roman" w:eastAsia="Times New Roman" w:hAnsi="Times New Roman" w:cs="Times New Roman"/>
          <w:color w:val="3C4052"/>
          <w:sz w:val="28"/>
          <w:szCs w:val="28"/>
          <w:lang w:eastAsia="ru-RU"/>
        </w:rPr>
        <w:t>Исполнительный комитет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xml:space="preserve"> (далее - Уполномоченный орган) совместно с оператором электронной площадки, выбранным Уполномоченным органом из </w:t>
      </w:r>
      <w:r w:rsidRPr="00C12750">
        <w:rPr>
          <w:rFonts w:ascii="Times New Roman" w:eastAsia="Times New Roman" w:hAnsi="Times New Roman" w:cs="Times New Roman"/>
          <w:color w:val="3C4052"/>
          <w:sz w:val="28"/>
          <w:szCs w:val="28"/>
          <w:lang w:eastAsia="ru-RU"/>
        </w:rPr>
        <w:lastRenderedPageBreak/>
        <w:t>числа операторов электронных площадок, с которым заключено соглашение о взаимодействии (далее - Оператор ЭП).</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1.6. Проведение электронного аукциона осуществляется постоянно действующей комиссией по организации и проведению торгов на размещение НТО </w:t>
      </w:r>
      <w:r w:rsidR="00E41DF9" w:rsidRPr="00E41DF9">
        <w:rPr>
          <w:rFonts w:ascii="Times New Roman" w:eastAsia="Times New Roman" w:hAnsi="Times New Roman" w:cs="Times New Roman"/>
          <w:color w:val="3C4052"/>
          <w:sz w:val="28"/>
          <w:szCs w:val="28"/>
          <w:lang w:eastAsia="ru-RU"/>
        </w:rPr>
        <w:t xml:space="preserve">на территории муниципального образования «город Зеленодольск» 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(далее - Комиссия).</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Состав комиссии утверждается Распоряжением руководителя Исполнительного комитета </w:t>
      </w:r>
      <w:r w:rsidR="00E41DF9">
        <w:rPr>
          <w:rFonts w:ascii="Times New Roman" w:eastAsia="Times New Roman" w:hAnsi="Times New Roman" w:cs="Times New Roman"/>
          <w:color w:val="3C4052"/>
          <w:sz w:val="28"/>
          <w:szCs w:val="28"/>
          <w:lang w:eastAsia="ru-RU"/>
        </w:rPr>
        <w:t>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w:t>
      </w:r>
    </w:p>
    <w:p w:rsid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Комиссия правомочна осуществлять свои функции, если на заседании Комиссии присутствует не менее 50 процентов от общего числа ее членов.</w:t>
      </w:r>
    </w:p>
    <w:p w:rsidR="007F6A68" w:rsidRPr="00C12750" w:rsidRDefault="007F6A68"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II. Основные термины</w:t>
      </w:r>
    </w:p>
    <w:p w:rsidR="007F6A68" w:rsidRPr="00C12750" w:rsidRDefault="007F6A68"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 Автоматизированная система (АС) - аппаратно-программный комплекс Оператора ЭП.</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2.2. Аккредитация - предоставление заявителю возможности работы в закрытой части АС Оператора ЭП в соответствии с требованиями регламента оператора.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2.3. Блокировочный </w:t>
      </w:r>
      <w:proofErr w:type="spellStart"/>
      <w:r w:rsidRPr="00C12750">
        <w:rPr>
          <w:rFonts w:ascii="Times New Roman" w:eastAsia="Times New Roman" w:hAnsi="Times New Roman" w:cs="Times New Roman"/>
          <w:color w:val="3C4052"/>
          <w:sz w:val="28"/>
          <w:szCs w:val="28"/>
          <w:lang w:eastAsia="ru-RU"/>
        </w:rPr>
        <w:t>субсчет</w:t>
      </w:r>
      <w:proofErr w:type="spellEnd"/>
      <w:r w:rsidRPr="00C12750">
        <w:rPr>
          <w:rFonts w:ascii="Times New Roman" w:eastAsia="Times New Roman" w:hAnsi="Times New Roman" w:cs="Times New Roman"/>
          <w:color w:val="3C4052"/>
          <w:sz w:val="28"/>
          <w:szCs w:val="28"/>
          <w:lang w:eastAsia="ru-RU"/>
        </w:rPr>
        <w:t xml:space="preserve"> - </w:t>
      </w:r>
      <w:proofErr w:type="spellStart"/>
      <w:r w:rsidRPr="00C12750">
        <w:rPr>
          <w:rFonts w:ascii="Times New Roman" w:eastAsia="Times New Roman" w:hAnsi="Times New Roman" w:cs="Times New Roman"/>
          <w:color w:val="3C4052"/>
          <w:sz w:val="28"/>
          <w:szCs w:val="28"/>
          <w:lang w:eastAsia="ru-RU"/>
        </w:rPr>
        <w:t>субсчет</w:t>
      </w:r>
      <w:proofErr w:type="spellEnd"/>
      <w:r w:rsidRPr="00C12750">
        <w:rPr>
          <w:rFonts w:ascii="Times New Roman" w:eastAsia="Times New Roman" w:hAnsi="Times New Roman" w:cs="Times New Roman"/>
          <w:color w:val="3C4052"/>
          <w:sz w:val="28"/>
          <w:szCs w:val="28"/>
          <w:lang w:eastAsia="ru-RU"/>
        </w:rPr>
        <w:t xml:space="preserve"> счета заявителя, используемый для блокировки денежных средств заявителя, перечисленных на расчетный счет Оператора ЭП, в целях обеспечения его участия в электронном аукционе.</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 Договор - договор купли-продажи права на размещение НТО,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2.5. 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p>
    <w:p w:rsidR="004E1DE9"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2.6. Сайт Уполномоченного органа - </w:t>
      </w:r>
      <w:r w:rsidR="004E1DE9">
        <w:rPr>
          <w:rFonts w:ascii="Times New Roman" w:eastAsia="Times New Roman" w:hAnsi="Times New Roman" w:cs="Times New Roman"/>
          <w:color w:val="3C4052"/>
          <w:sz w:val="28"/>
          <w:szCs w:val="28"/>
          <w:lang w:eastAsia="ru-RU"/>
        </w:rPr>
        <w:t>с</w:t>
      </w:r>
      <w:r w:rsidR="004E1DE9" w:rsidRPr="004E1DE9">
        <w:rPr>
          <w:rFonts w:ascii="Times New Roman" w:eastAsia="Times New Roman" w:hAnsi="Times New Roman" w:cs="Times New Roman"/>
          <w:color w:val="3C4052"/>
          <w:sz w:val="28"/>
          <w:szCs w:val="28"/>
          <w:lang w:eastAsia="ru-RU"/>
        </w:rPr>
        <w:t>айт Зеленодольского муниципального района в составе портала муниципальных образований Республики Татарстан (http://zelenodolsk.tatarstan.ru) в информационно-телекоммуникационной сети «Интернет»</w:t>
      </w:r>
      <w:r w:rsidR="00AC3098">
        <w:rPr>
          <w:rFonts w:ascii="Times New Roman" w:eastAsia="Times New Roman" w:hAnsi="Times New Roman" w:cs="Times New Roman"/>
          <w:color w:val="3C4052"/>
          <w:sz w:val="28"/>
          <w:szCs w:val="28"/>
          <w:lang w:eastAsia="ru-RU"/>
        </w:rPr>
        <w:t>,</w:t>
      </w:r>
      <w:r w:rsidR="00AC3098" w:rsidRPr="00AC3098">
        <w:t xml:space="preserve"> </w:t>
      </w:r>
      <w:r w:rsidR="00AC3098" w:rsidRPr="00AC3098">
        <w:rPr>
          <w:rFonts w:ascii="Times New Roman" w:eastAsia="Times New Roman" w:hAnsi="Times New Roman" w:cs="Times New Roman"/>
          <w:color w:val="3C4052"/>
          <w:sz w:val="28"/>
          <w:szCs w:val="28"/>
          <w:lang w:eastAsia="ru-RU"/>
        </w:rPr>
        <w:t>(далее - сайт Уполномоченного органа)</w:t>
      </w:r>
      <w:r w:rsidR="00AC3098">
        <w:rPr>
          <w:rFonts w:ascii="Times New Roman" w:eastAsia="Times New Roman" w:hAnsi="Times New Roman" w:cs="Times New Roman"/>
          <w:color w:val="3C4052"/>
          <w:sz w:val="28"/>
          <w:szCs w:val="28"/>
          <w:lang w:eastAsia="ru-RU"/>
        </w:rPr>
        <w:t xml:space="preserve">. </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2.7. Победитель электронного аукциона - лицо, предложившее наибольшую стоимость права на размещение НТО в порядке, установленном настоящим Положением.</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2.8. 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сессии.</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2.9. Протокол проведения электронного аукциона - протокол, составленный Оператором ЭП после проведения сессии по электронному аукциону.</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2.11. Счет Уполномоченного органа - счет, регистрируемый Оператором ЭП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2.12. Заявитель - индивидуальный предприниматель или юридическое лицо независимо от организационно-правовой формы, формы собственности, место нахождения и места происхождения капитала либо физическое лицо, применяющее специальный налоговый режим «Налог на профессиональный доход».</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2.14. 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rsid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F6A68" w:rsidRPr="00C12750" w:rsidRDefault="007F6A68"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III. Полномочия Уполномоченного органа</w:t>
      </w:r>
    </w:p>
    <w:p w:rsidR="007F6A68" w:rsidRPr="00C12750" w:rsidRDefault="007F6A68"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Уполномоченный орган имеет право:</w:t>
      </w:r>
    </w:p>
    <w:p w:rsidR="00C12750" w:rsidRPr="009330F9" w:rsidRDefault="00C12750" w:rsidP="007F6A68">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C12750">
        <w:rPr>
          <w:rFonts w:ascii="Times New Roman" w:eastAsia="Times New Roman" w:hAnsi="Times New Roman" w:cs="Times New Roman"/>
          <w:color w:val="3C4052"/>
          <w:sz w:val="28"/>
          <w:szCs w:val="28"/>
          <w:lang w:eastAsia="ru-RU"/>
        </w:rPr>
        <w:t xml:space="preserve">3.1. Определять начальную (минимальную) стоимость права на размещение НТО (далее - начальная (минимальная) стоимость лота) за весь период на основании методики определения начальной (минимальной) стоимости права на размещение НТО согласно приложению </w:t>
      </w:r>
      <w:r w:rsidR="00A554A7">
        <w:rPr>
          <w:rFonts w:ascii="Times New Roman" w:eastAsia="Times New Roman" w:hAnsi="Times New Roman" w:cs="Times New Roman"/>
          <w:color w:val="000000" w:themeColor="text1"/>
          <w:sz w:val="28"/>
          <w:szCs w:val="28"/>
          <w:lang w:eastAsia="ru-RU"/>
        </w:rPr>
        <w:t>№ 6</w:t>
      </w:r>
      <w:bookmarkStart w:id="1" w:name="_GoBack"/>
      <w:bookmarkEnd w:id="1"/>
      <w:r w:rsidRPr="009330F9">
        <w:rPr>
          <w:rFonts w:ascii="Times New Roman" w:eastAsia="Times New Roman" w:hAnsi="Times New Roman" w:cs="Times New Roman"/>
          <w:color w:val="000000" w:themeColor="text1"/>
          <w:sz w:val="28"/>
          <w:szCs w:val="28"/>
          <w:lang w:eastAsia="ru-RU"/>
        </w:rPr>
        <w:t xml:space="preserve"> к настоящему постановлению.</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3.2. Определять размер и состав лотов.</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3.3. Разрабатывать и утверждать аукционную документацию.</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3.4. Определять даты начала и окончания приема заявок для участия в электронном аукционе (далее - заявка), дату проведения электронного аукциона.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3.5. Определять срок и условия внесения обеспечения заявки.</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3.6. Организовывать подготовку и публикацию информационного извещения о проведении электронного аукциона на электронной площадке и на сайте Уполномоченного органа.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3.7. Направлять заявителю по запросу разъяснение положений аукционной документации в течение двух рабочих дней с даты обращения.</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3.8. Принимать решение о внесении изменений в аукционную документацию в срок не позднее чем за один рабочий день до даты окончания приема заявок. Вносимые в аукционную документацию изменения размещаются на электронной площадке, на сайте Уполномоченного органа.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3.9. Отказаться от проведения электронного аукциона в любое время, но не позднее чем за три дня до наступления даты его проведения, разместив соответствующую информацию на электронной площадке, официальном сайте Уполномоченного органа.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3.10. Размещать информацию о результатах электронного аукциона на электронной площадке, на сайте Уполномоченного органа.</w:t>
      </w:r>
    </w:p>
    <w:p w:rsidR="00C12750" w:rsidRPr="00C12750" w:rsidRDefault="00C12750" w:rsidP="007F6A68">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Уполномоченный орган не несет ответственности в случае, если заявитель - участник электронного аукциона не ознакомился с аукционной документацией с внесенными в нее изменениями, размещенной на электронной площадке, на сайте Уполномоченного органа.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3.11. Устанавливать требование о проведении электронного аукциона только среди субъектов малого и среднего предпринимательства, отнесенных к таковым в соответствии с законодательством Российской Федерации, частью 4 статьи 10 Федерального закона от 28.12.2009 № 381-ФЗ «Об основах государственного регулирования торговой деятельности в Российской Федерации».</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3.12. Заключать договоры купли-продажи права на размещение НТО.</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3.13. Осуществлять контроль за исполнением условий договоров купли-продажи права на размещение НТО.</w:t>
      </w:r>
    </w:p>
    <w:p w:rsid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3.14.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rsidR="007F6A68" w:rsidRPr="00C12750" w:rsidRDefault="007F6A68"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IV. Полномочия Оператора ЭП</w:t>
      </w:r>
    </w:p>
    <w:p w:rsidR="007F6A68" w:rsidRPr="00C12750" w:rsidRDefault="007F6A68"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Оператор ЭП имеет право:</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4.1. Оказывать услуги Оператора ЭП в соответствии с настоящим Положением.</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4.2. Обеспечивать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4.3. Обеспечивать заявителю доступ к участию в электронном аукционе с момента подтверждения аккредитации на электронной площадке.</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4.4. Обеспечивать Уполномоченному органу доступ к личному кабинету для проведения электронных аукционов.</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4.5. Обеспечивать использование электронных документов на электронной площадке в соответствии с действующим законодательством Российской Федерации.</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4.6. Принимать заявки и прилагаемые к ним документы.</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4.7. Вести учет и регистрацию заявок.</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4.8. Уведомлять участников о принятом в отношении их заявки решении.</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4.9. Составлять протокол проведения электронного аукциона.</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4.10. Производить с заявителями, участниками и победителем электронного аукциона расчеты по приему и возврату обеспечения заявки.</w:t>
      </w: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4.11. В случае возникновения технических неполадок на электронной площадке уведомлять всех заявителей, участников электронного аукциона и Уполномоченный орган о таких неполадках, а также о дате и времени нового электронного аукциона.</w:t>
      </w:r>
    </w:p>
    <w:p w:rsid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4.12.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rsidR="007F6A68" w:rsidRPr="00C12750" w:rsidRDefault="007F6A68"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V. Полномочия Комиссии</w:t>
      </w:r>
    </w:p>
    <w:p w:rsidR="007F6A68" w:rsidRPr="00C12750" w:rsidRDefault="007F6A68"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Комиссия имеет право:</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5.1. Рассматривать заявки с прилагаемыми к ним документами.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5.2. Принимать решения о признании заявителей участниками электронного аукциона или об отказе в допуске заявителей к участию в электронном аукционе и оформлять протокол рассмотрения первых частей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5.3. Определять победителя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5.4. Оформлять протокол подведения итогов электронного аукциона.</w:t>
      </w: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5.5. Выполнять иные необходимые функции, предусмотренные настоящим Положением, не противоречащие действующему законодательству Российской Федерации.</w:t>
      </w:r>
    </w:p>
    <w:p w:rsidR="007F6A68" w:rsidRPr="00C12750" w:rsidRDefault="007F6A68"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VI. Требования к заявителям - участникам электронного аукциона</w:t>
      </w:r>
    </w:p>
    <w:p w:rsidR="007F6A68" w:rsidRPr="00C12750" w:rsidRDefault="007F6A68" w:rsidP="007F6A68">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6.1. 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местонахождения, а также места происхождения капитала, либо физическое лицо, применяющее специальный налоговый режим «Налог на профессиональный доход», прошедшие аккредитацию на электронной площадке.</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6.2.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6.2.1.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физического лица, применяющего специальный налоговый режим «Налог на профессиональный доход» банкротом и об открытии конкурсного производства;</w:t>
      </w: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6.2.2.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7F6A68" w:rsidRPr="00C12750" w:rsidRDefault="007F6A68"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VII. Обеспечение заявки для участия в электронном аукционе и шаг электронного аукциона</w:t>
      </w:r>
    </w:p>
    <w:p w:rsidR="007F6A68" w:rsidRPr="00C12750" w:rsidRDefault="007F6A68"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7.1. Для подачи заявки на участие в электронном аукционе заявитель перечисляет денежные средства на блокировочный </w:t>
      </w:r>
      <w:proofErr w:type="spellStart"/>
      <w:r w:rsidRPr="00C12750">
        <w:rPr>
          <w:rFonts w:ascii="Times New Roman" w:eastAsia="Times New Roman" w:hAnsi="Times New Roman" w:cs="Times New Roman"/>
          <w:color w:val="3C4052"/>
          <w:sz w:val="28"/>
          <w:szCs w:val="28"/>
          <w:lang w:eastAsia="ru-RU"/>
        </w:rPr>
        <w:t>субсчет</w:t>
      </w:r>
      <w:proofErr w:type="spellEnd"/>
      <w:r w:rsidRPr="00C12750">
        <w:rPr>
          <w:rFonts w:ascii="Times New Roman" w:eastAsia="Times New Roman" w:hAnsi="Times New Roman" w:cs="Times New Roman"/>
          <w:color w:val="3C4052"/>
          <w:sz w:val="28"/>
          <w:szCs w:val="28"/>
          <w:lang w:eastAsia="ru-RU"/>
        </w:rPr>
        <w:t>:</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7.1.1. в качестве обеспечения заявки - в размере 100 процентов от начальной (минимальной) стоимости лота, но не менее 50 (пятидесяти) тысяч рублей. В случае если по результатам электронного аукциона итоговая стоимость лота оказалась меньше 50 (пятидесяти) тысяч рублей, разницу денежных средств Уполномоченный орган возвращает на реквизиты победителя в течение пяти рабочих дней с момента перечисления денежных средств Оператором ЭП;</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7.1.2. в качестве платы за участие в электронном аукционе - в размере, установленном Оператором ЭП дифференцированно в зависимости от начальной (минимальной) стоимости лота и указанном в информационном извещении о проведении электронного аукциона.</w:t>
      </w: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7.2. Шаг электронного аукциона устанавливается в размере пяти процентов от начальной (минимальной) стоимости лота.</w:t>
      </w:r>
    </w:p>
    <w:p w:rsidR="007F6A68" w:rsidRPr="00C12750" w:rsidRDefault="007F6A68"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VIII. Информационное извещение о проведении электронного аукциона и аукционная документация</w:t>
      </w:r>
    </w:p>
    <w:p w:rsidR="007F6A68" w:rsidRPr="00C12750" w:rsidRDefault="007F6A68" w:rsidP="007F6A68">
      <w:pPr>
        <w:shd w:val="clear" w:color="auto" w:fill="FFFFFF"/>
        <w:spacing w:after="0" w:line="240" w:lineRule="auto"/>
        <w:jc w:val="center"/>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8.1. Уполномоченный орган осуществляет публикацию информационного извещения и аукционной документации об электронном аукционе на электронной площадке и сайте Уполномоченного органа.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8.2. Информационное извещение о проведении электронного аукциона размещается Уполномоченным органом на электронной площадке не менее чем за 30 (тридцать) календарных дней до даты окончания подачи заявок на участие в электронном аукционе.</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 Аукционная документация должна содержать следующую информацию:</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8.3.1. наименование, местонахождение и номер контактного телефона Уполномоченного органа;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8.3.2. требования к заявителям;</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8.3.3. сведения о лоте (лотах), включающие информацию о виде и площади объекта, месте и сроке его размещения, профиле, начальную (минимальную) стоимость лота;</w:t>
      </w:r>
    </w:p>
    <w:p w:rsidR="00C12750" w:rsidRPr="009330F9" w:rsidRDefault="00C12750" w:rsidP="007F6A6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9330F9">
        <w:rPr>
          <w:rFonts w:ascii="Times New Roman" w:eastAsia="Times New Roman" w:hAnsi="Times New Roman" w:cs="Times New Roman"/>
          <w:color w:val="000000" w:themeColor="text1"/>
          <w:sz w:val="28"/>
          <w:szCs w:val="28"/>
          <w:lang w:eastAsia="ru-RU"/>
        </w:rPr>
        <w:t xml:space="preserve">8.3.4. </w:t>
      </w:r>
      <w:r w:rsidR="009330F9" w:rsidRPr="009330F9">
        <w:rPr>
          <w:rFonts w:ascii="Times New Roman" w:eastAsia="Times New Roman" w:hAnsi="Times New Roman" w:cs="Times New Roman"/>
          <w:color w:val="000000" w:themeColor="text1"/>
          <w:sz w:val="28"/>
          <w:szCs w:val="28"/>
          <w:lang w:eastAsia="ru-RU"/>
        </w:rPr>
        <w:t>требования к проекту НТО</w:t>
      </w:r>
      <w:r w:rsidRPr="009330F9">
        <w:rPr>
          <w:rFonts w:ascii="Times New Roman" w:eastAsia="Times New Roman" w:hAnsi="Times New Roman" w:cs="Times New Roman"/>
          <w:color w:val="000000" w:themeColor="text1"/>
          <w:sz w:val="28"/>
          <w:szCs w:val="28"/>
          <w:lang w:eastAsia="ru-RU"/>
        </w:rPr>
        <w:t xml:space="preserve"> или при наличии требования к передвижным сооружениям;</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8.3.5. требования к содержанию, форме, оформлению и составу заявки;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8.3.6. размер обеспечения заявки, срок и порядок его внесения;</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8.3.7. дату и время начала и окончания приема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8.3.8. дату и время рассмотрения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8.3.9. порядок и срок отзыва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8.3.10. дату, время и порядок проведения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8.3.11. порядок ознакомления с аукционной документацией;</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8.3.12. срок заключения договора после проведения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8.3.13. проект договора купли-продажи права на размещение НТО.</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8.4. 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и на сайте Уполномоченного органа в течение одного дня со дня принятия такого решения, но не позднее чем за один рабочий день до дня окончания приема заявок.</w:t>
      </w: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8.5. Уполномоченный орган вправе принять решение об отказе в проведении электронного аукциона. Уполномоченный орган размещает извещение об отказе от проведения электронного аукциона на электронной площадке и на официальном сайте Уполномоченного органа в течение одного дня с момента принятия такого решения, но не позднее чем за три дня до наступления даты его проведения.</w:t>
      </w:r>
    </w:p>
    <w:p w:rsidR="007F6A68" w:rsidRPr="00C12750" w:rsidRDefault="007F6A68"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Pr="00C12750" w:rsidRDefault="00C12750" w:rsidP="00A75171">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IX. Порядок приема заявок для участия в электронном аукционе</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9.1. Подача заявок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9.2. Заявка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подаются одновременно.</w:t>
      </w:r>
    </w:p>
    <w:p w:rsidR="00C12750" w:rsidRPr="00C12750" w:rsidRDefault="00C12750" w:rsidP="007F6A68">
      <w:pPr>
        <w:shd w:val="clear" w:color="auto" w:fill="FFFFFF"/>
        <w:spacing w:after="0" w:line="240" w:lineRule="auto"/>
        <w:ind w:firstLine="709"/>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9.3. Первая часть заявки должна содержать:</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9.3.1. согласие на покупку права на размещение НТО на территории</w:t>
      </w:r>
      <w:r w:rsidR="00A75171">
        <w:rPr>
          <w:rFonts w:ascii="Times New Roman" w:eastAsia="Times New Roman" w:hAnsi="Times New Roman" w:cs="Times New Roman"/>
          <w:color w:val="3C4052"/>
          <w:sz w:val="28"/>
          <w:szCs w:val="28"/>
          <w:lang w:eastAsia="ru-RU"/>
        </w:rPr>
        <w:t xml:space="preserve"> муниципального образования</w:t>
      </w:r>
      <w:r w:rsidRPr="00C12750">
        <w:rPr>
          <w:rFonts w:ascii="Times New Roman" w:eastAsia="Times New Roman" w:hAnsi="Times New Roman" w:cs="Times New Roman"/>
          <w:color w:val="3C4052"/>
          <w:sz w:val="28"/>
          <w:szCs w:val="28"/>
          <w:lang w:eastAsia="ru-RU"/>
        </w:rPr>
        <w:t xml:space="preserve"> </w:t>
      </w:r>
      <w:r w:rsidR="00A75171" w:rsidRPr="00A75171">
        <w:rPr>
          <w:rFonts w:ascii="Times New Roman" w:eastAsia="Times New Roman" w:hAnsi="Times New Roman" w:cs="Times New Roman"/>
          <w:color w:val="3C4052"/>
          <w:sz w:val="28"/>
          <w:szCs w:val="28"/>
          <w:lang w:eastAsia="ru-RU"/>
        </w:rPr>
        <w:t xml:space="preserve">«город Зеленодольск» 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в соответствии с аукционной документацией;</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9.3.2. информацию о дате проведения электронного аукциона и номере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9.4. Вторая часть заявки должна содержать:</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9.4.1. наименование и местонахождение юридического лица либо фамилию, имя, отчество (при наличии) и место жительства индивидуального предпринимателя, физического лица, применяющего специальный налоговый режим «Налог на профессиональный доход»,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9.4.2. согласие на выполнение условий, обязательных при размещении НТО, указанных в аукционной документации;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9.4.3. полученную не ранее чем за шесть месяцев до даты размещения на сайте Уполномоченного органа информационного извещения о проведении электронного аукциона копию выписки из ЕГРЮЛ; полученную не ранее чем за шесть месяцев до даты размещения на сайте Уполномоченного органа информационного извещения о проведении электронного аукциона копию выписки из ЕГРИП;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сайте Уполномоченного органа информационного извещения о проведении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9.4.4.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9.4.5. копии учредительных документов заявителя (для юридических лиц);</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9.4.6. копию документа, удостоверяющего личность заявителя (для индивидуальных предпринимателей, физических лиц, применяющих специальный налоговый режим «Налог на профессиональный доход»;</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9.4.7. копию справки о постановке на учет (снятии с учета) физического лица в качестве налогоплательщика налога на профессиональный доход по форме КНД 1122035 (для физических лиц, применяющих специальный налоговый режим «Налог на профессиональный доход»);</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9.4.8.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применяющего специальный налоговый режим «Налог на профессиональный доход»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9.5. 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средств в размере обеспечения заявки.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9.6. Заявитель вправе подать только одну заявку в отношении каждого лота.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9.7. Оператор ЭП отказывает в приеме заявки в случаях:</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9.7.1. представления заявки с нарушением требований об электронном документообороте;</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9.7.2. отсутствия на открытом для проведения операций по обеспечению участия в электронных аукционах счете заявителя, подавшего заявку, денежных средств в размере обеспечения заявки;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9.7.3. подачи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9.7.4. получения заявки после окончания срока подачи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9.7.5. получения заявки с нарушением правил аккредитации.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Перечень указанных оснований для отказа заявителю в участии в электронном аукционе является исчерпывающим.</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9.8. Заявитель вправе отозвать заявку в любое время до даты окончания приема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9.9. Подача заявки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9.10.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вторых частей заявок в адрес Уполномоченного органа.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9.11.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9.12. В случае если по результатам подачи, отзыва и возврата заявок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rsidR="007F6A68" w:rsidRPr="00C12750" w:rsidRDefault="007F6A68"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Pr="00C12750" w:rsidRDefault="00C12750" w:rsidP="002814E7">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X. Порядок рассмотрения первых частей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10.1. Комиссия производит проверку первых частей заявок, срок такой проверки не может превышать пяти рабочих дней со дня окончания срока подачи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10.2. 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ЭП не позднее дня, следующего за днем подписания протокола, и публикуется на электронной площадке.</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10.3. В течение одного часа с момента опубликования на электронной площадке протокола рассмотрения заявок Оператором ЭП всем заявителям направляются уведомления о принятых относительно их заявок решениях.</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10.4. Электронный аукцион признается несостоявшимся в следующих случаях:</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10.4.1. по окончании срока подачи заявок подана лишь одна заявка;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10.4.2. по окончании срока подачи заявок не подано ни одной заявки;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10.4.3. комиссией принято решение об отказе всем заявителям в допуске к участию в электронном аукционе.</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10.5. В случае если электронный аукцион признан несостоявшимся по причине, указанной в подпункте 10.4.2 настоящего Положения,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10.6. Заявитель приобретает статус участника электронного аукциона с момента оформления Комиссией протокола о рассмотрении первых частей заявок.</w:t>
      </w:r>
    </w:p>
    <w:p w:rsidR="00C12750" w:rsidRDefault="00C12750" w:rsidP="007F6A68">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XI. Организация и проведение электронного аукциона</w:t>
      </w:r>
    </w:p>
    <w:p w:rsidR="00E631BF" w:rsidRPr="00C12750" w:rsidRDefault="00E631BF" w:rsidP="007F6A68">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11.1. Электронный аукцион проводится на электронной площадке в день, указанный в информационном извещении. Время начала проведения </w:t>
      </w:r>
      <w:r w:rsidRPr="00C12750">
        <w:rPr>
          <w:rFonts w:ascii="Times New Roman" w:eastAsia="Times New Roman" w:hAnsi="Times New Roman" w:cs="Times New Roman"/>
          <w:color w:val="3C4052"/>
          <w:sz w:val="28"/>
          <w:szCs w:val="28"/>
          <w:lang w:eastAsia="ru-RU"/>
        </w:rPr>
        <w:lastRenderedPageBreak/>
        <w:t>электронного аукциона устанавливается Оператором ЭП по московскому времени.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11.2. С момента времени начала проведения электронного аукциона участник вправе подать свои предложения о стоимости лота.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11.3. Шаг аукциона на электронной площадке составляет пять процентов от начальной (минимальной) стоимости лота.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11.4. Каждое предложение о стоимости лота, подаваемое участником во время проведения электронного аукциона, подписывается электронной цифровой подписью.</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11.5. При проведении электронного аукциона предложение о стоимости лота фиксируется с точностью до копейки.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11.6.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11.7. Победителем аукциона признается участник, предложивший наиболее высокую стоимость лота.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11.8.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11.9. Протокол проведения электронного аукциона размещается Оператором ЭП на электронной площадке в течение 30 (тридцати) минут после окончания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11.10.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лота; все максимальные предложения 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11.11. 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ЭП размещает на электронной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стоимости лота) и направляет его Уполномоченному органу.</w:t>
      </w: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11.12. В случае, предусмотренном пунктом 11.11 Положения, Уполномоченный орган вправе выставить лот на электронный аукцион повторно.</w:t>
      </w:r>
    </w:p>
    <w:p w:rsidR="00E631BF" w:rsidRPr="00C12750" w:rsidRDefault="00E631BF"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XII. Рассмотрение вторых частей заявок на участие в электронном аукционе и подведение итогов</w:t>
      </w:r>
    </w:p>
    <w:p w:rsidR="00E631BF" w:rsidRPr="00C12750" w:rsidRDefault="00E631BF"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12.1. В течение одного часа после размещения на электронной площадке протокола проведения электронного аукциона Оператор ЭП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12.2. Комиссия рассматривает вторые части заявок на участие в электронном аукционе на соответствие их требованиям, установленным аукционной документацией.</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12.3. 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12.4. Комиссия рассматривает вторые части заявок до принятия решения о соответствии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12.5. В случае если Комиссией принято решение о соответствии только одной второй части заявки на участие в электронном аукционе требованиям, предусмотренным аукционной документацией, то такой участник признается единственным участником.</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12.6. В случае если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12.7. 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12.8. Протокол содержит сведения о порядковых номерах заявок,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которых рассматривались, решение о соответствии или о несоответствии заявок требованиям, установленным аукционной документацией, с обоснованием принятого решения, сведения о </w:t>
      </w:r>
      <w:r w:rsidRPr="00C12750">
        <w:rPr>
          <w:rFonts w:ascii="Times New Roman" w:eastAsia="Times New Roman" w:hAnsi="Times New Roman" w:cs="Times New Roman"/>
          <w:color w:val="3C4052"/>
          <w:sz w:val="28"/>
          <w:szCs w:val="28"/>
          <w:lang w:eastAsia="ru-RU"/>
        </w:rPr>
        <w:lastRenderedPageBreak/>
        <w:t>решении каждого члена Комиссии о соответствии или о несоответствии заявки требованиям, установленным аукционной документацией.</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12.9. 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w:t>
      </w: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12.10. Право на заключение договора купли-продажи права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
    <w:p w:rsidR="00E631BF" w:rsidRPr="00C12750" w:rsidRDefault="00E631BF"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XIII. Порядок возврата обеспечения заявки</w:t>
      </w:r>
    </w:p>
    <w:p w:rsidR="00E631BF" w:rsidRPr="00C12750" w:rsidRDefault="00E631BF"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13.1. Денежные средства, внесенные заявителями в качестве обеспечения заявки, возвращаются Оператором ЭП в течение пяти рабочих дней:</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13.1.1. заявителям - со дня размещения на электронной площадке извещения об отказе от проведения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13.1.2. заявителю в связи с отзывом заявки - до дня окончания приема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13.1.3. заявителям в случае признания электронного аукциона несостоявшимся - со дня размещения на электронной площадке протокола рассмотрения первых частей заявок;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13.1.4. участникам электронного аукциона - со дня размещения на электронной площадке протокола подведения итогов электронного аукциона, за исключением победителя и иного участника электронного аукциона, предложившего наиболее высокую стоимость лота, следующую после предложенной победителем электронного аукциона стоимости лота (далее - второй участник);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13.1.5. второму участнику - после заключения договора с победителем.</w:t>
      </w:r>
    </w:p>
    <w:p w:rsid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13.2. В случае признания победителя электронного аукциона или второго участника уклонившимися от заключения договора, денежные средства, внесенные такими участниками в качестве обеспечения заявок согласно подпункту 7.1.1 настоящего Положения, не возвращаются, а перечисляются Оператором ЭП на счет Уполномоченного органа.</w:t>
      </w:r>
    </w:p>
    <w:p w:rsidR="00E631BF" w:rsidRPr="00C12750" w:rsidRDefault="00E631BF"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Default="00C12750" w:rsidP="007F6A68">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XIV. Заключение договора по результатам проведения аукциона</w:t>
      </w:r>
    </w:p>
    <w:p w:rsidR="00E631BF" w:rsidRPr="00C12750" w:rsidRDefault="00E631BF" w:rsidP="007F6A68">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14.1. Договор заключается:</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14.1.1. с победителем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14.1.2. при уклонении или отказе победителя аукциона от заключения в установленный срок договора - со вторым участником;</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14.1.3. с единственным заявителем, заявка и документы которого признаны Комиссией соответствующими аукционной документации;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14.1.4. с участником электронного аукциона, который по результатам рассмотрения вторых частей заявок признан Комиссией единственным участником.</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14.2. Заключение договора осуществляется в порядке, предусмотренном Гражданским кодексом Российской Федерации и иными федеральными законами.</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14.3. Договор заключается не позднее чем через 20 (двадцать) рабочих дней со дня объявления победителя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В случае выявления на месте размещения, указанном в протоколе подведения итогов электронного аукциона, незаконно установленного НТО, Уполномоченный орган проводит работу по демонтажу данного объекта, при этом договор на размещение НТО заключается в срок не позднее 60 календарных дней со дня объявления победителя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14.4. 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ЭП проект договора, составляемый путем включения итоговой стоимости лота, предложенной участником электронного аукциона, с которым заключается договор. Оператор ЭП в течение одного часа направляет поступивший проект договора победителю электронного аукциона.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14.5. Победитель электронного аукциона в течение пяти рабочих дней с момента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ЭП в течение одного часа направляет поступивший от победителя электронного аукциона договор в адрес Уполномоченного органа.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14.6. Победитель электронного аукциона признается уклонившимся от заключения договора в случае, если в срок, предусмотренный пунктом 14.5 Положения, он не направил Уполномоченному органу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14.7. В случае, указанном в пункте 14.6 Положения, Уполномоченный орган в течение трех рабочих дней со дня признания победителя уклонившимся от заключения договора направляет Оператору ЭП проект договора, для подписания вторым участником.</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14.8. В течение пяти рабочих дней с момента получения проекта договора второй участник направляет Оператору ЭП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w:t>
      </w:r>
      <w:r w:rsidRPr="00C12750">
        <w:rPr>
          <w:rFonts w:ascii="Times New Roman" w:eastAsia="Times New Roman" w:hAnsi="Times New Roman" w:cs="Times New Roman"/>
          <w:color w:val="3C4052"/>
          <w:sz w:val="28"/>
          <w:szCs w:val="28"/>
          <w:lang w:eastAsia="ru-RU"/>
        </w:rPr>
        <w:lastRenderedPageBreak/>
        <w:t>условиями функционирования электронных площадок. Оператор ЭП в течение одного часа направляет поступивший от второго участника договор в адрес Уполномоченного органа.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14.9. В случае, указанном в пункте 14.6 Положения,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ЭП на счет Уполномоченного органа.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14.10.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ЭП на счет Уполномоченного органа.</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14.11. В случае уклонения от заключения договора по лоту лицами, указанными в подпунктах 14.1.1, 14.1.2 Положения, электронный аукцион по данному лоту признается несостоявшимся и Уполномоченный орган вправе выставить лот на торги повторно.</w:t>
      </w:r>
    </w:p>
    <w:p w:rsidR="00C12750" w:rsidRPr="00C12750" w:rsidRDefault="00C12750" w:rsidP="007F6A68">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14.12. В случае уклонения победителя аукциона или второго участника от заключения договора Уполномоченный орган вправе обратиться в суд с иском о понуждении таких участников заключить договор, а также о возмещении убытков, причиненных уклонением от заключения договора.</w:t>
      </w:r>
    </w:p>
    <w:p w:rsidR="00C12750" w:rsidRPr="00C12750" w:rsidRDefault="00C12750" w:rsidP="00E20AA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7F6A68" w:rsidRDefault="007F6A68" w:rsidP="004B5A6C">
      <w:pPr>
        <w:pStyle w:val="unformattexttopleveltext"/>
        <w:widowControl w:val="0"/>
        <w:spacing w:before="0" w:beforeAutospacing="0" w:after="0" w:afterAutospacing="0"/>
        <w:ind w:left="4536"/>
      </w:pPr>
    </w:p>
    <w:p w:rsidR="00173ADF" w:rsidRPr="00BC68ED" w:rsidRDefault="00132E8E" w:rsidP="00173ADF">
      <w:pPr>
        <w:pStyle w:val="unformattexttopleveltext"/>
        <w:widowControl w:val="0"/>
        <w:spacing w:before="0" w:beforeAutospacing="0" w:after="0" w:afterAutospacing="0"/>
        <w:ind w:left="4536"/>
      </w:pPr>
      <w:r>
        <w:lastRenderedPageBreak/>
        <w:t xml:space="preserve">Приложение </w:t>
      </w:r>
      <w:r w:rsidR="00051D07">
        <w:t>№ 2</w:t>
      </w:r>
    </w:p>
    <w:p w:rsidR="00173ADF" w:rsidRPr="00BC68ED" w:rsidRDefault="00173ADF" w:rsidP="00173ADF">
      <w:pPr>
        <w:pStyle w:val="unformattexttopleveltext"/>
        <w:widowControl w:val="0"/>
        <w:spacing w:before="0" w:beforeAutospacing="0" w:after="0" w:afterAutospacing="0"/>
        <w:ind w:left="4536"/>
      </w:pPr>
      <w:r w:rsidRPr="00BC68ED">
        <w:t xml:space="preserve">к постановлению Исполнительного </w:t>
      </w:r>
    </w:p>
    <w:p w:rsidR="00173ADF" w:rsidRDefault="00173ADF" w:rsidP="00173ADF">
      <w:pPr>
        <w:pStyle w:val="unformattexttopleveltext"/>
        <w:widowControl w:val="0"/>
        <w:spacing w:before="0" w:beforeAutospacing="0" w:after="0" w:afterAutospacing="0"/>
        <w:ind w:left="4536"/>
      </w:pPr>
      <w:r w:rsidRPr="00BC68ED">
        <w:t xml:space="preserve">комитета Зеленодольского муниципального района </w:t>
      </w:r>
    </w:p>
    <w:p w:rsidR="00173ADF" w:rsidRPr="00BC68ED" w:rsidRDefault="00173ADF" w:rsidP="00173ADF">
      <w:pPr>
        <w:pStyle w:val="unformattexttopleveltext"/>
        <w:widowControl w:val="0"/>
        <w:spacing w:before="0" w:beforeAutospacing="0" w:after="0" w:afterAutospacing="0"/>
        <w:ind w:left="4536"/>
      </w:pPr>
      <w:r w:rsidRPr="00BC68ED">
        <w:br/>
        <w:t>______________     №  __________</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(Форма)</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173ADF">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Договор</w:t>
      </w:r>
    </w:p>
    <w:p w:rsidR="00C12750" w:rsidRPr="00C12750" w:rsidRDefault="00C12750" w:rsidP="00173ADF">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купли-продажи права на размещение нестационарного торгового объекта</w:t>
      </w:r>
      <w:r w:rsidRPr="00C12750">
        <w:rPr>
          <w:rFonts w:ascii="Times New Roman" w:eastAsia="Times New Roman" w:hAnsi="Times New Roman" w:cs="Times New Roman"/>
          <w:color w:val="3C4052"/>
          <w:sz w:val="28"/>
          <w:szCs w:val="28"/>
          <w:lang w:eastAsia="ru-RU"/>
        </w:rPr>
        <w:br/>
        <w:t>/ объекта общественного питания по результатам торгов</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г. </w:t>
      </w:r>
      <w:r w:rsidR="00173ADF">
        <w:rPr>
          <w:rFonts w:ascii="Times New Roman" w:eastAsia="Times New Roman" w:hAnsi="Times New Roman" w:cs="Times New Roman"/>
          <w:color w:val="3C4052"/>
          <w:sz w:val="28"/>
          <w:szCs w:val="28"/>
          <w:lang w:eastAsia="ru-RU"/>
        </w:rPr>
        <w:t>Зеленодольск</w:t>
      </w:r>
      <w:r w:rsidRPr="00C12750">
        <w:rPr>
          <w:rFonts w:ascii="Times New Roman" w:eastAsia="Times New Roman" w:hAnsi="Times New Roman" w:cs="Times New Roman"/>
          <w:color w:val="3C4052"/>
          <w:sz w:val="28"/>
          <w:szCs w:val="28"/>
          <w:lang w:eastAsia="ru-RU"/>
        </w:rPr>
        <w:t>                                                            </w:t>
      </w:r>
      <w:r w:rsidR="00173ADF">
        <w:rPr>
          <w:rFonts w:ascii="Times New Roman" w:eastAsia="Times New Roman" w:hAnsi="Times New Roman" w:cs="Times New Roman"/>
          <w:color w:val="3C4052"/>
          <w:sz w:val="28"/>
          <w:szCs w:val="28"/>
          <w:lang w:eastAsia="ru-RU"/>
        </w:rPr>
        <w:t>   </w:t>
      </w:r>
      <w:proofErr w:type="gramStart"/>
      <w:r w:rsidR="00173ADF">
        <w:rPr>
          <w:rFonts w:ascii="Times New Roman" w:eastAsia="Times New Roman" w:hAnsi="Times New Roman" w:cs="Times New Roman"/>
          <w:color w:val="3C4052"/>
          <w:sz w:val="28"/>
          <w:szCs w:val="28"/>
          <w:lang w:eastAsia="ru-RU"/>
        </w:rPr>
        <w:t>  </w:t>
      </w:r>
      <w:r w:rsidRPr="00C12750">
        <w:rPr>
          <w:rFonts w:ascii="Times New Roman" w:eastAsia="Times New Roman" w:hAnsi="Times New Roman" w:cs="Times New Roman"/>
          <w:color w:val="3C4052"/>
          <w:sz w:val="28"/>
          <w:szCs w:val="28"/>
          <w:lang w:eastAsia="ru-RU"/>
        </w:rPr>
        <w:t> «</w:t>
      </w:r>
      <w:proofErr w:type="gramEnd"/>
      <w:r w:rsidRPr="00C12750">
        <w:rPr>
          <w:rFonts w:ascii="Times New Roman" w:eastAsia="Times New Roman" w:hAnsi="Times New Roman" w:cs="Times New Roman"/>
          <w:color w:val="3C4052"/>
          <w:sz w:val="28"/>
          <w:szCs w:val="28"/>
          <w:lang w:eastAsia="ru-RU"/>
        </w:rPr>
        <w:t>___» ________ 20___ г.</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173ADF"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Исполнительный комитет Зеленодольского муниципального района Республики Татарстан</w:t>
      </w:r>
      <w:r w:rsidR="00C12750" w:rsidRPr="00C12750">
        <w:rPr>
          <w:rFonts w:ascii="Times New Roman" w:eastAsia="Times New Roman" w:hAnsi="Times New Roman" w:cs="Times New Roman"/>
          <w:color w:val="3C4052"/>
          <w:sz w:val="28"/>
          <w:szCs w:val="28"/>
          <w:lang w:eastAsia="ru-RU"/>
        </w:rPr>
        <w:t>, именуемое в дал</w:t>
      </w:r>
      <w:r>
        <w:rPr>
          <w:rFonts w:ascii="Times New Roman" w:eastAsia="Times New Roman" w:hAnsi="Times New Roman" w:cs="Times New Roman"/>
          <w:color w:val="3C4052"/>
          <w:sz w:val="28"/>
          <w:szCs w:val="28"/>
          <w:lang w:eastAsia="ru-RU"/>
        </w:rPr>
        <w:t>ьнейшем «Уполномоченный орган», в лице</w:t>
      </w:r>
      <w:r w:rsidR="00C12750" w:rsidRPr="00C12750">
        <w:rPr>
          <w:rFonts w:ascii="Times New Roman" w:eastAsia="Times New Roman" w:hAnsi="Times New Roman" w:cs="Times New Roman"/>
          <w:color w:val="3C4052"/>
          <w:sz w:val="28"/>
          <w:szCs w:val="28"/>
          <w:lang w:eastAsia="ru-RU"/>
        </w:rPr>
        <w:t>____________________________, действующего на основании ________________________, с одной стороны и _____________________ в лице _____________________, действующего на основании _____________________, именуемый в дальнейшем «Хозяйствующий субъект», с другой стороны, вместе именуемые «Стороны», по результата проведения торгов на право заключения Договора на размещение нестационарного торгового объекта и объекта общественного питания (полное наименование торгов и реквизиты постановления о проведении торгов) и на основании протокола о результатах торгов от «___»__________ 20___ №  ______________ заключили настоящий Договор (далее - Договор) о нижеследующем:</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 Предмет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1.1. Уполномоченный орган предоставляет Хозяйствующему субъекту право на размещение нестационарного торгового объекта / объекта общественного питания </w:t>
      </w:r>
      <w:r w:rsidR="00173ADF" w:rsidRPr="00173ADF">
        <w:rPr>
          <w:rFonts w:ascii="Times New Roman" w:eastAsia="Times New Roman" w:hAnsi="Times New Roman" w:cs="Times New Roman"/>
          <w:color w:val="3C4052"/>
          <w:sz w:val="28"/>
          <w:szCs w:val="28"/>
          <w:lang w:eastAsia="ru-RU"/>
        </w:rPr>
        <w:t xml:space="preserve">на территории муниципального образования «город Зеленодольск» 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 xml:space="preserve">(далее - НТО) для осуществления </w:t>
      </w:r>
      <w:r w:rsidR="00173ADF">
        <w:rPr>
          <w:rFonts w:ascii="Times New Roman" w:eastAsia="Times New Roman" w:hAnsi="Times New Roman" w:cs="Times New Roman"/>
          <w:color w:val="3C4052"/>
          <w:sz w:val="28"/>
          <w:szCs w:val="28"/>
          <w:lang w:eastAsia="ru-RU"/>
        </w:rPr>
        <w:t>______________</w:t>
      </w:r>
      <w:r w:rsidRPr="00C12750">
        <w:rPr>
          <w:rFonts w:ascii="Times New Roman" w:eastAsia="Times New Roman" w:hAnsi="Times New Roman" w:cs="Times New Roman"/>
          <w:color w:val="3C4052"/>
          <w:sz w:val="28"/>
          <w:szCs w:val="28"/>
          <w:lang w:eastAsia="ru-RU"/>
        </w:rPr>
        <w:t>_________________________________</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(вид деятельности, группа реализуемых товаров)</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 xml:space="preserve">общей площадью ______ кв. м в соответствии со Схемой размещения нестационарных торговых объектов и объектов общественного питания </w:t>
      </w:r>
      <w:r w:rsidR="00173ADF" w:rsidRPr="00173ADF">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xml:space="preserve"> (далее - Схема размещения НТО), утвержденной постановлением Исполнительного комитета </w:t>
      </w:r>
      <w:r w:rsidR="00173ADF" w:rsidRPr="00173ADF">
        <w:rPr>
          <w:rFonts w:ascii="Times New Roman" w:eastAsia="Times New Roman" w:hAnsi="Times New Roman" w:cs="Times New Roman"/>
          <w:color w:val="3C4052"/>
          <w:sz w:val="28"/>
          <w:szCs w:val="28"/>
          <w:lang w:eastAsia="ru-RU"/>
        </w:rPr>
        <w:t xml:space="preserve">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от __________ №</w:t>
      </w:r>
      <w:r w:rsidR="002539EE">
        <w:rPr>
          <w:rFonts w:ascii="Times New Roman" w:eastAsia="Times New Roman" w:hAnsi="Times New Roman" w:cs="Times New Roman"/>
          <w:color w:val="3C4052"/>
          <w:sz w:val="28"/>
          <w:szCs w:val="28"/>
          <w:lang w:eastAsia="ru-RU"/>
        </w:rPr>
        <w:t>____________</w:t>
      </w:r>
      <w:r w:rsidRPr="00173ADF">
        <w:rPr>
          <w:rFonts w:ascii="Times New Roman" w:eastAsia="Times New Roman" w:hAnsi="Times New Roman" w:cs="Times New Roman"/>
          <w:color w:val="3C4052"/>
          <w:sz w:val="28"/>
          <w:szCs w:val="28"/>
          <w:lang w:eastAsia="ru-RU"/>
        </w:rPr>
        <w:t>,</w:t>
      </w:r>
      <w:r w:rsidRPr="00C12750">
        <w:rPr>
          <w:rFonts w:ascii="Times New Roman" w:eastAsia="Times New Roman" w:hAnsi="Times New Roman" w:cs="Times New Roman"/>
          <w:color w:val="3C4052"/>
          <w:sz w:val="28"/>
          <w:szCs w:val="28"/>
          <w:lang w:eastAsia="ru-RU"/>
        </w:rPr>
        <w:t xml:space="preserve"> на участке по адресному ориентиру:______________________________________________________________________</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(место расположения объекта)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 НТО должен иметь режимную табличку с указанием фирменного наименования организации независимо от ее организационно-правовой формы, фамилии, имени, отчества (при наличии) индивидуального предпринимателя, местонахождения (адреса), режима работы, реестрового номера в соответствии со Схемой размещения НТО. Информация на режимной табличке размещается на двух государственных языках Республики Татарстан.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 Права и обязанности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 Уполномоченный орган вправе:</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2.1.1. осуществлять контроль за выполнением Хозяйствующим субъектом условий настоящего Договора и требований нормативных правовых актов, регулирующих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2.1.2. 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нормативными правовыми актами, регулирующими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2.2. Уполномоченный орган предоставляет Хозяйствующему субъекту право на размещение НТО по адресному ориентиру, указанному в пункте 1.1 настоящего Договора. Право, предоставленное Хозяйствующему субъекту по настоящему Договору, не может быть передано другим лицам.</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2.3. Хозяйствующий субъект вправе досрочно отказаться от исполнения условий настоящего Договора по основаниям и в порядке, которые предусмотрены настоящим Договором, нормативными правовыми актами, регулирующими размещение НТО, и действующим законодательством Российской Федерации.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 Хозяйствующий субъект обязан:</w:t>
      </w:r>
    </w:p>
    <w:p w:rsidR="002539EE"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2.4.1. обеспечить установку НТО и предъявить в течение семи рабочих дней к приемке приемочной комиссии в соответствии с типовым (индивидуальным) проектом, утвержденным нормативным правовым актом органа местного самоуправления и</w:t>
      </w:r>
      <w:r w:rsidR="002539EE">
        <w:rPr>
          <w:rFonts w:ascii="Times New Roman" w:eastAsia="Times New Roman" w:hAnsi="Times New Roman" w:cs="Times New Roman"/>
          <w:color w:val="3C4052"/>
          <w:sz w:val="28"/>
          <w:szCs w:val="28"/>
          <w:lang w:eastAsia="ru-RU"/>
        </w:rPr>
        <w:t xml:space="preserve"> (или)</w:t>
      </w:r>
      <w:r w:rsidRPr="00C12750">
        <w:rPr>
          <w:rFonts w:ascii="Times New Roman" w:eastAsia="Times New Roman" w:hAnsi="Times New Roman" w:cs="Times New Roman"/>
          <w:color w:val="3C4052"/>
          <w:sz w:val="28"/>
          <w:szCs w:val="28"/>
          <w:lang w:eastAsia="ru-RU"/>
        </w:rPr>
        <w:t xml:space="preserve"> согласованным с Исполнительным комитетом </w:t>
      </w:r>
      <w:r w:rsidR="002539EE" w:rsidRPr="002539EE">
        <w:rPr>
          <w:rFonts w:ascii="Times New Roman" w:eastAsia="Times New Roman" w:hAnsi="Times New Roman" w:cs="Times New Roman"/>
          <w:color w:val="3C4052"/>
          <w:sz w:val="28"/>
          <w:szCs w:val="28"/>
          <w:lang w:eastAsia="ru-RU"/>
        </w:rPr>
        <w:t>Зеленодольского муниципального района Республики Татарстан</w:t>
      </w:r>
      <w:r w:rsidR="002539EE">
        <w:rPr>
          <w:rFonts w:ascii="Times New Roman" w:eastAsia="Times New Roman" w:hAnsi="Times New Roman" w:cs="Times New Roman"/>
          <w:color w:val="3C4052"/>
          <w:sz w:val="28"/>
          <w:szCs w:val="28"/>
          <w:lang w:eastAsia="ru-RU"/>
        </w:rPr>
        <w:t>.</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2.4.2. своевременно и в полном объеме производить оплату по настоящему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2.4.3. использовать НТО по назначению, указанному в пункте 1.1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2.4.4. обеспечить сохранение внешнего вида согласно утвержденному проекту, местоположения и размеров НТО в течение установленного периода размещения;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2.4.5. обеспечить соблюдение санитарных норм и правил, вывоз мусора и иных отходов, образовавшихся в результате использования НТО, с заключением соответствующих договоров;</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2.4.6. при осуществлении хозяйственной деятельности с использованием НТО обеспечить соблюдение требований постановления Правительства Российской Федерации от 19.01.1998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постановления Правительства Российской Федерации от 15.08.1997 № 1036 «Об утверждении правил оказания услуг общественного питания», Закона Республики Татарстан от 12.01.2010 № 3-ЗРТ</w:t>
      </w:r>
      <w:r w:rsidRPr="00C12750">
        <w:rPr>
          <w:rFonts w:ascii="Times New Roman" w:eastAsia="Times New Roman" w:hAnsi="Times New Roman" w:cs="Times New Roman"/>
          <w:color w:val="3C4052"/>
          <w:sz w:val="28"/>
          <w:szCs w:val="28"/>
          <w:lang w:eastAsia="ru-RU"/>
        </w:rPr>
        <w:br/>
        <w:t xml:space="preserve">«О соблюдении покоя граждан и тишины в ночное время»,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w:t>
      </w:r>
      <w:r w:rsidR="002539EE" w:rsidRPr="00C12750">
        <w:rPr>
          <w:rFonts w:ascii="Times New Roman" w:eastAsia="Times New Roman" w:hAnsi="Times New Roman" w:cs="Times New Roman"/>
          <w:color w:val="3C4052"/>
          <w:sz w:val="28"/>
          <w:szCs w:val="28"/>
          <w:lang w:eastAsia="ru-RU"/>
        </w:rPr>
        <w:t>оборото способности</w:t>
      </w:r>
      <w:r w:rsidRPr="00C12750">
        <w:rPr>
          <w:rFonts w:ascii="Times New Roman" w:eastAsia="Times New Roman" w:hAnsi="Times New Roman" w:cs="Times New Roman"/>
          <w:color w:val="3C4052"/>
          <w:sz w:val="28"/>
          <w:szCs w:val="28"/>
          <w:lang w:eastAsia="ru-RU"/>
        </w:rPr>
        <w:t xml:space="preserve"> в них пищевых продуктов и продовольственного сырья. СанПиН 2.3.6.1079-01»;</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2.4.7. не допускать загрязнения, захламления места размещения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2.4.8. обеспечить своевременный демонтаж НТО и привести прилегающую к НТО территорию в первоначальное состояние в течение пяти рабочих дней с даты окончания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6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2.4.9. выполнять условия, предусмотренные нормативными правовыми актами, регулирующими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Уполномоченный орган о правопреемниках по настоящему Договору и заключить дополнительное соглашение к настоящему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2.4.11. Письменно в пятидневный срок оповестить Уполномоченный орган об изменении своих реквизитов (наименования, местонахождения, почтового адреса, электронной почты). В случае неисполнения Хозяйствующим субъектом этих условий письма и другая корреспонденция, направляемые Уполномоченным органом по указанным в настоящем </w:t>
      </w:r>
      <w:r w:rsidRPr="00C12750">
        <w:rPr>
          <w:rFonts w:ascii="Times New Roman" w:eastAsia="Times New Roman" w:hAnsi="Times New Roman" w:cs="Times New Roman"/>
          <w:color w:val="3C4052"/>
          <w:sz w:val="28"/>
          <w:szCs w:val="28"/>
          <w:lang w:eastAsia="ru-RU"/>
        </w:rPr>
        <w:lastRenderedPageBreak/>
        <w:t>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 Платежи и расчеты по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3.1. Плата за размещение НТО устанавливается в размере итоговой цены торгов, за которую Хозяйствующий субъект приобрел право на заключение настоящего Договора, и составляет _________ за один год (НДС не облагается).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3.2. Плата за размещение НТО производится Хозяйствующим субъектом путем перечисления денежных средств на лицевой счет Уполномоченного органа.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Перечисление средств осуществляется по следующим реквизитам:</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__________________________________________________ назначение платежа: плата за право размещения НТО по Договору от _____________ </w:t>
      </w:r>
      <w:proofErr w:type="gramStart"/>
      <w:r w:rsidRPr="00C12750">
        <w:rPr>
          <w:rFonts w:ascii="Times New Roman" w:eastAsia="Times New Roman" w:hAnsi="Times New Roman" w:cs="Times New Roman"/>
          <w:color w:val="3C4052"/>
          <w:sz w:val="28"/>
          <w:szCs w:val="28"/>
          <w:lang w:eastAsia="ru-RU"/>
        </w:rPr>
        <w:t>№  _</w:t>
      </w:r>
      <w:proofErr w:type="gramEnd"/>
      <w:r w:rsidRPr="00C12750">
        <w:rPr>
          <w:rFonts w:ascii="Times New Roman" w:eastAsia="Times New Roman" w:hAnsi="Times New Roman" w:cs="Times New Roman"/>
          <w:color w:val="3C4052"/>
          <w:sz w:val="28"/>
          <w:szCs w:val="28"/>
          <w:lang w:eastAsia="ru-RU"/>
        </w:rPr>
        <w:t>___, реестровый номер НТО _________.</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Исполнением обязательств по оплате считается дата зачисления денежных средств на лицевой счет Уполномоченного органа.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Оплата по Договору производится в соответствии с графиком платежей, являющимся неотъемлемой частью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Хозяйствующий субъект в течение пяти банковских дней с момента заключения Договора производит оплату за первый квартал.</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Оплата по Договору производится ежеквартально до начала календарного квартала.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Сумма платы за каждый полный календарный квартал составляет 25% от суммы, указанной в пункте 3.1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Сумма платы за неполный календарный квартал рассчитывается пропорционально дням, входящим в данный неполный календарный квартал.</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Денежные средства, внесенные Хозяйствующим субъектом в качестве обеспечения заявки на участие в аукционе, засчитываются в счет исполнения обязательств по настоящему Договору. Сумма обеспечения заявки, превышающая плату за размещение, засчитывается в счет авансовых платежей за последующие периоды и возврату не подлежит.</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3.3. Подтверждением исполнения обязательства Хозяйствующего субъекта по осуществлению оплаты по настоящему Договору является платежный документ с отметкой банка, представленный в Уполномоченный орган, а также факт зачисления денежных средств на лицевой счет Уполномоченного органа.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3.4. Стоимость права по Договору не может быть изменена по соглашению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3.5. Размер платы за размещение НТО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w:t>
      </w:r>
      <w:r w:rsidRPr="00C12750">
        <w:rPr>
          <w:rFonts w:ascii="Times New Roman" w:eastAsia="Times New Roman" w:hAnsi="Times New Roman" w:cs="Times New Roman"/>
          <w:color w:val="3C4052"/>
          <w:sz w:val="28"/>
          <w:szCs w:val="28"/>
          <w:lang w:eastAsia="ru-RU"/>
        </w:rPr>
        <w:lastRenderedPageBreak/>
        <w:t>на величину уровня инфляции, установленного Законом Российской Федерации о федеральном бюджете.</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3.6.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3.7. При нарушении сроков оплаты стоимости права по Договору Хозяйствующий субъект уплачивает Уполномоченному органу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3.8.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Хозяйствующему субъекту не возвращается.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 Срок действия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4.1. Настоящий Договор вступает в силу с момента его подписания и действует до ____________.</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4.2. Действие настоящего Договора прекращается со дня, следующего после даты, указанной в 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 Ответственность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5.2. В случае </w:t>
      </w:r>
      <w:r w:rsidR="00EA2E73" w:rsidRPr="00C12750">
        <w:rPr>
          <w:rFonts w:ascii="Times New Roman" w:eastAsia="Times New Roman" w:hAnsi="Times New Roman" w:cs="Times New Roman"/>
          <w:color w:val="3C4052"/>
          <w:sz w:val="28"/>
          <w:szCs w:val="28"/>
          <w:lang w:eastAsia="ru-RU"/>
        </w:rPr>
        <w:t>не установки</w:t>
      </w:r>
      <w:r w:rsidRPr="00C12750">
        <w:rPr>
          <w:rFonts w:ascii="Times New Roman" w:eastAsia="Times New Roman" w:hAnsi="Times New Roman" w:cs="Times New Roman"/>
          <w:color w:val="3C4052"/>
          <w:sz w:val="28"/>
          <w:szCs w:val="28"/>
          <w:lang w:eastAsia="ru-RU"/>
        </w:rPr>
        <w:t xml:space="preserve"> НТО Хозяйствующий субъект не освобождается от исполнения обязательств по настоящему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5.3.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пандемии, блокада, эмбарго, землетрясения, наводнения, пожары или другие стихийные бедствия, обстоятельства, которые вызваны угрозой распространения </w:t>
      </w:r>
      <w:proofErr w:type="spellStart"/>
      <w:r w:rsidRPr="00C12750">
        <w:rPr>
          <w:rFonts w:ascii="Times New Roman" w:eastAsia="Times New Roman" w:hAnsi="Times New Roman" w:cs="Times New Roman"/>
          <w:color w:val="3C4052"/>
          <w:sz w:val="28"/>
          <w:szCs w:val="28"/>
          <w:lang w:eastAsia="ru-RU"/>
        </w:rPr>
        <w:t>коронавирусной</w:t>
      </w:r>
      <w:proofErr w:type="spellEnd"/>
      <w:r w:rsidRPr="00C12750">
        <w:rPr>
          <w:rFonts w:ascii="Times New Roman" w:eastAsia="Times New Roman" w:hAnsi="Times New Roman" w:cs="Times New Roman"/>
          <w:color w:val="3C4052"/>
          <w:sz w:val="28"/>
          <w:szCs w:val="28"/>
          <w:lang w:eastAsia="ru-RU"/>
        </w:rPr>
        <w:t xml:space="preserve"> инфекции, и меры органов гос</w:t>
      </w:r>
      <w:r w:rsidR="00EA2E73">
        <w:rPr>
          <w:rFonts w:ascii="Times New Roman" w:eastAsia="Times New Roman" w:hAnsi="Times New Roman" w:cs="Times New Roman"/>
          <w:color w:val="3C4052"/>
          <w:sz w:val="28"/>
          <w:szCs w:val="28"/>
          <w:lang w:eastAsia="ru-RU"/>
        </w:rPr>
        <w:t xml:space="preserve">ударственной </w:t>
      </w:r>
      <w:r w:rsidRPr="00C12750">
        <w:rPr>
          <w:rFonts w:ascii="Times New Roman" w:eastAsia="Times New Roman" w:hAnsi="Times New Roman" w:cs="Times New Roman"/>
          <w:color w:val="3C4052"/>
          <w:sz w:val="28"/>
          <w:szCs w:val="28"/>
          <w:lang w:eastAsia="ru-RU"/>
        </w:rPr>
        <w:t>власти и местного самоуправления по ограничению ее распространения.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5.4. В случае наступления этих обстоятельств Сторона обязана в течение 2 (двух) рабочих дней уведомить об этом другую Сторону.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5.5. Документ, выданный уполномоченным государственным органом (ТГП) и/или акты, изданные органами власти, является достаточным подтверждением наличия и продолжительности действия непреодолимой силы.</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5.6. Если обстоятельства непреодолимой силы продолжают действовать более 24 часов, то каждая Сторона вправе отказаться от Договора в одностороннем порядке без возмещения убытков.</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 Порядок расторжения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6.1. Настоящий Договор может быть расторгнут по соглашению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6.2. Хозяйствующий субъект имеет право расторгнуть настоящий Договор в одностороннем внесудебном порядке лишь при условиях отсутствия задолженности по настоящему Договору, осуществления демонтажа НТО и проведения восстановительных работ на месте его размещения. Письменное уведомление о расторжении настоящего Договора должно быть направлено в Уполномоченный орган не менее чем за 14 календарных дней до предполагаемой даты расторжения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 Уполномоченный орган имеет право расторгнуть настоящий Договор в одностороннем внесудебном порядке в случаях:</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6.3.1. принятия органом местного самоуправления решений об освобождении земельного участка в связи: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с необходимостью ремонта и (или) реконструкции автомобильных дорог (в случае если нахождение НТО препятствует осуществлению указанных работ);</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с выполнением работ по устройству защитных дорожных сооружений элементов обустройства автомобильных дорог;</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с размещением линейных объектов или объектов капитального строительства муниципального значения;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по иным основаниям, предусмотренным федеральным законодательством;</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6.3.3. прекращения Хозяйствующим субъектом в установленном законом порядке своей деятельности;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6.3.4.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Уполномоченного органа;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6.3.5. </w:t>
      </w:r>
      <w:proofErr w:type="spellStart"/>
      <w:r w:rsidRPr="00C12750">
        <w:rPr>
          <w:rFonts w:ascii="Times New Roman" w:eastAsia="Times New Roman" w:hAnsi="Times New Roman" w:cs="Times New Roman"/>
          <w:color w:val="3C4052"/>
          <w:sz w:val="28"/>
          <w:szCs w:val="28"/>
          <w:lang w:eastAsia="ru-RU"/>
        </w:rPr>
        <w:t>непредъявления</w:t>
      </w:r>
      <w:proofErr w:type="spellEnd"/>
      <w:r w:rsidRPr="00C12750">
        <w:rPr>
          <w:rFonts w:ascii="Times New Roman" w:eastAsia="Times New Roman" w:hAnsi="Times New Roman" w:cs="Times New Roman"/>
          <w:color w:val="3C4052"/>
          <w:sz w:val="28"/>
          <w:szCs w:val="28"/>
          <w:lang w:eastAsia="ru-RU"/>
        </w:rPr>
        <w:t xml:space="preserve"> в течение установленного срока НТО для осмотра приемочной комиссией;</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6.3.6. эксплуатации НТО без акта приемочной комиссии;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6.3.7. выявления несоответствия НТО типовому или согласованному проекту (изменение внешнего вида, размеров, площади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6.3.8 несоблюдения требований пунктов 2.4.3-2.4.4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6.3.9. несоответствия НТО иным принятым нормативным правовым актам, регулирующим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6.3.10. несоответствия местонахождения НТО утвержденному месту размещения;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6.3.11. иных предусмотренных действующим законодательством случаях.</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6.4. При наличии оснований для одностороннего отказа от исполнения условий настоящего Договора, предусмотренных пунктом 6.3 настоящего Договора, Уполномоченный орган за 30 (тридцать) календарных дней до предполагаемой даты расторжения направляет Хозяйствующему субъекту письменное уведомление (предписание) о расторжении настоящего Договора в одностороннем порядке.</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В данном случае настоящий Договор считается расторгнутым с даты, указанной в таком уведомлении, в случае </w:t>
      </w:r>
      <w:r w:rsidR="00EA2E73" w:rsidRPr="00C12750">
        <w:rPr>
          <w:rFonts w:ascii="Times New Roman" w:eastAsia="Times New Roman" w:hAnsi="Times New Roman" w:cs="Times New Roman"/>
          <w:color w:val="3C4052"/>
          <w:sz w:val="28"/>
          <w:szCs w:val="28"/>
          <w:lang w:eastAsia="ru-RU"/>
        </w:rPr>
        <w:t>не устранения</w:t>
      </w:r>
      <w:r w:rsidRPr="00C12750">
        <w:rPr>
          <w:rFonts w:ascii="Times New Roman" w:eastAsia="Times New Roman" w:hAnsi="Times New Roman" w:cs="Times New Roman"/>
          <w:color w:val="3C4052"/>
          <w:sz w:val="28"/>
          <w:szCs w:val="28"/>
          <w:lang w:eastAsia="ru-RU"/>
        </w:rPr>
        <w:t xml:space="preserve"> Хозяйствующим субъектом нарушения в установленный в уведомлении срок.</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В случае неоднократного (более трех раз в течение календарного года) нарушения действующих правил торговли, действующего законодательства в сфере благоустройства и санитарного содержания территорий поселения, порядка обращения с отходами, других экологических и санитарных требований основанием для расторжения Договора является постановление о назначении административного наказания, вступившее в законную силу.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6.5.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рабочих дней с даты прекращения действия Договора, при этом Хозяйствующему субъекту понесенные затраты не компенсируются.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6.6.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 При этом демонтаж НТО осуществляется Хозяйствующим субъектом самостоятельно в течение пяти рабочих дней; понесенные затраты субъекту торговли не компенсируются.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 Прочие условия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7.1. Вопросы, не урегулированные настоящим Договором, разрешаются в соответствии с действующим законодательством Российской Федерации и нормативными правовыми актами, регулирующими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7.2. Договор составлен в двух экземплярах, каждый из которых имеет одинаковую юридическую силу.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7.3. Споры по Договору разрешаются в Арбитражном суде Республики Татарстан. С обязательным соблюдением претензионного порядка разрешения споров (Срок рассмотрения претензии 10 рабочих дней с момента получения).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7.5. Настоящий Договор вступает в силу с даты подписания Сторонами и действует до полного исполнения Сторонами обязательств по нему.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7.6. Приложения к Договору составляют его неотъемлемую часть:</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приложение № 1 - ситуационный план размещения НТО в масштабе 1:500, точки координат;</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приложение № 2 - типовой или согласованный в установленном порядке индивидуальный проект;</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приложение № 3 - график платежей.</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 Юридические адреса, банковские реквизиты и подписи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tbl>
      <w:tblPr>
        <w:tblW w:w="0" w:type="auto"/>
        <w:tblCellMar>
          <w:left w:w="0" w:type="dxa"/>
          <w:right w:w="0" w:type="dxa"/>
        </w:tblCellMar>
        <w:tblLook w:val="04A0" w:firstRow="1" w:lastRow="0" w:firstColumn="1" w:lastColumn="0" w:noHBand="0" w:noVBand="1"/>
      </w:tblPr>
      <w:tblGrid>
        <w:gridCol w:w="4352"/>
        <w:gridCol w:w="5003"/>
      </w:tblGrid>
      <w:tr w:rsidR="00C12750" w:rsidRPr="00C12750" w:rsidTr="00C12750">
        <w:trPr>
          <w:trHeight w:val="2850"/>
        </w:trPr>
        <w:tc>
          <w:tcPr>
            <w:tcW w:w="4650" w:type="dxa"/>
            <w:vAlign w:val="center"/>
            <w:hideMark/>
          </w:tcPr>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Уполномоченный орган:</w:t>
            </w:r>
          </w:p>
          <w:p w:rsidR="00C12750" w:rsidRPr="00C12750" w:rsidRDefault="00C12750" w:rsidP="008561D0">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_____________________________</w:t>
            </w:r>
          </w:p>
          <w:p w:rsidR="00C12750" w:rsidRPr="00C12750" w:rsidRDefault="00C12750" w:rsidP="008561D0">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Адрес: _______________________</w:t>
            </w:r>
          </w:p>
          <w:p w:rsidR="00C12750" w:rsidRPr="00C12750" w:rsidRDefault="00C12750" w:rsidP="008561D0">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ИНН/КПП _____________________</w:t>
            </w:r>
          </w:p>
          <w:p w:rsidR="00C12750" w:rsidRPr="00C12750" w:rsidRDefault="00C12750" w:rsidP="008561D0">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р/с __________________________</w:t>
            </w:r>
          </w:p>
          <w:p w:rsidR="00C12750" w:rsidRPr="00C12750" w:rsidRDefault="00C12750" w:rsidP="008561D0">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в ____________________________</w:t>
            </w:r>
          </w:p>
          <w:p w:rsidR="00C12750" w:rsidRPr="00C12750" w:rsidRDefault="00C12750" w:rsidP="008561D0">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БИК _________________________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(подпись)</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М.П.</w:t>
            </w:r>
          </w:p>
        </w:tc>
        <w:tc>
          <w:tcPr>
            <w:tcW w:w="5205" w:type="dxa"/>
            <w:vAlign w:val="center"/>
            <w:hideMark/>
          </w:tcPr>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Хозяйствующий субъект:</w:t>
            </w:r>
          </w:p>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____________________________</w:t>
            </w:r>
          </w:p>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Адрес: ______________________</w:t>
            </w:r>
          </w:p>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ИНН/КПП ___________________</w:t>
            </w:r>
          </w:p>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р/с _________________________</w:t>
            </w:r>
          </w:p>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в __________________________</w:t>
            </w:r>
          </w:p>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БИК ________________________</w:t>
            </w:r>
          </w:p>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___________</w:t>
            </w:r>
          </w:p>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(подпись)</w:t>
            </w:r>
          </w:p>
          <w:p w:rsidR="00C12750" w:rsidRPr="00C12750" w:rsidRDefault="00C12750" w:rsidP="008561D0">
            <w:pPr>
              <w:spacing w:after="0" w:line="240" w:lineRule="auto"/>
              <w:ind w:left="176"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М.П.</w:t>
            </w:r>
          </w:p>
        </w:tc>
      </w:tr>
    </w:tbl>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EA2E73" w:rsidRDefault="00EA2E73" w:rsidP="008561D0">
      <w:pPr>
        <w:shd w:val="clear" w:color="auto" w:fill="FFFFFF"/>
        <w:spacing w:after="0" w:line="240" w:lineRule="auto"/>
        <w:ind w:left="6804" w:firstLine="709"/>
        <w:jc w:val="both"/>
        <w:rPr>
          <w:rFonts w:ascii="Times New Roman" w:eastAsia="Times New Roman" w:hAnsi="Times New Roman" w:cs="Times New Roman"/>
          <w:color w:val="3C4052"/>
          <w:sz w:val="28"/>
          <w:szCs w:val="28"/>
          <w:lang w:eastAsia="ru-RU"/>
        </w:rPr>
      </w:pPr>
    </w:p>
    <w:p w:rsidR="00EA2E73" w:rsidRDefault="00EA2E73" w:rsidP="008561D0">
      <w:pPr>
        <w:shd w:val="clear" w:color="auto" w:fill="FFFFFF"/>
        <w:spacing w:after="0" w:line="240" w:lineRule="auto"/>
        <w:ind w:left="6804" w:firstLine="709"/>
        <w:jc w:val="both"/>
        <w:rPr>
          <w:rFonts w:ascii="Times New Roman" w:eastAsia="Times New Roman" w:hAnsi="Times New Roman" w:cs="Times New Roman"/>
          <w:color w:val="3C4052"/>
          <w:sz w:val="28"/>
          <w:szCs w:val="28"/>
          <w:lang w:eastAsia="ru-RU"/>
        </w:rPr>
      </w:pPr>
    </w:p>
    <w:p w:rsidR="00EA2E73" w:rsidRDefault="00EA2E73" w:rsidP="008561D0">
      <w:pPr>
        <w:shd w:val="clear" w:color="auto" w:fill="FFFFFF"/>
        <w:spacing w:after="0" w:line="240" w:lineRule="auto"/>
        <w:ind w:left="6804" w:firstLine="709"/>
        <w:jc w:val="both"/>
        <w:rPr>
          <w:rFonts w:ascii="Times New Roman" w:eastAsia="Times New Roman" w:hAnsi="Times New Roman" w:cs="Times New Roman"/>
          <w:color w:val="3C4052"/>
          <w:sz w:val="28"/>
          <w:szCs w:val="28"/>
          <w:lang w:eastAsia="ru-RU"/>
        </w:rPr>
      </w:pPr>
    </w:p>
    <w:p w:rsidR="00EA2E73" w:rsidRDefault="00EA2E73" w:rsidP="008561D0">
      <w:pPr>
        <w:shd w:val="clear" w:color="auto" w:fill="FFFFFF"/>
        <w:spacing w:after="0" w:line="240" w:lineRule="auto"/>
        <w:ind w:left="6804" w:firstLine="709"/>
        <w:jc w:val="both"/>
        <w:rPr>
          <w:rFonts w:ascii="Times New Roman" w:eastAsia="Times New Roman" w:hAnsi="Times New Roman" w:cs="Times New Roman"/>
          <w:color w:val="3C4052"/>
          <w:sz w:val="28"/>
          <w:szCs w:val="28"/>
          <w:lang w:eastAsia="ru-RU"/>
        </w:rPr>
      </w:pPr>
    </w:p>
    <w:p w:rsidR="008561D0" w:rsidRDefault="008561D0" w:rsidP="00EA2E73">
      <w:pPr>
        <w:pStyle w:val="unformattexttopleveltext"/>
        <w:widowControl w:val="0"/>
        <w:spacing w:before="0" w:beforeAutospacing="0" w:after="0" w:afterAutospacing="0"/>
        <w:ind w:left="4536"/>
      </w:pPr>
    </w:p>
    <w:p w:rsidR="008561D0" w:rsidRDefault="008561D0" w:rsidP="00EA2E73">
      <w:pPr>
        <w:pStyle w:val="unformattexttopleveltext"/>
        <w:widowControl w:val="0"/>
        <w:spacing w:before="0" w:beforeAutospacing="0" w:after="0" w:afterAutospacing="0"/>
        <w:ind w:left="4536"/>
      </w:pPr>
    </w:p>
    <w:p w:rsidR="008561D0" w:rsidRDefault="008561D0" w:rsidP="00EA2E73">
      <w:pPr>
        <w:pStyle w:val="unformattexttopleveltext"/>
        <w:widowControl w:val="0"/>
        <w:spacing w:before="0" w:beforeAutospacing="0" w:after="0" w:afterAutospacing="0"/>
        <w:ind w:left="4536"/>
      </w:pPr>
    </w:p>
    <w:p w:rsidR="008561D0" w:rsidRDefault="008561D0" w:rsidP="00EA2E73">
      <w:pPr>
        <w:pStyle w:val="unformattexttopleveltext"/>
        <w:widowControl w:val="0"/>
        <w:spacing w:before="0" w:beforeAutospacing="0" w:after="0" w:afterAutospacing="0"/>
        <w:ind w:left="4536"/>
      </w:pPr>
    </w:p>
    <w:p w:rsidR="008561D0" w:rsidRDefault="008561D0" w:rsidP="00EA2E73">
      <w:pPr>
        <w:pStyle w:val="unformattexttopleveltext"/>
        <w:widowControl w:val="0"/>
        <w:spacing w:before="0" w:beforeAutospacing="0" w:after="0" w:afterAutospacing="0"/>
        <w:ind w:left="4536"/>
      </w:pPr>
    </w:p>
    <w:p w:rsidR="008561D0" w:rsidRDefault="008561D0" w:rsidP="00EA2E73">
      <w:pPr>
        <w:pStyle w:val="unformattexttopleveltext"/>
        <w:widowControl w:val="0"/>
        <w:spacing w:before="0" w:beforeAutospacing="0" w:after="0" w:afterAutospacing="0"/>
        <w:ind w:left="4536"/>
      </w:pPr>
    </w:p>
    <w:p w:rsidR="008561D0" w:rsidRDefault="008561D0" w:rsidP="00EA2E73">
      <w:pPr>
        <w:pStyle w:val="unformattexttopleveltext"/>
        <w:widowControl w:val="0"/>
        <w:spacing w:before="0" w:beforeAutospacing="0" w:after="0" w:afterAutospacing="0"/>
        <w:ind w:left="4536"/>
      </w:pPr>
    </w:p>
    <w:p w:rsidR="008561D0" w:rsidRDefault="008561D0" w:rsidP="00EA2E73">
      <w:pPr>
        <w:pStyle w:val="unformattexttopleveltext"/>
        <w:widowControl w:val="0"/>
        <w:spacing w:before="0" w:beforeAutospacing="0" w:after="0" w:afterAutospacing="0"/>
        <w:ind w:left="4536"/>
      </w:pPr>
    </w:p>
    <w:p w:rsidR="00E80D37" w:rsidRDefault="00E80D37" w:rsidP="00EA2E73">
      <w:pPr>
        <w:pStyle w:val="unformattexttopleveltext"/>
        <w:widowControl w:val="0"/>
        <w:spacing w:before="0" w:beforeAutospacing="0" w:after="0" w:afterAutospacing="0"/>
        <w:ind w:left="4536"/>
      </w:pPr>
    </w:p>
    <w:p w:rsidR="00EA2E73" w:rsidRPr="00BC68ED" w:rsidRDefault="00051D07" w:rsidP="00EA2E73">
      <w:pPr>
        <w:pStyle w:val="unformattexttopleveltext"/>
        <w:widowControl w:val="0"/>
        <w:spacing w:before="0" w:beforeAutospacing="0" w:after="0" w:afterAutospacing="0"/>
        <w:ind w:left="4536"/>
      </w:pPr>
      <w:r>
        <w:lastRenderedPageBreak/>
        <w:t>Приложение № 3</w:t>
      </w:r>
    </w:p>
    <w:p w:rsidR="00EA2E73" w:rsidRPr="00BC68ED" w:rsidRDefault="00EA2E73" w:rsidP="00EA2E73">
      <w:pPr>
        <w:pStyle w:val="unformattexttopleveltext"/>
        <w:widowControl w:val="0"/>
        <w:spacing w:before="0" w:beforeAutospacing="0" w:after="0" w:afterAutospacing="0"/>
        <w:ind w:left="4536"/>
      </w:pPr>
      <w:r w:rsidRPr="00BC68ED">
        <w:t xml:space="preserve">к постановлению Исполнительного </w:t>
      </w:r>
    </w:p>
    <w:p w:rsidR="00EA2E73" w:rsidRDefault="00EA2E73" w:rsidP="00EA2E73">
      <w:pPr>
        <w:pStyle w:val="unformattexttopleveltext"/>
        <w:widowControl w:val="0"/>
        <w:spacing w:before="0" w:beforeAutospacing="0" w:after="0" w:afterAutospacing="0"/>
        <w:ind w:left="4536"/>
      </w:pPr>
      <w:r w:rsidRPr="00BC68ED">
        <w:t xml:space="preserve">комитета Зеленодольского муниципального района </w:t>
      </w:r>
      <w:r w:rsidRPr="00BC68ED">
        <w:br/>
        <w:t>______________     №  __________</w:t>
      </w:r>
    </w:p>
    <w:p w:rsidR="00EA2E73" w:rsidRDefault="00EA2E73" w:rsidP="00EA2E73">
      <w:pPr>
        <w:pStyle w:val="unformattexttopleveltext"/>
        <w:widowControl w:val="0"/>
        <w:spacing w:before="0" w:beforeAutospacing="0" w:after="0" w:afterAutospacing="0"/>
        <w:ind w:left="4536"/>
      </w:pPr>
    </w:p>
    <w:p w:rsidR="00C12750" w:rsidRPr="00C12750" w:rsidRDefault="00C12750" w:rsidP="00EA2E73">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Договор</w:t>
      </w:r>
    </w:p>
    <w:p w:rsidR="00C12750" w:rsidRPr="00C12750" w:rsidRDefault="00C12750" w:rsidP="00AC7E99">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на размещение нестационарного торгового объекта / объекта</w:t>
      </w:r>
    </w:p>
    <w:p w:rsidR="00C12750" w:rsidRPr="00C12750" w:rsidRDefault="00C12750" w:rsidP="00AC7E99">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общественного питания без проведения торгов</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AC7E99" w:rsidRPr="00C12750" w:rsidRDefault="00AC7E99" w:rsidP="00AC7E9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г. </w:t>
      </w:r>
      <w:r>
        <w:rPr>
          <w:rFonts w:ascii="Times New Roman" w:eastAsia="Times New Roman" w:hAnsi="Times New Roman" w:cs="Times New Roman"/>
          <w:color w:val="3C4052"/>
          <w:sz w:val="28"/>
          <w:szCs w:val="28"/>
          <w:lang w:eastAsia="ru-RU"/>
        </w:rPr>
        <w:t>Зеленодольск</w:t>
      </w:r>
      <w:r w:rsidRPr="00C12750">
        <w:rPr>
          <w:rFonts w:ascii="Times New Roman" w:eastAsia="Times New Roman" w:hAnsi="Times New Roman" w:cs="Times New Roman"/>
          <w:color w:val="3C4052"/>
          <w:sz w:val="28"/>
          <w:szCs w:val="28"/>
          <w:lang w:eastAsia="ru-RU"/>
        </w:rPr>
        <w:t>                                                            </w:t>
      </w:r>
      <w:r>
        <w:rPr>
          <w:rFonts w:ascii="Times New Roman" w:eastAsia="Times New Roman" w:hAnsi="Times New Roman" w:cs="Times New Roman"/>
          <w:color w:val="3C4052"/>
          <w:sz w:val="28"/>
          <w:szCs w:val="28"/>
          <w:lang w:eastAsia="ru-RU"/>
        </w:rPr>
        <w:t>   </w:t>
      </w:r>
      <w:proofErr w:type="gramStart"/>
      <w:r>
        <w:rPr>
          <w:rFonts w:ascii="Times New Roman" w:eastAsia="Times New Roman" w:hAnsi="Times New Roman" w:cs="Times New Roman"/>
          <w:color w:val="3C4052"/>
          <w:sz w:val="28"/>
          <w:szCs w:val="28"/>
          <w:lang w:eastAsia="ru-RU"/>
        </w:rPr>
        <w:t>  </w:t>
      </w:r>
      <w:r w:rsidRPr="00C12750">
        <w:rPr>
          <w:rFonts w:ascii="Times New Roman" w:eastAsia="Times New Roman" w:hAnsi="Times New Roman" w:cs="Times New Roman"/>
          <w:color w:val="3C4052"/>
          <w:sz w:val="28"/>
          <w:szCs w:val="28"/>
          <w:lang w:eastAsia="ru-RU"/>
        </w:rPr>
        <w:t> «</w:t>
      </w:r>
      <w:proofErr w:type="gramEnd"/>
      <w:r w:rsidRPr="00C12750">
        <w:rPr>
          <w:rFonts w:ascii="Times New Roman" w:eastAsia="Times New Roman" w:hAnsi="Times New Roman" w:cs="Times New Roman"/>
          <w:color w:val="3C4052"/>
          <w:sz w:val="28"/>
          <w:szCs w:val="28"/>
          <w:lang w:eastAsia="ru-RU"/>
        </w:rPr>
        <w:t>___» ________ 20___ г.</w:t>
      </w:r>
    </w:p>
    <w:p w:rsidR="00AC7E99" w:rsidRPr="00C12750" w:rsidRDefault="00AC7E99" w:rsidP="00AC7E9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AC7E99"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Исполнительный комитет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именуемое в дал</w:t>
      </w:r>
      <w:r>
        <w:rPr>
          <w:rFonts w:ascii="Times New Roman" w:eastAsia="Times New Roman" w:hAnsi="Times New Roman" w:cs="Times New Roman"/>
          <w:color w:val="3C4052"/>
          <w:sz w:val="28"/>
          <w:szCs w:val="28"/>
          <w:lang w:eastAsia="ru-RU"/>
        </w:rPr>
        <w:t xml:space="preserve">ьнейшем «Уполномоченный орган», в </w:t>
      </w:r>
      <w:proofErr w:type="spellStart"/>
      <w:r w:rsidR="00C12750" w:rsidRPr="00C12750">
        <w:rPr>
          <w:rFonts w:ascii="Times New Roman" w:eastAsia="Times New Roman" w:hAnsi="Times New Roman" w:cs="Times New Roman"/>
          <w:color w:val="3C4052"/>
          <w:sz w:val="28"/>
          <w:szCs w:val="28"/>
          <w:lang w:eastAsia="ru-RU"/>
        </w:rPr>
        <w:t>в</w:t>
      </w:r>
      <w:proofErr w:type="spellEnd"/>
      <w:r w:rsidR="00C12750" w:rsidRPr="00C12750">
        <w:rPr>
          <w:rFonts w:ascii="Times New Roman" w:eastAsia="Times New Roman" w:hAnsi="Times New Roman" w:cs="Times New Roman"/>
          <w:color w:val="3C4052"/>
          <w:sz w:val="28"/>
          <w:szCs w:val="28"/>
          <w:lang w:eastAsia="ru-RU"/>
        </w:rPr>
        <w:t xml:space="preserve"> лице ____________________________, действующего на основании ________________________, с одной стороны и _____________________ в лице _____________________, действующего на основании _____________________, именуемый в дальнейшем «Хозяйствующий субъект», с другой стороны, вместе именуемые «Стороны», на основании решения о заключении договора на размещение нестационарного торгового объекта и объекта общественного питания от __________ №  ____ заключили настоящий договор (далее - Договор) о нижеследующем:</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 Предмет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1.1. Уполномоченный орган предоставляет Хозяйствующему субъекту право на размещение нестационарного торгового объекта / объекта общественного питания </w:t>
      </w:r>
      <w:r w:rsidR="00B0669C" w:rsidRPr="00B0669C">
        <w:rPr>
          <w:rFonts w:ascii="Times New Roman" w:eastAsia="Times New Roman" w:hAnsi="Times New Roman" w:cs="Times New Roman"/>
          <w:color w:val="3C4052"/>
          <w:sz w:val="28"/>
          <w:szCs w:val="28"/>
          <w:lang w:eastAsia="ru-RU"/>
        </w:rPr>
        <w:t xml:space="preserve">на территории муниципального образования «город Зеленодольск» 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(далее - НТО) для осуществления _____ ____________________________________________________________________________</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(вид деятельности, группа реализуемых товаров)</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общей площадью ______ кв. м в соответствии со Схемой размещения нестационарных торговых объектов и объектов общественного питания </w:t>
      </w:r>
      <w:r w:rsidR="00B0669C" w:rsidRPr="00B0669C">
        <w:rPr>
          <w:rFonts w:ascii="Times New Roman" w:eastAsia="Times New Roman" w:hAnsi="Times New Roman" w:cs="Times New Roman"/>
          <w:color w:val="3C4052"/>
          <w:sz w:val="28"/>
          <w:szCs w:val="28"/>
          <w:lang w:eastAsia="ru-RU"/>
        </w:rPr>
        <w:t xml:space="preserve">на территории муниципального образования «город Зеленодольск» 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 xml:space="preserve">(далее - Схема размещения НТО), утвержденной постановлением Исполнительного комитета </w:t>
      </w:r>
      <w:r w:rsidR="00B0669C">
        <w:rPr>
          <w:rFonts w:ascii="Times New Roman" w:eastAsia="Times New Roman" w:hAnsi="Times New Roman" w:cs="Times New Roman"/>
          <w:color w:val="3C4052"/>
          <w:sz w:val="28"/>
          <w:szCs w:val="28"/>
          <w:lang w:eastAsia="ru-RU"/>
        </w:rPr>
        <w:t>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xml:space="preserve"> от ____________ </w:t>
      </w:r>
      <w:proofErr w:type="gramStart"/>
      <w:r w:rsidRPr="00C12750">
        <w:rPr>
          <w:rFonts w:ascii="Times New Roman" w:eastAsia="Times New Roman" w:hAnsi="Times New Roman" w:cs="Times New Roman"/>
          <w:color w:val="3C4052"/>
          <w:sz w:val="28"/>
          <w:szCs w:val="28"/>
          <w:lang w:eastAsia="ru-RU"/>
        </w:rPr>
        <w:t>№  _</w:t>
      </w:r>
      <w:proofErr w:type="gramEnd"/>
      <w:r w:rsidRPr="00C12750">
        <w:rPr>
          <w:rFonts w:ascii="Times New Roman" w:eastAsia="Times New Roman" w:hAnsi="Times New Roman" w:cs="Times New Roman"/>
          <w:color w:val="3C4052"/>
          <w:sz w:val="28"/>
          <w:szCs w:val="28"/>
          <w:lang w:eastAsia="ru-RU"/>
        </w:rPr>
        <w:t>___, на участке по адресному ориентиру: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______________________________________________________________________</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(адрес объекта)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 НТО должен иметь режимную табличку с указанием фирменного наименования организации независимо от ее организационно-правовой формы, фамилии, имени, отчества (при наличии) индивидуального предпринимателя, местонахождения (адреса), режима работы, реестрового номера объекта в соответствии со Схемой размещения НТО. Информация на режимной табличке размещается на двух государственных языках Республики Татарстан.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 Права и обязанности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 Уполномоченный орган вправе:</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2.1.1. осуществлять контроль за выполнением Хозяйствующим субъектом условий настоящего Договора и требований нормативных правовых актов, регулирующих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2.1.2. 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нормативными правовыми актами, регулирующими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2.2. Уполномоченный орган предоставляет Хозяйствующему субъекту право на размещение НТО по адресному ориентиру, указанному в пункте 1.1 настоящего Договора. Право, предоставленное Хозяйствующему субъекту по настоящему Договору, не может быть передано другим лицам.</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2.3. Хозяйствующий субъект вправе досрочно отказаться от исполнения условий настоящего Договора по основаниям и в порядке, которые предусмотрены настоящим Договором, нормативными правовыми актами, регулирующими размещение НТО, и действующим законодательством Российской Федерации.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 Хозяйствующий субъект обязан: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2.4.1. обеспечить установку НТО и предъявить в течение семи рабочих дней к приемке приемочной комиссии в соответствии с типовым или согласованным проектом;</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2.4.2. своевременно и в полном объеме производить оплату по настоящему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2.4.3. использовать НТО по назначению, указанному в пункте 1.1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2.4.4. обеспечить сохранение внешнего вида, типа, местоположения и размеров НТО в течение установленного периода размещения;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2.4.5. обеспечить соблюдение санитарных норм и правил, вывоз мусора и иных отходов, образовавшихся в результате использования НТО, с заключением соответствующих договоров;</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2.4.6. при осуществлении хозяйственной деятельности с использованием НТО обеспечить соблюдение требований постановления Правительства </w:t>
      </w:r>
      <w:r w:rsidRPr="00C12750">
        <w:rPr>
          <w:rFonts w:ascii="Times New Roman" w:eastAsia="Times New Roman" w:hAnsi="Times New Roman" w:cs="Times New Roman"/>
          <w:color w:val="3C4052"/>
          <w:sz w:val="28"/>
          <w:szCs w:val="28"/>
          <w:lang w:eastAsia="ru-RU"/>
        </w:rPr>
        <w:lastRenderedPageBreak/>
        <w:t>Российской Федерации от 19.01.1998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постановления Правительства Российской Федерации от 15.08.1997 № 1036 «Об утверждении правил оказания услуг общественного питания», Закона Республики Татарстан от 12.01.2010 № 3-ЗРТ</w:t>
      </w:r>
      <w:r w:rsidRPr="00C12750">
        <w:rPr>
          <w:rFonts w:ascii="Times New Roman" w:eastAsia="Times New Roman" w:hAnsi="Times New Roman" w:cs="Times New Roman"/>
          <w:color w:val="3C4052"/>
          <w:sz w:val="28"/>
          <w:szCs w:val="28"/>
          <w:lang w:eastAsia="ru-RU"/>
        </w:rPr>
        <w:br/>
        <w:t xml:space="preserve">«О соблюдении покоя граждан и тишины в ночное время»,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w:t>
      </w:r>
      <w:r w:rsidR="00B0669C" w:rsidRPr="00C12750">
        <w:rPr>
          <w:rFonts w:ascii="Times New Roman" w:eastAsia="Times New Roman" w:hAnsi="Times New Roman" w:cs="Times New Roman"/>
          <w:color w:val="3C4052"/>
          <w:sz w:val="28"/>
          <w:szCs w:val="28"/>
          <w:lang w:eastAsia="ru-RU"/>
        </w:rPr>
        <w:t>оборото способности</w:t>
      </w:r>
      <w:r w:rsidRPr="00C12750">
        <w:rPr>
          <w:rFonts w:ascii="Times New Roman" w:eastAsia="Times New Roman" w:hAnsi="Times New Roman" w:cs="Times New Roman"/>
          <w:color w:val="3C4052"/>
          <w:sz w:val="28"/>
          <w:szCs w:val="28"/>
          <w:lang w:eastAsia="ru-RU"/>
        </w:rPr>
        <w:t xml:space="preserve"> в них пищевых продуктов и продовольственного сырья. СанПиН 2.3.6.1079-01»;</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2.4.7. не допускать загрязнения, захламления места размещения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2.4.8. обеспечить своевременный демонтаж НТО и привести прилегающую к НТО территорию в первоначальное состояние в течение пяти рабочих дней с даты окончания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6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2.4.9. выполнять условия, предусмотренные нормативными правовыми актами, регулирующими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Уполномоченный орган о правопреемниках по настоящему Договору и заключить дополнительное соглашение к настоящему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2.4.11. Письменно в пятидневный срок оповестить Уполномоченный орган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Уполномоченным органом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 Платежи и расчеты по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3.1. Плата за размещение НТО устанавливается в размере суммы, рассчитанной в соответствии с методикой определения начальной </w:t>
      </w:r>
      <w:r w:rsidRPr="00C12750">
        <w:rPr>
          <w:rFonts w:ascii="Times New Roman" w:eastAsia="Times New Roman" w:hAnsi="Times New Roman" w:cs="Times New Roman"/>
          <w:color w:val="3C4052"/>
          <w:sz w:val="28"/>
          <w:szCs w:val="28"/>
          <w:lang w:eastAsia="ru-RU"/>
        </w:rPr>
        <w:lastRenderedPageBreak/>
        <w:t>(минимальной) стоимости права на размещение НТО, и составляет ______________.</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3.2. Плата за размещение НТО производится Хозяйствующим субъектом путем перечисления денежных средств на лицевой счет Уполномоченного органа.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Перечисление средств осуществляется по следующим реквизитам:</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_____________________________, назначение платежа: плата за размещение НТО по Договору от ___________ № ____, реестровый номер НТО _____________.</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Исполнением обязательств по оплате считается дата зачисления денежных средств на лицевой счет Уполномоченного органа.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Хозяйствующий субъект в течение пяти банковских дней с момента заключения Договора производит оплату за первый квартал.</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Оплата по Договору производится ежеквартально до начала календарного квартала.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Сумма платы за каждый полный календарный квартал составляет 25% от суммы, указанной в пункте 3.1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Сумма платы за неполный календарный квартал рассчитывается пропорционально дням, входящим в данный неполный календарный квартал.</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3.3. Подтверждением исполнения обязательства Хозяйствующего субъекта по осуществлению оплаты по настоящему Договору является платежный документ с отметкой банка, представленный в Уполномоченный орган, а также факт зачисления денежных средств на лицевой счет Уполномоченного органа.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3.4. Стоимость права по Договору не может быть изменена по соглашению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3.5. Размер платы за размещение НТО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3.6.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3.7. При нарушении сроков оплаты стоимости права по Договору Хозяйствующий субъект уплачивает Уполномоченному органу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3.8. В случае нарушения Хозяйствующим субъектом условий настоящего Договора, повлекшего досрочное расторжение настоящего </w:t>
      </w:r>
      <w:r w:rsidRPr="00C12750">
        <w:rPr>
          <w:rFonts w:ascii="Times New Roman" w:eastAsia="Times New Roman" w:hAnsi="Times New Roman" w:cs="Times New Roman"/>
          <w:color w:val="3C4052"/>
          <w:sz w:val="28"/>
          <w:szCs w:val="28"/>
          <w:lang w:eastAsia="ru-RU"/>
        </w:rPr>
        <w:lastRenderedPageBreak/>
        <w:t>Договора, сумма оплаты, установленная подпунктом 3.1 настоящего Договора, Хозяйствующему субъекту не возвращается.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 Срок действия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4.1. Настоящий Договор вступает в силу с момента его подписания и действует до _______________.</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4.2. Действие настоящего Договора прекращается со дня, следующего после даты, указанной в подпункте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 Ответственность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5.2. В случае </w:t>
      </w:r>
      <w:r w:rsidR="00B0669C" w:rsidRPr="00C12750">
        <w:rPr>
          <w:rFonts w:ascii="Times New Roman" w:eastAsia="Times New Roman" w:hAnsi="Times New Roman" w:cs="Times New Roman"/>
          <w:color w:val="3C4052"/>
          <w:sz w:val="28"/>
          <w:szCs w:val="28"/>
          <w:lang w:eastAsia="ru-RU"/>
        </w:rPr>
        <w:t>не установки</w:t>
      </w:r>
      <w:r w:rsidRPr="00C12750">
        <w:rPr>
          <w:rFonts w:ascii="Times New Roman" w:eastAsia="Times New Roman" w:hAnsi="Times New Roman" w:cs="Times New Roman"/>
          <w:color w:val="3C4052"/>
          <w:sz w:val="28"/>
          <w:szCs w:val="28"/>
          <w:lang w:eastAsia="ru-RU"/>
        </w:rPr>
        <w:t xml:space="preserve"> НТО Хозяйствующий субъект не освобождается от исполнения обязательств по настоящему Договору.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5.3.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пандемии, блокада, эмбарго, землетрясения, наводнения, пожары или другие стихийные бедствия, обстоятельства, которые вызваны угрозой распространения </w:t>
      </w:r>
      <w:proofErr w:type="spellStart"/>
      <w:r w:rsidRPr="00C12750">
        <w:rPr>
          <w:rFonts w:ascii="Times New Roman" w:eastAsia="Times New Roman" w:hAnsi="Times New Roman" w:cs="Times New Roman"/>
          <w:color w:val="3C4052"/>
          <w:sz w:val="28"/>
          <w:szCs w:val="28"/>
          <w:lang w:eastAsia="ru-RU"/>
        </w:rPr>
        <w:t>коронавирусной</w:t>
      </w:r>
      <w:proofErr w:type="spellEnd"/>
      <w:r w:rsidRPr="00C12750">
        <w:rPr>
          <w:rFonts w:ascii="Times New Roman" w:eastAsia="Times New Roman" w:hAnsi="Times New Roman" w:cs="Times New Roman"/>
          <w:color w:val="3C4052"/>
          <w:sz w:val="28"/>
          <w:szCs w:val="28"/>
          <w:lang w:eastAsia="ru-RU"/>
        </w:rPr>
        <w:t xml:space="preserve"> инфекции, и меры органов гос</w:t>
      </w:r>
      <w:r w:rsidR="00B0669C">
        <w:rPr>
          <w:rFonts w:ascii="Times New Roman" w:eastAsia="Times New Roman" w:hAnsi="Times New Roman" w:cs="Times New Roman"/>
          <w:color w:val="3C4052"/>
          <w:sz w:val="28"/>
          <w:szCs w:val="28"/>
          <w:lang w:eastAsia="ru-RU"/>
        </w:rPr>
        <w:t xml:space="preserve">ударственной </w:t>
      </w:r>
      <w:r w:rsidRPr="00C12750">
        <w:rPr>
          <w:rFonts w:ascii="Times New Roman" w:eastAsia="Times New Roman" w:hAnsi="Times New Roman" w:cs="Times New Roman"/>
          <w:color w:val="3C4052"/>
          <w:sz w:val="28"/>
          <w:szCs w:val="28"/>
          <w:lang w:eastAsia="ru-RU"/>
        </w:rPr>
        <w:t>власти и местного самоуправления по ограничению ее распространения.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5.4. В случае наступления этих обстоятельств Сторона обязана в течение 2 (двух) рабочих дней уведомить об этом другую Сторону.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5.5. Документ, выданный уполномоченным государственным органом (ТГП) и/или акты, изданные органами власти, является достаточным подтверждением наличия и продолжительности действия непреодолимой силы.</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5.6. Если обстоятельства непреодолимой силы продолжают действовать более 24 часов, то каждая Сторона вправе отказаться от Договора в одностороннем порядке без возмещения убытков.</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 Порядок расторжения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6.1. Настоящий Договор может быть расторгнут по соглашению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6.2. Хозяйствующий субъект имеет право расторгнуть настоящий Договор в одностороннем внесудебном порядке лишь при условиях отсутствия задолженности по настоящему Договору, осуществления </w:t>
      </w:r>
      <w:r w:rsidRPr="00C12750">
        <w:rPr>
          <w:rFonts w:ascii="Times New Roman" w:eastAsia="Times New Roman" w:hAnsi="Times New Roman" w:cs="Times New Roman"/>
          <w:color w:val="3C4052"/>
          <w:sz w:val="28"/>
          <w:szCs w:val="28"/>
          <w:lang w:eastAsia="ru-RU"/>
        </w:rPr>
        <w:lastRenderedPageBreak/>
        <w:t>демонтажа НТО и проведения восстановительных работ на месте его размещения. Письменное уведомление о расторжении настоящего Договора должно быть направлено в Уполномоченный орган не менее чем за 14 календарных дней до предполагаемой даты расторжения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 Уполномоченный орган имеет право расторгнуть настоящий Договор в одностороннем внесудебном порядке в случаях:</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6.3.1. принятия органом местного самоуправления решений об освобождении земельного участка в связи: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с необходимостью ремонта и (или) реконструкции автомобильных дорог (в случае если нахождение НТО препятствует осуществлению указанных работ);</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с выполнением работ по устройству защитных дорожных сооружений элементов обустройства автомобильных дорог;</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с размещением линейных объектов или объектов капитального строительства муниципального значения;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по иным основаниям, предусмотренным федеральным законодательством;</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6.3.2. невнесения Хозяйствующим субъектом платы за размещение НТО в установленные Договором сроки, если просрочка платежа составляет более 90 (девяноста) календарных дней;</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6.3.3. прекращения Хозяйствующим субъектом в установленном законом порядке своей деятельности;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6.3.4.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Уполномоченного органа;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6.3.5. </w:t>
      </w:r>
      <w:r w:rsidR="00B0669C" w:rsidRPr="00C12750">
        <w:rPr>
          <w:rFonts w:ascii="Times New Roman" w:eastAsia="Times New Roman" w:hAnsi="Times New Roman" w:cs="Times New Roman"/>
          <w:color w:val="3C4052"/>
          <w:sz w:val="28"/>
          <w:szCs w:val="28"/>
          <w:lang w:eastAsia="ru-RU"/>
        </w:rPr>
        <w:t>не предъявления</w:t>
      </w:r>
      <w:r w:rsidRPr="00C12750">
        <w:rPr>
          <w:rFonts w:ascii="Times New Roman" w:eastAsia="Times New Roman" w:hAnsi="Times New Roman" w:cs="Times New Roman"/>
          <w:color w:val="3C4052"/>
          <w:sz w:val="28"/>
          <w:szCs w:val="28"/>
          <w:lang w:eastAsia="ru-RU"/>
        </w:rPr>
        <w:t xml:space="preserve"> в течение установленного срока НТО для осмотра приемочной комиссией;</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6.3.6. эксплуатации НТО без акта приемочной комиссии;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6.3.7. выявления несоответствия НТО типовому или согласованному проекту (изменение внешнего вида, размеров, площади НТО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6.3.8. несоблюдения требований подпунктов 2.4.3-2.4.4 настоящего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6.3.9. несоответствия НТО иным принятым нормативным правовым актам, регулирующим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6.3.10. несоответствия местонахождения НТО утвержденному месту размещения;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6.3.11. иных предусмотренных действующим законодательством случаях.</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6.4. При наличии оснований для одностороннего отказа от исполнения условий настоящего Договора, предусмотренных пунктом 6.3 настоящего </w:t>
      </w:r>
      <w:r w:rsidRPr="00C12750">
        <w:rPr>
          <w:rFonts w:ascii="Times New Roman" w:eastAsia="Times New Roman" w:hAnsi="Times New Roman" w:cs="Times New Roman"/>
          <w:color w:val="3C4052"/>
          <w:sz w:val="28"/>
          <w:szCs w:val="28"/>
          <w:lang w:eastAsia="ru-RU"/>
        </w:rPr>
        <w:lastRenderedPageBreak/>
        <w:t>Договора, Уполномоченный орган за 30 (тридцать) календарных дней до предполагаемой даты расторжения направляет Хозяйствующему субъекту письменное уведомление (предписание) о расторжении настоящего Договора в одностороннем порядке.</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В данном случае настоящий Договор считается расторгнутым с даты, указанной в таком уведомлении, в случае </w:t>
      </w:r>
      <w:r w:rsidR="00B0669C" w:rsidRPr="00C12750">
        <w:rPr>
          <w:rFonts w:ascii="Times New Roman" w:eastAsia="Times New Roman" w:hAnsi="Times New Roman" w:cs="Times New Roman"/>
          <w:color w:val="3C4052"/>
          <w:sz w:val="28"/>
          <w:szCs w:val="28"/>
          <w:lang w:eastAsia="ru-RU"/>
        </w:rPr>
        <w:t>не устранения</w:t>
      </w:r>
      <w:r w:rsidRPr="00C12750">
        <w:rPr>
          <w:rFonts w:ascii="Times New Roman" w:eastAsia="Times New Roman" w:hAnsi="Times New Roman" w:cs="Times New Roman"/>
          <w:color w:val="3C4052"/>
          <w:sz w:val="28"/>
          <w:szCs w:val="28"/>
          <w:lang w:eastAsia="ru-RU"/>
        </w:rPr>
        <w:t xml:space="preserve"> Хозяйствующим субъектом нарушения в установленный в уведомлении срок.</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В случае неоднократного (более трех раз в течение календарного года) нарушения действующих правил торговли, действующего законодательства в сфере благоустройства и санитарного содержания территорий поселения, порядка обращения с отходами, других экологических и санитарных требований основанием для расторжения Договора является постановление о назначении административного наказания, вступившее в законную силу.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6.5.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рабочих дней с даты прекращения действия Договора, при этом Хозяйствующему субъекту понесенные затраты не компенсируются.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6.6. В случае подачи Хозяйствующим субъектом соответствующего заявления о прекращении деятельности в адрес Уполномоченного органа действие Договора прекращается досрочно в одностороннем порядке. При этом демонтаж НТО осуществляется Хозяйствующим субъектом самостоятельно в течение пяти рабочих дней; понесенные затраты субъекту торговли не компенсируются.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 Прочие условия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7.1. Вопросы, не урегулированные настоящим Договором, разрешаются в соответствии с действующим законодательством Российской Федерации и нормативными правовыми актами, регулирующими размещение НТО.</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7.2. Договор составлен в двух экземплярах, каждый из которых имеет одинаковую юридическую силу.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7.3. Споры по Договору разрешаются в Арбитражном суде Республики Татарстан. С обязательным соблюдением претензионного порядка разрешения споров (Срок рассмотрения претензии 10 рабочих дней с момента получения).</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7.5. Настоящий Договор вступает в силу с даты подписания Сторонами и действует до полного исполнения Сторонами обязательств по нему.</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7.6. Приложения к Договору составляют его неотъемлемую часть:</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приложение № 1 - ситуационный план размещения НТО в масштабе 1:500, точки координат;</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приложение № 2 - типовой или согласованный в установленном порядке индивидуальный проект;</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приложение № 3 - график платежей.</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8. Юридические адреса, банковские реквизиты и подписи Сторон</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4597"/>
        <w:gridCol w:w="4758"/>
      </w:tblGrid>
      <w:tr w:rsidR="00C12750" w:rsidRPr="00C12750" w:rsidTr="00C12750">
        <w:trPr>
          <w:trHeight w:val="2850"/>
          <w:jc w:val="center"/>
        </w:trPr>
        <w:tc>
          <w:tcPr>
            <w:tcW w:w="4920" w:type="dxa"/>
            <w:vAlign w:val="center"/>
            <w:hideMark/>
          </w:tcPr>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Уполномоченный орган:</w:t>
            </w:r>
          </w:p>
          <w:p w:rsidR="00C12750" w:rsidRPr="00C12750" w:rsidRDefault="00C12750" w:rsidP="00F64456">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_______________________________</w:t>
            </w:r>
          </w:p>
          <w:p w:rsidR="00C12750" w:rsidRPr="00C12750" w:rsidRDefault="00F64456" w:rsidP="00F6445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C12750" w:rsidRPr="00C12750">
              <w:rPr>
                <w:rFonts w:ascii="Times New Roman" w:eastAsia="Times New Roman" w:hAnsi="Times New Roman" w:cs="Times New Roman"/>
                <w:sz w:val="28"/>
                <w:szCs w:val="28"/>
                <w:lang w:eastAsia="ru-RU"/>
              </w:rPr>
              <w:t>дрес: ________________________</w:t>
            </w:r>
          </w:p>
          <w:p w:rsidR="00C12750" w:rsidRPr="00C12750" w:rsidRDefault="00C12750" w:rsidP="00F64456">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ИНН/КПП ______________________</w:t>
            </w:r>
          </w:p>
          <w:p w:rsidR="00C12750" w:rsidRPr="00C12750" w:rsidRDefault="00C12750" w:rsidP="00F64456">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р/с ____________________________</w:t>
            </w:r>
          </w:p>
          <w:p w:rsidR="00C12750" w:rsidRPr="00C12750" w:rsidRDefault="00C12750" w:rsidP="00F64456">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в _____________________________</w:t>
            </w:r>
          </w:p>
          <w:p w:rsidR="00C12750" w:rsidRPr="00C12750" w:rsidRDefault="00C12750" w:rsidP="00F64456">
            <w:pPr>
              <w:spacing w:after="0" w:line="240" w:lineRule="auto"/>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БИК __________________________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(подпись)</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М.П.</w:t>
            </w:r>
          </w:p>
        </w:tc>
        <w:tc>
          <w:tcPr>
            <w:tcW w:w="4920" w:type="dxa"/>
            <w:vAlign w:val="center"/>
            <w:hideMark/>
          </w:tcPr>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Хозяйствующий субъект:</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____________________________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Адрес: ______________________</w:t>
            </w:r>
          </w:p>
          <w:p w:rsidR="00C12750" w:rsidRPr="00C12750" w:rsidRDefault="00F64456" w:rsidP="00F6445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ИНН/КПП ___________________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р/с _________________________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в ___________________________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БИК ________________________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___________</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(подпись)</w:t>
            </w:r>
          </w:p>
          <w:p w:rsidR="00C12750" w:rsidRPr="00C12750" w:rsidRDefault="00C12750" w:rsidP="008561D0">
            <w:pPr>
              <w:spacing w:after="0" w:line="240" w:lineRule="auto"/>
              <w:ind w:firstLine="709"/>
              <w:jc w:val="both"/>
              <w:rPr>
                <w:rFonts w:ascii="Times New Roman" w:eastAsia="Times New Roman" w:hAnsi="Times New Roman" w:cs="Times New Roman"/>
                <w:sz w:val="28"/>
                <w:szCs w:val="28"/>
                <w:lang w:eastAsia="ru-RU"/>
              </w:rPr>
            </w:pPr>
            <w:r w:rsidRPr="00C12750">
              <w:rPr>
                <w:rFonts w:ascii="Times New Roman" w:eastAsia="Times New Roman" w:hAnsi="Times New Roman" w:cs="Times New Roman"/>
                <w:sz w:val="28"/>
                <w:szCs w:val="28"/>
                <w:lang w:eastAsia="ru-RU"/>
              </w:rPr>
              <w:t>М.П.</w:t>
            </w:r>
          </w:p>
        </w:tc>
      </w:tr>
    </w:tbl>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8561D0">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E20AA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F64456" w:rsidRDefault="00F64456" w:rsidP="00B0669C">
      <w:pPr>
        <w:pStyle w:val="unformattexttopleveltext"/>
        <w:widowControl w:val="0"/>
        <w:spacing w:before="0" w:beforeAutospacing="0" w:after="0" w:afterAutospacing="0"/>
        <w:ind w:left="4536"/>
      </w:pPr>
    </w:p>
    <w:p w:rsidR="00B0669C" w:rsidRPr="00BC68ED" w:rsidRDefault="00051D07" w:rsidP="00B0669C">
      <w:pPr>
        <w:pStyle w:val="unformattexttopleveltext"/>
        <w:widowControl w:val="0"/>
        <w:spacing w:before="0" w:beforeAutospacing="0" w:after="0" w:afterAutospacing="0"/>
        <w:ind w:left="4536"/>
      </w:pPr>
      <w:r>
        <w:lastRenderedPageBreak/>
        <w:t>Приложение № 4</w:t>
      </w:r>
    </w:p>
    <w:p w:rsidR="00B0669C" w:rsidRPr="00BC68ED" w:rsidRDefault="00B0669C" w:rsidP="00B0669C">
      <w:pPr>
        <w:pStyle w:val="unformattexttopleveltext"/>
        <w:widowControl w:val="0"/>
        <w:spacing w:before="0" w:beforeAutospacing="0" w:after="0" w:afterAutospacing="0"/>
        <w:ind w:left="4536"/>
      </w:pPr>
      <w:r w:rsidRPr="00BC68ED">
        <w:t xml:space="preserve">к постановлению Исполнительного </w:t>
      </w:r>
    </w:p>
    <w:p w:rsidR="00B0669C" w:rsidRDefault="00B0669C" w:rsidP="00B0669C">
      <w:pPr>
        <w:pStyle w:val="unformattexttopleveltext"/>
        <w:widowControl w:val="0"/>
        <w:spacing w:before="0" w:beforeAutospacing="0" w:after="0" w:afterAutospacing="0"/>
        <w:ind w:left="4536"/>
      </w:pPr>
      <w:r w:rsidRPr="00BC68ED">
        <w:t xml:space="preserve">комитета Зеленодольского муниципального района </w:t>
      </w:r>
      <w:r w:rsidRPr="00BC68ED">
        <w:br/>
        <w:t>______________     №  __________</w:t>
      </w:r>
    </w:p>
    <w:p w:rsidR="00B0669C" w:rsidRDefault="00B0669C" w:rsidP="00B0669C">
      <w:pPr>
        <w:pStyle w:val="unformattexttopleveltext"/>
        <w:widowControl w:val="0"/>
        <w:spacing w:before="0" w:beforeAutospacing="0" w:after="0" w:afterAutospacing="0"/>
        <w:ind w:left="4536"/>
      </w:pP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F64456" w:rsidP="00F64456">
      <w:pPr>
        <w:shd w:val="clear" w:color="auto" w:fill="FFFFFF"/>
        <w:spacing w:after="0" w:line="240" w:lineRule="auto"/>
        <w:ind w:left="720"/>
        <w:jc w:val="center"/>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Положение</w:t>
      </w:r>
    </w:p>
    <w:p w:rsidR="00C12750" w:rsidRPr="00C12750" w:rsidRDefault="00C12750" w:rsidP="00F64456">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о приемочной комиссии по подготовке и принятию решений о соответствии (несоответствии) нестационарных торговых объектов и объектов общественного питания требованиям, </w:t>
      </w:r>
      <w:bookmarkStart w:id="2" w:name="_Hlk108533066"/>
      <w:r w:rsidRPr="00C12750">
        <w:rPr>
          <w:rFonts w:ascii="Times New Roman" w:eastAsia="Times New Roman" w:hAnsi="Times New Roman" w:cs="Times New Roman"/>
          <w:color w:val="3C4052"/>
          <w:sz w:val="28"/>
          <w:szCs w:val="28"/>
          <w:lang w:eastAsia="ru-RU"/>
        </w:rPr>
        <w:t xml:space="preserve">указанным в договоре купли-продажи права на размещение нестационарного торгового объекта и объекта общественного питания, и типовым (согласованным) проектам </w:t>
      </w:r>
      <w:bookmarkEnd w:id="2"/>
      <w:r w:rsidR="002A2892" w:rsidRPr="002A2892">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p>
    <w:p w:rsidR="00F64456" w:rsidRDefault="00F64456" w:rsidP="00F64456">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p>
    <w:p w:rsidR="00C12750" w:rsidRPr="00C12750" w:rsidRDefault="00C12750" w:rsidP="00F64456">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 Общие положения</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1.1. Настоящее Положение определяет порядок работы приемочной комиссии по подготовке и принятию решений о соответствии (несоответствии) нестационарных торговых объектов и объектов общественного питания требованиям, указанным в договоре купли-продажи права на размещение нестационарного торгового объекта и объекта общественного питания, и типовым (согласованным) проектам </w:t>
      </w:r>
      <w:r w:rsidR="00611D47" w:rsidRPr="00611D47">
        <w:rPr>
          <w:rFonts w:ascii="Times New Roman" w:eastAsia="Times New Roman" w:hAnsi="Times New Roman" w:cs="Times New Roman"/>
          <w:color w:val="3C4052"/>
          <w:sz w:val="28"/>
          <w:szCs w:val="28"/>
          <w:lang w:eastAsia="ru-RU"/>
        </w:rPr>
        <w:t xml:space="preserve">на территории муниципального образования «город Зеленодольск» 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 xml:space="preserve">(далее – Комиссия). Комиссия в рамках своих полномочий взаимодействует с хозяйствующими субъектами, имеющими действующие договоры на право размещения и эксплуатации нестационарных торговых объектов и объектов общественного питания </w:t>
      </w:r>
      <w:r w:rsidR="00611D47" w:rsidRPr="00611D47">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xml:space="preserve"> (далее – город </w:t>
      </w:r>
      <w:r w:rsidR="00611D47">
        <w:rPr>
          <w:rFonts w:ascii="Times New Roman" w:eastAsia="Times New Roman" w:hAnsi="Times New Roman" w:cs="Times New Roman"/>
          <w:color w:val="3C4052"/>
          <w:sz w:val="28"/>
          <w:szCs w:val="28"/>
          <w:lang w:eastAsia="ru-RU"/>
        </w:rPr>
        <w:t>Зеленодольск</w:t>
      </w:r>
      <w:r w:rsidRPr="00C12750">
        <w:rPr>
          <w:rFonts w:ascii="Times New Roman" w:eastAsia="Times New Roman" w:hAnsi="Times New Roman" w:cs="Times New Roman"/>
          <w:color w:val="3C4052"/>
          <w:sz w:val="28"/>
          <w:szCs w:val="28"/>
          <w:lang w:eastAsia="ru-RU"/>
        </w:rPr>
        <w:t>).</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1.2. Комиссия в своей деятельности руководствуется Федеральными законами от 06.10.2003 № 131-ФЗ «Об общих принципах организации местного самоуправления в Российской Федерации», от 28.12.2009 № 381- ФЗ «Об основах государственного регулирования торговой деятельности в Российской Федерации».</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1.3. Комиссия создана с целью принятия решений о соответствии (несоответствии) нестационарных торговых объектов и объектов общественного питания (далее – НТО) типовым (согласованным) проектам, условиям заключенных договоров, а также Положению о порядке размещения НТО и объектов общественного питания на территории города </w:t>
      </w:r>
      <w:r w:rsidR="00611D47">
        <w:rPr>
          <w:rFonts w:ascii="Times New Roman" w:eastAsia="Times New Roman" w:hAnsi="Times New Roman" w:cs="Times New Roman"/>
          <w:color w:val="3C4052"/>
          <w:sz w:val="28"/>
          <w:szCs w:val="28"/>
          <w:lang w:eastAsia="ru-RU"/>
        </w:rPr>
        <w:t>Зеленодольск</w:t>
      </w:r>
      <w:r w:rsidRPr="00C12750">
        <w:rPr>
          <w:rFonts w:ascii="Times New Roman" w:eastAsia="Times New Roman" w:hAnsi="Times New Roman" w:cs="Times New Roman"/>
          <w:color w:val="3C4052"/>
          <w:sz w:val="28"/>
          <w:szCs w:val="28"/>
          <w:lang w:eastAsia="ru-RU"/>
        </w:rPr>
        <w:t>.</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1.4. Комиссия оформляет свои решения актами приемочной комиссии (далее - Акт). Акт является документом, подтверждающим соответствие (несоответствие) нестационарного торгового объекта или объекта </w:t>
      </w:r>
      <w:r w:rsidRPr="00C12750">
        <w:rPr>
          <w:rFonts w:ascii="Times New Roman" w:eastAsia="Times New Roman" w:hAnsi="Times New Roman" w:cs="Times New Roman"/>
          <w:color w:val="3C4052"/>
          <w:sz w:val="28"/>
          <w:szCs w:val="28"/>
          <w:lang w:eastAsia="ru-RU"/>
        </w:rPr>
        <w:lastRenderedPageBreak/>
        <w:t xml:space="preserve">общественного питания типовому (согласованному) проекту, условиям заключенного договора, требованиям действующего законодательства, а также Положению о порядке размещения НТО и объектов общественного питания </w:t>
      </w:r>
      <w:r w:rsidR="00BA3942" w:rsidRPr="00BA3942">
        <w:rPr>
          <w:rFonts w:ascii="Times New Roman" w:eastAsia="Times New Roman" w:hAnsi="Times New Roman" w:cs="Times New Roman"/>
          <w:color w:val="3C4052"/>
          <w:sz w:val="28"/>
          <w:szCs w:val="28"/>
          <w:lang w:eastAsia="ru-RU"/>
        </w:rPr>
        <w:t>на территории города Зеленодольск</w:t>
      </w:r>
      <w:r w:rsidRPr="00C12750">
        <w:rPr>
          <w:rFonts w:ascii="Times New Roman" w:eastAsia="Times New Roman" w:hAnsi="Times New Roman" w:cs="Times New Roman"/>
          <w:color w:val="3C4052"/>
          <w:sz w:val="28"/>
          <w:szCs w:val="28"/>
          <w:lang w:eastAsia="ru-RU"/>
        </w:rPr>
        <w:t>.</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1.5. Основной формой работы Комиссии являются выездные заседания, которые проводятся на основании обращения владельца НТО или на основании решения председателя комиссии.</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 Основные задачи Комиссии</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2.1. Обследование НТО </w:t>
      </w:r>
      <w:r w:rsidR="00BA3942" w:rsidRPr="00BA3942">
        <w:rPr>
          <w:rFonts w:ascii="Times New Roman" w:eastAsia="Times New Roman" w:hAnsi="Times New Roman" w:cs="Times New Roman"/>
          <w:color w:val="3C4052"/>
          <w:sz w:val="28"/>
          <w:szCs w:val="28"/>
          <w:lang w:eastAsia="ru-RU"/>
        </w:rPr>
        <w:t xml:space="preserve">на территории города Зеленодольск </w:t>
      </w:r>
      <w:r w:rsidRPr="00C12750">
        <w:rPr>
          <w:rFonts w:ascii="Times New Roman" w:eastAsia="Times New Roman" w:hAnsi="Times New Roman" w:cs="Times New Roman"/>
          <w:color w:val="3C4052"/>
          <w:sz w:val="28"/>
          <w:szCs w:val="28"/>
          <w:lang w:eastAsia="ru-RU"/>
        </w:rPr>
        <w:t xml:space="preserve">на предмет их соответствия типовым (согласованным) проектам, условиям заключенных договоров, требованиям действующего законодательства, а также Положению о порядке размещения нестационарных торговых объектов и объектов общественного питания </w:t>
      </w:r>
      <w:r w:rsidR="00BA3942" w:rsidRPr="00BA3942">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w:t>
      </w:r>
    </w:p>
    <w:p w:rsidR="00C12750" w:rsidRPr="00876767" w:rsidRDefault="00C12750" w:rsidP="00F6445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76767">
        <w:rPr>
          <w:rFonts w:ascii="Times New Roman" w:eastAsia="Times New Roman" w:hAnsi="Times New Roman" w:cs="Times New Roman"/>
          <w:color w:val="000000" w:themeColor="text1"/>
          <w:sz w:val="28"/>
          <w:szCs w:val="28"/>
          <w:lang w:eastAsia="ru-RU"/>
        </w:rPr>
        <w:t xml:space="preserve">2.2. Подготовка Акта осуществляется </w:t>
      </w:r>
      <w:r w:rsidR="00876767" w:rsidRPr="00876767">
        <w:rPr>
          <w:rFonts w:ascii="Times New Roman" w:eastAsia="Times New Roman" w:hAnsi="Times New Roman" w:cs="Times New Roman"/>
          <w:color w:val="000000" w:themeColor="text1"/>
          <w:sz w:val="28"/>
          <w:szCs w:val="28"/>
          <w:lang w:eastAsia="ru-RU"/>
        </w:rPr>
        <w:t>в соответствии с приложением № 6</w:t>
      </w:r>
      <w:r w:rsidRPr="00876767">
        <w:rPr>
          <w:rFonts w:ascii="Times New Roman" w:eastAsia="Times New Roman" w:hAnsi="Times New Roman" w:cs="Times New Roman"/>
          <w:color w:val="000000" w:themeColor="text1"/>
          <w:sz w:val="28"/>
          <w:szCs w:val="28"/>
          <w:lang w:eastAsia="ru-RU"/>
        </w:rPr>
        <w:t xml:space="preserve"> к настоящему Постановлению.</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2.3. Выявление нарушений или несоответствий при размещении и осуществлении деятельности в НТО.</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 Направление Акта владельцу НТО с указанием о наличии или отсутствии выявленных нарушений или несоответствий.</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2.4. Повторное составление Акта при наличии выявленных нарушений и/или несоответствий.</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F64456">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 Порядок сдачи-приемки нестационарного торгового объекта</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3.1. В течение 10 (десяти) рабочих дней после установки НТО и владелец НТО обращается в Исполнительный комитет </w:t>
      </w:r>
      <w:r w:rsidR="00EF58E5">
        <w:rPr>
          <w:rFonts w:ascii="Times New Roman" w:eastAsia="Times New Roman" w:hAnsi="Times New Roman" w:cs="Times New Roman"/>
          <w:color w:val="3C4052"/>
          <w:sz w:val="28"/>
          <w:szCs w:val="28"/>
          <w:lang w:eastAsia="ru-RU"/>
        </w:rPr>
        <w:t>Зеленодольского муниципального района Республики Татарстан</w:t>
      </w:r>
      <w:r w:rsidR="00EF58E5" w:rsidRPr="00EF58E5">
        <w:rPr>
          <w:rFonts w:ascii="Times New Roman" w:eastAsia="Times New Roman" w:hAnsi="Times New Roman" w:cs="Times New Roman"/>
          <w:color w:val="3C4052"/>
          <w:sz w:val="28"/>
          <w:szCs w:val="28"/>
          <w:lang w:eastAsia="ru-RU"/>
        </w:rPr>
        <w:t xml:space="preserve"> </w:t>
      </w:r>
      <w:r w:rsidRPr="00C12750">
        <w:rPr>
          <w:rFonts w:ascii="Times New Roman" w:eastAsia="Times New Roman" w:hAnsi="Times New Roman" w:cs="Times New Roman"/>
          <w:color w:val="3C4052"/>
          <w:sz w:val="28"/>
          <w:szCs w:val="28"/>
          <w:lang w:eastAsia="ru-RU"/>
        </w:rPr>
        <w:t xml:space="preserve">с заявлением о принятии решения о соответствии НТО типовому (согласованному) проекту, условиям заключенного договора, требованиям действующего законодательства, Положению о порядке размещения нестационарных торговых объектов и объектов общественного питания </w:t>
      </w:r>
      <w:r w:rsidR="00EF58E5" w:rsidRPr="00EF58E5">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r w:rsidR="00EF58E5">
        <w:rPr>
          <w:rFonts w:ascii="Times New Roman" w:eastAsia="Times New Roman" w:hAnsi="Times New Roman" w:cs="Times New Roman"/>
          <w:color w:val="3C4052"/>
          <w:sz w:val="28"/>
          <w:szCs w:val="28"/>
          <w:lang w:eastAsia="ru-RU"/>
        </w:rPr>
        <w:t>.</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3.2. В течение 10 (десяти) рабочих дней после получения от владельца НТО заявления, указанного в 3.1. настоящего Положения, Комиссия осуществляет приемку НТО и принимает решение о соответствии (несоответствии) установленного объекта типовому (согласованному) проекту, условиям заключенного договора, требованиям действующего законодательства, а также Положению о порядке размещения нестационарных торговых объектов и объектов общественного питания </w:t>
      </w:r>
      <w:r w:rsidR="00EF58E5" w:rsidRPr="00EF58E5">
        <w:rPr>
          <w:rFonts w:ascii="Times New Roman" w:eastAsia="Times New Roman" w:hAnsi="Times New Roman" w:cs="Times New Roman"/>
          <w:color w:val="3C4052"/>
          <w:sz w:val="28"/>
          <w:szCs w:val="28"/>
          <w:lang w:eastAsia="ru-RU"/>
        </w:rPr>
        <w:t xml:space="preserve">на территории </w:t>
      </w:r>
      <w:r w:rsidR="00EF58E5" w:rsidRPr="00EF58E5">
        <w:rPr>
          <w:rFonts w:ascii="Times New Roman" w:eastAsia="Times New Roman" w:hAnsi="Times New Roman" w:cs="Times New Roman"/>
          <w:color w:val="3C4052"/>
          <w:sz w:val="28"/>
          <w:szCs w:val="28"/>
          <w:lang w:eastAsia="ru-RU"/>
        </w:rPr>
        <w:lastRenderedPageBreak/>
        <w:t>муниципального образования «город Зеленодольск»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путем оформления Акта.</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В случае невозможности в установленные сроки предъявить к осмотру НТО хозяйствующий субъект может однократно направить в Исполнительный комитет </w:t>
      </w:r>
      <w:r w:rsidR="00D160EE" w:rsidRPr="00D160EE">
        <w:rPr>
          <w:rFonts w:ascii="Times New Roman" w:eastAsia="Times New Roman" w:hAnsi="Times New Roman" w:cs="Times New Roman"/>
          <w:color w:val="3C4052"/>
          <w:sz w:val="28"/>
          <w:szCs w:val="28"/>
          <w:lang w:eastAsia="ru-RU"/>
        </w:rPr>
        <w:t>Зеленодольского муниципальн</w:t>
      </w:r>
      <w:r w:rsidR="00D160EE">
        <w:rPr>
          <w:rFonts w:ascii="Times New Roman" w:eastAsia="Times New Roman" w:hAnsi="Times New Roman" w:cs="Times New Roman"/>
          <w:color w:val="3C4052"/>
          <w:sz w:val="28"/>
          <w:szCs w:val="28"/>
          <w:lang w:eastAsia="ru-RU"/>
        </w:rPr>
        <w:t xml:space="preserve">ого района Республики Татарстан </w:t>
      </w:r>
      <w:r w:rsidRPr="00C12750">
        <w:rPr>
          <w:rFonts w:ascii="Times New Roman" w:eastAsia="Times New Roman" w:hAnsi="Times New Roman" w:cs="Times New Roman"/>
          <w:color w:val="3C4052"/>
          <w:sz w:val="28"/>
          <w:szCs w:val="28"/>
          <w:lang w:eastAsia="ru-RU"/>
        </w:rPr>
        <w:t>соответствующее уведомление с просьбой продления срока, но не более чем на 60 календарных дней.</w:t>
      </w:r>
    </w:p>
    <w:p w:rsidR="00D160EE"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3.3. После проведения приемки НТО владельцу НТО выдается Акт с вынесенным решением Комиссии о соответствии (несоответствии) установленного объекта типовому (согласованному) проекту, условиям заключенного договора, требованиям действующего законодательства, а также Положению о порядке размещения нестационарных торговых объектов и объектов общественного питания </w:t>
      </w:r>
      <w:r w:rsidR="00D160EE" w:rsidRPr="00D160EE">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3.4. В случае принятия решения о соответствии установленного объекта типовому (согласованному) проекту, условиям заключенного договора, требованиям действующего законодательства, а также Положению о порядке размещения нестационарных торговых объектов и объектов общественного питания </w:t>
      </w:r>
      <w:r w:rsidR="00D160EE" w:rsidRPr="00D160EE">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xml:space="preserve">, Исполнительный комитет </w:t>
      </w:r>
      <w:r w:rsidR="00D160EE" w:rsidRPr="00D160EE">
        <w:rPr>
          <w:rFonts w:ascii="Times New Roman" w:eastAsia="Times New Roman" w:hAnsi="Times New Roman" w:cs="Times New Roman"/>
          <w:color w:val="3C4052"/>
          <w:sz w:val="28"/>
          <w:szCs w:val="28"/>
          <w:lang w:eastAsia="ru-RU"/>
        </w:rPr>
        <w:t xml:space="preserve">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в течение 5 (пяти) рабочих дней направляет владельцу НТО один экземпляр подписанного Акта.</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3.5. В случае принятия решения о несоответствии установленного объекта типовому (согласованному) проекту, условиям заключенного договора, требованиям действующего законодательства, а также Положению о порядке размещения нестационарных торговых объектов и объектов общественного питания </w:t>
      </w:r>
      <w:r w:rsidR="00D160EE" w:rsidRPr="00D160EE">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xml:space="preserve">, владельцу НТО направляется Акт с указанием выявленных нарушений и/или несоответствий, которые владелец НТО должен устранить в срок не более 30 (тридцати) рабочих дней, повторно обратиться в Исполнительный комитет </w:t>
      </w:r>
      <w:r w:rsidR="00D160EE" w:rsidRPr="00D160EE">
        <w:rPr>
          <w:rFonts w:ascii="Times New Roman" w:eastAsia="Times New Roman" w:hAnsi="Times New Roman" w:cs="Times New Roman"/>
          <w:color w:val="3C4052"/>
          <w:sz w:val="28"/>
          <w:szCs w:val="28"/>
          <w:lang w:eastAsia="ru-RU"/>
        </w:rPr>
        <w:t xml:space="preserve">Зеленодольского муниципального района Республики Татарстан </w:t>
      </w:r>
      <w:r w:rsidRPr="00C12750">
        <w:rPr>
          <w:rFonts w:ascii="Times New Roman" w:eastAsia="Times New Roman" w:hAnsi="Times New Roman" w:cs="Times New Roman"/>
          <w:color w:val="3C4052"/>
          <w:sz w:val="28"/>
          <w:szCs w:val="28"/>
          <w:lang w:eastAsia="ru-RU"/>
        </w:rPr>
        <w:t>с заявлением об устранении нарушений и о принятии соответствующего решения.</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3.6. При устранении выявленных нарушений Исполнительный комитет </w:t>
      </w:r>
      <w:r w:rsidR="00D160EE" w:rsidRPr="00D160EE">
        <w:rPr>
          <w:rFonts w:ascii="Times New Roman" w:eastAsia="Times New Roman" w:hAnsi="Times New Roman" w:cs="Times New Roman"/>
          <w:color w:val="3C4052"/>
          <w:sz w:val="28"/>
          <w:szCs w:val="28"/>
          <w:lang w:eastAsia="ru-RU"/>
        </w:rPr>
        <w:t>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xml:space="preserve"> в течение 5 (пяти) рабочих дней направляет владельцу НТО один экземпляр подписанного Акта.</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3.7. В случае </w:t>
      </w:r>
      <w:r w:rsidR="00D160EE" w:rsidRPr="00C12750">
        <w:rPr>
          <w:rFonts w:ascii="Times New Roman" w:eastAsia="Times New Roman" w:hAnsi="Times New Roman" w:cs="Times New Roman"/>
          <w:color w:val="3C4052"/>
          <w:sz w:val="28"/>
          <w:szCs w:val="28"/>
          <w:lang w:eastAsia="ru-RU"/>
        </w:rPr>
        <w:t>не устранения</w:t>
      </w:r>
      <w:r w:rsidRPr="00C12750">
        <w:rPr>
          <w:rFonts w:ascii="Times New Roman" w:eastAsia="Times New Roman" w:hAnsi="Times New Roman" w:cs="Times New Roman"/>
          <w:color w:val="3C4052"/>
          <w:sz w:val="28"/>
          <w:szCs w:val="28"/>
          <w:lang w:eastAsia="ru-RU"/>
        </w:rPr>
        <w:t xml:space="preserve"> выявленных нарушений или эксплуатации НТО без решения Комиссии о соответствии установленного объекта типовому (согласованному) проекту, условиям заключенного договора, требованиям действующего законодательства, а также Положению о порядке размещения нестационарных торговых объектов и объектов общественного питания </w:t>
      </w:r>
      <w:r w:rsidR="00D160EE" w:rsidRPr="00D160EE">
        <w:rPr>
          <w:rFonts w:ascii="Times New Roman" w:eastAsia="Times New Roman" w:hAnsi="Times New Roman" w:cs="Times New Roman"/>
          <w:color w:val="3C4052"/>
          <w:sz w:val="28"/>
          <w:szCs w:val="28"/>
          <w:lang w:eastAsia="ru-RU"/>
        </w:rPr>
        <w:t xml:space="preserve">на </w:t>
      </w:r>
      <w:r w:rsidR="00D160EE" w:rsidRPr="00D160EE">
        <w:rPr>
          <w:rFonts w:ascii="Times New Roman" w:eastAsia="Times New Roman" w:hAnsi="Times New Roman" w:cs="Times New Roman"/>
          <w:color w:val="3C4052"/>
          <w:sz w:val="28"/>
          <w:szCs w:val="28"/>
          <w:lang w:eastAsia="ru-RU"/>
        </w:rPr>
        <w:lastRenderedPageBreak/>
        <w:t>территории муниципального образования «город Зеленодольск»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договор подлежит расторжению, и НТО подлежит демонтажу в установленном порядке.</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F64456">
      <w:pPr>
        <w:shd w:val="clear" w:color="auto" w:fill="FFFFFF"/>
        <w:spacing w:after="0" w:line="240" w:lineRule="auto"/>
        <w:ind w:firstLine="709"/>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 Порядок работы Комиссии</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4.1. Комиссия состоит из пяти человек и возглавляет ее председатель.</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4.2. В состав Комиссии входит: председатель, заместитель председателя, члены Комиссии.</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4.3. Председатель Комиссии:</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осуществляет общее руководство организацией деятельности Комиссии;</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несет ответственность за выполнение возложенных на Комиссию задач и осуществление возложенных на нее функций;</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определяет полномочия заместителя председателя;</w:t>
      </w:r>
    </w:p>
    <w:p w:rsidR="00C12750" w:rsidRPr="00C12750" w:rsidRDefault="00C12750"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подписывает решения и другие документы Комиссии.</w:t>
      </w:r>
    </w:p>
    <w:p w:rsidR="00C12750" w:rsidRPr="00C12750" w:rsidRDefault="00D160EE"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4.4</w:t>
      </w:r>
      <w:r w:rsidR="00C12750" w:rsidRPr="00C12750">
        <w:rPr>
          <w:rFonts w:ascii="Times New Roman" w:eastAsia="Times New Roman" w:hAnsi="Times New Roman" w:cs="Times New Roman"/>
          <w:color w:val="3C4052"/>
          <w:sz w:val="28"/>
          <w:szCs w:val="28"/>
          <w:lang w:eastAsia="ru-RU"/>
        </w:rPr>
        <w:t>. Каждый член Комиссии при участии в выездном заседании осуществляет обследование НТО, места его размещения и прилегающую территорию в рамках своей компетенции.</w:t>
      </w:r>
    </w:p>
    <w:p w:rsidR="00C12750" w:rsidRPr="00C12750" w:rsidRDefault="00D160EE"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4.5</w:t>
      </w:r>
      <w:r w:rsidR="00C12750" w:rsidRPr="00C12750">
        <w:rPr>
          <w:rFonts w:ascii="Times New Roman" w:eastAsia="Times New Roman" w:hAnsi="Times New Roman" w:cs="Times New Roman"/>
          <w:color w:val="3C4052"/>
          <w:sz w:val="28"/>
          <w:szCs w:val="28"/>
          <w:lang w:eastAsia="ru-RU"/>
        </w:rPr>
        <w:t xml:space="preserve">. Организационно-техническое обеспечение деятельности Комиссии, осуществляется Исполнительным комитетом </w:t>
      </w:r>
      <w:r w:rsidRPr="00D160EE">
        <w:rPr>
          <w:rFonts w:ascii="Times New Roman" w:eastAsia="Times New Roman" w:hAnsi="Times New Roman" w:cs="Times New Roman"/>
          <w:color w:val="3C4052"/>
          <w:sz w:val="28"/>
          <w:szCs w:val="28"/>
          <w:lang w:eastAsia="ru-RU"/>
        </w:rPr>
        <w:t>Зеленодольского муниципального района Республики Татарстан</w:t>
      </w:r>
      <w:r w:rsidR="00C12750" w:rsidRPr="00C12750">
        <w:rPr>
          <w:rFonts w:ascii="Times New Roman" w:eastAsia="Times New Roman" w:hAnsi="Times New Roman" w:cs="Times New Roman"/>
          <w:color w:val="3C4052"/>
          <w:sz w:val="28"/>
          <w:szCs w:val="28"/>
          <w:lang w:eastAsia="ru-RU"/>
        </w:rPr>
        <w:t>.</w:t>
      </w:r>
    </w:p>
    <w:p w:rsidR="00C12750" w:rsidRPr="00C12750" w:rsidRDefault="00D160EE" w:rsidP="00F64456">
      <w:pPr>
        <w:shd w:val="clear" w:color="auto" w:fill="FFFFFF"/>
        <w:spacing w:after="0" w:line="240" w:lineRule="auto"/>
        <w:ind w:firstLine="709"/>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4.6</w:t>
      </w:r>
      <w:r w:rsidR="00C12750" w:rsidRPr="00C12750">
        <w:rPr>
          <w:rFonts w:ascii="Times New Roman" w:eastAsia="Times New Roman" w:hAnsi="Times New Roman" w:cs="Times New Roman"/>
          <w:color w:val="3C4052"/>
          <w:sz w:val="28"/>
          <w:szCs w:val="28"/>
          <w:lang w:eastAsia="ru-RU"/>
        </w:rPr>
        <w:t>. В случае отсутствия председателя комиссии его функции выполняет заместитель председателя Комиссии.</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D160EE" w:rsidRDefault="00D160EE"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p>
    <w:p w:rsidR="00D160EE" w:rsidRDefault="00D160EE"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p>
    <w:p w:rsidR="00D160EE" w:rsidRDefault="00D160EE"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7D5794" w:rsidRDefault="007D5794" w:rsidP="00D160EE">
      <w:pPr>
        <w:widowControl w:val="0"/>
        <w:spacing w:after="0" w:line="240" w:lineRule="auto"/>
        <w:ind w:left="4536"/>
        <w:rPr>
          <w:rFonts w:ascii="Times New Roman" w:eastAsia="Times New Roman" w:hAnsi="Times New Roman" w:cs="Times New Roman"/>
          <w:sz w:val="24"/>
          <w:szCs w:val="24"/>
          <w:lang w:eastAsia="ru-RU"/>
        </w:rPr>
      </w:pPr>
    </w:p>
    <w:p w:rsidR="00D160EE" w:rsidRPr="00D160EE" w:rsidRDefault="00051D07" w:rsidP="00D160EE">
      <w:pPr>
        <w:widowControl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5</w:t>
      </w:r>
    </w:p>
    <w:p w:rsidR="00D160EE" w:rsidRPr="00D160EE" w:rsidRDefault="00D160EE" w:rsidP="00D160EE">
      <w:pPr>
        <w:widowControl w:val="0"/>
        <w:spacing w:after="0" w:line="240" w:lineRule="auto"/>
        <w:ind w:left="4536"/>
        <w:rPr>
          <w:rFonts w:ascii="Times New Roman" w:eastAsia="Times New Roman" w:hAnsi="Times New Roman" w:cs="Times New Roman"/>
          <w:sz w:val="24"/>
          <w:szCs w:val="24"/>
          <w:lang w:eastAsia="ru-RU"/>
        </w:rPr>
      </w:pPr>
      <w:r w:rsidRPr="00D160EE">
        <w:rPr>
          <w:rFonts w:ascii="Times New Roman" w:eastAsia="Times New Roman" w:hAnsi="Times New Roman" w:cs="Times New Roman"/>
          <w:sz w:val="24"/>
          <w:szCs w:val="24"/>
          <w:lang w:eastAsia="ru-RU"/>
        </w:rPr>
        <w:t xml:space="preserve">к постановлению Исполнительного </w:t>
      </w:r>
    </w:p>
    <w:p w:rsidR="00D160EE" w:rsidRPr="00D160EE" w:rsidRDefault="00D160EE" w:rsidP="00D160EE">
      <w:pPr>
        <w:widowControl w:val="0"/>
        <w:spacing w:after="0" w:line="240" w:lineRule="auto"/>
        <w:ind w:left="4536"/>
        <w:rPr>
          <w:rFonts w:ascii="Times New Roman" w:eastAsia="Times New Roman" w:hAnsi="Times New Roman" w:cs="Times New Roman"/>
          <w:sz w:val="24"/>
          <w:szCs w:val="24"/>
          <w:lang w:eastAsia="ru-RU"/>
        </w:rPr>
      </w:pPr>
      <w:r w:rsidRPr="00D160EE">
        <w:rPr>
          <w:rFonts w:ascii="Times New Roman" w:eastAsia="Times New Roman" w:hAnsi="Times New Roman" w:cs="Times New Roman"/>
          <w:sz w:val="24"/>
          <w:szCs w:val="24"/>
          <w:lang w:eastAsia="ru-RU"/>
        </w:rPr>
        <w:t xml:space="preserve">комитета Зеленодольского муниципального района </w:t>
      </w:r>
      <w:r w:rsidRPr="00D160EE">
        <w:rPr>
          <w:rFonts w:ascii="Times New Roman" w:eastAsia="Times New Roman" w:hAnsi="Times New Roman" w:cs="Times New Roman"/>
          <w:sz w:val="24"/>
          <w:szCs w:val="24"/>
          <w:lang w:eastAsia="ru-RU"/>
        </w:rPr>
        <w:br/>
        <w:t>______________     №  __________</w:t>
      </w:r>
    </w:p>
    <w:p w:rsidR="00C12750" w:rsidRPr="00C12750" w:rsidRDefault="00D160EE" w:rsidP="00D160EE">
      <w:pPr>
        <w:shd w:val="clear" w:color="auto" w:fill="FFFFFF"/>
        <w:spacing w:before="100" w:beforeAutospacing="1" w:after="100" w:afterAutospacing="1" w:line="240" w:lineRule="auto"/>
        <w:ind w:left="6804" w:hanging="226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 </w:t>
      </w:r>
      <w:r w:rsidR="00C12750" w:rsidRPr="00C12750">
        <w:rPr>
          <w:rFonts w:ascii="Times New Roman" w:eastAsia="Times New Roman" w:hAnsi="Times New Roman" w:cs="Times New Roman"/>
          <w:color w:val="3C4052"/>
          <w:sz w:val="28"/>
          <w:szCs w:val="28"/>
          <w:lang w:eastAsia="ru-RU"/>
        </w:rPr>
        <w:t>(Форма)</w:t>
      </w:r>
    </w:p>
    <w:p w:rsidR="00C12750" w:rsidRPr="00C12750" w:rsidRDefault="00C12750" w:rsidP="00D160EE">
      <w:pPr>
        <w:shd w:val="clear" w:color="auto" w:fill="FFFFFF"/>
        <w:spacing w:before="100" w:beforeAutospacing="1" w:after="100" w:afterAutospacing="1" w:line="240" w:lineRule="auto"/>
        <w:ind w:left="6804" w:hanging="226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УТВЕРЖДАЮ</w:t>
      </w:r>
    </w:p>
    <w:p w:rsidR="00C12750" w:rsidRPr="00C12750" w:rsidRDefault="00C12750" w:rsidP="00D160EE">
      <w:pPr>
        <w:shd w:val="clear" w:color="auto" w:fill="FFFFFF"/>
        <w:spacing w:before="100" w:beforeAutospacing="1" w:after="100" w:afterAutospacing="1" w:line="240" w:lineRule="auto"/>
        <w:ind w:left="6804" w:hanging="226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w:t>
      </w:r>
    </w:p>
    <w:p w:rsidR="00C12750" w:rsidRPr="00C12750" w:rsidRDefault="00C12750" w:rsidP="00D160EE">
      <w:pPr>
        <w:shd w:val="clear" w:color="auto" w:fill="FFFFFF"/>
        <w:spacing w:before="100" w:beforeAutospacing="1" w:after="100" w:afterAutospacing="1" w:line="240" w:lineRule="auto"/>
        <w:ind w:left="6804" w:hanging="226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w:t>
      </w:r>
    </w:p>
    <w:p w:rsidR="00C12750" w:rsidRPr="00C12750" w:rsidRDefault="00C12750" w:rsidP="00D160EE">
      <w:pPr>
        <w:shd w:val="clear" w:color="auto" w:fill="FFFFFF"/>
        <w:spacing w:before="100" w:beforeAutospacing="1" w:after="100" w:afterAutospacing="1" w:line="240" w:lineRule="auto"/>
        <w:ind w:left="6804" w:hanging="2268"/>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(председатель комиссии)</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7D5794">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Акт приемочной комиссии о соответствии (несоответствии)</w:t>
      </w:r>
    </w:p>
    <w:p w:rsidR="00C12750" w:rsidRPr="00C12750" w:rsidRDefault="00C12750" w:rsidP="007D5794">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нестационарного торгового объекта / объекта общественного питания</w:t>
      </w:r>
    </w:p>
    <w:p w:rsidR="00C12750" w:rsidRPr="00C12750" w:rsidRDefault="00C12750" w:rsidP="007D5794">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требованиям, указанным в договоре купли-продажи права на размещение нестационарного торгового объекта и объекта общественного питания, и типовым (согласованным) проектам</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746928"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г. Зеленодольск</w:t>
      </w:r>
      <w:r w:rsidR="00C12750" w:rsidRPr="00C12750">
        <w:rPr>
          <w:rFonts w:ascii="Times New Roman" w:eastAsia="Times New Roman" w:hAnsi="Times New Roman" w:cs="Times New Roman"/>
          <w:color w:val="3C4052"/>
          <w:sz w:val="28"/>
          <w:szCs w:val="28"/>
          <w:lang w:eastAsia="ru-RU"/>
        </w:rPr>
        <w:t>                                                            </w:t>
      </w:r>
      <w:proofErr w:type="gramStart"/>
      <w:r w:rsidR="00C12750" w:rsidRPr="00C12750">
        <w:rPr>
          <w:rFonts w:ascii="Times New Roman" w:eastAsia="Times New Roman" w:hAnsi="Times New Roman" w:cs="Times New Roman"/>
          <w:color w:val="3C4052"/>
          <w:sz w:val="28"/>
          <w:szCs w:val="28"/>
          <w:lang w:eastAsia="ru-RU"/>
        </w:rPr>
        <w:t> </w:t>
      </w:r>
      <w:r>
        <w:rPr>
          <w:rFonts w:ascii="Times New Roman" w:eastAsia="Times New Roman" w:hAnsi="Times New Roman" w:cs="Times New Roman"/>
          <w:color w:val="3C4052"/>
          <w:sz w:val="28"/>
          <w:szCs w:val="28"/>
          <w:lang w:eastAsia="ru-RU"/>
        </w:rPr>
        <w:t> </w:t>
      </w:r>
      <w:r w:rsidR="00C12750" w:rsidRPr="00C12750">
        <w:rPr>
          <w:rFonts w:ascii="Times New Roman" w:eastAsia="Times New Roman" w:hAnsi="Times New Roman" w:cs="Times New Roman"/>
          <w:color w:val="3C4052"/>
          <w:sz w:val="28"/>
          <w:szCs w:val="28"/>
          <w:lang w:eastAsia="ru-RU"/>
        </w:rPr>
        <w:t xml:space="preserve"> «</w:t>
      </w:r>
      <w:proofErr w:type="gramEnd"/>
      <w:r w:rsidR="00C12750" w:rsidRPr="00C12750">
        <w:rPr>
          <w:rFonts w:ascii="Times New Roman" w:eastAsia="Times New Roman" w:hAnsi="Times New Roman" w:cs="Times New Roman"/>
          <w:color w:val="3C4052"/>
          <w:sz w:val="28"/>
          <w:szCs w:val="28"/>
          <w:lang w:eastAsia="ru-RU"/>
        </w:rPr>
        <w:t>___» _________ 20___ г.</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Приемочная комиссия в составе:</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председателя комиссии: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w:t>
      </w:r>
      <w:r w:rsidR="00746928">
        <w:rPr>
          <w:rFonts w:ascii="Times New Roman" w:eastAsia="Times New Roman" w:hAnsi="Times New Roman" w:cs="Times New Roman"/>
          <w:color w:val="3C4052"/>
          <w:sz w:val="28"/>
          <w:szCs w:val="28"/>
          <w:lang w:eastAsia="ru-RU"/>
        </w:rPr>
        <w:t>________________________</w:t>
      </w:r>
      <w:r w:rsidRPr="00C12750">
        <w:rPr>
          <w:rFonts w:ascii="Times New Roman" w:eastAsia="Times New Roman" w:hAnsi="Times New Roman" w:cs="Times New Roman"/>
          <w:color w:val="3C4052"/>
          <w:sz w:val="28"/>
          <w:szCs w:val="28"/>
          <w:lang w:eastAsia="ru-RU"/>
        </w:rPr>
        <w:t>,</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заместителя председателя комиссии: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w:t>
      </w:r>
      <w:r w:rsidR="00746928">
        <w:rPr>
          <w:rFonts w:ascii="Times New Roman" w:eastAsia="Times New Roman" w:hAnsi="Times New Roman" w:cs="Times New Roman"/>
          <w:color w:val="3C4052"/>
          <w:sz w:val="28"/>
          <w:szCs w:val="28"/>
          <w:lang w:eastAsia="ru-RU"/>
        </w:rPr>
        <w:t>________________________</w:t>
      </w:r>
      <w:r w:rsidRPr="00C12750">
        <w:rPr>
          <w:rFonts w:ascii="Times New Roman" w:eastAsia="Times New Roman" w:hAnsi="Times New Roman" w:cs="Times New Roman"/>
          <w:color w:val="3C4052"/>
          <w:sz w:val="28"/>
          <w:szCs w:val="28"/>
          <w:lang w:eastAsia="ru-RU"/>
        </w:rPr>
        <w:t>,</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членов комиссии: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w:t>
      </w:r>
      <w:r w:rsidR="00746928">
        <w:rPr>
          <w:rFonts w:ascii="Times New Roman" w:eastAsia="Times New Roman" w:hAnsi="Times New Roman" w:cs="Times New Roman"/>
          <w:color w:val="3C4052"/>
          <w:sz w:val="28"/>
          <w:szCs w:val="28"/>
          <w:lang w:eastAsia="ru-RU"/>
        </w:rPr>
        <w:t>______________________</w:t>
      </w:r>
      <w:r w:rsidRPr="00C12750">
        <w:rPr>
          <w:rFonts w:ascii="Times New Roman" w:eastAsia="Times New Roman" w:hAnsi="Times New Roman" w:cs="Times New Roman"/>
          <w:color w:val="3C4052"/>
          <w:sz w:val="28"/>
          <w:szCs w:val="28"/>
          <w:lang w:eastAsia="ru-RU"/>
        </w:rPr>
        <w:t>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_______________________________________________</w:t>
      </w:r>
      <w:r w:rsidR="00746928">
        <w:rPr>
          <w:rFonts w:ascii="Times New Roman" w:eastAsia="Times New Roman" w:hAnsi="Times New Roman" w:cs="Times New Roman"/>
          <w:color w:val="3C4052"/>
          <w:sz w:val="28"/>
          <w:szCs w:val="28"/>
          <w:lang w:eastAsia="ru-RU"/>
        </w:rPr>
        <w:t>___________________</w:t>
      </w:r>
      <w:r w:rsidRPr="00C12750">
        <w:rPr>
          <w:rFonts w:ascii="Times New Roman" w:eastAsia="Times New Roman" w:hAnsi="Times New Roman" w:cs="Times New Roman"/>
          <w:color w:val="3C4052"/>
          <w:sz w:val="28"/>
          <w:szCs w:val="28"/>
          <w:lang w:eastAsia="ru-RU"/>
        </w:rPr>
        <w:t>,</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746928">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(Хозяйствующий субъект)</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установила:</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1. Хозяйствующий субъект:</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746928">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746928">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(указывается юридическое лицо или индивидуальный предприниматель, или физическое лицо, применяющее специальный налоговый режим «Налог на профессиональный доход»)</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предъявил к приемке нестационарный торговый объект / объект общественного питания (далее - НТО) для осуществления</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w:t>
      </w:r>
      <w:r w:rsidR="00746928">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w:t>
      </w:r>
      <w:r w:rsidR="00746928">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(вид деятельности, группа реализуемых товаров, оказываемых услуг)</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общей площадью ____ кв. м на участке по адресному ориентиру в соответствии со Схемой размещения нестационарных торговых объектов и объектов общественного питания на территории города </w:t>
      </w:r>
      <w:r w:rsidR="00746928">
        <w:rPr>
          <w:rFonts w:ascii="Times New Roman" w:eastAsia="Times New Roman" w:hAnsi="Times New Roman" w:cs="Times New Roman"/>
          <w:color w:val="3C4052"/>
          <w:sz w:val="28"/>
          <w:szCs w:val="28"/>
          <w:lang w:eastAsia="ru-RU"/>
        </w:rPr>
        <w:t>Зеленодольск</w:t>
      </w:r>
      <w:r w:rsidRPr="00C12750">
        <w:rPr>
          <w:rFonts w:ascii="Times New Roman" w:eastAsia="Times New Roman" w:hAnsi="Times New Roman" w:cs="Times New Roman"/>
          <w:color w:val="3C4052"/>
          <w:sz w:val="28"/>
          <w:szCs w:val="28"/>
          <w:lang w:eastAsia="ru-RU"/>
        </w:rPr>
        <w:t>:</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__________________________________________________________________________.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(место размещения НТО)</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 Работы осуществлены на основании: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 договора купли-продажи права на размещение НТО (договор на размещение </w:t>
      </w:r>
      <w:proofErr w:type="gramStart"/>
      <w:r w:rsidRPr="00C12750">
        <w:rPr>
          <w:rFonts w:ascii="Times New Roman" w:eastAsia="Times New Roman" w:hAnsi="Times New Roman" w:cs="Times New Roman"/>
          <w:color w:val="3C4052"/>
          <w:sz w:val="28"/>
          <w:szCs w:val="28"/>
          <w:lang w:eastAsia="ru-RU"/>
        </w:rPr>
        <w:t>НТО)  от</w:t>
      </w:r>
      <w:proofErr w:type="gramEnd"/>
      <w:r w:rsidRPr="00C12750">
        <w:rPr>
          <w:rFonts w:ascii="Times New Roman" w:eastAsia="Times New Roman" w:hAnsi="Times New Roman" w:cs="Times New Roman"/>
          <w:color w:val="3C4052"/>
          <w:sz w:val="28"/>
          <w:szCs w:val="28"/>
          <w:lang w:eastAsia="ru-RU"/>
        </w:rPr>
        <w:t xml:space="preserve"> ____________ № 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типового (согласованного) проекта</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w:t>
      </w:r>
      <w:r w:rsidR="00746928">
        <w:rPr>
          <w:rFonts w:ascii="Times New Roman" w:eastAsia="Times New Roman" w:hAnsi="Times New Roman" w:cs="Times New Roman"/>
          <w:color w:val="3C4052"/>
          <w:sz w:val="28"/>
          <w:szCs w:val="28"/>
          <w:lang w:eastAsia="ru-RU"/>
        </w:rPr>
        <w:t>________________________</w:t>
      </w:r>
      <w:r w:rsidRPr="00C12750">
        <w:rPr>
          <w:rFonts w:ascii="Times New Roman" w:eastAsia="Times New Roman" w:hAnsi="Times New Roman" w:cs="Times New Roman"/>
          <w:color w:val="3C4052"/>
          <w:sz w:val="28"/>
          <w:szCs w:val="28"/>
          <w:lang w:eastAsia="ru-RU"/>
        </w:rPr>
        <w:t>.</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(указываются название, характеристики архитектурного решения)</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 Предъявленный к приемке НТО имеет следующие показатели: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а) площадь - ____ кв. м;</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б) ширина/длина - ____ м;</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в) количество секций (при наличии) - ____ ед.;</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г) материал, из которого выполнен НТО - 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д) дополнительные показатели: 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Предложения приемочной комиссии по выявленным нарушениям:</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746928">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746928">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746928">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4. Данный акт исключает возможность регистрации права на НТО в качестве объекта недвижимости в Едином государственном реестре прав на недвижимое имущество и сделок с ним.</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Решение приемочной комиссии: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Предъявленный к приемке НТО соответствует (не соответствует) требованиям, указанным в _________________________________________________________________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____________________________________________</w:t>
      </w:r>
      <w:r w:rsidR="00746928">
        <w:rPr>
          <w:rFonts w:ascii="Times New Roman" w:eastAsia="Times New Roman" w:hAnsi="Times New Roman" w:cs="Times New Roman"/>
          <w:color w:val="3C4052"/>
          <w:sz w:val="28"/>
          <w:szCs w:val="28"/>
          <w:lang w:eastAsia="ru-RU"/>
        </w:rPr>
        <w:t>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____________________________________________</w:t>
      </w:r>
      <w:r w:rsidR="00746928">
        <w:rPr>
          <w:rFonts w:ascii="Times New Roman" w:eastAsia="Times New Roman" w:hAnsi="Times New Roman" w:cs="Times New Roman"/>
          <w:color w:val="3C4052"/>
          <w:sz w:val="28"/>
          <w:szCs w:val="28"/>
          <w:lang w:eastAsia="ru-RU"/>
        </w:rPr>
        <w:t>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____________________________________________</w:t>
      </w:r>
      <w:r w:rsidR="00746928">
        <w:rPr>
          <w:rFonts w:ascii="Times New Roman" w:eastAsia="Times New Roman" w:hAnsi="Times New Roman" w:cs="Times New Roman"/>
          <w:color w:val="3C4052"/>
          <w:sz w:val="28"/>
          <w:szCs w:val="28"/>
          <w:lang w:eastAsia="ru-RU"/>
        </w:rPr>
        <w:t>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(указываются реквизиты документов)</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и готов (не готов) к эксплуатации.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Председатель приемочной комиссии: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EE5FD6">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lastRenderedPageBreak/>
        <w:t>___________/____________________________/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w:t>
      </w:r>
      <w:proofErr w:type="gramStart"/>
      <w:r w:rsidRPr="00C12750">
        <w:rPr>
          <w:rFonts w:ascii="Times New Roman" w:eastAsia="Times New Roman" w:hAnsi="Times New Roman" w:cs="Times New Roman"/>
          <w:color w:val="3C4052"/>
          <w:sz w:val="28"/>
          <w:szCs w:val="28"/>
          <w:lang w:eastAsia="ru-RU"/>
        </w:rPr>
        <w:t>подпись)   </w:t>
      </w:r>
      <w:proofErr w:type="gramEnd"/>
      <w:r w:rsidRPr="00C12750">
        <w:rPr>
          <w:rFonts w:ascii="Times New Roman" w:eastAsia="Times New Roman" w:hAnsi="Times New Roman" w:cs="Times New Roman"/>
          <w:color w:val="3C4052"/>
          <w:sz w:val="28"/>
          <w:szCs w:val="28"/>
          <w:lang w:eastAsia="ru-RU"/>
        </w:rPr>
        <w:t>         (Ф.И.О.)</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Заместитель председателя приемочной комиссии: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185B13">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w:t>
      </w:r>
      <w:proofErr w:type="gramStart"/>
      <w:r w:rsidRPr="00C12750">
        <w:rPr>
          <w:rFonts w:ascii="Times New Roman" w:eastAsia="Times New Roman" w:hAnsi="Times New Roman" w:cs="Times New Roman"/>
          <w:color w:val="3C4052"/>
          <w:sz w:val="28"/>
          <w:szCs w:val="28"/>
          <w:lang w:eastAsia="ru-RU"/>
        </w:rPr>
        <w:t>подпись)   </w:t>
      </w:r>
      <w:proofErr w:type="gramEnd"/>
      <w:r w:rsidRPr="00C12750">
        <w:rPr>
          <w:rFonts w:ascii="Times New Roman" w:eastAsia="Times New Roman" w:hAnsi="Times New Roman" w:cs="Times New Roman"/>
          <w:color w:val="3C4052"/>
          <w:sz w:val="28"/>
          <w:szCs w:val="28"/>
          <w:lang w:eastAsia="ru-RU"/>
        </w:rPr>
        <w:t>         (Ф.И.О.)</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Члены приемочной комиссии:</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185B13">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w:t>
      </w:r>
      <w:proofErr w:type="gramStart"/>
      <w:r w:rsidRPr="00C12750">
        <w:rPr>
          <w:rFonts w:ascii="Times New Roman" w:eastAsia="Times New Roman" w:hAnsi="Times New Roman" w:cs="Times New Roman"/>
          <w:color w:val="3C4052"/>
          <w:sz w:val="28"/>
          <w:szCs w:val="28"/>
          <w:lang w:eastAsia="ru-RU"/>
        </w:rPr>
        <w:t>подпись)   </w:t>
      </w:r>
      <w:proofErr w:type="gramEnd"/>
      <w:r w:rsidRPr="00C12750">
        <w:rPr>
          <w:rFonts w:ascii="Times New Roman" w:eastAsia="Times New Roman" w:hAnsi="Times New Roman" w:cs="Times New Roman"/>
          <w:color w:val="3C4052"/>
          <w:sz w:val="28"/>
          <w:szCs w:val="28"/>
          <w:lang w:eastAsia="ru-RU"/>
        </w:rPr>
        <w:t>         (Ф.И.О.)</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185B13">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w:t>
      </w:r>
      <w:proofErr w:type="gramStart"/>
      <w:r w:rsidRPr="00C12750">
        <w:rPr>
          <w:rFonts w:ascii="Times New Roman" w:eastAsia="Times New Roman" w:hAnsi="Times New Roman" w:cs="Times New Roman"/>
          <w:color w:val="3C4052"/>
          <w:sz w:val="28"/>
          <w:szCs w:val="28"/>
          <w:lang w:eastAsia="ru-RU"/>
        </w:rPr>
        <w:t>подпись)   </w:t>
      </w:r>
      <w:proofErr w:type="gramEnd"/>
      <w:r w:rsidRPr="00C12750">
        <w:rPr>
          <w:rFonts w:ascii="Times New Roman" w:eastAsia="Times New Roman" w:hAnsi="Times New Roman" w:cs="Times New Roman"/>
          <w:color w:val="3C4052"/>
          <w:sz w:val="28"/>
          <w:szCs w:val="28"/>
          <w:lang w:eastAsia="ru-RU"/>
        </w:rPr>
        <w:t>         (Ф.И.О.)</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w:t>
      </w:r>
      <w:r w:rsidR="00185B13">
        <w:rPr>
          <w:rFonts w:ascii="Times New Roman" w:eastAsia="Times New Roman" w:hAnsi="Times New Roman" w:cs="Times New Roman"/>
          <w:color w:val="3C4052"/>
          <w:sz w:val="28"/>
          <w:szCs w:val="28"/>
          <w:lang w:eastAsia="ru-RU"/>
        </w:rPr>
        <w:t>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w:t>
      </w:r>
      <w:proofErr w:type="gramStart"/>
      <w:r w:rsidRPr="00C12750">
        <w:rPr>
          <w:rFonts w:ascii="Times New Roman" w:eastAsia="Times New Roman" w:hAnsi="Times New Roman" w:cs="Times New Roman"/>
          <w:color w:val="3C4052"/>
          <w:sz w:val="28"/>
          <w:szCs w:val="28"/>
          <w:lang w:eastAsia="ru-RU"/>
        </w:rPr>
        <w:t>подпись)   </w:t>
      </w:r>
      <w:proofErr w:type="gramEnd"/>
      <w:r w:rsidRPr="00C12750">
        <w:rPr>
          <w:rFonts w:ascii="Times New Roman" w:eastAsia="Times New Roman" w:hAnsi="Times New Roman" w:cs="Times New Roman"/>
          <w:color w:val="3C4052"/>
          <w:sz w:val="28"/>
          <w:szCs w:val="28"/>
          <w:lang w:eastAsia="ru-RU"/>
        </w:rPr>
        <w:t>         (Ф.И.О.)</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___________________________________________________________________________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(Хозяйствующий субъект)</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___________/___________________________/</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w:t>
      </w:r>
      <w:proofErr w:type="gramStart"/>
      <w:r w:rsidRPr="00C12750">
        <w:rPr>
          <w:rFonts w:ascii="Times New Roman" w:eastAsia="Times New Roman" w:hAnsi="Times New Roman" w:cs="Times New Roman"/>
          <w:color w:val="3C4052"/>
          <w:sz w:val="28"/>
          <w:szCs w:val="28"/>
          <w:lang w:eastAsia="ru-RU"/>
        </w:rPr>
        <w:t>подпись)   </w:t>
      </w:r>
      <w:proofErr w:type="gramEnd"/>
      <w:r w:rsidRPr="00C12750">
        <w:rPr>
          <w:rFonts w:ascii="Times New Roman" w:eastAsia="Times New Roman" w:hAnsi="Times New Roman" w:cs="Times New Roman"/>
          <w:color w:val="3C4052"/>
          <w:sz w:val="28"/>
          <w:szCs w:val="28"/>
          <w:lang w:eastAsia="ru-RU"/>
        </w:rPr>
        <w:t>         (Ф.И.О.)</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C12750" w:rsidRPr="00C12750" w:rsidRDefault="00C12750" w:rsidP="00547C39">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Акт составлен в двух экземплярах, один - для Хозяйствующего субъекта, второй - для Исполнительного комитета </w:t>
      </w:r>
      <w:r w:rsidR="00185B13">
        <w:rPr>
          <w:rFonts w:ascii="Times New Roman" w:eastAsia="Times New Roman" w:hAnsi="Times New Roman" w:cs="Times New Roman"/>
          <w:color w:val="3C4052"/>
          <w:sz w:val="28"/>
          <w:szCs w:val="28"/>
          <w:lang w:eastAsia="ru-RU"/>
        </w:rPr>
        <w:t>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w:t>
      </w:r>
    </w:p>
    <w:p w:rsidR="00C12750" w:rsidRPr="00C12750" w:rsidRDefault="00C12750" w:rsidP="00E20AA9">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w:t>
      </w:r>
    </w:p>
    <w:p w:rsidR="00185B13" w:rsidRDefault="00185B13"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p>
    <w:p w:rsidR="00185B13" w:rsidRDefault="00185B13"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p>
    <w:p w:rsidR="00185B13" w:rsidRDefault="00185B13"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p>
    <w:p w:rsidR="00185B13" w:rsidRDefault="00185B13"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p>
    <w:p w:rsidR="00185B13" w:rsidRDefault="00185B13"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p>
    <w:p w:rsidR="00185B13" w:rsidRDefault="00185B13" w:rsidP="00E20AA9">
      <w:pPr>
        <w:shd w:val="clear" w:color="auto" w:fill="FFFFFF"/>
        <w:spacing w:before="100" w:beforeAutospacing="1" w:after="100" w:afterAutospacing="1" w:line="240" w:lineRule="auto"/>
        <w:ind w:left="6804"/>
        <w:jc w:val="both"/>
        <w:rPr>
          <w:rFonts w:ascii="Times New Roman" w:eastAsia="Times New Roman" w:hAnsi="Times New Roman" w:cs="Times New Roman"/>
          <w:color w:val="3C4052"/>
          <w:sz w:val="28"/>
          <w:szCs w:val="28"/>
          <w:lang w:eastAsia="ru-RU"/>
        </w:rPr>
      </w:pPr>
    </w:p>
    <w:p w:rsidR="00DF5625" w:rsidRPr="00DF5625" w:rsidRDefault="00051D07" w:rsidP="00DF5625">
      <w:pPr>
        <w:widowControl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6</w:t>
      </w:r>
    </w:p>
    <w:p w:rsidR="00DF5625" w:rsidRPr="00DF5625" w:rsidRDefault="00DF5625" w:rsidP="00DF5625">
      <w:pPr>
        <w:widowControl w:val="0"/>
        <w:spacing w:after="0" w:line="240" w:lineRule="auto"/>
        <w:ind w:left="4536"/>
        <w:rPr>
          <w:rFonts w:ascii="Times New Roman" w:eastAsia="Times New Roman" w:hAnsi="Times New Roman" w:cs="Times New Roman"/>
          <w:sz w:val="24"/>
          <w:szCs w:val="24"/>
          <w:lang w:eastAsia="ru-RU"/>
        </w:rPr>
      </w:pPr>
      <w:r w:rsidRPr="00DF5625">
        <w:rPr>
          <w:rFonts w:ascii="Times New Roman" w:eastAsia="Times New Roman" w:hAnsi="Times New Roman" w:cs="Times New Roman"/>
          <w:sz w:val="24"/>
          <w:szCs w:val="24"/>
          <w:lang w:eastAsia="ru-RU"/>
        </w:rPr>
        <w:t xml:space="preserve">к постановлению Исполнительного </w:t>
      </w:r>
    </w:p>
    <w:p w:rsidR="00DF5625" w:rsidRPr="00DF5625" w:rsidRDefault="00DF5625" w:rsidP="00DF5625">
      <w:pPr>
        <w:widowControl w:val="0"/>
        <w:spacing w:after="0" w:line="240" w:lineRule="auto"/>
        <w:ind w:left="4536"/>
        <w:rPr>
          <w:rFonts w:ascii="Times New Roman" w:eastAsia="Times New Roman" w:hAnsi="Times New Roman" w:cs="Times New Roman"/>
          <w:sz w:val="24"/>
          <w:szCs w:val="24"/>
          <w:lang w:eastAsia="ru-RU"/>
        </w:rPr>
      </w:pPr>
      <w:r w:rsidRPr="00DF5625">
        <w:rPr>
          <w:rFonts w:ascii="Times New Roman" w:eastAsia="Times New Roman" w:hAnsi="Times New Roman" w:cs="Times New Roman"/>
          <w:sz w:val="24"/>
          <w:szCs w:val="24"/>
          <w:lang w:eastAsia="ru-RU"/>
        </w:rPr>
        <w:t xml:space="preserve">комитета Зеленодольского муниципального района </w:t>
      </w:r>
      <w:r w:rsidRPr="00DF5625">
        <w:rPr>
          <w:rFonts w:ascii="Times New Roman" w:eastAsia="Times New Roman" w:hAnsi="Times New Roman" w:cs="Times New Roman"/>
          <w:sz w:val="24"/>
          <w:szCs w:val="24"/>
          <w:lang w:eastAsia="ru-RU"/>
        </w:rPr>
        <w:br/>
        <w:t>______________     №  __________</w:t>
      </w:r>
    </w:p>
    <w:p w:rsidR="00DF5625" w:rsidRDefault="00DF5625" w:rsidP="00DF5625">
      <w:pPr>
        <w:shd w:val="clear" w:color="auto" w:fill="FFFFFF"/>
        <w:spacing w:after="0" w:line="240" w:lineRule="auto"/>
        <w:ind w:left="-284"/>
        <w:jc w:val="center"/>
        <w:rPr>
          <w:rFonts w:ascii="Times New Roman" w:eastAsia="Times New Roman" w:hAnsi="Times New Roman" w:cs="Times New Roman"/>
          <w:color w:val="3C4052"/>
          <w:sz w:val="28"/>
          <w:szCs w:val="28"/>
          <w:lang w:eastAsia="ru-RU"/>
        </w:rPr>
      </w:pPr>
    </w:p>
    <w:p w:rsidR="00DF5625" w:rsidRDefault="00DF5625" w:rsidP="00DF5625">
      <w:pPr>
        <w:shd w:val="clear" w:color="auto" w:fill="FFFFFF"/>
        <w:spacing w:after="0" w:line="240" w:lineRule="auto"/>
        <w:ind w:left="-284"/>
        <w:jc w:val="center"/>
        <w:rPr>
          <w:rFonts w:ascii="Times New Roman" w:eastAsia="Times New Roman" w:hAnsi="Times New Roman" w:cs="Times New Roman"/>
          <w:color w:val="3C4052"/>
          <w:sz w:val="28"/>
          <w:szCs w:val="28"/>
          <w:lang w:eastAsia="ru-RU"/>
        </w:rPr>
      </w:pPr>
    </w:p>
    <w:p w:rsidR="00C12750" w:rsidRPr="00C12750" w:rsidRDefault="00C12750" w:rsidP="00DF5625">
      <w:pPr>
        <w:shd w:val="clear" w:color="auto" w:fill="FFFFFF"/>
        <w:spacing w:after="0" w:line="240" w:lineRule="auto"/>
        <w:ind w:left="-284"/>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Методика</w:t>
      </w:r>
    </w:p>
    <w:p w:rsidR="00DF5625" w:rsidRDefault="00C12750" w:rsidP="00DF5625">
      <w:pPr>
        <w:shd w:val="clear" w:color="auto" w:fill="FFFFFF"/>
        <w:spacing w:after="0" w:line="240" w:lineRule="auto"/>
        <w:ind w:left="-284"/>
        <w:jc w:val="center"/>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определения начальной (минимальной) стоимости права на размещение нестационарного торгового объекта и объекта общественного питания </w:t>
      </w:r>
      <w:r w:rsidR="00DF5625" w:rsidRPr="00DF5625">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p>
    <w:p w:rsidR="00DF5625" w:rsidRDefault="00DF5625" w:rsidP="00DF5625">
      <w:pPr>
        <w:shd w:val="clear" w:color="auto" w:fill="FFFFFF"/>
        <w:spacing w:after="0" w:line="240" w:lineRule="auto"/>
        <w:ind w:left="-284"/>
        <w:jc w:val="center"/>
        <w:rPr>
          <w:rFonts w:ascii="Times New Roman" w:eastAsia="Times New Roman" w:hAnsi="Times New Roman" w:cs="Times New Roman"/>
          <w:color w:val="3C4052"/>
          <w:sz w:val="28"/>
          <w:szCs w:val="28"/>
          <w:lang w:eastAsia="ru-RU"/>
        </w:rPr>
      </w:pP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1. Настоящая методика разработана в целях определения начальной (минимальной) стоимости права на размещение нестационарного торгового объекта и объекта общественного питания </w:t>
      </w:r>
      <w:r w:rsidR="00DF5625" w:rsidRPr="00DF5625">
        <w:rPr>
          <w:rFonts w:ascii="Times New Roman" w:eastAsia="Times New Roman" w:hAnsi="Times New Roman" w:cs="Times New Roman"/>
          <w:color w:val="3C4052"/>
          <w:sz w:val="28"/>
          <w:szCs w:val="28"/>
          <w:lang w:eastAsia="ru-RU"/>
        </w:rPr>
        <w:t>на территории муниципального образования «город Зеленодольск» Зеленодольского муниципального района Республики Татарстан</w:t>
      </w:r>
      <w:r w:rsidRPr="00C12750">
        <w:rPr>
          <w:rFonts w:ascii="Times New Roman" w:eastAsia="Times New Roman" w:hAnsi="Times New Roman" w:cs="Times New Roman"/>
          <w:color w:val="3C4052"/>
          <w:sz w:val="28"/>
          <w:szCs w:val="28"/>
          <w:lang w:eastAsia="ru-RU"/>
        </w:rPr>
        <w:t xml:space="preserve"> (далее - лот).</w:t>
      </w: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2. Под начальной (минимальной) стоимостью лота, выставляемого на торги, понимается минимальная стоимость, по которой Уполномоченный орган готов продать лот.</w:t>
      </w: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3. Начальная (минимальная) стоимость лота рассчитывается по формуле:</w:t>
      </w: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 xml:space="preserve">НЦЛ = </w:t>
      </w:r>
      <w:proofErr w:type="spellStart"/>
      <w:r w:rsidRPr="00C12750">
        <w:rPr>
          <w:rFonts w:ascii="Times New Roman" w:eastAsia="Times New Roman" w:hAnsi="Times New Roman" w:cs="Times New Roman"/>
          <w:color w:val="3C4052"/>
          <w:sz w:val="28"/>
          <w:szCs w:val="28"/>
          <w:lang w:eastAsia="ru-RU"/>
        </w:rPr>
        <w:t>Оц</w:t>
      </w:r>
      <w:proofErr w:type="spellEnd"/>
      <w:r w:rsidRPr="00C12750">
        <w:rPr>
          <w:rFonts w:ascii="Times New Roman" w:eastAsia="Times New Roman" w:hAnsi="Times New Roman" w:cs="Times New Roman"/>
          <w:color w:val="3C4052"/>
          <w:sz w:val="28"/>
          <w:szCs w:val="28"/>
          <w:lang w:eastAsia="ru-RU"/>
        </w:rPr>
        <w:t>*S*n*k,</w:t>
      </w: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где:</w:t>
      </w: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proofErr w:type="spellStart"/>
      <w:r w:rsidRPr="00C12750">
        <w:rPr>
          <w:rFonts w:ascii="Times New Roman" w:eastAsia="Times New Roman" w:hAnsi="Times New Roman" w:cs="Times New Roman"/>
          <w:color w:val="3C4052"/>
          <w:sz w:val="28"/>
          <w:szCs w:val="28"/>
          <w:lang w:eastAsia="ru-RU"/>
        </w:rPr>
        <w:t>Оц</w:t>
      </w:r>
      <w:proofErr w:type="spellEnd"/>
      <w:r w:rsidRPr="00C12750">
        <w:rPr>
          <w:rFonts w:ascii="Times New Roman" w:eastAsia="Times New Roman" w:hAnsi="Times New Roman" w:cs="Times New Roman"/>
          <w:color w:val="3C4052"/>
          <w:sz w:val="28"/>
          <w:szCs w:val="28"/>
          <w:lang w:eastAsia="ru-RU"/>
        </w:rPr>
        <w:t xml:space="preserve"> - рыночная оценка начальной стоимости права размещения нестационарного торгового объекта и объекта общественного питания за 1 кв. м в городе </w:t>
      </w:r>
      <w:r w:rsidR="007B2F87">
        <w:rPr>
          <w:rFonts w:ascii="Times New Roman" w:eastAsia="Times New Roman" w:hAnsi="Times New Roman" w:cs="Times New Roman"/>
          <w:color w:val="3C4052"/>
          <w:sz w:val="28"/>
          <w:szCs w:val="28"/>
          <w:lang w:eastAsia="ru-RU"/>
        </w:rPr>
        <w:t>Зеленодольск</w:t>
      </w:r>
      <w:r w:rsidRPr="00C12750">
        <w:rPr>
          <w:rFonts w:ascii="Times New Roman" w:eastAsia="Times New Roman" w:hAnsi="Times New Roman" w:cs="Times New Roman"/>
          <w:color w:val="3C4052"/>
          <w:sz w:val="28"/>
          <w:szCs w:val="28"/>
          <w:lang w:eastAsia="ru-RU"/>
        </w:rPr>
        <w:t>;</w:t>
      </w: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S - площадь места размещения;</w:t>
      </w: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n - количество месяцев, n = 12;</w:t>
      </w: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k - поправочный коэффициент.</w:t>
      </w:r>
    </w:p>
    <w:p w:rsidR="00C12750" w:rsidRPr="00C12750" w:rsidRDefault="00C12750" w:rsidP="0086245D">
      <w:pPr>
        <w:shd w:val="clear" w:color="auto" w:fill="FFFFFF"/>
        <w:spacing w:after="0" w:line="240" w:lineRule="auto"/>
        <w:ind w:left="-284" w:firstLine="993"/>
        <w:jc w:val="both"/>
        <w:rPr>
          <w:rFonts w:ascii="Times New Roman" w:eastAsia="Times New Roman" w:hAnsi="Times New Roman" w:cs="Times New Roman"/>
          <w:color w:val="3C4052"/>
          <w:sz w:val="28"/>
          <w:szCs w:val="28"/>
          <w:lang w:eastAsia="ru-RU"/>
        </w:rPr>
      </w:pPr>
      <w:r w:rsidRPr="00C12750">
        <w:rPr>
          <w:rFonts w:ascii="Times New Roman" w:eastAsia="Times New Roman" w:hAnsi="Times New Roman" w:cs="Times New Roman"/>
          <w:color w:val="3C4052"/>
          <w:sz w:val="28"/>
          <w:szCs w:val="28"/>
          <w:lang w:eastAsia="ru-RU"/>
        </w:rPr>
        <w:t>Поправочный коэффициент k = 0,7 устанавливается для расчета стоимости по договорам на размещение нестационарных торговых объектов по ремонту обуви и реализации печатной продукции. Для остальных категорий поправочный коэффициент принимается k = 1.</w:t>
      </w:r>
    </w:p>
    <w:p w:rsidR="006964D1" w:rsidRPr="00C12750" w:rsidRDefault="006964D1">
      <w:pPr>
        <w:rPr>
          <w:rFonts w:ascii="Times New Roman" w:hAnsi="Times New Roman" w:cs="Times New Roman"/>
          <w:sz w:val="28"/>
          <w:szCs w:val="28"/>
        </w:rPr>
      </w:pPr>
    </w:p>
    <w:sectPr w:rsidR="006964D1" w:rsidRPr="00C12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FF9"/>
    <w:multiLevelType w:val="multilevel"/>
    <w:tmpl w:val="95CA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261F4"/>
    <w:multiLevelType w:val="multilevel"/>
    <w:tmpl w:val="469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74"/>
    <w:rsid w:val="00051D07"/>
    <w:rsid w:val="00121BA6"/>
    <w:rsid w:val="00132E8E"/>
    <w:rsid w:val="00173ADF"/>
    <w:rsid w:val="00180370"/>
    <w:rsid w:val="00185B13"/>
    <w:rsid w:val="00195539"/>
    <w:rsid w:val="001A093E"/>
    <w:rsid w:val="001B1779"/>
    <w:rsid w:val="002539EE"/>
    <w:rsid w:val="002814E7"/>
    <w:rsid w:val="002A2892"/>
    <w:rsid w:val="002E7158"/>
    <w:rsid w:val="003925D0"/>
    <w:rsid w:val="004641FB"/>
    <w:rsid w:val="004821B7"/>
    <w:rsid w:val="00484446"/>
    <w:rsid w:val="004B5A6C"/>
    <w:rsid w:val="004B5E6B"/>
    <w:rsid w:val="004E1DE9"/>
    <w:rsid w:val="004E1E80"/>
    <w:rsid w:val="004E617C"/>
    <w:rsid w:val="00542B40"/>
    <w:rsid w:val="00547C39"/>
    <w:rsid w:val="005939E7"/>
    <w:rsid w:val="005A5A14"/>
    <w:rsid w:val="005F74C2"/>
    <w:rsid w:val="00611D47"/>
    <w:rsid w:val="00654F7B"/>
    <w:rsid w:val="006964D1"/>
    <w:rsid w:val="00746928"/>
    <w:rsid w:val="00752009"/>
    <w:rsid w:val="00795BAF"/>
    <w:rsid w:val="007B2F87"/>
    <w:rsid w:val="007D5794"/>
    <w:rsid w:val="007E41BE"/>
    <w:rsid w:val="007F6A68"/>
    <w:rsid w:val="008561D0"/>
    <w:rsid w:val="0086245D"/>
    <w:rsid w:val="00876767"/>
    <w:rsid w:val="008D4308"/>
    <w:rsid w:val="009330F9"/>
    <w:rsid w:val="00937C95"/>
    <w:rsid w:val="00976641"/>
    <w:rsid w:val="00981BE7"/>
    <w:rsid w:val="009A6CD4"/>
    <w:rsid w:val="009B6565"/>
    <w:rsid w:val="00A50E61"/>
    <w:rsid w:val="00A554A7"/>
    <w:rsid w:val="00A75171"/>
    <w:rsid w:val="00AC3098"/>
    <w:rsid w:val="00AC40D0"/>
    <w:rsid w:val="00AC7E99"/>
    <w:rsid w:val="00B0669C"/>
    <w:rsid w:val="00B91FC1"/>
    <w:rsid w:val="00BA3942"/>
    <w:rsid w:val="00C12750"/>
    <w:rsid w:val="00C2542E"/>
    <w:rsid w:val="00C518D1"/>
    <w:rsid w:val="00C70F06"/>
    <w:rsid w:val="00CB3C37"/>
    <w:rsid w:val="00CC4C72"/>
    <w:rsid w:val="00CE6EF1"/>
    <w:rsid w:val="00D160EE"/>
    <w:rsid w:val="00DF5625"/>
    <w:rsid w:val="00E01435"/>
    <w:rsid w:val="00E20AA9"/>
    <w:rsid w:val="00E41DF9"/>
    <w:rsid w:val="00E631BF"/>
    <w:rsid w:val="00E80D37"/>
    <w:rsid w:val="00EA2E73"/>
    <w:rsid w:val="00EE5FD6"/>
    <w:rsid w:val="00EF58E5"/>
    <w:rsid w:val="00F64456"/>
    <w:rsid w:val="00F65C3A"/>
    <w:rsid w:val="00F97D74"/>
    <w:rsid w:val="00FA2FAC"/>
    <w:rsid w:val="00FB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36B8"/>
  <w15:chartTrackingRefBased/>
  <w15:docId w15:val="{C92C539F-3498-4F65-849E-B0ADB2B7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12750"/>
  </w:style>
  <w:style w:type="paragraph" w:customStyle="1" w:styleId="msonormal0">
    <w:name w:val="msonormal"/>
    <w:basedOn w:val="a"/>
    <w:rsid w:val="00C127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127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topleveltext">
    <w:name w:val="unformattext topleveltext"/>
    <w:basedOn w:val="a"/>
    <w:rsid w:val="00B91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14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1435"/>
    <w:rPr>
      <w:rFonts w:ascii="Segoe UI" w:hAnsi="Segoe UI" w:cs="Segoe UI"/>
      <w:sz w:val="18"/>
      <w:szCs w:val="18"/>
    </w:rPr>
  </w:style>
  <w:style w:type="character" w:styleId="a6">
    <w:name w:val="Hyperlink"/>
    <w:basedOn w:val="a0"/>
    <w:uiPriority w:val="99"/>
    <w:unhideWhenUsed/>
    <w:rsid w:val="004821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771079">
      <w:bodyDiv w:val="1"/>
      <w:marLeft w:val="0"/>
      <w:marRight w:val="0"/>
      <w:marTop w:val="0"/>
      <w:marBottom w:val="0"/>
      <w:divBdr>
        <w:top w:val="none" w:sz="0" w:space="0" w:color="auto"/>
        <w:left w:val="none" w:sz="0" w:space="0" w:color="auto"/>
        <w:bottom w:val="none" w:sz="0" w:space="0" w:color="auto"/>
        <w:right w:val="none" w:sz="0" w:space="0" w:color="auto"/>
      </w:divBdr>
      <w:divsChild>
        <w:div w:id="213471080">
          <w:marLeft w:val="0"/>
          <w:marRight w:val="0"/>
          <w:marTop w:val="0"/>
          <w:marBottom w:val="0"/>
          <w:divBdr>
            <w:top w:val="none" w:sz="0" w:space="0" w:color="auto"/>
            <w:left w:val="none" w:sz="0" w:space="0" w:color="auto"/>
            <w:bottom w:val="none" w:sz="0" w:space="0" w:color="auto"/>
            <w:right w:val="none" w:sz="0" w:space="0" w:color="auto"/>
          </w:divBdr>
        </w:div>
        <w:div w:id="900333793">
          <w:marLeft w:val="0"/>
          <w:marRight w:val="0"/>
          <w:marTop w:val="0"/>
          <w:marBottom w:val="0"/>
          <w:divBdr>
            <w:top w:val="none" w:sz="0" w:space="0" w:color="auto"/>
            <w:left w:val="none" w:sz="0" w:space="0" w:color="auto"/>
            <w:bottom w:val="none" w:sz="0" w:space="0" w:color="auto"/>
            <w:right w:val="none" w:sz="0" w:space="0" w:color="auto"/>
          </w:divBdr>
          <w:divsChild>
            <w:div w:id="689530612">
              <w:marLeft w:val="0"/>
              <w:marRight w:val="0"/>
              <w:marTop w:val="0"/>
              <w:marBottom w:val="0"/>
              <w:divBdr>
                <w:top w:val="none" w:sz="0" w:space="0" w:color="auto"/>
                <w:left w:val="none" w:sz="0" w:space="0" w:color="auto"/>
                <w:bottom w:val="none" w:sz="0" w:space="0" w:color="auto"/>
                <w:right w:val="none" w:sz="0" w:space="0" w:color="auto"/>
              </w:divBdr>
              <w:divsChild>
                <w:div w:id="1912156958">
                  <w:marLeft w:val="0"/>
                  <w:marRight w:val="0"/>
                  <w:marTop w:val="0"/>
                  <w:marBottom w:val="0"/>
                  <w:divBdr>
                    <w:top w:val="none" w:sz="0" w:space="0" w:color="auto"/>
                    <w:left w:val="none" w:sz="0" w:space="0" w:color="auto"/>
                    <w:bottom w:val="none" w:sz="0" w:space="0" w:color="auto"/>
                    <w:right w:val="none" w:sz="0" w:space="0" w:color="auto"/>
                  </w:divBdr>
                  <w:divsChild>
                    <w:div w:id="1277711475">
                      <w:marLeft w:val="0"/>
                      <w:marRight w:val="0"/>
                      <w:marTop w:val="0"/>
                      <w:marBottom w:val="0"/>
                      <w:divBdr>
                        <w:top w:val="none" w:sz="0" w:space="0" w:color="auto"/>
                        <w:left w:val="none" w:sz="0" w:space="0" w:color="auto"/>
                        <w:bottom w:val="none" w:sz="0" w:space="0" w:color="auto"/>
                        <w:right w:val="none" w:sz="0" w:space="0" w:color="auto"/>
                      </w:divBdr>
                    </w:div>
                    <w:div w:id="17913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3410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3">
          <w:marLeft w:val="0"/>
          <w:marRight w:val="0"/>
          <w:marTop w:val="0"/>
          <w:marBottom w:val="0"/>
          <w:divBdr>
            <w:top w:val="none" w:sz="0" w:space="0" w:color="auto"/>
            <w:left w:val="none" w:sz="0" w:space="0" w:color="auto"/>
            <w:bottom w:val="none" w:sz="0" w:space="0" w:color="auto"/>
            <w:right w:val="none" w:sz="0" w:space="0" w:color="auto"/>
          </w:divBdr>
          <w:divsChild>
            <w:div w:id="19688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1946-0AD5-46D6-98F2-B5D5F884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41</Pages>
  <Words>13174</Words>
  <Characters>75097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2025-10-22T06:23:00Z</dcterms:created>
  <dcterms:modified xsi:type="dcterms:W3CDTF">2025-10-22T12:39:00Z</dcterms:modified>
</cp:coreProperties>
</file>