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Порядок предоставления из бюджета города Набережные Челны субсидии в целях финансового обеспечения (возмещение)  затрат (части затрат) по оплате лизинговых платежей по договору финансовой аренды (лизинга) подвижного состава (автобусов), утвержденный постановлением Исполнительного комитета от 16.10.2025 № 8373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19/8,</w:t>
      </w:r>
    </w:p>
    <w:p>
      <w:pPr>
        <w:pStyle w:val="Heading1"/>
        <w:shd w:val="clear" w:color="auto" w:fill="FFFFFF"/>
        <w:spacing w:beforeAutospacing="0" w:before="0" w:afterAutospacing="0" w:after="0"/>
        <w:ind w:firstLine="708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Порядок предоставления из бюджета города Набережные Челны субсидии в целях финансового обеспечения (возмещение)  затрат (части затрат) по оплате лизинговых платежей по договору финансовой аренды (лизинга) подвижного состава (автобусов), утвержденный постановлением Исполнительного комитета от 16.10.2025 № 8373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14 слова « дату официального опубликования настоящего Порядка» заменить цифрами «03.10.2025»;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bookmarkStart w:id="0" w:name="_GoBack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Объявлении  о проведении отбора юридических лиц, индивидуальных предпринимателей, для предоставления субсидии из бюджета города </w:t>
      </w:r>
      <w:r>
        <w:rPr>
          <w:rFonts w:cs="Times New Roman" w:ascii="Times New Roman" w:hAnsi="Times New Roman"/>
          <w:sz w:val="28"/>
          <w:szCs w:val="28"/>
        </w:rPr>
        <w:t>в целях финансового обеспечения (возмещение)  затрат (части затрат) по оплате лизинговых платежей по договору финансовой аренды (лизинга) подвижного состава (автобусов) слова « дату официального опубликования настоящего Порядка» заменить цифрами «03.10.2025»;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 заявке на участие в запросе заявок </w:t>
      </w:r>
      <w:r>
        <w:rPr>
          <w:rFonts w:cs="Times New Roman" w:ascii="Times New Roman" w:hAnsi="Times New Roman"/>
          <w:sz w:val="28"/>
          <w:szCs w:val="28"/>
        </w:rPr>
        <w:t>в целях финансового обеспечения (возмещение)  затрат (части затрат) по оплате лизинговых платежей по договору финансовой аренды (лизинга) подвижного состава (автобусов) слова « дату официального опубликования настоящего Порядка» заменить цифрами «03.10.2025».</w:t>
      </w:r>
      <w:bookmarkEnd w:id="0"/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на официальном портале правовой информации Республики Татарстан (</w:t>
      </w:r>
      <w:hyperlink r:id="rId2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>), на официальном сайте города Набережные Челны                                    в сети «Интернет».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 xml:space="preserve">             </w:t>
        <w:tab/>
        <w:t xml:space="preserve">       Ф.Ш. Салахов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09" w:right="850" w:gutter="0" w:header="0" w:top="426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Calibri" w:hAnsi="Calibri" w:cs="" w:asciiTheme="minorHAnsi" w:cstheme="minorBid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e052d"/>
    <w:pPr>
      <w:suppressAutoHyphens w:val="tru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e052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a47d59"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e052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1</Pages>
  <Words>254</Words>
  <Characters>1903</Characters>
  <CharactersWithSpaces>2246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2025-10-20T13:23:00Z</dcterms:created>
  <dc:creator>Ляйсан Р. Галиева</dc:creator>
  <dc:description/>
  <dc:language>ru-RU</dc:language>
  <cp:lastModifiedBy/>
  <dcterms:modified xsi:type="dcterms:W3CDTF">2025-10-23T10:50:28Z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