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6F" w:rsidRDefault="00BE17C2" w:rsidP="00CC316F">
      <w:pPr>
        <w:widowControl w:val="0"/>
        <w:jc w:val="both"/>
      </w:pPr>
      <w:r>
        <w:pict>
          <v:roundrect id="_x0000_s1138" style="position:absolute;left:0;text-align:left;margin-left:244.65pt;margin-top:-26.1pt;width:28.5pt;height:12.75pt;z-index:251716096" arcsize="10923f" strokecolor="white [3212]"/>
        </w:pict>
      </w: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486D70" w:rsidRPr="008E1639" w:rsidRDefault="00486D70" w:rsidP="00486D70">
      <w:pPr>
        <w:widowControl w:val="0"/>
      </w:pPr>
      <w:r w:rsidRPr="008E1639">
        <w:t>Об утверждении Административного</w:t>
      </w:r>
    </w:p>
    <w:p w:rsidR="00486D70" w:rsidRDefault="00486D70" w:rsidP="00486D70">
      <w:pPr>
        <w:widowControl w:val="0"/>
      </w:pPr>
      <w:r w:rsidRPr="008E1639">
        <w:t xml:space="preserve">регламента предоставления государственной </w:t>
      </w:r>
    </w:p>
    <w:p w:rsidR="00486D70" w:rsidRDefault="00486D70" w:rsidP="00486D70">
      <w:pPr>
        <w:widowControl w:val="0"/>
      </w:pPr>
      <w:r w:rsidRPr="008E1639">
        <w:t xml:space="preserve">услуги </w:t>
      </w:r>
      <w:r w:rsidRPr="000436B0">
        <w:t>по социальной</w:t>
      </w:r>
      <w:r>
        <w:t xml:space="preserve"> </w:t>
      </w:r>
      <w:r w:rsidRPr="000436B0">
        <w:t xml:space="preserve">адаптации безработных </w:t>
      </w:r>
    </w:p>
    <w:p w:rsidR="00486D70" w:rsidRPr="000436B0" w:rsidRDefault="00486D70" w:rsidP="00486D70">
      <w:pPr>
        <w:widowControl w:val="0"/>
      </w:pPr>
      <w:r w:rsidRPr="000436B0">
        <w:t>граждан</w:t>
      </w:r>
      <w:r>
        <w:t xml:space="preserve"> </w:t>
      </w:r>
      <w:r w:rsidRPr="000436B0">
        <w:t xml:space="preserve">на рынке труда </w:t>
      </w:r>
      <w:r w:rsidR="00FE5768">
        <w:t xml:space="preserve"> в Республике Татарстан</w:t>
      </w: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rPr>
          <w:sz w:val="20"/>
          <w:szCs w:val="20"/>
        </w:rPr>
      </w:pPr>
    </w:p>
    <w:p w:rsidR="00CC316F" w:rsidRDefault="00486D70" w:rsidP="00CC316F">
      <w:pPr>
        <w:widowControl w:val="0"/>
        <w:ind w:firstLine="709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В соответствии с Законом Российской Федерации от 19 апреля 1991 года №1032-1 «О занятости населения в Российской Федерации», Федеральным законом от 27 июля 2010 года № 210-ФЗ «Об организации предоставления государственных и муниципальных услуг» и приказом Министерства труда и социальной защиты Российской Федерации от 09.01.2013 № 3н «Об утверждении федерального государственного стандарта государственной услуги по социальной адаптации безработных граждан на рынке труда»   п р и к а з ы в а ю:</w:t>
      </w:r>
    </w:p>
    <w:p w:rsidR="00CC316F" w:rsidRDefault="00CC316F" w:rsidP="00CC316F">
      <w:pPr>
        <w:widowControl w:val="0"/>
        <w:ind w:firstLine="720"/>
        <w:jc w:val="both"/>
        <w:rPr>
          <w:sz w:val="28"/>
          <w:szCs w:val="28"/>
        </w:rPr>
      </w:pPr>
    </w:p>
    <w:p w:rsidR="00486D70" w:rsidRPr="00486D70" w:rsidRDefault="00486D70" w:rsidP="00486D7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 xml:space="preserve">1. Утвердить прилагаемый Административный регламент предоставления государственной услуги по социальной адаптации безработных граждан на рынке труда </w:t>
      </w:r>
      <w:r w:rsidR="00FE5768">
        <w:rPr>
          <w:sz w:val="28"/>
          <w:szCs w:val="28"/>
        </w:rPr>
        <w:t xml:space="preserve">в Республике Татарстан </w:t>
      </w:r>
      <w:r w:rsidRPr="00486D70">
        <w:rPr>
          <w:sz w:val="28"/>
          <w:szCs w:val="28"/>
        </w:rPr>
        <w:t>(далее – административный регламент).</w:t>
      </w:r>
    </w:p>
    <w:p w:rsidR="00486D70" w:rsidRPr="00486D70" w:rsidRDefault="00486D70" w:rsidP="00486D7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 xml:space="preserve">2. Пункты административного регламента, в части предоставления государственной услуги по социальной адаптации безработных граждан на рынке труда через многофункциональные центры предоставления государственных и муниципальных услуг (далее – МФЦ), удаленные рабочие места </w:t>
      </w:r>
      <w:r w:rsidR="002C212E">
        <w:rPr>
          <w:sz w:val="28"/>
          <w:szCs w:val="28"/>
        </w:rPr>
        <w:t>МФЦ</w:t>
      </w:r>
      <w:r w:rsidRPr="00486D70">
        <w:rPr>
          <w:sz w:val="28"/>
          <w:szCs w:val="28"/>
        </w:rPr>
        <w:t xml:space="preserve"> вступают в силу после подписания соглашения между МФЦ и государственными учреждениями службы занятости населения Республики Татарстан.</w:t>
      </w:r>
    </w:p>
    <w:p w:rsidR="00486D70" w:rsidRPr="00486D70" w:rsidRDefault="00486D70" w:rsidP="00486D70">
      <w:pPr>
        <w:widowControl w:val="0"/>
        <w:tabs>
          <w:tab w:val="left" w:pos="1134"/>
        </w:tabs>
        <w:rPr>
          <w:sz w:val="28"/>
          <w:szCs w:val="28"/>
        </w:rPr>
      </w:pPr>
    </w:p>
    <w:p w:rsidR="00486D70" w:rsidRPr="00486D70" w:rsidRDefault="00486D70" w:rsidP="00486D70">
      <w:pPr>
        <w:widowControl w:val="0"/>
        <w:tabs>
          <w:tab w:val="left" w:pos="1134"/>
        </w:tabs>
        <w:rPr>
          <w:sz w:val="28"/>
          <w:szCs w:val="28"/>
        </w:rPr>
      </w:pPr>
    </w:p>
    <w:p w:rsidR="00486D70" w:rsidRPr="00486D70" w:rsidRDefault="00486D70" w:rsidP="00486D70">
      <w:pPr>
        <w:widowControl w:val="0"/>
        <w:tabs>
          <w:tab w:val="left" w:pos="3240"/>
          <w:tab w:val="left" w:pos="6735"/>
          <w:tab w:val="right" w:pos="9540"/>
        </w:tabs>
        <w:rPr>
          <w:sz w:val="28"/>
          <w:szCs w:val="28"/>
        </w:rPr>
      </w:pPr>
      <w:r w:rsidRPr="00486D70">
        <w:rPr>
          <w:sz w:val="28"/>
          <w:szCs w:val="28"/>
        </w:rPr>
        <w:t>Министр                                                                                                       Э.А. Зарипова</w:t>
      </w:r>
    </w:p>
    <w:p w:rsidR="00486D70" w:rsidRDefault="00486D70" w:rsidP="00486D70"/>
    <w:p w:rsidR="00486D70" w:rsidRDefault="00486D70" w:rsidP="00486D70">
      <w:pPr>
        <w:rPr>
          <w:szCs w:val="28"/>
        </w:rPr>
        <w:sectPr w:rsidR="00486D70" w:rsidSect="00486D70">
          <w:headerReference w:type="default" r:id="rId8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81"/>
        </w:sectPr>
      </w:pPr>
    </w:p>
    <w:p w:rsidR="00CC316F" w:rsidRDefault="00CC316F" w:rsidP="00CC316F">
      <w:pPr>
        <w:widowControl w:val="0"/>
      </w:pPr>
    </w:p>
    <w:p w:rsidR="00A10362" w:rsidRPr="00D8572D" w:rsidRDefault="00BE17C2" w:rsidP="00732E30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6" style="position:absolute;left:0;text-align:left;margin-left:247.2pt;margin-top:-33.45pt;width:39.35pt;height:25.1pt;z-index:251714048" strokecolor="white [3212]"/>
        </w:pict>
      </w:r>
      <w:r w:rsidR="00A10362" w:rsidRPr="00D8572D">
        <w:rPr>
          <w:sz w:val="28"/>
          <w:szCs w:val="28"/>
        </w:rPr>
        <w:t>Утвержден</w:t>
      </w:r>
    </w:p>
    <w:p w:rsidR="007026D2" w:rsidRPr="00D8572D" w:rsidRDefault="00A10362" w:rsidP="00732E30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>приказом Мин</w:t>
      </w:r>
      <w:r w:rsidR="007026D2" w:rsidRPr="00D8572D">
        <w:rPr>
          <w:sz w:val="28"/>
          <w:szCs w:val="28"/>
        </w:rPr>
        <w:t>истерства труда,</w:t>
      </w:r>
    </w:p>
    <w:p w:rsidR="00D8572D" w:rsidRDefault="007026D2" w:rsidP="00732E30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занятости и социальной защиты </w:t>
      </w:r>
    </w:p>
    <w:p w:rsidR="00A10362" w:rsidRPr="00D8572D" w:rsidRDefault="007026D2" w:rsidP="00732E30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>Р</w:t>
      </w:r>
      <w:r w:rsidR="00D8572D">
        <w:rPr>
          <w:sz w:val="28"/>
          <w:szCs w:val="28"/>
        </w:rPr>
        <w:t xml:space="preserve">еспублики </w:t>
      </w:r>
      <w:r w:rsidRPr="00D8572D">
        <w:rPr>
          <w:sz w:val="28"/>
          <w:szCs w:val="28"/>
        </w:rPr>
        <w:t>Т</w:t>
      </w:r>
      <w:r w:rsidR="00D8572D">
        <w:rPr>
          <w:sz w:val="28"/>
          <w:szCs w:val="28"/>
        </w:rPr>
        <w:t>атарстан</w:t>
      </w:r>
      <w:r w:rsidR="00A10362" w:rsidRPr="00D8572D">
        <w:rPr>
          <w:sz w:val="28"/>
          <w:szCs w:val="28"/>
        </w:rPr>
        <w:t xml:space="preserve"> </w:t>
      </w:r>
    </w:p>
    <w:p w:rsidR="00A10362" w:rsidRPr="00D8572D" w:rsidRDefault="00A10362" w:rsidP="00732E30">
      <w:pPr>
        <w:widowControl w:val="0"/>
        <w:tabs>
          <w:tab w:val="left" w:pos="3240"/>
          <w:tab w:val="left" w:pos="5400"/>
          <w:tab w:val="left" w:pos="6060"/>
          <w:tab w:val="right" w:pos="9540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от </w:t>
      </w:r>
      <w:r w:rsidR="00CF2523" w:rsidRPr="00D8572D">
        <w:rPr>
          <w:sz w:val="28"/>
          <w:szCs w:val="28"/>
        </w:rPr>
        <w:t>«</w:t>
      </w:r>
      <w:r w:rsidR="00DE62FC">
        <w:rPr>
          <w:sz w:val="28"/>
          <w:szCs w:val="28"/>
        </w:rPr>
        <w:t>___</w:t>
      </w:r>
      <w:r w:rsidR="00CF2523" w:rsidRPr="00D8572D">
        <w:rPr>
          <w:sz w:val="28"/>
          <w:szCs w:val="28"/>
        </w:rPr>
        <w:t>»</w:t>
      </w:r>
      <w:r w:rsidR="00DE62FC">
        <w:rPr>
          <w:sz w:val="28"/>
          <w:szCs w:val="28"/>
        </w:rPr>
        <w:t xml:space="preserve"> _________ </w:t>
      </w:r>
      <w:r w:rsidRPr="00D8572D">
        <w:rPr>
          <w:sz w:val="28"/>
          <w:szCs w:val="28"/>
        </w:rPr>
        <w:t>20</w:t>
      </w:r>
      <w:r w:rsidR="00486D70">
        <w:rPr>
          <w:sz w:val="28"/>
          <w:szCs w:val="28"/>
        </w:rPr>
        <w:t>__</w:t>
      </w:r>
      <w:r w:rsidRPr="00D8572D">
        <w:rPr>
          <w:sz w:val="28"/>
          <w:szCs w:val="28"/>
        </w:rPr>
        <w:t xml:space="preserve"> г. №</w:t>
      </w:r>
      <w:r w:rsidR="009B3959" w:rsidRPr="00D8572D">
        <w:rPr>
          <w:sz w:val="28"/>
          <w:szCs w:val="28"/>
        </w:rPr>
        <w:t xml:space="preserve"> </w:t>
      </w:r>
      <w:r w:rsidR="007026D2" w:rsidRPr="00D8572D">
        <w:rPr>
          <w:sz w:val="28"/>
          <w:szCs w:val="28"/>
        </w:rPr>
        <w:t>_____</w:t>
      </w:r>
    </w:p>
    <w:p w:rsidR="00A10362" w:rsidRPr="0023067A" w:rsidRDefault="00A10362" w:rsidP="00732E30">
      <w:pPr>
        <w:widowControl w:val="0"/>
        <w:tabs>
          <w:tab w:val="left" w:pos="3240"/>
        </w:tabs>
        <w:ind w:firstLine="567"/>
        <w:jc w:val="right"/>
      </w:pPr>
    </w:p>
    <w:p w:rsidR="00A10362" w:rsidRDefault="00A10362" w:rsidP="00732E30">
      <w:pPr>
        <w:widowControl w:val="0"/>
        <w:ind w:firstLine="567"/>
        <w:jc w:val="both"/>
        <w:rPr>
          <w:sz w:val="28"/>
          <w:szCs w:val="28"/>
        </w:rPr>
      </w:pPr>
    </w:p>
    <w:p w:rsidR="00493B30" w:rsidRDefault="00493B30" w:rsidP="00732E30">
      <w:pPr>
        <w:widowControl w:val="0"/>
        <w:ind w:firstLine="567"/>
        <w:jc w:val="both"/>
        <w:rPr>
          <w:sz w:val="28"/>
          <w:szCs w:val="28"/>
        </w:rPr>
      </w:pPr>
    </w:p>
    <w:p w:rsidR="00A10362" w:rsidRDefault="00E65E8C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</w:t>
      </w:r>
      <w:r w:rsidRPr="006B5FE2">
        <w:rPr>
          <w:b/>
          <w:sz w:val="28"/>
          <w:szCs w:val="28"/>
        </w:rPr>
        <w:t>ЕГЛАМЕНТ</w:t>
      </w:r>
    </w:p>
    <w:p w:rsidR="00A10362" w:rsidRPr="00702637" w:rsidRDefault="00A10362" w:rsidP="00732E30">
      <w:pPr>
        <w:widowControl w:val="0"/>
        <w:jc w:val="center"/>
        <w:rPr>
          <w:b/>
          <w:sz w:val="28"/>
          <w:szCs w:val="28"/>
        </w:rPr>
      </w:pPr>
      <w:r w:rsidRPr="006B5FE2">
        <w:rPr>
          <w:b/>
          <w:sz w:val="28"/>
          <w:szCs w:val="28"/>
        </w:rPr>
        <w:t>предоставления государственной услуги</w:t>
      </w:r>
      <w:r>
        <w:rPr>
          <w:b/>
          <w:sz w:val="28"/>
          <w:szCs w:val="28"/>
        </w:rPr>
        <w:t xml:space="preserve"> </w:t>
      </w:r>
      <w:r w:rsidRPr="006B5FE2">
        <w:rPr>
          <w:b/>
          <w:sz w:val="28"/>
          <w:szCs w:val="28"/>
        </w:rPr>
        <w:t xml:space="preserve">по </w:t>
      </w:r>
      <w:r w:rsidR="003F4BE4">
        <w:rPr>
          <w:b/>
          <w:sz w:val="28"/>
          <w:szCs w:val="28"/>
        </w:rPr>
        <w:t>социальной адаптации безработных граждан</w:t>
      </w:r>
      <w:r w:rsidRPr="00702637">
        <w:rPr>
          <w:b/>
          <w:sz w:val="28"/>
          <w:szCs w:val="28"/>
        </w:rPr>
        <w:t xml:space="preserve"> на рынке труда</w:t>
      </w:r>
      <w:r w:rsidR="00DC0C2F">
        <w:rPr>
          <w:b/>
          <w:sz w:val="28"/>
          <w:szCs w:val="28"/>
        </w:rPr>
        <w:t xml:space="preserve"> </w:t>
      </w:r>
      <w:r w:rsidR="00FE5768">
        <w:rPr>
          <w:b/>
          <w:sz w:val="28"/>
          <w:szCs w:val="28"/>
        </w:rPr>
        <w:t>в Республике Татарстан</w:t>
      </w:r>
    </w:p>
    <w:p w:rsidR="00A10362" w:rsidRDefault="00A10362" w:rsidP="00732E30">
      <w:pPr>
        <w:widowControl w:val="0"/>
        <w:jc w:val="center"/>
        <w:rPr>
          <w:b/>
          <w:sz w:val="28"/>
          <w:szCs w:val="28"/>
        </w:rPr>
      </w:pPr>
    </w:p>
    <w:p w:rsidR="00486D70" w:rsidRPr="00486D70" w:rsidRDefault="00486D70" w:rsidP="00486D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6D70">
        <w:rPr>
          <w:b/>
          <w:sz w:val="28"/>
          <w:szCs w:val="28"/>
        </w:rPr>
        <w:t>1. Общие положения</w:t>
      </w:r>
    </w:p>
    <w:p w:rsidR="00486D70" w:rsidRPr="00486D70" w:rsidRDefault="00486D70" w:rsidP="00486D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D70" w:rsidRPr="00486D70" w:rsidRDefault="00486D70" w:rsidP="00631D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1.1. Административный регламент предоставления государственной услуги по социальной адаптации безработных граждан на рынке труда</w:t>
      </w:r>
      <w:r w:rsidRPr="00486D70">
        <w:rPr>
          <w:rStyle w:val="a5"/>
          <w:sz w:val="28"/>
          <w:szCs w:val="28"/>
        </w:rPr>
        <w:t xml:space="preserve"> </w:t>
      </w:r>
      <w:r w:rsidR="00FE5768">
        <w:rPr>
          <w:sz w:val="28"/>
          <w:szCs w:val="28"/>
        </w:rPr>
        <w:t>в Республике Татарстан</w:t>
      </w:r>
      <w:r w:rsidRPr="00486D70">
        <w:rPr>
          <w:rStyle w:val="a5"/>
          <w:sz w:val="28"/>
          <w:szCs w:val="28"/>
        </w:rPr>
        <w:footnoteReference w:id="2"/>
      </w:r>
      <w:r w:rsidRPr="00486D70">
        <w:rPr>
          <w:sz w:val="28"/>
          <w:szCs w:val="28"/>
        </w:rPr>
        <w:t xml:space="preserve"> разработан с целью обеспечения единства, полноты, качества предоставления и равной доступности государственной услуги по социальной адаптации безработных граждан на рынке труда.</w:t>
      </w:r>
    </w:p>
    <w:p w:rsidR="00486D70" w:rsidRDefault="00486D70" w:rsidP="00631D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1.2. Регламент устанавливает стандарт предоставления государственной услуги</w:t>
      </w:r>
      <w:r w:rsidR="00435CC9" w:rsidRPr="00435CC9">
        <w:rPr>
          <w:sz w:val="28"/>
          <w:szCs w:val="28"/>
        </w:rPr>
        <w:t xml:space="preserve"> </w:t>
      </w:r>
      <w:r w:rsidR="00435CC9" w:rsidRPr="00486D70">
        <w:rPr>
          <w:sz w:val="28"/>
          <w:szCs w:val="28"/>
        </w:rPr>
        <w:t>по социальной адаптации безработных граждан на рынке труда</w:t>
      </w:r>
      <w:r w:rsidRPr="00486D70">
        <w:rPr>
          <w:sz w:val="28"/>
          <w:szCs w:val="28"/>
        </w:rPr>
        <w:t xml:space="preserve">, порядок предоставления государственной услуги </w:t>
      </w:r>
      <w:r w:rsidR="00435CC9" w:rsidRPr="00486D70">
        <w:rPr>
          <w:sz w:val="28"/>
          <w:szCs w:val="28"/>
        </w:rPr>
        <w:t xml:space="preserve">по социальной адаптации безработных граждан на рынке труда </w:t>
      </w:r>
      <w:r w:rsidRPr="00486D70">
        <w:rPr>
          <w:sz w:val="28"/>
          <w:szCs w:val="28"/>
        </w:rPr>
        <w:t>и последовательность действий (административных процедур) государственных учреждений службы занятости населения Республики Татарстан</w:t>
      </w:r>
      <w:r w:rsidRPr="00486D70">
        <w:rPr>
          <w:rStyle w:val="a5"/>
          <w:sz w:val="28"/>
          <w:szCs w:val="28"/>
        </w:rPr>
        <w:footnoteReference w:id="3"/>
      </w:r>
      <w:r w:rsidRPr="00486D70">
        <w:rPr>
          <w:sz w:val="28"/>
          <w:szCs w:val="28"/>
        </w:rPr>
        <w:t xml:space="preserve"> при осуществлении ими полномочий по предоставлени</w:t>
      </w:r>
      <w:r w:rsidR="002C212E">
        <w:rPr>
          <w:sz w:val="28"/>
          <w:szCs w:val="28"/>
        </w:rPr>
        <w:t>ю</w:t>
      </w:r>
      <w:r w:rsidRPr="00486D70">
        <w:rPr>
          <w:sz w:val="28"/>
          <w:szCs w:val="28"/>
        </w:rPr>
        <w:t xml:space="preserve"> государственной услуги по социальной адаптации безработных граждан на рынке труда.</w:t>
      </w:r>
    </w:p>
    <w:p w:rsidR="00435CC9" w:rsidRDefault="00435CC9" w:rsidP="00435CC9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CC9">
        <w:rPr>
          <w:rFonts w:ascii="Times New Roman" w:hAnsi="Times New Roman" w:cs="Times New Roman"/>
          <w:sz w:val="28"/>
          <w:szCs w:val="28"/>
        </w:rPr>
        <w:t>1.3. Получателями государственной услуги являются граждане, признанные в установленном порядке безработными</w:t>
      </w:r>
      <w:r w:rsidRPr="00435CC9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435CC9">
        <w:rPr>
          <w:rFonts w:ascii="Times New Roman" w:hAnsi="Times New Roman" w:cs="Times New Roman"/>
          <w:sz w:val="28"/>
          <w:szCs w:val="28"/>
        </w:rPr>
        <w:t>;</w:t>
      </w:r>
    </w:p>
    <w:p w:rsidR="00631DA0" w:rsidRDefault="00486D70" w:rsidP="00435CC9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CC9">
        <w:rPr>
          <w:rFonts w:ascii="Times New Roman" w:hAnsi="Times New Roman" w:cs="Times New Roman"/>
          <w:sz w:val="28"/>
          <w:szCs w:val="28"/>
        </w:rPr>
        <w:t>1.</w:t>
      </w:r>
      <w:r w:rsidR="00435CC9" w:rsidRPr="00435CC9">
        <w:rPr>
          <w:rFonts w:ascii="Times New Roman" w:hAnsi="Times New Roman" w:cs="Times New Roman"/>
          <w:sz w:val="28"/>
          <w:szCs w:val="28"/>
        </w:rPr>
        <w:t>4</w:t>
      </w:r>
      <w:r w:rsidRPr="00435CC9">
        <w:rPr>
          <w:rFonts w:ascii="Times New Roman" w:hAnsi="Times New Roman" w:cs="Times New Roman"/>
          <w:sz w:val="28"/>
          <w:szCs w:val="28"/>
        </w:rPr>
        <w:t xml:space="preserve">. </w:t>
      </w:r>
      <w:r w:rsidR="00631DA0" w:rsidRPr="00435CC9">
        <w:rPr>
          <w:rFonts w:ascii="Times New Roman" w:hAnsi="Times New Roman" w:cs="Times New Roman"/>
          <w:sz w:val="28"/>
          <w:szCs w:val="28"/>
        </w:rPr>
        <w:t>Государственная услуга по социальной адаптации безработных граждан на рынке труда</w:t>
      </w:r>
      <w:r w:rsidR="00631DA0" w:rsidRPr="00435CC9">
        <w:rPr>
          <w:rFonts w:ascii="Times New Roman" w:hAnsi="Times New Roman" w:cs="Times New Roman"/>
        </w:rPr>
        <w:t xml:space="preserve"> </w:t>
      </w:r>
      <w:r w:rsidR="00435CC9" w:rsidRPr="00435CC9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631DA0" w:rsidRPr="00435CC9">
        <w:rPr>
          <w:rFonts w:ascii="Times New Roman" w:hAnsi="Times New Roman" w:cs="Times New Roman"/>
          <w:sz w:val="28"/>
          <w:szCs w:val="28"/>
        </w:rPr>
        <w:t xml:space="preserve"> в Республике Татарстан направлена на</w:t>
      </w:r>
      <w:r w:rsidR="00435CC9" w:rsidRPr="00435CC9">
        <w:rPr>
          <w:rFonts w:ascii="Times New Roman" w:hAnsi="Times New Roman" w:cs="Times New Roman"/>
          <w:sz w:val="28"/>
          <w:szCs w:val="28"/>
        </w:rPr>
        <w:t xml:space="preserve"> </w:t>
      </w:r>
      <w:r w:rsidR="00631DA0" w:rsidRPr="00435CC9">
        <w:rPr>
          <w:rFonts w:ascii="Times New Roman" w:hAnsi="Times New Roman" w:cs="Times New Roman"/>
          <w:sz w:val="28"/>
          <w:szCs w:val="28"/>
        </w:rPr>
        <w:t xml:space="preserve">удовлетворение потребности </w:t>
      </w:r>
      <w:r w:rsidR="00435CC9">
        <w:rPr>
          <w:rFonts w:ascii="Times New Roman" w:hAnsi="Times New Roman" w:cs="Times New Roman"/>
          <w:sz w:val="28"/>
          <w:szCs w:val="28"/>
        </w:rPr>
        <w:t>заявителей</w:t>
      </w:r>
      <w:r w:rsidR="00631DA0" w:rsidRPr="00435CC9">
        <w:rPr>
          <w:rFonts w:ascii="Times New Roman" w:hAnsi="Times New Roman" w:cs="Times New Roman"/>
          <w:sz w:val="28"/>
          <w:szCs w:val="28"/>
        </w:rPr>
        <w:t>, в получении н</w:t>
      </w:r>
      <w:r w:rsidR="00631DA0" w:rsidRPr="00435CC9">
        <w:rPr>
          <w:rFonts w:ascii="Times New Roman" w:hAnsi="Times New Roman" w:cs="Times New Roman"/>
          <w:bCs/>
          <w:sz w:val="28"/>
          <w:szCs w:val="28"/>
        </w:rPr>
        <w:t>авыков активного, самостоятельного поиска работы, составления резюме, проведения деловой беседы с работодателем, самопрезентации</w:t>
      </w:r>
      <w:r w:rsidR="00435C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1DA0" w:rsidRPr="00435CC9">
        <w:rPr>
          <w:rFonts w:ascii="Times New Roman" w:hAnsi="Times New Roman" w:cs="Times New Roman"/>
          <w:bCs/>
          <w:sz w:val="28"/>
          <w:szCs w:val="28"/>
        </w:rPr>
        <w:t>преодолени</w:t>
      </w:r>
      <w:r w:rsidR="00435CC9">
        <w:rPr>
          <w:rFonts w:ascii="Times New Roman" w:hAnsi="Times New Roman" w:cs="Times New Roman"/>
          <w:bCs/>
          <w:sz w:val="28"/>
          <w:szCs w:val="28"/>
        </w:rPr>
        <w:t>и</w:t>
      </w:r>
      <w:r w:rsidR="00631DA0" w:rsidRPr="00435CC9">
        <w:rPr>
          <w:rFonts w:ascii="Times New Roman" w:hAnsi="Times New Roman" w:cs="Times New Roman"/>
          <w:bCs/>
          <w:sz w:val="28"/>
          <w:szCs w:val="28"/>
        </w:rPr>
        <w:t xml:space="preserve"> последствий длительной безработицы, повышени</w:t>
      </w:r>
      <w:r w:rsidR="00D268AC">
        <w:rPr>
          <w:rFonts w:ascii="Times New Roman" w:hAnsi="Times New Roman" w:cs="Times New Roman"/>
          <w:bCs/>
          <w:sz w:val="28"/>
          <w:szCs w:val="28"/>
        </w:rPr>
        <w:t>и</w:t>
      </w:r>
      <w:r w:rsidR="00631DA0" w:rsidRPr="00435CC9">
        <w:rPr>
          <w:rFonts w:ascii="Times New Roman" w:hAnsi="Times New Roman" w:cs="Times New Roman"/>
          <w:bCs/>
          <w:sz w:val="28"/>
          <w:szCs w:val="28"/>
        </w:rPr>
        <w:t xml:space="preserve"> мотивации к труду</w:t>
      </w:r>
      <w:r w:rsidR="00631DA0" w:rsidRPr="00435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5CC9">
        <w:rPr>
          <w:rFonts w:ascii="Times New Roman" w:hAnsi="Times New Roman" w:cs="Times New Roman"/>
          <w:bCs/>
          <w:sz w:val="28"/>
          <w:szCs w:val="28"/>
        </w:rPr>
        <w:t xml:space="preserve">и способствует </w:t>
      </w:r>
      <w:r w:rsidR="00631DA0" w:rsidRPr="00435CC9">
        <w:rPr>
          <w:rFonts w:ascii="Times New Roman" w:hAnsi="Times New Roman" w:cs="Times New Roman"/>
          <w:bCs/>
          <w:sz w:val="28"/>
          <w:szCs w:val="28"/>
        </w:rPr>
        <w:t>сокращени</w:t>
      </w:r>
      <w:r w:rsidR="00435CC9">
        <w:rPr>
          <w:rFonts w:ascii="Times New Roman" w:hAnsi="Times New Roman" w:cs="Times New Roman"/>
          <w:bCs/>
          <w:sz w:val="28"/>
          <w:szCs w:val="28"/>
        </w:rPr>
        <w:t>ю</w:t>
      </w:r>
      <w:r w:rsidR="00631DA0" w:rsidRPr="00435CC9">
        <w:rPr>
          <w:rFonts w:ascii="Times New Roman" w:hAnsi="Times New Roman" w:cs="Times New Roman"/>
          <w:bCs/>
          <w:sz w:val="28"/>
          <w:szCs w:val="28"/>
        </w:rPr>
        <w:t xml:space="preserve"> периода поиска подходящей работы за счет формирования у </w:t>
      </w:r>
      <w:r w:rsidR="00435CC9"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="00631DA0" w:rsidRPr="00435CC9">
        <w:rPr>
          <w:rFonts w:ascii="Times New Roman" w:hAnsi="Times New Roman" w:cs="Times New Roman"/>
          <w:bCs/>
          <w:sz w:val="28"/>
          <w:szCs w:val="28"/>
        </w:rPr>
        <w:t xml:space="preserve"> активной жизненной позиции</w:t>
      </w:r>
      <w:r w:rsidR="00631DA0" w:rsidRPr="00435CC9">
        <w:rPr>
          <w:rFonts w:ascii="Times New Roman" w:hAnsi="Times New Roman" w:cs="Times New Roman"/>
          <w:sz w:val="28"/>
          <w:szCs w:val="28"/>
        </w:rPr>
        <w:t>.</w:t>
      </w:r>
    </w:p>
    <w:p w:rsidR="009F7A7F" w:rsidRDefault="009F7A7F" w:rsidP="00435CC9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Государственная услуга может предоставляться заявителю по индивидуальной форме предоставления и (или) группе заявителей по групповой форме предоставления согласно утвержденному в установленном порядке груфику.</w:t>
      </w:r>
    </w:p>
    <w:p w:rsidR="00486D70" w:rsidRPr="00486D70" w:rsidRDefault="00486D70" w:rsidP="00631DA0">
      <w:pPr>
        <w:widowControl w:val="0"/>
        <w:ind w:firstLine="709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1.</w:t>
      </w:r>
      <w:r w:rsidR="009F7A7F">
        <w:rPr>
          <w:sz w:val="28"/>
          <w:szCs w:val="28"/>
        </w:rPr>
        <w:t>6</w:t>
      </w:r>
      <w:r w:rsidRPr="00486D70">
        <w:rPr>
          <w:sz w:val="28"/>
          <w:szCs w:val="28"/>
        </w:rPr>
        <w:t xml:space="preserve">. Информация о государственной услуге предоставляется непосредственно </w:t>
      </w:r>
      <w:r w:rsidRPr="00486D70">
        <w:rPr>
          <w:sz w:val="28"/>
          <w:szCs w:val="28"/>
        </w:rPr>
        <w:lastRenderedPageBreak/>
        <w:t>в помещениях центров занятости населения, с использованием средств массовой информации, электронной или телефонной связи, включая автоинформирование, посредством издания информационных материалов (брошюр, буклетов и т.д.), информационно-телекоммуникационной сети «Интернет»</w:t>
      </w:r>
      <w:r w:rsidRPr="00486D70">
        <w:rPr>
          <w:rStyle w:val="a5"/>
          <w:sz w:val="28"/>
          <w:szCs w:val="28"/>
        </w:rPr>
        <w:footnoteReference w:id="6"/>
      </w:r>
      <w:r w:rsidRPr="00486D70">
        <w:rPr>
          <w:sz w:val="28"/>
          <w:szCs w:val="28"/>
        </w:rPr>
        <w:t>, включая федеральную государственную информационную систему «Единый портал государственных и муниципальных услуг (функций)»</w:t>
      </w:r>
      <w:r w:rsidRPr="00486D70">
        <w:rPr>
          <w:rStyle w:val="a5"/>
          <w:sz w:val="28"/>
          <w:szCs w:val="28"/>
        </w:rPr>
        <w:footnoteReference w:id="7"/>
      </w:r>
      <w:r w:rsidRPr="00486D70">
        <w:rPr>
          <w:sz w:val="28"/>
          <w:szCs w:val="28"/>
        </w:rPr>
        <w:t xml:space="preserve"> и (или) Портал государственных и муниципальных услуг Республики Татарстан</w:t>
      </w:r>
      <w:r w:rsidRPr="00486D70">
        <w:rPr>
          <w:rStyle w:val="a5"/>
          <w:sz w:val="28"/>
          <w:szCs w:val="28"/>
        </w:rPr>
        <w:footnoteReference w:id="8"/>
      </w:r>
      <w:r w:rsidRPr="00486D70">
        <w:rPr>
          <w:sz w:val="28"/>
          <w:szCs w:val="28"/>
        </w:rPr>
        <w:t>, а также через многофункциональные центры предоставления государственных и муниципальных услуг</w:t>
      </w:r>
      <w:r w:rsidRPr="00486D70">
        <w:rPr>
          <w:rStyle w:val="a5"/>
          <w:sz w:val="28"/>
          <w:szCs w:val="28"/>
        </w:rPr>
        <w:footnoteReference w:id="9"/>
      </w:r>
      <w:r w:rsidRPr="00486D70">
        <w:rPr>
          <w:sz w:val="28"/>
          <w:szCs w:val="28"/>
        </w:rPr>
        <w:t xml:space="preserve"> и (или) удаленные рабочие места многофункционального центра предоставления государственных и муниципальных услуг</w:t>
      </w:r>
      <w:r w:rsidRPr="00486D70">
        <w:rPr>
          <w:rStyle w:val="a5"/>
          <w:sz w:val="28"/>
          <w:szCs w:val="28"/>
        </w:rPr>
        <w:footnoteReference w:id="10"/>
      </w:r>
      <w:r w:rsidRPr="00486D70">
        <w:rPr>
          <w:sz w:val="28"/>
          <w:szCs w:val="28"/>
        </w:rPr>
        <w:t>.</w:t>
      </w:r>
    </w:p>
    <w:p w:rsidR="00486D70" w:rsidRPr="00486D70" w:rsidRDefault="00486D70" w:rsidP="00631DA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6D70">
        <w:rPr>
          <w:rFonts w:ascii="Times New Roman" w:hAnsi="Times New Roman" w:cs="Times New Roman"/>
          <w:sz w:val="28"/>
          <w:szCs w:val="28"/>
        </w:rPr>
        <w:t>1.</w:t>
      </w:r>
      <w:r w:rsidR="009F7A7F">
        <w:rPr>
          <w:rFonts w:ascii="Times New Roman" w:hAnsi="Times New Roman" w:cs="Times New Roman"/>
          <w:sz w:val="28"/>
          <w:szCs w:val="28"/>
        </w:rPr>
        <w:t>7</w:t>
      </w:r>
      <w:r w:rsidRPr="00486D70">
        <w:rPr>
          <w:rFonts w:ascii="Times New Roman" w:hAnsi="Times New Roman" w:cs="Times New Roman"/>
          <w:sz w:val="28"/>
          <w:szCs w:val="28"/>
        </w:rPr>
        <w:t>.</w:t>
      </w:r>
      <w:r w:rsidRPr="00486D70">
        <w:rPr>
          <w:sz w:val="28"/>
          <w:szCs w:val="28"/>
        </w:rPr>
        <w:t xml:space="preserve"> </w:t>
      </w:r>
      <w:r w:rsidRPr="00486D7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Сведения об органах (учреждениях) и должностных лицах, ответственных за предоставление государственной услуги, </w:t>
      </w:r>
      <w:r w:rsidRPr="00486D70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Pr="00486D70">
        <w:rPr>
          <w:rFonts w:ascii="Times New Roman" w:hAnsi="Times New Roman" w:cs="Times New Roman"/>
          <w:sz w:val="28"/>
          <w:szCs w:val="28"/>
          <w:highlight w:val="yellow"/>
        </w:rPr>
        <w:t>приложении № 11</w:t>
      </w:r>
      <w:r w:rsidRPr="00486D7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486D70" w:rsidRPr="00486D70" w:rsidRDefault="00486D70" w:rsidP="00631DA0">
      <w:pPr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1.</w:t>
      </w:r>
      <w:r w:rsidR="009F7A7F">
        <w:rPr>
          <w:sz w:val="28"/>
          <w:szCs w:val="28"/>
        </w:rPr>
        <w:t>8</w:t>
      </w:r>
      <w:r w:rsidRPr="00486D70">
        <w:rPr>
          <w:sz w:val="28"/>
          <w:szCs w:val="28"/>
        </w:rPr>
        <w:t>. Центры занятости населения работают ежедневно, кроме субботы, воскресенья и нерабочих праздничных дней. Часы работы установлены согласно Правилам внутреннего распорядка центра занятости населения.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1.</w:t>
      </w:r>
      <w:r w:rsidR="009F7A7F">
        <w:rPr>
          <w:sz w:val="28"/>
          <w:szCs w:val="28"/>
        </w:rPr>
        <w:t>9</w:t>
      </w:r>
      <w:r w:rsidRPr="00486D70">
        <w:rPr>
          <w:sz w:val="28"/>
          <w:szCs w:val="28"/>
        </w:rPr>
        <w:t>. Информация о государственной услуге может быть получена: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1) посредством информационных стендов о государственной услуге, расположенных в помещениях центра занятости населения и содержащих визуальную и текстовую информацию о государственной услуге;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2) посредством сети Интернет: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на официальном сайте Министерства труда, занятости и социальной защиты Республики Татарстан</w:t>
      </w:r>
      <w:r w:rsidRPr="00486D70">
        <w:rPr>
          <w:rStyle w:val="a5"/>
          <w:sz w:val="28"/>
          <w:szCs w:val="28"/>
        </w:rPr>
        <w:footnoteReference w:id="11"/>
      </w:r>
      <w:r w:rsidRPr="00486D70">
        <w:rPr>
          <w:sz w:val="28"/>
          <w:szCs w:val="28"/>
        </w:rPr>
        <w:t xml:space="preserve"> (</w:t>
      </w:r>
      <w:r w:rsidRPr="00486D70">
        <w:rPr>
          <w:sz w:val="28"/>
          <w:szCs w:val="28"/>
          <w:lang w:val="en-US"/>
        </w:rPr>
        <w:t>http</w:t>
      </w:r>
      <w:r w:rsidRPr="00486D70">
        <w:rPr>
          <w:sz w:val="28"/>
          <w:szCs w:val="28"/>
        </w:rPr>
        <w:t>://</w:t>
      </w:r>
      <w:hyperlink r:id="rId9" w:history="1">
        <w:r w:rsidRPr="00486D70">
          <w:rPr>
            <w:rStyle w:val="a8"/>
            <w:sz w:val="28"/>
            <w:szCs w:val="28"/>
            <w:lang w:val="en-US"/>
          </w:rPr>
          <w:t>www</w:t>
        </w:r>
        <w:r w:rsidRPr="00486D70">
          <w:rPr>
            <w:rStyle w:val="a8"/>
            <w:sz w:val="28"/>
            <w:szCs w:val="28"/>
          </w:rPr>
          <w:t>.</w:t>
        </w:r>
        <w:r w:rsidRPr="00486D70">
          <w:rPr>
            <w:rStyle w:val="a8"/>
            <w:sz w:val="28"/>
            <w:szCs w:val="28"/>
            <w:lang w:val="en-US"/>
          </w:rPr>
          <w:t>mtsz</w:t>
        </w:r>
        <w:r w:rsidRPr="00486D70">
          <w:rPr>
            <w:rStyle w:val="a8"/>
            <w:sz w:val="28"/>
            <w:szCs w:val="28"/>
          </w:rPr>
          <w:t>.</w:t>
        </w:r>
        <w:r w:rsidRPr="00486D70">
          <w:rPr>
            <w:rStyle w:val="a8"/>
            <w:sz w:val="28"/>
            <w:szCs w:val="28"/>
            <w:lang w:val="en-US"/>
          </w:rPr>
          <w:t>tatarstan</w:t>
        </w:r>
        <w:r w:rsidRPr="00486D70">
          <w:rPr>
            <w:rStyle w:val="a8"/>
            <w:sz w:val="28"/>
            <w:szCs w:val="28"/>
          </w:rPr>
          <w:t>.</w:t>
        </w:r>
        <w:r w:rsidRPr="00486D70">
          <w:rPr>
            <w:rStyle w:val="a8"/>
            <w:sz w:val="28"/>
            <w:szCs w:val="28"/>
            <w:lang w:val="en-US"/>
          </w:rPr>
          <w:t>ru</w:t>
        </w:r>
      </w:hyperlink>
      <w:r w:rsidRPr="00486D70">
        <w:rPr>
          <w:sz w:val="28"/>
          <w:szCs w:val="28"/>
        </w:rPr>
        <w:t>), центра занятости населения;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на Портале Республики Татарстан (</w:t>
      </w:r>
      <w:hyperlink r:id="rId10" w:history="1">
        <w:r w:rsidRPr="00486D70">
          <w:rPr>
            <w:rStyle w:val="a8"/>
            <w:sz w:val="28"/>
            <w:szCs w:val="28"/>
            <w:lang w:val="en-US"/>
          </w:rPr>
          <w:t>http</w:t>
        </w:r>
        <w:r w:rsidRPr="00486D70">
          <w:rPr>
            <w:rStyle w:val="a8"/>
            <w:sz w:val="28"/>
            <w:szCs w:val="28"/>
          </w:rPr>
          <w:t>://</w:t>
        </w:r>
        <w:r w:rsidRPr="00486D70">
          <w:rPr>
            <w:rStyle w:val="a8"/>
            <w:sz w:val="28"/>
            <w:szCs w:val="28"/>
            <w:lang w:val="en-US"/>
          </w:rPr>
          <w:t>www</w:t>
        </w:r>
        <w:r w:rsidRPr="00486D70">
          <w:rPr>
            <w:rStyle w:val="a8"/>
            <w:sz w:val="28"/>
            <w:szCs w:val="28"/>
          </w:rPr>
          <w:t>.</w:t>
        </w:r>
        <w:r w:rsidRPr="00486D70">
          <w:rPr>
            <w:rStyle w:val="a8"/>
            <w:sz w:val="28"/>
            <w:szCs w:val="28"/>
            <w:lang w:val="en-US"/>
          </w:rPr>
          <w:t>uslugi</w:t>
        </w:r>
        <w:r w:rsidRPr="00486D70">
          <w:rPr>
            <w:rStyle w:val="a8"/>
            <w:sz w:val="28"/>
            <w:szCs w:val="28"/>
          </w:rPr>
          <w:t>.</w:t>
        </w:r>
        <w:r w:rsidRPr="00486D70">
          <w:rPr>
            <w:rStyle w:val="a8"/>
            <w:sz w:val="28"/>
            <w:szCs w:val="28"/>
            <w:lang w:val="en-US"/>
          </w:rPr>
          <w:t>tatar</w:t>
        </w:r>
        <w:r w:rsidRPr="00486D70">
          <w:rPr>
            <w:rStyle w:val="a8"/>
            <w:sz w:val="28"/>
            <w:szCs w:val="28"/>
          </w:rPr>
          <w:t>.</w:t>
        </w:r>
        <w:r w:rsidRPr="00486D70">
          <w:rPr>
            <w:rStyle w:val="a8"/>
            <w:sz w:val="28"/>
            <w:szCs w:val="28"/>
            <w:lang w:val="en-US"/>
          </w:rPr>
          <w:t>ru</w:t>
        </w:r>
      </w:hyperlink>
      <w:r w:rsidRPr="00486D70">
        <w:rPr>
          <w:sz w:val="28"/>
          <w:szCs w:val="28"/>
        </w:rPr>
        <w:t>);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на Едином портале (</w:t>
      </w:r>
      <w:hyperlink r:id="rId11" w:history="1">
        <w:r w:rsidRPr="00486D70">
          <w:rPr>
            <w:rStyle w:val="a8"/>
            <w:sz w:val="28"/>
            <w:szCs w:val="28"/>
          </w:rPr>
          <w:t>http://www.gosuslugi.ru/</w:t>
        </w:r>
      </w:hyperlink>
      <w:r w:rsidRPr="00486D70">
        <w:rPr>
          <w:sz w:val="28"/>
          <w:szCs w:val="28"/>
        </w:rPr>
        <w:t>);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957FC9">
        <w:rPr>
          <w:sz w:val="28"/>
          <w:szCs w:val="28"/>
          <w:highlight w:val="yellow"/>
        </w:rPr>
        <w:t>3) при обращении в МФЦ, удаленное рабочее место;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4) при устном обращении в Министерство, центр занятости населения (лично или по телефону);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5) при письменном (в том числе в форме электронного документа) обращении в центр занятости населения.</w:t>
      </w:r>
    </w:p>
    <w:p w:rsid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пунктах </w:t>
      </w:r>
      <w:r w:rsidRPr="00486D70">
        <w:rPr>
          <w:sz w:val="28"/>
          <w:szCs w:val="28"/>
          <w:highlight w:val="yellow"/>
        </w:rPr>
        <w:t>1.1, 1.6, 2.3, 2.5, 2.8, 2.10, 2.11, 5.1</w:t>
      </w:r>
      <w:r w:rsidRPr="00486D70">
        <w:rPr>
          <w:sz w:val="28"/>
          <w:szCs w:val="28"/>
        </w:rPr>
        <w:t xml:space="preserve"> настоящего Регламента. </w:t>
      </w:r>
    </w:p>
    <w:p w:rsidR="00486D70" w:rsidRPr="00486D70" w:rsidRDefault="00486D70" w:rsidP="00631DA0">
      <w:pPr>
        <w:widowControl w:val="0"/>
        <w:ind w:firstLine="708"/>
        <w:jc w:val="both"/>
        <w:rPr>
          <w:sz w:val="28"/>
          <w:szCs w:val="28"/>
        </w:rPr>
      </w:pPr>
      <w:r w:rsidRPr="00486D70">
        <w:rPr>
          <w:sz w:val="28"/>
          <w:szCs w:val="28"/>
        </w:rPr>
        <w:t>1.</w:t>
      </w:r>
      <w:r w:rsidR="009F7A7F">
        <w:rPr>
          <w:sz w:val="28"/>
          <w:szCs w:val="28"/>
        </w:rPr>
        <w:t>10</w:t>
      </w:r>
      <w:r w:rsidRPr="00486D70">
        <w:rPr>
          <w:sz w:val="28"/>
          <w:szCs w:val="28"/>
        </w:rPr>
        <w:t>. Предоставление государственной услуги осуществляется в соответствии с:</w:t>
      </w:r>
    </w:p>
    <w:p w:rsidR="00707B31" w:rsidRPr="0083776E" w:rsidRDefault="00707B31" w:rsidP="00707B31">
      <w:pPr>
        <w:ind w:firstLine="708"/>
        <w:rPr>
          <w:sz w:val="28"/>
          <w:szCs w:val="28"/>
        </w:rPr>
      </w:pPr>
      <w:r w:rsidRPr="0083776E">
        <w:rPr>
          <w:sz w:val="28"/>
          <w:szCs w:val="28"/>
        </w:rPr>
        <w:t xml:space="preserve">Трудовым кодексом Российской Федерации (Собрание законодательства Российской Федерации, 2002, № 1, ст. 3, с учетом внесенных изменений); </w:t>
      </w:r>
    </w:p>
    <w:p w:rsidR="00707B31" w:rsidRDefault="00707B31" w:rsidP="00707B31">
      <w:pPr>
        <w:ind w:firstLine="708"/>
        <w:rPr>
          <w:szCs w:val="28"/>
        </w:rPr>
      </w:pPr>
      <w:r w:rsidRPr="0083776E">
        <w:rPr>
          <w:sz w:val="28"/>
          <w:szCs w:val="28"/>
        </w:rPr>
        <w:t xml:space="preserve">Законом Российской Федерации от 19.04.1991 № 1032-1 «О занятости населения в Российской Федерации» (Ведомости Съезда народных депутатов </w:t>
      </w:r>
      <w:r w:rsidRPr="0083776E">
        <w:rPr>
          <w:sz w:val="28"/>
          <w:szCs w:val="28"/>
        </w:rPr>
        <w:lastRenderedPageBreak/>
        <w:t>РСФСР и Верховного Совета РСФСР, 1991, № 18, ст. 565, с учетом внесенных изменений)</w:t>
      </w:r>
      <w:r w:rsidRPr="0083776E">
        <w:rPr>
          <w:rStyle w:val="a5"/>
          <w:sz w:val="28"/>
          <w:szCs w:val="28"/>
        </w:rPr>
        <w:footnoteReference w:id="12"/>
      </w:r>
      <w:r w:rsidRPr="0083776E">
        <w:rPr>
          <w:sz w:val="28"/>
          <w:szCs w:val="28"/>
        </w:rPr>
        <w:t>;</w:t>
      </w:r>
    </w:p>
    <w:p w:rsidR="00631DA0" w:rsidRPr="0083776E" w:rsidRDefault="00707B31" w:rsidP="00631DA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76E">
        <w:rPr>
          <w:rFonts w:ascii="Times New Roman" w:hAnsi="Times New Roman" w:cs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 (Собрание законодательства Российской Федерации, 1995, № 48, ст. 4563, с учетом внесенных изменений);</w:t>
      </w:r>
    </w:p>
    <w:p w:rsidR="00631DA0" w:rsidRDefault="00631DA0" w:rsidP="00631DA0">
      <w:pPr>
        <w:widowControl w:val="0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 (</w:t>
      </w:r>
      <w:r w:rsidRPr="008A3577">
        <w:rPr>
          <w:sz w:val="28"/>
          <w:szCs w:val="28"/>
        </w:rPr>
        <w:t>Собрание законодательства Р</w:t>
      </w:r>
      <w:r>
        <w:rPr>
          <w:sz w:val="28"/>
          <w:szCs w:val="28"/>
        </w:rPr>
        <w:t xml:space="preserve">оссийской </w:t>
      </w:r>
      <w:r w:rsidRPr="008A357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A3577">
        <w:rPr>
          <w:sz w:val="28"/>
          <w:szCs w:val="28"/>
        </w:rPr>
        <w:t xml:space="preserve">, 08.05.2006, </w:t>
      </w:r>
      <w:r>
        <w:rPr>
          <w:sz w:val="28"/>
          <w:szCs w:val="28"/>
        </w:rPr>
        <w:t>№</w:t>
      </w:r>
      <w:r w:rsidRPr="008A3577">
        <w:rPr>
          <w:sz w:val="28"/>
          <w:szCs w:val="28"/>
        </w:rPr>
        <w:t xml:space="preserve"> 19, ст. 2060</w:t>
      </w:r>
      <w:r>
        <w:rPr>
          <w:sz w:val="28"/>
          <w:szCs w:val="28"/>
        </w:rPr>
        <w:t>);</w:t>
      </w:r>
    </w:p>
    <w:p w:rsidR="00631DA0" w:rsidRDefault="00631DA0" w:rsidP="00631DA0">
      <w:pPr>
        <w:widowControl w:val="0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 (Собрание законодательства Российской Федерации, 2006, № 31 (ч.1), ст. 3448; 2010, № 31, ст.4196; 2011, № 15, ст.2038; № 30 (ч.1), ст.4600);</w:t>
      </w:r>
    </w:p>
    <w:p w:rsidR="00631DA0" w:rsidRPr="001E4784" w:rsidRDefault="00707B31" w:rsidP="00631DA0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1E4784">
        <w:rPr>
          <w:sz w:val="28"/>
          <w:szCs w:val="28"/>
        </w:rPr>
        <w:t>Федеральным законом от 27.07.2006 № 152-ФЗ «О персональных данных» (Собрание законодательства Российской Федерации, 2006, № 31 (1 ч.), ст. 3451, с учетом внесенных изменений);</w:t>
      </w:r>
    </w:p>
    <w:p w:rsidR="00707B31" w:rsidRPr="001E4784" w:rsidRDefault="00707B31" w:rsidP="00631DA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784">
        <w:rPr>
          <w:rFonts w:ascii="Times New Roman" w:hAnsi="Times New Roman" w:cs="Times New Roman"/>
          <w:sz w:val="28"/>
          <w:szCs w:val="28"/>
        </w:rPr>
        <w:t>Федеральным законом от 06.04.2011 № 63-ФЗ «Об электронной подписи» (Собрание законодательства Российской Федерации, 2011, № 15, ст. 2036, с учетом внесенных изменений)</w:t>
      </w:r>
      <w:r w:rsidRPr="001E4784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</w:p>
    <w:p w:rsidR="00631DA0" w:rsidRDefault="00707B31" w:rsidP="00631DA0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784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ст. 4179, с учетом внесенных изменений)</w:t>
      </w:r>
      <w:r w:rsidRPr="001E4784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1E4784">
        <w:rPr>
          <w:rFonts w:ascii="Times New Roman" w:hAnsi="Times New Roman" w:cs="Times New Roman"/>
          <w:sz w:val="28"/>
          <w:szCs w:val="28"/>
        </w:rPr>
        <w:t>;</w:t>
      </w:r>
    </w:p>
    <w:p w:rsidR="001E4784" w:rsidRPr="001E4784" w:rsidRDefault="001E4784" w:rsidP="00631DA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784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07.05.2012 № 601 «Об основных направлениях совершенствования системы государственного управления» (Собрание законодательства Российской Федерации, 07.05.2012, № 19, ст. 2338)</w:t>
      </w:r>
      <w:r w:rsidRPr="001E4784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1E4784">
        <w:rPr>
          <w:rFonts w:ascii="Times New Roman" w:hAnsi="Times New Roman" w:cs="Times New Roman"/>
          <w:sz w:val="28"/>
          <w:szCs w:val="28"/>
        </w:rPr>
        <w:t>;</w:t>
      </w:r>
    </w:p>
    <w:p w:rsidR="00631DA0" w:rsidRDefault="00631DA0" w:rsidP="00631DA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 08.04.2013, № 14, ст. 1652);</w:t>
      </w:r>
    </w:p>
    <w:p w:rsidR="00631DA0" w:rsidRDefault="00631DA0" w:rsidP="00631DA0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8"/>
            <w:szCs w:val="28"/>
          </w:rPr>
          <w:t>2004 г</w:t>
        </w:r>
      </w:smartTag>
      <w:r>
        <w:rPr>
          <w:rFonts w:ascii="Times New Roman" w:hAnsi="Times New Roman" w:cs="Times New Roman"/>
          <w:sz w:val="28"/>
          <w:szCs w:val="28"/>
        </w:rPr>
        <w:t>ода №324 «Об утверждении Положения о Федеральной службе по труду и занятости» (далее – постановление №324) (Собрание законодательства Российской Федерации, 2004, № 28, ст. 2901; 2007, № 37, ст.4455; 2008, № 46, ст.5337; 2009, № 1, ст.146; № 6, ст.738; № 33, ст.4081; 2010, № 26, ст.3350; 2011, № 14, ст.1935);</w:t>
      </w:r>
    </w:p>
    <w:p w:rsidR="00707B31" w:rsidRDefault="00707B31" w:rsidP="00631DA0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CC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AD4CC2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CC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CC2">
        <w:rPr>
          <w:rFonts w:ascii="Times New Roman" w:hAnsi="Times New Roman" w:cs="Times New Roman"/>
          <w:sz w:val="28"/>
          <w:szCs w:val="28"/>
        </w:rPr>
        <w:t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Российской Федерации, 2011, № 22, ст. 3169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4CC2">
        <w:rPr>
          <w:rFonts w:ascii="Times New Roman" w:hAnsi="Times New Roman" w:cs="Times New Roman"/>
          <w:sz w:val="28"/>
          <w:szCs w:val="28"/>
        </w:rPr>
        <w:t xml:space="preserve"> </w:t>
      </w:r>
      <w:r w:rsidRPr="00360C2D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60C2D">
        <w:rPr>
          <w:rFonts w:ascii="Times New Roman" w:hAnsi="Times New Roman" w:cs="Times New Roman"/>
          <w:sz w:val="28"/>
          <w:szCs w:val="28"/>
        </w:rPr>
        <w:t>;</w:t>
      </w:r>
    </w:p>
    <w:p w:rsidR="00631DA0" w:rsidRDefault="00BE17C2" w:rsidP="00631DA0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31DA0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631DA0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здравоохранения и социального развития Российской Федерации от 29 июля 2005 года № 485 «Об утверждении Положения о порядке </w:t>
      </w:r>
      <w:r w:rsidR="00631DA0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финансирования мероприятий по содействию занятости населения и социальной поддержке безработных граждан» (далее - приказ N 485) (зарегистрирован Министерством юстиции Российской Федерации 20 сентября 2005 года N 7029; Текст приказа опубликован в "Российской газете" от 8 ноября 2006 г. N 250, в Бюллетене нормативных актов федеральных органов исполнительной власти от 6 ноября 2006 г. N 45);</w:t>
      </w:r>
    </w:p>
    <w:p w:rsidR="00631DA0" w:rsidRDefault="00631DA0" w:rsidP="00631DA0">
      <w:pPr>
        <w:widowControl w:val="0"/>
        <w:ind w:firstLine="567"/>
        <w:jc w:val="both"/>
        <w:rPr>
          <w:rFonts w:eastAsia="Calibri"/>
          <w:sz w:val="28"/>
          <w:szCs w:val="28"/>
        </w:rPr>
      </w:pPr>
      <w:r w:rsidRPr="006852BC">
        <w:rPr>
          <w:rFonts w:eastAsia="Calibri"/>
          <w:sz w:val="28"/>
          <w:szCs w:val="28"/>
          <w:highlight w:val="red"/>
        </w:rPr>
        <w:t>Админис</w:t>
      </w:r>
      <w:r>
        <w:rPr>
          <w:rFonts w:eastAsia="Calibri"/>
          <w:sz w:val="28"/>
          <w:szCs w:val="28"/>
        </w:rPr>
        <w:t>тративным регламентом предоставления государственной услуги по социальной адаптации безработных граждан на рынке труда, утвержденным приказом Министерства труда и социальной защиты Российской Федерации от 07.06.2007 № 400 «Об утверждении Административного регламента предоставления государственной услуги по социальной адаптации безработных граждан на рынке труда»</w:t>
      </w:r>
      <w:r w:rsidRPr="005B5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Регламент № 400) (зарегистрирован Министерством юстиции Российской Федерации 13 июля 2007 года № 9835; Текст приказа опубликован в </w:t>
      </w:r>
      <w:r>
        <w:rPr>
          <w:color w:val="000000"/>
          <w:sz w:val="28"/>
          <w:szCs w:val="28"/>
          <w:shd w:val="clear" w:color="auto" w:fill="FFFFFF"/>
        </w:rPr>
        <w:t>Бюллетене нормативных актов федеральных органов исполнительной власти от 20 августа 2007 N 34</w:t>
      </w:r>
      <w:r>
        <w:rPr>
          <w:sz w:val="28"/>
          <w:szCs w:val="28"/>
        </w:rPr>
        <w:t>)</w:t>
      </w:r>
      <w:r>
        <w:rPr>
          <w:rFonts w:eastAsia="Calibri"/>
          <w:sz w:val="28"/>
          <w:szCs w:val="28"/>
        </w:rPr>
        <w:t>;</w:t>
      </w:r>
    </w:p>
    <w:p w:rsidR="00631DA0" w:rsidRPr="001E4784" w:rsidRDefault="001E4784" w:rsidP="00631DA0">
      <w:pPr>
        <w:pStyle w:val="af4"/>
        <w:widowControl w:val="0"/>
        <w:tabs>
          <w:tab w:val="left" w:pos="1260"/>
        </w:tabs>
        <w:rPr>
          <w:sz w:val="28"/>
          <w:szCs w:val="28"/>
        </w:rPr>
      </w:pPr>
      <w:r w:rsidRPr="001E4784">
        <w:rPr>
          <w:sz w:val="28"/>
          <w:szCs w:val="28"/>
        </w:rPr>
        <w:t xml:space="preserve">приказом Министерства здравоохранения и социального развития Российской Федерации от 04.08.2008 № 379н «Об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реализации» (Бюллетень нормативных актов федеральных органов исполнительной власти от 13.04.2009 № 5, </w:t>
      </w:r>
      <w:r w:rsidRPr="001E4784">
        <w:rPr>
          <w:color w:val="000000"/>
          <w:sz w:val="28"/>
          <w:szCs w:val="28"/>
          <w:shd w:val="clear" w:color="auto" w:fill="FFFFFF"/>
        </w:rPr>
        <w:t>с учетом внесенных изменений</w:t>
      </w:r>
      <w:r w:rsidRPr="001E4784">
        <w:rPr>
          <w:sz w:val="28"/>
          <w:szCs w:val="28"/>
        </w:rPr>
        <w:t>);</w:t>
      </w:r>
    </w:p>
    <w:p w:rsidR="00631DA0" w:rsidRDefault="00631DA0" w:rsidP="00631DA0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приказом Министерства труда и социальной защиты Российской Федерации от 09.01.2013 № 3н «Об утверждении федерального государственного стандарта государственной услуги по социальной адаптации безработных граждан на рынке труда»</w:t>
      </w:r>
      <w:r>
        <w:rPr>
          <w:sz w:val="28"/>
          <w:szCs w:val="28"/>
        </w:rPr>
        <w:t xml:space="preserve"> (зарегистрирован Министерством юстиции Российской Федерации 13 мая 2013 года № 28363; Текст приказа опубликован в "Российской газете" от 22 мая 2013 N 107)</w:t>
      </w:r>
      <w:r w:rsidRPr="0053079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Стандарт №3н)</w:t>
      </w:r>
      <w:r>
        <w:rPr>
          <w:rFonts w:eastAsia="Calibri"/>
          <w:sz w:val="28"/>
          <w:szCs w:val="28"/>
        </w:rPr>
        <w:t>;</w:t>
      </w:r>
    </w:p>
    <w:p w:rsidR="00631DA0" w:rsidRDefault="00707B31" w:rsidP="00631DA0">
      <w:pPr>
        <w:widowControl w:val="0"/>
        <w:ind w:firstLine="567"/>
        <w:jc w:val="both"/>
        <w:rPr>
          <w:sz w:val="28"/>
          <w:szCs w:val="28"/>
        </w:rPr>
      </w:pPr>
      <w:r w:rsidRPr="00707B31">
        <w:rPr>
          <w:sz w:val="28"/>
          <w:szCs w:val="28"/>
        </w:rPr>
        <w:t>постано</w:t>
      </w:r>
      <w:r>
        <w:rPr>
          <w:sz w:val="28"/>
          <w:szCs w:val="28"/>
        </w:rPr>
        <w:t>влением Кабинета Министров Республики Татарстан от 15.08.2007    № 388 «Вопросы Министерства труда, занятости и социальной защиты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05.09.2007, № 33, ст. 1178, с учетом внесенных изменений);</w:t>
      </w:r>
    </w:p>
    <w:p w:rsidR="00631DA0" w:rsidRDefault="00707B31" w:rsidP="00631DA0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 № 46, ст. 2144, с учетом внесенных изменений).</w:t>
      </w:r>
    </w:p>
    <w:p w:rsidR="00631DA0" w:rsidRDefault="00631DA0" w:rsidP="00631DA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852BC">
        <w:rPr>
          <w:sz w:val="28"/>
          <w:szCs w:val="28"/>
        </w:rPr>
        <w:t>1</w:t>
      </w:r>
      <w:r w:rsidR="009F7A7F">
        <w:rPr>
          <w:sz w:val="28"/>
          <w:szCs w:val="28"/>
        </w:rPr>
        <w:t>1</w:t>
      </w:r>
      <w:r>
        <w:rPr>
          <w:sz w:val="28"/>
          <w:szCs w:val="28"/>
        </w:rPr>
        <w:t xml:space="preserve">. Блок–схема предоставления государственной услуги представлена в </w:t>
      </w:r>
      <w:r w:rsidRPr="00875F23">
        <w:rPr>
          <w:sz w:val="28"/>
          <w:szCs w:val="28"/>
          <w:highlight w:val="yellow"/>
        </w:rPr>
        <w:t>приложении № 5</w:t>
      </w:r>
      <w:r>
        <w:rPr>
          <w:sz w:val="28"/>
          <w:szCs w:val="28"/>
        </w:rPr>
        <w:t xml:space="preserve"> к настоящему Регламенту.</w:t>
      </w:r>
    </w:p>
    <w:p w:rsidR="00486D70" w:rsidRPr="00486D70" w:rsidRDefault="00486D70" w:rsidP="00631DA0">
      <w:pPr>
        <w:pStyle w:val="ConsPlusNonformat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486D70">
        <w:rPr>
          <w:rFonts w:ascii="Times New Roman" w:hAnsi="Times New Roman"/>
          <w:sz w:val="28"/>
          <w:szCs w:val="28"/>
        </w:rPr>
        <w:t>1.</w:t>
      </w:r>
      <w:r w:rsidR="006852BC">
        <w:rPr>
          <w:rFonts w:ascii="Times New Roman" w:hAnsi="Times New Roman"/>
          <w:sz w:val="28"/>
          <w:szCs w:val="28"/>
        </w:rPr>
        <w:t>1</w:t>
      </w:r>
      <w:r w:rsidR="00BD660B">
        <w:rPr>
          <w:rFonts w:ascii="Times New Roman" w:hAnsi="Times New Roman"/>
          <w:sz w:val="28"/>
          <w:szCs w:val="28"/>
        </w:rPr>
        <w:t>2</w:t>
      </w:r>
      <w:r w:rsidRPr="00486D70">
        <w:rPr>
          <w:rFonts w:ascii="Times New Roman" w:hAnsi="Times New Roman"/>
          <w:sz w:val="28"/>
          <w:szCs w:val="28"/>
        </w:rPr>
        <w:t xml:space="preserve">. В настоящем Регламенте используются следующие термины и </w:t>
      </w:r>
      <w:r w:rsidRPr="00486D70">
        <w:rPr>
          <w:rFonts w:ascii="Times New Roman" w:hAnsi="Times New Roman"/>
          <w:sz w:val="28"/>
          <w:szCs w:val="28"/>
        </w:rPr>
        <w:lastRenderedPageBreak/>
        <w:t>определения:</w:t>
      </w:r>
    </w:p>
    <w:p w:rsidR="00875F23" w:rsidRPr="00D67918" w:rsidRDefault="00486D70" w:rsidP="00875F2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6D70">
        <w:rPr>
          <w:rFonts w:ascii="Times New Roman" w:hAnsi="Times New Roman" w:cs="Times New Roman"/>
          <w:sz w:val="28"/>
          <w:szCs w:val="28"/>
        </w:rPr>
        <w:t xml:space="preserve">- </w:t>
      </w:r>
      <w:r w:rsidR="00875F23" w:rsidRPr="00D67918">
        <w:rPr>
          <w:rFonts w:ascii="Times New Roman" w:hAnsi="Times New Roman" w:cs="Times New Roman"/>
          <w:spacing w:val="1"/>
          <w:sz w:val="28"/>
          <w:szCs w:val="28"/>
        </w:rPr>
        <w:t xml:space="preserve">административный регламент – нормативный правовой акт, устанавливающий порядок предоставления </w:t>
      </w:r>
      <w:r w:rsidR="00875F23" w:rsidRPr="00D67918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875F23" w:rsidRPr="00D67918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875F23" w:rsidRDefault="00875F23" w:rsidP="00875F23">
      <w:pPr>
        <w:pStyle w:val="ConsPlusNormal"/>
        <w:widowControl w:val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государственная услуга, предоставляемая государственными учреждениями службы занятости населения в Республике Татарстан – деятельность по реализации функций государственных учреждений службы занятости населения в Республике Татарстан, которая осуществляется по запросам заявителей в пределах установленных нормативными правовыми актами Российской Федерации и Республики Татарстан полномочий органов, предоставляющих государственные услуги;</w:t>
      </w:r>
    </w:p>
    <w:p w:rsidR="00875F23" w:rsidRDefault="00875F23" w:rsidP="00875F23">
      <w:pPr>
        <w:pStyle w:val="ConsPlusNormal"/>
        <w:widowControl w:val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- заявитель – физическое лицо, </w:t>
      </w:r>
      <w:r>
        <w:rPr>
          <w:rFonts w:ascii="Times New Roman" w:hAnsi="Times New Roman" w:cs="Times New Roman"/>
          <w:sz w:val="28"/>
          <w:szCs w:val="28"/>
        </w:rPr>
        <w:t>признанное в установленном законодательством порядке</w:t>
      </w:r>
      <w:r w:rsidR="007E7E35" w:rsidRPr="007E7E35">
        <w:rPr>
          <w:rFonts w:ascii="Times New Roman" w:hAnsi="Times New Roman" w:cs="Times New Roman"/>
          <w:sz w:val="28"/>
          <w:szCs w:val="28"/>
        </w:rPr>
        <w:t xml:space="preserve"> </w:t>
      </w:r>
      <w:r w:rsidR="007E7E35">
        <w:rPr>
          <w:rFonts w:ascii="Times New Roman" w:hAnsi="Times New Roman" w:cs="Times New Roman"/>
          <w:sz w:val="28"/>
          <w:szCs w:val="28"/>
        </w:rPr>
        <w:t>безработным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обратившееся в государственные учреждения службы занятости населения в Республике Татарстан с запросом о предоставлении государственной услуги, выражен</w:t>
      </w:r>
      <w:r w:rsidR="007E7E35">
        <w:rPr>
          <w:rFonts w:ascii="Times New Roman" w:hAnsi="Times New Roman"/>
          <w:spacing w:val="1"/>
          <w:sz w:val="28"/>
          <w:szCs w:val="28"/>
        </w:rPr>
        <w:t>ым</w:t>
      </w:r>
      <w:r>
        <w:rPr>
          <w:rFonts w:ascii="Times New Roman" w:hAnsi="Times New Roman"/>
          <w:spacing w:val="1"/>
          <w:sz w:val="28"/>
          <w:szCs w:val="28"/>
        </w:rPr>
        <w:t xml:space="preserve"> в устной, письменной или электронной форме;</w:t>
      </w:r>
    </w:p>
    <w:p w:rsidR="00875F23" w:rsidRDefault="00875F23" w:rsidP="00875F2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- </w:t>
      </w:r>
      <w:r w:rsidRPr="00F87F91">
        <w:rPr>
          <w:rFonts w:ascii="Times New Roman" w:hAnsi="Times New Roman"/>
          <w:spacing w:val="1"/>
          <w:sz w:val="28"/>
          <w:szCs w:val="28"/>
        </w:rPr>
        <w:t>жалоба на нарушение порядка предоставления государственной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в процессе предоставления государственной услуги</w:t>
      </w:r>
      <w:r w:rsidR="007E7E35">
        <w:rPr>
          <w:rFonts w:ascii="Times New Roman" w:hAnsi="Times New Roman"/>
          <w:spacing w:val="1"/>
          <w:sz w:val="28"/>
          <w:szCs w:val="28"/>
        </w:rPr>
        <w:t xml:space="preserve"> в центре занятости населения</w:t>
      </w:r>
      <w:r w:rsidRPr="00F87F91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7E7E35">
        <w:rPr>
          <w:rFonts w:ascii="Times New Roman" w:hAnsi="Times New Roman"/>
          <w:spacing w:val="1"/>
          <w:sz w:val="28"/>
          <w:szCs w:val="28"/>
        </w:rPr>
        <w:t>в</w:t>
      </w:r>
      <w:r w:rsidRPr="00F87F9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E7E35">
        <w:rPr>
          <w:rFonts w:ascii="Times New Roman" w:hAnsi="Times New Roman"/>
          <w:spacing w:val="1"/>
          <w:sz w:val="28"/>
          <w:szCs w:val="28"/>
        </w:rPr>
        <w:t>МФЦ</w:t>
      </w:r>
      <w:r w:rsidRPr="00F87F91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7E7E35">
        <w:rPr>
          <w:rFonts w:ascii="Times New Roman" w:hAnsi="Times New Roman"/>
          <w:spacing w:val="1"/>
          <w:sz w:val="28"/>
          <w:szCs w:val="28"/>
        </w:rPr>
        <w:t>специалистом</w:t>
      </w:r>
      <w:r w:rsidRPr="00F87F91">
        <w:rPr>
          <w:rFonts w:ascii="Times New Roman" w:hAnsi="Times New Roman"/>
          <w:spacing w:val="1"/>
          <w:sz w:val="28"/>
          <w:szCs w:val="28"/>
        </w:rPr>
        <w:t xml:space="preserve"> органа</w:t>
      </w:r>
      <w:r w:rsidR="007E7E35">
        <w:rPr>
          <w:rFonts w:ascii="Times New Roman" w:hAnsi="Times New Roman"/>
          <w:spacing w:val="1"/>
          <w:sz w:val="28"/>
          <w:szCs w:val="28"/>
        </w:rPr>
        <w:t xml:space="preserve"> или учреждения</w:t>
      </w:r>
      <w:r w:rsidRPr="00F87F91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7E7E35">
        <w:rPr>
          <w:rFonts w:ascii="Times New Roman" w:hAnsi="Times New Roman"/>
          <w:spacing w:val="1"/>
          <w:sz w:val="28"/>
          <w:szCs w:val="28"/>
        </w:rPr>
        <w:t xml:space="preserve">участвующего в </w:t>
      </w:r>
      <w:r w:rsidRPr="00F87F91">
        <w:rPr>
          <w:rFonts w:ascii="Times New Roman" w:hAnsi="Times New Roman"/>
          <w:spacing w:val="1"/>
          <w:sz w:val="28"/>
          <w:szCs w:val="28"/>
        </w:rPr>
        <w:t>предоставл</w:t>
      </w:r>
      <w:r w:rsidR="007E7E35">
        <w:rPr>
          <w:rFonts w:ascii="Times New Roman" w:hAnsi="Times New Roman"/>
          <w:spacing w:val="1"/>
          <w:sz w:val="28"/>
          <w:szCs w:val="28"/>
        </w:rPr>
        <w:t>ении</w:t>
      </w:r>
      <w:r w:rsidRPr="00F87F91">
        <w:rPr>
          <w:rFonts w:ascii="Times New Roman" w:hAnsi="Times New Roman"/>
          <w:spacing w:val="1"/>
          <w:sz w:val="28"/>
          <w:szCs w:val="28"/>
        </w:rPr>
        <w:t xml:space="preserve"> государственн</w:t>
      </w:r>
      <w:r w:rsidR="007E7E35">
        <w:rPr>
          <w:rFonts w:ascii="Times New Roman" w:hAnsi="Times New Roman"/>
          <w:spacing w:val="1"/>
          <w:sz w:val="28"/>
          <w:szCs w:val="28"/>
        </w:rPr>
        <w:t>ой</w:t>
      </w:r>
      <w:r w:rsidRPr="00F87F91">
        <w:rPr>
          <w:rFonts w:ascii="Times New Roman" w:hAnsi="Times New Roman"/>
          <w:spacing w:val="1"/>
          <w:sz w:val="28"/>
          <w:szCs w:val="28"/>
        </w:rPr>
        <w:t xml:space="preserve"> услуг</w:t>
      </w:r>
      <w:r w:rsidR="007E7E35">
        <w:rPr>
          <w:rFonts w:ascii="Times New Roman" w:hAnsi="Times New Roman"/>
          <w:spacing w:val="1"/>
          <w:sz w:val="28"/>
          <w:szCs w:val="28"/>
        </w:rPr>
        <w:t>и;</w:t>
      </w:r>
    </w:p>
    <w:p w:rsidR="00486D70" w:rsidRPr="00486D70" w:rsidRDefault="00875F23" w:rsidP="00631DA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D70" w:rsidRPr="00486D70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районов;</w:t>
      </w:r>
    </w:p>
    <w:p w:rsidR="00486D70" w:rsidRPr="00486D70" w:rsidRDefault="00486D70" w:rsidP="00631D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70">
        <w:rPr>
          <w:rFonts w:ascii="Times New Roman" w:hAnsi="Times New Roman" w:cs="Times New Roman"/>
          <w:sz w:val="28"/>
          <w:szCs w:val="28"/>
        </w:rPr>
        <w:t xml:space="preserve">- </w:t>
      </w:r>
      <w:r w:rsidRPr="00486D70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</w:t>
      </w:r>
      <w:r w:rsidR="007E7E35">
        <w:rPr>
          <w:rFonts w:ascii="Times New Roman" w:hAnsi="Times New Roman"/>
          <w:sz w:val="28"/>
          <w:szCs w:val="28"/>
        </w:rPr>
        <w:t xml:space="preserve"> (учреждением)</w:t>
      </w:r>
      <w:r w:rsidRPr="00486D70">
        <w:rPr>
          <w:rFonts w:ascii="Times New Roman" w:hAnsi="Times New Roman"/>
          <w:sz w:val="28"/>
          <w:szCs w:val="28"/>
        </w:rPr>
        <w:t xml:space="preserve">, </w:t>
      </w:r>
      <w:r w:rsidR="007E7E35">
        <w:rPr>
          <w:rFonts w:ascii="Times New Roman" w:hAnsi="Times New Roman"/>
          <w:sz w:val="28"/>
          <w:szCs w:val="28"/>
        </w:rPr>
        <w:t xml:space="preserve">непосредственно </w:t>
      </w:r>
      <w:r w:rsidRPr="00486D70">
        <w:rPr>
          <w:rFonts w:ascii="Times New Roman" w:hAnsi="Times New Roman"/>
          <w:sz w:val="28"/>
          <w:szCs w:val="28"/>
        </w:rPr>
        <w:t xml:space="preserve">предоставляющим государственную услугу, и приведшая к несоответствию сведений, внесенных в документ </w:t>
      </w:r>
      <w:r w:rsidRPr="00486D70">
        <w:rPr>
          <w:rFonts w:ascii="Times New Roman" w:hAnsi="Times New Roman" w:cs="Times New Roman"/>
          <w:sz w:val="28"/>
          <w:szCs w:val="28"/>
        </w:rPr>
        <w:t xml:space="preserve">(результат предоставления государственной услуги), сведениям в документах, на основании которых вносились сведения.  </w:t>
      </w:r>
    </w:p>
    <w:p w:rsidR="00486D70" w:rsidRPr="007E7E35" w:rsidRDefault="00486D70" w:rsidP="00631DA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70">
        <w:rPr>
          <w:rFonts w:ascii="Times New Roman" w:hAnsi="Times New Roman"/>
          <w:sz w:val="28"/>
          <w:szCs w:val="28"/>
        </w:rPr>
        <w:t xml:space="preserve">В настоящем Регламенте под заявлением о предоставлении государственной услуги понимается запрос о предоставлении государственной услуги (п. 2 ст. 2 Федерального закона от 27.07.2010г. № 210-ФЗ). </w:t>
      </w:r>
      <w:r w:rsidRPr="00486D70">
        <w:rPr>
          <w:rFonts w:ascii="Times New Roman" w:hAnsi="Times New Roman" w:cs="Times New Roman"/>
          <w:sz w:val="28"/>
          <w:szCs w:val="28"/>
        </w:rPr>
        <w:t xml:space="preserve">Рекомендуемая форма заявления приведена в </w:t>
      </w:r>
      <w:r w:rsidRPr="00875F23">
        <w:rPr>
          <w:rFonts w:ascii="Times New Roman" w:hAnsi="Times New Roman" w:cs="Times New Roman"/>
          <w:sz w:val="28"/>
          <w:szCs w:val="28"/>
          <w:highlight w:val="yellow"/>
        </w:rPr>
        <w:t>приложениях №1, 2</w:t>
      </w:r>
      <w:r w:rsidRPr="00486D7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486D70" w:rsidRPr="00486D70" w:rsidRDefault="00486D70" w:rsidP="00631DA0">
      <w:pPr>
        <w:jc w:val="both"/>
        <w:rPr>
          <w:sz w:val="28"/>
          <w:szCs w:val="28"/>
        </w:rPr>
        <w:sectPr w:rsidR="00486D70" w:rsidRPr="00486D70" w:rsidSect="00486D70"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81"/>
        </w:sectPr>
      </w:pPr>
      <w:r w:rsidRPr="00486D70">
        <w:rPr>
          <w:sz w:val="28"/>
          <w:szCs w:val="28"/>
        </w:rPr>
        <w:tab/>
      </w:r>
    </w:p>
    <w:p w:rsidR="00130F17" w:rsidRPr="004011AB" w:rsidRDefault="00A2737A" w:rsidP="00732E3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130F17" w:rsidRPr="004011AB">
        <w:rPr>
          <w:b/>
          <w:sz w:val="28"/>
        </w:rPr>
        <w:t xml:space="preserve">. Стандарт </w:t>
      </w:r>
      <w:r w:rsidR="009B79F2">
        <w:rPr>
          <w:b/>
          <w:sz w:val="28"/>
        </w:rPr>
        <w:t>предоставления</w:t>
      </w:r>
      <w:r w:rsidR="00130F17">
        <w:rPr>
          <w:b/>
          <w:sz w:val="28"/>
        </w:rPr>
        <w:t xml:space="preserve"> </w:t>
      </w:r>
      <w:r w:rsidR="0076758B">
        <w:rPr>
          <w:b/>
          <w:sz w:val="28"/>
        </w:rPr>
        <w:t>государственной</w:t>
      </w:r>
      <w:r w:rsidR="00130F17" w:rsidRPr="000731B8">
        <w:rPr>
          <w:b/>
          <w:sz w:val="28"/>
        </w:rPr>
        <w:t xml:space="preserve"> </w:t>
      </w:r>
      <w:r w:rsidR="00130F17" w:rsidRPr="004011AB">
        <w:rPr>
          <w:b/>
          <w:sz w:val="28"/>
        </w:rPr>
        <w:t>услуги</w:t>
      </w:r>
    </w:p>
    <w:p w:rsidR="00130F17" w:rsidRDefault="00130F17" w:rsidP="00732E30">
      <w:pPr>
        <w:widowControl w:val="0"/>
        <w:ind w:firstLine="567"/>
        <w:rPr>
          <w:b/>
          <w:sz w:val="28"/>
          <w:szCs w:val="28"/>
        </w:rPr>
      </w:pPr>
    </w:p>
    <w:tbl>
      <w:tblPr>
        <w:tblW w:w="151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6521"/>
        <w:gridCol w:w="4012"/>
      </w:tblGrid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D67918">
            <w:pPr>
              <w:widowControl w:val="0"/>
              <w:ind w:firstLine="567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Наименование требования</w:t>
            </w:r>
            <w:r w:rsidR="00A537A2" w:rsidRPr="006C21A4">
              <w:rPr>
                <w:sz w:val="28"/>
              </w:rPr>
              <w:t xml:space="preserve"> к стандарту предоставления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A537A2" w:rsidP="00732E30">
            <w:pPr>
              <w:widowControl w:val="0"/>
              <w:ind w:firstLine="567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Содержание требований к</w:t>
            </w:r>
            <w:r w:rsidR="00771200" w:rsidRPr="006C21A4">
              <w:rPr>
                <w:sz w:val="28"/>
              </w:rPr>
              <w:t xml:space="preserve"> стандарт</w:t>
            </w:r>
            <w:r w:rsidR="005270EB">
              <w:rPr>
                <w:sz w:val="28"/>
              </w:rPr>
              <w:t>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732E30">
            <w:pPr>
              <w:widowControl w:val="0"/>
              <w:jc w:val="center"/>
              <w:rPr>
                <w:sz w:val="28"/>
              </w:rPr>
            </w:pPr>
            <w:r w:rsidRPr="006C21A4">
              <w:rPr>
                <w:sz w:val="28"/>
              </w:rPr>
              <w:t xml:space="preserve">Нормативный акт, устанавливающий </w:t>
            </w:r>
            <w:r w:rsidR="00A537A2" w:rsidRPr="006C21A4">
              <w:rPr>
                <w:sz w:val="28"/>
              </w:rPr>
              <w:t xml:space="preserve">государственную </w:t>
            </w:r>
            <w:r w:rsidRPr="006C21A4">
              <w:rPr>
                <w:sz w:val="28"/>
              </w:rPr>
              <w:t xml:space="preserve">услугу или требование </w:t>
            </w:r>
          </w:p>
        </w:tc>
      </w:tr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600197" w:rsidP="00732E30">
            <w:pPr>
              <w:widowControl w:val="0"/>
              <w:ind w:firstLine="14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771200" w:rsidRPr="006C21A4">
              <w:rPr>
                <w:sz w:val="28"/>
              </w:rPr>
              <w:t xml:space="preserve">.1. Наименование </w:t>
            </w:r>
            <w:r w:rsidR="00A537A2" w:rsidRPr="006C21A4">
              <w:rPr>
                <w:sz w:val="28"/>
              </w:rPr>
              <w:t xml:space="preserve">государственной </w:t>
            </w:r>
            <w:r w:rsidR="00771200" w:rsidRPr="006C21A4">
              <w:rPr>
                <w:sz w:val="28"/>
              </w:rPr>
              <w:t>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173C61" w:rsidP="00C90E80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 w:rsidRPr="006C21A4">
              <w:rPr>
                <w:sz w:val="28"/>
                <w:szCs w:val="28"/>
              </w:rPr>
              <w:t xml:space="preserve">Социальная адаптация безработных граждан </w:t>
            </w:r>
            <w:r w:rsidR="00A537A2" w:rsidRPr="006C21A4">
              <w:rPr>
                <w:sz w:val="28"/>
                <w:szCs w:val="28"/>
              </w:rPr>
              <w:t xml:space="preserve">на рынке труда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9C6" w:rsidRPr="006C21A4" w:rsidRDefault="001E3D76" w:rsidP="00732E30">
            <w:pPr>
              <w:widowControl w:val="0"/>
              <w:autoSpaceDE w:val="0"/>
              <w:autoSpaceDN w:val="0"/>
              <w:adjustRightInd w:val="0"/>
              <w:ind w:firstLine="115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E39C6" w:rsidRPr="006C21A4">
              <w:rPr>
                <w:sz w:val="28"/>
                <w:szCs w:val="28"/>
              </w:rPr>
              <w:t>.</w:t>
            </w:r>
            <w:r w:rsidR="00BB3B34">
              <w:rPr>
                <w:sz w:val="28"/>
                <w:szCs w:val="28"/>
              </w:rPr>
              <w:t xml:space="preserve"> </w:t>
            </w:r>
            <w:r w:rsidR="000E39C6" w:rsidRPr="006C21A4">
              <w:rPr>
                <w:sz w:val="28"/>
                <w:szCs w:val="28"/>
              </w:rPr>
              <w:t xml:space="preserve">8 </w:t>
            </w:r>
            <w:r w:rsidR="008307C9">
              <w:rPr>
                <w:sz w:val="28"/>
                <w:szCs w:val="28"/>
              </w:rPr>
              <w:t>ч. 1</w:t>
            </w:r>
            <w:r w:rsidR="00BB3B34">
              <w:rPr>
                <w:sz w:val="28"/>
                <w:szCs w:val="28"/>
              </w:rPr>
              <w:t xml:space="preserve"> </w:t>
            </w:r>
            <w:r w:rsidR="000E39C6" w:rsidRPr="006C21A4">
              <w:rPr>
                <w:sz w:val="28"/>
                <w:szCs w:val="28"/>
              </w:rPr>
              <w:t>ст. 7.1-1</w:t>
            </w:r>
            <w:r w:rsidR="005E7170">
              <w:rPr>
                <w:sz w:val="28"/>
                <w:szCs w:val="28"/>
              </w:rPr>
              <w:t xml:space="preserve"> </w:t>
            </w:r>
            <w:r w:rsidR="006A655A" w:rsidRPr="006C21A4">
              <w:rPr>
                <w:sz w:val="28"/>
                <w:szCs w:val="28"/>
              </w:rPr>
              <w:t>Закона о занятости населения</w:t>
            </w:r>
          </w:p>
          <w:p w:rsidR="00771200" w:rsidRPr="006C21A4" w:rsidRDefault="00771200" w:rsidP="00732E30">
            <w:pPr>
              <w:pStyle w:val="3"/>
              <w:widowControl w:val="0"/>
              <w:shd w:val="clear" w:color="auto" w:fill="auto"/>
              <w:spacing w:after="0"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F27BD2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Pr="006C3646" w:rsidRDefault="00F27BD2" w:rsidP="006C7DC1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.2. Наименование органа</w:t>
            </w:r>
            <w:r w:rsidR="006C7DC1">
              <w:rPr>
                <w:sz w:val="28"/>
                <w:szCs w:val="28"/>
              </w:rPr>
              <w:t xml:space="preserve"> (учреждения)</w:t>
            </w:r>
            <w:r w:rsidRPr="006C36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непосредственно  </w:t>
            </w:r>
            <w:r w:rsidRPr="006C3646">
              <w:rPr>
                <w:sz w:val="28"/>
                <w:szCs w:val="28"/>
              </w:rPr>
              <w:t xml:space="preserve">предоставляющего </w:t>
            </w:r>
            <w:r>
              <w:rPr>
                <w:sz w:val="28"/>
                <w:szCs w:val="28"/>
              </w:rPr>
              <w:t>государственную услугу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5E" w:rsidRPr="001E3D76" w:rsidRDefault="001E3D76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 w:rsidRPr="001E3D76">
              <w:rPr>
                <w:sz w:val="28"/>
                <w:szCs w:val="28"/>
              </w:rPr>
              <w:t>Государственное учреждение службы занятости населения Республики Татарстан (центр занятости населения).</w:t>
            </w:r>
          </w:p>
          <w:p w:rsidR="001E3D76" w:rsidRDefault="001E3D76" w:rsidP="001E3D76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 w:rsidRPr="001E3D76">
              <w:rPr>
                <w:sz w:val="28"/>
                <w:szCs w:val="28"/>
              </w:rPr>
              <w:t>Центр</w:t>
            </w:r>
            <w:r w:rsidR="00E44A30">
              <w:rPr>
                <w:sz w:val="28"/>
                <w:szCs w:val="28"/>
              </w:rPr>
              <w:t>ы</w:t>
            </w:r>
            <w:r w:rsidRPr="001E3D76">
              <w:rPr>
                <w:sz w:val="28"/>
                <w:szCs w:val="28"/>
              </w:rPr>
              <w:t xml:space="preserve"> занятости населения осуществля</w:t>
            </w:r>
            <w:r w:rsidR="00E44A30">
              <w:rPr>
                <w:sz w:val="28"/>
                <w:szCs w:val="28"/>
              </w:rPr>
              <w:t>ю</w:t>
            </w:r>
            <w:r w:rsidRPr="001E3D76">
              <w:rPr>
                <w:sz w:val="28"/>
                <w:szCs w:val="28"/>
              </w:rPr>
              <w:t>т предоставление государственной услуги на территории соответствующ</w:t>
            </w:r>
            <w:r w:rsidR="00E44A30">
              <w:rPr>
                <w:sz w:val="28"/>
                <w:szCs w:val="28"/>
              </w:rPr>
              <w:t>их</w:t>
            </w:r>
            <w:r w:rsidRPr="001E3D76">
              <w:rPr>
                <w:sz w:val="28"/>
                <w:szCs w:val="28"/>
              </w:rPr>
              <w:t xml:space="preserve"> муниципальн</w:t>
            </w:r>
            <w:r w:rsidR="00E44A30">
              <w:rPr>
                <w:sz w:val="28"/>
                <w:szCs w:val="28"/>
              </w:rPr>
              <w:t>ых</w:t>
            </w:r>
            <w:r w:rsidRPr="001E3D76">
              <w:rPr>
                <w:sz w:val="28"/>
                <w:szCs w:val="28"/>
              </w:rPr>
              <w:t xml:space="preserve"> образовани</w:t>
            </w:r>
            <w:r w:rsidR="00E44A30">
              <w:rPr>
                <w:sz w:val="28"/>
                <w:szCs w:val="28"/>
              </w:rPr>
              <w:t>й</w:t>
            </w:r>
            <w:r w:rsidRPr="001E3D76">
              <w:rPr>
                <w:sz w:val="28"/>
                <w:szCs w:val="28"/>
              </w:rPr>
              <w:t xml:space="preserve"> Республики Татарстан.</w:t>
            </w:r>
          </w:p>
          <w:p w:rsidR="00E44A30" w:rsidRPr="001E3D76" w:rsidRDefault="003509A0" w:rsidP="001E3D76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предоставлении государственной услуги д</w:t>
            </w:r>
            <w:r w:rsidR="00E44A30">
              <w:rPr>
                <w:sz w:val="28"/>
                <w:szCs w:val="28"/>
              </w:rPr>
              <w:t xml:space="preserve">опускается участие </w:t>
            </w:r>
            <w:r w:rsidR="00E65BD1" w:rsidRPr="007F05EB">
              <w:rPr>
                <w:sz w:val="28"/>
                <w:szCs w:val="28"/>
              </w:rPr>
              <w:t>привле</w:t>
            </w:r>
            <w:r w:rsidR="00E65BD1">
              <w:rPr>
                <w:sz w:val="28"/>
                <w:szCs w:val="28"/>
              </w:rPr>
              <w:t xml:space="preserve">каемых </w:t>
            </w:r>
            <w:r w:rsidR="00E65BD1" w:rsidRPr="001E3D76">
              <w:rPr>
                <w:sz w:val="28"/>
                <w:szCs w:val="28"/>
              </w:rPr>
              <w:t>центр</w:t>
            </w:r>
            <w:r w:rsidR="00E65BD1">
              <w:rPr>
                <w:sz w:val="28"/>
                <w:szCs w:val="28"/>
              </w:rPr>
              <w:t>ами</w:t>
            </w:r>
            <w:r w:rsidR="00E65BD1" w:rsidRPr="001E3D76">
              <w:rPr>
                <w:sz w:val="28"/>
                <w:szCs w:val="28"/>
              </w:rPr>
              <w:t xml:space="preserve"> занятости населения</w:t>
            </w:r>
            <w:r w:rsidR="00E65BD1" w:rsidRPr="007F05EB">
              <w:rPr>
                <w:sz w:val="28"/>
                <w:szCs w:val="28"/>
              </w:rPr>
              <w:t xml:space="preserve"> на договорной основе </w:t>
            </w:r>
            <w:r w:rsidR="00E65BD1">
              <w:rPr>
                <w:sz w:val="28"/>
                <w:szCs w:val="28"/>
              </w:rPr>
              <w:t xml:space="preserve">органов и учреждений, </w:t>
            </w:r>
            <w:r w:rsidR="00515E6A">
              <w:rPr>
                <w:sz w:val="28"/>
                <w:szCs w:val="28"/>
              </w:rPr>
              <w:t xml:space="preserve">специалисты которых </w:t>
            </w:r>
            <w:r w:rsidR="00E65BD1" w:rsidRPr="007F05EB">
              <w:rPr>
                <w:sz w:val="28"/>
                <w:szCs w:val="28"/>
              </w:rPr>
              <w:t>обладаю</w:t>
            </w:r>
            <w:r w:rsidR="00515E6A">
              <w:rPr>
                <w:sz w:val="28"/>
                <w:szCs w:val="28"/>
              </w:rPr>
              <w:t>т</w:t>
            </w:r>
            <w:r w:rsidR="00E65BD1" w:rsidRPr="007F05EB">
              <w:rPr>
                <w:sz w:val="28"/>
                <w:szCs w:val="28"/>
              </w:rPr>
              <w:t xml:space="preserve"> необходимыми знаниями</w:t>
            </w:r>
            <w:r w:rsidR="00E65BD1">
              <w:rPr>
                <w:sz w:val="28"/>
                <w:szCs w:val="28"/>
              </w:rPr>
              <w:t>,</w:t>
            </w:r>
            <w:r w:rsidR="00E65BD1" w:rsidRPr="007F05EB">
              <w:rPr>
                <w:sz w:val="28"/>
                <w:szCs w:val="28"/>
              </w:rPr>
              <w:t xml:space="preserve"> навыками и опытом работы, </w:t>
            </w:r>
            <w:r w:rsidR="00E65BD1">
              <w:rPr>
                <w:sz w:val="28"/>
                <w:szCs w:val="28"/>
              </w:rPr>
              <w:t>по предоставлению услуги по с</w:t>
            </w:r>
            <w:r w:rsidR="00E65BD1" w:rsidRPr="006C21A4">
              <w:rPr>
                <w:sz w:val="28"/>
                <w:szCs w:val="28"/>
              </w:rPr>
              <w:t>оциальн</w:t>
            </w:r>
            <w:r w:rsidR="00E65BD1">
              <w:rPr>
                <w:sz w:val="28"/>
                <w:szCs w:val="28"/>
              </w:rPr>
              <w:t>ой</w:t>
            </w:r>
            <w:r w:rsidR="00E65BD1" w:rsidRPr="006C21A4">
              <w:rPr>
                <w:sz w:val="28"/>
                <w:szCs w:val="28"/>
              </w:rPr>
              <w:t xml:space="preserve"> адаптаци</w:t>
            </w:r>
            <w:r w:rsidR="00E65BD1">
              <w:rPr>
                <w:sz w:val="28"/>
                <w:szCs w:val="28"/>
              </w:rPr>
              <w:t>и</w:t>
            </w:r>
            <w:r w:rsidR="00E65BD1" w:rsidRPr="006C21A4">
              <w:rPr>
                <w:sz w:val="28"/>
                <w:szCs w:val="28"/>
              </w:rPr>
              <w:t xml:space="preserve"> безработных граждан на рынке труда</w:t>
            </w:r>
            <w:r w:rsidR="00E65BD1">
              <w:rPr>
                <w:sz w:val="28"/>
                <w:szCs w:val="28"/>
              </w:rPr>
              <w:t>.</w:t>
            </w:r>
          </w:p>
          <w:p w:rsidR="00AA0D5B" w:rsidRPr="00E65BD1" w:rsidRDefault="00E65BD1" w:rsidP="00E65BD1">
            <w:pPr>
              <w:widowControl w:val="0"/>
              <w:ind w:firstLine="2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Работники органов и учреждений, участвующих в предоставлении государственной услуги, несут персональную ответственность за исполнение административных процедур и соблюдение сроков, установленных настоящим Регламентом.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Pr="003D75C0" w:rsidRDefault="00F27BD2" w:rsidP="00732E30">
            <w:pPr>
              <w:widowControl w:val="0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600197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1200" w:rsidRPr="006C21A4">
              <w:rPr>
                <w:sz w:val="28"/>
                <w:szCs w:val="28"/>
              </w:rPr>
              <w:t>.3. </w:t>
            </w:r>
            <w:r w:rsidR="000B6DD3">
              <w:rPr>
                <w:sz w:val="28"/>
                <w:szCs w:val="28"/>
              </w:rPr>
              <w:t>Описание р</w:t>
            </w:r>
            <w:r w:rsidR="00771200" w:rsidRPr="006C21A4">
              <w:rPr>
                <w:sz w:val="28"/>
                <w:szCs w:val="28"/>
              </w:rPr>
              <w:t>езультат</w:t>
            </w:r>
            <w:r w:rsidR="000B6DD3">
              <w:rPr>
                <w:sz w:val="28"/>
                <w:szCs w:val="28"/>
              </w:rPr>
              <w:t>а</w:t>
            </w:r>
            <w:r w:rsidR="00771200" w:rsidRPr="006C21A4">
              <w:rPr>
                <w:sz w:val="28"/>
                <w:szCs w:val="28"/>
              </w:rPr>
              <w:t xml:space="preserve"> предоставления</w:t>
            </w:r>
            <w:r w:rsidR="00A537A2" w:rsidRPr="006C21A4">
              <w:rPr>
                <w:sz w:val="28"/>
                <w:szCs w:val="28"/>
              </w:rPr>
              <w:t xml:space="preserve"> государственной </w:t>
            </w:r>
            <w:r w:rsidR="00771200" w:rsidRPr="006C21A4">
              <w:rPr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BD1" w:rsidRDefault="00E65BD1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 w:rsidRPr="00E65BD1">
              <w:rPr>
                <w:sz w:val="28"/>
                <w:szCs w:val="28"/>
              </w:rPr>
              <w:lastRenderedPageBreak/>
              <w:t>Результатом предоставления государственной услуги явля</w:t>
            </w:r>
            <w:r>
              <w:rPr>
                <w:sz w:val="28"/>
                <w:szCs w:val="28"/>
              </w:rPr>
              <w:t>ю</w:t>
            </w:r>
            <w:r w:rsidRPr="00E65BD1">
              <w:rPr>
                <w:sz w:val="28"/>
                <w:szCs w:val="28"/>
              </w:rPr>
              <w:t>тся:</w:t>
            </w:r>
            <w:r w:rsidRPr="00441B4C">
              <w:rPr>
                <w:szCs w:val="28"/>
              </w:rPr>
              <w:t xml:space="preserve"> </w:t>
            </w:r>
          </w:p>
          <w:p w:rsidR="00771200" w:rsidRPr="000666F9" w:rsidRDefault="00F7755E" w:rsidP="00B0063A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Выдача </w:t>
            </w:r>
            <w:r w:rsidR="00B0063A">
              <w:rPr>
                <w:sz w:val="28"/>
                <w:szCs w:val="28"/>
              </w:rPr>
              <w:t>заявителю</w:t>
            </w:r>
            <w:r>
              <w:rPr>
                <w:sz w:val="28"/>
                <w:szCs w:val="28"/>
              </w:rPr>
              <w:t xml:space="preserve"> заключения о предоставлении государственной услуги, содержащего рекомендации </w:t>
            </w:r>
            <w:r w:rsidR="0026256A">
              <w:rPr>
                <w:sz w:val="28"/>
                <w:szCs w:val="28"/>
              </w:rPr>
              <w:t xml:space="preserve">по развитию заявителем навыков самостоятельного поиска подходящей работы, составления резюме, проведения деловой </w:t>
            </w:r>
            <w:r w:rsidR="00764E2E">
              <w:rPr>
                <w:sz w:val="28"/>
                <w:szCs w:val="28"/>
              </w:rPr>
              <w:t xml:space="preserve">беседы с работодателем, самопрезентации </w:t>
            </w:r>
            <w:r>
              <w:rPr>
                <w:sz w:val="28"/>
                <w:szCs w:val="28"/>
              </w:rPr>
              <w:t>(</w:t>
            </w:r>
            <w:r w:rsidRPr="00B0063A">
              <w:rPr>
                <w:sz w:val="28"/>
                <w:szCs w:val="28"/>
                <w:highlight w:val="yellow"/>
              </w:rPr>
              <w:t>приложение № 4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222" w:rsidRPr="006C21A4" w:rsidRDefault="00B0063A" w:rsidP="00732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A537A2" w:rsidRPr="000666F9">
              <w:rPr>
                <w:sz w:val="28"/>
                <w:szCs w:val="28"/>
              </w:rPr>
              <w:t xml:space="preserve">. 16 </w:t>
            </w:r>
            <w:r w:rsidR="00F7755E">
              <w:rPr>
                <w:bCs/>
                <w:sz w:val="28"/>
                <w:szCs w:val="28"/>
              </w:rPr>
              <w:t>Стандарта</w:t>
            </w:r>
            <w:r w:rsidR="00A537A2" w:rsidRPr="006C21A4">
              <w:rPr>
                <w:bCs/>
                <w:sz w:val="28"/>
                <w:szCs w:val="28"/>
              </w:rPr>
              <w:t xml:space="preserve"> </w:t>
            </w:r>
            <w:r w:rsidR="00A537A2" w:rsidRPr="006C21A4">
              <w:rPr>
                <w:sz w:val="28"/>
                <w:szCs w:val="28"/>
              </w:rPr>
              <w:t xml:space="preserve">№ 3н </w:t>
            </w:r>
          </w:p>
        </w:tc>
      </w:tr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3646" w:rsidRDefault="00600197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71200" w:rsidRPr="006C3646">
              <w:rPr>
                <w:sz w:val="28"/>
                <w:szCs w:val="28"/>
              </w:rPr>
              <w:t>.</w:t>
            </w:r>
            <w:r w:rsidR="00771200" w:rsidRPr="000B6DD3">
              <w:rPr>
                <w:sz w:val="28"/>
                <w:szCs w:val="28"/>
              </w:rPr>
              <w:t>4</w:t>
            </w:r>
            <w:r w:rsidR="00771200" w:rsidRPr="006C3646">
              <w:rPr>
                <w:sz w:val="28"/>
                <w:szCs w:val="28"/>
              </w:rPr>
              <w:t>.</w:t>
            </w:r>
            <w:r w:rsidR="00771200" w:rsidRPr="006C3646">
              <w:rPr>
                <w:sz w:val="28"/>
                <w:szCs w:val="28"/>
                <w:lang w:val="en-US"/>
              </w:rPr>
              <w:t> </w:t>
            </w:r>
            <w:r w:rsidR="00771200" w:rsidRPr="006C3646">
              <w:rPr>
                <w:sz w:val="28"/>
                <w:szCs w:val="28"/>
              </w:rPr>
              <w:t xml:space="preserve">Срок предоставления </w:t>
            </w:r>
            <w:r w:rsidR="00A537A2" w:rsidRPr="000B6DD3">
              <w:rPr>
                <w:sz w:val="28"/>
                <w:szCs w:val="28"/>
              </w:rPr>
              <w:t>государственной</w:t>
            </w:r>
            <w:r w:rsidR="00A537A2">
              <w:rPr>
                <w:sz w:val="28"/>
                <w:szCs w:val="28"/>
              </w:rPr>
              <w:t xml:space="preserve"> </w:t>
            </w:r>
            <w:r w:rsidR="00771200" w:rsidRPr="006C3646">
              <w:rPr>
                <w:sz w:val="28"/>
                <w:szCs w:val="28"/>
              </w:rPr>
              <w:t>услуги</w:t>
            </w:r>
            <w:r w:rsidR="000B6DD3">
              <w:rPr>
                <w:sz w:val="28"/>
                <w:szCs w:val="28"/>
              </w:rPr>
              <w:t>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858" w:rsidRDefault="005D5858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допустимое время предоставления государственной услуги:</w:t>
            </w:r>
          </w:p>
          <w:p w:rsidR="005D5858" w:rsidRDefault="005D5858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индивидуальной форме предоставления - не должно превышать 8 часов </w:t>
            </w:r>
            <w:r w:rsidRPr="00D311F5">
              <w:rPr>
                <w:sz w:val="28"/>
                <w:szCs w:val="28"/>
              </w:rPr>
              <w:t xml:space="preserve">без учета времени тестирования (анкетирования) </w:t>
            </w:r>
            <w:r w:rsidR="005E7170">
              <w:rPr>
                <w:sz w:val="28"/>
                <w:szCs w:val="28"/>
              </w:rPr>
              <w:t>заявителя</w:t>
            </w:r>
            <w:r>
              <w:rPr>
                <w:sz w:val="28"/>
                <w:szCs w:val="28"/>
              </w:rPr>
              <w:t>;</w:t>
            </w:r>
          </w:p>
          <w:p w:rsidR="005D5858" w:rsidRDefault="005D5858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групповой форме предоставления - не должно превышать 32 часов </w:t>
            </w:r>
            <w:r w:rsidRPr="00D311F5">
              <w:rPr>
                <w:sz w:val="28"/>
                <w:szCs w:val="28"/>
              </w:rPr>
              <w:t xml:space="preserve">без учета времени тестирования (анкетирования) </w:t>
            </w:r>
            <w:r w:rsidR="003C572D">
              <w:rPr>
                <w:sz w:val="28"/>
                <w:szCs w:val="28"/>
              </w:rPr>
              <w:t>заявителя</w:t>
            </w:r>
            <w:r>
              <w:rPr>
                <w:sz w:val="28"/>
                <w:szCs w:val="28"/>
              </w:rPr>
              <w:t>.</w:t>
            </w:r>
          </w:p>
          <w:p w:rsidR="005B7F84" w:rsidRDefault="005B7F84" w:rsidP="005B7F84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обращении граждан в МФЦ обеспечивается передача заявления в </w:t>
            </w:r>
            <w:r w:rsidR="00B0063A">
              <w:rPr>
                <w:sz w:val="28"/>
                <w:szCs w:val="28"/>
              </w:rPr>
              <w:t>центр занятости населения</w:t>
            </w:r>
            <w:r>
              <w:rPr>
                <w:sz w:val="28"/>
                <w:szCs w:val="28"/>
              </w:rPr>
              <w:t xml:space="preserve"> в порядке и сроки, установленные соглашением о взаимодействии между МФЦ и </w:t>
            </w:r>
            <w:r w:rsidR="00B0063A">
              <w:rPr>
                <w:sz w:val="28"/>
                <w:szCs w:val="28"/>
              </w:rPr>
              <w:t>центром занятости населения</w:t>
            </w:r>
            <w:r>
              <w:rPr>
                <w:sz w:val="28"/>
                <w:szCs w:val="28"/>
              </w:rPr>
              <w:t>, но не позднее следующего рабочего дня со дня регистрации заявления в МФЦ.</w:t>
            </w:r>
          </w:p>
          <w:p w:rsidR="000324D5" w:rsidRPr="000324D5" w:rsidRDefault="000324D5" w:rsidP="000324D5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 w:rsidRPr="000324D5">
              <w:rPr>
                <w:sz w:val="28"/>
                <w:szCs w:val="28"/>
              </w:rPr>
              <w:t xml:space="preserve">Государственная услуга предоставляется по предварительной записи. Согласование даты и времени предоставления государственной услуги осуществляется при личном обращении в </w:t>
            </w:r>
            <w:r w:rsidR="00B0063A">
              <w:rPr>
                <w:sz w:val="28"/>
                <w:szCs w:val="28"/>
              </w:rPr>
              <w:t>центр занятости населения</w:t>
            </w:r>
            <w:r w:rsidR="005B7F84">
              <w:rPr>
                <w:sz w:val="28"/>
                <w:szCs w:val="28"/>
              </w:rPr>
              <w:t>,</w:t>
            </w:r>
            <w:r w:rsidRPr="000324D5">
              <w:rPr>
                <w:sz w:val="28"/>
                <w:szCs w:val="28"/>
              </w:rPr>
              <w:t xml:space="preserve">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0324D5" w:rsidRPr="000324D5" w:rsidRDefault="000324D5" w:rsidP="000324D5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 w:rsidRPr="000324D5">
              <w:rPr>
                <w:sz w:val="28"/>
                <w:szCs w:val="28"/>
              </w:rPr>
              <w:t xml:space="preserve">Время ожидания предоставления государственной услуги по предварительной записи не должно </w:t>
            </w:r>
            <w:r w:rsidRPr="000324D5">
              <w:rPr>
                <w:sz w:val="28"/>
                <w:szCs w:val="28"/>
              </w:rPr>
              <w:lastRenderedPageBreak/>
              <w:t>превышать 5 минут.</w:t>
            </w:r>
          </w:p>
          <w:p w:rsidR="00AD44E3" w:rsidRPr="00BC748F" w:rsidRDefault="009F7FBF" w:rsidP="002102A2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подготовки ответа на письменное обращение, включая обращение, полученное с </w:t>
            </w:r>
            <w:r>
              <w:rPr>
                <w:color w:val="auto"/>
                <w:sz w:val="28"/>
                <w:szCs w:val="28"/>
              </w:rPr>
              <w:t>использованием средств электронной почты, факсимильной связи не должен превышать 30 календарных дней с момента регистрации обращения</w:t>
            </w:r>
            <w:r w:rsidR="00596070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71" w:rsidRDefault="00687C71" w:rsidP="00732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Федеральный закон № 59-ФЗ;</w:t>
            </w:r>
          </w:p>
          <w:p w:rsidR="00BF240C" w:rsidRDefault="00B0063A" w:rsidP="00732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06800">
              <w:rPr>
                <w:sz w:val="28"/>
                <w:szCs w:val="28"/>
              </w:rPr>
              <w:t>.</w:t>
            </w:r>
            <w:r w:rsidR="00020767">
              <w:rPr>
                <w:sz w:val="28"/>
                <w:szCs w:val="28"/>
              </w:rPr>
              <w:t xml:space="preserve"> </w:t>
            </w:r>
            <w:r w:rsidR="00B06800">
              <w:rPr>
                <w:sz w:val="28"/>
                <w:szCs w:val="28"/>
              </w:rPr>
              <w:t xml:space="preserve">15 </w:t>
            </w:r>
            <w:r w:rsidR="00020767">
              <w:rPr>
                <w:bCs/>
                <w:sz w:val="28"/>
                <w:szCs w:val="28"/>
              </w:rPr>
              <w:t>Стандарта</w:t>
            </w:r>
            <w:r w:rsidR="00B06800" w:rsidRPr="00A537A2">
              <w:rPr>
                <w:bCs/>
                <w:sz w:val="28"/>
                <w:szCs w:val="28"/>
              </w:rPr>
              <w:t xml:space="preserve"> </w:t>
            </w:r>
            <w:r w:rsidR="00B06800" w:rsidRPr="00A537A2">
              <w:rPr>
                <w:sz w:val="28"/>
                <w:szCs w:val="28"/>
              </w:rPr>
              <w:t>№</w:t>
            </w:r>
            <w:r w:rsidR="002B05C1">
              <w:rPr>
                <w:sz w:val="28"/>
                <w:szCs w:val="28"/>
              </w:rPr>
              <w:t xml:space="preserve"> </w:t>
            </w:r>
            <w:r w:rsidR="00B06800" w:rsidRPr="00A537A2">
              <w:rPr>
                <w:sz w:val="28"/>
                <w:szCs w:val="28"/>
              </w:rPr>
              <w:t>3н</w:t>
            </w:r>
            <w:r w:rsidR="003562CE">
              <w:rPr>
                <w:sz w:val="28"/>
                <w:szCs w:val="28"/>
              </w:rPr>
              <w:t>;</w:t>
            </w:r>
          </w:p>
          <w:p w:rsidR="00CA0612" w:rsidRDefault="00B0063A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E142B">
              <w:rPr>
                <w:sz w:val="28"/>
                <w:szCs w:val="28"/>
              </w:rPr>
              <w:t>.31 Регламента № 400;</w:t>
            </w:r>
          </w:p>
          <w:p w:rsidR="00CA0612" w:rsidRDefault="00CA0612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A0612" w:rsidRDefault="00CA0612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A0612" w:rsidRDefault="00CA0612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A0612" w:rsidRDefault="00CA0612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A0612" w:rsidRDefault="00CA0612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7F84" w:rsidRDefault="00B0063A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B7F84">
              <w:rPr>
                <w:sz w:val="28"/>
                <w:szCs w:val="28"/>
              </w:rPr>
              <w:t xml:space="preserve">. 7 </w:t>
            </w:r>
            <w:r w:rsidR="005B7F84">
              <w:rPr>
                <w:bCs/>
                <w:sz w:val="28"/>
                <w:szCs w:val="28"/>
              </w:rPr>
              <w:t xml:space="preserve">Стандарта </w:t>
            </w:r>
            <w:r w:rsidR="005B7F84">
              <w:rPr>
                <w:sz w:val="28"/>
                <w:szCs w:val="28"/>
              </w:rPr>
              <w:t>№ 3н;</w:t>
            </w:r>
          </w:p>
          <w:p w:rsidR="005B7F84" w:rsidRDefault="005B7F84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7F84" w:rsidRDefault="005B7F84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7F84" w:rsidRDefault="005B7F84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7F84" w:rsidRDefault="005B7F84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7F84" w:rsidRDefault="005B7F84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7F84" w:rsidRDefault="005B7F84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7F84" w:rsidRDefault="005B7F84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7F84" w:rsidRDefault="00B0063A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B7F84">
              <w:rPr>
                <w:sz w:val="28"/>
                <w:szCs w:val="28"/>
              </w:rPr>
              <w:t xml:space="preserve">. 8 </w:t>
            </w:r>
            <w:r w:rsidR="005B7F84">
              <w:rPr>
                <w:bCs/>
                <w:sz w:val="28"/>
                <w:szCs w:val="28"/>
              </w:rPr>
              <w:t xml:space="preserve">Стандарта </w:t>
            </w:r>
            <w:r w:rsidR="005B7F84">
              <w:rPr>
                <w:sz w:val="28"/>
                <w:szCs w:val="28"/>
              </w:rPr>
              <w:t>№ 3н;</w:t>
            </w:r>
          </w:p>
          <w:p w:rsidR="00FD22F6" w:rsidRDefault="00FD22F6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D22F6" w:rsidRDefault="00FD22F6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D22F6" w:rsidRDefault="00FD22F6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D22F6" w:rsidRDefault="00FD22F6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705" w:rsidRPr="002102A2" w:rsidRDefault="002102A2" w:rsidP="001B3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№ 59-ФЗ.</w:t>
            </w:r>
          </w:p>
        </w:tc>
      </w:tr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4011AB" w:rsidRDefault="00600197" w:rsidP="00732E30">
            <w:pPr>
              <w:widowControl w:val="0"/>
              <w:ind w:firstLine="14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5B5DA8">
              <w:rPr>
                <w:sz w:val="28"/>
                <w:szCs w:val="28"/>
              </w:rPr>
              <w:t>.5.</w:t>
            </w:r>
            <w:r w:rsidR="005B5DA8">
              <w:rPr>
                <w:sz w:val="28"/>
                <w:szCs w:val="28"/>
                <w:lang w:val="en-US"/>
              </w:rPr>
              <w:t> </w:t>
            </w:r>
            <w:r w:rsidR="005B5DA8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C1E" w:rsidRDefault="00E24C1E" w:rsidP="00E24C1E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color w:val="000000"/>
                <w:sz w:val="28"/>
                <w:szCs w:val="28"/>
              </w:rPr>
            </w:pPr>
            <w:r w:rsidRPr="00E24C1E">
              <w:rPr>
                <w:color w:val="000000"/>
                <w:sz w:val="28"/>
                <w:szCs w:val="28"/>
              </w:rPr>
              <w:t>Документами, необходимыми заявителю для предоставления государственной услуги, являются:</w:t>
            </w:r>
          </w:p>
          <w:p w:rsidR="0036682D" w:rsidRDefault="00E24C1E" w:rsidP="00E24C1E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</w:t>
            </w:r>
            <w:r w:rsidR="00020767">
              <w:rPr>
                <w:sz w:val="28"/>
                <w:szCs w:val="28"/>
              </w:rPr>
              <w:t xml:space="preserve">аявление о предоставлении государственной услуги </w:t>
            </w:r>
            <w:r w:rsidR="0097202A">
              <w:rPr>
                <w:sz w:val="28"/>
                <w:szCs w:val="28"/>
              </w:rPr>
              <w:t xml:space="preserve">(приложение </w:t>
            </w:r>
            <w:r w:rsidR="0097202A" w:rsidRPr="00E24C1E">
              <w:rPr>
                <w:sz w:val="28"/>
                <w:szCs w:val="28"/>
                <w:highlight w:val="yellow"/>
              </w:rPr>
              <w:t>№</w:t>
            </w:r>
            <w:r w:rsidR="0097202A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к настоящему Регламенту</w:t>
            </w:r>
            <w:r w:rsidR="0097202A">
              <w:rPr>
                <w:sz w:val="28"/>
                <w:szCs w:val="28"/>
              </w:rPr>
              <w:t xml:space="preserve">) </w:t>
            </w:r>
            <w:r w:rsidR="00A457F5">
              <w:rPr>
                <w:sz w:val="28"/>
                <w:szCs w:val="28"/>
              </w:rPr>
              <w:t>(далее – Заявление)</w:t>
            </w:r>
            <w:r w:rsidR="007D1BEF">
              <w:rPr>
                <w:sz w:val="28"/>
                <w:szCs w:val="28"/>
              </w:rPr>
              <w:t xml:space="preserve"> или согласие с предложением о предоставлении государственной услуги, выданным центром занятости населения;</w:t>
            </w:r>
          </w:p>
          <w:p w:rsidR="00A457F5" w:rsidRDefault="00E24C1E" w:rsidP="00E24C1E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A457F5">
              <w:rPr>
                <w:sz w:val="28"/>
                <w:szCs w:val="28"/>
              </w:rPr>
              <w:t>аспорт гражданина Российской Федерации или документ, его заменяющий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(для граждан Российской Федерации)</w:t>
            </w:r>
            <w:r w:rsidR="00A457F5">
              <w:rPr>
                <w:sz w:val="28"/>
                <w:szCs w:val="28"/>
              </w:rPr>
              <w:t>; документ, удостоверяющий личность иностранного гражданина, лица без</w:t>
            </w:r>
            <w:r>
              <w:rPr>
                <w:sz w:val="28"/>
                <w:szCs w:val="28"/>
              </w:rPr>
              <w:t xml:space="preserve"> гражданства;</w:t>
            </w:r>
          </w:p>
          <w:p w:rsidR="00A457F5" w:rsidRPr="00E45F75" w:rsidRDefault="00E24C1E" w:rsidP="00E24C1E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="00A457F5">
              <w:rPr>
                <w:sz w:val="28"/>
                <w:szCs w:val="28"/>
              </w:rPr>
              <w:t>ндивидуальная программа реабилитации инвалида, выда</w:t>
            </w:r>
            <w:r>
              <w:rPr>
                <w:sz w:val="28"/>
                <w:szCs w:val="28"/>
              </w:rPr>
              <w:t>нная</w:t>
            </w:r>
            <w:r w:rsidR="00A457F5">
              <w:rPr>
                <w:sz w:val="28"/>
                <w:szCs w:val="28"/>
              </w:rPr>
              <w:t xml:space="preserve"> в установленном порядке и содержащая заключение о рекомендуемом характере и условиях труда (для граждан, относящихся к категории инвалидов).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5F" w:rsidRDefault="00B0063A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20767">
              <w:rPr>
                <w:sz w:val="28"/>
                <w:szCs w:val="28"/>
              </w:rPr>
              <w:t>.</w:t>
            </w:r>
            <w:r w:rsidR="00DA6E55">
              <w:rPr>
                <w:sz w:val="28"/>
                <w:szCs w:val="28"/>
              </w:rPr>
              <w:t xml:space="preserve"> 5</w:t>
            </w:r>
            <w:r w:rsidR="00AD065F">
              <w:rPr>
                <w:sz w:val="28"/>
                <w:szCs w:val="28"/>
              </w:rPr>
              <w:t xml:space="preserve"> </w:t>
            </w:r>
            <w:r w:rsidR="00AD065F">
              <w:rPr>
                <w:rFonts w:eastAsia="Calibri"/>
                <w:sz w:val="28"/>
                <w:szCs w:val="28"/>
              </w:rPr>
              <w:t>Стандарта № 3н</w:t>
            </w:r>
            <w:r w:rsidR="00E078B5">
              <w:rPr>
                <w:rFonts w:eastAsia="Calibri"/>
                <w:sz w:val="28"/>
                <w:szCs w:val="28"/>
              </w:rPr>
              <w:t>;</w:t>
            </w:r>
          </w:p>
          <w:p w:rsidR="00AD065F" w:rsidRDefault="00AD065F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71200" w:rsidRPr="005C5166" w:rsidRDefault="00B0063A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D065F">
              <w:rPr>
                <w:sz w:val="28"/>
                <w:szCs w:val="28"/>
              </w:rPr>
              <w:t xml:space="preserve">. </w:t>
            </w:r>
            <w:r w:rsidR="00A457F5">
              <w:rPr>
                <w:sz w:val="28"/>
                <w:szCs w:val="28"/>
              </w:rPr>
              <w:t>12</w:t>
            </w:r>
            <w:r w:rsidR="00B06800">
              <w:rPr>
                <w:sz w:val="28"/>
                <w:szCs w:val="28"/>
              </w:rPr>
              <w:t xml:space="preserve"> </w:t>
            </w:r>
            <w:r w:rsidR="00F93697">
              <w:rPr>
                <w:rFonts w:eastAsia="Calibri"/>
                <w:sz w:val="28"/>
                <w:szCs w:val="28"/>
              </w:rPr>
              <w:t>Стандарта</w:t>
            </w:r>
            <w:r w:rsidR="00DA6E55" w:rsidRPr="005C5166">
              <w:rPr>
                <w:rFonts w:eastAsia="Calibri"/>
                <w:sz w:val="28"/>
                <w:szCs w:val="28"/>
              </w:rPr>
              <w:t xml:space="preserve"> №</w:t>
            </w:r>
            <w:r w:rsidR="00AE6DA3">
              <w:rPr>
                <w:rFonts w:eastAsia="Calibri"/>
                <w:sz w:val="28"/>
                <w:szCs w:val="28"/>
              </w:rPr>
              <w:t xml:space="preserve"> </w:t>
            </w:r>
            <w:r w:rsidR="00DA6E55" w:rsidRPr="005C5166">
              <w:rPr>
                <w:rFonts w:eastAsia="Calibri"/>
                <w:sz w:val="28"/>
                <w:szCs w:val="28"/>
              </w:rPr>
              <w:t>3н</w:t>
            </w:r>
            <w:r w:rsidR="00E078B5">
              <w:rPr>
                <w:rFonts w:eastAsia="Calibri"/>
                <w:sz w:val="28"/>
                <w:szCs w:val="28"/>
              </w:rPr>
              <w:t>.</w:t>
            </w:r>
          </w:p>
          <w:p w:rsidR="00503089" w:rsidRPr="005C5166" w:rsidRDefault="00503089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i/>
                <w:sz w:val="28"/>
                <w:szCs w:val="28"/>
              </w:rPr>
            </w:pPr>
          </w:p>
        </w:tc>
      </w:tr>
      <w:tr w:rsidR="00534FC4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FC4" w:rsidRPr="006C3646" w:rsidRDefault="00600197" w:rsidP="00E24C1E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70FE">
              <w:rPr>
                <w:sz w:val="28"/>
                <w:szCs w:val="28"/>
              </w:rPr>
              <w:t>.6.</w:t>
            </w:r>
            <w:r w:rsidR="00535C60">
              <w:rPr>
                <w:sz w:val="28"/>
                <w:szCs w:val="28"/>
              </w:rPr>
              <w:t xml:space="preserve"> </w:t>
            </w:r>
            <w:r w:rsidR="00F470F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</w:t>
            </w:r>
            <w:r w:rsidR="00F470FE">
              <w:rPr>
                <w:sz w:val="28"/>
                <w:szCs w:val="28"/>
              </w:rPr>
              <w:lastRenderedPageBreak/>
              <w:t>органов, органов местного самоуправления и иных организаций и которые заявитель вправе предоставить,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FC4" w:rsidRDefault="001217A9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FC4" w:rsidRDefault="00534FC4" w:rsidP="00732E30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0FE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600197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470FE">
              <w:rPr>
                <w:sz w:val="28"/>
                <w:szCs w:val="28"/>
              </w:rPr>
              <w:t>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 государственную услугу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F470FE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государственной услуги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F470FE" w:rsidP="00732E30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9C1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C1513E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</w:t>
            </w:r>
            <w:r w:rsidR="00C1513E">
              <w:rPr>
                <w:sz w:val="28"/>
                <w:szCs w:val="28"/>
              </w:rPr>
              <w:t>получения</w:t>
            </w:r>
            <w:r>
              <w:rPr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13E" w:rsidRPr="00441B4C" w:rsidRDefault="00C1513E" w:rsidP="00C1513E">
            <w:pPr>
              <w:pStyle w:val="af8"/>
              <w:rPr>
                <w:rStyle w:val="af7"/>
                <w:i w:val="0"/>
                <w:szCs w:val="28"/>
              </w:rPr>
            </w:pPr>
            <w:r w:rsidRPr="00441B4C">
              <w:rPr>
                <w:rStyle w:val="af7"/>
                <w:i w:val="0"/>
                <w:szCs w:val="28"/>
              </w:rPr>
              <w:t>Основанием для отказа в приеме документов на предоставление государственной услуги является:</w:t>
            </w:r>
          </w:p>
          <w:p w:rsidR="00C1513E" w:rsidRDefault="00C1513E" w:rsidP="00C1513E">
            <w:pPr>
              <w:pStyle w:val="af8"/>
            </w:pPr>
            <w:r w:rsidRPr="00441B4C">
              <w:rPr>
                <w:rStyle w:val="af7"/>
                <w:i w:val="0"/>
                <w:szCs w:val="28"/>
              </w:rPr>
              <w:t>1. П</w:t>
            </w:r>
            <w:r w:rsidRPr="00441B4C">
              <w:rPr>
                <w:rStyle w:val="af7"/>
                <w:i w:val="0"/>
                <w:color w:val="000000"/>
                <w:szCs w:val="28"/>
              </w:rPr>
              <w:t>редставление заявителем не</w:t>
            </w:r>
            <w:r>
              <w:rPr>
                <w:rStyle w:val="af7"/>
                <w:i w:val="0"/>
                <w:color w:val="000000"/>
                <w:szCs w:val="28"/>
              </w:rPr>
              <w:t xml:space="preserve"> </w:t>
            </w:r>
            <w:r w:rsidRPr="00441B4C">
              <w:rPr>
                <w:rStyle w:val="af7"/>
                <w:i w:val="0"/>
                <w:color w:val="000000"/>
                <w:szCs w:val="28"/>
              </w:rPr>
              <w:t xml:space="preserve">надлежаще оформленных документов (текст заявления не поддается прочтению; </w:t>
            </w:r>
            <w:r w:rsidRPr="00441B4C">
              <w:t xml:space="preserve">заявление, </w:t>
            </w:r>
            <w:r>
              <w:t xml:space="preserve">в том числе </w:t>
            </w:r>
            <w:r w:rsidRPr="00441B4C">
              <w:t xml:space="preserve">направленное в </w:t>
            </w:r>
            <w:r>
              <w:t xml:space="preserve">форме </w:t>
            </w:r>
            <w:r w:rsidRPr="00441B4C">
              <w:t>электронно</w:t>
            </w:r>
            <w:r>
              <w:t>го документа,</w:t>
            </w:r>
            <w:r w:rsidRPr="00441B4C">
              <w:t xml:space="preserve"> не заверено </w:t>
            </w:r>
            <w:r>
              <w:t xml:space="preserve">личной либо электронной </w:t>
            </w:r>
            <w:r w:rsidRPr="00441B4C">
              <w:t>подписью</w:t>
            </w:r>
            <w:r>
              <w:t xml:space="preserve">; </w:t>
            </w:r>
            <w:r>
              <w:lastRenderedPageBreak/>
              <w:t xml:space="preserve">наличие </w:t>
            </w:r>
            <w:r w:rsidRPr="00907D55">
              <w:rPr>
                <w:bCs/>
              </w:rPr>
              <w:t>в документах подчисток, приписок, зачеркнутых слов и иных не оговоренных в них исправлений</w:t>
            </w:r>
            <w:r w:rsidRPr="00441B4C">
              <w:t>).</w:t>
            </w:r>
          </w:p>
          <w:p w:rsidR="000509C1" w:rsidRDefault="00C1513E" w:rsidP="00C1513E">
            <w:pPr>
              <w:widowControl w:val="0"/>
              <w:ind w:firstLine="497"/>
              <w:jc w:val="both"/>
              <w:rPr>
                <w:sz w:val="28"/>
                <w:szCs w:val="28"/>
              </w:rPr>
            </w:pPr>
            <w:r w:rsidRPr="00441B4C">
              <w:rPr>
                <w:color w:val="000000"/>
                <w:szCs w:val="28"/>
              </w:rPr>
              <w:t xml:space="preserve">2. </w:t>
            </w:r>
            <w:r w:rsidRPr="00C1513E">
              <w:rPr>
                <w:color w:val="000000"/>
                <w:sz w:val="28"/>
                <w:szCs w:val="28"/>
              </w:rPr>
              <w:t>Представление заявителем документов, составленных на иностранном языке, без нотариально заверенного перевода на государственный язык Российской Федерации.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C1513E" w:rsidP="00732E30">
            <w:pPr>
              <w:widowControl w:val="0"/>
              <w:autoSpaceDE w:val="0"/>
              <w:autoSpaceDN w:val="0"/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п.25 Административного регламента </w:t>
            </w:r>
            <w:r w:rsidR="0061450F">
              <w:rPr>
                <w:sz w:val="28"/>
                <w:szCs w:val="28"/>
              </w:rPr>
              <w:t>№400</w:t>
            </w:r>
          </w:p>
        </w:tc>
      </w:tr>
      <w:tr w:rsidR="00650DFD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FD" w:rsidRPr="006C3646" w:rsidRDefault="00650DFD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2.9. Исчерпывающий перечень оснований для приостановления или отказа в предоставления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5D" w:rsidRDefault="00726B5D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726B5D" w:rsidRDefault="00726B5D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Основаниями для отказа в предоставлении государственной услуги являются</w:t>
            </w:r>
            <w:r w:rsidR="0061450F">
              <w:rPr>
                <w:sz w:val="28"/>
                <w:szCs w:val="28"/>
              </w:rPr>
              <w:t xml:space="preserve"> отсутствие</w:t>
            </w:r>
            <w:r>
              <w:rPr>
                <w:sz w:val="28"/>
                <w:szCs w:val="28"/>
              </w:rPr>
              <w:t>:</w:t>
            </w:r>
          </w:p>
          <w:p w:rsidR="00726B5D" w:rsidRDefault="00726B5D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паспорта гражданина Российской Федерации или документа его заменяющего, документов, удостоверяющих личность и гражданство иностранного гражданина, документов, удостоверяющих личность лица без гражданства;</w:t>
            </w:r>
          </w:p>
          <w:p w:rsidR="00173B58" w:rsidRPr="00173B58" w:rsidRDefault="00726B5D" w:rsidP="0061450F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индивидуальной программы реабилитации инвалида, выдаваемой в установленном порядке (для заявителей, относящихся к категории инвалидов).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FD" w:rsidRDefault="00B0063A" w:rsidP="00732E3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078B5">
              <w:rPr>
                <w:sz w:val="28"/>
                <w:szCs w:val="28"/>
              </w:rPr>
              <w:t xml:space="preserve">. 12 </w:t>
            </w:r>
            <w:r w:rsidR="00E078B5">
              <w:rPr>
                <w:rFonts w:eastAsia="Calibri"/>
                <w:sz w:val="28"/>
                <w:szCs w:val="28"/>
              </w:rPr>
              <w:t>Стандарта № 3н</w:t>
            </w:r>
          </w:p>
        </w:tc>
      </w:tr>
      <w:tr w:rsidR="00B35994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2.10. Порядок, размер и основания взимания государственной пошлины или иной платы, взимаемой за предоставление государственной услуги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071E29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35994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 xml:space="preserve"> </w:t>
            </w:r>
            <w:r w:rsidR="00B35994">
              <w:rPr>
                <w:sz w:val="28"/>
                <w:szCs w:val="28"/>
              </w:rPr>
              <w:t>8 Федерального Закона № 210-ФЗ;</w:t>
            </w:r>
          </w:p>
          <w:p w:rsidR="00B35994" w:rsidRDefault="00B0063A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35994">
              <w:rPr>
                <w:sz w:val="28"/>
                <w:szCs w:val="28"/>
              </w:rPr>
              <w:t>. 3 ст. 15 Закона о занятости населения;</w:t>
            </w:r>
          </w:p>
          <w:p w:rsidR="00B35994" w:rsidRDefault="00B0063A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35994">
              <w:rPr>
                <w:sz w:val="28"/>
                <w:szCs w:val="28"/>
              </w:rPr>
              <w:t xml:space="preserve">. 11 </w:t>
            </w:r>
            <w:r w:rsidR="00726B5D">
              <w:rPr>
                <w:sz w:val="28"/>
                <w:szCs w:val="28"/>
              </w:rPr>
              <w:t>Стандарта № 3н</w:t>
            </w:r>
            <w:r w:rsidR="00671C56">
              <w:rPr>
                <w:sz w:val="28"/>
                <w:szCs w:val="28"/>
              </w:rPr>
              <w:t>.</w:t>
            </w:r>
          </w:p>
        </w:tc>
      </w:tr>
      <w:tr w:rsidR="00B35994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 услуги, включая информацию о </w:t>
            </w:r>
            <w:r>
              <w:rPr>
                <w:sz w:val="28"/>
                <w:szCs w:val="28"/>
              </w:rPr>
              <w:lastRenderedPageBreak/>
              <w:t>методике расчета размера такой платы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Предоставление необходимых и обязательных услуг </w:t>
            </w:r>
            <w:r w:rsidR="005E592B">
              <w:rPr>
                <w:sz w:val="28"/>
                <w:szCs w:val="28"/>
              </w:rPr>
              <w:t xml:space="preserve">для предоставления государственной услуги </w:t>
            </w:r>
            <w:r>
              <w:rPr>
                <w:sz w:val="28"/>
                <w:szCs w:val="28"/>
              </w:rPr>
              <w:t>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0509C1" w:rsidRPr="00CC4229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2941B1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6C36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752BF"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услуг</w:t>
            </w:r>
            <w:r w:rsidR="002941B1">
              <w:rPr>
                <w:sz w:val="28"/>
                <w:szCs w:val="28"/>
              </w:rPr>
              <w:t>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CC" w:rsidRDefault="006B3ECC" w:rsidP="006B3EC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услуга предоставляется по предварительной записи. Согласование даты и времени предоставления государственной услуги осуществляется при личном обращении в </w:t>
            </w:r>
            <w:r w:rsidR="002941B1">
              <w:rPr>
                <w:sz w:val="28"/>
                <w:szCs w:val="28"/>
              </w:rPr>
              <w:t>центр занятости населения</w:t>
            </w:r>
            <w:r>
              <w:rPr>
                <w:sz w:val="28"/>
                <w:szCs w:val="28"/>
              </w:rPr>
              <w:t>,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1A36B4" w:rsidRPr="001A36B4" w:rsidRDefault="001A36B4" w:rsidP="006B3EC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 w:rsidRPr="001A36B4">
              <w:rPr>
                <w:sz w:val="28"/>
                <w:szCs w:val="28"/>
              </w:rPr>
              <w:t>Под регистрацией заявления подразумевается внесение в электронный Регистр получателей государственных услуг в сфере занятости населения сведений, содержащихся в предъя</w:t>
            </w:r>
            <w:r>
              <w:rPr>
                <w:sz w:val="28"/>
                <w:szCs w:val="28"/>
              </w:rPr>
              <w:t xml:space="preserve">вленных заявителем </w:t>
            </w:r>
            <w:r w:rsidRPr="001A36B4">
              <w:rPr>
                <w:sz w:val="28"/>
                <w:szCs w:val="28"/>
              </w:rPr>
              <w:t>документах, с присвоением регистрационного номера учетной записи.</w:t>
            </w:r>
          </w:p>
          <w:p w:rsidR="006B3ECC" w:rsidRDefault="006B3ECC" w:rsidP="006B3EC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ожидания предоставления государственной услуги по предварительной записи не должно превышать 5 минут.</w:t>
            </w:r>
          </w:p>
          <w:p w:rsidR="00546BDC" w:rsidRDefault="00546BDC" w:rsidP="006B3EC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допустимое время предоставления государственной услуги:</w:t>
            </w:r>
          </w:p>
          <w:p w:rsidR="00546BDC" w:rsidRDefault="00546BDC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индивидуальной форме предоставления - не должно превышать 8 часов без учета времени тестирования (анкетирования) </w:t>
            </w:r>
            <w:r w:rsidR="001A36B4">
              <w:rPr>
                <w:sz w:val="28"/>
                <w:szCs w:val="28"/>
              </w:rPr>
              <w:t>заявителя</w:t>
            </w:r>
            <w:r>
              <w:rPr>
                <w:sz w:val="28"/>
                <w:szCs w:val="28"/>
              </w:rPr>
              <w:t>;</w:t>
            </w:r>
          </w:p>
          <w:p w:rsidR="00546BDC" w:rsidRPr="001A5F83" w:rsidRDefault="00546BDC" w:rsidP="001A36B4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групповой форме предоставления - не должно превышать 32 часов без учета времени тестирования (анкетирования) </w:t>
            </w:r>
            <w:r w:rsidR="001A36B4">
              <w:rPr>
                <w:sz w:val="28"/>
                <w:szCs w:val="28"/>
              </w:rPr>
              <w:t>заявителя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CC4229" w:rsidRDefault="00B0063A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509C1" w:rsidRPr="00CC4229">
              <w:rPr>
                <w:rFonts w:ascii="Times New Roman" w:hAnsi="Times New Roman" w:cs="Times New Roman"/>
                <w:sz w:val="28"/>
                <w:szCs w:val="28"/>
              </w:rPr>
              <w:t xml:space="preserve">. 8 </w:t>
            </w:r>
            <w:r w:rsidR="00DB1E18" w:rsidRPr="00CC4229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="000509C1" w:rsidRPr="00CC42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3н</w:t>
            </w:r>
            <w:r w:rsidR="006B3EC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C4229" w:rsidRPr="00CC4229" w:rsidRDefault="00CC4229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4229" w:rsidRDefault="00CC4229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Pr="00CC4229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4229" w:rsidRPr="00CC4229" w:rsidRDefault="00B0063A" w:rsidP="008413B5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4229" w:rsidRPr="00CC4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4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229" w:rsidRPr="00CC4229">
              <w:rPr>
                <w:rFonts w:ascii="Times New Roman" w:hAnsi="Times New Roman" w:cs="Times New Roman"/>
                <w:sz w:val="28"/>
                <w:szCs w:val="28"/>
              </w:rPr>
              <w:t>15 Стандарта</w:t>
            </w:r>
            <w:r w:rsidR="00CC4229" w:rsidRPr="00CC42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3н</w:t>
            </w:r>
            <w:r w:rsidR="008413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509C1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732E30">
            <w:pPr>
              <w:widowControl w:val="0"/>
              <w:suppressAutoHyphens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6752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Срок регистрации запроса заявителя о предоставлении  государственной услуги, в том числе </w:t>
            </w:r>
            <w:r>
              <w:rPr>
                <w:sz w:val="28"/>
                <w:szCs w:val="28"/>
              </w:rPr>
              <w:lastRenderedPageBreak/>
              <w:t>и в электронной форме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8D9" w:rsidRPr="001A5F83" w:rsidRDefault="00EE4C69" w:rsidP="001A36B4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одного дня с момента поступления заявления</w:t>
            </w:r>
            <w:r w:rsidR="00492E2A">
              <w:rPr>
                <w:sz w:val="28"/>
                <w:szCs w:val="28"/>
              </w:rPr>
              <w:t xml:space="preserve"> в </w:t>
            </w:r>
            <w:r w:rsidR="001A36B4">
              <w:rPr>
                <w:sz w:val="28"/>
                <w:szCs w:val="28"/>
              </w:rPr>
              <w:t>центр занятости населения</w:t>
            </w:r>
            <w:r w:rsidR="004538D9">
              <w:rPr>
                <w:sz w:val="28"/>
                <w:szCs w:val="28"/>
              </w:rPr>
              <w:t>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1A5F83" w:rsidRDefault="000509C1" w:rsidP="00732E30">
            <w:pPr>
              <w:pStyle w:val="ConsPlusTitle"/>
              <w:widowControl w:val="0"/>
              <w:ind w:firstLine="11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509C1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CB6F48" w:rsidRDefault="000509C1" w:rsidP="00732E30">
            <w:pPr>
              <w:widowControl w:val="0"/>
              <w:suppressAutoHyphens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EE4C6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CB6F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A24946">
            <w:pPr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государственной услуги осуществляется в </w:t>
            </w:r>
            <w:r w:rsidR="001A36B4">
              <w:rPr>
                <w:sz w:val="28"/>
                <w:szCs w:val="28"/>
              </w:rPr>
              <w:t xml:space="preserve">отдельных специально оборудованных </w:t>
            </w:r>
            <w:r>
              <w:rPr>
                <w:sz w:val="28"/>
                <w:szCs w:val="28"/>
              </w:rPr>
              <w:t xml:space="preserve">помещениях, </w:t>
            </w:r>
            <w:r w:rsidR="001A36B4">
              <w:rPr>
                <w:sz w:val="28"/>
                <w:szCs w:val="28"/>
              </w:rPr>
              <w:t>обеспечивающих беспрепятственный доступ заявите</w:t>
            </w:r>
            <w:r w:rsidR="00A77AAF">
              <w:rPr>
                <w:sz w:val="28"/>
                <w:szCs w:val="28"/>
              </w:rPr>
              <w:t>л</w:t>
            </w:r>
            <w:r w:rsidR="001A36B4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>.</w:t>
            </w:r>
          </w:p>
          <w:p w:rsidR="00A77AAF" w:rsidRPr="00A77AAF" w:rsidRDefault="00A77AAF" w:rsidP="007218A9">
            <w:pPr>
              <w:ind w:firstLine="356"/>
              <w:jc w:val="both"/>
              <w:rPr>
                <w:sz w:val="28"/>
                <w:szCs w:val="28"/>
              </w:rPr>
            </w:pPr>
            <w:r w:rsidRPr="00A77AAF">
              <w:rPr>
                <w:sz w:val="28"/>
                <w:szCs w:val="28"/>
              </w:rPr>
              <w:t xml:space="preserve"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питания, </w:t>
            </w:r>
            <w:r w:rsidRPr="00A24946">
              <w:rPr>
                <w:sz w:val="28"/>
                <w:szCs w:val="28"/>
              </w:rPr>
              <w:t>пандусами, расширенными проходами, позволяющими обеспечить беспрепятственный доступ инвалидов, включая инвалидов, использующих кресла-коляски</w:t>
            </w:r>
            <w:r w:rsidRPr="00A77AAF">
              <w:rPr>
                <w:sz w:val="28"/>
                <w:szCs w:val="28"/>
              </w:rPr>
              <w:t>.</w:t>
            </w:r>
          </w:p>
          <w:p w:rsidR="00A77AAF" w:rsidRPr="00A77AAF" w:rsidRDefault="00A77AAF" w:rsidP="007218A9">
            <w:pPr>
              <w:ind w:firstLine="356"/>
              <w:jc w:val="both"/>
              <w:rPr>
                <w:sz w:val="28"/>
                <w:szCs w:val="28"/>
              </w:rPr>
            </w:pPr>
            <w:r w:rsidRPr="00A77AAF">
              <w:rPr>
                <w:sz w:val="28"/>
                <w:szCs w:val="28"/>
              </w:rPr>
              <w:t xml:space="preserve">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 </w:t>
            </w:r>
          </w:p>
          <w:p w:rsidR="00A77AAF" w:rsidRPr="00A77AAF" w:rsidRDefault="00A77AAF" w:rsidP="007218A9">
            <w:pPr>
              <w:ind w:firstLine="356"/>
              <w:jc w:val="both"/>
              <w:rPr>
                <w:sz w:val="28"/>
                <w:szCs w:val="28"/>
              </w:rPr>
            </w:pPr>
            <w:r w:rsidRPr="00A77AAF">
              <w:rPr>
                <w:sz w:val="28"/>
                <w:szCs w:val="28"/>
              </w:rPr>
              <w:t xml:space="preserve">Места предоставления государственной услуги оборудуются системами звукового информирования и электронного оповещения. </w:t>
            </w:r>
          </w:p>
          <w:p w:rsidR="00A24946" w:rsidRPr="00A24946" w:rsidRDefault="00A24946" w:rsidP="007218A9">
            <w:pPr>
              <w:ind w:firstLine="356"/>
              <w:jc w:val="both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t>Места предоставления государственной услуги оборудуются информационными стендами, офисной мебелью, канцелярскими принадлежностями и обеспечиваются бланками заявлений, бланками  сведений о потребности в работниках, раздаточными информационными материалами.</w:t>
            </w:r>
          </w:p>
          <w:p w:rsidR="00A24946" w:rsidRPr="00A24946" w:rsidRDefault="00A24946" w:rsidP="007218A9">
            <w:pPr>
              <w:ind w:firstLine="356"/>
              <w:jc w:val="both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t>Рабочие места работников центров занятости населения оборудуются средствами сигнализации (стационарными «тревожными кнопками» или переносными многофункциональными брелками коммуникаторами).</w:t>
            </w:r>
          </w:p>
          <w:p w:rsidR="00A24946" w:rsidRPr="00A24946" w:rsidRDefault="00A24946" w:rsidP="007218A9">
            <w:pPr>
              <w:ind w:firstLine="356"/>
              <w:jc w:val="both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lastRenderedPageBreak/>
              <w:t>Рабочее место работника центра занятости населения оснащается настенной вывеской или настольной табличкой с указанием фамилии, имени, отчества и должности.</w:t>
            </w:r>
          </w:p>
          <w:p w:rsidR="00A24946" w:rsidRPr="00A24946" w:rsidRDefault="00A24946" w:rsidP="00A24946">
            <w:pPr>
              <w:suppressAutoHyphens/>
              <w:autoSpaceDE w:val="0"/>
              <w:autoSpaceDN w:val="0"/>
              <w:adjustRightInd w:val="0"/>
              <w:ind w:firstLine="356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t xml:space="preserve">Работники центра занятости населения обеспечиваются личными нагрудными карточками (бейджами) с указанием фамилии, имени, отчества и должности. </w:t>
            </w:r>
          </w:p>
          <w:p w:rsidR="000509C1" w:rsidRPr="00A24946" w:rsidRDefault="00A24946" w:rsidP="00A24946">
            <w:pPr>
              <w:ind w:firstLine="214"/>
              <w:jc w:val="both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t>Текстовая и мультимедийная информация о порядке предоставления государственной услуги размещается на информационных стендах или информационном терминале (устанавливаются в удобном для получателей услуг месте), в местах для ожидания и приема заявителей, а также на Интернет-ресурсах (Едином портале и Портале Республики Татарстан). 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работодателями и гражданами.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FE6" w:rsidRDefault="00346FE6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FE6" w:rsidRDefault="00346FE6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FE6" w:rsidRDefault="00346FE6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C1" w:rsidRPr="00346FE6" w:rsidRDefault="00B0063A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46FE6" w:rsidRPr="00346F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46F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6FE6" w:rsidRPr="00346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FE6" w:rsidRPr="00346F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Стандарта </w:t>
            </w:r>
            <w:r w:rsidR="00346FE6" w:rsidRPr="00346FE6">
              <w:rPr>
                <w:rFonts w:ascii="Times New Roman" w:hAnsi="Times New Roman" w:cs="Times New Roman"/>
                <w:sz w:val="28"/>
                <w:szCs w:val="28"/>
              </w:rPr>
              <w:t>№ 3н</w:t>
            </w:r>
          </w:p>
        </w:tc>
      </w:tr>
      <w:tr w:rsidR="000509C1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0509C1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6D05D8">
              <w:rPr>
                <w:sz w:val="28"/>
                <w:szCs w:val="28"/>
              </w:rPr>
              <w:t>.1</w:t>
            </w:r>
            <w:r w:rsidR="004B49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Показатели доступности и качества 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bCs/>
                <w:sz w:val="28"/>
                <w:szCs w:val="28"/>
              </w:rPr>
            </w:pPr>
            <w:r w:rsidRPr="00A24946">
              <w:rPr>
                <w:bCs/>
                <w:sz w:val="28"/>
                <w:szCs w:val="28"/>
              </w:rPr>
              <w:t xml:space="preserve">1. Доступность информации для заявителя 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</w:t>
            </w:r>
            <w:r w:rsidRPr="00A24946">
              <w:rPr>
                <w:bCs/>
                <w:sz w:val="28"/>
                <w:szCs w:val="28"/>
              </w:rPr>
              <w:lastRenderedPageBreak/>
              <w:t>буклетов и т.д.), размещения информации на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услуги.</w:t>
            </w:r>
          </w:p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bCs/>
                <w:color w:val="000000"/>
                <w:sz w:val="28"/>
                <w:szCs w:val="28"/>
              </w:rPr>
            </w:pPr>
            <w:r w:rsidRPr="00A24946">
              <w:rPr>
                <w:bCs/>
                <w:sz w:val="28"/>
                <w:szCs w:val="28"/>
              </w:rPr>
              <w:t xml:space="preserve">2. Обеспечение доступа заявителя к формам заявлений и иным документам, необходимым для получения государственной услуги, </w:t>
            </w:r>
            <w:r w:rsidRPr="00A24946">
              <w:rPr>
                <w:bCs/>
                <w:color w:val="000000"/>
                <w:sz w:val="28"/>
                <w:szCs w:val="28"/>
              </w:rPr>
              <w:t>в том числе с возможностью их копирования и заполнения в электронном виде.</w:t>
            </w:r>
          </w:p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t>3. Соблюдение времени ожидания в очереди при подаче заявления и при получении результата предоставления государственной услуги.</w:t>
            </w:r>
          </w:p>
          <w:p w:rsidR="00A24946" w:rsidRPr="00A24946" w:rsidRDefault="00A24946" w:rsidP="00A24946">
            <w:pPr>
              <w:autoSpaceDE w:val="0"/>
              <w:ind w:firstLine="356"/>
              <w:jc w:val="both"/>
              <w:rPr>
                <w:bCs/>
                <w:sz w:val="28"/>
                <w:szCs w:val="28"/>
                <w:lang w:eastAsia="ar-SA"/>
              </w:rPr>
            </w:pPr>
            <w:r w:rsidRPr="00A24946">
              <w:rPr>
                <w:color w:val="000000"/>
                <w:sz w:val="28"/>
                <w:szCs w:val="28"/>
              </w:rPr>
              <w:t>4. Возможность получения информации о порядке предоставления государственной услуги, в том числе с использованием</w:t>
            </w:r>
            <w:r w:rsidRPr="00A24946">
              <w:rPr>
                <w:bCs/>
                <w:color w:val="000000"/>
                <w:sz w:val="28"/>
                <w:szCs w:val="28"/>
              </w:rPr>
              <w:t xml:space="preserve"> телефонной связи, электронной почты, </w:t>
            </w:r>
            <w:r w:rsidRPr="00A24946">
              <w:rPr>
                <w:color w:val="000000"/>
                <w:sz w:val="28"/>
                <w:szCs w:val="28"/>
              </w:rPr>
              <w:t xml:space="preserve">через </w:t>
            </w:r>
            <w:r w:rsidRPr="00A24946">
              <w:rPr>
                <w:sz w:val="28"/>
                <w:szCs w:val="28"/>
              </w:rPr>
              <w:t>Единый портал и Портал Республики Татарстан, МФЦ, а также на официальном сайте Министерства.</w:t>
            </w:r>
          </w:p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color w:val="000000"/>
                <w:sz w:val="28"/>
                <w:szCs w:val="28"/>
              </w:rPr>
            </w:pPr>
            <w:r w:rsidRPr="00A24946">
              <w:rPr>
                <w:color w:val="000000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A24946" w:rsidRPr="00A24946" w:rsidRDefault="00A24946" w:rsidP="00A24946">
            <w:pPr>
              <w:ind w:firstLine="356"/>
              <w:jc w:val="both"/>
              <w:rPr>
                <w:color w:val="000000"/>
                <w:sz w:val="28"/>
                <w:szCs w:val="28"/>
              </w:rPr>
            </w:pPr>
            <w:r w:rsidRPr="00A24946">
              <w:rPr>
                <w:color w:val="000000"/>
                <w:sz w:val="28"/>
                <w:szCs w:val="28"/>
              </w:rPr>
              <w:t>1. 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услуги.</w:t>
            </w:r>
          </w:p>
          <w:p w:rsidR="00A24946" w:rsidRPr="00A24946" w:rsidRDefault="00A24946" w:rsidP="00A24946">
            <w:pPr>
              <w:pStyle w:val="2"/>
              <w:spacing w:after="0" w:line="240" w:lineRule="auto"/>
              <w:ind w:firstLine="356"/>
              <w:rPr>
                <w:color w:val="000000"/>
                <w:szCs w:val="28"/>
              </w:rPr>
            </w:pPr>
            <w:r w:rsidRPr="00A24946">
              <w:rPr>
                <w:color w:val="000000"/>
                <w:szCs w:val="28"/>
              </w:rPr>
              <w:t>2. Соблюдение сроков предоставления государственной услуги.</w:t>
            </w:r>
          </w:p>
          <w:p w:rsidR="00A24946" w:rsidRPr="00A24946" w:rsidRDefault="00A24946" w:rsidP="00A24946">
            <w:pPr>
              <w:ind w:firstLine="356"/>
              <w:jc w:val="both"/>
              <w:rPr>
                <w:color w:val="000000"/>
                <w:sz w:val="28"/>
                <w:szCs w:val="28"/>
              </w:rPr>
            </w:pPr>
            <w:r w:rsidRPr="00A24946">
              <w:rPr>
                <w:color w:val="000000"/>
                <w:sz w:val="28"/>
                <w:szCs w:val="28"/>
              </w:rPr>
              <w:t xml:space="preserve">3. Соблюдение последовательности административных процедур, установленных </w:t>
            </w:r>
            <w:r w:rsidRPr="00A24946">
              <w:rPr>
                <w:color w:val="000000"/>
                <w:sz w:val="28"/>
                <w:szCs w:val="28"/>
              </w:rPr>
              <w:lastRenderedPageBreak/>
              <w:t>настоящим Регламентом.</w:t>
            </w:r>
          </w:p>
          <w:p w:rsidR="00A24946" w:rsidRPr="00A24946" w:rsidRDefault="00A24946" w:rsidP="00A24946">
            <w:pPr>
              <w:pStyle w:val="2"/>
              <w:spacing w:after="0" w:line="240" w:lineRule="auto"/>
              <w:ind w:firstLine="356"/>
              <w:rPr>
                <w:color w:val="000000"/>
                <w:szCs w:val="28"/>
              </w:rPr>
            </w:pPr>
            <w:r w:rsidRPr="00A24946">
              <w:rPr>
                <w:color w:val="000000"/>
                <w:szCs w:val="28"/>
              </w:rPr>
              <w:t>4. Обоснованность отказов в предоставлении государственной услуги.</w:t>
            </w:r>
          </w:p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color w:val="000000"/>
                <w:sz w:val="28"/>
                <w:szCs w:val="28"/>
              </w:rPr>
            </w:pPr>
            <w:r w:rsidRPr="00A24946">
              <w:rPr>
                <w:color w:val="000000"/>
                <w:sz w:val="28"/>
                <w:szCs w:val="28"/>
              </w:rPr>
              <w:t>5. Отсутствие обоснованных жалоб по вопросу предоставления государственной услуги.</w:t>
            </w:r>
          </w:p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color w:val="000000"/>
                <w:sz w:val="28"/>
                <w:szCs w:val="28"/>
              </w:rPr>
            </w:pPr>
            <w:r w:rsidRPr="00A24946">
              <w:rPr>
                <w:color w:val="000000"/>
                <w:sz w:val="28"/>
                <w:szCs w:val="28"/>
              </w:rPr>
              <w:t>Количество взаимодействий заявителя со специалистами центра занятости населения:</w:t>
            </w:r>
          </w:p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 w:rsidRPr="00A24946">
              <w:rPr>
                <w:color w:val="000000"/>
                <w:sz w:val="28"/>
                <w:szCs w:val="28"/>
              </w:rPr>
              <w:t xml:space="preserve">при </w:t>
            </w:r>
            <w:r w:rsidRPr="00A24946">
              <w:rPr>
                <w:sz w:val="28"/>
                <w:szCs w:val="28"/>
              </w:rPr>
              <w:t>подаче документов, необходимых для предоставления государственной услуги, непосредственно - не более двух (без учета консультаций).</w:t>
            </w:r>
          </w:p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t>при направлении документов по почте, в том числе в форме электронного документа – не более двух (без учета консультаций).</w:t>
            </w:r>
          </w:p>
          <w:p w:rsidR="00A24946" w:rsidRPr="00A24946" w:rsidRDefault="00A24946" w:rsidP="00A24946">
            <w:pPr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t>Продолжительность взаимодействия определяется настоящим Регламентом.</w:t>
            </w:r>
          </w:p>
          <w:p w:rsidR="00A24946" w:rsidRPr="00A24946" w:rsidRDefault="00A24946" w:rsidP="00A24946">
            <w:pPr>
              <w:pStyle w:val="ConsPlusNormal"/>
              <w:ind w:firstLine="3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4946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через МФЦ, удаленное рабочее место не предоставляется.</w:t>
            </w:r>
            <w:r w:rsidRPr="00A24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24946" w:rsidRPr="00A24946" w:rsidRDefault="00A24946" w:rsidP="00A24946">
            <w:pPr>
              <w:pStyle w:val="ConsPlusNormal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обращении заявителя в МФЦ, удаленное рабочее место обеспечивается передача заявления в центр занятости населения, не позднее следующего рабочего дня со дня регистрации заявления.</w:t>
            </w:r>
          </w:p>
          <w:p w:rsidR="000509C1" w:rsidRPr="00A24946" w:rsidRDefault="00A24946" w:rsidP="00A24946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color w:val="auto"/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– регламентом работы МФЦ.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0509C1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94613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613" w:rsidRDefault="00B94613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276D5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Особенности предоставления </w:t>
            </w:r>
            <w:r>
              <w:rPr>
                <w:sz w:val="28"/>
                <w:szCs w:val="28"/>
              </w:rPr>
              <w:lastRenderedPageBreak/>
              <w:t xml:space="preserve">государственной услуги </w:t>
            </w:r>
            <w:r w:rsidRPr="00A24946">
              <w:rPr>
                <w:sz w:val="28"/>
                <w:szCs w:val="28"/>
              </w:rPr>
              <w:t xml:space="preserve">в </w:t>
            </w:r>
            <w:r w:rsidR="00A24946" w:rsidRPr="00A24946">
              <w:rPr>
                <w:sz w:val="28"/>
                <w:szCs w:val="28"/>
              </w:rPr>
              <w:t>электронной форме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8A9" w:rsidRDefault="007218A9" w:rsidP="00A24946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 w:rsidRPr="00A24946">
              <w:rPr>
                <w:sz w:val="28"/>
                <w:szCs w:val="28"/>
              </w:rPr>
              <w:lastRenderedPageBreak/>
              <w:t xml:space="preserve">Государственная услуга в электронной форме не </w:t>
            </w:r>
            <w:r w:rsidRPr="00A24946">
              <w:rPr>
                <w:sz w:val="28"/>
                <w:szCs w:val="28"/>
              </w:rPr>
              <w:lastRenderedPageBreak/>
              <w:t>предоставляется.</w:t>
            </w:r>
          </w:p>
          <w:p w:rsidR="007218A9" w:rsidRPr="00384F6A" w:rsidRDefault="00F72958" w:rsidP="00A24946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color w:val="auto"/>
                <w:sz w:val="28"/>
                <w:szCs w:val="28"/>
              </w:rPr>
            </w:pPr>
            <w:r w:rsidRPr="00A24946">
              <w:rPr>
                <w:color w:val="auto"/>
                <w:sz w:val="28"/>
                <w:szCs w:val="28"/>
              </w:rPr>
              <w:t>Запрос о предоставлени</w:t>
            </w:r>
            <w:r w:rsidR="007218A9">
              <w:rPr>
                <w:color w:val="auto"/>
                <w:sz w:val="28"/>
                <w:szCs w:val="28"/>
              </w:rPr>
              <w:t>и</w:t>
            </w:r>
            <w:r w:rsidRPr="00A24946">
              <w:rPr>
                <w:color w:val="auto"/>
                <w:sz w:val="28"/>
                <w:szCs w:val="28"/>
              </w:rPr>
              <w:t xml:space="preserve"> государственной услуги может быть подан в электронной форме через республиканскую государственную информационную систему «Портал государственных и муниципальных услуг Республики Татарстан»: </w:t>
            </w:r>
            <w:hyperlink r:id="rId13" w:history="1">
              <w:r w:rsidR="00384F6A" w:rsidRPr="00486D70">
                <w:rPr>
                  <w:rStyle w:val="a8"/>
                  <w:sz w:val="28"/>
                  <w:szCs w:val="28"/>
                  <w:lang w:val="en-US"/>
                </w:rPr>
                <w:t>http</w:t>
              </w:r>
              <w:r w:rsidR="00384F6A" w:rsidRPr="00486D70">
                <w:rPr>
                  <w:rStyle w:val="a8"/>
                  <w:sz w:val="28"/>
                  <w:szCs w:val="28"/>
                </w:rPr>
                <w:t>://</w:t>
              </w:r>
              <w:r w:rsidR="00384F6A" w:rsidRPr="00486D70">
                <w:rPr>
                  <w:rStyle w:val="a8"/>
                  <w:sz w:val="28"/>
                  <w:szCs w:val="28"/>
                  <w:lang w:val="en-US"/>
                </w:rPr>
                <w:t>www</w:t>
              </w:r>
              <w:r w:rsidR="00384F6A" w:rsidRPr="00486D70">
                <w:rPr>
                  <w:rStyle w:val="a8"/>
                  <w:sz w:val="28"/>
                  <w:szCs w:val="28"/>
                </w:rPr>
                <w:t>.</w:t>
              </w:r>
              <w:r w:rsidR="00384F6A" w:rsidRPr="00486D70">
                <w:rPr>
                  <w:rStyle w:val="a8"/>
                  <w:sz w:val="28"/>
                  <w:szCs w:val="28"/>
                  <w:lang w:val="en-US"/>
                </w:rPr>
                <w:t>uslugi</w:t>
              </w:r>
              <w:r w:rsidR="00384F6A" w:rsidRPr="00486D70">
                <w:rPr>
                  <w:rStyle w:val="a8"/>
                  <w:sz w:val="28"/>
                  <w:szCs w:val="28"/>
                </w:rPr>
                <w:t>.</w:t>
              </w:r>
              <w:r w:rsidR="00384F6A" w:rsidRPr="00486D70">
                <w:rPr>
                  <w:rStyle w:val="a8"/>
                  <w:sz w:val="28"/>
                  <w:szCs w:val="28"/>
                  <w:lang w:val="en-US"/>
                </w:rPr>
                <w:t>tatar</w:t>
              </w:r>
              <w:r w:rsidR="00384F6A" w:rsidRPr="00486D70">
                <w:rPr>
                  <w:rStyle w:val="a8"/>
                  <w:sz w:val="28"/>
                  <w:szCs w:val="28"/>
                </w:rPr>
                <w:t>.</w:t>
              </w:r>
              <w:r w:rsidR="00384F6A" w:rsidRPr="00486D70">
                <w:rPr>
                  <w:rStyle w:val="a8"/>
                  <w:sz w:val="28"/>
                  <w:szCs w:val="28"/>
                  <w:lang w:val="en-US"/>
                </w:rPr>
                <w:t>ru</w:t>
              </w:r>
            </w:hyperlink>
          </w:p>
          <w:p w:rsidR="00C45425" w:rsidRPr="00A24946" w:rsidRDefault="00F72958" w:rsidP="00384F6A">
            <w:pPr>
              <w:pStyle w:val="ConsPlusNormal"/>
              <w:widowControl w:val="0"/>
              <w:ind w:firstLine="2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  <w:r w:rsidR="00491941" w:rsidRPr="00A2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может быть направлено в </w:t>
            </w:r>
            <w:r w:rsidR="0038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r w:rsidRPr="00A2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электронного документа, подписанного электронной подписью заявителя в соответствии с требованиями Федерального закона № 63-ФЗ и Федерального закона № 210-ФЗ через, Портал государственных и муниципальных услуг Республики Татарстан.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613" w:rsidRPr="00C45425" w:rsidRDefault="00B0063A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C45425">
              <w:rPr>
                <w:sz w:val="28"/>
                <w:szCs w:val="28"/>
              </w:rPr>
              <w:t xml:space="preserve">. </w:t>
            </w:r>
            <w:r w:rsidR="00C45425" w:rsidRPr="00C45425">
              <w:rPr>
                <w:sz w:val="28"/>
                <w:szCs w:val="28"/>
              </w:rPr>
              <w:t>1</w:t>
            </w:r>
            <w:r w:rsidR="00D215D1">
              <w:rPr>
                <w:sz w:val="28"/>
                <w:szCs w:val="28"/>
              </w:rPr>
              <w:t>7</w:t>
            </w:r>
            <w:r w:rsidR="00C45425" w:rsidRPr="00C45425">
              <w:rPr>
                <w:sz w:val="28"/>
                <w:szCs w:val="28"/>
              </w:rPr>
              <w:t xml:space="preserve"> </w:t>
            </w:r>
            <w:r w:rsidR="00DB1E18">
              <w:rPr>
                <w:sz w:val="28"/>
                <w:szCs w:val="28"/>
              </w:rPr>
              <w:t>Стандарта</w:t>
            </w:r>
            <w:r w:rsidR="00C45425" w:rsidRPr="00C45425">
              <w:rPr>
                <w:rFonts w:eastAsia="Calibri"/>
                <w:sz w:val="28"/>
                <w:szCs w:val="28"/>
              </w:rPr>
              <w:t xml:space="preserve"> № </w:t>
            </w:r>
            <w:r w:rsidR="00C45425">
              <w:rPr>
                <w:rFonts w:eastAsia="Calibri"/>
                <w:sz w:val="28"/>
                <w:szCs w:val="28"/>
              </w:rPr>
              <w:t>3</w:t>
            </w:r>
            <w:r w:rsidR="00C45425" w:rsidRPr="00C45425">
              <w:rPr>
                <w:rFonts w:eastAsia="Calibri"/>
                <w:sz w:val="28"/>
                <w:szCs w:val="28"/>
              </w:rPr>
              <w:t>н</w:t>
            </w:r>
          </w:p>
        </w:tc>
      </w:tr>
    </w:tbl>
    <w:p w:rsidR="00130F17" w:rsidRPr="00501CCD" w:rsidRDefault="00130F17" w:rsidP="00732E30">
      <w:pPr>
        <w:pStyle w:val="ConsPlusNormal"/>
        <w:widowControl w:val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130F17" w:rsidRPr="00C04E04" w:rsidRDefault="00130F17" w:rsidP="00732E30">
      <w:pPr>
        <w:widowControl w:val="0"/>
        <w:ind w:firstLine="567"/>
        <w:jc w:val="both"/>
        <w:sectPr w:rsidR="00130F17" w:rsidRPr="00C04E04" w:rsidSect="00375398">
          <w:headerReference w:type="even" r:id="rId14"/>
          <w:headerReference w:type="default" r:id="rId15"/>
          <w:pgSz w:w="16840" w:h="11907" w:orient="landscape" w:code="9"/>
          <w:pgMar w:top="1134" w:right="1134" w:bottom="868" w:left="1134" w:header="720" w:footer="720" w:gutter="0"/>
          <w:cols w:space="708"/>
          <w:noEndnote/>
          <w:docGrid w:linePitch="381"/>
        </w:sectPr>
      </w:pPr>
    </w:p>
    <w:p w:rsidR="00BF63B8" w:rsidRPr="00844E5F" w:rsidRDefault="00A2737A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BF63B8" w:rsidRPr="00844E5F">
        <w:rPr>
          <w:b/>
          <w:sz w:val="28"/>
          <w:szCs w:val="28"/>
        </w:rPr>
        <w:t>. Состав, последовательность и сроки выполнения</w:t>
      </w:r>
    </w:p>
    <w:p w:rsidR="00BF63B8" w:rsidRPr="005C5166" w:rsidRDefault="00BF63B8" w:rsidP="00732E30">
      <w:pPr>
        <w:widowControl w:val="0"/>
        <w:ind w:firstLine="567"/>
        <w:jc w:val="center"/>
        <w:rPr>
          <w:b/>
          <w:sz w:val="28"/>
          <w:szCs w:val="28"/>
        </w:rPr>
      </w:pPr>
      <w:r w:rsidRPr="005C5166">
        <w:rPr>
          <w:b/>
          <w:sz w:val="28"/>
          <w:szCs w:val="28"/>
        </w:rPr>
        <w:t>административных процедур</w:t>
      </w:r>
      <w:r w:rsidR="0013655E">
        <w:rPr>
          <w:b/>
          <w:sz w:val="28"/>
          <w:szCs w:val="28"/>
        </w:rPr>
        <w:t xml:space="preserve"> (действий)</w:t>
      </w:r>
      <w:r w:rsidRPr="005C5166">
        <w:rPr>
          <w:b/>
          <w:sz w:val="28"/>
          <w:szCs w:val="28"/>
        </w:rPr>
        <w:t>, требования к порядку</w:t>
      </w:r>
    </w:p>
    <w:p w:rsidR="00BF63B8" w:rsidRPr="00396DBD" w:rsidRDefault="00BF63B8" w:rsidP="00732E30">
      <w:pPr>
        <w:widowControl w:val="0"/>
        <w:jc w:val="center"/>
        <w:rPr>
          <w:b/>
          <w:sz w:val="32"/>
          <w:szCs w:val="28"/>
        </w:rPr>
      </w:pPr>
      <w:r w:rsidRPr="005C5166">
        <w:rPr>
          <w:b/>
          <w:sz w:val="28"/>
          <w:szCs w:val="28"/>
        </w:rPr>
        <w:t>их выполнения</w:t>
      </w:r>
      <w:r w:rsidR="009B79F2">
        <w:rPr>
          <w:b/>
          <w:sz w:val="28"/>
          <w:szCs w:val="28"/>
        </w:rPr>
        <w:t>, в том числе особенности выполнения административных процедур (действий) в электронной форме</w:t>
      </w:r>
      <w:r w:rsidR="00396DBD">
        <w:rPr>
          <w:b/>
          <w:sz w:val="28"/>
          <w:szCs w:val="28"/>
        </w:rPr>
        <w:t xml:space="preserve"> </w:t>
      </w:r>
      <w:r w:rsidR="00396DBD" w:rsidRPr="00396DBD">
        <w:rPr>
          <w:rStyle w:val="a5"/>
          <w:b/>
          <w:sz w:val="32"/>
          <w:szCs w:val="28"/>
        </w:rPr>
        <w:footnoteReference w:id="16"/>
      </w:r>
    </w:p>
    <w:p w:rsidR="00065D80" w:rsidRDefault="00065D80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76B9" w:rsidRPr="002576B9" w:rsidRDefault="00A961DF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E8A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2576B9" w:rsidRPr="002576B9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A961DF" w:rsidRDefault="002576B9" w:rsidP="00732E30">
      <w:pPr>
        <w:pStyle w:val="a6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3.1.1.</w:t>
      </w:r>
      <w:r w:rsidR="00A961D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</w:t>
      </w:r>
      <w:r w:rsidR="00A961DF">
        <w:rPr>
          <w:rFonts w:ascii="Times New Roman" w:hAnsi="Times New Roman"/>
          <w:bCs/>
          <w:sz w:val="28"/>
          <w:szCs w:val="28"/>
        </w:rPr>
        <w:t>осударственн</w:t>
      </w:r>
      <w:r>
        <w:rPr>
          <w:rFonts w:ascii="Times New Roman" w:hAnsi="Times New Roman"/>
          <w:bCs/>
          <w:sz w:val="28"/>
          <w:szCs w:val="28"/>
        </w:rPr>
        <w:t>ая</w:t>
      </w:r>
      <w:r w:rsidR="00A961DF">
        <w:rPr>
          <w:rFonts w:ascii="Times New Roman" w:hAnsi="Times New Roman"/>
          <w:bCs/>
          <w:sz w:val="28"/>
          <w:szCs w:val="28"/>
        </w:rPr>
        <w:t xml:space="preserve"> услуг</w:t>
      </w:r>
      <w:r>
        <w:rPr>
          <w:rFonts w:ascii="Times New Roman" w:hAnsi="Times New Roman"/>
          <w:bCs/>
          <w:sz w:val="28"/>
          <w:szCs w:val="28"/>
        </w:rPr>
        <w:t>а</w:t>
      </w:r>
      <w:r w:rsidR="00A961DF">
        <w:rPr>
          <w:rFonts w:ascii="Times New Roman" w:hAnsi="Times New Roman"/>
          <w:bCs/>
          <w:sz w:val="28"/>
          <w:szCs w:val="28"/>
        </w:rPr>
        <w:t xml:space="preserve"> включает следующие административные процедуры (действия):</w:t>
      </w:r>
    </w:p>
    <w:p w:rsidR="00D92201" w:rsidRDefault="003B39F2" w:rsidP="00732E3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92201">
        <w:rPr>
          <w:rFonts w:ascii="Times New Roman" w:hAnsi="Times New Roman" w:cs="Times New Roman"/>
          <w:sz w:val="28"/>
          <w:szCs w:val="28"/>
        </w:rPr>
        <w:t xml:space="preserve"> анализ сведений о </w:t>
      </w:r>
      <w:r>
        <w:rPr>
          <w:rFonts w:ascii="Times New Roman" w:hAnsi="Times New Roman" w:cs="Times New Roman"/>
          <w:sz w:val="28"/>
          <w:szCs w:val="28"/>
        </w:rPr>
        <w:t>заявителе</w:t>
      </w:r>
      <w:r w:rsidR="00D92201">
        <w:rPr>
          <w:rFonts w:ascii="Times New Roman" w:hAnsi="Times New Roman" w:cs="Times New Roman"/>
          <w:sz w:val="28"/>
          <w:szCs w:val="28"/>
        </w:rPr>
        <w:t>, содержащихся в регистре получателей государственных услуг в сфере занятости населения;</w:t>
      </w:r>
    </w:p>
    <w:p w:rsidR="00D92201" w:rsidRDefault="003B39F2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92201">
        <w:rPr>
          <w:sz w:val="28"/>
          <w:szCs w:val="28"/>
        </w:rPr>
        <w:t xml:space="preserve"> информирование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о порядке предоставления государственной услуги, формах и графике ее предоставления, направлениях социальной адаптации;</w:t>
      </w:r>
    </w:p>
    <w:p w:rsidR="00D92201" w:rsidRDefault="003B39F2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92201">
        <w:rPr>
          <w:sz w:val="28"/>
          <w:szCs w:val="28"/>
        </w:rPr>
        <w:t xml:space="preserve"> предложение </w:t>
      </w:r>
      <w:r w:rsidR="00AD7EF4">
        <w:rPr>
          <w:sz w:val="28"/>
          <w:szCs w:val="28"/>
        </w:rPr>
        <w:t>заявителю</w:t>
      </w:r>
      <w:r w:rsidR="00D92201">
        <w:rPr>
          <w:sz w:val="28"/>
          <w:szCs w:val="28"/>
        </w:rPr>
        <w:t xml:space="preserve">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</w:t>
      </w:r>
      <w:r w:rsidR="008B6D21">
        <w:rPr>
          <w:sz w:val="28"/>
          <w:szCs w:val="28"/>
        </w:rPr>
        <w:t>предоставления</w:t>
      </w:r>
      <w:r w:rsidR="003A7EE6">
        <w:rPr>
          <w:sz w:val="28"/>
          <w:szCs w:val="28"/>
        </w:rPr>
        <w:t xml:space="preserve"> </w:t>
      </w:r>
      <w:r w:rsidR="00D61C0C">
        <w:rPr>
          <w:sz w:val="28"/>
          <w:szCs w:val="28"/>
        </w:rPr>
        <w:t>государственной услуги</w:t>
      </w:r>
      <w:r w:rsidR="00D92201">
        <w:rPr>
          <w:sz w:val="28"/>
          <w:szCs w:val="28"/>
        </w:rPr>
        <w:t xml:space="preserve"> (групповая или индивидуальная);</w:t>
      </w:r>
    </w:p>
    <w:p w:rsidR="00D92201" w:rsidRDefault="00AD7EF4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92201">
        <w:rPr>
          <w:sz w:val="28"/>
          <w:szCs w:val="28"/>
        </w:rPr>
        <w:t xml:space="preserve"> проведение тестирования (анкетирования) по методикам с учетом выбора </w:t>
      </w:r>
      <w:r>
        <w:rPr>
          <w:sz w:val="28"/>
          <w:szCs w:val="28"/>
        </w:rPr>
        <w:t>заявител</w:t>
      </w:r>
      <w:r w:rsidR="007668B9">
        <w:rPr>
          <w:sz w:val="28"/>
          <w:szCs w:val="28"/>
        </w:rPr>
        <w:t>ем</w:t>
      </w:r>
      <w:r w:rsidR="00D92201">
        <w:rPr>
          <w:sz w:val="28"/>
          <w:szCs w:val="28"/>
        </w:rPr>
        <w:t xml:space="preserve"> формы его проведения;</w:t>
      </w:r>
    </w:p>
    <w:p w:rsidR="00D92201" w:rsidRDefault="00AD7EF4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92201">
        <w:rPr>
          <w:sz w:val="28"/>
          <w:szCs w:val="28"/>
        </w:rPr>
        <w:t xml:space="preserve"> обработка материалов тестирования (анкетирования) </w:t>
      </w:r>
      <w:r w:rsidR="00675BCC"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>, анализ результатов тестирования (анкетирования) и формирование тематики и планов проведения занятий по социальной адаптации;</w:t>
      </w:r>
    </w:p>
    <w:p w:rsidR="00D92201" w:rsidRDefault="00675BCC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D92201">
        <w:rPr>
          <w:sz w:val="28"/>
          <w:szCs w:val="28"/>
        </w:rPr>
        <w:t xml:space="preserve"> обсуждение с </w:t>
      </w:r>
      <w:r>
        <w:rPr>
          <w:sz w:val="28"/>
          <w:szCs w:val="28"/>
        </w:rPr>
        <w:t>заявителем</w:t>
      </w:r>
      <w:r w:rsidR="00D92201">
        <w:rPr>
          <w:sz w:val="28"/>
          <w:szCs w:val="28"/>
        </w:rPr>
        <w:t xml:space="preserve">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трудоустройстве;</w:t>
      </w:r>
    </w:p>
    <w:p w:rsidR="00D92201" w:rsidRDefault="00675BCC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D92201">
        <w:rPr>
          <w:sz w:val="28"/>
          <w:szCs w:val="28"/>
        </w:rPr>
        <w:t xml:space="preserve"> согласование с </w:t>
      </w:r>
      <w:r w:rsidR="002D141A">
        <w:rPr>
          <w:sz w:val="28"/>
          <w:szCs w:val="28"/>
        </w:rPr>
        <w:t>заявителем</w:t>
      </w:r>
      <w:r w:rsidR="00D92201">
        <w:rPr>
          <w:sz w:val="28"/>
          <w:szCs w:val="28"/>
        </w:rPr>
        <w:t xml:space="preserve"> направлений социальной адаптации, включая план проведения занятий по социальной адаптации с учетом выявленных проблем, индивидуальных особенностей и ограничений жизнедеятельности </w:t>
      </w:r>
      <w:r w:rsidR="002D141A"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и выбранной им формы предоставления государственной услуги;</w:t>
      </w:r>
    </w:p>
    <w:p w:rsidR="00D92201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D92201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методам и способам поиска работы, технологии поиска работы, обсуждение оптимальных действий при поиске подходящей работы и трудоустройстве;</w:t>
      </w:r>
    </w:p>
    <w:p w:rsidR="00D92201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D92201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технологии составления индивидуального плана самостоятельного поиска работы с указанием мероприятий по поиску работы, их целей и результатов;</w:t>
      </w:r>
    </w:p>
    <w:p w:rsidR="00D92201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</w:t>
      </w:r>
      <w:r w:rsidR="00D92201">
        <w:rPr>
          <w:sz w:val="28"/>
          <w:szCs w:val="28"/>
        </w:rPr>
        <w:t xml:space="preserve"> 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работы;</w:t>
      </w:r>
    </w:p>
    <w:p w:rsidR="00D92201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D92201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технологии составления резюме, составление резюме, обсуждение резюме и направление его работодателю (с согласия </w:t>
      </w:r>
      <w:r w:rsidR="004A56B7"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>);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D92201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методике проведения переговоров с работодателем по вопросам трудоустройства посредством телефонной или видеосвязи с использованием сети Интернет, а также при личном обращении;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D92201">
        <w:rPr>
          <w:sz w:val="28"/>
          <w:szCs w:val="28"/>
        </w:rPr>
        <w:t xml:space="preserve"> проведение тренинга (видеотренинга с согласия </w:t>
      </w:r>
      <w:r w:rsidR="00D61C0C"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>) по собеседованию с работодателем и обсуждение его результатов;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="00D92201">
        <w:rPr>
          <w:sz w:val="28"/>
          <w:szCs w:val="28"/>
        </w:rPr>
        <w:t xml:space="preserve"> организация проведения собеседования с работодателем посредством телефонной или видеосвязи с использованием сети Интернет, а также при личном обращении в случае участия в занятии по социальной адаптации работодателя и обсуждение результатов собеседования;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D92201">
        <w:rPr>
          <w:sz w:val="28"/>
          <w:szCs w:val="28"/>
        </w:rPr>
        <w:t xml:space="preserve"> подготовка рекомендаций по совершенствованию навыков делового общения и проведения собеседований с работодателем;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="00D92201">
        <w:rPr>
          <w:sz w:val="28"/>
          <w:szCs w:val="28"/>
        </w:rPr>
        <w:t xml:space="preserve"> обсуждение вопросов формирования делового имиджа, обучение методам самопрезентации;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D92201">
        <w:rPr>
          <w:sz w:val="28"/>
          <w:szCs w:val="28"/>
        </w:rPr>
        <w:t xml:space="preserve"> подготовка рекомендаций по совершенствованию </w:t>
      </w:r>
      <w:r w:rsidR="0058285D">
        <w:rPr>
          <w:sz w:val="28"/>
          <w:szCs w:val="28"/>
        </w:rPr>
        <w:t>заявителем</w:t>
      </w:r>
      <w:r w:rsidR="00D92201">
        <w:rPr>
          <w:sz w:val="28"/>
          <w:szCs w:val="28"/>
        </w:rPr>
        <w:t xml:space="preserve"> навыков самопрезентации;</w:t>
      </w:r>
    </w:p>
    <w:p w:rsidR="00D92201" w:rsidRDefault="0058285D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="00D92201">
        <w:rPr>
          <w:sz w:val="28"/>
          <w:szCs w:val="28"/>
        </w:rPr>
        <w:t xml:space="preserve"> 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обязанностей;</w:t>
      </w:r>
    </w:p>
    <w:p w:rsidR="00D92201" w:rsidRDefault="0058285D" w:rsidP="00732E30">
      <w:pPr>
        <w:widowControl w:val="0"/>
        <w:tabs>
          <w:tab w:val="left" w:pos="88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="00D92201">
        <w:rPr>
          <w:sz w:val="28"/>
          <w:szCs w:val="28"/>
        </w:rPr>
        <w:t xml:space="preserve"> оценка степени усвоения информации и приобретения навыков в конце каждого занятия по социальной адаптации;</w:t>
      </w:r>
    </w:p>
    <w:p w:rsidR="00D92201" w:rsidRDefault="0058285D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20)</w:t>
      </w:r>
      <w:r w:rsidR="00D92201">
        <w:rPr>
          <w:sz w:val="28"/>
          <w:szCs w:val="28"/>
        </w:rPr>
        <w:t xml:space="preserve"> проведение тестирования (анкетирования)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по окончании занятий по социальной адаптации, обработка результатов тестирования (анкетирования);</w:t>
      </w:r>
    </w:p>
    <w:p w:rsidR="00D92201" w:rsidRDefault="0058285D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21)</w:t>
      </w:r>
      <w:r w:rsidR="00D92201">
        <w:rPr>
          <w:sz w:val="28"/>
          <w:szCs w:val="28"/>
        </w:rPr>
        <w:t xml:space="preserve"> обсуждение с </w:t>
      </w:r>
      <w:r>
        <w:rPr>
          <w:sz w:val="28"/>
          <w:szCs w:val="28"/>
        </w:rPr>
        <w:t>заявителем</w:t>
      </w:r>
      <w:r w:rsidR="00D92201">
        <w:rPr>
          <w:sz w:val="28"/>
          <w:szCs w:val="28"/>
        </w:rPr>
        <w:t xml:space="preserve"> вопросов, которые носят индивидуальный (личный) характер, в том числе в индивидуальном порядке;</w:t>
      </w:r>
    </w:p>
    <w:p w:rsidR="00D92201" w:rsidRDefault="0058285D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="00D92201">
        <w:rPr>
          <w:sz w:val="28"/>
          <w:szCs w:val="28"/>
        </w:rPr>
        <w:t xml:space="preserve"> подготовка рекомендаций </w:t>
      </w:r>
      <w:r>
        <w:rPr>
          <w:sz w:val="28"/>
          <w:szCs w:val="28"/>
        </w:rPr>
        <w:t>заявителю</w:t>
      </w:r>
      <w:r w:rsidR="00D92201">
        <w:rPr>
          <w:sz w:val="28"/>
          <w:szCs w:val="28"/>
        </w:rPr>
        <w:t xml:space="preserve">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 предоставлении государственной услуги;</w:t>
      </w:r>
    </w:p>
    <w:p w:rsidR="00D92201" w:rsidRDefault="007D6C88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="00D92201">
        <w:rPr>
          <w:sz w:val="28"/>
          <w:szCs w:val="28"/>
        </w:rPr>
        <w:t xml:space="preserve"> выдача заключения о предоставлении государственной услуги</w:t>
      </w:r>
      <w:r w:rsidR="00307209">
        <w:rPr>
          <w:sz w:val="28"/>
          <w:szCs w:val="28"/>
        </w:rPr>
        <w:t xml:space="preserve"> заявителю</w:t>
      </w:r>
      <w:r w:rsidR="00D92201">
        <w:rPr>
          <w:sz w:val="28"/>
          <w:szCs w:val="28"/>
        </w:rPr>
        <w:t>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D92201" w:rsidRDefault="007D6C88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="00D92201">
        <w:rPr>
          <w:sz w:val="28"/>
          <w:szCs w:val="28"/>
        </w:rPr>
        <w:t xml:space="preserve">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4B7566" w:rsidRDefault="00307209" w:rsidP="00732E30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1951CC">
        <w:rPr>
          <w:sz w:val="28"/>
          <w:szCs w:val="28"/>
          <w:highlight w:val="red"/>
        </w:rPr>
        <w:t>3.2.</w:t>
      </w:r>
      <w:r>
        <w:rPr>
          <w:sz w:val="28"/>
          <w:szCs w:val="28"/>
        </w:rPr>
        <w:t xml:space="preserve"> </w:t>
      </w:r>
      <w:r w:rsidR="004B7566">
        <w:rPr>
          <w:sz w:val="28"/>
          <w:szCs w:val="28"/>
        </w:rPr>
        <w:t>Допускается осуществление административных процедур (действий), предусмотренных абзацами 2–4, 6–14, 16–21, 23 пункта 3.</w:t>
      </w:r>
      <w:r>
        <w:rPr>
          <w:sz w:val="28"/>
          <w:szCs w:val="28"/>
        </w:rPr>
        <w:t>1.1.</w:t>
      </w:r>
      <w:r w:rsidR="004B7566">
        <w:rPr>
          <w:sz w:val="28"/>
          <w:szCs w:val="28"/>
        </w:rPr>
        <w:t xml:space="preserve"> настоящего Регламента, по групповой форме предоставления </w:t>
      </w:r>
      <w:r w:rsidR="004B7566">
        <w:rPr>
          <w:sz w:val="28"/>
          <w:szCs w:val="28"/>
        </w:rPr>
        <w:lastRenderedPageBreak/>
        <w:t>государственной услуги.</w:t>
      </w:r>
    </w:p>
    <w:p w:rsidR="00683F10" w:rsidRDefault="000E7C6D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209">
        <w:rPr>
          <w:rFonts w:ascii="Times New Roman" w:hAnsi="Times New Roman"/>
          <w:bCs/>
          <w:sz w:val="28"/>
          <w:szCs w:val="28"/>
          <w:highlight w:val="yellow"/>
        </w:rPr>
        <w:t>3.</w:t>
      </w:r>
      <w:r w:rsidR="00906BD3" w:rsidRPr="00307209">
        <w:rPr>
          <w:rFonts w:ascii="Times New Roman" w:hAnsi="Times New Roman"/>
          <w:bCs/>
          <w:sz w:val="28"/>
          <w:szCs w:val="28"/>
          <w:highlight w:val="yellow"/>
        </w:rPr>
        <w:t>3</w:t>
      </w:r>
      <w:r w:rsidR="000E2266" w:rsidRPr="00307209">
        <w:rPr>
          <w:rFonts w:ascii="Times New Roman" w:hAnsi="Times New Roman"/>
          <w:bCs/>
          <w:sz w:val="28"/>
          <w:szCs w:val="28"/>
          <w:highlight w:val="yellow"/>
        </w:rPr>
        <w:t>.</w:t>
      </w:r>
      <w:r w:rsidR="000E2266">
        <w:rPr>
          <w:rFonts w:ascii="Times New Roman" w:hAnsi="Times New Roman"/>
          <w:bCs/>
          <w:sz w:val="28"/>
          <w:szCs w:val="28"/>
        </w:rPr>
        <w:t xml:space="preserve"> </w:t>
      </w:r>
      <w:r w:rsidR="00683F10">
        <w:rPr>
          <w:rFonts w:ascii="Times New Roman" w:hAnsi="Times New Roman"/>
          <w:bCs/>
          <w:sz w:val="28"/>
          <w:szCs w:val="28"/>
        </w:rPr>
        <w:t>А</w:t>
      </w:r>
      <w:r w:rsidR="00683F10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8A3C1B" w:rsidRPr="008A3C1B">
        <w:rPr>
          <w:rFonts w:ascii="Times New Roman" w:hAnsi="Times New Roman" w:cs="Times New Roman"/>
          <w:sz w:val="28"/>
          <w:szCs w:val="28"/>
        </w:rPr>
        <w:t>сведений о заявителе, содержащихся в регистре получателей государственных услуг в сфере занятости населения</w:t>
      </w:r>
      <w:r w:rsidR="00683F10" w:rsidRPr="008A3C1B">
        <w:rPr>
          <w:rFonts w:ascii="Times New Roman" w:hAnsi="Times New Roman" w:cs="Times New Roman"/>
          <w:sz w:val="28"/>
          <w:szCs w:val="28"/>
        </w:rPr>
        <w:t>.</w:t>
      </w:r>
    </w:p>
    <w:p w:rsidR="00E878E7" w:rsidRDefault="00E878E7" w:rsidP="00E878E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Специалист </w:t>
      </w:r>
      <w:r w:rsidR="00CB1294">
        <w:rPr>
          <w:bCs/>
          <w:sz w:val="28"/>
          <w:szCs w:val="28"/>
        </w:rPr>
        <w:t>центра занятости населения</w:t>
      </w:r>
      <w:r>
        <w:rPr>
          <w:bCs/>
          <w:sz w:val="28"/>
          <w:szCs w:val="28"/>
        </w:rPr>
        <w:t>:</w:t>
      </w:r>
    </w:p>
    <w:p w:rsidR="00E878E7" w:rsidRDefault="00E878E7" w:rsidP="00E878E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принимает </w:t>
      </w:r>
      <w:r w:rsidR="001951CC">
        <w:rPr>
          <w:bCs/>
          <w:sz w:val="28"/>
          <w:szCs w:val="28"/>
        </w:rPr>
        <w:t xml:space="preserve">от заявителя </w:t>
      </w:r>
      <w:r>
        <w:rPr>
          <w:bCs/>
          <w:sz w:val="28"/>
          <w:szCs w:val="28"/>
        </w:rPr>
        <w:t>(в случае необходимости помогает в заполнении) заявлени</w:t>
      </w:r>
      <w:r w:rsidR="00BE3949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(приложение № 1) на получение </w:t>
      </w:r>
      <w:r w:rsidR="00223733">
        <w:rPr>
          <w:bCs/>
          <w:sz w:val="28"/>
          <w:szCs w:val="28"/>
        </w:rPr>
        <w:t xml:space="preserve">государственной </w:t>
      </w:r>
      <w:r>
        <w:rPr>
          <w:bCs/>
          <w:sz w:val="28"/>
          <w:szCs w:val="28"/>
        </w:rPr>
        <w:t xml:space="preserve">услуги, либо оформляет согласие </w:t>
      </w:r>
      <w:r w:rsidR="001951CC">
        <w:rPr>
          <w:bCs/>
          <w:sz w:val="28"/>
          <w:szCs w:val="28"/>
        </w:rPr>
        <w:t xml:space="preserve">заявителя </w:t>
      </w:r>
      <w:r>
        <w:rPr>
          <w:bCs/>
          <w:sz w:val="28"/>
          <w:szCs w:val="28"/>
        </w:rPr>
        <w:t>с предложением о предоставлении государственной услуги</w:t>
      </w:r>
      <w:r>
        <w:rPr>
          <w:sz w:val="28"/>
          <w:szCs w:val="28"/>
        </w:rPr>
        <w:t xml:space="preserve"> </w:t>
      </w:r>
      <w:r w:rsidR="001951CC">
        <w:rPr>
          <w:sz w:val="28"/>
          <w:szCs w:val="28"/>
        </w:rPr>
        <w:t>(</w:t>
      </w:r>
      <w:r>
        <w:rPr>
          <w:sz w:val="28"/>
          <w:szCs w:val="28"/>
        </w:rPr>
        <w:t>приложение № 2).</w:t>
      </w:r>
    </w:p>
    <w:p w:rsidR="009C0DCD" w:rsidRDefault="009C0DCD" w:rsidP="009C0DCD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</w:t>
      </w:r>
      <w:r w:rsidR="001951CC">
        <w:rPr>
          <w:bCs/>
          <w:sz w:val="28"/>
          <w:szCs w:val="28"/>
        </w:rPr>
        <w:t>на получение государственной услуги</w:t>
      </w:r>
      <w:r w:rsidR="00195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23733">
        <w:rPr>
          <w:sz w:val="28"/>
          <w:szCs w:val="28"/>
        </w:rPr>
        <w:t>центр занятости населения</w:t>
      </w:r>
      <w:r>
        <w:rPr>
          <w:sz w:val="28"/>
          <w:szCs w:val="28"/>
        </w:rPr>
        <w:t xml:space="preserve"> через МФЦ, почтовой связью, с использованием средств факсимильной связи или в электронной форме, в том числе с использованием Единого портала или республиканского портала, обеспечивается возможность предварительной записи для предоставления государственной услуги. Согласование с заявителями даты и времени обращения в </w:t>
      </w:r>
      <w:r w:rsidR="00223733">
        <w:rPr>
          <w:sz w:val="28"/>
          <w:szCs w:val="28"/>
        </w:rPr>
        <w:t>центр занятости населения</w:t>
      </w:r>
      <w:r>
        <w:rPr>
          <w:sz w:val="28"/>
          <w:szCs w:val="28"/>
        </w:rPr>
        <w:t xml:space="preserve"> осуществляется с использованием МФЦ, средств телефонной или электронной связи, включая сеть Интернет, почтовой связью не позднее следующего рабочего дня со дня регистрации заявления в </w:t>
      </w:r>
      <w:r w:rsidR="00223733">
        <w:rPr>
          <w:sz w:val="28"/>
          <w:szCs w:val="28"/>
        </w:rPr>
        <w:t>центре занятости населения</w:t>
      </w:r>
      <w:r>
        <w:rPr>
          <w:sz w:val="28"/>
          <w:szCs w:val="28"/>
        </w:rPr>
        <w:t xml:space="preserve">; </w:t>
      </w:r>
    </w:p>
    <w:p w:rsidR="00E878E7" w:rsidRDefault="00E878E7" w:rsidP="00E878E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</w:t>
      </w:r>
      <w:r w:rsidR="00BE3949">
        <w:rPr>
          <w:sz w:val="28"/>
          <w:szCs w:val="28"/>
        </w:rPr>
        <w:t>заявителе</w:t>
      </w:r>
      <w:r>
        <w:rPr>
          <w:sz w:val="28"/>
          <w:szCs w:val="28"/>
        </w:rPr>
        <w:t xml:space="preserve"> в программно-техническом комплексе, содержащем регистр получателей государственных услуг в сфере занятости населения, и находит соответствующие бланки учетной документации в электронном виде;</w:t>
      </w:r>
    </w:p>
    <w:p w:rsidR="00E878E7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определяет, состоит ли заявитель на учете в качестве безработного в центре занятости населения, относится ли заявитель к категории инвалидов;</w:t>
      </w:r>
    </w:p>
    <w:p w:rsidR="00E878E7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извлекает из текущего архива </w:t>
      </w:r>
      <w:r w:rsidR="00223733">
        <w:rPr>
          <w:sz w:val="28"/>
          <w:szCs w:val="28"/>
        </w:rPr>
        <w:t>центр</w:t>
      </w:r>
      <w:r w:rsidR="00BE3949">
        <w:rPr>
          <w:sz w:val="28"/>
          <w:szCs w:val="28"/>
        </w:rPr>
        <w:t>а</w:t>
      </w:r>
      <w:r w:rsidR="00223733">
        <w:rPr>
          <w:sz w:val="28"/>
          <w:szCs w:val="28"/>
        </w:rPr>
        <w:t xml:space="preserve"> занятости населения</w:t>
      </w:r>
      <w:r>
        <w:rPr>
          <w:sz w:val="28"/>
          <w:szCs w:val="28"/>
        </w:rPr>
        <w:t xml:space="preserve"> личное дело заявителя (в случае наличия).</w:t>
      </w:r>
    </w:p>
    <w:p w:rsidR="00E878E7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BE3949">
        <w:rPr>
          <w:sz w:val="28"/>
          <w:szCs w:val="28"/>
        </w:rPr>
        <w:t xml:space="preserve">наличия оснований для </w:t>
      </w:r>
      <w:r>
        <w:rPr>
          <w:sz w:val="28"/>
          <w:szCs w:val="28"/>
        </w:rPr>
        <w:t xml:space="preserve">отказа в предоставлении государственной услуги, указанных в пункте 2.9. Регламента, специалист </w:t>
      </w:r>
      <w:r w:rsidR="00BE3949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</w:t>
      </w:r>
      <w:r w:rsidR="00BE3949">
        <w:rPr>
          <w:sz w:val="28"/>
          <w:szCs w:val="28"/>
        </w:rPr>
        <w:t>уведомляет заявителя о наличии</w:t>
      </w:r>
      <w:r>
        <w:rPr>
          <w:sz w:val="28"/>
          <w:szCs w:val="28"/>
        </w:rPr>
        <w:t xml:space="preserve"> основани</w:t>
      </w:r>
      <w:r w:rsidR="00BE3949">
        <w:rPr>
          <w:sz w:val="28"/>
          <w:szCs w:val="28"/>
        </w:rPr>
        <w:t xml:space="preserve">й для </w:t>
      </w:r>
      <w:r>
        <w:rPr>
          <w:sz w:val="28"/>
          <w:szCs w:val="28"/>
        </w:rPr>
        <w:t>отказа, оформляет решение в письменной форме и выдает его заявителю.</w:t>
      </w:r>
    </w:p>
    <w:p w:rsidR="00E878E7" w:rsidRDefault="00E878E7" w:rsidP="00E878E7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основани</w:t>
      </w:r>
      <w:r w:rsidR="000E532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отказа, указанных в пункте 2.9. Регламента, специалист </w:t>
      </w:r>
      <w:r w:rsidR="00BE394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55C">
        <w:rPr>
          <w:rFonts w:ascii="Times New Roman" w:hAnsi="Times New Roman" w:cs="Times New Roman"/>
          <w:sz w:val="28"/>
          <w:szCs w:val="28"/>
        </w:rPr>
        <w:t>продолжает работу с</w:t>
      </w:r>
      <w:r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AA255C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8E7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266C20" w:rsidRPr="005A2683">
        <w:rPr>
          <w:sz w:val="28"/>
          <w:szCs w:val="28"/>
        </w:rPr>
        <w:t xml:space="preserve">не более </w:t>
      </w:r>
      <w:r w:rsidR="009E28EF" w:rsidRPr="005A2683">
        <w:rPr>
          <w:sz w:val="28"/>
          <w:szCs w:val="28"/>
        </w:rPr>
        <w:t>10</w:t>
      </w:r>
      <w:r>
        <w:rPr>
          <w:sz w:val="28"/>
          <w:szCs w:val="28"/>
        </w:rPr>
        <w:t xml:space="preserve"> минут с момента поступления обращения</w:t>
      </w:r>
      <w:r w:rsidR="00DD267C">
        <w:rPr>
          <w:sz w:val="28"/>
          <w:szCs w:val="28"/>
        </w:rPr>
        <w:t xml:space="preserve">; в случае отказа в предоставлении государственной услуги – </w:t>
      </w:r>
      <w:r w:rsidR="00266C20">
        <w:rPr>
          <w:sz w:val="28"/>
          <w:szCs w:val="28"/>
        </w:rPr>
        <w:t xml:space="preserve">в течение не более </w:t>
      </w:r>
      <w:r w:rsidR="00DD267C">
        <w:rPr>
          <w:sz w:val="28"/>
          <w:szCs w:val="28"/>
        </w:rPr>
        <w:t>12 минут</w:t>
      </w:r>
      <w:r>
        <w:rPr>
          <w:sz w:val="28"/>
          <w:szCs w:val="28"/>
        </w:rPr>
        <w:t>.</w:t>
      </w:r>
    </w:p>
    <w:p w:rsidR="00722513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722513">
        <w:rPr>
          <w:sz w:val="28"/>
          <w:szCs w:val="28"/>
        </w:rPr>
        <w:t>Принятие специалистом центра занятости оформленного (подписанного заявителем) заявления на получение государственной услуги или оформление согласия заявителя на получение государственной услуги, либо выдача заявителю решения в письменной форме об отказе в предоставлении государственной услуги.</w:t>
      </w:r>
    </w:p>
    <w:p w:rsidR="00683F10" w:rsidRPr="008A3C1B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A3C1B">
        <w:rPr>
          <w:rFonts w:ascii="Times New Roman" w:hAnsi="Times New Roman"/>
          <w:bCs/>
          <w:sz w:val="28"/>
          <w:szCs w:val="28"/>
        </w:rPr>
        <w:t xml:space="preserve">3.4. Информирование </w:t>
      </w:r>
      <w:r w:rsidR="008A3C1B" w:rsidRPr="008A3C1B">
        <w:rPr>
          <w:rFonts w:ascii="Times New Roman" w:hAnsi="Times New Roman" w:cs="Times New Roman"/>
          <w:sz w:val="28"/>
          <w:szCs w:val="28"/>
        </w:rPr>
        <w:t>(консультирование) заявителя о порядке предоставления государственной услуги, формах и графике ее предоставления, направлениях социальной адаптации</w:t>
      </w:r>
      <w:r w:rsidRPr="008A3C1B">
        <w:rPr>
          <w:rFonts w:ascii="Times New Roman" w:hAnsi="Times New Roman" w:cs="Times New Roman"/>
          <w:sz w:val="28"/>
          <w:szCs w:val="28"/>
        </w:rPr>
        <w:t>.</w:t>
      </w:r>
    </w:p>
    <w:p w:rsidR="000F7033" w:rsidRDefault="000F7033" w:rsidP="000F7033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</w:t>
      </w:r>
      <w:r w:rsidR="0016471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0ADB" w:rsidRDefault="00C50ADB" w:rsidP="00C50AD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выясняет причины, по которым заявитель испытывает трудности в поиске подходящей работы и трудоустройстве, а также имеющиеся психологические, личностные и профессиональные проблемы, препятствующие профессиональной самореализации и карьерному росту;</w:t>
      </w:r>
    </w:p>
    <w:p w:rsidR="00194243" w:rsidRDefault="00483900" w:rsidP="00194243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483900">
        <w:rPr>
          <w:rFonts w:ascii="Times New Roman" w:hAnsi="Times New Roman" w:cs="Times New Roman"/>
          <w:sz w:val="28"/>
          <w:szCs w:val="28"/>
        </w:rPr>
        <w:t xml:space="preserve">консультирует </w:t>
      </w:r>
      <w:r w:rsidR="00194243">
        <w:rPr>
          <w:rFonts w:ascii="Times New Roman" w:hAnsi="Times New Roman" w:cs="Times New Roman"/>
          <w:sz w:val="28"/>
          <w:szCs w:val="28"/>
        </w:rPr>
        <w:t>о порядке предоставления государственной услуги, о направлениях социальной адаптации на рынке труда, методах, методиках, формах тренингов и технологий, используемых при социальной адаптации на рынке труда;</w:t>
      </w:r>
    </w:p>
    <w:p w:rsidR="000F7033" w:rsidRDefault="000F7033" w:rsidP="000F7033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консультирует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процедуре предоставления государственной услуги</w:t>
      </w:r>
      <w:r w:rsidR="00483900">
        <w:rPr>
          <w:rFonts w:ascii="Times New Roman" w:hAnsi="Times New Roman" w:cs="Times New Roman"/>
          <w:sz w:val="28"/>
          <w:szCs w:val="28"/>
        </w:rPr>
        <w:t>,</w:t>
      </w:r>
      <w:r w:rsidR="00483900" w:rsidRPr="00483900">
        <w:rPr>
          <w:rFonts w:ascii="Times New Roman" w:hAnsi="Times New Roman" w:cs="Times New Roman"/>
          <w:sz w:val="28"/>
          <w:szCs w:val="28"/>
        </w:rPr>
        <w:t xml:space="preserve"> </w:t>
      </w:r>
      <w:r w:rsidR="00483900">
        <w:rPr>
          <w:rFonts w:ascii="Times New Roman" w:hAnsi="Times New Roman" w:cs="Times New Roman"/>
          <w:sz w:val="28"/>
          <w:szCs w:val="28"/>
        </w:rPr>
        <w:t>порядке формирования графика проведения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7033" w:rsidRDefault="000F7033" w:rsidP="000F7033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помощь заявителю в заполнении необходимых документов.</w:t>
      </w:r>
    </w:p>
    <w:p w:rsidR="000F7033" w:rsidRDefault="000F7033" w:rsidP="000F70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266C20">
        <w:rPr>
          <w:sz w:val="28"/>
          <w:szCs w:val="28"/>
        </w:rPr>
        <w:t xml:space="preserve">не более </w:t>
      </w:r>
      <w:r w:rsidR="00853AD2" w:rsidRPr="00753CE6">
        <w:rPr>
          <w:sz w:val="28"/>
          <w:szCs w:val="28"/>
          <w:highlight w:val="yellow"/>
        </w:rPr>
        <w:t>1</w:t>
      </w:r>
      <w:r w:rsidRPr="00753CE6">
        <w:rPr>
          <w:sz w:val="28"/>
          <w:szCs w:val="28"/>
          <w:highlight w:val="yellow"/>
        </w:rPr>
        <w:t>5 м</w:t>
      </w:r>
      <w:r>
        <w:rPr>
          <w:sz w:val="28"/>
          <w:szCs w:val="28"/>
        </w:rPr>
        <w:t>инут, при групповой форме предоставления – в течение</w:t>
      </w:r>
      <w:r w:rsidR="00266C20">
        <w:rPr>
          <w:sz w:val="28"/>
          <w:szCs w:val="28"/>
        </w:rPr>
        <w:t xml:space="preserve"> не более </w:t>
      </w:r>
      <w:r w:rsidR="00853AD2">
        <w:rPr>
          <w:sz w:val="28"/>
          <w:szCs w:val="28"/>
        </w:rPr>
        <w:t>6</w:t>
      </w:r>
      <w:r>
        <w:rPr>
          <w:sz w:val="28"/>
          <w:szCs w:val="28"/>
        </w:rPr>
        <w:t xml:space="preserve">0 минут с момента </w:t>
      </w:r>
      <w:r w:rsidR="00BB0E09">
        <w:rPr>
          <w:sz w:val="28"/>
          <w:szCs w:val="28"/>
        </w:rPr>
        <w:t>окончания предыдущей процедуры</w:t>
      </w:r>
      <w:r>
        <w:rPr>
          <w:sz w:val="28"/>
          <w:szCs w:val="28"/>
        </w:rPr>
        <w:t>.</w:t>
      </w:r>
    </w:p>
    <w:p w:rsidR="000F7033" w:rsidRDefault="000F7033" w:rsidP="000F7033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>консультация о предоставлении государственной услуги</w:t>
      </w:r>
      <w:r w:rsidR="00853AD2">
        <w:rPr>
          <w:sz w:val="28"/>
          <w:szCs w:val="28"/>
        </w:rPr>
        <w:t xml:space="preserve">, определение </w:t>
      </w:r>
      <w:r w:rsidR="005C3CE9">
        <w:rPr>
          <w:sz w:val="28"/>
          <w:szCs w:val="28"/>
        </w:rPr>
        <w:t xml:space="preserve">формы оказания государственной услуги, </w:t>
      </w:r>
      <w:r w:rsidR="00853AD2">
        <w:rPr>
          <w:sz w:val="28"/>
          <w:szCs w:val="28"/>
        </w:rPr>
        <w:t xml:space="preserve">даты начала </w:t>
      </w:r>
      <w:r w:rsidR="005C3CE9">
        <w:rPr>
          <w:sz w:val="28"/>
          <w:szCs w:val="28"/>
        </w:rPr>
        <w:t xml:space="preserve"> и графика </w:t>
      </w:r>
      <w:r w:rsidR="00853AD2">
        <w:rPr>
          <w:sz w:val="28"/>
          <w:szCs w:val="28"/>
        </w:rPr>
        <w:t>оказания государственной услуги</w:t>
      </w:r>
      <w:r>
        <w:rPr>
          <w:sz w:val="28"/>
          <w:szCs w:val="28"/>
        </w:rPr>
        <w:t>.</w:t>
      </w:r>
    </w:p>
    <w:p w:rsidR="00683F10" w:rsidRPr="008A3C1B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A3C1B">
        <w:rPr>
          <w:rFonts w:ascii="Times New Roman" w:hAnsi="Times New Roman" w:cs="Times New Roman"/>
          <w:sz w:val="28"/>
          <w:szCs w:val="28"/>
        </w:rPr>
        <w:t xml:space="preserve">3.5. </w:t>
      </w:r>
      <w:r w:rsidR="008A3C1B" w:rsidRPr="008A3C1B">
        <w:rPr>
          <w:rFonts w:ascii="Times New Roman" w:hAnsi="Times New Roman" w:cs="Times New Roman"/>
          <w:sz w:val="28"/>
          <w:szCs w:val="28"/>
        </w:rPr>
        <w:t xml:space="preserve">Предложение заявителю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</w:t>
      </w:r>
      <w:r w:rsidR="004E2734" w:rsidRPr="004E2734">
        <w:rPr>
          <w:rFonts w:ascii="Times New Roman" w:hAnsi="Times New Roman" w:cs="Times New Roman"/>
          <w:sz w:val="28"/>
          <w:szCs w:val="28"/>
        </w:rPr>
        <w:t>проведения тестирования</w:t>
      </w:r>
      <w:r w:rsidR="004E2734">
        <w:rPr>
          <w:sz w:val="28"/>
          <w:szCs w:val="28"/>
        </w:rPr>
        <w:t xml:space="preserve"> </w:t>
      </w:r>
      <w:r w:rsidR="008A3C1B" w:rsidRPr="008A3C1B">
        <w:rPr>
          <w:rFonts w:ascii="Times New Roman" w:hAnsi="Times New Roman" w:cs="Times New Roman"/>
          <w:sz w:val="28"/>
          <w:szCs w:val="28"/>
        </w:rPr>
        <w:t>(групповая или индивидуальная)</w:t>
      </w:r>
      <w:r w:rsidRPr="008A3C1B">
        <w:rPr>
          <w:rFonts w:ascii="Times New Roman" w:hAnsi="Times New Roman" w:cs="Times New Roman"/>
          <w:sz w:val="28"/>
          <w:szCs w:val="28"/>
        </w:rPr>
        <w:t>.</w:t>
      </w:r>
    </w:p>
    <w:p w:rsidR="005157CE" w:rsidRDefault="005157CE" w:rsidP="005157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ЦЗН:</w:t>
      </w:r>
    </w:p>
    <w:p w:rsidR="005157CE" w:rsidRDefault="002B1E1A" w:rsidP="005D0E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E1A">
        <w:rPr>
          <w:sz w:val="28"/>
          <w:szCs w:val="28"/>
        </w:rPr>
        <w:t xml:space="preserve">предлагает заявителю </w:t>
      </w:r>
      <w:r w:rsidR="00C50ADB">
        <w:rPr>
          <w:sz w:val="28"/>
          <w:szCs w:val="28"/>
        </w:rPr>
        <w:t>выбрать форму прохождения тестирования (анкетирования) – с использованием соответствующего программно-технического комплекса и специализированного оборудования или в простой письменной форме (путем заполнения бланков тестов, анкет)</w:t>
      </w:r>
      <w:r w:rsidR="005157CE">
        <w:rPr>
          <w:sz w:val="28"/>
          <w:szCs w:val="28"/>
        </w:rPr>
        <w:t>.</w:t>
      </w:r>
    </w:p>
    <w:p w:rsidR="005157CE" w:rsidRDefault="005157CE" w:rsidP="005157C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266C20">
        <w:rPr>
          <w:sz w:val="28"/>
          <w:szCs w:val="28"/>
        </w:rPr>
        <w:t xml:space="preserve">не более </w:t>
      </w:r>
      <w:r w:rsidR="003313B1" w:rsidRPr="00753CE6">
        <w:rPr>
          <w:sz w:val="28"/>
          <w:szCs w:val="28"/>
          <w:highlight w:val="yellow"/>
        </w:rPr>
        <w:t>1</w:t>
      </w:r>
      <w:r w:rsidRPr="00753CE6">
        <w:rPr>
          <w:sz w:val="28"/>
          <w:szCs w:val="28"/>
          <w:highlight w:val="yellow"/>
        </w:rPr>
        <w:t>5 минут</w:t>
      </w:r>
      <w:r>
        <w:rPr>
          <w:sz w:val="28"/>
          <w:szCs w:val="28"/>
        </w:rPr>
        <w:t>, при групповой форме предоставления – в течение</w:t>
      </w:r>
      <w:r w:rsidR="004C772D">
        <w:rPr>
          <w:sz w:val="28"/>
          <w:szCs w:val="28"/>
        </w:rPr>
        <w:t xml:space="preserve"> не более</w:t>
      </w:r>
      <w:r>
        <w:rPr>
          <w:sz w:val="28"/>
          <w:szCs w:val="28"/>
        </w:rPr>
        <w:t xml:space="preserve"> </w:t>
      </w:r>
      <w:r w:rsidR="003313B1">
        <w:rPr>
          <w:sz w:val="28"/>
          <w:szCs w:val="28"/>
        </w:rPr>
        <w:t>4</w:t>
      </w:r>
      <w:r>
        <w:rPr>
          <w:sz w:val="28"/>
          <w:szCs w:val="28"/>
        </w:rPr>
        <w:t xml:space="preserve">0 минут </w:t>
      </w:r>
      <w:r w:rsidR="005D0E2C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5157CE" w:rsidRDefault="005157CE" w:rsidP="005157CE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>согласие (отказ) заявителя на прохождение тестирования (анкетирования), а в случае согласия – определение формы проведения тестирования (анкетирования).</w:t>
      </w:r>
    </w:p>
    <w:p w:rsidR="00683F10" w:rsidRPr="00882996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82996">
        <w:rPr>
          <w:rFonts w:ascii="Times New Roman" w:hAnsi="Times New Roman" w:cs="Times New Roman"/>
          <w:sz w:val="28"/>
          <w:szCs w:val="28"/>
        </w:rPr>
        <w:t xml:space="preserve">3.6. Проведение </w:t>
      </w:r>
      <w:r w:rsidR="008A3C1B" w:rsidRPr="00882996">
        <w:rPr>
          <w:rFonts w:ascii="Times New Roman" w:hAnsi="Times New Roman" w:cs="Times New Roman"/>
          <w:sz w:val="28"/>
          <w:szCs w:val="28"/>
        </w:rPr>
        <w:t>тестирования (анкетирования) по методикам с учетом выбора заявител</w:t>
      </w:r>
      <w:r w:rsidR="00CA2E96">
        <w:rPr>
          <w:rFonts w:ascii="Times New Roman" w:hAnsi="Times New Roman" w:cs="Times New Roman"/>
          <w:sz w:val="28"/>
          <w:szCs w:val="28"/>
        </w:rPr>
        <w:t>ем</w:t>
      </w:r>
      <w:r w:rsidR="008A3C1B" w:rsidRPr="00882996">
        <w:rPr>
          <w:rFonts w:ascii="Times New Roman" w:hAnsi="Times New Roman" w:cs="Times New Roman"/>
          <w:sz w:val="28"/>
          <w:szCs w:val="28"/>
        </w:rPr>
        <w:t xml:space="preserve"> формы его проведения</w:t>
      </w:r>
      <w:r w:rsidRPr="00882996">
        <w:rPr>
          <w:rFonts w:ascii="Times New Roman" w:hAnsi="Times New Roman" w:cs="Times New Roman"/>
          <w:sz w:val="28"/>
          <w:szCs w:val="28"/>
        </w:rPr>
        <w:t>.</w:t>
      </w:r>
    </w:p>
    <w:p w:rsidR="00303DC2" w:rsidRDefault="00303DC2" w:rsidP="00303D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753CE6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проводит тестирование </w:t>
      </w:r>
      <w:r w:rsidR="00CF764C">
        <w:rPr>
          <w:sz w:val="28"/>
          <w:szCs w:val="28"/>
        </w:rPr>
        <w:t xml:space="preserve">(анкетирование) </w:t>
      </w:r>
      <w:r>
        <w:rPr>
          <w:sz w:val="28"/>
          <w:szCs w:val="28"/>
        </w:rPr>
        <w:t>заявителя по выбранной им форме.</w:t>
      </w:r>
    </w:p>
    <w:p w:rsidR="00303DC2" w:rsidRDefault="00303DC2" w:rsidP="00303D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не более </w:t>
      </w:r>
      <w:r w:rsidRPr="00753CE6">
        <w:rPr>
          <w:sz w:val="28"/>
          <w:szCs w:val="28"/>
          <w:highlight w:val="yellow"/>
        </w:rPr>
        <w:t>40 м</w:t>
      </w:r>
      <w:r>
        <w:rPr>
          <w:sz w:val="28"/>
          <w:szCs w:val="28"/>
        </w:rPr>
        <w:t xml:space="preserve">инут, при групповой форме предоставления – в течение </w:t>
      </w:r>
      <w:r w:rsidR="004C772D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 xml:space="preserve">160 минут </w:t>
      </w:r>
      <w:r w:rsidR="004C772D">
        <w:rPr>
          <w:sz w:val="28"/>
          <w:szCs w:val="28"/>
        </w:rPr>
        <w:t xml:space="preserve">с момента окончания </w:t>
      </w:r>
      <w:r w:rsidR="004C772D">
        <w:rPr>
          <w:sz w:val="28"/>
          <w:szCs w:val="28"/>
        </w:rPr>
        <w:lastRenderedPageBreak/>
        <w:t>предыдущей процедуры</w:t>
      </w:r>
      <w:r>
        <w:rPr>
          <w:sz w:val="28"/>
          <w:szCs w:val="28"/>
        </w:rPr>
        <w:t>.</w:t>
      </w:r>
    </w:p>
    <w:p w:rsidR="00303DC2" w:rsidRDefault="00303DC2" w:rsidP="00303DC2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выполнение </w:t>
      </w:r>
      <w:r>
        <w:rPr>
          <w:sz w:val="28"/>
          <w:szCs w:val="28"/>
        </w:rPr>
        <w:t>тестирования (анкетирования).</w:t>
      </w:r>
    </w:p>
    <w:p w:rsidR="00683F10" w:rsidRPr="00882996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82996">
        <w:rPr>
          <w:rFonts w:ascii="Times New Roman" w:hAnsi="Times New Roman" w:cs="Times New Roman"/>
          <w:sz w:val="28"/>
          <w:szCs w:val="28"/>
        </w:rPr>
        <w:t xml:space="preserve">3.7. Обработка </w:t>
      </w:r>
      <w:r w:rsidR="00882996" w:rsidRPr="00882996">
        <w:rPr>
          <w:rFonts w:ascii="Times New Roman" w:hAnsi="Times New Roman" w:cs="Times New Roman"/>
          <w:sz w:val="28"/>
          <w:szCs w:val="28"/>
        </w:rPr>
        <w:t>материалов тестирования (анкетирования) заявителя, анализ результатов тестирования (анкетирования) и формирование тематики и планов проведения занятий по социальной адаптации</w:t>
      </w:r>
      <w:r w:rsidRPr="00882996">
        <w:rPr>
          <w:rFonts w:ascii="Times New Roman" w:hAnsi="Times New Roman" w:cs="Times New Roman"/>
          <w:sz w:val="28"/>
          <w:szCs w:val="28"/>
        </w:rPr>
        <w:t>.</w:t>
      </w:r>
    </w:p>
    <w:p w:rsidR="009C6C41" w:rsidRDefault="009C6C41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C41" w:rsidRDefault="009C6C41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обработку материалов тестирования (анкетирования) заявителя в соответствии с используемыми методиками;</w:t>
      </w:r>
    </w:p>
    <w:p w:rsidR="009C6C41" w:rsidRDefault="009C6C41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анализирует результаты тестирования (анкетирования);</w:t>
      </w:r>
    </w:p>
    <w:p w:rsidR="00F6673D" w:rsidRPr="00F6673D" w:rsidRDefault="009C6C41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 xml:space="preserve">на основании результатов беседы с заявителем и тестирования (анкетирования) </w:t>
      </w:r>
      <w:r w:rsidR="00F6673D" w:rsidRPr="00F6673D">
        <w:rPr>
          <w:rFonts w:ascii="Times New Roman" w:hAnsi="Times New Roman" w:cs="Times New Roman"/>
          <w:sz w:val="28"/>
          <w:szCs w:val="28"/>
        </w:rPr>
        <w:t>формирует тематику и планы проведения занятий по социальной адаптации;</w:t>
      </w:r>
    </w:p>
    <w:p w:rsidR="009C6C41" w:rsidRDefault="00F6673D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>проводит отбор методов, методик, тренингов и технологий, используемых при проведении занятий с заявителем.</w:t>
      </w:r>
    </w:p>
    <w:p w:rsidR="009C6C41" w:rsidRPr="00782E55" w:rsidRDefault="009C6C41" w:rsidP="009C6C4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течение </w:t>
      </w:r>
      <w:r w:rsidR="004C772D">
        <w:rPr>
          <w:sz w:val="28"/>
          <w:szCs w:val="28"/>
        </w:rPr>
        <w:t xml:space="preserve">не более </w:t>
      </w:r>
      <w:r w:rsidR="00782E55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 с </w:t>
      </w:r>
      <w:r w:rsidRPr="00782E55">
        <w:rPr>
          <w:sz w:val="28"/>
          <w:szCs w:val="28"/>
        </w:rPr>
        <w:t>момента окончания предыдущей процедуры.</w:t>
      </w:r>
    </w:p>
    <w:p w:rsidR="009C6C41" w:rsidRDefault="009C6C41" w:rsidP="009C6C41">
      <w:pPr>
        <w:widowControl w:val="0"/>
        <w:ind w:firstLine="567"/>
        <w:jc w:val="both"/>
        <w:rPr>
          <w:sz w:val="28"/>
          <w:szCs w:val="28"/>
        </w:rPr>
      </w:pPr>
      <w:r w:rsidRPr="00782E55">
        <w:rPr>
          <w:bCs/>
          <w:sz w:val="28"/>
          <w:szCs w:val="28"/>
        </w:rPr>
        <w:t xml:space="preserve">Результат процедуры: заключение по </w:t>
      </w:r>
      <w:r w:rsidRPr="00782E55">
        <w:rPr>
          <w:sz w:val="28"/>
          <w:szCs w:val="28"/>
        </w:rPr>
        <w:t>проведенному тестированию (анкетированию)</w:t>
      </w:r>
      <w:r w:rsidR="00782E55" w:rsidRPr="00782E55">
        <w:rPr>
          <w:sz w:val="28"/>
          <w:szCs w:val="28"/>
        </w:rPr>
        <w:t>, формирование плана проведения занятий по социальной адаптации.</w:t>
      </w:r>
    </w:p>
    <w:p w:rsidR="00683F10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82996">
        <w:rPr>
          <w:rFonts w:ascii="Times New Roman" w:hAnsi="Times New Roman" w:cs="Times New Roman"/>
          <w:sz w:val="28"/>
          <w:szCs w:val="28"/>
        </w:rPr>
        <w:t xml:space="preserve">3.8. Обсуждение </w:t>
      </w:r>
      <w:r w:rsidR="00882996" w:rsidRPr="00882996">
        <w:rPr>
          <w:rFonts w:ascii="Times New Roman" w:hAnsi="Times New Roman" w:cs="Times New Roman"/>
          <w:sz w:val="28"/>
          <w:szCs w:val="28"/>
        </w:rPr>
        <w:t>с заявителем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</w:t>
      </w:r>
      <w:r w:rsidRPr="00882996">
        <w:rPr>
          <w:rFonts w:ascii="Times New Roman" w:hAnsi="Times New Roman" w:cs="Times New Roman"/>
          <w:sz w:val="28"/>
          <w:szCs w:val="28"/>
        </w:rPr>
        <w:t>.</w:t>
      </w:r>
    </w:p>
    <w:p w:rsidR="006675DE" w:rsidRDefault="006675DE" w:rsidP="006675DE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26C">
        <w:rPr>
          <w:rFonts w:ascii="Times New Roman" w:hAnsi="Times New Roman" w:cs="Times New Roman"/>
          <w:sz w:val="28"/>
          <w:szCs w:val="28"/>
        </w:rPr>
        <w:t xml:space="preserve">обсуждает с </w:t>
      </w:r>
      <w:r>
        <w:rPr>
          <w:rFonts w:ascii="Times New Roman" w:hAnsi="Times New Roman" w:cs="Times New Roman"/>
          <w:sz w:val="28"/>
          <w:szCs w:val="28"/>
        </w:rPr>
        <w:t>заявител</w:t>
      </w:r>
      <w:r w:rsidR="00DB126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B126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 (анкетирования), </w:t>
      </w:r>
      <w:r w:rsidRPr="006675DE">
        <w:rPr>
          <w:rFonts w:ascii="Times New Roman" w:hAnsi="Times New Roman" w:cs="Times New Roman"/>
          <w:sz w:val="28"/>
          <w:szCs w:val="28"/>
        </w:rPr>
        <w:t>других заданий, дает рекомендации по вопросам технологии поиска подходящей работы и самопрезентации.</w:t>
      </w:r>
    </w:p>
    <w:p w:rsidR="006675DE" w:rsidRDefault="006675DE" w:rsidP="006675D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4C772D">
        <w:rPr>
          <w:sz w:val="28"/>
          <w:szCs w:val="28"/>
        </w:rPr>
        <w:t xml:space="preserve">не более </w:t>
      </w:r>
      <w:r w:rsidR="009F26B7">
        <w:rPr>
          <w:sz w:val="28"/>
          <w:szCs w:val="28"/>
        </w:rPr>
        <w:t>1</w:t>
      </w:r>
      <w:r w:rsidR="00AB17EC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минут, при групповой форме предоставления – в течение </w:t>
      </w:r>
      <w:r w:rsidR="004C772D">
        <w:rPr>
          <w:sz w:val="28"/>
          <w:szCs w:val="28"/>
        </w:rPr>
        <w:t xml:space="preserve">не более </w:t>
      </w:r>
      <w:r w:rsidR="00AB17EC">
        <w:rPr>
          <w:sz w:val="28"/>
          <w:szCs w:val="28"/>
        </w:rPr>
        <w:t>6</w:t>
      </w:r>
      <w:r>
        <w:rPr>
          <w:sz w:val="28"/>
          <w:szCs w:val="28"/>
        </w:rPr>
        <w:t xml:space="preserve">0 минут </w:t>
      </w:r>
      <w:r w:rsidR="00337DDC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6675DE" w:rsidRDefault="006675DE" w:rsidP="006675DE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 процедуры: о</w:t>
      </w:r>
      <w:r>
        <w:rPr>
          <w:sz w:val="28"/>
          <w:szCs w:val="28"/>
        </w:rPr>
        <w:t>бсуждение с заявителем результатов тестирования (анкетирования).</w:t>
      </w:r>
    </w:p>
    <w:p w:rsidR="00683F10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82996">
        <w:rPr>
          <w:rFonts w:ascii="Times New Roman" w:hAnsi="Times New Roman" w:cs="Times New Roman"/>
          <w:sz w:val="28"/>
          <w:szCs w:val="28"/>
        </w:rPr>
        <w:t xml:space="preserve">3.9. Согласование </w:t>
      </w:r>
      <w:r w:rsidR="00882996" w:rsidRPr="00882996">
        <w:rPr>
          <w:rFonts w:ascii="Times New Roman" w:hAnsi="Times New Roman" w:cs="Times New Roman"/>
          <w:sz w:val="28"/>
          <w:szCs w:val="28"/>
        </w:rPr>
        <w:t>с заявителем направлений социальной адаптации, включая план проведения занятий по социальной адаптации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</w:t>
      </w:r>
      <w:r w:rsidRPr="00882996">
        <w:rPr>
          <w:rFonts w:ascii="Times New Roman" w:hAnsi="Times New Roman" w:cs="Times New Roman"/>
          <w:sz w:val="28"/>
          <w:szCs w:val="28"/>
        </w:rPr>
        <w:t>.</w:t>
      </w:r>
    </w:p>
    <w:p w:rsidR="006B33C5" w:rsidRDefault="006B33C5" w:rsidP="006B33C5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33C5" w:rsidRPr="00FA3500" w:rsidRDefault="006B33C5" w:rsidP="006B33C5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A3500">
        <w:rPr>
          <w:rFonts w:ascii="Times New Roman" w:hAnsi="Times New Roman" w:cs="Times New Roman"/>
          <w:sz w:val="28"/>
          <w:szCs w:val="28"/>
        </w:rPr>
        <w:t>определяет направления социальной адаптации заявителя, включая план проведения занятий по социальной адаптации;</w:t>
      </w:r>
    </w:p>
    <w:p w:rsidR="00FA3500" w:rsidRPr="00FA3500" w:rsidRDefault="00FA3500" w:rsidP="00FA350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A3500">
        <w:rPr>
          <w:rFonts w:ascii="Times New Roman" w:hAnsi="Times New Roman" w:cs="Times New Roman"/>
          <w:sz w:val="28"/>
          <w:szCs w:val="28"/>
        </w:rPr>
        <w:t>знакомит заявителя с методами и методиками социальной адаптации, которые могут быть использованы для решения проблем, препятствующих трудоустройству заявителя, включая эмоциональные, когнитивные, мотивационные, поведенческие и другие проблемы.</w:t>
      </w:r>
    </w:p>
    <w:p w:rsidR="006B33C5" w:rsidRDefault="006B33C5" w:rsidP="006B33C5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знакомит заявителя с методами и методиками психологической коррекции, которые могут быть использованы для решения проблем, препятствующих трудоустройству заявителя, включая эмоциональные, когнитивные, мотивационные, поведенческие и другие проблемы</w:t>
      </w:r>
      <w:r w:rsidR="00FA3500">
        <w:rPr>
          <w:rFonts w:ascii="Times New Roman" w:hAnsi="Times New Roman" w:cs="Times New Roman"/>
          <w:sz w:val="28"/>
          <w:szCs w:val="28"/>
        </w:rPr>
        <w:t>;</w:t>
      </w:r>
    </w:p>
    <w:p w:rsidR="00FA3500" w:rsidRPr="006041AE" w:rsidRDefault="00FA3500" w:rsidP="006B33C5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6041AE">
        <w:rPr>
          <w:rFonts w:ascii="Times New Roman" w:hAnsi="Times New Roman" w:cs="Times New Roman"/>
          <w:sz w:val="28"/>
          <w:szCs w:val="28"/>
        </w:rPr>
        <w:t>выводит тематику и</w:t>
      </w:r>
      <w:r w:rsidRPr="006041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41AE">
        <w:rPr>
          <w:rFonts w:ascii="Times New Roman" w:hAnsi="Times New Roman" w:cs="Times New Roman"/>
          <w:sz w:val="28"/>
          <w:szCs w:val="28"/>
        </w:rPr>
        <w:t>план проведения групповых занятий на печатающее устройство и представляет их на утверждение директору ЦЗН</w:t>
      </w:r>
    </w:p>
    <w:p w:rsidR="00B335DC" w:rsidRPr="006041AE" w:rsidRDefault="00B335DC" w:rsidP="006B33C5">
      <w:pPr>
        <w:widowControl w:val="0"/>
        <w:ind w:firstLine="567"/>
        <w:jc w:val="both"/>
        <w:rPr>
          <w:sz w:val="28"/>
          <w:szCs w:val="28"/>
        </w:rPr>
      </w:pPr>
      <w:r w:rsidRPr="006041AE">
        <w:rPr>
          <w:sz w:val="28"/>
          <w:szCs w:val="28"/>
        </w:rPr>
        <w:t>изготавливает копии утвержденных тематики и плана проведения занятий и приобщает их в соответствии с номенклатурой дел к документации ЦЗН, размещает копии указанных документов на информационном стенде в помещениях, предназначенных для предоставления государственной услуги;</w:t>
      </w:r>
    </w:p>
    <w:p w:rsidR="006041AE" w:rsidRPr="00493FB7" w:rsidRDefault="006041AE" w:rsidP="006B33C5">
      <w:pPr>
        <w:widowControl w:val="0"/>
        <w:ind w:firstLine="567"/>
        <w:jc w:val="both"/>
        <w:rPr>
          <w:sz w:val="28"/>
          <w:szCs w:val="28"/>
        </w:rPr>
      </w:pPr>
      <w:r w:rsidRPr="006041AE">
        <w:rPr>
          <w:sz w:val="28"/>
          <w:szCs w:val="28"/>
        </w:rPr>
        <w:t xml:space="preserve"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</w:t>
      </w:r>
      <w:r w:rsidRPr="00493FB7">
        <w:rPr>
          <w:sz w:val="28"/>
          <w:szCs w:val="28"/>
        </w:rPr>
        <w:t>в сфере занятости населения.</w:t>
      </w:r>
    </w:p>
    <w:p w:rsidR="006B33C5" w:rsidRDefault="006B33C5" w:rsidP="006B33C5">
      <w:pPr>
        <w:widowControl w:val="0"/>
        <w:ind w:firstLine="567"/>
        <w:jc w:val="both"/>
        <w:rPr>
          <w:sz w:val="28"/>
          <w:szCs w:val="28"/>
        </w:rPr>
      </w:pPr>
      <w:r w:rsidRPr="00493FB7">
        <w:rPr>
          <w:sz w:val="28"/>
          <w:szCs w:val="28"/>
        </w:rPr>
        <w:t xml:space="preserve">Срок исполнения: </w:t>
      </w:r>
      <w:r w:rsidR="001D5673" w:rsidRPr="00493FB7">
        <w:rPr>
          <w:sz w:val="28"/>
          <w:szCs w:val="28"/>
        </w:rPr>
        <w:t xml:space="preserve">процедура, связанная с утверждением графика проведения групповых занятий с заявителем и изменений в графике, </w:t>
      </w:r>
      <w:r w:rsidR="00493FB7" w:rsidRPr="00493FB7">
        <w:rPr>
          <w:sz w:val="28"/>
          <w:szCs w:val="28"/>
        </w:rPr>
        <w:t>предоставляется в течение</w:t>
      </w:r>
      <w:r w:rsidR="001D5673" w:rsidRPr="00493FB7">
        <w:rPr>
          <w:sz w:val="28"/>
          <w:szCs w:val="28"/>
        </w:rPr>
        <w:t xml:space="preserve"> </w:t>
      </w:r>
      <w:r w:rsidR="007F1071">
        <w:rPr>
          <w:sz w:val="28"/>
          <w:szCs w:val="28"/>
        </w:rPr>
        <w:t xml:space="preserve">не более </w:t>
      </w:r>
      <w:r w:rsidR="001D5673" w:rsidRPr="00493FB7">
        <w:rPr>
          <w:sz w:val="28"/>
          <w:szCs w:val="28"/>
        </w:rPr>
        <w:t>60 минут</w:t>
      </w:r>
      <w:r w:rsidR="00493FB7" w:rsidRPr="00493FB7">
        <w:rPr>
          <w:sz w:val="28"/>
          <w:szCs w:val="28"/>
        </w:rPr>
        <w:t>;</w:t>
      </w:r>
      <w:r w:rsidR="001D5673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при индивидуальной форме предоставления осуществляется в течение</w:t>
      </w:r>
      <w:r w:rsidR="007F1071">
        <w:rPr>
          <w:sz w:val="28"/>
          <w:szCs w:val="28"/>
        </w:rPr>
        <w:t xml:space="preserve"> не более</w:t>
      </w:r>
      <w:r>
        <w:rPr>
          <w:sz w:val="28"/>
          <w:szCs w:val="28"/>
        </w:rPr>
        <w:t xml:space="preserve"> </w:t>
      </w:r>
      <w:r w:rsidR="006041A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минут, при групповой форме предоставления – в течение </w:t>
      </w:r>
      <w:r w:rsidR="007F1071">
        <w:rPr>
          <w:sz w:val="28"/>
          <w:szCs w:val="28"/>
        </w:rPr>
        <w:t xml:space="preserve">не более </w:t>
      </w:r>
      <w:r w:rsidR="001D5673">
        <w:rPr>
          <w:sz w:val="28"/>
          <w:szCs w:val="28"/>
        </w:rPr>
        <w:t>8</w:t>
      </w:r>
      <w:r>
        <w:rPr>
          <w:sz w:val="28"/>
          <w:szCs w:val="28"/>
        </w:rPr>
        <w:t xml:space="preserve">0 минут </w:t>
      </w:r>
      <w:r w:rsidR="007F1071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6B33C5" w:rsidRDefault="006B33C5" w:rsidP="006B33C5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 xml:space="preserve">ознакомление и согласование с </w:t>
      </w:r>
      <w:r w:rsidRPr="001D5673">
        <w:rPr>
          <w:sz w:val="28"/>
          <w:szCs w:val="28"/>
        </w:rPr>
        <w:t xml:space="preserve">заявителем </w:t>
      </w:r>
      <w:r w:rsidR="001D5673" w:rsidRPr="001D5673">
        <w:rPr>
          <w:sz w:val="28"/>
          <w:szCs w:val="28"/>
        </w:rPr>
        <w:t>плана проведения занятий по социальной адаптации, утверждение графика проведения групповых занятий по социальной адаптации.</w:t>
      </w:r>
    </w:p>
    <w:p w:rsidR="00EC6A91" w:rsidRPr="00C13131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3.10. Обучение заявителя методам и способам поиска работы, технологии поиска работы, обсуждение оптимальных действий при поиске подходящей работы и трудоустройстве.</w:t>
      </w:r>
    </w:p>
    <w:p w:rsidR="002261AC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2261AC">
        <w:rPr>
          <w:rFonts w:ascii="Times New Roman" w:hAnsi="Times New Roman" w:cs="Times New Roman"/>
          <w:sz w:val="28"/>
          <w:szCs w:val="28"/>
        </w:rPr>
        <w:t>:</w:t>
      </w:r>
    </w:p>
    <w:p w:rsidR="000A4CEE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 заявителя с техникой, методами и способами поиска работы</w:t>
      </w:r>
      <w:r w:rsidR="002261A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 использованием регистра получателей государственных услуг в сфере занятости населения (банки вакансий и работодателей);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средств массовой информации;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Интернет-ресурсов;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прямого обращения к работодателям;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обращения в организации по содействию в трудоустройстве населения;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обращения к знакомым;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размещения или рассылки резюме;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других возможных способов</w:t>
      </w:r>
      <w:r w:rsidR="002261AC">
        <w:rPr>
          <w:rFonts w:ascii="Times New Roman" w:hAnsi="Times New Roman" w:cs="Times New Roman"/>
          <w:sz w:val="28"/>
          <w:szCs w:val="28"/>
        </w:rPr>
        <w:t>);</w:t>
      </w:r>
    </w:p>
    <w:p w:rsidR="000A4CEE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выясняет у заявител</w:t>
      </w:r>
      <w:r w:rsidR="00EE04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какими из возможных методов и способов поиска работы он пользуются и каковы результаты </w:t>
      </w:r>
      <w:r w:rsidR="00EE0453">
        <w:rPr>
          <w:rFonts w:ascii="Times New Roman" w:hAnsi="Times New Roman" w:cs="Times New Roman"/>
          <w:sz w:val="28"/>
          <w:szCs w:val="28"/>
        </w:rPr>
        <w:t>его</w:t>
      </w:r>
      <w:r w:rsidR="002261AC">
        <w:rPr>
          <w:rFonts w:ascii="Times New Roman" w:hAnsi="Times New Roman" w:cs="Times New Roman"/>
          <w:sz w:val="28"/>
          <w:szCs w:val="28"/>
        </w:rPr>
        <w:t xml:space="preserve"> действий;</w:t>
      </w:r>
    </w:p>
    <w:p w:rsidR="000A4CEE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536CC7">
        <w:rPr>
          <w:rFonts w:ascii="Times New Roman" w:hAnsi="Times New Roman" w:cs="Times New Roman"/>
          <w:sz w:val="28"/>
          <w:szCs w:val="28"/>
        </w:rPr>
        <w:t>заявител</w:t>
      </w:r>
      <w:r w:rsidR="003A529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положении на рынке труда, динамике спроса и предложения рабочей силы, о наличии свободных рабочих мест (вакантных должностей) по имеющимся у </w:t>
      </w:r>
      <w:r w:rsidR="003A529E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профессиям (специальностям) и смежным с имеющимис</w:t>
      </w:r>
      <w:r w:rsidR="002261AC">
        <w:rPr>
          <w:rFonts w:ascii="Times New Roman" w:hAnsi="Times New Roman" w:cs="Times New Roman"/>
          <w:sz w:val="28"/>
          <w:szCs w:val="28"/>
        </w:rPr>
        <w:t>я профессиями (специальностями);</w:t>
      </w:r>
    </w:p>
    <w:p w:rsidR="000A4CEE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536CC7">
        <w:rPr>
          <w:rFonts w:ascii="Times New Roman" w:hAnsi="Times New Roman" w:cs="Times New Roman"/>
          <w:sz w:val="28"/>
          <w:szCs w:val="28"/>
        </w:rPr>
        <w:t>заявит</w:t>
      </w:r>
      <w:r w:rsidR="002C6B63">
        <w:rPr>
          <w:rFonts w:ascii="Times New Roman" w:hAnsi="Times New Roman" w:cs="Times New Roman"/>
          <w:sz w:val="28"/>
          <w:szCs w:val="28"/>
        </w:rPr>
        <w:t>е</w:t>
      </w:r>
      <w:r w:rsidR="00536CC7">
        <w:rPr>
          <w:rFonts w:ascii="Times New Roman" w:hAnsi="Times New Roman" w:cs="Times New Roman"/>
          <w:sz w:val="28"/>
          <w:szCs w:val="28"/>
        </w:rPr>
        <w:t>л</w:t>
      </w:r>
      <w:r w:rsidR="003A529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задания по определению новых возможных направлений поиска работы (по смежным профессиям (должностям), видам деятельности), предлагает подготовить перечень профессиональных и личностных качеств, которые соответствуют требованиям работодателей на </w:t>
      </w:r>
      <w:r>
        <w:rPr>
          <w:rFonts w:ascii="Times New Roman" w:hAnsi="Times New Roman" w:cs="Times New Roman"/>
          <w:sz w:val="28"/>
          <w:szCs w:val="28"/>
        </w:rPr>
        <w:lastRenderedPageBreak/>
        <w:t>рынке труда, способствуют и</w:t>
      </w:r>
      <w:r w:rsidR="002261AC">
        <w:rPr>
          <w:rFonts w:ascii="Times New Roman" w:hAnsi="Times New Roman" w:cs="Times New Roman"/>
          <w:sz w:val="28"/>
          <w:szCs w:val="28"/>
        </w:rPr>
        <w:t>ли препятствуют трудоустройству;</w:t>
      </w:r>
    </w:p>
    <w:p w:rsidR="00725A29" w:rsidRDefault="00725A29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</w:t>
      </w:r>
      <w:r w:rsidR="00BA4E79" w:rsidRPr="00BA4E79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BA4E7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программно-техническом комплексе, содержащем регистр получателей государственных услуг в сфере занятости населения.</w:t>
      </w:r>
    </w:p>
    <w:p w:rsidR="00471A37" w:rsidRDefault="00471A37" w:rsidP="00471A3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7F1071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40 минут, при групповой форме предоставления – в течение </w:t>
      </w:r>
      <w:r w:rsidR="007F1071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80 минут </w:t>
      </w:r>
      <w:r w:rsidR="00A20C7C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39659C" w:rsidRDefault="0039659C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5F0A3A">
        <w:rPr>
          <w:sz w:val="28"/>
          <w:szCs w:val="28"/>
        </w:rPr>
        <w:t>консультация о</w:t>
      </w:r>
      <w:r>
        <w:rPr>
          <w:sz w:val="28"/>
          <w:szCs w:val="28"/>
        </w:rPr>
        <w:t xml:space="preserve"> метода</w:t>
      </w:r>
      <w:r w:rsidR="005F0A3A">
        <w:rPr>
          <w:sz w:val="28"/>
          <w:szCs w:val="28"/>
        </w:rPr>
        <w:t>х</w:t>
      </w:r>
      <w:r w:rsidR="002C6B63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способа</w:t>
      </w:r>
      <w:r w:rsidR="005F0A3A">
        <w:rPr>
          <w:sz w:val="28"/>
          <w:szCs w:val="28"/>
        </w:rPr>
        <w:t>х</w:t>
      </w:r>
      <w:r w:rsidR="002C6B63">
        <w:rPr>
          <w:sz w:val="28"/>
          <w:szCs w:val="28"/>
        </w:rPr>
        <w:t>, действия</w:t>
      </w:r>
      <w:r w:rsidR="005F0A3A">
        <w:rPr>
          <w:sz w:val="28"/>
          <w:szCs w:val="28"/>
        </w:rPr>
        <w:t>х</w:t>
      </w:r>
      <w:r w:rsidR="002C6B63">
        <w:rPr>
          <w:sz w:val="28"/>
          <w:szCs w:val="28"/>
        </w:rPr>
        <w:t xml:space="preserve"> </w:t>
      </w:r>
      <w:r w:rsidR="00D859D8">
        <w:rPr>
          <w:sz w:val="28"/>
          <w:szCs w:val="28"/>
        </w:rPr>
        <w:t>пр</w:t>
      </w:r>
      <w:r>
        <w:rPr>
          <w:sz w:val="28"/>
          <w:szCs w:val="28"/>
        </w:rPr>
        <w:t>и поиск</w:t>
      </w:r>
      <w:r w:rsidR="00D859D8">
        <w:rPr>
          <w:sz w:val="28"/>
          <w:szCs w:val="28"/>
        </w:rPr>
        <w:t>е</w:t>
      </w:r>
      <w:r>
        <w:rPr>
          <w:sz w:val="28"/>
          <w:szCs w:val="28"/>
        </w:rPr>
        <w:t xml:space="preserve"> работы.</w:t>
      </w:r>
    </w:p>
    <w:p w:rsidR="00F97F82" w:rsidRPr="00C13131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3.11. Обучение заявителя технологии составления индивидуального плана самостоятельного поиска работы с указанием мероприятий по поиску работы, их целей и результатов.</w:t>
      </w:r>
    </w:p>
    <w:p w:rsidR="005F0A3A" w:rsidRDefault="00725A29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5F0A3A">
        <w:rPr>
          <w:rFonts w:ascii="Times New Roman" w:hAnsi="Times New Roman" w:cs="Times New Roman"/>
          <w:sz w:val="28"/>
          <w:szCs w:val="28"/>
        </w:rPr>
        <w:t>:</w:t>
      </w:r>
    </w:p>
    <w:p w:rsidR="00725A29" w:rsidRDefault="001404F8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1404F8">
        <w:rPr>
          <w:rFonts w:ascii="Times New Roman" w:hAnsi="Times New Roman" w:cs="Times New Roman"/>
          <w:sz w:val="28"/>
          <w:szCs w:val="28"/>
        </w:rPr>
        <w:t xml:space="preserve">информирует о технологии составления индивидуального плана самостоятельного поиска работы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25A29">
        <w:rPr>
          <w:rFonts w:ascii="Times New Roman" w:hAnsi="Times New Roman" w:cs="Times New Roman"/>
          <w:sz w:val="28"/>
          <w:szCs w:val="28"/>
        </w:rPr>
        <w:t xml:space="preserve">предлагает сформировать </w:t>
      </w:r>
      <w:r w:rsidR="00EA2B8E">
        <w:rPr>
          <w:rFonts w:ascii="Times New Roman" w:hAnsi="Times New Roman" w:cs="Times New Roman"/>
          <w:sz w:val="28"/>
          <w:szCs w:val="28"/>
        </w:rPr>
        <w:t>заявител</w:t>
      </w:r>
      <w:r w:rsidR="00195414">
        <w:rPr>
          <w:rFonts w:ascii="Times New Roman" w:hAnsi="Times New Roman" w:cs="Times New Roman"/>
          <w:sz w:val="28"/>
          <w:szCs w:val="28"/>
        </w:rPr>
        <w:t>ю</w:t>
      </w:r>
      <w:r w:rsidR="00725A29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195414">
        <w:rPr>
          <w:rFonts w:ascii="Times New Roman" w:hAnsi="Times New Roman" w:cs="Times New Roman"/>
          <w:sz w:val="28"/>
          <w:szCs w:val="28"/>
        </w:rPr>
        <w:t>й</w:t>
      </w:r>
      <w:r w:rsidR="00725A29">
        <w:rPr>
          <w:rFonts w:ascii="Times New Roman" w:hAnsi="Times New Roman" w:cs="Times New Roman"/>
          <w:sz w:val="28"/>
          <w:szCs w:val="28"/>
        </w:rPr>
        <w:t xml:space="preserve"> план поиска работы в соответствии с </w:t>
      </w:r>
      <w:r w:rsidR="00551C07">
        <w:rPr>
          <w:rFonts w:ascii="Times New Roman" w:hAnsi="Times New Roman" w:cs="Times New Roman"/>
          <w:sz w:val="28"/>
          <w:szCs w:val="28"/>
        </w:rPr>
        <w:t>п</w:t>
      </w:r>
      <w:r w:rsidR="00725A29">
        <w:rPr>
          <w:rFonts w:ascii="Times New Roman" w:hAnsi="Times New Roman" w:cs="Times New Roman"/>
          <w:sz w:val="28"/>
          <w:szCs w:val="28"/>
        </w:rPr>
        <w:t xml:space="preserve">риложением № 3 к настоящему </w:t>
      </w:r>
      <w:r w:rsidR="00551C07">
        <w:rPr>
          <w:rFonts w:ascii="Times New Roman" w:hAnsi="Times New Roman" w:cs="Times New Roman"/>
          <w:sz w:val="28"/>
          <w:szCs w:val="28"/>
        </w:rPr>
        <w:t>Р</w:t>
      </w:r>
      <w:r w:rsidR="00725A29">
        <w:rPr>
          <w:rFonts w:ascii="Times New Roman" w:hAnsi="Times New Roman" w:cs="Times New Roman"/>
          <w:sz w:val="28"/>
          <w:szCs w:val="28"/>
        </w:rPr>
        <w:t>егламенту</w:t>
      </w:r>
      <w:r w:rsidR="00551C07">
        <w:rPr>
          <w:rFonts w:ascii="Times New Roman" w:hAnsi="Times New Roman" w:cs="Times New Roman"/>
          <w:sz w:val="28"/>
          <w:szCs w:val="28"/>
        </w:rPr>
        <w:t>;</w:t>
      </w:r>
    </w:p>
    <w:p w:rsidR="00725A29" w:rsidRDefault="00725A29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</w:t>
      </w:r>
      <w:r w:rsidR="001404F8" w:rsidRPr="001404F8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в программно-техническом комплексе, содержащем регистр получателей государственных услуг в сфере занятости населения.</w:t>
      </w:r>
    </w:p>
    <w:p w:rsidR="00551C07" w:rsidRDefault="00551C07" w:rsidP="00551C0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7F1071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30 минут, при групповой форме предоставления – в течение </w:t>
      </w:r>
      <w:r w:rsidR="007F1071">
        <w:rPr>
          <w:sz w:val="28"/>
          <w:szCs w:val="28"/>
        </w:rPr>
        <w:t xml:space="preserve">не более </w:t>
      </w:r>
      <w:r w:rsidR="003F3239">
        <w:rPr>
          <w:sz w:val="28"/>
          <w:szCs w:val="28"/>
        </w:rPr>
        <w:t>120</w:t>
      </w:r>
      <w:r>
        <w:rPr>
          <w:sz w:val="28"/>
          <w:szCs w:val="28"/>
        </w:rPr>
        <w:t xml:space="preserve"> минут </w:t>
      </w:r>
      <w:r w:rsidR="00D23FCF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2C6B63" w:rsidRDefault="002C6B63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277F72">
        <w:rPr>
          <w:bCs/>
          <w:sz w:val="28"/>
          <w:szCs w:val="28"/>
        </w:rPr>
        <w:t xml:space="preserve">составленный </w:t>
      </w:r>
      <w:r w:rsidR="009A4B2A">
        <w:rPr>
          <w:sz w:val="28"/>
          <w:szCs w:val="28"/>
        </w:rPr>
        <w:t>индивидуальный план самостоятельно</w:t>
      </w:r>
      <w:r w:rsidR="00277F72">
        <w:rPr>
          <w:sz w:val="28"/>
          <w:szCs w:val="28"/>
        </w:rPr>
        <w:t>го</w:t>
      </w:r>
      <w:r w:rsidR="009A4B2A">
        <w:rPr>
          <w:sz w:val="28"/>
          <w:szCs w:val="28"/>
        </w:rPr>
        <w:t xml:space="preserve"> поиск</w:t>
      </w:r>
      <w:r w:rsidR="00277F72">
        <w:rPr>
          <w:sz w:val="28"/>
          <w:szCs w:val="28"/>
        </w:rPr>
        <w:t>а</w:t>
      </w:r>
      <w:r w:rsidR="009A4B2A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.</w:t>
      </w:r>
    </w:p>
    <w:p w:rsidR="00F97F82" w:rsidRPr="00C13131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3.12. 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работы.</w:t>
      </w:r>
    </w:p>
    <w:p w:rsidR="00EE7FB5" w:rsidRDefault="00EE7FB5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0E54" w:rsidRPr="00130E54" w:rsidRDefault="00130E54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130E54">
        <w:rPr>
          <w:rFonts w:ascii="Times New Roman" w:hAnsi="Times New Roman" w:cs="Times New Roman"/>
          <w:sz w:val="28"/>
          <w:szCs w:val="28"/>
        </w:rPr>
        <w:t>обсуждает с заявителем индивидуальны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0E54">
        <w:rPr>
          <w:rFonts w:ascii="Times New Roman" w:hAnsi="Times New Roman" w:cs="Times New Roman"/>
          <w:sz w:val="28"/>
          <w:szCs w:val="28"/>
        </w:rPr>
        <w:t xml:space="preserve"> план самостоятельного поиска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7FB5" w:rsidRDefault="008611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выработку</w:t>
      </w:r>
      <w:r w:rsidRPr="000447F2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 w:rsidR="00EE7FB5" w:rsidRPr="000447F2">
        <w:rPr>
          <w:rFonts w:ascii="Times New Roman" w:hAnsi="Times New Roman" w:cs="Times New Roman"/>
          <w:sz w:val="28"/>
          <w:szCs w:val="28"/>
        </w:rPr>
        <w:t>по совершенствованию</w:t>
      </w:r>
      <w:r w:rsidR="00EE7FB5">
        <w:rPr>
          <w:rFonts w:ascii="Times New Roman" w:hAnsi="Times New Roman" w:cs="Times New Roman"/>
          <w:sz w:val="28"/>
          <w:szCs w:val="28"/>
        </w:rPr>
        <w:t xml:space="preserve"> </w:t>
      </w:r>
      <w:r w:rsidR="00EE7FB5" w:rsidRPr="0008390A">
        <w:rPr>
          <w:rFonts w:ascii="Times New Roman" w:hAnsi="Times New Roman" w:cs="Times New Roman"/>
          <w:sz w:val="28"/>
          <w:szCs w:val="28"/>
        </w:rPr>
        <w:t>индивидуальн</w:t>
      </w:r>
      <w:r w:rsidR="00EE7FB5">
        <w:rPr>
          <w:rFonts w:ascii="Times New Roman" w:hAnsi="Times New Roman" w:cs="Times New Roman"/>
          <w:sz w:val="28"/>
          <w:szCs w:val="28"/>
        </w:rPr>
        <w:t xml:space="preserve">ого </w:t>
      </w:r>
      <w:r w:rsidR="00EE7FB5" w:rsidRPr="0008390A">
        <w:rPr>
          <w:rFonts w:ascii="Times New Roman" w:hAnsi="Times New Roman" w:cs="Times New Roman"/>
          <w:sz w:val="28"/>
          <w:szCs w:val="28"/>
        </w:rPr>
        <w:t>план</w:t>
      </w:r>
      <w:r w:rsidR="00EE7FB5">
        <w:rPr>
          <w:rFonts w:ascii="Times New Roman" w:hAnsi="Times New Roman" w:cs="Times New Roman"/>
          <w:sz w:val="28"/>
          <w:szCs w:val="28"/>
        </w:rPr>
        <w:t>а</w:t>
      </w:r>
      <w:r w:rsidR="00EE7FB5" w:rsidRPr="0008390A">
        <w:rPr>
          <w:rFonts w:ascii="Times New Roman" w:hAnsi="Times New Roman" w:cs="Times New Roman"/>
          <w:sz w:val="28"/>
          <w:szCs w:val="28"/>
        </w:rPr>
        <w:t xml:space="preserve"> самостоятельного поиска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7FB5" w:rsidRPr="000447F2">
        <w:rPr>
          <w:rFonts w:ascii="Times New Roman" w:hAnsi="Times New Roman" w:cs="Times New Roman"/>
          <w:sz w:val="28"/>
          <w:szCs w:val="28"/>
        </w:rPr>
        <w:t>по самостоятельному поиску подходящей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3494" w:rsidRDefault="002C3494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</w:t>
      </w:r>
      <w:r w:rsidR="009A4B2A" w:rsidRPr="009A4B2A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9A4B2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программно-техническом комплексе, содержащем регистр получателей государственных услуг в сфере занятости населения.</w:t>
      </w:r>
    </w:p>
    <w:p w:rsidR="00861110" w:rsidRDefault="00861110" w:rsidP="0086111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7F1071">
        <w:rPr>
          <w:sz w:val="28"/>
          <w:szCs w:val="28"/>
        </w:rPr>
        <w:t xml:space="preserve">не более </w:t>
      </w:r>
      <w:r w:rsidR="00AB17EC">
        <w:rPr>
          <w:sz w:val="28"/>
          <w:szCs w:val="28"/>
        </w:rPr>
        <w:t>2</w:t>
      </w:r>
      <w:r>
        <w:rPr>
          <w:sz w:val="28"/>
          <w:szCs w:val="28"/>
        </w:rPr>
        <w:t xml:space="preserve">0 минут, при групповой форме предоставления – в течение </w:t>
      </w:r>
      <w:r w:rsidR="007F1071">
        <w:rPr>
          <w:sz w:val="28"/>
          <w:szCs w:val="28"/>
        </w:rPr>
        <w:t xml:space="preserve">не более </w:t>
      </w:r>
      <w:r w:rsidR="00AB17EC">
        <w:rPr>
          <w:sz w:val="28"/>
          <w:szCs w:val="28"/>
        </w:rPr>
        <w:t>10</w:t>
      </w:r>
      <w:r>
        <w:rPr>
          <w:sz w:val="28"/>
          <w:szCs w:val="28"/>
        </w:rPr>
        <w:t xml:space="preserve">0 минут </w:t>
      </w:r>
      <w:r w:rsidR="002301F0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8734B0" w:rsidRDefault="008734B0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9F564E">
        <w:rPr>
          <w:bCs/>
          <w:sz w:val="28"/>
          <w:szCs w:val="28"/>
        </w:rPr>
        <w:t xml:space="preserve">согласование или корректировка (при </w:t>
      </w:r>
      <w:r w:rsidR="009F564E">
        <w:rPr>
          <w:bCs/>
          <w:sz w:val="28"/>
          <w:szCs w:val="28"/>
        </w:rPr>
        <w:lastRenderedPageBreak/>
        <w:t>необходимости)</w:t>
      </w:r>
      <w:r>
        <w:rPr>
          <w:sz w:val="28"/>
          <w:szCs w:val="28"/>
        </w:rPr>
        <w:t xml:space="preserve"> </w:t>
      </w:r>
      <w:r w:rsidR="002C3494">
        <w:rPr>
          <w:sz w:val="28"/>
          <w:szCs w:val="28"/>
        </w:rPr>
        <w:t>индивидуальных планов самостоятельного поиска работы</w:t>
      </w:r>
      <w:r>
        <w:rPr>
          <w:sz w:val="28"/>
          <w:szCs w:val="28"/>
        </w:rPr>
        <w:t>.</w:t>
      </w:r>
    </w:p>
    <w:p w:rsidR="00F97F82" w:rsidRPr="00C13131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 xml:space="preserve">3.13. </w:t>
      </w:r>
      <w:r w:rsidR="001432B7" w:rsidRPr="00C13131">
        <w:rPr>
          <w:rFonts w:ascii="Times New Roman" w:hAnsi="Times New Roman" w:cs="Times New Roman"/>
          <w:sz w:val="28"/>
          <w:szCs w:val="28"/>
        </w:rPr>
        <w:t>Обучение заявителя технологии составления резюме, составление резюме, обсуждение резюме и направление его работодателю (с согласия заявителя).</w:t>
      </w:r>
    </w:p>
    <w:p w:rsidR="00863370" w:rsidRDefault="00C3373C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CE1A07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63370">
        <w:rPr>
          <w:rFonts w:ascii="Times New Roman" w:hAnsi="Times New Roman" w:cs="Times New Roman"/>
          <w:sz w:val="28"/>
          <w:szCs w:val="28"/>
        </w:rPr>
        <w:t>:</w:t>
      </w:r>
    </w:p>
    <w:p w:rsidR="00C3373C" w:rsidRDefault="00C3373C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о структуре резюме, порядке его составления и приемах коррекции профессиональных и личностных качеств с учетом требований работодателей к кандидатурам работников, содействует формированию у </w:t>
      </w:r>
      <w:r w:rsidR="00EE541D">
        <w:rPr>
          <w:rFonts w:ascii="Times New Roman" w:hAnsi="Times New Roman" w:cs="Times New Roman"/>
          <w:sz w:val="28"/>
          <w:szCs w:val="28"/>
        </w:rPr>
        <w:t>заявителя</w:t>
      </w:r>
      <w:r w:rsidR="00863370">
        <w:rPr>
          <w:rFonts w:ascii="Times New Roman" w:hAnsi="Times New Roman" w:cs="Times New Roman"/>
          <w:sz w:val="28"/>
          <w:szCs w:val="28"/>
        </w:rPr>
        <w:t xml:space="preserve"> навыков составления резюме;</w:t>
      </w:r>
    </w:p>
    <w:p w:rsidR="00863370" w:rsidRDefault="00C3373C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EE541D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составить резюме</w:t>
      </w:r>
      <w:r w:rsidR="00863370">
        <w:rPr>
          <w:rFonts w:ascii="Times New Roman" w:hAnsi="Times New Roman" w:cs="Times New Roman"/>
          <w:sz w:val="28"/>
          <w:szCs w:val="28"/>
        </w:rPr>
        <w:t>;</w:t>
      </w:r>
    </w:p>
    <w:p w:rsidR="00C3373C" w:rsidRDefault="00EE541D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обсудить составленное</w:t>
      </w:r>
      <w:r w:rsidR="00C3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C3373C">
        <w:rPr>
          <w:rFonts w:ascii="Times New Roman" w:hAnsi="Times New Roman" w:cs="Times New Roman"/>
          <w:sz w:val="28"/>
          <w:szCs w:val="28"/>
        </w:rPr>
        <w:t xml:space="preserve"> резюме</w:t>
      </w:r>
      <w:r w:rsidR="005E39CF">
        <w:rPr>
          <w:rFonts w:ascii="Times New Roman" w:hAnsi="Times New Roman" w:cs="Times New Roman"/>
          <w:sz w:val="28"/>
          <w:szCs w:val="28"/>
        </w:rPr>
        <w:t>;</w:t>
      </w:r>
    </w:p>
    <w:p w:rsidR="005E39CF" w:rsidRDefault="005E39CF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согласия заявителя направляет резюме работодателю;</w:t>
      </w:r>
    </w:p>
    <w:p w:rsidR="002819E8" w:rsidRDefault="002819E8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</w:t>
      </w:r>
      <w:r w:rsidR="009A4B2A" w:rsidRPr="009A4B2A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9A4B2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программно-техническом комплексе, содержащем регистр получателей государственных услуг в сфере занятости населения.</w:t>
      </w:r>
    </w:p>
    <w:p w:rsidR="00D465CB" w:rsidRDefault="00D465CB" w:rsidP="00D465C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5A288C">
        <w:rPr>
          <w:sz w:val="28"/>
          <w:szCs w:val="28"/>
        </w:rPr>
        <w:t xml:space="preserve">не более </w:t>
      </w:r>
      <w:r w:rsidR="00AB17EC">
        <w:rPr>
          <w:sz w:val="28"/>
          <w:szCs w:val="28"/>
        </w:rPr>
        <w:t>3</w:t>
      </w:r>
      <w:r w:rsidR="00677E2C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минут, при групповой форме предоставления –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AB17EC">
        <w:rPr>
          <w:sz w:val="28"/>
          <w:szCs w:val="28"/>
        </w:rPr>
        <w:t>4</w:t>
      </w:r>
      <w:r>
        <w:rPr>
          <w:sz w:val="28"/>
          <w:szCs w:val="28"/>
        </w:rPr>
        <w:t xml:space="preserve">0 минут </w:t>
      </w:r>
      <w:r w:rsidR="005A288C">
        <w:rPr>
          <w:sz w:val="28"/>
          <w:szCs w:val="28"/>
        </w:rPr>
        <w:t>с момента окончания предыдущей процедуры.</w:t>
      </w:r>
    </w:p>
    <w:p w:rsidR="002819E8" w:rsidRDefault="002819E8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B607D5">
        <w:rPr>
          <w:bCs/>
          <w:sz w:val="28"/>
          <w:szCs w:val="28"/>
        </w:rPr>
        <w:t xml:space="preserve">составление </w:t>
      </w:r>
      <w:r>
        <w:rPr>
          <w:sz w:val="28"/>
          <w:szCs w:val="28"/>
        </w:rPr>
        <w:t>заявител</w:t>
      </w:r>
      <w:r w:rsidR="00B607D5">
        <w:rPr>
          <w:sz w:val="28"/>
          <w:szCs w:val="28"/>
        </w:rPr>
        <w:t xml:space="preserve">ем резюме и направление его </w:t>
      </w:r>
      <w:r w:rsidR="005E39CF">
        <w:rPr>
          <w:sz w:val="28"/>
          <w:szCs w:val="28"/>
        </w:rPr>
        <w:t xml:space="preserve">с согласия заявителя </w:t>
      </w:r>
      <w:r w:rsidR="00B607D5">
        <w:rPr>
          <w:sz w:val="28"/>
          <w:szCs w:val="28"/>
        </w:rPr>
        <w:t>работодателю</w:t>
      </w:r>
      <w:r>
        <w:rPr>
          <w:sz w:val="28"/>
          <w:szCs w:val="28"/>
        </w:rPr>
        <w:t>.</w:t>
      </w:r>
    </w:p>
    <w:p w:rsidR="00AC1A8A" w:rsidRDefault="00AC1A8A" w:rsidP="00AC1A8A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 xml:space="preserve">согласие (отказ) заявителя на </w:t>
      </w:r>
      <w:r w:rsidR="00A771A4">
        <w:rPr>
          <w:sz w:val="28"/>
          <w:szCs w:val="28"/>
        </w:rPr>
        <w:t>составление резюме</w:t>
      </w:r>
      <w:r>
        <w:rPr>
          <w:sz w:val="28"/>
          <w:szCs w:val="28"/>
        </w:rPr>
        <w:t xml:space="preserve">, а в случае согласия – </w:t>
      </w:r>
      <w:r w:rsidR="00A771A4">
        <w:rPr>
          <w:sz w:val="28"/>
          <w:szCs w:val="28"/>
        </w:rPr>
        <w:t xml:space="preserve">составление резюме; согласие (отказ) заявителя на обсуждение составленного резюме, а в случае согласия – </w:t>
      </w:r>
      <w:r w:rsidR="00880A0D">
        <w:rPr>
          <w:sz w:val="28"/>
          <w:szCs w:val="28"/>
        </w:rPr>
        <w:t xml:space="preserve">обсуждение </w:t>
      </w:r>
      <w:r w:rsidR="00A771A4">
        <w:rPr>
          <w:sz w:val="28"/>
          <w:szCs w:val="28"/>
        </w:rPr>
        <w:t>резюме</w:t>
      </w:r>
      <w:r w:rsidR="00880A0D">
        <w:rPr>
          <w:sz w:val="28"/>
          <w:szCs w:val="28"/>
        </w:rPr>
        <w:t>, внесение в него изменений и дополнений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3.14. Обучение заявителя методике проведения переговоров с работодателем по вопросам трудоустройства посредством телефонной или видео-связи с использованием сети Интернет, а также при личном обращении.</w:t>
      </w:r>
    </w:p>
    <w:p w:rsidR="00501B6B" w:rsidRDefault="002852A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501B6B">
        <w:rPr>
          <w:rFonts w:ascii="Times New Roman" w:hAnsi="Times New Roman" w:cs="Times New Roman"/>
          <w:sz w:val="28"/>
          <w:szCs w:val="28"/>
        </w:rPr>
        <w:t>:</w:t>
      </w:r>
    </w:p>
    <w:p w:rsidR="00E60D36" w:rsidRDefault="002852A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696D18">
        <w:rPr>
          <w:rFonts w:ascii="Times New Roman" w:hAnsi="Times New Roman" w:cs="Times New Roman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sz w:val="28"/>
          <w:szCs w:val="28"/>
        </w:rPr>
        <w:t>ознакомиться с регистром получателей государственных услуг в сфере занятости населения (банком вакансий и работодателей), подобрать вариант подходящей работы</w:t>
      </w:r>
      <w:r w:rsidR="00501B6B">
        <w:rPr>
          <w:rFonts w:ascii="Times New Roman" w:hAnsi="Times New Roman" w:cs="Times New Roman"/>
          <w:sz w:val="28"/>
          <w:szCs w:val="28"/>
        </w:rPr>
        <w:t>;</w:t>
      </w:r>
    </w:p>
    <w:p w:rsidR="002852A7" w:rsidRPr="00152AF4" w:rsidRDefault="00E60D36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</w:t>
      </w:r>
      <w:r w:rsidR="00855E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заявител</w:t>
      </w:r>
      <w:r w:rsidR="0054476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AF4">
        <w:rPr>
          <w:rFonts w:ascii="Times New Roman" w:hAnsi="Times New Roman" w:cs="Times New Roman"/>
          <w:sz w:val="28"/>
          <w:szCs w:val="28"/>
        </w:rPr>
        <w:t xml:space="preserve">и обучает </w:t>
      </w:r>
      <w:r w:rsidR="009D646B">
        <w:rPr>
          <w:rFonts w:ascii="Times New Roman" w:hAnsi="Times New Roman" w:cs="Times New Roman"/>
          <w:sz w:val="28"/>
          <w:szCs w:val="28"/>
        </w:rPr>
        <w:t>методик</w:t>
      </w:r>
      <w:r w:rsidR="00C411CA">
        <w:rPr>
          <w:rFonts w:ascii="Times New Roman" w:hAnsi="Times New Roman" w:cs="Times New Roman"/>
          <w:sz w:val="28"/>
          <w:szCs w:val="28"/>
        </w:rPr>
        <w:t>е</w:t>
      </w:r>
      <w:r w:rsidR="009D646B">
        <w:rPr>
          <w:rFonts w:ascii="Times New Roman" w:hAnsi="Times New Roman" w:cs="Times New Roman"/>
          <w:sz w:val="28"/>
          <w:szCs w:val="28"/>
        </w:rPr>
        <w:t xml:space="preserve"> проведения переговоров</w:t>
      </w:r>
      <w:r w:rsidR="00F05BDD" w:rsidRPr="00F05BDD">
        <w:rPr>
          <w:rFonts w:ascii="Times New Roman" w:hAnsi="Times New Roman" w:cs="Times New Roman"/>
          <w:sz w:val="28"/>
          <w:szCs w:val="28"/>
        </w:rPr>
        <w:t xml:space="preserve"> </w:t>
      </w:r>
      <w:r w:rsidR="00F05BDD">
        <w:rPr>
          <w:rFonts w:ascii="Times New Roman" w:hAnsi="Times New Roman" w:cs="Times New Roman"/>
          <w:sz w:val="28"/>
          <w:szCs w:val="28"/>
        </w:rPr>
        <w:t>с работодателем по вопросам трудоустройства</w:t>
      </w:r>
      <w:r w:rsidR="009D646B">
        <w:rPr>
          <w:rFonts w:ascii="Times New Roman" w:hAnsi="Times New Roman" w:cs="Times New Roman"/>
          <w:sz w:val="28"/>
          <w:szCs w:val="28"/>
        </w:rPr>
        <w:t xml:space="preserve">, </w:t>
      </w:r>
      <w:r w:rsidR="00152AF4">
        <w:rPr>
          <w:rFonts w:ascii="Times New Roman" w:hAnsi="Times New Roman" w:cs="Times New Roman"/>
          <w:sz w:val="28"/>
          <w:szCs w:val="28"/>
        </w:rPr>
        <w:t>ее</w:t>
      </w:r>
      <w:r w:rsidR="00F05BDD">
        <w:rPr>
          <w:rFonts w:ascii="Times New Roman" w:hAnsi="Times New Roman" w:cs="Times New Roman"/>
          <w:sz w:val="28"/>
          <w:szCs w:val="28"/>
        </w:rPr>
        <w:t xml:space="preserve"> структурой </w:t>
      </w:r>
      <w:r w:rsidR="00C411CA">
        <w:rPr>
          <w:rFonts w:ascii="Times New Roman" w:hAnsi="Times New Roman" w:cs="Times New Roman"/>
          <w:sz w:val="28"/>
          <w:szCs w:val="28"/>
        </w:rPr>
        <w:t xml:space="preserve">и особенностями </w:t>
      </w:r>
      <w:r w:rsidR="00F05BDD">
        <w:rPr>
          <w:rFonts w:ascii="Times New Roman" w:hAnsi="Times New Roman" w:cs="Times New Roman"/>
          <w:sz w:val="28"/>
          <w:szCs w:val="28"/>
        </w:rPr>
        <w:t>проведения</w:t>
      </w:r>
      <w:r w:rsidR="00152AF4">
        <w:rPr>
          <w:rFonts w:ascii="Times New Roman" w:hAnsi="Times New Roman" w:cs="Times New Roman"/>
          <w:sz w:val="28"/>
          <w:szCs w:val="28"/>
        </w:rPr>
        <w:t xml:space="preserve"> </w:t>
      </w:r>
      <w:r w:rsidR="00152AF4" w:rsidRPr="00152AF4">
        <w:rPr>
          <w:rFonts w:ascii="Times New Roman" w:hAnsi="Times New Roman" w:cs="Times New Roman"/>
          <w:sz w:val="28"/>
          <w:szCs w:val="28"/>
        </w:rPr>
        <w:t>посредством телефонной или видео-связи с использованием сети Интернет, а также при личном обращении</w:t>
      </w:r>
      <w:r w:rsidR="00501B6B" w:rsidRPr="00152AF4">
        <w:rPr>
          <w:rFonts w:ascii="Times New Roman" w:hAnsi="Times New Roman" w:cs="Times New Roman"/>
          <w:sz w:val="28"/>
          <w:szCs w:val="28"/>
        </w:rPr>
        <w:t>;</w:t>
      </w:r>
    </w:p>
    <w:p w:rsidR="002852A7" w:rsidRDefault="002852A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</w:t>
      </w:r>
      <w:r w:rsidR="00544769" w:rsidRPr="00544769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54476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программно-техническом комплексе, содержащем регистр получателей государственных услуг в сфере занятости населения.</w:t>
      </w:r>
    </w:p>
    <w:p w:rsidR="00501B6B" w:rsidRDefault="00501B6B" w:rsidP="00501B6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15 минут, при групповой форме предоставления –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AB17EC">
        <w:rPr>
          <w:sz w:val="28"/>
          <w:szCs w:val="28"/>
        </w:rPr>
        <w:t>4</w:t>
      </w:r>
      <w:r>
        <w:rPr>
          <w:sz w:val="28"/>
          <w:szCs w:val="28"/>
        </w:rPr>
        <w:t xml:space="preserve">0 минут </w:t>
      </w:r>
      <w:r w:rsidR="00152AF4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2852A7" w:rsidRDefault="002852A7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Результат процедуры: </w:t>
      </w:r>
      <w:r w:rsidR="000818E3">
        <w:rPr>
          <w:bCs/>
          <w:sz w:val="28"/>
          <w:szCs w:val="28"/>
        </w:rPr>
        <w:t>обучение</w:t>
      </w:r>
      <w:r w:rsidR="00696D18" w:rsidRPr="00696D18">
        <w:rPr>
          <w:sz w:val="28"/>
          <w:szCs w:val="28"/>
        </w:rPr>
        <w:t xml:space="preserve"> </w:t>
      </w:r>
      <w:r w:rsidR="00696D18">
        <w:rPr>
          <w:sz w:val="28"/>
          <w:szCs w:val="28"/>
        </w:rPr>
        <w:t>методик</w:t>
      </w:r>
      <w:r w:rsidR="000818E3">
        <w:rPr>
          <w:sz w:val="28"/>
          <w:szCs w:val="28"/>
        </w:rPr>
        <w:t>е</w:t>
      </w:r>
      <w:r w:rsidR="00696D18">
        <w:rPr>
          <w:sz w:val="28"/>
          <w:szCs w:val="28"/>
        </w:rPr>
        <w:t xml:space="preserve"> проведения переговоров с работодателем по вопросам трудоустройства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3.15. Проведение тренинга (видеотренинга с согласия безработного гражданина) по собеседованию с работодателем и обсуждение его результатов.</w:t>
      </w:r>
    </w:p>
    <w:p w:rsidR="000621B3" w:rsidRDefault="0049332B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0621B3">
        <w:rPr>
          <w:rFonts w:ascii="Times New Roman" w:hAnsi="Times New Roman" w:cs="Times New Roman"/>
          <w:sz w:val="28"/>
          <w:szCs w:val="28"/>
        </w:rPr>
        <w:t>:</w:t>
      </w:r>
    </w:p>
    <w:p w:rsidR="0049332B" w:rsidRDefault="0049332B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тренинг с заявителем по </w:t>
      </w:r>
      <w:r w:rsidR="00C63738">
        <w:rPr>
          <w:rFonts w:ascii="Times New Roman" w:hAnsi="Times New Roman" w:cs="Times New Roman"/>
          <w:sz w:val="28"/>
          <w:szCs w:val="28"/>
        </w:rPr>
        <w:t>отработке техники собеседования</w:t>
      </w:r>
      <w:r w:rsidR="001B6E56">
        <w:rPr>
          <w:rFonts w:ascii="Times New Roman" w:hAnsi="Times New Roman" w:cs="Times New Roman"/>
          <w:sz w:val="28"/>
          <w:szCs w:val="28"/>
        </w:rPr>
        <w:t xml:space="preserve"> с работодателем</w:t>
      </w:r>
      <w:r w:rsidR="00C63738">
        <w:rPr>
          <w:rFonts w:ascii="Times New Roman" w:hAnsi="Times New Roman" w:cs="Times New Roman"/>
          <w:sz w:val="28"/>
          <w:szCs w:val="28"/>
        </w:rPr>
        <w:t>, ведения деловых переговоров, самопрезентации, ориентации на психологические особенности собеседника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телефонной или видео-связи с использованием сети Интернет, а также при личном обращении</w:t>
      </w:r>
      <w:r w:rsidR="000621B3">
        <w:rPr>
          <w:rFonts w:ascii="Times New Roman" w:hAnsi="Times New Roman" w:cs="Times New Roman"/>
          <w:sz w:val="28"/>
          <w:szCs w:val="28"/>
        </w:rPr>
        <w:t>;</w:t>
      </w:r>
    </w:p>
    <w:p w:rsidR="00E46BB1" w:rsidRDefault="001D5B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6BB1">
        <w:rPr>
          <w:rFonts w:ascii="Times New Roman" w:hAnsi="Times New Roman" w:cs="Times New Roman"/>
          <w:sz w:val="28"/>
          <w:szCs w:val="28"/>
        </w:rPr>
        <w:t>роводит обсуждение результатов проведения собеседования с работодателем и дает рекомендации, направленные на совершенствование навыков делового общения, проведения собеседования и самопрезентации</w:t>
      </w:r>
      <w:r w:rsidR="000621B3">
        <w:rPr>
          <w:rFonts w:ascii="Times New Roman" w:hAnsi="Times New Roman" w:cs="Times New Roman"/>
          <w:sz w:val="28"/>
          <w:szCs w:val="28"/>
        </w:rPr>
        <w:t>;</w:t>
      </w:r>
    </w:p>
    <w:p w:rsidR="001D5B97" w:rsidRDefault="001D5B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</w:t>
      </w:r>
      <w:r w:rsidR="00544769" w:rsidRPr="00544769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в программно-техническом комплексе, содержащем регистр получателей государственных услуг в сфере занятости населения.</w:t>
      </w:r>
    </w:p>
    <w:p w:rsidR="00AA004C" w:rsidRDefault="00AA004C" w:rsidP="00AA004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5A288C">
        <w:rPr>
          <w:sz w:val="28"/>
          <w:szCs w:val="28"/>
        </w:rPr>
        <w:t xml:space="preserve">не более </w:t>
      </w:r>
      <w:r w:rsidR="001B47E6">
        <w:rPr>
          <w:sz w:val="28"/>
          <w:szCs w:val="28"/>
        </w:rPr>
        <w:t>3</w:t>
      </w:r>
      <w:r>
        <w:rPr>
          <w:sz w:val="28"/>
          <w:szCs w:val="28"/>
        </w:rPr>
        <w:t xml:space="preserve">0 минут, при групповой форме предоставления –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125 минут </w:t>
      </w:r>
      <w:r w:rsidR="00D81E63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1D5B97" w:rsidRDefault="001D5B97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D81E63">
        <w:rPr>
          <w:bCs/>
          <w:sz w:val="28"/>
          <w:szCs w:val="28"/>
        </w:rPr>
        <w:t>прохождение заявителем</w:t>
      </w:r>
      <w:r w:rsidR="00AA004C">
        <w:rPr>
          <w:bCs/>
          <w:sz w:val="28"/>
          <w:szCs w:val="28"/>
        </w:rPr>
        <w:t xml:space="preserve"> тренинга по </w:t>
      </w:r>
      <w:r w:rsidR="00855E22">
        <w:rPr>
          <w:sz w:val="28"/>
          <w:szCs w:val="28"/>
        </w:rPr>
        <w:t>овладени</w:t>
      </w:r>
      <w:r w:rsidR="00AA004C">
        <w:rPr>
          <w:sz w:val="28"/>
          <w:szCs w:val="28"/>
        </w:rPr>
        <w:t xml:space="preserve">ю </w:t>
      </w:r>
      <w:r w:rsidR="00855E22">
        <w:rPr>
          <w:sz w:val="28"/>
          <w:szCs w:val="28"/>
        </w:rPr>
        <w:t>навыками</w:t>
      </w:r>
      <w:r>
        <w:rPr>
          <w:sz w:val="28"/>
          <w:szCs w:val="28"/>
        </w:rPr>
        <w:t xml:space="preserve"> собеседовани</w:t>
      </w:r>
      <w:r w:rsidR="00855E22">
        <w:rPr>
          <w:sz w:val="28"/>
          <w:szCs w:val="28"/>
        </w:rPr>
        <w:t>я</w:t>
      </w:r>
      <w:r>
        <w:rPr>
          <w:sz w:val="28"/>
          <w:szCs w:val="28"/>
        </w:rPr>
        <w:t xml:space="preserve"> с работодателем.</w:t>
      </w:r>
    </w:p>
    <w:p w:rsidR="001432B7" w:rsidRPr="00C13131" w:rsidRDefault="001432B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3.16. Организация проведения собеседования с работодателем посредством телефонной или видео-связи с использованием сети Интернет, а также при личном обращении в случае участия в занятии по социальной адаптации работодателя и обсуждение результатов собеседования.</w:t>
      </w:r>
    </w:p>
    <w:p w:rsidR="000D5D95" w:rsidRDefault="003F3D45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0D5D95">
        <w:rPr>
          <w:rFonts w:ascii="Times New Roman" w:hAnsi="Times New Roman" w:cs="Times New Roman"/>
          <w:sz w:val="28"/>
          <w:szCs w:val="28"/>
        </w:rPr>
        <w:t>:</w:t>
      </w:r>
    </w:p>
    <w:p w:rsidR="00593A38" w:rsidRDefault="003F3D45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заявител</w:t>
      </w:r>
      <w:r w:rsidR="00855E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A38">
        <w:rPr>
          <w:rFonts w:ascii="Times New Roman" w:hAnsi="Times New Roman" w:cs="Times New Roman"/>
          <w:sz w:val="28"/>
          <w:szCs w:val="28"/>
        </w:rPr>
        <w:t>закрепить практику проведения собеседования с работодателем (</w:t>
      </w:r>
      <w:r w:rsidR="00712512" w:rsidRPr="00712512">
        <w:rPr>
          <w:rFonts w:ascii="Times New Roman" w:hAnsi="Times New Roman" w:cs="Times New Roman"/>
          <w:sz w:val="28"/>
          <w:szCs w:val="28"/>
        </w:rPr>
        <w:t>посредством телефонной или видео-связи с использованием сети Интернет</w:t>
      </w:r>
      <w:r w:rsidR="00593A38">
        <w:rPr>
          <w:rFonts w:ascii="Times New Roman" w:hAnsi="Times New Roman" w:cs="Times New Roman"/>
          <w:sz w:val="28"/>
          <w:szCs w:val="28"/>
        </w:rPr>
        <w:t xml:space="preserve">) при личном общении </w:t>
      </w:r>
      <w:r w:rsidR="007469C2">
        <w:rPr>
          <w:rFonts w:ascii="Times New Roman" w:hAnsi="Times New Roman" w:cs="Times New Roman"/>
          <w:sz w:val="28"/>
          <w:szCs w:val="28"/>
        </w:rPr>
        <w:t xml:space="preserve">с </w:t>
      </w:r>
      <w:r w:rsidR="00593A38">
        <w:rPr>
          <w:rFonts w:ascii="Times New Roman" w:hAnsi="Times New Roman" w:cs="Times New Roman"/>
          <w:sz w:val="28"/>
          <w:szCs w:val="28"/>
        </w:rPr>
        <w:t xml:space="preserve">работодателем, либо </w:t>
      </w:r>
      <w:r w:rsidR="00765F2D">
        <w:rPr>
          <w:rFonts w:ascii="Times New Roman" w:hAnsi="Times New Roman" w:cs="Times New Roman"/>
          <w:sz w:val="28"/>
          <w:szCs w:val="28"/>
        </w:rPr>
        <w:t xml:space="preserve">при его отсутствии – в форме </w:t>
      </w:r>
      <w:r w:rsidR="00CD19E0">
        <w:rPr>
          <w:rFonts w:ascii="Times New Roman" w:hAnsi="Times New Roman" w:cs="Times New Roman"/>
          <w:sz w:val="28"/>
          <w:szCs w:val="28"/>
        </w:rPr>
        <w:t>«</w:t>
      </w:r>
      <w:r w:rsidR="00765F2D">
        <w:rPr>
          <w:rFonts w:ascii="Times New Roman" w:hAnsi="Times New Roman" w:cs="Times New Roman"/>
          <w:sz w:val="28"/>
          <w:szCs w:val="28"/>
        </w:rPr>
        <w:t>деловой игры</w:t>
      </w:r>
      <w:r w:rsidR="00CD19E0">
        <w:rPr>
          <w:rFonts w:ascii="Times New Roman" w:hAnsi="Times New Roman" w:cs="Times New Roman"/>
          <w:sz w:val="28"/>
          <w:szCs w:val="28"/>
        </w:rPr>
        <w:t>»</w:t>
      </w:r>
      <w:r w:rsidR="000D5D95">
        <w:rPr>
          <w:rFonts w:ascii="Times New Roman" w:hAnsi="Times New Roman" w:cs="Times New Roman"/>
          <w:sz w:val="28"/>
          <w:szCs w:val="28"/>
        </w:rPr>
        <w:t>;</w:t>
      </w:r>
    </w:p>
    <w:p w:rsidR="0090208D" w:rsidRDefault="0090208D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собеседование с работодателем;</w:t>
      </w:r>
    </w:p>
    <w:p w:rsidR="003F3D45" w:rsidRDefault="003F3D45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обсуждение результатов собеседования</w:t>
      </w:r>
      <w:r w:rsidR="007A1D82">
        <w:rPr>
          <w:rFonts w:ascii="Times New Roman" w:hAnsi="Times New Roman" w:cs="Times New Roman"/>
          <w:sz w:val="28"/>
          <w:szCs w:val="28"/>
        </w:rPr>
        <w:t>;</w:t>
      </w:r>
    </w:p>
    <w:p w:rsidR="00F91376" w:rsidRDefault="00F91376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</w:t>
      </w:r>
      <w:r w:rsidR="00212F03" w:rsidRPr="00212F03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Pr="00212F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программно-техническом комплексе, содержащем регистр получателей государственных услуг в сфере занятости населения.</w:t>
      </w:r>
    </w:p>
    <w:p w:rsidR="002E6F50" w:rsidRDefault="002E6F50" w:rsidP="002E6F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30 минут, при групповой форме предоставления –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BB3B0C">
        <w:rPr>
          <w:sz w:val="28"/>
          <w:szCs w:val="28"/>
        </w:rPr>
        <w:t>3</w:t>
      </w:r>
      <w:r>
        <w:rPr>
          <w:sz w:val="28"/>
          <w:szCs w:val="28"/>
        </w:rPr>
        <w:t xml:space="preserve">0 минут </w:t>
      </w:r>
      <w:r w:rsidR="0093638A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7A1D82" w:rsidRDefault="007A1D82" w:rsidP="007A1D82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>проведени</w:t>
      </w:r>
      <w:r w:rsidR="00536D8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36D81">
        <w:rPr>
          <w:sz w:val="28"/>
          <w:szCs w:val="28"/>
        </w:rPr>
        <w:t>собеседования с работодателем или «деловой игре»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 xml:space="preserve">3.17. Подготовка рекомендаций по совершенствованию навыков </w:t>
      </w:r>
      <w:r w:rsidRPr="00C13131">
        <w:rPr>
          <w:rFonts w:ascii="Times New Roman" w:hAnsi="Times New Roman" w:cs="Times New Roman"/>
          <w:sz w:val="28"/>
          <w:szCs w:val="28"/>
        </w:rPr>
        <w:lastRenderedPageBreak/>
        <w:t>делового общения и проведения собеседований с работодателем.</w:t>
      </w:r>
    </w:p>
    <w:p w:rsidR="00B61988" w:rsidRDefault="004513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B61988">
        <w:rPr>
          <w:rFonts w:ascii="Times New Roman" w:hAnsi="Times New Roman" w:cs="Times New Roman"/>
          <w:sz w:val="28"/>
          <w:szCs w:val="28"/>
        </w:rPr>
        <w:t>:</w:t>
      </w:r>
    </w:p>
    <w:p w:rsidR="00471233" w:rsidRDefault="004513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подводит итоги собеседований с представителями работодателя или «деловой игры»</w:t>
      </w:r>
      <w:r w:rsidR="00471233">
        <w:rPr>
          <w:rFonts w:ascii="Times New Roman" w:hAnsi="Times New Roman" w:cs="Times New Roman"/>
          <w:sz w:val="28"/>
          <w:szCs w:val="28"/>
        </w:rPr>
        <w:t>;</w:t>
      </w:r>
    </w:p>
    <w:p w:rsidR="006765C6" w:rsidRPr="006765C6" w:rsidRDefault="004513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рекомендации </w:t>
      </w:r>
      <w:r w:rsidR="00CD19E0">
        <w:rPr>
          <w:rFonts w:ascii="Times New Roman" w:hAnsi="Times New Roman" w:cs="Times New Roman"/>
          <w:sz w:val="28"/>
          <w:szCs w:val="28"/>
        </w:rPr>
        <w:t>заявителю</w:t>
      </w:r>
      <w:r w:rsidR="006765C6">
        <w:rPr>
          <w:rFonts w:ascii="Times New Roman" w:hAnsi="Times New Roman" w:cs="Times New Roman"/>
          <w:sz w:val="28"/>
          <w:szCs w:val="28"/>
        </w:rPr>
        <w:t xml:space="preserve"> </w:t>
      </w:r>
      <w:r w:rsidR="006765C6" w:rsidRPr="006765C6">
        <w:rPr>
          <w:rFonts w:ascii="Times New Roman" w:hAnsi="Times New Roman" w:cs="Times New Roman"/>
          <w:sz w:val="28"/>
          <w:szCs w:val="28"/>
        </w:rPr>
        <w:t>по совершенствованию навыков делового общения и проведения собеседований с работодателем;</w:t>
      </w:r>
    </w:p>
    <w:p w:rsidR="00451397" w:rsidRDefault="004513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</w:t>
      </w:r>
      <w:r w:rsidR="00021A77">
        <w:rPr>
          <w:rFonts w:ascii="Times New Roman" w:hAnsi="Times New Roman" w:cs="Times New Roman"/>
          <w:sz w:val="28"/>
          <w:szCs w:val="28"/>
        </w:rPr>
        <w:t xml:space="preserve"> заявителю</w:t>
      </w:r>
      <w:r>
        <w:rPr>
          <w:rFonts w:ascii="Times New Roman" w:hAnsi="Times New Roman" w:cs="Times New Roman"/>
          <w:sz w:val="28"/>
          <w:szCs w:val="28"/>
        </w:rPr>
        <w:t xml:space="preserve"> регулярно осуществлять самостоятельный поиск свободных рабочих мест (вакантных должностей) и проводить собеседования с работодателями</w:t>
      </w:r>
      <w:r w:rsidR="006765C6">
        <w:rPr>
          <w:rFonts w:ascii="Times New Roman" w:hAnsi="Times New Roman" w:cs="Times New Roman"/>
          <w:sz w:val="28"/>
          <w:szCs w:val="28"/>
        </w:rPr>
        <w:t>;</w:t>
      </w:r>
    </w:p>
    <w:p w:rsidR="00021A77" w:rsidRDefault="00021A7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</w:t>
      </w:r>
      <w:r w:rsidR="007155BD" w:rsidRPr="007155BD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в программно-техническом комплексе, содержащем регистр получателей государственных услуг в сфере занятости населения.</w:t>
      </w:r>
    </w:p>
    <w:p w:rsidR="000C01F3" w:rsidRDefault="000C01F3" w:rsidP="000C01F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10 минут</w:t>
      </w:r>
      <w:r w:rsidR="005A4F26">
        <w:rPr>
          <w:sz w:val="28"/>
          <w:szCs w:val="28"/>
        </w:rPr>
        <w:t xml:space="preserve"> </w:t>
      </w:r>
      <w:r w:rsidR="00CE5F23">
        <w:rPr>
          <w:sz w:val="28"/>
          <w:szCs w:val="28"/>
        </w:rPr>
        <w:t>с момента окончания предыдущей процедуры.</w:t>
      </w:r>
    </w:p>
    <w:p w:rsidR="00021A77" w:rsidRDefault="00021A77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74255A">
        <w:rPr>
          <w:sz w:val="28"/>
          <w:szCs w:val="28"/>
        </w:rPr>
        <w:t>оформленные рекомендации по совершенствованию навыков делового общения и проведения собеседований с работодателем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bCs/>
          <w:sz w:val="28"/>
          <w:szCs w:val="28"/>
        </w:rPr>
        <w:t>3.18. О</w:t>
      </w:r>
      <w:r w:rsidRPr="00C13131">
        <w:rPr>
          <w:rFonts w:ascii="Times New Roman" w:hAnsi="Times New Roman" w:cs="Times New Roman"/>
          <w:sz w:val="28"/>
          <w:szCs w:val="28"/>
        </w:rPr>
        <w:t>бсуждение вопросов формирования делового имиджа, обучение методам самопрезентации.</w:t>
      </w:r>
    </w:p>
    <w:p w:rsidR="00C665AE" w:rsidRDefault="007F2FF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C665AE">
        <w:rPr>
          <w:rFonts w:ascii="Times New Roman" w:hAnsi="Times New Roman" w:cs="Times New Roman"/>
          <w:sz w:val="28"/>
          <w:szCs w:val="28"/>
        </w:rPr>
        <w:t>:</w:t>
      </w:r>
    </w:p>
    <w:p w:rsidR="001432B7" w:rsidRPr="00C13131" w:rsidRDefault="0050121F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обсуждает с</w:t>
      </w:r>
      <w:r w:rsidR="00C665AE">
        <w:rPr>
          <w:rFonts w:ascii="Times New Roman" w:hAnsi="Times New Roman" w:cs="Times New Roman"/>
          <w:sz w:val="28"/>
          <w:szCs w:val="28"/>
        </w:rPr>
        <w:t xml:space="preserve"> заявител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C665AE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665AE">
        <w:rPr>
          <w:rFonts w:ascii="Times New Roman" w:hAnsi="Times New Roman" w:cs="Times New Roman"/>
          <w:sz w:val="28"/>
          <w:szCs w:val="28"/>
        </w:rPr>
        <w:t xml:space="preserve"> формирования делового имиджа</w:t>
      </w:r>
      <w:r w:rsidR="00FF67A8">
        <w:rPr>
          <w:rFonts w:ascii="Times New Roman" w:hAnsi="Times New Roman" w:cs="Times New Roman"/>
          <w:sz w:val="28"/>
          <w:szCs w:val="28"/>
        </w:rPr>
        <w:t>;</w:t>
      </w:r>
    </w:p>
    <w:p w:rsidR="00FF67A8" w:rsidRDefault="00C665AE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обучает методами самопрезентации</w:t>
      </w:r>
      <w:r w:rsidR="00FF67A8">
        <w:rPr>
          <w:rFonts w:ascii="Times New Roman" w:hAnsi="Times New Roman" w:cs="Times New Roman"/>
          <w:sz w:val="28"/>
          <w:szCs w:val="28"/>
        </w:rPr>
        <w:t>;</w:t>
      </w:r>
    </w:p>
    <w:p w:rsidR="001432B7" w:rsidRPr="00C13131" w:rsidRDefault="00FF67A8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выявляет затруднения заявителя </w:t>
      </w:r>
      <w:r w:rsidR="002C1277">
        <w:rPr>
          <w:rFonts w:ascii="Times New Roman" w:hAnsi="Times New Roman" w:cs="Times New Roman"/>
          <w:sz w:val="28"/>
          <w:szCs w:val="28"/>
        </w:rPr>
        <w:t>при формировании своего делового имиджа и использовании методов самопрезентации</w:t>
      </w:r>
      <w:r w:rsidR="00C665AE">
        <w:rPr>
          <w:rFonts w:ascii="Times New Roman" w:hAnsi="Times New Roman" w:cs="Times New Roman"/>
          <w:sz w:val="28"/>
          <w:szCs w:val="28"/>
        </w:rPr>
        <w:t>.</w:t>
      </w:r>
    </w:p>
    <w:p w:rsidR="00EC2E68" w:rsidRDefault="00EC2E68" w:rsidP="00EC2E6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 w:rsidR="009A5467">
        <w:rPr>
          <w:sz w:val="28"/>
          <w:szCs w:val="28"/>
        </w:rPr>
        <w:t>1</w:t>
      </w:r>
      <w:r>
        <w:rPr>
          <w:sz w:val="28"/>
          <w:szCs w:val="28"/>
        </w:rPr>
        <w:t xml:space="preserve">5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 w:rsidR="009A5467">
        <w:rPr>
          <w:sz w:val="28"/>
          <w:szCs w:val="28"/>
        </w:rPr>
        <w:t>16</w:t>
      </w:r>
      <w:r>
        <w:rPr>
          <w:sz w:val="28"/>
          <w:szCs w:val="28"/>
        </w:rPr>
        <w:t xml:space="preserve">0 минут </w:t>
      </w:r>
      <w:r w:rsidR="00FE7EF1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C665AE" w:rsidRDefault="00C665AE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9A5467">
        <w:rPr>
          <w:sz w:val="28"/>
          <w:szCs w:val="28"/>
        </w:rPr>
        <w:t xml:space="preserve">обсуждение с </w:t>
      </w:r>
      <w:r w:rsidR="00FF67A8">
        <w:rPr>
          <w:sz w:val="28"/>
          <w:szCs w:val="28"/>
        </w:rPr>
        <w:t xml:space="preserve">заявителем </w:t>
      </w:r>
      <w:r w:rsidR="0048404C">
        <w:rPr>
          <w:sz w:val="28"/>
          <w:szCs w:val="28"/>
        </w:rPr>
        <w:t>рекомендаций</w:t>
      </w:r>
      <w:r w:rsidR="00FF67A8">
        <w:rPr>
          <w:sz w:val="28"/>
          <w:szCs w:val="28"/>
        </w:rPr>
        <w:t xml:space="preserve"> по вопросам формирования делового имидж</w:t>
      </w:r>
      <w:r w:rsidR="007155BD">
        <w:rPr>
          <w:sz w:val="28"/>
          <w:szCs w:val="28"/>
        </w:rPr>
        <w:t>, методам самопрезентации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3.19. Подготовка рекомендаций по совершенствованию заявителем навыков самопрезентации.</w:t>
      </w:r>
    </w:p>
    <w:p w:rsidR="002C1277" w:rsidRDefault="002C127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ЦЗН оформляет рекомендации </w:t>
      </w:r>
      <w:r w:rsidRPr="002C1277">
        <w:rPr>
          <w:rFonts w:ascii="Times New Roman" w:hAnsi="Times New Roman" w:cs="Times New Roman"/>
          <w:sz w:val="28"/>
          <w:szCs w:val="28"/>
        </w:rPr>
        <w:t>по совершенствованию заявителем навыков самопрезентации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F01" w:rsidRDefault="00F83F01" w:rsidP="00F83F0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10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100 минут </w:t>
      </w:r>
      <w:r w:rsidR="008325E5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2C1277" w:rsidRDefault="002C1277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оформленные </w:t>
      </w:r>
      <w:r>
        <w:rPr>
          <w:sz w:val="28"/>
          <w:szCs w:val="28"/>
        </w:rPr>
        <w:t xml:space="preserve">рекомендации по </w:t>
      </w:r>
      <w:r w:rsidR="00D24F79">
        <w:rPr>
          <w:sz w:val="28"/>
          <w:szCs w:val="28"/>
        </w:rPr>
        <w:t>совершенствованию заявителем навыков самопрезентации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3.20. 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обязанностей.</w:t>
      </w:r>
    </w:p>
    <w:p w:rsidR="006E309F" w:rsidRDefault="007155BD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6E309F">
        <w:rPr>
          <w:rFonts w:ascii="Times New Roman" w:hAnsi="Times New Roman" w:cs="Times New Roman"/>
          <w:sz w:val="28"/>
          <w:szCs w:val="28"/>
        </w:rPr>
        <w:t>:</w:t>
      </w:r>
    </w:p>
    <w:p w:rsidR="000C0402" w:rsidRDefault="007155BD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за</w:t>
      </w:r>
      <w:r w:rsidR="000C040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C0402">
        <w:rPr>
          <w:rFonts w:ascii="Times New Roman" w:hAnsi="Times New Roman" w:cs="Times New Roman"/>
          <w:sz w:val="28"/>
          <w:szCs w:val="28"/>
        </w:rPr>
        <w:t>ителю обсудить вопросы, связанные с подготовкой к выходу на новую работу, адаптацией в коллективе, закреплением на новом рабочем месте и планированием карьеры</w:t>
      </w:r>
      <w:r w:rsidR="006E309F">
        <w:rPr>
          <w:rFonts w:ascii="Times New Roman" w:hAnsi="Times New Roman" w:cs="Times New Roman"/>
          <w:sz w:val="28"/>
          <w:szCs w:val="28"/>
        </w:rPr>
        <w:t>;</w:t>
      </w:r>
    </w:p>
    <w:p w:rsidR="00F82871" w:rsidRDefault="00F82871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фиксирует результат предоставления </w:t>
      </w:r>
      <w:r w:rsidR="007155BD" w:rsidRPr="007155BD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в программно-техническом комплексе, содержащем регистр получателей государственных услуг в сфере занятости населения.</w:t>
      </w:r>
    </w:p>
    <w:p w:rsidR="00913555" w:rsidRDefault="00913555" w:rsidP="0091355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 w:rsidR="00FC23C1">
        <w:rPr>
          <w:sz w:val="28"/>
          <w:szCs w:val="28"/>
        </w:rPr>
        <w:t>1</w:t>
      </w:r>
      <w:r>
        <w:rPr>
          <w:sz w:val="28"/>
          <w:szCs w:val="28"/>
        </w:rPr>
        <w:t xml:space="preserve">5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FC23C1">
        <w:rPr>
          <w:sz w:val="28"/>
          <w:szCs w:val="28"/>
        </w:rPr>
        <w:t>2</w:t>
      </w:r>
      <w:r>
        <w:rPr>
          <w:sz w:val="28"/>
          <w:szCs w:val="28"/>
        </w:rPr>
        <w:t xml:space="preserve">0 минут </w:t>
      </w:r>
      <w:r w:rsidR="008325E5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FC23C1" w:rsidRDefault="00FC23C1" w:rsidP="00AF71D8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AF71D8">
        <w:rPr>
          <w:sz w:val="28"/>
          <w:szCs w:val="28"/>
        </w:rPr>
        <w:t>вопрос</w:t>
      </w:r>
      <w:r w:rsidR="00CE28D0">
        <w:rPr>
          <w:sz w:val="28"/>
          <w:szCs w:val="28"/>
        </w:rPr>
        <w:t>ы</w:t>
      </w:r>
      <w:r w:rsidR="00AF71D8">
        <w:rPr>
          <w:sz w:val="28"/>
          <w:szCs w:val="28"/>
        </w:rPr>
        <w:t>, связанны</w:t>
      </w:r>
      <w:r w:rsidR="00CE28D0">
        <w:rPr>
          <w:sz w:val="28"/>
          <w:szCs w:val="28"/>
        </w:rPr>
        <w:t>е</w:t>
      </w:r>
      <w:r w:rsidR="00AF71D8">
        <w:rPr>
          <w:sz w:val="28"/>
          <w:szCs w:val="28"/>
        </w:rPr>
        <w:t xml:space="preserve"> с </w:t>
      </w:r>
      <w:r w:rsidR="00AF71D8">
        <w:rPr>
          <w:bCs/>
          <w:sz w:val="28"/>
          <w:szCs w:val="28"/>
        </w:rPr>
        <w:t xml:space="preserve">эффективным поведением </w:t>
      </w:r>
      <w:r w:rsidR="00CE28D0">
        <w:rPr>
          <w:bCs/>
          <w:sz w:val="28"/>
          <w:szCs w:val="28"/>
        </w:rPr>
        <w:t xml:space="preserve">заявителя </w:t>
      </w:r>
      <w:r w:rsidR="00AF71D8">
        <w:rPr>
          <w:sz w:val="28"/>
          <w:szCs w:val="28"/>
        </w:rPr>
        <w:t>на новом рабочем месте</w:t>
      </w:r>
      <w:r w:rsidR="00CE28D0">
        <w:rPr>
          <w:sz w:val="28"/>
          <w:szCs w:val="28"/>
        </w:rPr>
        <w:t>, обсуждены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3.21. Оценка степени усвоения информации и приобретения навыков в конце каждого занятия по социальной адаптации</w:t>
      </w:r>
      <w:r w:rsidR="00C13131" w:rsidRPr="00C13131">
        <w:rPr>
          <w:rFonts w:ascii="Times New Roman" w:hAnsi="Times New Roman" w:cs="Times New Roman"/>
          <w:sz w:val="28"/>
          <w:szCs w:val="28"/>
        </w:rPr>
        <w:t>.</w:t>
      </w:r>
    </w:p>
    <w:p w:rsidR="0064001C" w:rsidRDefault="00F82871" w:rsidP="0064001C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D87B3C">
        <w:rPr>
          <w:rFonts w:ascii="Times New Roman" w:hAnsi="Times New Roman" w:cs="Times New Roman"/>
          <w:sz w:val="28"/>
          <w:szCs w:val="28"/>
        </w:rPr>
        <w:t xml:space="preserve"> </w:t>
      </w:r>
      <w:r w:rsidR="0064001C" w:rsidRPr="002C2C90">
        <w:rPr>
          <w:rFonts w:ascii="Times New Roman" w:hAnsi="Times New Roman" w:cs="Times New Roman"/>
          <w:sz w:val="28"/>
          <w:szCs w:val="28"/>
        </w:rPr>
        <w:t>выясняет у заявителя путем проведения собеседований (групповых или индивидуальных), устных и письменных опросов степень усвоения материала и приобретения навыков поиска работы, полученных в ходе предоставления государственной услуги</w:t>
      </w:r>
      <w:r w:rsidR="002C2C90" w:rsidRPr="002C2C90">
        <w:rPr>
          <w:rFonts w:ascii="Times New Roman" w:hAnsi="Times New Roman" w:cs="Times New Roman"/>
          <w:sz w:val="28"/>
          <w:szCs w:val="28"/>
        </w:rPr>
        <w:t>.</w:t>
      </w:r>
    </w:p>
    <w:p w:rsidR="004E5F7A" w:rsidRDefault="004E5F7A" w:rsidP="004E5F7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30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120 минут </w:t>
      </w:r>
      <w:r w:rsidR="002C2C90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CB37B5" w:rsidRDefault="00CB37B5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327EBF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 xml:space="preserve">информации </w:t>
      </w:r>
      <w:r w:rsidR="00327EBF">
        <w:rPr>
          <w:sz w:val="28"/>
          <w:szCs w:val="28"/>
        </w:rPr>
        <w:t>о</w:t>
      </w:r>
      <w:r>
        <w:rPr>
          <w:sz w:val="28"/>
          <w:szCs w:val="28"/>
        </w:rPr>
        <w:t xml:space="preserve"> приобретен</w:t>
      </w:r>
      <w:r w:rsidR="00327EBF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="004E5F7A">
        <w:rPr>
          <w:sz w:val="28"/>
          <w:szCs w:val="28"/>
        </w:rPr>
        <w:t xml:space="preserve">заявителем </w:t>
      </w:r>
      <w:r>
        <w:rPr>
          <w:sz w:val="28"/>
          <w:szCs w:val="28"/>
        </w:rPr>
        <w:t>навык</w:t>
      </w:r>
      <w:r w:rsidR="00327EBF">
        <w:rPr>
          <w:sz w:val="28"/>
          <w:szCs w:val="28"/>
        </w:rPr>
        <w:t>ах</w:t>
      </w:r>
      <w:r>
        <w:rPr>
          <w:sz w:val="28"/>
          <w:szCs w:val="28"/>
        </w:rPr>
        <w:t xml:space="preserve"> в конце каждого занятия по социальной адаптации.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3.22. Проведение тестирования (анкетирования) заявителя по окончании занятий по социальной адаптации, обработка результатов тестирования (анкетирования).</w:t>
      </w:r>
    </w:p>
    <w:p w:rsidR="008F7758" w:rsidRDefault="008F7758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D87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проводит:</w:t>
      </w:r>
    </w:p>
    <w:p w:rsidR="008F7758" w:rsidRDefault="008F7758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(анкетирование) заявителя, в ходе которого предлагает оценить качество и полноту полученных навыков.</w:t>
      </w:r>
    </w:p>
    <w:p w:rsidR="008F7758" w:rsidRDefault="008F7758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обработку материалов тестирования (анкетирования) заявителя</w:t>
      </w:r>
      <w:r w:rsidR="009F4CA1">
        <w:rPr>
          <w:rFonts w:ascii="Times New Roman" w:hAnsi="Times New Roman" w:cs="Times New Roman"/>
          <w:sz w:val="28"/>
          <w:szCs w:val="28"/>
        </w:rPr>
        <w:t>;</w:t>
      </w:r>
    </w:p>
    <w:p w:rsidR="009F4CA1" w:rsidRDefault="009F4CA1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на основе анализа результатов тестирования (анкетирования) заявителя решение об окончании или продолжении проведения занятий.</w:t>
      </w:r>
    </w:p>
    <w:p w:rsidR="00F1059A" w:rsidRDefault="00F1059A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специалист ЦЗН принимает решение о необходимости продолжения проведения занятий, он сообщает заявителю ориентировочную дату проведения следующего занятия и его тематику, осуществляет подготовку изменений в план и график проведения занятий с </w:t>
      </w:r>
      <w:r w:rsidR="008B61AC">
        <w:rPr>
          <w:rFonts w:ascii="Times New Roman" w:hAnsi="Times New Roman" w:cs="Times New Roman"/>
          <w:sz w:val="28"/>
          <w:szCs w:val="28"/>
        </w:rPr>
        <w:t>зая</w:t>
      </w:r>
      <w:r w:rsidR="009C6A46">
        <w:rPr>
          <w:rFonts w:ascii="Times New Roman" w:hAnsi="Times New Roman" w:cs="Times New Roman"/>
          <w:sz w:val="28"/>
          <w:szCs w:val="28"/>
        </w:rPr>
        <w:t>в</w:t>
      </w:r>
      <w:r w:rsidR="008B61AC">
        <w:rPr>
          <w:rFonts w:ascii="Times New Roman" w:hAnsi="Times New Roman" w:cs="Times New Roman"/>
          <w:sz w:val="28"/>
          <w:szCs w:val="28"/>
        </w:rPr>
        <w:t>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7B2" w:rsidRDefault="00BE67B2" w:rsidP="00BE67B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20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80 минут </w:t>
      </w:r>
      <w:r w:rsidR="0093638A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9F4CA1" w:rsidRDefault="009F4CA1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F453C4">
        <w:rPr>
          <w:bCs/>
          <w:sz w:val="28"/>
          <w:szCs w:val="28"/>
        </w:rPr>
        <w:t xml:space="preserve">получение оценки </w:t>
      </w:r>
      <w:r w:rsidR="00C2551B">
        <w:rPr>
          <w:sz w:val="28"/>
          <w:szCs w:val="28"/>
        </w:rPr>
        <w:t xml:space="preserve">эффективности проведенных занятий </w:t>
      </w:r>
      <w:r w:rsidR="00225EBA">
        <w:rPr>
          <w:sz w:val="28"/>
          <w:szCs w:val="28"/>
        </w:rPr>
        <w:t>по социальной адаптации</w:t>
      </w:r>
      <w:r>
        <w:rPr>
          <w:sz w:val="28"/>
          <w:szCs w:val="28"/>
        </w:rPr>
        <w:t>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lastRenderedPageBreak/>
        <w:t>3.23. Обсуждение с заявителем вопросов, которые носят индивидуальный (личный) характер, в том числе в индивидуальном порядке.</w:t>
      </w:r>
    </w:p>
    <w:p w:rsidR="006D15A6" w:rsidRDefault="006D15A6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знакомит заявителя с принятым решением</w:t>
      </w:r>
      <w:r w:rsidR="009C6A46">
        <w:rPr>
          <w:rFonts w:ascii="Times New Roman" w:hAnsi="Times New Roman" w:cs="Times New Roman"/>
          <w:sz w:val="28"/>
          <w:szCs w:val="28"/>
        </w:rPr>
        <w:t xml:space="preserve"> </w:t>
      </w:r>
      <w:r w:rsidR="009C6A46" w:rsidRPr="009C6A46">
        <w:rPr>
          <w:rFonts w:ascii="Times New Roman" w:hAnsi="Times New Roman" w:cs="Times New Roman"/>
          <w:sz w:val="28"/>
          <w:szCs w:val="28"/>
        </w:rPr>
        <w:t>о продолжении или завершении проведения занятий</w:t>
      </w:r>
      <w:r w:rsidR="00436E1C">
        <w:rPr>
          <w:rFonts w:ascii="Times New Roman" w:hAnsi="Times New Roman" w:cs="Times New Roman"/>
          <w:sz w:val="28"/>
          <w:szCs w:val="28"/>
        </w:rPr>
        <w:t xml:space="preserve"> по социальной адаптации</w:t>
      </w:r>
      <w:r>
        <w:rPr>
          <w:rFonts w:ascii="Times New Roman" w:hAnsi="Times New Roman" w:cs="Times New Roman"/>
          <w:sz w:val="28"/>
          <w:szCs w:val="28"/>
        </w:rPr>
        <w:t xml:space="preserve">, выясняет наличие у заявителя вопросов, которые носят индивидуальный (личный) характер, и </w:t>
      </w:r>
      <w:r w:rsidR="004D149A">
        <w:rPr>
          <w:rFonts w:ascii="Times New Roman" w:hAnsi="Times New Roman" w:cs="Times New Roman"/>
          <w:sz w:val="28"/>
          <w:szCs w:val="28"/>
        </w:rPr>
        <w:t>обсуждает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4D149A">
        <w:rPr>
          <w:rFonts w:ascii="Times New Roman" w:hAnsi="Times New Roman" w:cs="Times New Roman"/>
          <w:sz w:val="28"/>
          <w:szCs w:val="28"/>
        </w:rPr>
        <w:t>, в т.ч.</w:t>
      </w:r>
      <w:r>
        <w:rPr>
          <w:rFonts w:ascii="Times New Roman" w:hAnsi="Times New Roman" w:cs="Times New Roman"/>
          <w:sz w:val="28"/>
          <w:szCs w:val="28"/>
        </w:rPr>
        <w:t xml:space="preserve"> в индивидуальном порядке.</w:t>
      </w:r>
    </w:p>
    <w:p w:rsidR="0047466C" w:rsidRDefault="0047466C" w:rsidP="0047466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15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60 минут </w:t>
      </w:r>
      <w:r w:rsidR="002C1031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4D149A" w:rsidRDefault="004D149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C2551B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заявителем </w:t>
      </w:r>
      <w:r w:rsidR="00C2551B">
        <w:rPr>
          <w:sz w:val="28"/>
          <w:szCs w:val="28"/>
        </w:rPr>
        <w:t xml:space="preserve">информации по </w:t>
      </w:r>
      <w:r>
        <w:rPr>
          <w:sz w:val="28"/>
          <w:szCs w:val="28"/>
        </w:rPr>
        <w:t>вопрос</w:t>
      </w:r>
      <w:r w:rsidR="00C2551B">
        <w:rPr>
          <w:sz w:val="28"/>
          <w:szCs w:val="28"/>
        </w:rPr>
        <w:t>ам</w:t>
      </w:r>
      <w:r>
        <w:rPr>
          <w:sz w:val="28"/>
          <w:szCs w:val="28"/>
        </w:rPr>
        <w:t xml:space="preserve"> и</w:t>
      </w:r>
      <w:r w:rsidR="00F1059A">
        <w:rPr>
          <w:sz w:val="28"/>
          <w:szCs w:val="28"/>
        </w:rPr>
        <w:t>ндивидуальн</w:t>
      </w:r>
      <w:r w:rsidR="00C2551B">
        <w:rPr>
          <w:sz w:val="28"/>
          <w:szCs w:val="28"/>
        </w:rPr>
        <w:t xml:space="preserve">ого </w:t>
      </w:r>
      <w:r w:rsidR="00F1059A">
        <w:rPr>
          <w:sz w:val="28"/>
          <w:szCs w:val="28"/>
        </w:rPr>
        <w:t>(личн</w:t>
      </w:r>
      <w:r w:rsidR="00C2551B">
        <w:rPr>
          <w:sz w:val="28"/>
          <w:szCs w:val="28"/>
        </w:rPr>
        <w:t>ого</w:t>
      </w:r>
      <w:r w:rsidR="00F1059A">
        <w:rPr>
          <w:sz w:val="28"/>
          <w:szCs w:val="28"/>
        </w:rPr>
        <w:t>) характер</w:t>
      </w:r>
      <w:r w:rsidR="00C2551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3.24. Подготовка рекомендаций заявителю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 предоставлении государственной услуги.</w:t>
      </w:r>
    </w:p>
    <w:p w:rsidR="00B630CE" w:rsidRDefault="00B630C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оформляет рекомендации </w:t>
      </w:r>
      <w:r w:rsidR="00436E1C">
        <w:rPr>
          <w:rFonts w:ascii="Times New Roman" w:hAnsi="Times New Roman" w:cs="Times New Roman"/>
          <w:sz w:val="28"/>
          <w:szCs w:val="28"/>
        </w:rPr>
        <w:t xml:space="preserve">в виде заключения </w:t>
      </w:r>
      <w:r>
        <w:rPr>
          <w:rFonts w:ascii="Times New Roman" w:hAnsi="Times New Roman" w:cs="Times New Roman"/>
          <w:sz w:val="28"/>
          <w:szCs w:val="28"/>
        </w:rPr>
        <w:t>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</w:r>
    </w:p>
    <w:p w:rsidR="005E3058" w:rsidRDefault="005E3058" w:rsidP="005E305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93638A">
        <w:rPr>
          <w:sz w:val="28"/>
          <w:szCs w:val="28"/>
        </w:rPr>
        <w:t xml:space="preserve">не более </w:t>
      </w:r>
      <w:r w:rsidR="007821D0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 </w:t>
      </w:r>
      <w:r w:rsidR="007821D0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B630CE" w:rsidRDefault="00B630CE" w:rsidP="005E3058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оформленные </w:t>
      </w:r>
      <w:r w:rsidR="00A122D6">
        <w:rPr>
          <w:bCs/>
          <w:sz w:val="28"/>
          <w:szCs w:val="28"/>
        </w:rPr>
        <w:t xml:space="preserve">рекомендации </w:t>
      </w:r>
      <w:r>
        <w:rPr>
          <w:sz w:val="28"/>
          <w:szCs w:val="28"/>
        </w:rPr>
        <w:t>по повышению мотивации, актив</w:t>
      </w:r>
      <w:r w:rsidR="000A4DFC">
        <w:rPr>
          <w:sz w:val="28"/>
          <w:szCs w:val="28"/>
        </w:rPr>
        <w:t>ному</w:t>
      </w:r>
      <w:r>
        <w:rPr>
          <w:sz w:val="28"/>
          <w:szCs w:val="28"/>
        </w:rPr>
        <w:t xml:space="preserve">  поиску работы и трудоустройству.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3.25. Выдача заявителю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услуги.</w:t>
      </w:r>
    </w:p>
    <w:p w:rsidR="007821D0" w:rsidRDefault="007821D0" w:rsidP="007821D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87B3C" w:rsidRPr="00D87B3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готовит в двух экземплярах заключение о предоставлении государственной услуги в соответствии с приложением № 4 к настоящему Регламенту, знакомит с ним заявителя под роспись и выдает заявителю один экземпляр заключения, второй экземпляр заключения приобщает к личному делу.</w:t>
      </w:r>
    </w:p>
    <w:p w:rsidR="007821D0" w:rsidRDefault="007821D0" w:rsidP="007821D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 w:rsidR="006B0143">
        <w:rPr>
          <w:sz w:val="28"/>
          <w:szCs w:val="28"/>
        </w:rPr>
        <w:t>10</w:t>
      </w:r>
      <w:r>
        <w:rPr>
          <w:sz w:val="28"/>
          <w:szCs w:val="28"/>
        </w:rPr>
        <w:t xml:space="preserve">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 w:rsidR="006B0143">
        <w:rPr>
          <w:sz w:val="28"/>
          <w:szCs w:val="28"/>
        </w:rPr>
        <w:t>40</w:t>
      </w:r>
      <w:r>
        <w:rPr>
          <w:sz w:val="28"/>
          <w:szCs w:val="28"/>
        </w:rPr>
        <w:t xml:space="preserve"> минут с момента окончания предыдущей  процедуры.</w:t>
      </w:r>
    </w:p>
    <w:p w:rsidR="007821D0" w:rsidRDefault="007821D0" w:rsidP="007821D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 процедуры: выдача заявителю заключения, приобщение второго экземпляра заключения к личному делу заявителя</w:t>
      </w:r>
      <w:r>
        <w:rPr>
          <w:sz w:val="28"/>
          <w:szCs w:val="28"/>
        </w:rPr>
        <w:t>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 xml:space="preserve">3.26. Внесение результатов выполнения административных процедур (действий) в регистр получателей государственных услуг в сфере занятости </w:t>
      </w:r>
      <w:r w:rsidRPr="00C13131">
        <w:rPr>
          <w:rFonts w:ascii="Times New Roman" w:hAnsi="Times New Roman" w:cs="Times New Roman"/>
          <w:sz w:val="28"/>
          <w:szCs w:val="28"/>
        </w:rPr>
        <w:lastRenderedPageBreak/>
        <w:t>населения</w:t>
      </w:r>
      <w:r w:rsidR="006510D0">
        <w:rPr>
          <w:rFonts w:ascii="Times New Roman" w:hAnsi="Times New Roman" w:cs="Times New Roman"/>
          <w:sz w:val="28"/>
          <w:szCs w:val="28"/>
        </w:rPr>
        <w:t>.</w:t>
      </w:r>
    </w:p>
    <w:p w:rsidR="006B0143" w:rsidRDefault="006B0143" w:rsidP="006B0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>:</w:t>
      </w:r>
    </w:p>
    <w:p w:rsidR="006B0143" w:rsidRDefault="006B0143" w:rsidP="006B0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фиксирует результат предоставления государственной услуги в программно-техническом комплексе, содержащем регистр получателей государственных услуг в сфере занятости;</w:t>
      </w:r>
    </w:p>
    <w:p w:rsidR="006B0143" w:rsidRDefault="006B0143" w:rsidP="006B0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передает личное дело получателя государственных услуг в текущий архив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>.</w:t>
      </w:r>
    </w:p>
    <w:p w:rsidR="006B0143" w:rsidRDefault="006B0143" w:rsidP="006B014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10 минут с момента окончания предыдущей процедуры.</w:t>
      </w:r>
    </w:p>
    <w:p w:rsidR="006B0143" w:rsidRDefault="006B0143" w:rsidP="006B0143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 процедуры: за</w:t>
      </w:r>
      <w:r>
        <w:rPr>
          <w:sz w:val="28"/>
          <w:szCs w:val="28"/>
        </w:rPr>
        <w:t>несенные результаты административных процедур в регистр получателей государственных услуг в сфере занятости населения.</w:t>
      </w:r>
    </w:p>
    <w:p w:rsidR="00F34CFB" w:rsidRDefault="00F34CFB" w:rsidP="00732E30">
      <w:pPr>
        <w:widowControl w:val="0"/>
        <w:ind w:firstLine="567"/>
        <w:jc w:val="center"/>
        <w:rPr>
          <w:b/>
          <w:sz w:val="28"/>
          <w:szCs w:val="28"/>
        </w:rPr>
      </w:pPr>
    </w:p>
    <w:p w:rsidR="00F34CFB" w:rsidRDefault="00F34CFB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контроля за предоставлением </w:t>
      </w:r>
    </w:p>
    <w:p w:rsidR="00F34CFB" w:rsidRDefault="00F34CFB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</w:t>
      </w:r>
    </w:p>
    <w:p w:rsidR="00F34CFB" w:rsidRDefault="00F34CFB" w:rsidP="00732E30">
      <w:pPr>
        <w:widowControl w:val="0"/>
        <w:ind w:firstLine="567"/>
        <w:jc w:val="both"/>
        <w:rPr>
          <w:b/>
          <w:sz w:val="28"/>
          <w:szCs w:val="28"/>
        </w:rPr>
      </w:pPr>
    </w:p>
    <w:p w:rsidR="00A50095" w:rsidRDefault="00A50095" w:rsidP="00A500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4.1.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директором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rFonts w:eastAsiaTheme="minorHAnsi"/>
          <w:sz w:val="28"/>
          <w:szCs w:val="28"/>
          <w:lang w:eastAsia="en-US"/>
        </w:rPr>
        <w:t xml:space="preserve"> или уполномоченным им работником.</w:t>
      </w:r>
    </w:p>
    <w:p w:rsidR="00A50095" w:rsidRDefault="00A50095" w:rsidP="00A500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4.2.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16" w:history="1">
        <w:r w:rsidRPr="00A5009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Порядка</w:t>
        </w:r>
      </w:hyperlink>
      <w:r>
        <w:rPr>
          <w:rFonts w:eastAsiaTheme="minorHAnsi"/>
          <w:sz w:val="28"/>
          <w:szCs w:val="28"/>
          <w:lang w:eastAsia="en-US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№ 972н,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A50095" w:rsidRDefault="00A50095" w:rsidP="00A5009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ЦЗН.</w:t>
      </w:r>
    </w:p>
    <w:p w:rsidR="00A50095" w:rsidRDefault="00A50095" w:rsidP="00A50095">
      <w:pPr>
        <w:pStyle w:val="ConsPlusNormal"/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A50095" w:rsidRDefault="00A50095" w:rsidP="00A50095">
      <w:pPr>
        <w:pStyle w:val="ConsPlusNormal"/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FF68C4" w:rsidRDefault="00FF68C4" w:rsidP="00FF68C4">
      <w:pPr>
        <w:pStyle w:val="ConsPlusNormal"/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плановых (внеплановых) выездных (документарных) проверок подлежат анализу в целях выявления причин нарушений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принятия мер по их устранению и недопущению.</w:t>
      </w:r>
    </w:p>
    <w:p w:rsidR="00A50095" w:rsidRDefault="00A50095" w:rsidP="00A50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4.4. </w:t>
      </w: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пециалисты</w:t>
      </w:r>
      <w:r>
        <w:rPr>
          <w:sz w:val="28"/>
          <w:szCs w:val="28"/>
        </w:rPr>
        <w:t xml:space="preserve">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, ответственные за </w:t>
      </w:r>
      <w:r>
        <w:rPr>
          <w:rFonts w:eastAsiaTheme="minorHAnsi"/>
          <w:sz w:val="28"/>
          <w:szCs w:val="28"/>
          <w:lang w:eastAsia="en-US"/>
        </w:rPr>
        <w:t>решения и действия (бездействие), принимаемые (осуществляемые) в ходе предоставления государственной услуги, несут ответственность в порядке, установленном</w:t>
      </w:r>
      <w:r>
        <w:rPr>
          <w:sz w:val="28"/>
          <w:szCs w:val="28"/>
        </w:rPr>
        <w:t xml:space="preserve"> законодательством.</w:t>
      </w:r>
    </w:p>
    <w:p w:rsidR="00A50095" w:rsidRDefault="00A50095" w:rsidP="00A50095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34CFB" w:rsidRDefault="00F34CFB" w:rsidP="00732E30">
      <w:pPr>
        <w:widowControl w:val="0"/>
        <w:ind w:firstLine="567"/>
        <w:jc w:val="both"/>
      </w:pPr>
    </w:p>
    <w:p w:rsidR="00F34CFB" w:rsidRDefault="00F34CFB" w:rsidP="00732E30">
      <w:pPr>
        <w:pStyle w:val="ab"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Досудебный (внесудебный) порядок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обжалования решений и действий (бездействия) органов, предоставляющих государственные услуги, а также их должностных лиц  </w:t>
      </w:r>
    </w:p>
    <w:p w:rsidR="00F34CFB" w:rsidRDefault="00F34CFB" w:rsidP="00732E30">
      <w:pPr>
        <w:pStyle w:val="ab"/>
        <w:widowControl w:val="0"/>
        <w:spacing w:after="0"/>
        <w:ind w:left="0" w:firstLine="567"/>
        <w:jc w:val="center"/>
        <w:rPr>
          <w:b/>
          <w:sz w:val="28"/>
          <w:szCs w:val="28"/>
        </w:rPr>
      </w:pPr>
    </w:p>
    <w:p w:rsidR="007D6175" w:rsidRDefault="007D6175" w:rsidP="007D617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(бездействий) </w:t>
      </w:r>
      <w:r>
        <w:rPr>
          <w:bCs/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, участвующих в предоставлении государственной услуги директору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>, Министерства или в Кабинет Министров Республики Татарстан.</w:t>
      </w:r>
    </w:p>
    <w:p w:rsidR="007D6175" w:rsidRDefault="007D6175" w:rsidP="007D617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Получатели государственной услуги имеют право обратиться с жалобой лично или направить письменное обращение, жалобу (претензию).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Заявитель может обратиться с жалобой, в том числе в следующих случаях: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предоставления государственной услуги;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отказа в исправлении допущенных опечаток, ошибок в выданных в результате предоставления государственной услуги документах либо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нарушения установленного срока таких исправлений.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>письменной форме на бумажном носителе или в электронной форме.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Жалоба может быть направлена </w:t>
      </w:r>
      <w:r>
        <w:rPr>
          <w:rFonts w:ascii="Times New Roman CYR" w:hAnsi="Times New Roman CYR" w:cs="Times New Roman CYR"/>
          <w:sz w:val="28"/>
          <w:szCs w:val="28"/>
        </w:rPr>
        <w:t xml:space="preserve">по почте, через МФЦ с использованием информационно-телекоммуникационной сети «Интернет», официальный </w:t>
      </w:r>
      <w:r>
        <w:rPr>
          <w:sz w:val="28"/>
          <w:szCs w:val="28"/>
        </w:rPr>
        <w:t>сайт Министерства (http://www. mtsz.tatar.ru)</w:t>
      </w:r>
      <w:r>
        <w:rPr>
          <w:rFonts w:ascii="Times New Roman CYR" w:hAnsi="Times New Roman CYR" w:cs="Times New Roman CYR"/>
          <w:sz w:val="28"/>
          <w:szCs w:val="28"/>
        </w:rPr>
        <w:t>, П</w:t>
      </w:r>
      <w:r>
        <w:rPr>
          <w:sz w:val="28"/>
          <w:szCs w:val="28"/>
        </w:rPr>
        <w:t>ортал государственных и муниципальных услуг Республики Татарстан (</w:t>
      </w:r>
      <w:hyperlink r:id="rId17" w:history="1">
        <w:r>
          <w:rPr>
            <w:rStyle w:val="a8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>), Единый портал государственных и муниципальных услуг (функций) (http://www.gosuslugi.ru/),</w:t>
      </w:r>
      <w:r>
        <w:rPr>
          <w:rFonts w:ascii="Times New Roman CYR" w:hAnsi="Times New Roman CYR" w:cs="Times New Roman CYR"/>
          <w:sz w:val="28"/>
          <w:szCs w:val="28"/>
        </w:rPr>
        <w:t xml:space="preserve"> официальные сайты ЦЗН, а также может быть принята специалистами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при личном приеме заявителя.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5.4. С</w:t>
      </w:r>
      <w:r>
        <w:rPr>
          <w:rFonts w:ascii="Times New Roman CYR" w:hAnsi="Times New Roman CYR" w:cs="Times New Roman CYR"/>
          <w:sz w:val="28"/>
          <w:szCs w:val="28"/>
        </w:rPr>
        <w:t xml:space="preserve">рок рассмотрения жалобы –  в течение  пятнадцати рабочих дней со дня ее регистрации, и в случае обжалования отказа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, специалиста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Срок исправления допущенных опечаток и ошибок в выданных документах составляет пять рабочих дней.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5.5. Жалоба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должна содержать следующую информацию: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государственную услугу, специалиста, предоставляющего государственную услугу, решения и действия (бездействие) которых обжалуются;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специалиста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>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специалиста </w:t>
      </w:r>
      <w:r w:rsidR="00D87B3C" w:rsidRPr="00D87B3C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. 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rFonts w:ascii="Times New Roman CYR" w:hAnsi="Times New Roman CYR" w:cs="Times New Roman CYR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5.7. Ж</w:t>
      </w:r>
      <w:r>
        <w:rPr>
          <w:rFonts w:ascii="Times New Roman CYR" w:hAnsi="Times New Roman CYR" w:cs="Times New Roman CYR"/>
          <w:sz w:val="28"/>
          <w:szCs w:val="28"/>
        </w:rPr>
        <w:t>алоба подписывается подавшим ее получателем государственной услуги.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5.8. </w:t>
      </w:r>
      <w:r>
        <w:rPr>
          <w:rFonts w:ascii="Times New Roman CYR" w:hAnsi="Times New Roman CYR" w:cs="Times New Roman CYR"/>
          <w:sz w:val="28"/>
          <w:szCs w:val="28"/>
        </w:rPr>
        <w:t>По результатам рассмотрения жалобы должностное лицо, на имя которого подана жалоба, принимает одно из следующих решений: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1) удовлетворяет жалобу, в том числе в форме отмены принятого решения, исправления допущенных </w:t>
      </w:r>
      <w:r w:rsidR="00D87B3C" w:rsidRPr="00D87B3C">
        <w:rPr>
          <w:sz w:val="28"/>
          <w:szCs w:val="28"/>
        </w:rPr>
        <w:t>центр</w:t>
      </w:r>
      <w:r w:rsidR="00D87B3C">
        <w:rPr>
          <w:sz w:val="28"/>
          <w:szCs w:val="28"/>
        </w:rPr>
        <w:t>ом</w:t>
      </w:r>
      <w:r w:rsidR="00D87B3C" w:rsidRPr="00D87B3C">
        <w:rPr>
          <w:sz w:val="28"/>
          <w:szCs w:val="28"/>
        </w:rPr>
        <w:t xml:space="preserve"> занятости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отказывает в удовлетворении жалобы.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позднее дня, следующего за днем принятия решения, заявителю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52DC9" w:rsidRDefault="00A52DC9" w:rsidP="00732E30">
      <w:pPr>
        <w:widowControl w:val="0"/>
        <w:ind w:firstLine="567"/>
        <w:jc w:val="both"/>
        <w:rPr>
          <w:sz w:val="28"/>
          <w:szCs w:val="28"/>
        </w:rPr>
      </w:pPr>
    </w:p>
    <w:p w:rsidR="00AA4E03" w:rsidRDefault="00AA4E03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855F86" w:rsidRDefault="00855F86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6113D8" w:rsidRDefault="006113D8" w:rsidP="00732E30">
      <w:pPr>
        <w:widowControl w:val="0"/>
        <w:ind w:left="5400" w:right="98"/>
        <w:jc w:val="both"/>
        <w:rPr>
          <w:szCs w:val="28"/>
        </w:rPr>
      </w:pPr>
    </w:p>
    <w:p w:rsidR="006113D8" w:rsidRDefault="006113D8" w:rsidP="00732E30">
      <w:pPr>
        <w:widowControl w:val="0"/>
        <w:ind w:left="5400" w:right="98"/>
        <w:jc w:val="both"/>
        <w:rPr>
          <w:szCs w:val="28"/>
        </w:rPr>
      </w:pPr>
    </w:p>
    <w:p w:rsidR="006113D8" w:rsidRDefault="006113D8" w:rsidP="00732E30">
      <w:pPr>
        <w:widowControl w:val="0"/>
        <w:ind w:left="5400" w:right="98"/>
        <w:jc w:val="both"/>
        <w:rPr>
          <w:szCs w:val="28"/>
        </w:rPr>
      </w:pPr>
    </w:p>
    <w:p w:rsidR="006113D8" w:rsidRDefault="006113D8" w:rsidP="00732E30">
      <w:pPr>
        <w:widowControl w:val="0"/>
        <w:ind w:left="5400" w:right="98"/>
        <w:jc w:val="both"/>
        <w:rPr>
          <w:szCs w:val="28"/>
        </w:rPr>
      </w:pPr>
    </w:p>
    <w:p w:rsidR="006113D8" w:rsidRDefault="006113D8" w:rsidP="00732E30">
      <w:pPr>
        <w:widowControl w:val="0"/>
        <w:ind w:left="5400" w:right="98"/>
        <w:jc w:val="both"/>
        <w:rPr>
          <w:szCs w:val="28"/>
        </w:rPr>
      </w:pPr>
    </w:p>
    <w:p w:rsidR="006113D8" w:rsidRDefault="006113D8" w:rsidP="00732E30">
      <w:pPr>
        <w:widowControl w:val="0"/>
        <w:ind w:left="5400" w:right="98"/>
        <w:jc w:val="both"/>
        <w:rPr>
          <w:szCs w:val="28"/>
        </w:rPr>
      </w:pPr>
    </w:p>
    <w:p w:rsidR="006113D8" w:rsidRDefault="006113D8" w:rsidP="00732E30">
      <w:pPr>
        <w:widowControl w:val="0"/>
        <w:ind w:left="5400" w:right="98"/>
        <w:jc w:val="both"/>
        <w:rPr>
          <w:szCs w:val="28"/>
        </w:rPr>
      </w:pPr>
    </w:p>
    <w:p w:rsidR="006113D8" w:rsidRDefault="006113D8" w:rsidP="00732E30">
      <w:pPr>
        <w:widowControl w:val="0"/>
        <w:ind w:left="5400" w:right="98"/>
        <w:jc w:val="both"/>
        <w:rPr>
          <w:szCs w:val="28"/>
        </w:rPr>
      </w:pPr>
    </w:p>
    <w:p w:rsidR="006113D8" w:rsidRDefault="006113D8" w:rsidP="00732E30">
      <w:pPr>
        <w:widowControl w:val="0"/>
        <w:ind w:left="5400" w:right="98"/>
        <w:jc w:val="both"/>
        <w:rPr>
          <w:szCs w:val="28"/>
        </w:rPr>
      </w:pPr>
    </w:p>
    <w:p w:rsidR="00A50095" w:rsidRDefault="00A50095" w:rsidP="00732E30">
      <w:pPr>
        <w:widowControl w:val="0"/>
        <w:ind w:left="5400" w:right="98"/>
        <w:jc w:val="both"/>
        <w:rPr>
          <w:szCs w:val="28"/>
        </w:rPr>
      </w:pPr>
    </w:p>
    <w:p w:rsidR="006F5B2F" w:rsidRDefault="006F5B2F" w:rsidP="00732E30">
      <w:pPr>
        <w:widowControl w:val="0"/>
        <w:ind w:left="5400" w:right="98"/>
        <w:jc w:val="both"/>
        <w:rPr>
          <w:szCs w:val="28"/>
        </w:rPr>
        <w:sectPr w:rsidR="006F5B2F" w:rsidSect="00375398">
          <w:footnotePr>
            <w:numFmt w:val="chicago"/>
          </w:foot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207CE" w:rsidRDefault="00B207CE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B207CE" w:rsidRDefault="00B207CE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к </w:t>
      </w:r>
      <w:r w:rsidR="00BF3D3B">
        <w:rPr>
          <w:szCs w:val="28"/>
        </w:rPr>
        <w:t>административному</w:t>
      </w:r>
      <w:r>
        <w:rPr>
          <w:szCs w:val="28"/>
        </w:rPr>
        <w:t xml:space="preserve"> регламенту </w:t>
      </w:r>
      <w:r w:rsidR="00102128" w:rsidRPr="00102128">
        <w:t>предоставления государственной услуги по социальной адаптации безработных граждан на рынке труда</w:t>
      </w:r>
      <w:r w:rsidRPr="00102128">
        <w:t>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B207CE" w:rsidRDefault="00B207CE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 от «</w:t>
      </w:r>
      <w:r>
        <w:rPr>
          <w:u w:val="single"/>
        </w:rPr>
        <w:t xml:space="preserve"> </w:t>
      </w:r>
      <w:r w:rsidR="00BF3D3B">
        <w:rPr>
          <w:u w:val="single"/>
        </w:rPr>
        <w:t>_</w:t>
      </w:r>
      <w:r>
        <w:rPr>
          <w:u w:val="single"/>
        </w:rPr>
        <w:t>_</w:t>
      </w:r>
      <w:r>
        <w:rPr>
          <w:szCs w:val="28"/>
          <w:u w:val="single"/>
        </w:rPr>
        <w:t xml:space="preserve"> </w:t>
      </w:r>
      <w:r>
        <w:rPr>
          <w:szCs w:val="28"/>
        </w:rPr>
        <w:t>»</w:t>
      </w:r>
      <w:r>
        <w:rPr>
          <w:szCs w:val="28"/>
          <w:u w:val="single"/>
        </w:rPr>
        <w:t xml:space="preserve"> </w:t>
      </w:r>
      <w:r w:rsidR="00BF3D3B">
        <w:rPr>
          <w:szCs w:val="28"/>
          <w:u w:val="single"/>
        </w:rPr>
        <w:t>___</w:t>
      </w:r>
      <w:r>
        <w:rPr>
          <w:szCs w:val="28"/>
          <w:u w:val="single"/>
        </w:rPr>
        <w:t>___</w:t>
      </w:r>
      <w:r w:rsidR="00BF3D3B">
        <w:rPr>
          <w:szCs w:val="28"/>
          <w:u w:val="single"/>
        </w:rPr>
        <w:t>__</w:t>
      </w:r>
      <w:r>
        <w:rPr>
          <w:szCs w:val="28"/>
          <w:u w:val="single"/>
        </w:rPr>
        <w:t xml:space="preserve">_  </w:t>
      </w:r>
      <w:r w:rsidR="001949F5">
        <w:rPr>
          <w:szCs w:val="28"/>
        </w:rPr>
        <w:t>20</w:t>
      </w:r>
      <w:r w:rsidR="00D87B3C">
        <w:rPr>
          <w:szCs w:val="28"/>
        </w:rPr>
        <w:t>___</w:t>
      </w:r>
      <w:r>
        <w:rPr>
          <w:szCs w:val="28"/>
        </w:rPr>
        <w:t xml:space="preserve"> г. № ___</w:t>
      </w:r>
      <w:r w:rsidR="00BF3D3B">
        <w:rPr>
          <w:szCs w:val="28"/>
        </w:rPr>
        <w:t>_</w:t>
      </w:r>
    </w:p>
    <w:p w:rsidR="006F5B2F" w:rsidRDefault="006F5B2F" w:rsidP="00732E30">
      <w:pPr>
        <w:widowControl w:val="0"/>
        <w:ind w:left="5400" w:right="98"/>
        <w:jc w:val="both"/>
        <w:rPr>
          <w:szCs w:val="28"/>
        </w:rPr>
      </w:pPr>
    </w:p>
    <w:p w:rsidR="00B958CC" w:rsidRPr="006F5B2F" w:rsidRDefault="00B958CC" w:rsidP="006F5B2F">
      <w:pPr>
        <w:widowControl w:val="0"/>
        <w:ind w:firstLine="567"/>
        <w:jc w:val="right"/>
        <w:rPr>
          <w:sz w:val="28"/>
          <w:szCs w:val="28"/>
        </w:rPr>
      </w:pPr>
      <w:r w:rsidRPr="006F5B2F">
        <w:rPr>
          <w:sz w:val="28"/>
          <w:szCs w:val="28"/>
        </w:rPr>
        <w:t>Образец</w:t>
      </w:r>
    </w:p>
    <w:p w:rsidR="00826954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Директору ГКУ</w:t>
      </w:r>
    </w:p>
    <w:p w:rsidR="00826954" w:rsidRPr="00826954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 xml:space="preserve"> «Центр занятости населения</w:t>
      </w:r>
    </w:p>
    <w:p w:rsidR="00E9304D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________________</w:t>
      </w:r>
      <w:r w:rsidR="00E9304D">
        <w:rPr>
          <w:sz w:val="28"/>
          <w:szCs w:val="28"/>
        </w:rPr>
        <w:t>______________»</w:t>
      </w:r>
    </w:p>
    <w:p w:rsidR="00826954" w:rsidRPr="00E9304D" w:rsidRDefault="00E9304D" w:rsidP="00E9304D">
      <w:pPr>
        <w:pStyle w:val="af3"/>
        <w:widowControl w:val="0"/>
        <w:tabs>
          <w:tab w:val="left" w:pos="709"/>
        </w:tabs>
        <w:ind w:left="0" w:firstLine="4962"/>
        <w:jc w:val="center"/>
        <w:rPr>
          <w:i/>
        </w:rPr>
      </w:pPr>
      <w:r w:rsidRPr="00E9304D">
        <w:rPr>
          <w:i/>
        </w:rPr>
        <w:t>(</w:t>
      </w:r>
      <w:r w:rsidR="00826954" w:rsidRPr="00E9304D">
        <w:rPr>
          <w:i/>
        </w:rPr>
        <w:t>район</w:t>
      </w:r>
      <w:r w:rsidR="003F7DC3">
        <w:rPr>
          <w:i/>
        </w:rPr>
        <w:t>а</w:t>
      </w:r>
      <w:r w:rsidR="00826954" w:rsidRPr="00E9304D">
        <w:rPr>
          <w:i/>
        </w:rPr>
        <w:t xml:space="preserve"> </w:t>
      </w:r>
      <w:r w:rsidRPr="00E9304D">
        <w:rPr>
          <w:i/>
        </w:rPr>
        <w:t>/</w:t>
      </w:r>
      <w:r w:rsidR="00826954" w:rsidRPr="00E9304D">
        <w:rPr>
          <w:i/>
        </w:rPr>
        <w:t>город</w:t>
      </w:r>
      <w:r w:rsidR="00BF3D3B">
        <w:rPr>
          <w:i/>
        </w:rPr>
        <w:t>а</w:t>
      </w:r>
      <w:r w:rsidR="00826954" w:rsidRPr="00E9304D">
        <w:rPr>
          <w:i/>
        </w:rPr>
        <w:t>)</w:t>
      </w:r>
    </w:p>
    <w:p w:rsidR="00826954" w:rsidRPr="00826954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______________________________</w:t>
      </w:r>
    </w:p>
    <w:p w:rsidR="00826954" w:rsidRPr="00826954" w:rsidRDefault="00E9304D" w:rsidP="00E9304D">
      <w:pPr>
        <w:pStyle w:val="af3"/>
        <w:widowControl w:val="0"/>
        <w:tabs>
          <w:tab w:val="left" w:pos="709"/>
        </w:tabs>
        <w:ind w:left="0" w:firstLine="4962"/>
        <w:jc w:val="center"/>
        <w:rPr>
          <w:sz w:val="28"/>
          <w:szCs w:val="28"/>
        </w:rPr>
      </w:pPr>
      <w:r>
        <w:rPr>
          <w:i/>
        </w:rPr>
        <w:t>(фамилия, имя, отчество директора)</w:t>
      </w:r>
    </w:p>
    <w:p w:rsidR="00B958CC" w:rsidRDefault="00B958CC" w:rsidP="00732E30">
      <w:pPr>
        <w:widowControl w:val="0"/>
        <w:ind w:firstLine="567"/>
        <w:jc w:val="center"/>
        <w:rPr>
          <w:b/>
        </w:rPr>
      </w:pPr>
    </w:p>
    <w:p w:rsidR="00B958CC" w:rsidRPr="0093790D" w:rsidRDefault="00B958CC" w:rsidP="00732E30">
      <w:pPr>
        <w:widowControl w:val="0"/>
        <w:ind w:firstLine="567"/>
        <w:jc w:val="center"/>
        <w:rPr>
          <w:b/>
        </w:rPr>
      </w:pPr>
    </w:p>
    <w:p w:rsidR="00B958CC" w:rsidRPr="0093790D" w:rsidRDefault="00B958C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958CC" w:rsidRPr="0093790D" w:rsidRDefault="00B958C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Pr="006F5B2F">
        <w:rPr>
          <w:rFonts w:ascii="Times New Roman" w:hAnsi="Times New Roman" w:cs="Times New Roman"/>
          <w:b/>
          <w:sz w:val="28"/>
          <w:szCs w:val="28"/>
        </w:rPr>
        <w:t>безработному гражданину</w:t>
      </w:r>
    </w:p>
    <w:p w:rsidR="00B958CC" w:rsidRPr="0093790D" w:rsidRDefault="00B958C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государственной услуги по социальной адаптации</w:t>
      </w:r>
    </w:p>
    <w:p w:rsidR="00B958CC" w:rsidRPr="0093790D" w:rsidRDefault="00B958C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безработных граждан на рынке труда</w:t>
      </w:r>
    </w:p>
    <w:p w:rsidR="00B958CC" w:rsidRPr="005E57CA" w:rsidRDefault="00B958C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58CC" w:rsidRPr="005E57CA" w:rsidRDefault="00B958CC" w:rsidP="006B165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B958CC" w:rsidRPr="005E57CA" w:rsidRDefault="00982A60" w:rsidP="006B165F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958CC" w:rsidRPr="005E57CA">
        <w:rPr>
          <w:rFonts w:ascii="Times New Roman" w:hAnsi="Times New Roman" w:cs="Times New Roman"/>
          <w:i/>
          <w:sz w:val="24"/>
          <w:szCs w:val="24"/>
        </w:rPr>
        <w:t>фамилия, имя, отчество безработного 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0B6538" w:rsidRPr="005E57CA" w:rsidRDefault="00B958CC" w:rsidP="000B65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прошу предоставить мне государственную услугу по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7CA">
        <w:rPr>
          <w:rFonts w:ascii="Times New Roman" w:hAnsi="Times New Roman" w:cs="Times New Roman"/>
          <w:sz w:val="28"/>
          <w:szCs w:val="28"/>
        </w:rPr>
        <w:t>адаптации безработных граждан на рынке труда</w:t>
      </w:r>
      <w:r w:rsidR="000B6538">
        <w:rPr>
          <w:rFonts w:ascii="Times New Roman" w:hAnsi="Times New Roman" w:cs="Times New Roman"/>
          <w:sz w:val="28"/>
          <w:szCs w:val="28"/>
        </w:rPr>
        <w:t>.</w:t>
      </w:r>
    </w:p>
    <w:p w:rsidR="00B958CC" w:rsidRPr="005E57CA" w:rsidRDefault="00B958CC" w:rsidP="00FA1F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58CC" w:rsidRPr="005E57CA" w:rsidRDefault="00B958CC" w:rsidP="00FA1F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0BD0" w:rsidRDefault="00AB0BD0" w:rsidP="006B16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18" w:history="1">
        <w:r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№ 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 обмена  персональных данных, указанных в настоящем Заявлении-анкете.</w:t>
      </w:r>
    </w:p>
    <w:p w:rsidR="00AB0BD0" w:rsidRDefault="00AB0BD0" w:rsidP="00732E30">
      <w:pPr>
        <w:widowControl w:val="0"/>
        <w:jc w:val="both"/>
        <w:rPr>
          <w:sz w:val="28"/>
          <w:szCs w:val="28"/>
        </w:rPr>
      </w:pPr>
    </w:p>
    <w:p w:rsidR="00AB0BD0" w:rsidRPr="00FF58C5" w:rsidRDefault="00AB0BD0" w:rsidP="00732E30">
      <w:pPr>
        <w:widowControl w:val="0"/>
        <w:jc w:val="both"/>
        <w:rPr>
          <w:sz w:val="28"/>
          <w:szCs w:val="28"/>
        </w:rPr>
      </w:pPr>
    </w:p>
    <w:p w:rsidR="00B958CC" w:rsidRPr="005E57CA" w:rsidRDefault="00B958C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"__" ______________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E57CA">
        <w:rPr>
          <w:rFonts w:ascii="Times New Roman" w:hAnsi="Times New Roman" w:cs="Times New Roman"/>
          <w:sz w:val="28"/>
          <w:szCs w:val="28"/>
        </w:rPr>
        <w:t>_ г.        _______________________________</w:t>
      </w:r>
      <w:r w:rsidR="00982A60">
        <w:rPr>
          <w:rFonts w:ascii="Times New Roman" w:hAnsi="Times New Roman" w:cs="Times New Roman"/>
          <w:sz w:val="28"/>
          <w:szCs w:val="28"/>
        </w:rPr>
        <w:t>___</w:t>
      </w:r>
    </w:p>
    <w:p w:rsidR="00B958CC" w:rsidRPr="005E57CA" w:rsidRDefault="00B958C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5E57C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5E57CA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82A60">
        <w:rPr>
          <w:rFonts w:ascii="Times New Roman" w:hAnsi="Times New Roman" w:cs="Times New Roman"/>
          <w:i/>
          <w:sz w:val="24"/>
          <w:szCs w:val="24"/>
        </w:rPr>
        <w:t>(</w:t>
      </w:r>
      <w:r w:rsidRPr="005E57CA">
        <w:rPr>
          <w:rFonts w:ascii="Times New Roman" w:hAnsi="Times New Roman" w:cs="Times New Roman"/>
          <w:i/>
          <w:sz w:val="24"/>
          <w:szCs w:val="24"/>
        </w:rPr>
        <w:t xml:space="preserve"> подпись безработного гражданина</w:t>
      </w:r>
      <w:r w:rsidR="00982A60">
        <w:rPr>
          <w:rFonts w:ascii="Times New Roman" w:hAnsi="Times New Roman" w:cs="Times New Roman"/>
          <w:i/>
          <w:sz w:val="24"/>
          <w:szCs w:val="24"/>
        </w:rPr>
        <w:t>)</w:t>
      </w:r>
    </w:p>
    <w:p w:rsidR="00B958CC" w:rsidRPr="005E57CA" w:rsidRDefault="00B958CC" w:rsidP="00732E30">
      <w:pPr>
        <w:widowControl w:val="0"/>
        <w:jc w:val="both"/>
        <w:rPr>
          <w:i/>
        </w:rPr>
      </w:pPr>
    </w:p>
    <w:p w:rsidR="00AB0BD0" w:rsidRDefault="00AB0BD0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538" w:rsidRDefault="000B6538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538" w:rsidRDefault="000B6538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538" w:rsidRDefault="000B6538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538" w:rsidRDefault="000B6538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2B67" w:rsidRDefault="00CE2B67" w:rsidP="00732E30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CE2B67" w:rsidSect="00375398">
          <w:footnotePr>
            <w:numFmt w:val="chicago"/>
          </w:foot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7D6E" w:rsidRDefault="00BF7D6E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102128" w:rsidRDefault="00102128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к </w:t>
      </w:r>
      <w:r w:rsidR="003F7DC3">
        <w:rPr>
          <w:szCs w:val="28"/>
        </w:rPr>
        <w:t>административному</w:t>
      </w:r>
      <w:r>
        <w:rPr>
          <w:szCs w:val="28"/>
        </w:rPr>
        <w:t xml:space="preserve"> регламенту </w:t>
      </w:r>
      <w:r>
        <w:t>предоставления государственной услуги по социальной адаптации безработных граждан на рынке труда,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BF7D6E" w:rsidRDefault="00BF7D6E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 от «</w:t>
      </w:r>
      <w:r>
        <w:rPr>
          <w:u w:val="single"/>
        </w:rPr>
        <w:t xml:space="preserve"> __</w:t>
      </w:r>
      <w:r>
        <w:rPr>
          <w:szCs w:val="28"/>
          <w:u w:val="single"/>
        </w:rPr>
        <w:t xml:space="preserve"> </w:t>
      </w:r>
      <w:r>
        <w:rPr>
          <w:szCs w:val="28"/>
        </w:rPr>
        <w:t>»</w:t>
      </w:r>
      <w:r>
        <w:rPr>
          <w:szCs w:val="28"/>
          <w:u w:val="single"/>
        </w:rPr>
        <w:t xml:space="preserve"> ____</w:t>
      </w:r>
      <w:r w:rsidR="003F7DC3">
        <w:rPr>
          <w:szCs w:val="28"/>
          <w:u w:val="single"/>
        </w:rPr>
        <w:t>__</w:t>
      </w:r>
      <w:r>
        <w:rPr>
          <w:szCs w:val="28"/>
          <w:u w:val="single"/>
        </w:rPr>
        <w:t xml:space="preserve">_  </w:t>
      </w:r>
      <w:r>
        <w:rPr>
          <w:szCs w:val="28"/>
        </w:rPr>
        <w:t>20</w:t>
      </w:r>
      <w:r w:rsidR="006F5B2F">
        <w:rPr>
          <w:szCs w:val="28"/>
        </w:rPr>
        <w:t>__</w:t>
      </w:r>
      <w:r>
        <w:rPr>
          <w:szCs w:val="28"/>
        </w:rPr>
        <w:t xml:space="preserve"> г. № ___</w:t>
      </w:r>
      <w:r w:rsidR="003F7DC3">
        <w:rPr>
          <w:szCs w:val="28"/>
        </w:rPr>
        <w:t>_</w:t>
      </w:r>
    </w:p>
    <w:p w:rsidR="006F5B2F" w:rsidRDefault="006F5B2F" w:rsidP="006F5B2F">
      <w:pPr>
        <w:widowControl w:val="0"/>
        <w:ind w:firstLine="567"/>
        <w:jc w:val="right"/>
        <w:rPr>
          <w:sz w:val="28"/>
          <w:szCs w:val="28"/>
        </w:rPr>
      </w:pPr>
    </w:p>
    <w:p w:rsidR="00797B6C" w:rsidRPr="006F5B2F" w:rsidRDefault="00797B6C" w:rsidP="006F5B2F">
      <w:pPr>
        <w:widowControl w:val="0"/>
        <w:ind w:firstLine="567"/>
        <w:jc w:val="right"/>
        <w:rPr>
          <w:sz w:val="28"/>
          <w:szCs w:val="28"/>
        </w:rPr>
      </w:pPr>
      <w:r w:rsidRPr="006F5B2F">
        <w:rPr>
          <w:sz w:val="28"/>
          <w:szCs w:val="28"/>
        </w:rPr>
        <w:t>Образец</w:t>
      </w:r>
    </w:p>
    <w:p w:rsidR="00797B6C" w:rsidRPr="0093790D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797B6C" w:rsidRPr="0093790D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Pr="006F5B2F">
        <w:rPr>
          <w:rFonts w:ascii="Times New Roman" w:hAnsi="Times New Roman" w:cs="Times New Roman"/>
          <w:b/>
          <w:sz w:val="28"/>
          <w:szCs w:val="28"/>
        </w:rPr>
        <w:t>безработному гражданину</w:t>
      </w:r>
    </w:p>
    <w:p w:rsidR="00797B6C" w:rsidRPr="0093790D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государственной услуги по социальной адаптации</w:t>
      </w:r>
    </w:p>
    <w:p w:rsidR="00797B6C" w:rsidRPr="0093790D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безработных граждан на рынке труда</w:t>
      </w:r>
    </w:p>
    <w:p w:rsidR="00797B6C" w:rsidRPr="000C7053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7B6C" w:rsidRPr="0093790D" w:rsidRDefault="00797B6C" w:rsidP="00FA1FB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93790D">
        <w:rPr>
          <w:rFonts w:ascii="Times New Roman" w:hAnsi="Times New Roman" w:cs="Times New Roman"/>
          <w:sz w:val="28"/>
          <w:szCs w:val="28"/>
        </w:rPr>
        <w:t>учрежде</w:t>
      </w:r>
      <w:r w:rsidR="00FA1FB5">
        <w:rPr>
          <w:rFonts w:ascii="Times New Roman" w:hAnsi="Times New Roman" w:cs="Times New Roman"/>
          <w:sz w:val="28"/>
          <w:szCs w:val="28"/>
        </w:rPr>
        <w:t>ние __</w:t>
      </w:r>
      <w:r w:rsidR="00982A6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3F22AB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наименование государственного учреждения</w:t>
      </w:r>
      <w:r w:rsidR="000C70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службы занятости населения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предлагает безработному гражданину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93790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3F22AB">
        <w:rPr>
          <w:rFonts w:ascii="Times New Roman" w:hAnsi="Times New Roman" w:cs="Times New Roman"/>
          <w:i/>
          <w:sz w:val="24"/>
          <w:szCs w:val="24"/>
        </w:rPr>
        <w:t>(</w:t>
      </w:r>
      <w:r w:rsidRPr="0093790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3F22AB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7D4C7A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безработного 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получить государственную услугу  по социальной 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>безработных граждан на рынке труда.</w:t>
      </w:r>
    </w:p>
    <w:p w:rsidR="00797B6C" w:rsidRPr="00D9344D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Default="002365BB" w:rsidP="00FA1F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государственног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учреждения службы занятости</w:t>
      </w:r>
      <w:r w:rsidR="00797B6C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93790D">
        <w:rPr>
          <w:rFonts w:ascii="Times New Roman" w:hAnsi="Times New Roman" w:cs="Times New Roman"/>
          <w:sz w:val="28"/>
          <w:szCs w:val="28"/>
        </w:rPr>
        <w:t>населения, осуществляющий функцию предоставления государственной</w:t>
      </w:r>
      <w:r w:rsidR="00797B6C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93790D">
        <w:rPr>
          <w:rFonts w:ascii="Times New Roman" w:hAnsi="Times New Roman" w:cs="Times New Roman"/>
          <w:sz w:val="28"/>
          <w:szCs w:val="28"/>
        </w:rPr>
        <w:t>услуги по содействию гражданам в поиске подходящей работы</w:t>
      </w:r>
      <w:r w:rsidR="00797B6C">
        <w:rPr>
          <w:rFonts w:ascii="Times New Roman" w:hAnsi="Times New Roman" w:cs="Times New Roman"/>
          <w:sz w:val="28"/>
          <w:szCs w:val="28"/>
        </w:rPr>
        <w:t>___________________</w:t>
      </w:r>
      <w:r w:rsidR="00FA1FB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97B6C" w:rsidRPr="00D9344D" w:rsidRDefault="00797B6C" w:rsidP="00732E3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3F22AB">
        <w:rPr>
          <w:rFonts w:ascii="Times New Roman" w:hAnsi="Times New Roman" w:cs="Times New Roman"/>
          <w:i/>
          <w:sz w:val="24"/>
          <w:szCs w:val="24"/>
        </w:rPr>
        <w:t>(должность,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44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2365BB">
        <w:rPr>
          <w:rFonts w:ascii="Times New Roman" w:hAnsi="Times New Roman" w:cs="Times New Roman"/>
          <w:i/>
          <w:sz w:val="24"/>
          <w:szCs w:val="24"/>
        </w:rPr>
        <w:t xml:space="preserve"> специалиста</w:t>
      </w:r>
      <w:r w:rsidR="003F22AB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>_ г.             _____________________________</w:t>
      </w:r>
    </w:p>
    <w:p w:rsidR="00797B6C" w:rsidRPr="00D9344D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379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22AB">
        <w:rPr>
          <w:rFonts w:ascii="Times New Roman" w:hAnsi="Times New Roman" w:cs="Times New Roman"/>
          <w:sz w:val="28"/>
          <w:szCs w:val="28"/>
        </w:rPr>
        <w:t>(</w:t>
      </w:r>
      <w:r w:rsidRPr="00D9344D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="007C5119">
        <w:rPr>
          <w:rFonts w:ascii="Times New Roman" w:hAnsi="Times New Roman" w:cs="Times New Roman"/>
          <w:i/>
          <w:sz w:val="24"/>
          <w:szCs w:val="24"/>
        </w:rPr>
        <w:t>специалиста</w:t>
      </w:r>
      <w:r w:rsidR="003F22AB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93790D" w:rsidRDefault="00797B6C" w:rsidP="003440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С предложением ознакомлен, согласен</w:t>
      </w:r>
      <w:r w:rsidR="000C7053"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>/</w:t>
      </w:r>
      <w:r w:rsidR="000C7053"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>не согласен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7368D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B0BD0" w:rsidRDefault="00AB0BD0" w:rsidP="003440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19" w:history="1">
        <w:r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№ 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Предложении.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>_ г. _______ (_______________________________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3790D">
        <w:rPr>
          <w:rFonts w:ascii="Times New Roman" w:hAnsi="Times New Roman" w:cs="Times New Roman"/>
          <w:sz w:val="28"/>
          <w:szCs w:val="28"/>
        </w:rPr>
        <w:t>)</w:t>
      </w:r>
    </w:p>
    <w:p w:rsidR="00BF7D6E" w:rsidRDefault="00797B6C" w:rsidP="00732E30">
      <w:pPr>
        <w:widowControl w:val="0"/>
        <w:ind w:firstLine="567"/>
        <w:jc w:val="center"/>
        <w:rPr>
          <w:b/>
          <w:sz w:val="28"/>
          <w:szCs w:val="28"/>
        </w:rPr>
      </w:pPr>
      <w:r w:rsidRPr="007368D9">
        <w:rPr>
          <w:i/>
        </w:rPr>
        <w:t xml:space="preserve">              </w:t>
      </w:r>
      <w:r>
        <w:rPr>
          <w:i/>
        </w:rPr>
        <w:t xml:space="preserve">                 </w:t>
      </w:r>
      <w:r w:rsidR="007D4C7A">
        <w:rPr>
          <w:i/>
        </w:rPr>
        <w:t xml:space="preserve"> </w:t>
      </w:r>
      <w:r w:rsidRPr="007368D9">
        <w:rPr>
          <w:i/>
        </w:rPr>
        <w:t xml:space="preserve"> подпись </w:t>
      </w:r>
      <w:r w:rsidR="007D4C7A">
        <w:rPr>
          <w:i/>
        </w:rPr>
        <w:t xml:space="preserve">    </w:t>
      </w:r>
      <w:r w:rsidRPr="007368D9">
        <w:rPr>
          <w:i/>
        </w:rPr>
        <w:t>(фамилия, имя, отчество безработного гражданина)</w:t>
      </w:r>
    </w:p>
    <w:p w:rsidR="00840ADF" w:rsidRDefault="00840ADF" w:rsidP="00732E30">
      <w:pPr>
        <w:widowControl w:val="0"/>
        <w:ind w:left="5670" w:right="98"/>
        <w:jc w:val="both"/>
        <w:rPr>
          <w:szCs w:val="28"/>
        </w:rPr>
        <w:sectPr w:rsidR="00840ADF" w:rsidSect="00375398">
          <w:footnotePr>
            <w:numFmt w:val="chicago"/>
          </w:foot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7B6C" w:rsidRDefault="00797B6C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797B6C" w:rsidRDefault="00797B6C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к </w:t>
      </w:r>
      <w:r w:rsidR="002F3AF1">
        <w:rPr>
          <w:szCs w:val="28"/>
        </w:rPr>
        <w:t>административному</w:t>
      </w:r>
      <w:r>
        <w:rPr>
          <w:szCs w:val="28"/>
        </w:rPr>
        <w:t xml:space="preserve"> регламенту </w:t>
      </w:r>
      <w:r>
        <w:t>предоставления государственной услуги по социальной адаптации безработных граждан на рынке труда,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797B6C" w:rsidRDefault="00797B6C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 от «</w:t>
      </w:r>
      <w:r>
        <w:rPr>
          <w:u w:val="single"/>
        </w:rPr>
        <w:t xml:space="preserve"> __</w:t>
      </w:r>
      <w:r>
        <w:rPr>
          <w:szCs w:val="28"/>
          <w:u w:val="single"/>
        </w:rPr>
        <w:t xml:space="preserve"> </w:t>
      </w:r>
      <w:r>
        <w:rPr>
          <w:szCs w:val="28"/>
        </w:rPr>
        <w:t>»</w:t>
      </w:r>
      <w:r>
        <w:rPr>
          <w:szCs w:val="28"/>
          <w:u w:val="single"/>
        </w:rPr>
        <w:t xml:space="preserve"> ____</w:t>
      </w:r>
      <w:r w:rsidR="002F3AF1">
        <w:rPr>
          <w:szCs w:val="28"/>
          <w:u w:val="single"/>
        </w:rPr>
        <w:t>__</w:t>
      </w:r>
      <w:r>
        <w:rPr>
          <w:szCs w:val="28"/>
          <w:u w:val="single"/>
        </w:rPr>
        <w:t xml:space="preserve">_ </w:t>
      </w:r>
      <w:r w:rsidR="002F3AF1">
        <w:rPr>
          <w:szCs w:val="28"/>
        </w:rPr>
        <w:t>20</w:t>
      </w:r>
      <w:r w:rsidR="00840ADF">
        <w:rPr>
          <w:szCs w:val="28"/>
        </w:rPr>
        <w:t>___</w:t>
      </w:r>
      <w:r>
        <w:rPr>
          <w:szCs w:val="28"/>
        </w:rPr>
        <w:t xml:space="preserve"> г. № ___</w:t>
      </w:r>
      <w:r w:rsidR="002F3AF1">
        <w:rPr>
          <w:szCs w:val="28"/>
        </w:rPr>
        <w:t>_</w:t>
      </w:r>
    </w:p>
    <w:p w:rsidR="00922929" w:rsidRDefault="00922929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D0F45" w:rsidRPr="00FD0F45" w:rsidRDefault="00FD0F45" w:rsidP="00732E3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  <w:r w:rsidRPr="00FD0F45">
        <w:rPr>
          <w:b/>
          <w:sz w:val="28"/>
          <w:szCs w:val="28"/>
        </w:rPr>
        <w:t>Образец</w:t>
      </w:r>
    </w:p>
    <w:p w:rsidR="00FD0F45" w:rsidRPr="00FD0F45" w:rsidRDefault="00FD0F45" w:rsidP="00732E30">
      <w:pPr>
        <w:widowControl w:val="0"/>
        <w:pBdr>
          <w:bottom w:val="single" w:sz="6" w:space="8" w:color="D7DBDF"/>
          <w:right w:val="single" w:sz="6" w:space="15" w:color="D7DBDF"/>
        </w:pBdr>
        <w:shd w:val="clear" w:color="auto" w:fill="FFFFFF"/>
        <w:jc w:val="both"/>
        <w:rPr>
          <w:sz w:val="28"/>
          <w:szCs w:val="28"/>
        </w:rPr>
      </w:pPr>
      <w:r w:rsidRPr="00FD0F45">
        <w:rPr>
          <w:sz w:val="28"/>
          <w:szCs w:val="28"/>
        </w:rPr>
        <w:br/>
      </w:r>
    </w:p>
    <w:p w:rsidR="00FD0F45" w:rsidRPr="00FD0F45" w:rsidRDefault="00FD0F45" w:rsidP="00732E3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302E96">
        <w:rPr>
          <w:b/>
          <w:bCs/>
          <w:sz w:val="28"/>
          <w:szCs w:val="28"/>
        </w:rPr>
        <w:t>Индивидуальный план поиска работы</w:t>
      </w:r>
    </w:p>
    <w:p w:rsidR="00FD0F45" w:rsidRPr="00FD0F45" w:rsidRDefault="00FD0F45" w:rsidP="00732E3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D0F45">
        <w:rPr>
          <w:sz w:val="28"/>
          <w:szCs w:val="28"/>
        </w:rPr>
        <w:t xml:space="preserve">         __________________________________________________________________</w:t>
      </w:r>
    </w:p>
    <w:p w:rsidR="00FD0F45" w:rsidRPr="00070DCD" w:rsidRDefault="00FD0F45" w:rsidP="00732E3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 w:rsidRPr="00070DCD">
        <w:rPr>
          <w:i/>
        </w:rPr>
        <w:t>(фамилия, имя, отчество безработного гражданина)</w:t>
      </w:r>
    </w:p>
    <w:p w:rsidR="00FD0F45" w:rsidRPr="00FD0F45" w:rsidRDefault="00FD0F45" w:rsidP="00732E30">
      <w:pPr>
        <w:widowControl w:val="0"/>
        <w:pBdr>
          <w:bottom w:val="single" w:sz="6" w:space="8" w:color="D7DBDF"/>
          <w:right w:val="single" w:sz="6" w:space="15" w:color="D7DBDF"/>
        </w:pBdr>
        <w:shd w:val="clear" w:color="auto" w:fill="FFFFFF"/>
        <w:jc w:val="both"/>
        <w:rPr>
          <w:sz w:val="28"/>
          <w:szCs w:val="28"/>
        </w:rPr>
      </w:pPr>
    </w:p>
    <w:tbl>
      <w:tblPr>
        <w:tblW w:w="10916" w:type="dxa"/>
        <w:tblCellSpacing w:w="15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573"/>
        <w:gridCol w:w="1830"/>
        <w:gridCol w:w="1701"/>
        <w:gridCol w:w="2243"/>
        <w:gridCol w:w="1301"/>
        <w:gridCol w:w="1701"/>
      </w:tblGrid>
      <w:tr w:rsidR="00302E96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N п/п</w:t>
            </w:r>
          </w:p>
        </w:tc>
        <w:tc>
          <w:tcPr>
            <w:tcW w:w="1543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Дата собеседования</w:t>
            </w:r>
          </w:p>
        </w:tc>
        <w:tc>
          <w:tcPr>
            <w:tcW w:w="1800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Предлагаемое мероприятие</w:t>
            </w:r>
          </w:p>
        </w:tc>
        <w:tc>
          <w:tcPr>
            <w:tcW w:w="16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Цель</w:t>
            </w:r>
          </w:p>
        </w:tc>
        <w:tc>
          <w:tcPr>
            <w:tcW w:w="2213" w:type="dxa"/>
            <w:hideMark/>
          </w:tcPr>
          <w:p w:rsidR="00FD0F45" w:rsidRPr="00FD0F45" w:rsidRDefault="002365BB" w:rsidP="00732E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специалиста </w:t>
            </w:r>
            <w:r w:rsidR="00FD0F45" w:rsidRPr="00FD0F45">
              <w:rPr>
                <w:sz w:val="22"/>
                <w:szCs w:val="22"/>
              </w:rPr>
              <w:t>государственного учреждения службы занятости населения, осуществляющего функцию по предоставлению государственной услуги</w:t>
            </w:r>
          </w:p>
        </w:tc>
        <w:tc>
          <w:tcPr>
            <w:tcW w:w="12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Подпись получателя государственной услуги</w:t>
            </w:r>
          </w:p>
        </w:tc>
        <w:tc>
          <w:tcPr>
            <w:tcW w:w="1656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Результат</w:t>
            </w:r>
          </w:p>
        </w:tc>
      </w:tr>
      <w:tr w:rsidR="00302E96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3</w:t>
            </w:r>
          </w:p>
        </w:tc>
        <w:tc>
          <w:tcPr>
            <w:tcW w:w="16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4</w:t>
            </w:r>
          </w:p>
        </w:tc>
        <w:tc>
          <w:tcPr>
            <w:tcW w:w="2213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6</w:t>
            </w:r>
          </w:p>
        </w:tc>
        <w:tc>
          <w:tcPr>
            <w:tcW w:w="1656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7</w:t>
            </w:r>
          </w:p>
        </w:tc>
      </w:tr>
      <w:tr w:rsidR="00302E96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1.</w:t>
            </w:r>
          </w:p>
        </w:tc>
        <w:tc>
          <w:tcPr>
            <w:tcW w:w="1543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Телефонные звонки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по заявленным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вакансиям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(не менее 10 звонков)</w:t>
            </w:r>
          </w:p>
        </w:tc>
        <w:tc>
          <w:tcPr>
            <w:tcW w:w="16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Добиться согласия на встречу и собеседование</w:t>
            </w:r>
          </w:p>
        </w:tc>
        <w:tc>
          <w:tcPr>
            <w:tcW w:w="2213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1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6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Получено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(количество)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приглашений на собеседование (перечислить, названия организаций)</w:t>
            </w:r>
          </w:p>
        </w:tc>
      </w:tr>
      <w:tr w:rsidR="00302E96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2.</w:t>
            </w:r>
          </w:p>
        </w:tc>
        <w:tc>
          <w:tcPr>
            <w:tcW w:w="1543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Посещение работодателей (название)</w:t>
            </w:r>
          </w:p>
        </w:tc>
        <w:tc>
          <w:tcPr>
            <w:tcW w:w="16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213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1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6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Согласие на трудоустройство или отказ в трудоустройстве</w:t>
            </w:r>
          </w:p>
        </w:tc>
      </w:tr>
      <w:tr w:rsidR="00650BA9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43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1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6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50BA9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650BA9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43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1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6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922929" w:rsidRPr="00302E96" w:rsidRDefault="00922929" w:rsidP="00732E30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922929" w:rsidRDefault="00922929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922929" w:rsidRDefault="00922929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922929" w:rsidRDefault="00922929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40ADF" w:rsidRDefault="00840ADF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  <w:sectPr w:rsidR="00840ADF" w:rsidSect="00375398">
          <w:footnotePr>
            <w:numFmt w:val="chicago"/>
          </w:foot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22929" w:rsidRDefault="00922929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922929" w:rsidRDefault="00922929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к </w:t>
      </w:r>
      <w:r w:rsidR="002F3AF1">
        <w:rPr>
          <w:szCs w:val="28"/>
        </w:rPr>
        <w:t>административному</w:t>
      </w:r>
      <w:r>
        <w:rPr>
          <w:szCs w:val="28"/>
        </w:rPr>
        <w:t xml:space="preserve"> регламенту </w:t>
      </w:r>
      <w:r>
        <w:t>предоставления государственной услуги по социальной адаптации безработных граждан на рынке труда,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922929" w:rsidRDefault="00922929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 от «</w:t>
      </w:r>
      <w:r>
        <w:rPr>
          <w:u w:val="single"/>
        </w:rPr>
        <w:t xml:space="preserve"> __</w:t>
      </w:r>
      <w:r>
        <w:rPr>
          <w:szCs w:val="28"/>
          <w:u w:val="single"/>
        </w:rPr>
        <w:t xml:space="preserve"> </w:t>
      </w:r>
      <w:r>
        <w:rPr>
          <w:szCs w:val="28"/>
        </w:rPr>
        <w:t>»</w:t>
      </w:r>
      <w:r>
        <w:rPr>
          <w:szCs w:val="28"/>
          <w:u w:val="single"/>
        </w:rPr>
        <w:t xml:space="preserve"> _____</w:t>
      </w:r>
      <w:r w:rsidR="002F3AF1">
        <w:rPr>
          <w:szCs w:val="28"/>
          <w:u w:val="single"/>
        </w:rPr>
        <w:t>__</w:t>
      </w:r>
      <w:r>
        <w:rPr>
          <w:szCs w:val="28"/>
          <w:u w:val="single"/>
        </w:rPr>
        <w:t xml:space="preserve">  </w:t>
      </w:r>
      <w:r>
        <w:rPr>
          <w:szCs w:val="28"/>
        </w:rPr>
        <w:t>20</w:t>
      </w:r>
      <w:r w:rsidR="006F5B2F">
        <w:rPr>
          <w:szCs w:val="28"/>
        </w:rPr>
        <w:t>__</w:t>
      </w:r>
      <w:r>
        <w:rPr>
          <w:szCs w:val="28"/>
        </w:rPr>
        <w:t xml:space="preserve"> г. № ___</w:t>
      </w:r>
      <w:r w:rsidR="002F3AF1">
        <w:rPr>
          <w:szCs w:val="28"/>
        </w:rPr>
        <w:t>_</w:t>
      </w:r>
    </w:p>
    <w:p w:rsidR="00797B6C" w:rsidRPr="001949F5" w:rsidRDefault="00797B6C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949F5">
        <w:rPr>
          <w:b/>
          <w:sz w:val="28"/>
          <w:szCs w:val="28"/>
        </w:rPr>
        <w:t>Образец</w:t>
      </w:r>
    </w:p>
    <w:p w:rsidR="00797B6C" w:rsidRPr="00D67865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865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97B6C" w:rsidRPr="00D67865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865">
        <w:rPr>
          <w:rFonts w:ascii="Times New Roman" w:hAnsi="Times New Roman" w:cs="Times New Roman"/>
          <w:b/>
          <w:sz w:val="26"/>
          <w:szCs w:val="26"/>
        </w:rPr>
        <w:t>о предоставлении безработному гражданину</w:t>
      </w:r>
    </w:p>
    <w:p w:rsidR="00797B6C" w:rsidRPr="00D67865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865">
        <w:rPr>
          <w:rFonts w:ascii="Times New Roman" w:hAnsi="Times New Roman" w:cs="Times New Roman"/>
          <w:b/>
          <w:sz w:val="26"/>
          <w:szCs w:val="26"/>
        </w:rPr>
        <w:t>государственной услуги по социальной адаптации</w:t>
      </w:r>
      <w:r w:rsidR="00D678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7865">
        <w:rPr>
          <w:rFonts w:ascii="Times New Roman" w:hAnsi="Times New Roman" w:cs="Times New Roman"/>
          <w:b/>
          <w:sz w:val="26"/>
          <w:szCs w:val="26"/>
        </w:rPr>
        <w:t>на рынке труда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</w:rPr>
      </w:pPr>
    </w:p>
    <w:p w:rsidR="00797B6C" w:rsidRPr="0028016F" w:rsidRDefault="00797B6C" w:rsidP="00441F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16F">
        <w:rPr>
          <w:rFonts w:ascii="Times New Roman" w:hAnsi="Times New Roman" w:cs="Times New Roman"/>
          <w:sz w:val="26"/>
          <w:szCs w:val="26"/>
        </w:rPr>
        <w:t xml:space="preserve">Государственным </w:t>
      </w:r>
      <w:r w:rsidR="00840ADF">
        <w:rPr>
          <w:rFonts w:ascii="Times New Roman" w:hAnsi="Times New Roman" w:cs="Times New Roman"/>
          <w:sz w:val="26"/>
          <w:szCs w:val="26"/>
        </w:rPr>
        <w:t xml:space="preserve">казенным </w:t>
      </w:r>
      <w:r w:rsidRPr="0028016F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="00D76E7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797B6C" w:rsidRPr="0028016F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8016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D76E7F">
        <w:rPr>
          <w:rFonts w:ascii="Times New Roman" w:hAnsi="Times New Roman" w:cs="Times New Roman"/>
          <w:sz w:val="26"/>
          <w:szCs w:val="26"/>
        </w:rPr>
        <w:t>____</w:t>
      </w:r>
    </w:p>
    <w:p w:rsidR="00797B6C" w:rsidRPr="00332E2A" w:rsidRDefault="00D76E7F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332E2A">
        <w:rPr>
          <w:rFonts w:ascii="Times New Roman" w:hAnsi="Times New Roman" w:cs="Times New Roman"/>
          <w:i/>
          <w:sz w:val="24"/>
          <w:szCs w:val="24"/>
        </w:rPr>
        <w:t>наименование государственного учреждения службы занятости</w:t>
      </w:r>
      <w:r w:rsidR="00797B6C" w:rsidRPr="00332E2A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332E2A">
        <w:rPr>
          <w:rFonts w:ascii="Times New Roman" w:hAnsi="Times New Roman" w:cs="Times New Roman"/>
          <w:i/>
          <w:sz w:val="24"/>
          <w:szCs w:val="24"/>
        </w:rPr>
        <w:t>населения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8016F">
        <w:rPr>
          <w:rFonts w:ascii="Times New Roman" w:hAnsi="Times New Roman" w:cs="Times New Roman"/>
          <w:sz w:val="26"/>
          <w:szCs w:val="26"/>
        </w:rPr>
        <w:t>безработному гражданину</w:t>
      </w:r>
      <w:r w:rsidRPr="001949F5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949F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97B6C" w:rsidRPr="00332E2A" w:rsidRDefault="00797B6C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CE4803">
        <w:rPr>
          <w:rFonts w:ascii="Times New Roman" w:hAnsi="Times New Roman" w:cs="Times New Roman"/>
          <w:i/>
          <w:sz w:val="24"/>
          <w:szCs w:val="24"/>
        </w:rPr>
        <w:t>(</w:t>
      </w:r>
      <w:r w:rsidRPr="00332E2A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CE4803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в период с "__" ______________ 20__ г. по "__" ___________ 20__ г.</w:t>
      </w: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предоставлена государственная услуга по социальной адаптации безработных граждан на рынке труда</w:t>
      </w:r>
    </w:p>
    <w:p w:rsidR="00797B6C" w:rsidRPr="00D67865" w:rsidRDefault="00797B6C" w:rsidP="00732E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7B6C" w:rsidRPr="00212A79" w:rsidRDefault="00797B6C" w:rsidP="00441F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Результат:</w:t>
      </w: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 xml:space="preserve">1. Государственная услуга предоставлена в полном объеме: да/ нет </w:t>
      </w:r>
      <w:r w:rsidRPr="00212A79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 xml:space="preserve">2. Предоставление государственной услуги прекращено досрочно в связи с 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CE4803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>указать причину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3. Рекомендовано: __________________________________________________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97B6C" w:rsidRPr="00212A79" w:rsidRDefault="003E4111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797B6C" w:rsidRPr="00212A79">
        <w:rPr>
          <w:rFonts w:ascii="Times New Roman" w:hAnsi="Times New Roman" w:cs="Times New Roman"/>
          <w:sz w:val="26"/>
          <w:szCs w:val="26"/>
        </w:rPr>
        <w:t xml:space="preserve"> государственного учреждения службы занятости населения, осуществляющий функцию предоставления государственной услуги ______</w:t>
      </w:r>
      <w:r w:rsidR="00797B6C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CE4803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(должность, ф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 xml:space="preserve">амилия, имя, отчество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</w:t>
      </w:r>
      <w:r w:rsidRPr="001949F5">
        <w:rPr>
          <w:rFonts w:ascii="Times New Roman" w:hAnsi="Times New Roman" w:cs="Times New Roman"/>
          <w:sz w:val="28"/>
          <w:szCs w:val="28"/>
        </w:rPr>
        <w:t xml:space="preserve">                       ______________________</w:t>
      </w:r>
    </w:p>
    <w:p w:rsidR="00797B6C" w:rsidRPr="0028016F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8016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28016F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E4803">
        <w:rPr>
          <w:rFonts w:ascii="Times New Roman" w:hAnsi="Times New Roman" w:cs="Times New Roman"/>
          <w:i/>
          <w:sz w:val="24"/>
          <w:szCs w:val="24"/>
        </w:rPr>
        <w:t>(</w:t>
      </w:r>
      <w:r w:rsidRPr="0028016F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 w:rsidR="00CE4803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212A79" w:rsidRDefault="00797B6C" w:rsidP="00441FF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С Заключением о предоставлении государственной услуги ознакомлен: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 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12A79">
        <w:rPr>
          <w:rFonts w:ascii="Times New Roman" w:hAnsi="Times New Roman" w:cs="Times New Roman"/>
          <w:sz w:val="26"/>
          <w:szCs w:val="26"/>
        </w:rPr>
        <w:t>______ (__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212A79">
        <w:rPr>
          <w:rFonts w:ascii="Times New Roman" w:hAnsi="Times New Roman" w:cs="Times New Roman"/>
          <w:sz w:val="26"/>
          <w:szCs w:val="26"/>
        </w:rPr>
        <w:t>________________________________)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12A7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212A7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E4803">
        <w:rPr>
          <w:rFonts w:ascii="Times New Roman" w:hAnsi="Times New Roman" w:cs="Times New Roman"/>
          <w:i/>
          <w:sz w:val="24"/>
          <w:szCs w:val="24"/>
        </w:rPr>
        <w:t>(</w:t>
      </w:r>
      <w:r w:rsidRPr="00212A79">
        <w:rPr>
          <w:rFonts w:ascii="Times New Roman" w:hAnsi="Times New Roman" w:cs="Times New Roman"/>
          <w:i/>
          <w:sz w:val="24"/>
          <w:szCs w:val="24"/>
        </w:rPr>
        <w:t>подпись</w:t>
      </w:r>
      <w:r w:rsidR="00CE480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12A79">
        <w:rPr>
          <w:rFonts w:ascii="Times New Roman" w:hAnsi="Times New Roman" w:cs="Times New Roman"/>
          <w:i/>
          <w:sz w:val="24"/>
          <w:szCs w:val="24"/>
        </w:rPr>
        <w:t xml:space="preserve"> (фамилия, имя, отчество безработного гражданина)</w:t>
      </w:r>
    </w:p>
    <w:p w:rsidR="00797B6C" w:rsidRDefault="00797B6C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Приложение № </w:t>
      </w:r>
      <w:r w:rsidR="00E1121C">
        <w:rPr>
          <w:szCs w:val="28"/>
        </w:rPr>
        <w:t>5</w:t>
      </w:r>
    </w:p>
    <w:p w:rsidR="00797B6C" w:rsidRDefault="00797B6C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к </w:t>
      </w:r>
      <w:r w:rsidR="002F3AF1">
        <w:rPr>
          <w:szCs w:val="28"/>
        </w:rPr>
        <w:t>административному</w:t>
      </w:r>
      <w:r>
        <w:rPr>
          <w:szCs w:val="28"/>
        </w:rPr>
        <w:t xml:space="preserve"> регламенту </w:t>
      </w:r>
      <w:r>
        <w:t xml:space="preserve">предоставления государственной </w:t>
      </w:r>
      <w:r>
        <w:lastRenderedPageBreak/>
        <w:t>услуги по социальной адаптации безработных граждан на рынке труда в Республике Татарстан,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797B6C" w:rsidRDefault="00797B6C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 от «</w:t>
      </w:r>
      <w:r>
        <w:rPr>
          <w:u w:val="single"/>
        </w:rPr>
        <w:t xml:space="preserve"> __</w:t>
      </w:r>
      <w:r>
        <w:rPr>
          <w:szCs w:val="28"/>
          <w:u w:val="single"/>
        </w:rPr>
        <w:t xml:space="preserve"> </w:t>
      </w:r>
      <w:r>
        <w:rPr>
          <w:szCs w:val="28"/>
        </w:rPr>
        <w:t>»</w:t>
      </w:r>
      <w:r>
        <w:rPr>
          <w:szCs w:val="28"/>
          <w:u w:val="single"/>
        </w:rPr>
        <w:t xml:space="preserve"> _____</w:t>
      </w:r>
      <w:r w:rsidR="002F3AF1">
        <w:rPr>
          <w:szCs w:val="28"/>
          <w:u w:val="single"/>
        </w:rPr>
        <w:t>__</w:t>
      </w:r>
      <w:r>
        <w:rPr>
          <w:szCs w:val="28"/>
          <w:u w:val="single"/>
        </w:rPr>
        <w:t xml:space="preserve">  </w:t>
      </w:r>
      <w:r>
        <w:rPr>
          <w:szCs w:val="28"/>
        </w:rPr>
        <w:t>20</w:t>
      </w:r>
      <w:r w:rsidR="00840ADF">
        <w:rPr>
          <w:szCs w:val="28"/>
        </w:rPr>
        <w:t>__</w:t>
      </w:r>
      <w:r>
        <w:rPr>
          <w:szCs w:val="28"/>
        </w:rPr>
        <w:t>г. № ___</w:t>
      </w:r>
      <w:r w:rsidR="002F3AF1">
        <w:rPr>
          <w:szCs w:val="28"/>
        </w:rPr>
        <w:t>_</w:t>
      </w:r>
    </w:p>
    <w:p w:rsidR="00797B6C" w:rsidRDefault="00797B6C" w:rsidP="00732E30">
      <w:pPr>
        <w:widowControl w:val="0"/>
        <w:ind w:firstLine="567"/>
        <w:jc w:val="center"/>
        <w:rPr>
          <w:b/>
        </w:rPr>
      </w:pPr>
    </w:p>
    <w:p w:rsidR="00F510FB" w:rsidRDefault="00EF02B1" w:rsidP="00732E30">
      <w:pPr>
        <w:widowControl w:val="0"/>
        <w:jc w:val="center"/>
        <w:rPr>
          <w:b/>
        </w:rPr>
      </w:pPr>
      <w:r w:rsidRPr="00922570">
        <w:rPr>
          <w:b/>
        </w:rPr>
        <w:t xml:space="preserve">Блок-схема последовательности действий </w:t>
      </w:r>
    </w:p>
    <w:p w:rsidR="00EF02B1" w:rsidRPr="00BD6EB4" w:rsidRDefault="00EF02B1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</w:rPr>
        <w:t xml:space="preserve">при </w:t>
      </w:r>
      <w:r>
        <w:rPr>
          <w:b/>
          <w:spacing w:val="-2"/>
        </w:rPr>
        <w:t xml:space="preserve">предоставлении государственной услуги </w:t>
      </w:r>
    </w:p>
    <w:p w:rsidR="00916E27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37" style="position:absolute;left:0;text-align:left;margin-left:-5.55pt;margin-top:13.2pt;width:141pt;height:71.45pt;z-index:251613696">
            <v:textbox>
              <w:txbxContent>
                <w:p w:rsidR="00D268AC" w:rsidRDefault="00D268AC" w:rsidP="00916E27">
                  <w:pPr>
                    <w:jc w:val="center"/>
                  </w:pPr>
                </w:p>
                <w:p w:rsidR="00D268AC" w:rsidRDefault="00D268AC" w:rsidP="00916E27">
                  <w:pPr>
                    <w:jc w:val="center"/>
                  </w:pPr>
                  <w:r>
                    <w:t>Подача заявления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185.5pt;margin-top:8.7pt;width:99.45pt;height:27.3pt;z-index:251615744">
            <v:textbox>
              <w:txbxContent>
                <w:p w:rsidR="00D268AC" w:rsidRDefault="00D268AC" w:rsidP="00916E27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rect>
        </w:pict>
      </w:r>
      <w:r>
        <w:pict>
          <v:rect id="_x0000_s1038" style="position:absolute;left:0;text-align:left;margin-left:336.95pt;margin-top:3.7pt;width:141pt;height:81pt;z-index:251614720">
            <v:textbox>
              <w:txbxContent>
                <w:p w:rsidR="00D268AC" w:rsidRDefault="00D268AC" w:rsidP="00916E27">
                  <w:pPr>
                    <w:jc w:val="center"/>
                  </w:pPr>
                  <w:r>
                    <w:t>Письменное согласие с предложением специалиста ЦЗН о предоставлении государственной услуги</w:t>
                  </w:r>
                </w:p>
              </w:txbxContent>
            </v:textbox>
          </v:rect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4.1pt;margin-top:8.4pt;width:0;height:18.15pt;z-index:251603456" o:connectortype="straight"/>
        </w:pict>
      </w:r>
    </w:p>
    <w:p w:rsidR="00916E27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27" type="#_x0000_t32" style="position:absolute;left:0;text-align:left;margin-left:234.1pt;margin-top:12.75pt;width:102.85pt;height:.1pt;z-index:251606528" o:connectortype="straight">
            <v:stroke endarrow="block"/>
          </v:shape>
        </w:pict>
      </w:r>
      <w:r>
        <w:pict>
          <v:shape id="_x0000_s1030" type="#_x0000_t32" style="position:absolute;left:0;text-align:left;margin-left:136.6pt;margin-top:12.75pt;width:97.5pt;height:.05pt;flip:x;z-index:251607552" o:connectortype="straight">
            <v:stroke endarrow="block"/>
          </v:shape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31" type="#_x0000_t32" style="position:absolute;left:0;text-align:left;margin-left:-5.5pt;margin-top:11.95pt;width:.05pt;height:33pt;z-index:251604480" o:connectortype="straight"/>
        </w:pict>
      </w:r>
    </w:p>
    <w:p w:rsidR="00916E27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36" type="#_x0000_t32" style="position:absolute;left:0;text-align:left;margin-left:469.75pt;margin-top:1.9pt;width:0;height:29.25pt;z-index:251608576" o:connectortype="straight"/>
        </w:pict>
      </w:r>
    </w:p>
    <w:p w:rsidR="00916E27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28" style="position:absolute;left:0;text-align:left;margin-left:11.7pt;margin-top:4.2pt;width:438.65pt;height:55.5pt;z-index:251609600">
            <v:textbox>
              <w:txbxContent>
                <w:p w:rsidR="00D268AC" w:rsidRDefault="00D268AC" w:rsidP="00916E27">
                  <w:pPr>
                    <w:jc w:val="center"/>
                  </w:pPr>
                  <w:r>
                    <w:t>Анализ сведений о заявителе, содержащихся в регистре получателей государственных услуг в сфере занятости населения (в день подачи заявления / согласия на предложение осуществляется в течение не более 10 минут)</w:t>
                  </w:r>
                </w:p>
              </w:txbxContent>
            </v:textbox>
          </v:rect>
        </w:pict>
      </w:r>
    </w:p>
    <w:p w:rsidR="00916E27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32" type="#_x0000_t32" style="position:absolute;left:0;text-align:left;margin-left:-5.55pt;margin-top:3.6pt;width:19.5pt;height:0;z-index:251605504" o:connectortype="straight">
            <v:stroke endarrow="block"/>
          </v:shape>
        </w:pict>
      </w:r>
      <w:r>
        <w:pict>
          <v:shape id="_x0000_s1033" type="#_x0000_t32" style="position:absolute;left:0;text-align:left;margin-left:450.35pt;margin-top:3.6pt;width:19.4pt;height:0;flip:x;z-index:251610624" o:connectortype="straight">
            <v:stroke endarrow="block"/>
          </v:shape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65" type="#_x0000_t32" style="position:absolute;left:0;text-align:left;margin-left:234.1pt;margin-top:9.75pt;width:0;height:16.35pt;z-index:251642368" o:connectortype="straight">
            <v:stroke endarrow="block"/>
          </v:shape>
        </w:pict>
      </w:r>
    </w:p>
    <w:p w:rsidR="004447EF" w:rsidRDefault="00BE17C2" w:rsidP="00732E30">
      <w:pPr>
        <w:widowControl w:val="0"/>
        <w:autoSpaceDE w:val="0"/>
        <w:autoSpaceDN w:val="0"/>
        <w:adjustRightInd w:val="0"/>
        <w:outlineLvl w:val="2"/>
      </w:pPr>
      <w:r>
        <w:rPr>
          <w:noProof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66" type="#_x0000_t124" style="position:absolute;margin-left:217.2pt;margin-top:12.3pt;width:26.8pt;height:26.75pt;z-index:251643392"/>
        </w:pict>
      </w:r>
      <w:r w:rsidR="004447EF">
        <w:t xml:space="preserve">                   Услуга предоставляется                                        Услуга не предоставляется</w:t>
      </w:r>
    </w:p>
    <w:p w:rsidR="00916E27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67" type="#_x0000_t32" style="position:absolute;left:0;text-align:left;margin-left:51.4pt;margin-top:7.7pt;width:165.8pt;height:0;flip:x;z-index:251644416" o:connectortype="straight"/>
        </w:pict>
      </w:r>
      <w:r>
        <w:rPr>
          <w:noProof/>
        </w:rPr>
        <w:pict>
          <v:shape id="_x0000_s1068" type="#_x0000_t32" style="position:absolute;left:0;text-align:left;margin-left:51.4pt;margin-top:7.7pt;width:0;height:67.85pt;z-index:251645440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left:0;text-align:left;margin-left:434pt;margin-top:6pt;width:0;height:14.25pt;z-index:251647488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left:0;text-align:left;margin-left:244pt;margin-top:6pt;width:190pt;height:.8pt;z-index:251646464" o:connectortype="straight"/>
        </w:pict>
      </w:r>
      <w:r>
        <w:pict>
          <v:shape id="_x0000_s1064" type="#_x0000_t32" style="position:absolute;left:0;text-align:left;margin-left:304.5pt;margin-top:456.65pt;width:0;height:17.25pt;z-index:251641344" o:connectortype="straight">
            <v:stroke endarrow="block"/>
          </v:shape>
        </w:pict>
      </w:r>
    </w:p>
    <w:p w:rsidR="004964F1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71" style="position:absolute;left:0;text-align:left;margin-left:249pt;margin-top:6.45pt;width:235.25pt;height:50.25pt;z-index:251648512">
            <v:textbox>
              <w:txbxContent>
                <w:p w:rsidR="00D268AC" w:rsidRDefault="00D268AC" w:rsidP="00F25B54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  <w:p w:rsidR="00D268AC" w:rsidRDefault="00D268AC" w:rsidP="00F25B54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  <w:p w:rsidR="00D268AC" w:rsidRDefault="00D268AC"/>
              </w:txbxContent>
            </v:textbox>
          </v:rect>
        </w:pict>
      </w:r>
      <w:r>
        <w:pict>
          <v:shape id="_x0000_s1040" type="#_x0000_t32" style="position:absolute;left:0;text-align:left;margin-left:304.5pt;margin-top:456.65pt;width:0;height:17.25pt;z-index:251616768" o:connectortype="straight">
            <v:stroke endarrow="block"/>
          </v:shape>
        </w:pict>
      </w:r>
      <w:r>
        <w:pict>
          <v:shape id="_x0000_s1041" type="#_x0000_t124" style="position:absolute;left:0;text-align:left;margin-left:293.55pt;margin-top:473.9pt;width:19.9pt;height:19.5pt;z-index:251617792"/>
        </w:pict>
      </w:r>
      <w:r>
        <w:pict>
          <v:shape id="_x0000_s1042" type="#_x0000_t32" style="position:absolute;left:0;text-align:left;margin-left:313.45pt;margin-top:485.05pt;width:18.8pt;height:.1pt;z-index:251618816" o:connectortype="straight">
            <v:stroke endarrow="block"/>
          </v:shape>
        </w:pict>
      </w:r>
      <w:r>
        <w:pict>
          <v:rect id="_x0000_s1043" style="position:absolute;left:0;text-align:left;margin-left:333.05pt;margin-top:485.15pt;width:234.25pt;height:48.75pt;z-index:251619840">
            <v:textbox>
              <w:txbxContent>
                <w:p w:rsidR="00D268AC" w:rsidRDefault="00D268AC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44" type="#_x0000_t32" style="position:absolute;left:0;text-align:left;margin-left:165.25pt;margin-top:480.75pt;width:0;height:48.75pt;z-index:251620864" o:connectortype="straight">
            <v:stroke endarrow="block"/>
          </v:shape>
        </w:pict>
      </w:r>
      <w:r>
        <w:pict>
          <v:shape id="_x0000_s1045" type="#_x0000_t32" style="position:absolute;left:0;text-align:left;margin-left:162.75pt;margin-top:480.75pt;width:122.4pt;height:.05pt;flip:x;z-index:251621888" o:connectortype="straight"/>
        </w:pict>
      </w:r>
      <w:r>
        <w:pict>
          <v:shape id="_x0000_s1046" type="#_x0000_t32" style="position:absolute;left:0;text-align:left;margin-left:304.5pt;margin-top:456.65pt;width:0;height:17.25pt;z-index:251622912" o:connectortype="straight">
            <v:stroke endarrow="block"/>
          </v:shape>
        </w:pict>
      </w:r>
      <w:r>
        <w:pict>
          <v:shape id="_x0000_s1047" type="#_x0000_t124" style="position:absolute;left:0;text-align:left;margin-left:293.55pt;margin-top:473.9pt;width:19.9pt;height:19.5pt;z-index:251623936"/>
        </w:pict>
      </w:r>
      <w:r>
        <w:pict>
          <v:shape id="_x0000_s1048" type="#_x0000_t32" style="position:absolute;left:0;text-align:left;margin-left:313.45pt;margin-top:485.05pt;width:18.8pt;height:.1pt;z-index:251624960" o:connectortype="straight">
            <v:stroke endarrow="block"/>
          </v:shape>
        </w:pict>
      </w:r>
      <w:r>
        <w:pict>
          <v:rect id="_x0000_s1049" style="position:absolute;left:0;text-align:left;margin-left:333.05pt;margin-top:485.15pt;width:234.25pt;height:48.75pt;z-index:251625984">
            <v:textbox>
              <w:txbxContent>
                <w:p w:rsidR="00D268AC" w:rsidRDefault="00D268AC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50" type="#_x0000_t32" style="position:absolute;left:0;text-align:left;margin-left:165.25pt;margin-top:480.75pt;width:0;height:48.75pt;z-index:251627008" o:connectortype="straight">
            <v:stroke endarrow="block"/>
          </v:shape>
        </w:pict>
      </w:r>
      <w:r>
        <w:pict>
          <v:shape id="_x0000_s1051" type="#_x0000_t32" style="position:absolute;left:0;text-align:left;margin-left:162.75pt;margin-top:480.75pt;width:122.4pt;height:.05pt;flip:x;z-index:251628032" o:connectortype="straight"/>
        </w:pict>
      </w:r>
      <w:r>
        <w:pict>
          <v:shape id="_x0000_s1052" type="#_x0000_t32" style="position:absolute;left:0;text-align:left;margin-left:304.5pt;margin-top:456.65pt;width:0;height:17.25pt;z-index:251629056" o:connectortype="straight">
            <v:stroke endarrow="block"/>
          </v:shape>
        </w:pict>
      </w:r>
      <w:r>
        <w:pict>
          <v:shape id="_x0000_s1053" type="#_x0000_t124" style="position:absolute;left:0;text-align:left;margin-left:293.55pt;margin-top:473.9pt;width:19.9pt;height:19.5pt;z-index:251630080"/>
        </w:pict>
      </w:r>
      <w:r>
        <w:pict>
          <v:shape id="_x0000_s1054" type="#_x0000_t32" style="position:absolute;left:0;text-align:left;margin-left:313.45pt;margin-top:485.05pt;width:18.8pt;height:.1pt;z-index:251631104" o:connectortype="straight">
            <v:stroke endarrow="block"/>
          </v:shape>
        </w:pict>
      </w:r>
      <w:r>
        <w:pict>
          <v:rect id="_x0000_s1055" style="position:absolute;left:0;text-align:left;margin-left:333.05pt;margin-top:485.15pt;width:234.25pt;height:48.75pt;z-index:251632128">
            <v:textbox>
              <w:txbxContent>
                <w:p w:rsidR="00D268AC" w:rsidRDefault="00D268AC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56" type="#_x0000_t32" style="position:absolute;left:0;text-align:left;margin-left:165.25pt;margin-top:480.75pt;width:0;height:48.75pt;z-index:251633152" o:connectortype="straight">
            <v:stroke endarrow="block"/>
          </v:shape>
        </w:pict>
      </w:r>
      <w:r>
        <w:pict>
          <v:shape id="_x0000_s1057" type="#_x0000_t32" style="position:absolute;left:0;text-align:left;margin-left:162.75pt;margin-top:480.75pt;width:122.4pt;height:.05pt;flip:x;z-index:251634176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pict>
          <v:rect id="_x0000_s1035" style="position:absolute;left:0;text-align:left;margin-left:-39pt;margin-top:7.35pt;width:516.95pt;height:63.65pt;z-index:251611648">
            <v:textbox>
              <w:txbxContent>
                <w:p w:rsidR="00D268AC" w:rsidRDefault="00D268AC" w:rsidP="00916E27">
                  <w:pPr>
                    <w:jc w:val="center"/>
                  </w:pPr>
                  <w:r w:rsidRPr="009D398B">
                    <w:rPr>
                      <w:bCs/>
                    </w:rPr>
                    <w:t xml:space="preserve">Информирование </w:t>
                  </w:r>
                  <w:r w:rsidRPr="009D398B">
                    <w:t xml:space="preserve">(консультирование) заявителя о порядке предоставления государственной услуги, формах и графике ее предоставления, направлениях социальной адаптации </w:t>
                  </w:r>
                  <w:r>
                    <w:t>(</w:t>
                  </w:r>
                  <w:r w:rsidRPr="007D00B6">
                    <w:t>с момента окончания предыдущей процедуры</w:t>
                  </w:r>
                  <w:r>
                    <w:t xml:space="preserve"> осуществляется: при индивидуальной форме предоставления – не более 15 минут, при групповой форме предоставления – не более 60 минут)</w:t>
                  </w:r>
                </w:p>
                <w:p w:rsidR="00D268AC" w:rsidRDefault="00D268AC" w:rsidP="00916E27"/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pict>
          <v:shape id="_x0000_s1034" type="#_x0000_t32" style="position:absolute;left:0;text-align:left;margin-left:234.1pt;margin-top:2pt;width:0;height:13.5pt;z-index:251612672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72" style="position:absolute;left:0;text-align:left;margin-left:-34.8pt;margin-top:1.7pt;width:512.75pt;height:103.7pt;z-index:251649536">
            <v:textbox>
              <w:txbxContent>
                <w:p w:rsidR="00D268AC" w:rsidRPr="000832E3" w:rsidRDefault="00D268AC" w:rsidP="000832E3">
                  <w:pPr>
                    <w:jc w:val="center"/>
                  </w:pPr>
                  <w:r w:rsidRPr="000832E3">
                    <w:t xml:space="preserve">Предложение заявителю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</w:t>
                  </w:r>
                  <w:r w:rsidRPr="00BA6092">
                    <w:t>проведения тестирования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832E3">
                    <w:t>(</w:t>
                  </w:r>
                  <w:r>
                    <w:t xml:space="preserve">с момента окончания предыдущей процедуры осуществляется: </w:t>
                  </w:r>
                  <w:r>
                    <w:rPr>
                      <w:sz w:val="23"/>
                      <w:szCs w:val="23"/>
                    </w:rPr>
                    <w:t xml:space="preserve">при индивидуальной форме предоставления – </w:t>
                  </w:r>
                  <w:r>
                    <w:t xml:space="preserve">не более </w:t>
                  </w:r>
                  <w:r>
                    <w:rPr>
                      <w:sz w:val="23"/>
                      <w:szCs w:val="23"/>
                    </w:rPr>
                    <w:t>15 минут, при групповой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форме предоставления – </w:t>
                  </w:r>
                  <w:r>
                    <w:t xml:space="preserve">не более </w:t>
                  </w:r>
                  <w:r>
                    <w:rPr>
                      <w:sz w:val="23"/>
                      <w:szCs w:val="23"/>
                    </w:rPr>
                    <w:t>40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минут)</w:t>
                  </w:r>
                </w:p>
              </w:txbxContent>
            </v:textbox>
          </v:rect>
        </w:pict>
      </w:r>
      <w:r>
        <w:pict>
          <v:shape id="_x0000_s1058" type="#_x0000_t32" style="position:absolute;left:0;text-align:left;margin-left:304.5pt;margin-top:456.65pt;width:0;height:17.25pt;z-index:251635200" o:connectortype="straight">
            <v:stroke endarrow="block"/>
          </v:shape>
        </w:pict>
      </w:r>
      <w:r>
        <w:pict>
          <v:shape id="_x0000_s1059" type="#_x0000_t124" style="position:absolute;left:0;text-align:left;margin-left:293.55pt;margin-top:473.9pt;width:19.9pt;height:19.5pt;z-index:251636224"/>
        </w:pict>
      </w:r>
      <w:r>
        <w:pict>
          <v:shape id="_x0000_s1060" type="#_x0000_t32" style="position:absolute;left:0;text-align:left;margin-left:313.45pt;margin-top:485.05pt;width:18.8pt;height:.1pt;z-index:251637248" o:connectortype="straight">
            <v:stroke endarrow="block"/>
          </v:shape>
        </w:pict>
      </w:r>
      <w:r>
        <w:pict>
          <v:rect id="_x0000_s1061" style="position:absolute;left:0;text-align:left;margin-left:333.05pt;margin-top:485.15pt;width:234.25pt;height:48.75pt;z-index:251638272">
            <v:textbox>
              <w:txbxContent>
                <w:p w:rsidR="00D268AC" w:rsidRDefault="00D268AC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62" type="#_x0000_t32" style="position:absolute;left:0;text-align:left;margin-left:165.25pt;margin-top:480.75pt;width:0;height:48.75pt;z-index:251639296" o:connectortype="straight">
            <v:stroke endarrow="block"/>
          </v:shape>
        </w:pict>
      </w:r>
      <w:r>
        <w:pict>
          <v:shape id="_x0000_s1063" type="#_x0000_t32" style="position:absolute;left:0;text-align:left;margin-left:162.75pt;margin-top:480.75pt;width:122.4pt;height:.05pt;flip:x;z-index:251640320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73" type="#_x0000_t32" style="position:absolute;left:0;text-align:left;margin-left:234.1pt;margin-top:8.8pt;width:0;height:15.05pt;z-index:251650560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outlineLvl w:val="2"/>
        <w:rPr>
          <w:noProof/>
        </w:rPr>
      </w:pPr>
      <w:r>
        <w:rPr>
          <w:noProof/>
        </w:rPr>
        <w:pict>
          <v:shape id="_x0000_s1074" type="#_x0000_t124" style="position:absolute;margin-left:217.2pt;margin-top:10.05pt;width:31.8pt;height:24.3pt;z-index:251651584"/>
        </w:pict>
      </w:r>
      <w:r w:rsidR="00776216">
        <w:rPr>
          <w:noProof/>
        </w:rPr>
        <w:t>Согласие заявителя на тестирование                                    Отказ заявит</w:t>
      </w:r>
      <w:r w:rsidR="00BA6092">
        <w:rPr>
          <w:noProof/>
        </w:rPr>
        <w:t>е</w:t>
      </w:r>
      <w:r w:rsidR="00776216">
        <w:rPr>
          <w:noProof/>
        </w:rPr>
        <w:t>ля на тестирование</w: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6" type="#_x0000_t32" style="position:absolute;left:0;text-align:left;margin-left:495.95pt;margin-top:7.95pt;width:0;height:98.8pt;z-index:251663872" o:connectortype="straight"/>
        </w:pict>
      </w:r>
      <w:r>
        <w:rPr>
          <w:noProof/>
        </w:rPr>
        <w:pict>
          <v:shape id="_x0000_s1077" type="#_x0000_t32" style="position:absolute;left:0;text-align:left;margin-left:249pt;margin-top:7.95pt;width:246.95pt;height:0;z-index:251654656" o:connectortype="straight"/>
        </w:pict>
      </w:r>
      <w:r>
        <w:rPr>
          <w:noProof/>
        </w:rPr>
        <w:pict>
          <v:shape id="_x0000_s1075" type="#_x0000_t32" style="position:absolute;left:0;text-align:left;margin-left:7.9pt;margin-top:7.95pt;width:209.3pt;height:.05pt;flip:x;z-index:251652608" o:connectortype="straight"/>
        </w:pict>
      </w:r>
      <w:r>
        <w:rPr>
          <w:noProof/>
        </w:rPr>
        <w:pict>
          <v:shape id="_x0000_s1076" type="#_x0000_t32" style="position:absolute;left:0;text-align:left;margin-left:7.9pt;margin-top:7.95pt;width:0;height:20.1pt;z-index:251653632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78" style="position:absolute;left:0;text-align:left;margin-left:-34.8pt;margin-top:.45pt;width:520.7pt;height:62.8pt;z-index:251655680">
            <v:textbox>
              <w:txbxContent>
                <w:p w:rsidR="00D268AC" w:rsidRPr="00306314" w:rsidRDefault="00D268AC" w:rsidP="00306314">
                  <w:pPr>
                    <w:jc w:val="center"/>
                  </w:pPr>
                  <w:r w:rsidRPr="00306314">
                    <w:t>Проведение тестирования (анкетирования) по методикам с учетом выбора заявител</w:t>
                  </w:r>
                  <w:r>
                    <w:t>ем</w:t>
                  </w:r>
                  <w:r w:rsidRPr="00306314">
                    <w:t xml:space="preserve"> формы его проведения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(</w:t>
                  </w:r>
                  <w:r>
                    <w:t xml:space="preserve">с момента окончания предыдущей процедуры осуществляется: </w:t>
                  </w:r>
                  <w:r>
                    <w:rPr>
                      <w:sz w:val="23"/>
                      <w:szCs w:val="23"/>
                    </w:rPr>
                    <w:t xml:space="preserve"> при индивидуальной форме предоставления – </w:t>
                  </w:r>
                  <w:r>
                    <w:t xml:space="preserve">не более </w:t>
                  </w:r>
                  <w:r>
                    <w:rPr>
                      <w:sz w:val="23"/>
                      <w:szCs w:val="23"/>
                    </w:rPr>
                    <w:t>40 минут, при групповой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форме предоставления – </w:t>
                  </w:r>
                  <w:r>
                    <w:t xml:space="preserve">не более </w:t>
                  </w:r>
                  <w:r>
                    <w:rPr>
                      <w:sz w:val="23"/>
                      <w:szCs w:val="23"/>
                    </w:rPr>
                    <w:t>160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79" type="#_x0000_t32" style="position:absolute;left:0;text-align:left;margin-left:234.1pt;margin-top:21.85pt;width:0;height:15.9pt;z-index:251656704" o:connectortype="straight"/>
        </w:pict>
      </w:r>
      <w:r>
        <w:rPr>
          <w:noProof/>
        </w:rPr>
        <w:pict>
          <v:shape id="_x0000_s1087" type="#_x0000_t32" style="position:absolute;left:0;text-align:left;margin-left:495.15pt;margin-top:-2.75pt;width:.8pt;height:243.6pt;z-index:251664896" o:connectortype="straight"/>
        </w:pict>
      </w:r>
      <w:r>
        <w:rPr>
          <w:noProof/>
        </w:rPr>
        <w:pict>
          <v:shape id="_x0000_s1080" type="#_x0000_t32" style="position:absolute;left:0;text-align:left;margin-left:237.25pt;margin-top:-2.75pt;width:.85pt;height:19.25pt;z-index:251657728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81" style="position:absolute;left:0;text-align:left;margin-left:-15.55pt;margin-top:2.7pt;width:495.6pt;height:67.8pt;z-index:251658752">
            <v:textbox style="mso-next-textbox:#_x0000_s1081">
              <w:txbxContent>
                <w:p w:rsidR="00D268AC" w:rsidRDefault="00D268AC" w:rsidP="00934617">
                  <w:pPr>
                    <w:jc w:val="center"/>
                  </w:pPr>
                  <w:r w:rsidRPr="00934617">
                    <w:t>Обработка материалов тестирования (анкетирования) заявителя, анализ результатов тестирования (анкетирования) и формирование тематики и планов проведения занятий по социальной адаптации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(с момента окончания предыдущей процедуры осуществляется:  осуществляется в течение не более 45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2" type="#_x0000_t32" style="position:absolute;left:0;text-align:left;margin-left:238.1pt;margin-top:1.5pt;width:0;height:15.9pt;z-index:251659776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83" style="position:absolute;left:0;text-align:left;margin-left:-15.55pt;margin-top:3.6pt;width:495.6pt;height:81.2pt;z-index:251660800">
            <v:textbox>
              <w:txbxContent>
                <w:p w:rsidR="00D268AC" w:rsidRPr="00A3649F" w:rsidRDefault="00D268AC" w:rsidP="00A3649F">
                  <w:pPr>
                    <w:jc w:val="center"/>
                  </w:pPr>
                  <w:r w:rsidRPr="00A3649F">
                    <w:t>Обсуждение с заявителем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</w:t>
                  </w:r>
                  <w:r>
                    <w:t xml:space="preserve"> (с момента окончания предыдущей процедуры осуществляется:  при индивидуальной форме предоставления – 1</w:t>
                  </w:r>
                  <w:r w:rsidRPr="00194D05">
                    <w:t xml:space="preserve"> </w:t>
                  </w:r>
                  <w:r>
                    <w:t>не более 5 минут, при групповой форме предоставления – не более 60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4" type="#_x0000_t32" style="position:absolute;left:0;text-align:left;margin-left:237.25pt;margin-top:2pt;width:0;height:14.25pt;z-index:251661824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85" style="position:absolute;left:0;text-align:left;margin-left:-15.55pt;margin-top:2.45pt;width:495.6pt;height:107.3pt;z-index:251662848">
            <v:textbox>
              <w:txbxContent>
                <w:p w:rsidR="00D268AC" w:rsidRPr="00076A90" w:rsidRDefault="00D268AC" w:rsidP="00076A90">
                  <w:pPr>
                    <w:jc w:val="center"/>
                  </w:pPr>
                  <w:r w:rsidRPr="00076A90">
                    <w:t>Согласование с заявителем направлений социальной адаптации, включая план проведения занятий по социальной адаптации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</w:t>
                  </w:r>
                  <w:r>
                    <w:t xml:space="preserve"> (с момента окончания предыдущей процедуры осуществляется:  при индивидуальной форме предоставления – не более 20 минут, при групповой форме предоставления – не более 80 минут, согласование графика оказания государственной услуги – не более 60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8" type="#_x0000_t32" style="position:absolute;left:0;text-align:left;margin-left:480.05pt;margin-top:6.25pt;width:15.9pt;height:0;flip:x;z-index:251665920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9" type="#_x0000_t32" style="position:absolute;left:0;text-align:left;margin-left:237.25pt;margin-top:6.35pt;width:0;height:15.1pt;z-index:251666944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0" style="position:absolute;left:0;text-align:left;margin-left:-15.55pt;margin-top:7.65pt;width:495.6pt;height:76.5pt;z-index:251667968">
            <v:textbox>
              <w:txbxContent>
                <w:p w:rsidR="00D268AC" w:rsidRPr="00100ACA" w:rsidRDefault="00D268AC" w:rsidP="00100ACA">
                  <w:pPr>
                    <w:jc w:val="center"/>
                  </w:pPr>
                  <w:r w:rsidRPr="00100ACA">
                    <w:t>Обучение заявителя методам и способам поиска работы, технологии поиска работы, обсуждение оптимальных действий при поиске подходящей работы и трудоустройстве</w:t>
                  </w:r>
                  <w:r>
                    <w:t xml:space="preserve"> (с момента окончания предыдущей процедуры осуществляется:  при индивидуальной форме предоставления – не более 40 минут, при групповой форме предоставления – не более 80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1" type="#_x0000_t32" style="position:absolute;left:0;text-align:left;margin-left:237.25pt;margin-top:1.35pt;width:0;height:15.05pt;z-index:251668992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2" style="position:absolute;left:0;text-align:left;margin-left:-15.55pt;margin-top:2.6pt;width:495.6pt;height:73.45pt;z-index:251670016">
            <v:textbox>
              <w:txbxContent>
                <w:p w:rsidR="00D268AC" w:rsidRDefault="00D268AC" w:rsidP="00205A92">
                  <w:pPr>
                    <w:jc w:val="center"/>
                  </w:pPr>
                  <w:r w:rsidRPr="00205A92">
                    <w:t xml:space="preserve">Обучение заявителя технологии составления индивидуального плана самостоятельного поиска работы с указанием мероприятий по поиску работы, их целей и результатов </w:t>
                  </w:r>
                  <w:r>
                    <w:t xml:space="preserve">(с момента окончания предыдущей процедуры осуществляется:  при индивидуальной форме предоставления – не более 30 минут, при групповой форме предоставления – </w:t>
                  </w:r>
                  <w:r w:rsidRPr="007F2909">
                    <w:t xml:space="preserve"> </w:t>
                  </w:r>
                  <w:r>
                    <w:t>не более 120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3" type="#_x0000_t32" style="position:absolute;left:0;text-align:left;margin-left:237.25pt;margin-top:1.95pt;width:.85pt;height:15.05pt;z-index:251671040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4" style="position:absolute;left:0;text-align:left;margin-left:-15.55pt;margin-top:3.2pt;width:495.6pt;height:79.55pt;z-index:251672064">
            <v:textbox>
              <w:txbxContent>
                <w:p w:rsidR="00D268AC" w:rsidRDefault="00D268AC" w:rsidP="00343884">
                  <w:pPr>
                    <w:jc w:val="center"/>
                  </w:pPr>
                  <w:r w:rsidRPr="00343884">
                    <w:t>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 (</w:t>
                  </w:r>
                  <w:r>
                    <w:t xml:space="preserve">с момента окончания предыдущей процедуры осуществляется: </w:t>
                  </w:r>
                  <w:r w:rsidRPr="00343884">
                    <w:t xml:space="preserve"> при индивидуальной форме предоставления –</w:t>
                  </w:r>
                  <w:r>
                    <w:t xml:space="preserve"> не более 20 минут, при групповой форме предоставления – не более 100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5" type="#_x0000_t32" style="position:absolute;left:0;text-align:left;margin-left:237.25pt;margin-top:12.95pt;width:0;height:15.05pt;z-index:251673088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6" style="position:absolute;left:0;text-align:left;margin-left:-15.55pt;margin-top:.4pt;width:499.8pt;height:67pt;z-index:251674112">
            <v:textbox>
              <w:txbxContent>
                <w:p w:rsidR="00D268AC" w:rsidRPr="005A20EE" w:rsidRDefault="00D268AC" w:rsidP="005A20EE">
                  <w:pPr>
                    <w:jc w:val="center"/>
                  </w:pPr>
                  <w:r w:rsidRPr="005A20EE">
                    <w:t>Обучение заявителя технологии составления резюме, составление резюме, обсуждение резюме и направление его работодателю (</w:t>
                  </w:r>
                  <w:r>
                    <w:t xml:space="preserve">с момента окончания предыдущей процедуры осуществляется: </w:t>
                  </w:r>
                  <w:r w:rsidRPr="005A20EE">
                    <w:t xml:space="preserve"> при индивидуальной форме предоставления – </w:t>
                  </w:r>
                  <w:r>
                    <w:t>не более 3</w:t>
                  </w:r>
                  <w:r w:rsidRPr="005A20EE">
                    <w:t xml:space="preserve">0 минут, при групповой форме предоставления – </w:t>
                  </w:r>
                  <w:r>
                    <w:t>не более 14</w:t>
                  </w:r>
                  <w:r w:rsidRPr="005A20EE">
                    <w:t>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7" type="#_x0000_t32" style="position:absolute;left:0;text-align:left;margin-left:237.25pt;margin-top:9.7pt;width:0;height:11.7pt;z-index:251675136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8" style="position:absolute;left:0;text-align:left;margin-left:-15.55pt;margin-top:7.6pt;width:7in;height:79.55pt;z-index:251676160">
            <v:textbox>
              <w:txbxContent>
                <w:p w:rsidR="00D268AC" w:rsidRDefault="00D268AC" w:rsidP="007119A7">
                  <w:pPr>
                    <w:jc w:val="center"/>
                  </w:pPr>
                  <w:r w:rsidRPr="007119A7">
                    <w:t>Обучение заявителя методике проведения переговоров с работодателем по вопросам трудоустройства посредством телефонной или видеосвязи с использованием сети Интернет, а также при личном обращении (</w:t>
                  </w:r>
                  <w:r>
                    <w:t xml:space="preserve">с момента окончания предыдущей процедуры осуществляется: </w:t>
                  </w:r>
                  <w:r w:rsidRPr="007119A7">
                    <w:t>при индивидуальной форме</w:t>
                  </w:r>
                  <w:r>
                    <w:t xml:space="preserve"> предоставления – не более 15 минут, при групповой форме предоставления – не более 140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9" type="#_x0000_t32" style="position:absolute;left:0;text-align:left;margin-left:237.25pt;margin-top:31.95pt;width:0;height:11.65pt;z-index:251677184" o:connectortype="straight"/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00" type="#_x0000_t32" style="position:absolute;left:0;text-align:left;margin-left:236.45pt;margin-top:7.3pt;width:0;height:9.2pt;z-index:251678208" o:connectortype="straight">
            <v:stroke endarrow="block"/>
          </v:shape>
        </w:pict>
      </w: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1" style="position:absolute;left:0;text-align:left;margin-left:-3.85pt;margin-top:2.7pt;width:482.25pt;height:71.15pt;z-index:251679232">
            <v:textbox>
              <w:txbxContent>
                <w:p w:rsidR="00D268AC" w:rsidRPr="007F6C9A" w:rsidRDefault="00D268AC" w:rsidP="007F6C9A">
                  <w:pPr>
                    <w:jc w:val="center"/>
                  </w:pPr>
                  <w:r w:rsidRPr="007F6C9A">
                    <w:t>Проведение тренинга (видеотренинга с согласия безработного гражданина) по собеседованию с работодателем и обсуждение его результатов (</w:t>
                  </w:r>
                  <w:r>
                    <w:t xml:space="preserve">не более </w:t>
                  </w:r>
                  <w:r w:rsidRPr="007F6C9A">
                    <w:t xml:space="preserve"> при индивидуальной форме предоставления –</w:t>
                  </w:r>
                  <w:r w:rsidRPr="00E70CBF">
                    <w:t xml:space="preserve"> </w:t>
                  </w:r>
                  <w:r>
                    <w:t>не более 3</w:t>
                  </w:r>
                  <w:r w:rsidRPr="007F6C9A">
                    <w:t xml:space="preserve">0 минут, при групповой форме предоставления – </w:t>
                  </w:r>
                  <w:r>
                    <w:t>не более 125</w:t>
                  </w:r>
                  <w:r w:rsidRPr="007F6C9A">
                    <w:t xml:space="preserve">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02" type="#_x0000_t32" style="position:absolute;left:0;text-align:left;margin-left:236.45pt;margin-top:4.85pt;width:0;height:13.4pt;z-index:251680256" o:connectortype="straight">
            <v:stroke endarrow="block"/>
          </v:shape>
        </w:pict>
      </w: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3" style="position:absolute;left:0;text-align:left;margin-left:-3.85pt;margin-top:4.45pt;width:482.25pt;height:93.75pt;z-index:251681280">
            <v:textbox>
              <w:txbxContent>
                <w:p w:rsidR="00D268AC" w:rsidRDefault="00D268AC" w:rsidP="002D51F5">
                  <w:pPr>
                    <w:jc w:val="center"/>
                  </w:pPr>
                  <w:r w:rsidRPr="002D51F5">
                    <w:t>Организация проведения собеседования с работодателем посредством телефонной или видео-связи с использованием сети Интернет, а также при личном обращении в случае участия в занятии по социальной адаптации работодателя и обсуждение результатов собеседования (</w:t>
                  </w:r>
                  <w:r>
                    <w:t>с момента окончания предыдущей процедуры осуществляется: при индивидуальной форме предоставления – не более 30 минут, при групповой форме предоставления – не более 130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04" type="#_x0000_t32" style="position:absolute;left:0;text-align:left;margin-left:236.45pt;margin-top:1.6pt;width:.05pt;height:14.25pt;z-index:251682304" o:connectortype="straight">
            <v:stroke endarrow="block"/>
          </v:shape>
        </w:pict>
      </w: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5" style="position:absolute;left:0;text-align:left;margin-left:-3.85pt;margin-top:2.05pt;width:482.25pt;height:66.95pt;z-index:251683328">
            <v:textbox>
              <w:txbxContent>
                <w:p w:rsidR="00D268AC" w:rsidRPr="00DA4BF4" w:rsidRDefault="00D268AC" w:rsidP="00DA4BF4">
                  <w:pPr>
                    <w:jc w:val="center"/>
                  </w:pPr>
                  <w:r w:rsidRPr="00DA4BF4">
                    <w:t>Подготовка рекомендаций по совершенствованию навыков делового общения и проведения собеседований с работодателем (</w:t>
                  </w:r>
                  <w:r>
                    <w:t>с момента окончания предыдущей процедуры осуществляется</w:t>
                  </w:r>
                  <w:r w:rsidRPr="00DA4BF4">
                    <w:t xml:space="preserve"> в течение </w:t>
                  </w:r>
                  <w:r>
                    <w:t>не более 10</w:t>
                  </w:r>
                  <w:r w:rsidRPr="00DA4BF4">
                    <w:t xml:space="preserve">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7" style="position:absolute;left:0;text-align:left;margin-left:-3.85pt;margin-top:12.65pt;width:482.25pt;height:66.1pt;z-index:251685376">
            <v:textbox>
              <w:txbxContent>
                <w:p w:rsidR="00D268AC" w:rsidRDefault="00D268AC" w:rsidP="000776E5">
                  <w:pPr>
                    <w:jc w:val="center"/>
                  </w:pPr>
                  <w:r>
                    <w:t>Обсуждение вопросов формирования делового имиджа, обучение методам самопрезентации (в</w:t>
                  </w:r>
                  <w:r w:rsidRPr="002E3791">
                    <w:t xml:space="preserve"> </w:t>
                  </w:r>
                  <w:r>
                    <w:t>с момента окончания предыдущей процедуры осуществляется:  при индивидуальной форме предоставления – не более 15 минут, при групповой форме предоставления – не более 160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6" type="#_x0000_t32" style="position:absolute;left:0;text-align:left;margin-left:236.45pt;margin-top:.05pt;width:0;height:12.6pt;z-index:251684352" o:connectortype="straight">
            <v:stroke endarrow="block"/>
          </v:shape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08" type="#_x0000_t32" style="position:absolute;left:0;text-align:left;margin-left:236.45pt;margin-top:9.75pt;width:0;height:11.75pt;z-index:251686400" o:connectortype="straight">
            <v:stroke endarrow="block"/>
          </v:shape>
        </w:pict>
      </w: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9" style="position:absolute;left:0;text-align:left;margin-left:-3.85pt;margin-top:7.7pt;width:482.25pt;height:63.65pt;z-index:251687424">
            <v:textbox>
              <w:txbxContent>
                <w:p w:rsidR="00D268AC" w:rsidRPr="00492E9C" w:rsidRDefault="00D268AC" w:rsidP="00492E9C">
                  <w:pPr>
                    <w:jc w:val="center"/>
                  </w:pPr>
                  <w:r w:rsidRPr="00492E9C">
                    <w:t>Подготовка рекомендаций по совершенствованию заявителем навыков самопрезентации (</w:t>
                  </w:r>
                  <w:r>
                    <w:t>с момента окончания предыдущей процедуры осуществляется: при индивидуальной форме предоставления – не более 10 минут, при групповой форме предоставления – не более 100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10" type="#_x0000_t32" style="position:absolute;left:0;text-align:left;margin-left:236.45pt;margin-top:2.35pt;width:.05pt;height:15.85pt;z-index:251688448" o:connectortype="straight">
            <v:stroke endarrow="block"/>
          </v:shape>
        </w:pict>
      </w: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11" style="position:absolute;left:0;text-align:left;margin-left:-3.85pt;margin-top:4.4pt;width:482.25pt;height:82.05pt;z-index:251689472">
            <v:textbox>
              <w:txbxContent>
                <w:p w:rsidR="00D268AC" w:rsidRDefault="00D268AC" w:rsidP="00185586">
                  <w:pPr>
                    <w:jc w:val="center"/>
                  </w:pPr>
                  <w:r w:rsidRPr="00185586">
                    <w:t>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 (</w:t>
                  </w:r>
                  <w:r>
                    <w:t xml:space="preserve">с момента окончания предыдущей процедуры осуществляется: </w:t>
                  </w:r>
                  <w:r w:rsidRPr="00185586">
                    <w:t>при</w:t>
                  </w:r>
                  <w:r>
                    <w:t xml:space="preserve"> индивидуальной форме предоставления – не более 15 минут, при групповой форме предоставления – не более 120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34" type="#_x0000_t32" style="position:absolute;left:0;text-align:left;margin-left:236.5pt;margin-top:10.35pt;width:252.75pt;height:0;flip:x;z-index:251713024" o:connectortype="straight">
            <v:stroke endarrow="block"/>
          </v:shape>
        </w:pict>
      </w:r>
      <w:r>
        <w:rPr>
          <w:noProof/>
        </w:rPr>
        <w:pict>
          <v:shape id="_x0000_s1133" type="#_x0000_t32" style="position:absolute;left:0;text-align:left;margin-left:489.25pt;margin-top:10.35pt;width:0;height:188.4pt;flip:y;z-index:251712000" o:connectortype="straight"/>
        </w:pict>
      </w:r>
      <w:r>
        <w:rPr>
          <w:noProof/>
        </w:rPr>
        <w:pict>
          <v:shape id="_x0000_s1112" type="#_x0000_t32" style="position:absolute;left:0;text-align:left;margin-left:236.45pt;margin-top:3.65pt;width:0;height:12.6pt;z-index:251690496" o:connectortype="straight">
            <v:stroke endarrow="block"/>
          </v:shape>
        </w:pict>
      </w:r>
    </w:p>
    <w:p w:rsidR="00031A49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13" style="position:absolute;left:0;text-align:left;margin-left:-3.85pt;margin-top:2.45pt;width:482.25pt;height:64.45pt;z-index:251691520">
            <v:textbox style="mso-next-textbox:#_x0000_s1113">
              <w:txbxContent>
                <w:p w:rsidR="00D268AC" w:rsidRPr="00251F5E" w:rsidRDefault="00D268AC" w:rsidP="00251F5E">
                  <w:pPr>
                    <w:jc w:val="center"/>
                  </w:pPr>
                  <w:r w:rsidRPr="00251F5E">
                    <w:t>Оценка степени усвоения информации и приобретения навыков в конце каждого занятия по социальной адаптации (</w:t>
                  </w:r>
                  <w:r>
                    <w:t xml:space="preserve">с момента окончания предыдущей процедуры осуществляется: </w:t>
                  </w:r>
                  <w:r w:rsidRPr="00251F5E">
                    <w:t xml:space="preserve">при индивидуальной форме предоставления – </w:t>
                  </w:r>
                  <w:r>
                    <w:t>не более 3</w:t>
                  </w:r>
                  <w:r w:rsidRPr="00251F5E">
                    <w:t xml:space="preserve">0 минут, при групповой форме предоставления – </w:t>
                  </w:r>
                  <w:r>
                    <w:t>не более 12</w:t>
                  </w:r>
                  <w:r w:rsidRPr="00251F5E">
                    <w:t>0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14" type="#_x0000_t32" style="position:absolute;left:0;text-align:left;margin-left:236.45pt;margin-top:11.7pt;width:.05pt;height:17.55pt;z-index:251692544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15" style="position:absolute;left:0;text-align:left;margin-left:-3.85pt;margin-top:1.65pt;width:482.25pt;height:77.1pt;z-index:251693568">
            <v:textbox>
              <w:txbxContent>
                <w:p w:rsidR="00D268AC" w:rsidRPr="002E061F" w:rsidRDefault="00D268AC" w:rsidP="002E061F">
                  <w:pPr>
                    <w:jc w:val="center"/>
                  </w:pPr>
                  <w:r w:rsidRPr="002E061F">
                    <w:t>Проведение тестирования (анкетирования) заявителя по окончании занятий по социальной адаптации, обработка результатов тестирования (анкетирования) (</w:t>
                  </w:r>
                  <w:r>
                    <w:t xml:space="preserve">с момента окончания предыдущей процедуры осуществляется: </w:t>
                  </w:r>
                  <w:r w:rsidRPr="002E061F">
                    <w:t xml:space="preserve"> при индивидуальной форме предоставления – </w:t>
                  </w:r>
                  <w:r>
                    <w:t>не более 2</w:t>
                  </w:r>
                  <w:r w:rsidRPr="002E061F">
                    <w:t xml:space="preserve">0 минут, при групповой форме предоставления – </w:t>
                  </w:r>
                  <w:r>
                    <w:t>не более  8</w:t>
                  </w:r>
                  <w:r w:rsidRPr="002E061F">
                    <w:t>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16" type="#_x0000_t32" style="position:absolute;left:0;text-align:left;margin-left:236.45pt;margin-top:11.8pt;width:.05pt;height:25.1pt;z-index:251694592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104A08" w:rsidRDefault="00BE17C2" w:rsidP="00732E30">
      <w:pPr>
        <w:widowControl w:val="0"/>
        <w:autoSpaceDE w:val="0"/>
        <w:autoSpaceDN w:val="0"/>
        <w:adjustRightInd w:val="0"/>
        <w:outlineLvl w:val="2"/>
        <w:rPr>
          <w:noProof/>
        </w:rPr>
      </w:pPr>
      <w:r>
        <w:rPr>
          <w:noProof/>
        </w:rPr>
        <w:pict>
          <v:shape id="_x0000_s1132" type="#_x0000_t32" style="position:absolute;margin-left:489.3pt;margin-top:-15.35pt;width:0;height:79.55pt;flip:y;z-index:251710976" o:connectortype="straight"/>
        </w:pict>
      </w:r>
      <w:r>
        <w:rPr>
          <w:noProof/>
        </w:rPr>
        <w:pict>
          <v:shape id="_x0000_s1130" type="#_x0000_t32" style="position:absolute;margin-left:235.6pt;margin-top:-2.75pt;width:0;height:24.25pt;z-index:251708928" o:connectortype="straight">
            <v:stroke endarrow="block"/>
          </v:shape>
        </w:pict>
      </w:r>
      <w:r w:rsidR="00104A08">
        <w:rPr>
          <w:noProof/>
        </w:rPr>
        <w:t xml:space="preserve">Решение о прекращении </w:t>
      </w:r>
      <w:r w:rsidR="00E969D7">
        <w:rPr>
          <w:noProof/>
        </w:rPr>
        <w:t>проведения</w:t>
      </w:r>
      <w:r w:rsidR="00104A08">
        <w:rPr>
          <w:noProof/>
        </w:rPr>
        <w:t xml:space="preserve">                         Решение о продолжении </w:t>
      </w:r>
      <w:r w:rsidR="00E969D7">
        <w:rPr>
          <w:noProof/>
        </w:rPr>
        <w:t>проведениия</w:t>
      </w:r>
    </w:p>
    <w:p w:rsidR="00104A08" w:rsidRDefault="00BE17C2" w:rsidP="00732E30">
      <w:pPr>
        <w:widowControl w:val="0"/>
        <w:autoSpaceDE w:val="0"/>
        <w:autoSpaceDN w:val="0"/>
        <w:adjustRightInd w:val="0"/>
        <w:outlineLvl w:val="2"/>
        <w:rPr>
          <w:noProof/>
        </w:rPr>
      </w:pPr>
      <w:r>
        <w:rPr>
          <w:noProof/>
        </w:rPr>
        <w:pict>
          <v:shape id="_x0000_s1125" type="#_x0000_t124" style="position:absolute;margin-left:219.7pt;margin-top:7.7pt;width:25.95pt;height:19.25pt;z-index:251703808"/>
        </w:pict>
      </w:r>
      <w:r w:rsidR="00E969D7">
        <w:rPr>
          <w:noProof/>
        </w:rPr>
        <w:t>занятий                                                                              занятий</w:t>
      </w:r>
    </w:p>
    <w:p w:rsidR="00104A08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17" type="#_x0000_t32" style="position:absolute;left:0;text-align:left;margin-left:37.2pt;margin-top:3.1pt;width:.05pt;height:70.25pt;z-index:251695616" o:connectortype="straight">
            <v:stroke endarrow="block"/>
          </v:shape>
        </w:pict>
      </w:r>
      <w:r>
        <w:rPr>
          <w:noProof/>
        </w:rPr>
        <w:pict>
          <v:shape id="_x0000_s1129" type="#_x0000_t32" style="position:absolute;left:0;text-align:left;margin-left:37.2pt;margin-top:3.1pt;width:182.5pt;height:0;flip:x;z-index:251707904" o:connectortype="straight"/>
        </w:pict>
      </w:r>
      <w:r>
        <w:rPr>
          <w:noProof/>
        </w:rPr>
        <w:pict>
          <v:shape id="_x0000_s1127" type="#_x0000_t32" style="position:absolute;left:0;text-align:left;margin-left:389.65pt;margin-top:3.1pt;width:0;height:19.25pt;z-index:251705856" o:connectortype="straight">
            <v:stroke endarrow="block"/>
          </v:shape>
        </w:pict>
      </w:r>
      <w:r>
        <w:rPr>
          <w:noProof/>
        </w:rPr>
        <w:pict>
          <v:shape id="_x0000_s1126" type="#_x0000_t32" style="position:absolute;left:0;text-align:left;margin-left:245.65pt;margin-top:3.1pt;width:2in;height:0;z-index:251704832" o:connectortype="straight"/>
        </w:pict>
      </w:r>
    </w:p>
    <w:p w:rsidR="00104A08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28" style="position:absolute;left:0;text-align:left;margin-left:254pt;margin-top:8.55pt;width:3in;height:34.35pt;z-index:251706880">
            <v:textbox>
              <w:txbxContent>
                <w:p w:rsidR="00D268AC" w:rsidRDefault="00D268AC">
                  <w:r>
                    <w:t>Специалист ЦЗН сообщает заявителю дату и тему следующего занятия</w:t>
                  </w:r>
                </w:p>
              </w:txbxContent>
            </v:textbox>
          </v:rect>
        </w:pict>
      </w:r>
    </w:p>
    <w:p w:rsidR="00104A08" w:rsidRDefault="00BE17C2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lastRenderedPageBreak/>
        <w:pict>
          <v:shape id="_x0000_s1131" type="#_x0000_t32" style="position:absolute;left:0;text-align:left;margin-left:470pt;margin-top:9pt;width:19.3pt;height:0;z-index:251709952" o:connectortype="straight"/>
        </w:pict>
      </w:r>
    </w:p>
    <w:p w:rsidR="006D17B4" w:rsidRDefault="006D17B4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18" style="position:absolute;left:0;text-align:left;margin-left:-11.35pt;margin-top:4.35pt;width:481.35pt;height:64.45pt;z-index:251696640">
            <v:textbox>
              <w:txbxContent>
                <w:p w:rsidR="00D268AC" w:rsidRDefault="00D268AC" w:rsidP="00D9395F">
                  <w:pPr>
                    <w:jc w:val="center"/>
                  </w:pPr>
                  <w:r w:rsidRPr="00D9395F">
                    <w:t>Обсуждение с заявителем вопросов, которые носят индивидуальный (личный) характер, в том числе в индивидуальном порядке (</w:t>
                  </w:r>
                  <w:r>
                    <w:t xml:space="preserve">с момента окончания предыдущей процедуры осуществляется: </w:t>
                  </w:r>
                  <w:r w:rsidRPr="00D9395F">
                    <w:t xml:space="preserve"> при индивидуальной</w:t>
                  </w:r>
                  <w:r>
                    <w:t xml:space="preserve"> форме предоставления – не более 15 минут, при групповой форме предоставления – не более 60 минут)</w:t>
                  </w:r>
                </w:p>
              </w:txbxContent>
            </v:textbox>
          </v:rect>
        </w:pict>
      </w: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19" type="#_x0000_t32" style="position:absolute;left:0;text-align:left;margin-left:235.6pt;margin-top:-.2pt;width:0;height:16.75pt;z-index:251697664" o:connectortype="straight">
            <v:stroke endarrow="block"/>
          </v:shape>
        </w:pict>
      </w:r>
    </w:p>
    <w:p w:rsidR="002E061F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20" style="position:absolute;left:0;text-align:left;margin-left:-11.35pt;margin-top:2.75pt;width:481.35pt;height:83pt;z-index:251698688">
            <v:textbox>
              <w:txbxContent>
                <w:p w:rsidR="00D268AC" w:rsidRPr="00A36B13" w:rsidRDefault="00D268AC" w:rsidP="00A36B13">
                  <w:pPr>
                    <w:jc w:val="center"/>
                  </w:pPr>
                  <w:r w:rsidRPr="00A36B13">
                    <w:t>Подготовка рекомендаций заявителю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36B13">
                    <w:t>предоставлении государственной услуги</w:t>
                  </w:r>
                  <w:r>
                    <w:t xml:space="preserve"> (с момента окончания предыдущей процедуры осуществляется: осуществляется в течение не более 30 минут)</w:t>
                  </w:r>
                </w:p>
              </w:txbxContent>
            </v:textbox>
          </v:rect>
        </w:pict>
      </w: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21" type="#_x0000_t32" style="position:absolute;left:0;text-align:left;margin-left:235.6pt;margin-top:2.95pt;width:0;height:14.25pt;z-index:251699712" o:connectortype="straight">
            <v:stroke endarrow="block"/>
          </v:shape>
        </w:pict>
      </w:r>
    </w:p>
    <w:p w:rsidR="002E061F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22" style="position:absolute;left:0;text-align:left;margin-left:-11.35pt;margin-top:3.45pt;width:481.35pt;height:80.35pt;z-index:251700736">
            <v:textbox>
              <w:txbxContent>
                <w:p w:rsidR="00D268AC" w:rsidRDefault="00D268AC" w:rsidP="00414405">
                  <w:pPr>
                    <w:jc w:val="center"/>
                  </w:pPr>
                  <w:r w:rsidRPr="00414405">
                    <w:t xml:space="preserve">Выдача заявителю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 </w:t>
                  </w:r>
                  <w:r>
                    <w:t xml:space="preserve">(с момента окончания предыдущей процедуры осуществляется: </w:t>
                  </w:r>
                  <w:r w:rsidRPr="00414405">
                    <w:t xml:space="preserve"> при индивидуальной форме предоставления</w:t>
                  </w:r>
                  <w:r>
                    <w:t xml:space="preserve"> – не более 10 минут, при групповой форме предоставления – не более 40 минут)</w:t>
                  </w:r>
                </w:p>
              </w:txbxContent>
            </v:textbox>
          </v:rect>
        </w:pict>
      </w: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23" type="#_x0000_t32" style="position:absolute;left:0;text-align:left;margin-left:235.6pt;margin-top:1pt;width:0;height:17.55pt;z-index:251701760" o:connectortype="straight">
            <v:stroke endarrow="block"/>
          </v:shape>
        </w:pict>
      </w:r>
    </w:p>
    <w:p w:rsidR="002E061F" w:rsidRDefault="00BE17C2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24" style="position:absolute;left:0;text-align:left;margin-left:-11.35pt;margin-top:4.75pt;width:481.35pt;height:53.6pt;z-index:251702784">
            <v:textbox>
              <w:txbxContent>
                <w:p w:rsidR="00D268AC" w:rsidRPr="00222BF5" w:rsidRDefault="00D268AC" w:rsidP="00222BF5">
                  <w:pPr>
                    <w:jc w:val="center"/>
                  </w:pPr>
                  <w:r w:rsidRPr="00222BF5">
                    <w:t>Внесение результатов выполнения административных процедур (действий) в регистр получателей государственных услуг в сфере занятости населения</w:t>
                  </w:r>
                  <w:r>
                    <w:t xml:space="preserve"> </w:t>
                  </w:r>
                  <w:r w:rsidRPr="00222BF5">
                    <w:t>(</w:t>
                  </w:r>
                  <w:r>
                    <w:t xml:space="preserve">с момента окончания предыдущей процедуры осуществляется: </w:t>
                  </w:r>
                  <w:r w:rsidRPr="00222BF5">
                    <w:t xml:space="preserve">осуществляется в течение </w:t>
                  </w:r>
                  <w:r>
                    <w:t>не более 10</w:t>
                  </w:r>
                  <w:r w:rsidRPr="00222BF5">
                    <w:t xml:space="preserve"> минут)</w:t>
                  </w:r>
                </w:p>
                <w:p w:rsidR="00D268AC" w:rsidRDefault="00D268AC"/>
              </w:txbxContent>
            </v:textbox>
          </v:rect>
        </w:pict>
      </w: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840ADF" w:rsidRDefault="00840ADF" w:rsidP="00732E30">
      <w:pPr>
        <w:widowControl w:val="0"/>
        <w:autoSpaceDE w:val="0"/>
        <w:autoSpaceDN w:val="0"/>
        <w:adjustRightInd w:val="0"/>
        <w:jc w:val="center"/>
        <w:outlineLvl w:val="2"/>
        <w:sectPr w:rsidR="00840ADF" w:rsidSect="00375398">
          <w:footnotePr>
            <w:numFmt w:val="chicago"/>
          </w:foot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D1E16" w:rsidRDefault="002D1E16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>Приложение (справочное)</w:t>
      </w:r>
    </w:p>
    <w:p w:rsidR="002D1E16" w:rsidRDefault="002D1E16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к </w:t>
      </w:r>
      <w:r w:rsidR="002F3AF1">
        <w:rPr>
          <w:szCs w:val="28"/>
        </w:rPr>
        <w:t xml:space="preserve">административному </w:t>
      </w:r>
      <w:r>
        <w:rPr>
          <w:szCs w:val="28"/>
        </w:rPr>
        <w:t xml:space="preserve">регламенту </w:t>
      </w:r>
      <w:r>
        <w:t>предоставления государственной услуги по социальной адаптации безработных граждан на рынке труда,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2D1E16" w:rsidRDefault="00FF3069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>от «</w:t>
      </w:r>
      <w:r>
        <w:rPr>
          <w:u w:val="single"/>
        </w:rPr>
        <w:t xml:space="preserve"> __</w:t>
      </w:r>
      <w:r>
        <w:rPr>
          <w:szCs w:val="28"/>
          <w:u w:val="single"/>
        </w:rPr>
        <w:t xml:space="preserve"> </w:t>
      </w:r>
      <w:r>
        <w:rPr>
          <w:szCs w:val="28"/>
        </w:rPr>
        <w:t>»</w:t>
      </w:r>
      <w:r>
        <w:rPr>
          <w:szCs w:val="28"/>
          <w:u w:val="single"/>
        </w:rPr>
        <w:t xml:space="preserve"> _____</w:t>
      </w:r>
      <w:r w:rsidR="002F3AF1">
        <w:rPr>
          <w:szCs w:val="28"/>
          <w:u w:val="single"/>
        </w:rPr>
        <w:t>__</w:t>
      </w:r>
      <w:r>
        <w:rPr>
          <w:szCs w:val="28"/>
          <w:u w:val="single"/>
        </w:rPr>
        <w:t xml:space="preserve">  </w:t>
      </w:r>
      <w:r>
        <w:rPr>
          <w:szCs w:val="28"/>
        </w:rPr>
        <w:t>20</w:t>
      </w:r>
      <w:r w:rsidR="00840ADF">
        <w:rPr>
          <w:szCs w:val="28"/>
        </w:rPr>
        <w:t>__</w:t>
      </w:r>
      <w:r>
        <w:rPr>
          <w:szCs w:val="28"/>
        </w:rPr>
        <w:t xml:space="preserve"> г. № ___</w:t>
      </w:r>
      <w:r w:rsidR="002F3AF1">
        <w:rPr>
          <w:szCs w:val="28"/>
        </w:rPr>
        <w:t>_</w:t>
      </w:r>
    </w:p>
    <w:p w:rsidR="002D1E16" w:rsidRDefault="002D1E16" w:rsidP="00732E30">
      <w:pPr>
        <w:widowControl w:val="0"/>
        <w:jc w:val="both"/>
        <w:rPr>
          <w:color w:val="000000"/>
          <w:spacing w:val="-6"/>
          <w:sz w:val="28"/>
          <w:szCs w:val="28"/>
        </w:rPr>
      </w:pPr>
    </w:p>
    <w:p w:rsidR="005223AE" w:rsidRDefault="00046DCF" w:rsidP="00732E30">
      <w:pPr>
        <w:widowControl w:val="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Сведения об органах </w:t>
      </w:r>
      <w:r w:rsidR="006F5B2F">
        <w:rPr>
          <w:b/>
          <w:color w:val="000000"/>
          <w:spacing w:val="-6"/>
          <w:sz w:val="28"/>
          <w:szCs w:val="28"/>
        </w:rPr>
        <w:t xml:space="preserve">(учреждениях) </w:t>
      </w:r>
      <w:r>
        <w:rPr>
          <w:b/>
          <w:color w:val="000000"/>
          <w:spacing w:val="-6"/>
          <w:sz w:val="28"/>
          <w:szCs w:val="28"/>
        </w:rPr>
        <w:t xml:space="preserve">и должностных лицах, ответственных </w:t>
      </w:r>
      <w:r w:rsidR="005223AE">
        <w:rPr>
          <w:b/>
          <w:color w:val="000000"/>
          <w:spacing w:val="-6"/>
          <w:sz w:val="28"/>
          <w:szCs w:val="28"/>
        </w:rPr>
        <w:t xml:space="preserve">за предоставление государственной услуги по </w:t>
      </w:r>
      <w:r w:rsidR="00F8568B">
        <w:rPr>
          <w:b/>
          <w:sz w:val="28"/>
          <w:szCs w:val="28"/>
        </w:rPr>
        <w:t>социальной адаптации безработных граждан на рынке труда</w:t>
      </w:r>
      <w:r w:rsidR="00F8568B">
        <w:rPr>
          <w:b/>
          <w:color w:val="000000"/>
          <w:spacing w:val="-6"/>
          <w:sz w:val="28"/>
          <w:szCs w:val="28"/>
        </w:rPr>
        <w:t xml:space="preserve"> </w:t>
      </w:r>
    </w:p>
    <w:p w:rsidR="005223AE" w:rsidRDefault="005223AE" w:rsidP="00732E30">
      <w:pPr>
        <w:widowControl w:val="0"/>
        <w:jc w:val="center"/>
        <w:rPr>
          <w:b/>
          <w:color w:val="000000"/>
          <w:spacing w:val="-6"/>
          <w:sz w:val="28"/>
          <w:szCs w:val="28"/>
        </w:rPr>
      </w:pPr>
    </w:p>
    <w:p w:rsidR="00046DCF" w:rsidRPr="006F5B2F" w:rsidRDefault="00046DCF" w:rsidP="00046DCF">
      <w:pPr>
        <w:pStyle w:val="af3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0" w:right="14" w:firstLine="0"/>
        <w:jc w:val="center"/>
        <w:rPr>
          <w:b/>
          <w:sz w:val="28"/>
          <w:szCs w:val="28"/>
        </w:rPr>
      </w:pPr>
      <w:r w:rsidRPr="006F5B2F">
        <w:rPr>
          <w:b/>
          <w:bCs/>
          <w:sz w:val="28"/>
          <w:szCs w:val="28"/>
        </w:rPr>
        <w:t xml:space="preserve">Государственные учреждения службы занятости населения Республики Татарстан </w:t>
      </w:r>
    </w:p>
    <w:p w:rsidR="006F5B2F" w:rsidRPr="006F5B2F" w:rsidRDefault="006F5B2F" w:rsidP="006F5B2F">
      <w:pPr>
        <w:pStyle w:val="af3"/>
        <w:widowControl w:val="0"/>
        <w:tabs>
          <w:tab w:val="left" w:pos="426"/>
        </w:tabs>
        <w:autoSpaceDE w:val="0"/>
        <w:autoSpaceDN w:val="0"/>
        <w:adjustRightInd w:val="0"/>
        <w:ind w:left="0" w:right="14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276"/>
        <w:gridCol w:w="5244"/>
      </w:tblGrid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2F" w:rsidRPr="00144253" w:rsidRDefault="006F5B2F" w:rsidP="00B86D36">
            <w:pPr>
              <w:widowControl w:val="0"/>
              <w:suppressAutoHyphens/>
              <w:ind w:firstLine="12"/>
              <w:jc w:val="center"/>
            </w:pPr>
            <w:r w:rsidRPr="00144253">
              <w:t xml:space="preserve">Наименование </w:t>
            </w:r>
          </w:p>
          <w:p w:rsidR="006F5B2F" w:rsidRPr="00144253" w:rsidRDefault="006F5B2F" w:rsidP="00B86D36">
            <w:pPr>
              <w:widowControl w:val="0"/>
              <w:suppressAutoHyphens/>
              <w:ind w:firstLine="12"/>
              <w:jc w:val="center"/>
            </w:pPr>
            <w:r w:rsidRPr="00144253">
              <w:t>Центра занятости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2F" w:rsidRPr="00144253" w:rsidRDefault="006F5B2F" w:rsidP="00B86D36">
            <w:pPr>
              <w:widowControl w:val="0"/>
              <w:suppressAutoHyphens/>
              <w:jc w:val="center"/>
            </w:pPr>
            <w:r w:rsidRPr="00144253">
              <w:t>Телефон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2F" w:rsidRPr="00144253" w:rsidRDefault="006F5B2F" w:rsidP="00B86D36">
            <w:pPr>
              <w:widowControl w:val="0"/>
              <w:suppressAutoHyphens/>
              <w:ind w:firstLine="12"/>
              <w:jc w:val="center"/>
            </w:pPr>
            <w:r w:rsidRPr="00144253">
              <w:t>Адрес места  нахождения,</w:t>
            </w:r>
          </w:p>
          <w:p w:rsidR="006F5B2F" w:rsidRPr="00144253" w:rsidRDefault="006F5B2F" w:rsidP="00B86D36">
            <w:pPr>
              <w:widowControl w:val="0"/>
              <w:suppressAutoHyphens/>
              <w:ind w:firstLine="12"/>
              <w:jc w:val="center"/>
            </w:pPr>
            <w:r w:rsidRPr="00144253">
              <w:t>электронный адрес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Филиал ГКУ «Центр занятости населения Менделевского района» по Агрызскому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(85551) </w:t>
            </w:r>
          </w:p>
          <w:p w:rsidR="006F5B2F" w:rsidRPr="00144253" w:rsidRDefault="006F5B2F" w:rsidP="00B86D36">
            <w:pPr>
              <w:widowControl w:val="0"/>
              <w:jc w:val="center"/>
              <w:rPr>
                <w:lang w:val="en-US"/>
              </w:rPr>
            </w:pPr>
            <w:r w:rsidRPr="00144253">
              <w:t>2-31-73</w:t>
            </w:r>
          </w:p>
          <w:p w:rsidR="006F5B2F" w:rsidRPr="00144253" w:rsidRDefault="006F5B2F" w:rsidP="00B86D36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230, г"/>
              </w:smartTagPr>
              <w:r w:rsidRPr="00144253">
                <w:t>422230, г</w:t>
              </w:r>
            </w:smartTag>
            <w:r w:rsidRPr="00144253">
              <w:t>. Агрыз, ул. К. Маркса, д. 11а</w:t>
            </w:r>
          </w:p>
          <w:p w:rsidR="006F5B2F" w:rsidRPr="00144253" w:rsidRDefault="006F5B2F" w:rsidP="00B86D36">
            <w:pPr>
              <w:widowControl w:val="0"/>
              <w:tabs>
                <w:tab w:val="left" w:pos="3660"/>
              </w:tabs>
            </w:pPr>
            <w:r w:rsidRPr="00144253">
              <w:rPr>
                <w:lang w:val="en-US"/>
              </w:rPr>
              <w:t>Centr</w:t>
            </w:r>
            <w:r w:rsidRPr="00144253">
              <w:t>.</w:t>
            </w:r>
            <w:r w:rsidRPr="00144253">
              <w:rPr>
                <w:lang w:val="en-US"/>
              </w:rPr>
              <w:t>Agryzskiy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г.Азнакаево»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(85592)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7-57-90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423330, г. Азнакаево, ул. Строителей, д. 10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bCs/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Aznakaevo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Аксубаевского   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(84344)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2-73-94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423060,п.г.т. Аксубаево, ул. Романова, д. 6</w:t>
            </w:r>
          </w:p>
          <w:p w:rsidR="006F5B2F" w:rsidRPr="00144253" w:rsidRDefault="006F5B2F" w:rsidP="00B86D36">
            <w:pPr>
              <w:widowControl w:val="0"/>
              <w:tabs>
                <w:tab w:val="left" w:pos="3660"/>
              </w:tabs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Aksubaevo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Актанышского 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(85552)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3-09-83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423740,</w:t>
            </w:r>
            <w:r w:rsidRPr="00144253">
              <w:rPr>
                <w:lang w:val="en-US"/>
              </w:rPr>
              <w:t> </w:t>
            </w:r>
            <w:r w:rsidRPr="00144253">
              <w:t>с. Актаныш, пр. Ленина, д. 8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Aktanysh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Алексеевского 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(84341)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2-54-00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422900,</w:t>
            </w:r>
            <w:r w:rsidRPr="00144253">
              <w:rPr>
                <w:lang w:val="en-US"/>
              </w:rPr>
              <w:t> </w:t>
            </w:r>
            <w:r w:rsidRPr="00144253">
              <w:t>р.п. Алексеевское,</w:t>
            </w:r>
            <w:r>
              <w:t xml:space="preserve"> </w:t>
            </w:r>
            <w:r w:rsidRPr="00144253">
              <w:t>ул. Ленина, д. 87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Alekseevskoe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Алькеевского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(84346)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2-15-89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422870, с. Базарные Матаки,</w:t>
            </w:r>
            <w:r>
              <w:t xml:space="preserve"> </w:t>
            </w:r>
            <w:r w:rsidRPr="00144253">
              <w:t>ул. Советская, д. 8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Alkeevo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Альметьевск»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(8553)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32-45-47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452, г"/>
              </w:smartTagPr>
              <w:r w:rsidRPr="00144253">
                <w:t>423452, г</w:t>
              </w:r>
            </w:smartTag>
            <w:r w:rsidRPr="00144253">
              <w:t>. Альметьевск,</w:t>
            </w:r>
            <w:r>
              <w:t xml:space="preserve"> </w:t>
            </w:r>
            <w:r w:rsidRPr="00144253">
              <w:t>ул. Герцена, д. 86а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Almet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Апастовского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(84376)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2-12-15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422350,с. Апастово, ул. Шоссейная, д. 5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Apastovo</w:t>
            </w:r>
            <w:r w:rsidRPr="00144253">
              <w:t>@tatar.ru</w:t>
            </w:r>
          </w:p>
        </w:tc>
      </w:tr>
      <w:tr w:rsidR="006F5B2F" w:rsidRPr="00144253" w:rsidTr="006F5B2F">
        <w:trPr>
          <w:trHeight w:val="5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Арского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(84366)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3-17-33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422000, п.г.т. Арск, ул. Банковская, д. 6в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bCs/>
                <w:color w:val="000000"/>
              </w:rPr>
            </w:pPr>
            <w:r w:rsidRPr="00144253">
              <w:rPr>
                <w:lang w:val="en-US"/>
              </w:rPr>
              <w:t>Centr</w:t>
            </w:r>
            <w:r w:rsidRPr="00144253">
              <w:t>.</w:t>
            </w:r>
            <w:r w:rsidRPr="00144253">
              <w:rPr>
                <w:lang w:val="en-US"/>
              </w:rPr>
              <w:t>Arskiy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Атнинского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(84369)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2-16-51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422750, с. Б.Атня, ул. Советская, д. 63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  <w:lang w:val="de-DE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Atnya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Бавлы»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(85569)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5-62-29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144253">
                <w:t>423930, г</w:t>
              </w:r>
            </w:smartTag>
            <w:r w:rsidRPr="00144253">
              <w:t>. Бавлы, ул.Энгельса, д. 56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Bavly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 Балтасинского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(84368)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2-44-19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422250, </w:t>
            </w:r>
            <w:r w:rsidRPr="00144253">
              <w:rPr>
                <w:bCs/>
              </w:rPr>
              <w:t>п.г.т.</w:t>
            </w:r>
            <w:r w:rsidRPr="00144253">
              <w:t> Балтаси, ул. Советская, д. 16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Baltasi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Бугульма»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(85594)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4-17-60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230, г"/>
              </w:smartTagPr>
              <w:r w:rsidRPr="00144253">
                <w:rPr>
                  <w:bCs/>
                </w:rPr>
                <w:t>423230</w:t>
              </w:r>
              <w:r w:rsidRPr="00144253">
                <w:t>, г</w:t>
              </w:r>
            </w:smartTag>
            <w:r w:rsidRPr="00144253">
              <w:t>. Бугульма, ул.Октябрьская, д. 15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Czn.Bugulma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Буинск»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(84374)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3-13-73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144253">
                <w:t>422430, г</w:t>
              </w:r>
            </w:smartTag>
            <w:r w:rsidRPr="00144253">
              <w:t>. Буинск,</w:t>
            </w:r>
            <w:r>
              <w:t xml:space="preserve"> у</w:t>
            </w:r>
            <w:r w:rsidRPr="00144253">
              <w:t>л. Р.Люксембург, д. 157/1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Buinsk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 </w:t>
            </w:r>
            <w:r w:rsidRPr="00144253">
              <w:lastRenderedPageBreak/>
              <w:t>Верхнеуслонского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lastRenderedPageBreak/>
              <w:t xml:space="preserve">(84379)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lastRenderedPageBreak/>
              <w:t>2-17-57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lastRenderedPageBreak/>
              <w:t>422570, с. Верхний Услон,</w:t>
            </w:r>
            <w:r>
              <w:t xml:space="preserve"> </w:t>
            </w:r>
            <w:r w:rsidRPr="00144253">
              <w:t>ул. Медгородок, д. 1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lastRenderedPageBreak/>
              <w:t>Czn</w:t>
            </w:r>
            <w:r w:rsidRPr="00144253">
              <w:t>.</w:t>
            </w:r>
            <w:r w:rsidRPr="00144253">
              <w:rPr>
                <w:lang w:val="en-US"/>
              </w:rPr>
              <w:t>V</w:t>
            </w:r>
            <w:r w:rsidRPr="00144253">
              <w:t>-</w:t>
            </w:r>
            <w:r w:rsidRPr="00144253">
              <w:rPr>
                <w:lang w:val="en-US"/>
              </w:rPr>
              <w:t>uslon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lastRenderedPageBreak/>
              <w:t>ГКУ «Центр занятости населения Высокогорского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(84365)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2-16-17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422700, с. Высокая Гора, ул. Центральная, д. 7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VGora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Дрожжановского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(84375)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2-25-87</w:t>
            </w:r>
          </w:p>
          <w:p w:rsidR="006F5B2F" w:rsidRPr="00144253" w:rsidRDefault="006F5B2F" w:rsidP="00B86D36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>422470, с. Старое Дрожжаное,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ул. Школьная, д. 16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Drozhzhanoe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   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г. Елабуга»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(85557)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7-</w:t>
            </w:r>
            <w:r w:rsidRPr="00144253">
              <w:rPr>
                <w:lang w:val="en-US"/>
              </w:rPr>
              <w:t>58</w:t>
            </w:r>
            <w:r w:rsidRPr="00144253">
              <w:t>-</w:t>
            </w:r>
            <w:r w:rsidRPr="00144253">
              <w:rPr>
                <w:lang w:val="en-US"/>
              </w:rPr>
              <w:t>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600, г"/>
              </w:smartTagPr>
              <w:r w:rsidRPr="00144253">
                <w:t>423600,</w:t>
              </w:r>
              <w:r w:rsidRPr="00144253">
                <w:rPr>
                  <w:lang w:val="en-US"/>
                </w:rPr>
                <w:t> </w:t>
              </w:r>
              <w:r w:rsidRPr="00144253">
                <w:t>г</w:t>
              </w:r>
            </w:smartTag>
            <w:r w:rsidRPr="00144253">
              <w:t>. Елабуга, ул. Спасская, д. 5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Elabugi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Заинск»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(85558)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7-15-43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144253">
                <w:t>423520, г</w:t>
              </w:r>
            </w:smartTag>
            <w:r w:rsidRPr="00144253">
              <w:t>. Заинск, пр. Нефтяников, д. 39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Zainsk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Зеленодольск»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(84371)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5-64-90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bCs/>
                <w:color w:val="000000"/>
              </w:rPr>
              <w:t>422550</w:t>
            </w:r>
            <w:r w:rsidRPr="00144253">
              <w:t>, г. Зеленодольск, ул.</w:t>
            </w:r>
            <w:r>
              <w:t xml:space="preserve"> </w:t>
            </w:r>
            <w:r w:rsidRPr="00144253">
              <w:t>Татарстан, д.1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Czn.Zdol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Кайбицкого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(84370) </w:t>
            </w:r>
          </w:p>
          <w:p w:rsidR="006F5B2F" w:rsidRPr="00144253" w:rsidRDefault="006F5B2F" w:rsidP="00B86D36">
            <w:pPr>
              <w:widowControl w:val="0"/>
              <w:jc w:val="center"/>
              <w:rPr>
                <w:lang w:val="en-US"/>
              </w:rPr>
            </w:pPr>
            <w:r w:rsidRPr="00144253">
              <w:t>2-12-60</w:t>
            </w:r>
          </w:p>
          <w:p w:rsidR="006F5B2F" w:rsidRPr="00144253" w:rsidRDefault="006F5B2F" w:rsidP="00B86D36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422330, с. Б.Кайбицы,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Солнечный бульвар, д. 7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Kaibicy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Филиал ГКУ «Центр занятости населения Тетюшского района» по Камско-Устьинскому 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(84377)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2-14-67</w:t>
            </w:r>
          </w:p>
          <w:p w:rsidR="006F5B2F" w:rsidRPr="00144253" w:rsidRDefault="006F5B2F" w:rsidP="00B86D36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422820, п.г.т. Камское Устье,</w:t>
            </w:r>
            <w:r>
              <w:t xml:space="preserve"> </w:t>
            </w:r>
            <w:r w:rsidRPr="00144253">
              <w:t>ул. К.</w:t>
            </w:r>
            <w:r>
              <w:t xml:space="preserve"> </w:t>
            </w:r>
            <w:r w:rsidRPr="00144253">
              <w:t>Маркса, д. 2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Filial</w:t>
            </w:r>
            <w:r w:rsidRPr="00144253">
              <w:t>.</w:t>
            </w:r>
            <w:r w:rsidRPr="00144253">
              <w:rPr>
                <w:lang w:val="en-US"/>
              </w:rPr>
              <w:t>K</w:t>
            </w:r>
            <w:r w:rsidRPr="00144253">
              <w:t>-</w:t>
            </w:r>
            <w:r w:rsidRPr="00144253">
              <w:rPr>
                <w:lang w:val="en-US"/>
              </w:rPr>
              <w:t>uste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 Кукморского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(84364)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2-67-54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422110, п.г.т. Кукмор, ул. Ворошилова,44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Kukmor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Лаишевского 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(84378)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2-48-12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422610, пгт. Лаишево, ул. Первомайская, д. 16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Laish</w:t>
            </w:r>
            <w:r w:rsidRPr="00144253">
              <w:t>.</w:t>
            </w:r>
            <w:r w:rsidRPr="00144253">
              <w:rPr>
                <w:lang w:val="en-US"/>
              </w:rPr>
              <w:t>Czn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Лениногорск»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(85595)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5-59-70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250, г"/>
              </w:smartTagPr>
              <w:r w:rsidRPr="00144253">
                <w:t>423250, г</w:t>
              </w:r>
            </w:smartTag>
            <w:r w:rsidRPr="00144253">
              <w:t>. Лениногорск, ул. Гагарина, д. 51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Leninogorsk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 Мамадышского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(85563)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rPr>
                <w:bCs/>
              </w:rPr>
              <w:t>3-35-57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190, г"/>
              </w:smartTagPr>
              <w:r w:rsidRPr="00144253">
                <w:t>422190, г</w:t>
              </w:r>
            </w:smartTag>
            <w:r w:rsidRPr="00144253">
              <w:t>. Мамадыш, ул. Карла Маркса, д. 14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Mamadysh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 Менделеевского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(85549)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2-23-57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650, г"/>
              </w:smartTagPr>
              <w:r w:rsidRPr="00144253">
                <w:t>423650, г</w:t>
              </w:r>
            </w:smartTag>
            <w:r w:rsidRPr="00144253">
              <w:t>. Менделеевск, ул. Фомина, д. 19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Men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Мензелинского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(85555)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3-23-80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700, г"/>
              </w:smartTagPr>
              <w:r w:rsidRPr="00144253">
                <w:t>423700, г</w:t>
              </w:r>
            </w:smartTag>
            <w:r w:rsidRPr="00144253">
              <w:t>. Мензелинск, ул. Ленина, д. 78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Menzelinsk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Муслюмовского 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(85556)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2-57-37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423970,</w:t>
            </w:r>
            <w:r w:rsidRPr="00144253">
              <w:rPr>
                <w:lang w:val="en-US"/>
              </w:rPr>
              <w:t> </w:t>
            </w:r>
            <w:r w:rsidRPr="00144253">
              <w:t>с. Муслюмово, ул. Пушкина, д. 47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Muslymovo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г. Набережные Челны»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(8552)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52-42-68</w:t>
            </w:r>
          </w:p>
          <w:p w:rsidR="006F5B2F" w:rsidRPr="00144253" w:rsidRDefault="006F5B2F" w:rsidP="00B86D36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>423831, г. Набережные Челны,</w:t>
            </w:r>
            <w:r>
              <w:t xml:space="preserve">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пр. Сююмбике, д. 47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Chelny</w:t>
            </w:r>
            <w:r w:rsidRPr="00144253">
              <w:t>.</w:t>
            </w:r>
            <w:r w:rsidRPr="00144253">
              <w:rPr>
                <w:lang w:val="en-US"/>
              </w:rPr>
              <w:t>CZN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Нижнекамск»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(8555)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42-40-79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423570,г. Нижнекамск, ул. Бызова, д. 20а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rPr>
                <w:color w:val="000000"/>
                <w:lang w:val="en-US"/>
              </w:rPr>
              <w:t>Czn</w:t>
            </w:r>
            <w:r w:rsidRPr="00144253">
              <w:rPr>
                <w:color w:val="000000"/>
              </w:rPr>
              <w:t>.</w:t>
            </w:r>
            <w:r w:rsidRPr="00144253">
              <w:rPr>
                <w:color w:val="000000"/>
                <w:lang w:val="en-US"/>
              </w:rPr>
              <w:t>Nk</w:t>
            </w:r>
            <w:r w:rsidRPr="00144253">
              <w:rPr>
                <w:color w:val="000000"/>
                <w:lang w:val="de-DE"/>
              </w:rPr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Камско-Полянский отдел </w:t>
            </w:r>
          </w:p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г. Нижнекамск»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(8555)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33-98-61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423564, Нижнекамский район,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р.п.</w:t>
            </w:r>
            <w:r>
              <w:t xml:space="preserve"> </w:t>
            </w:r>
            <w:r w:rsidRPr="00144253">
              <w:t>Камские Поляны, д.2/01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rPr>
                <w:color w:val="000000"/>
                <w:lang w:val="en-US"/>
              </w:rPr>
              <w:t>Czn</w:t>
            </w:r>
            <w:r w:rsidRPr="00144253">
              <w:rPr>
                <w:color w:val="000000"/>
              </w:rPr>
              <w:t>.</w:t>
            </w:r>
            <w:r w:rsidRPr="00144253">
              <w:rPr>
                <w:color w:val="000000"/>
                <w:lang w:val="en-US"/>
              </w:rPr>
              <w:t>Nk</w:t>
            </w:r>
            <w:r w:rsidRPr="00144253">
              <w:rPr>
                <w:color w:val="000000"/>
                <w:lang w:val="de-DE"/>
              </w:rPr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Новошешминского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(84348)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2-30-42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right="11" w:firstLine="12"/>
            </w:pPr>
            <w:r w:rsidRPr="00144253">
              <w:t>423190,</w:t>
            </w:r>
            <w:r w:rsidRPr="00144253">
              <w:rPr>
                <w:lang w:val="en-US"/>
              </w:rPr>
              <w:t> </w:t>
            </w:r>
            <w:r w:rsidRPr="00144253">
              <w:t>с. Новошешминск, ул. Советская, д. 80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Novoshesh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Нурлат»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(84345)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2-46-30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040, г"/>
              </w:smartTagPr>
              <w:r w:rsidRPr="00144253">
                <w:t>423040,</w:t>
              </w:r>
              <w:r w:rsidRPr="00144253">
                <w:rPr>
                  <w:lang w:val="en-US"/>
                </w:rPr>
                <w:t> </w:t>
              </w:r>
              <w:r w:rsidRPr="00144253">
                <w:t>г</w:t>
              </w:r>
            </w:smartTag>
            <w:r w:rsidRPr="00144253">
              <w:t>. Нурлат, ул. Хамадеева Р.С., д. 19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Nurlat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 Пестречинского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(84367)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3-04-84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422770,</w:t>
            </w:r>
            <w:r w:rsidRPr="00144253">
              <w:rPr>
                <w:lang w:val="en-US"/>
              </w:rPr>
              <w:t> </w:t>
            </w:r>
            <w:r w:rsidRPr="00144253">
              <w:t>с. Пестрецы, ул. Советская, д. 34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CentrZan</w:t>
            </w:r>
            <w:r w:rsidRPr="00144253">
              <w:t>.</w:t>
            </w:r>
            <w:r w:rsidRPr="00144253">
              <w:rPr>
                <w:lang w:val="en-US"/>
              </w:rPr>
              <w:t>Pestr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Рыбно-Слободского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(84361)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2-21-81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422650, п.г.т. Рыбная Слобода,</w:t>
            </w:r>
            <w:r>
              <w:t xml:space="preserve"> </w:t>
            </w:r>
            <w:r w:rsidRPr="00144253">
              <w:t>ул. Ленина, д. 48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R</w:t>
            </w:r>
            <w:r w:rsidRPr="00144253">
              <w:t>.</w:t>
            </w:r>
            <w:r w:rsidRPr="00144253">
              <w:rPr>
                <w:lang w:val="en-US"/>
              </w:rPr>
              <w:t>sloboda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 Сабинского 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(84362)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2-44-11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422060,</w:t>
            </w:r>
            <w:r w:rsidRPr="00144253">
              <w:rPr>
                <w:lang w:val="en-US"/>
              </w:rPr>
              <w:t> </w:t>
            </w:r>
            <w:r w:rsidRPr="00144253">
              <w:t>п.г.т. Богатые Сабы, ул. Тукая, д. 87</w:t>
            </w:r>
          </w:p>
          <w:p w:rsidR="006F5B2F" w:rsidRPr="00144253" w:rsidRDefault="006F5B2F" w:rsidP="00B86D36">
            <w:pPr>
              <w:widowControl w:val="0"/>
              <w:tabs>
                <w:tab w:val="left" w:pos="2412"/>
                <w:tab w:val="left" w:pos="2484"/>
              </w:tabs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SZN</w:t>
            </w:r>
            <w:r w:rsidRPr="00144253">
              <w:t>.</w:t>
            </w:r>
            <w:r w:rsidRPr="00144253">
              <w:rPr>
                <w:lang w:val="en-US"/>
              </w:rPr>
              <w:t>Saby</w:t>
            </w:r>
            <w:r w:rsidRPr="00144253">
              <w:t>@tatar.ru</w:t>
            </w:r>
          </w:p>
        </w:tc>
      </w:tr>
      <w:tr w:rsidR="006F5B2F" w:rsidRPr="00144253" w:rsidTr="006F5B2F">
        <w:trPr>
          <w:trHeight w:val="5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lastRenderedPageBreak/>
              <w:t>ГКУ «Центр занятости населения Сармановского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(85559)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2-42-62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423350,</w:t>
            </w:r>
            <w:r w:rsidRPr="00144253">
              <w:rPr>
                <w:lang w:val="en-US"/>
              </w:rPr>
              <w:t> </w:t>
            </w:r>
            <w:r w:rsidRPr="00144253">
              <w:t>с. Сарманово,</w:t>
            </w:r>
            <w:r>
              <w:t xml:space="preserve"> </w:t>
            </w:r>
            <w:r w:rsidRPr="00144253">
              <w:rPr>
                <w:bCs/>
                <w:color w:val="000000"/>
              </w:rPr>
              <w:t>ул. Ленина, д. 26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  <w:lang w:val="de-DE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Sarmanovo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Спасского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(84347)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3-07-72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422820, г. Болгар,</w:t>
            </w:r>
            <w:r>
              <w:t xml:space="preserve"> </w:t>
            </w:r>
            <w:r w:rsidRPr="00144253">
              <w:t>ул. Хирурга  Шеронова, д. 21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Bolgar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Тетюшского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(84373)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rPr>
                <w:bCs/>
              </w:rPr>
              <w:t>2-63-29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370, г"/>
              </w:smartTagPr>
              <w:r w:rsidRPr="00144253">
                <w:t>422370,</w:t>
              </w:r>
              <w:r w:rsidRPr="00144253">
                <w:rPr>
                  <w:lang w:val="en-US"/>
                </w:rPr>
                <w:t> </w:t>
              </w:r>
              <w:r w:rsidRPr="00144253">
                <w:t>г</w:t>
              </w:r>
            </w:smartTag>
            <w:r w:rsidRPr="00144253">
              <w:t>. Тетюши, ул. Площадь Свободы, д. 45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  <w:lang w:val="sv-SE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Tetyushi</w:t>
            </w:r>
            <w:r w:rsidRPr="00144253">
              <w:t>@tatar.ru</w:t>
            </w:r>
          </w:p>
        </w:tc>
      </w:tr>
      <w:tr w:rsidR="006F5B2F" w:rsidRPr="00144253" w:rsidTr="006F5B2F">
        <w:trPr>
          <w:trHeight w:val="5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Филиал ГКУ «Центр занятости населения г.Набережные Челны» по Тукаевскому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(8552)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52-96-97</w:t>
            </w:r>
          </w:p>
          <w:p w:rsidR="006F5B2F" w:rsidRPr="00144253" w:rsidRDefault="006F5B2F" w:rsidP="00B86D36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>423831, г. Набережные Челны,</w:t>
            </w:r>
            <w:r>
              <w:t xml:space="preserve">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пр. Сююмбике, д. 47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color w:val="000000"/>
                <w:lang w:val="en-US"/>
              </w:rPr>
              <w:t>Czn</w:t>
            </w:r>
            <w:r w:rsidRPr="00144253">
              <w:rPr>
                <w:color w:val="000000"/>
              </w:rPr>
              <w:t>.</w:t>
            </w:r>
            <w:r w:rsidRPr="00144253">
              <w:rPr>
                <w:color w:val="000000"/>
                <w:lang w:val="en-US"/>
              </w:rPr>
              <w:t>Tukaev</w:t>
            </w:r>
            <w:r w:rsidRPr="00144253">
              <w:rPr>
                <w:color w:val="000000"/>
              </w:rPr>
              <w:t>@</w:t>
            </w:r>
            <w:r w:rsidRPr="00144253">
              <w:rPr>
                <w:color w:val="000000"/>
                <w:lang w:val="en-US"/>
              </w:rPr>
              <w:t>tatar</w:t>
            </w:r>
            <w:r w:rsidRPr="00144253">
              <w:rPr>
                <w:color w:val="000000"/>
              </w:rPr>
              <w:t>.</w:t>
            </w:r>
            <w:r w:rsidRPr="00144253">
              <w:rPr>
                <w:color w:val="000000"/>
                <w:lang w:val="en-US"/>
              </w:rPr>
              <w:t>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Тюлячинского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(84360)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2-13-51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422080,</w:t>
            </w:r>
            <w:r w:rsidRPr="00144253">
              <w:rPr>
                <w:lang w:val="en-US"/>
              </w:rPr>
              <w:t> </w:t>
            </w:r>
            <w:r w:rsidRPr="00144253">
              <w:t>с. Тюлячи,</w:t>
            </w:r>
            <w:r>
              <w:t xml:space="preserve"> </w:t>
            </w:r>
            <w:r w:rsidRPr="00144253">
              <w:t xml:space="preserve"> ул. Ленина, д. 73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Czn.Tyulyachi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Черемшанского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(84396)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2-54-59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423100,</w:t>
            </w:r>
            <w:r w:rsidRPr="00144253">
              <w:rPr>
                <w:lang w:val="en-US"/>
              </w:rPr>
              <w:t> </w:t>
            </w:r>
            <w:r w:rsidRPr="00144253">
              <w:t>с. Черемшан, ул. Титова, д. 5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bCs/>
                <w:color w:val="000000"/>
              </w:rPr>
            </w:pPr>
            <w:r w:rsidRPr="00144253">
              <w:rPr>
                <w:lang w:val="en-US"/>
              </w:rPr>
              <w:t>Czn.Cheremshan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 xml:space="preserve">г. Чистополя»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(84342)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5-13-34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980, г"/>
              </w:smartTagPr>
              <w:r w:rsidRPr="00144253">
                <w:t>422980,</w:t>
              </w:r>
              <w:r w:rsidRPr="00144253">
                <w:rPr>
                  <w:lang w:val="en-US"/>
                </w:rPr>
                <w:t> </w:t>
              </w:r>
              <w:r w:rsidRPr="00144253">
                <w:t>г</w:t>
              </w:r>
            </w:smartTag>
            <w:r w:rsidRPr="00144253">
              <w:t>. Чистополь, ул. К.Маркса, д. 35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chist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Ютазинского 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 xml:space="preserve">(85593) 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2-98-00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423950,</w:t>
            </w:r>
            <w:r w:rsidRPr="00144253">
              <w:rPr>
                <w:lang w:val="en-US"/>
              </w:rPr>
              <w:t> </w:t>
            </w:r>
            <w:r w:rsidRPr="00144253">
              <w:t>п.г.т. Уруссу, ул. Пушкина, д. 38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Yutazy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</w:t>
            </w:r>
            <w:r w:rsidRPr="00144253">
              <w:rPr>
                <w:lang w:val="en-US"/>
              </w:rPr>
              <w:t> 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г. Казань»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(843)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562-48-33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420034,</w:t>
            </w:r>
            <w:r w:rsidRPr="00144253">
              <w:rPr>
                <w:lang w:val="en-US"/>
              </w:rPr>
              <w:t> </w:t>
            </w:r>
            <w:r w:rsidRPr="00144253">
              <w:t>г. Казань, ул. Декабристов, д. 81а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g</w:t>
            </w:r>
            <w:r w:rsidRPr="00144253">
              <w:t>_</w:t>
            </w:r>
            <w:r w:rsidRPr="00144253">
              <w:rPr>
                <w:lang w:val="en-US"/>
              </w:rPr>
              <w:t>Kazan</w:t>
            </w:r>
            <w:r w:rsidRPr="00144253">
              <w:t>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Филиал ГКУ «Центр занятости населения г. Казан</w:t>
            </w:r>
            <w:r>
              <w:t>и</w:t>
            </w:r>
            <w:r w:rsidRPr="00144253">
              <w:t>» по Советскому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(843)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273-85-03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420029, г. Казань,</w:t>
            </w:r>
            <w:r>
              <w:t xml:space="preserve"> </w:t>
            </w:r>
            <w:r w:rsidRPr="00144253">
              <w:t>ул. Журналистов, д.13а</w:t>
            </w:r>
          </w:p>
          <w:p w:rsidR="006F5B2F" w:rsidRPr="00144253" w:rsidRDefault="00BE17C2" w:rsidP="00B86D36">
            <w:pPr>
              <w:widowControl w:val="0"/>
              <w:ind w:firstLine="12"/>
            </w:pPr>
            <w:hyperlink r:id="rId20" w:history="1">
              <w:r w:rsidR="006F5B2F" w:rsidRPr="00144253">
                <w:rPr>
                  <w:rStyle w:val="a8"/>
                </w:rPr>
                <w:t>CZN/Sovetskiy@tatar.ru</w:t>
              </w:r>
            </w:hyperlink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Авиастроительного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(843)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537-86-00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420085,г. Казань,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ул. 1-ая Муромская, д.33а</w:t>
            </w:r>
          </w:p>
          <w:p w:rsidR="006F5B2F" w:rsidRPr="00144253" w:rsidRDefault="00BE17C2" w:rsidP="00B86D36">
            <w:pPr>
              <w:widowControl w:val="0"/>
              <w:ind w:firstLine="12"/>
            </w:pPr>
            <w:hyperlink r:id="rId21" w:history="1">
              <w:r w:rsidR="006F5B2F" w:rsidRPr="00144253">
                <w:t>Czn.Avia@tatar.ru</w:t>
              </w:r>
            </w:hyperlink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Вахитовского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(843)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277-51-59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420059, г.Казань,</w:t>
            </w:r>
            <w:r>
              <w:t xml:space="preserve"> </w:t>
            </w:r>
            <w:r w:rsidRPr="00144253">
              <w:t>ул. Павлюхина, д.102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lang w:val="en-US"/>
              </w:rPr>
            </w:pPr>
            <w:r w:rsidRPr="00144253">
              <w:rPr>
                <w:lang w:val="en-US"/>
              </w:rPr>
              <w:t>Czn.Vah@tatar.ru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Кировского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(843)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554-77-36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420032, г. Казань,</w:t>
            </w:r>
            <w:r>
              <w:t xml:space="preserve"> </w:t>
            </w:r>
            <w:r w:rsidRPr="00144253">
              <w:t>ул. Слободская, 23</w:t>
            </w:r>
          </w:p>
          <w:p w:rsidR="006F5B2F" w:rsidRPr="00144253" w:rsidRDefault="00BE17C2" w:rsidP="00B86D36">
            <w:pPr>
              <w:widowControl w:val="0"/>
              <w:ind w:firstLine="12"/>
            </w:pPr>
            <w:hyperlink r:id="rId22" w:history="1">
              <w:r w:rsidR="006F5B2F" w:rsidRPr="00144253">
                <w:t>czn.kirovskiy@tatar.ru</w:t>
              </w:r>
            </w:hyperlink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Московского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(843)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543-47-72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420039, г.Казань,</w:t>
            </w:r>
            <w:r>
              <w:t xml:space="preserve"> </w:t>
            </w:r>
            <w:r w:rsidRPr="00144253">
              <w:t>ул. Гагарина, д.46</w:t>
            </w:r>
          </w:p>
          <w:p w:rsidR="006F5B2F" w:rsidRPr="00FA3AE7" w:rsidRDefault="00BE17C2" w:rsidP="00B86D36">
            <w:pPr>
              <w:widowControl w:val="0"/>
              <w:ind w:firstLine="12"/>
            </w:pPr>
            <w:hyperlink r:id="rId23" w:history="1">
              <w:r w:rsidR="006F5B2F" w:rsidRPr="00144253">
                <w:t>czn.moskovski@tatar.ru</w:t>
              </w:r>
            </w:hyperlink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Ново-Савиновского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(843)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543-19-52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420044, г. Казань,</w:t>
            </w:r>
            <w:r>
              <w:t xml:space="preserve"> </w:t>
            </w:r>
            <w:r w:rsidRPr="00144253">
              <w:t>пр. Ибрагимова, д.41</w:t>
            </w:r>
          </w:p>
          <w:p w:rsidR="006F5B2F" w:rsidRPr="00144253" w:rsidRDefault="006F5B2F" w:rsidP="00B86D36">
            <w:pPr>
              <w:widowControl w:val="0"/>
              <w:ind w:firstLine="12"/>
              <w:rPr>
                <w:lang w:val="en-US"/>
              </w:rPr>
            </w:pPr>
            <w:r w:rsidRPr="00144253">
              <w:rPr>
                <w:lang w:val="en-US"/>
              </w:rPr>
              <w:t>Czn.Novosavin@tatar.ru</w:t>
            </w:r>
          </w:p>
        </w:tc>
      </w:tr>
      <w:tr w:rsidR="006F5B2F" w:rsidRPr="00144253" w:rsidTr="006F5B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ГКУ «Центр занятости населения Приволжского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(843)</w:t>
            </w:r>
          </w:p>
          <w:p w:rsidR="006F5B2F" w:rsidRPr="00144253" w:rsidRDefault="006F5B2F" w:rsidP="00B86D36">
            <w:pPr>
              <w:widowControl w:val="0"/>
              <w:jc w:val="center"/>
            </w:pPr>
            <w:r w:rsidRPr="00144253">
              <w:t>224-86-83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2F" w:rsidRDefault="006F5B2F" w:rsidP="00B86D36">
            <w:pPr>
              <w:widowControl w:val="0"/>
              <w:ind w:firstLine="12"/>
            </w:pPr>
            <w:r w:rsidRPr="00144253">
              <w:t>420101, г. Казань,</w:t>
            </w:r>
            <w:r>
              <w:t xml:space="preserve"> 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t>ул. Братьев Касимовых, д. 22/7</w:t>
            </w:r>
          </w:p>
          <w:p w:rsidR="006F5B2F" w:rsidRPr="00144253" w:rsidRDefault="006F5B2F" w:rsidP="00B86D36">
            <w:pPr>
              <w:widowControl w:val="0"/>
              <w:ind w:firstLine="12"/>
            </w:pPr>
            <w:r w:rsidRPr="00144253">
              <w:rPr>
                <w:lang w:val="en-US"/>
              </w:rPr>
              <w:t>CZN</w:t>
            </w:r>
            <w:r w:rsidRPr="00FA3AE7">
              <w:t>.</w:t>
            </w:r>
            <w:r w:rsidRPr="00144253">
              <w:rPr>
                <w:lang w:val="en-US"/>
              </w:rPr>
              <w:t>Privol</w:t>
            </w:r>
            <w:r w:rsidRPr="00FA3AE7">
              <w:t>@</w:t>
            </w:r>
            <w:r w:rsidRPr="00144253">
              <w:rPr>
                <w:lang w:val="en-US"/>
              </w:rPr>
              <w:t>tatar</w:t>
            </w:r>
            <w:r w:rsidRPr="00FA3AE7">
              <w:t>.</w:t>
            </w:r>
            <w:r w:rsidRPr="00144253">
              <w:rPr>
                <w:lang w:val="en-US"/>
              </w:rPr>
              <w:t>ru</w:t>
            </w:r>
          </w:p>
        </w:tc>
      </w:tr>
    </w:tbl>
    <w:p w:rsidR="00046DCF" w:rsidRDefault="00046DCF" w:rsidP="00046DCF">
      <w:pPr>
        <w:widowControl w:val="0"/>
        <w:ind w:left="720"/>
        <w:rPr>
          <w:b/>
          <w:sz w:val="28"/>
          <w:szCs w:val="28"/>
        </w:rPr>
      </w:pPr>
    </w:p>
    <w:p w:rsidR="00046DCF" w:rsidRDefault="00046DCF" w:rsidP="00046DCF">
      <w:pPr>
        <w:pStyle w:val="af3"/>
        <w:widowControl w:val="0"/>
        <w:ind w:left="360" w:right="-11"/>
        <w:jc w:val="center"/>
      </w:pPr>
      <w:r>
        <w:rPr>
          <w:b/>
          <w:bCs/>
          <w:spacing w:val="-2"/>
          <w:sz w:val="28"/>
          <w:szCs w:val="28"/>
        </w:rPr>
        <w:t xml:space="preserve">2. Министерство труда, занятости и социальной защиты </w:t>
      </w:r>
      <w:r>
        <w:rPr>
          <w:b/>
          <w:bCs/>
          <w:sz w:val="28"/>
          <w:szCs w:val="28"/>
        </w:rPr>
        <w:t>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068"/>
      </w:tblGrid>
      <w:tr w:rsidR="00046DCF" w:rsidTr="00046D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046DCF" w:rsidTr="00046D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57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mtsz@tatar.ru</w:t>
            </w:r>
          </w:p>
        </w:tc>
      </w:tr>
      <w:tr w:rsidR="00046DCF" w:rsidTr="00046D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557-20-03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mtsz@tatar.ru</w:t>
            </w:r>
          </w:p>
        </w:tc>
      </w:tr>
      <w:tr w:rsidR="00046DCF" w:rsidTr="00046D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профессионального обучения и профориентации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57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-90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Sofya.Tonkonog@tatar.ru</w:t>
            </w:r>
          </w:p>
        </w:tc>
      </w:tr>
    </w:tbl>
    <w:p w:rsidR="00046DCF" w:rsidRDefault="00046DCF" w:rsidP="00046DCF">
      <w:pPr>
        <w:widowControl w:val="0"/>
        <w:ind w:left="720"/>
        <w:jc w:val="center"/>
        <w:rPr>
          <w:b/>
          <w:bCs/>
          <w:spacing w:val="-2"/>
          <w:sz w:val="28"/>
          <w:szCs w:val="28"/>
        </w:rPr>
      </w:pPr>
    </w:p>
    <w:p w:rsidR="00046DCF" w:rsidRDefault="00046DCF" w:rsidP="00046DCF">
      <w:pPr>
        <w:widowControl w:val="0"/>
        <w:ind w:left="720"/>
        <w:jc w:val="center"/>
      </w:pPr>
      <w:r>
        <w:rPr>
          <w:b/>
          <w:bCs/>
          <w:spacing w:val="-2"/>
          <w:sz w:val="28"/>
          <w:szCs w:val="28"/>
        </w:rPr>
        <w:t>3. Кабинет Министров 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9"/>
        <w:gridCol w:w="2196"/>
        <w:gridCol w:w="3985"/>
      </w:tblGrid>
      <w:tr w:rsidR="00046DCF" w:rsidTr="00046DCF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046DCF" w:rsidTr="00046DCF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046D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264-77-29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Default="00BE17C2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hyperlink r:id="rId24" w:history="1">
              <w:r w:rsidR="00046DCF">
                <w:rPr>
                  <w:rStyle w:val="a8"/>
                  <w:rFonts w:cs="Tahoma"/>
                  <w:sz w:val="28"/>
                  <w:szCs w:val="28"/>
                  <w:lang w:val="en-US"/>
                </w:rPr>
                <w:t>pisma</w:t>
              </w:r>
              <w:r w:rsidR="00046DCF">
                <w:rPr>
                  <w:rStyle w:val="a8"/>
                  <w:rFonts w:cs="Tahoma"/>
                  <w:sz w:val="28"/>
                  <w:szCs w:val="28"/>
                </w:rPr>
                <w:t>@tatar.ru</w:t>
              </w:r>
            </w:hyperlink>
          </w:p>
        </w:tc>
      </w:tr>
    </w:tbl>
    <w:p w:rsidR="00046DCF" w:rsidRDefault="00046DCF" w:rsidP="00046DCF">
      <w:pPr>
        <w:widowControl w:val="0"/>
        <w:jc w:val="both"/>
        <w:rPr>
          <w:sz w:val="28"/>
          <w:szCs w:val="28"/>
        </w:rPr>
      </w:pPr>
    </w:p>
    <w:p w:rsidR="00797B6C" w:rsidRDefault="00797B6C" w:rsidP="00046DCF">
      <w:pPr>
        <w:pStyle w:val="af3"/>
        <w:widowControl w:val="0"/>
        <w:autoSpaceDE w:val="0"/>
        <w:autoSpaceDN w:val="0"/>
        <w:adjustRightInd w:val="0"/>
        <w:ind w:left="0" w:right="14"/>
        <w:rPr>
          <w:sz w:val="28"/>
          <w:szCs w:val="28"/>
        </w:rPr>
      </w:pPr>
    </w:p>
    <w:sectPr w:rsidR="00797B6C" w:rsidSect="00375398">
      <w:footnotePr>
        <w:numFmt w:val="chicago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B69" w:rsidRDefault="004C3B69">
      <w:r>
        <w:separator/>
      </w:r>
    </w:p>
  </w:endnote>
  <w:endnote w:type="continuationSeparator" w:id="1">
    <w:p w:rsidR="004C3B69" w:rsidRDefault="004C3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B69" w:rsidRDefault="004C3B69">
      <w:r>
        <w:separator/>
      </w:r>
    </w:p>
  </w:footnote>
  <w:footnote w:type="continuationSeparator" w:id="1">
    <w:p w:rsidR="004C3B69" w:rsidRDefault="004C3B69">
      <w:r>
        <w:continuationSeparator/>
      </w:r>
    </w:p>
  </w:footnote>
  <w:footnote w:id="2">
    <w:p w:rsidR="00D268AC" w:rsidRPr="00FE5F9C" w:rsidRDefault="00D268AC" w:rsidP="00486D70">
      <w:pPr>
        <w:pStyle w:val="a3"/>
        <w:tabs>
          <w:tab w:val="left" w:pos="6900"/>
        </w:tabs>
      </w:pPr>
      <w:r w:rsidRPr="00FE5F9C">
        <w:rPr>
          <w:rStyle w:val="a5"/>
        </w:rPr>
        <w:footnoteRef/>
      </w:r>
      <w:r w:rsidRPr="00FE5F9C">
        <w:t xml:space="preserve"> Далее – Регламент</w:t>
      </w:r>
      <w:r>
        <w:tab/>
      </w:r>
    </w:p>
  </w:footnote>
  <w:footnote w:id="3">
    <w:p w:rsidR="00D268AC" w:rsidRPr="00FE6FF3" w:rsidRDefault="00D268AC" w:rsidP="00486D70">
      <w:pPr>
        <w:pStyle w:val="a3"/>
      </w:pPr>
      <w:r w:rsidRPr="00FE6FF3">
        <w:rPr>
          <w:rStyle w:val="a5"/>
        </w:rPr>
        <w:footnoteRef/>
      </w:r>
      <w:r w:rsidRPr="00FE6FF3">
        <w:t xml:space="preserve"> Далее – центры занятости населения</w:t>
      </w:r>
    </w:p>
  </w:footnote>
  <w:footnote w:id="4">
    <w:p w:rsidR="00D268AC" w:rsidRPr="003D4113" w:rsidRDefault="00D268AC" w:rsidP="00435CC9">
      <w:pPr>
        <w:pStyle w:val="a3"/>
      </w:pPr>
      <w:r w:rsidRPr="003D4113">
        <w:rPr>
          <w:rStyle w:val="a5"/>
        </w:rPr>
        <w:footnoteRef/>
      </w:r>
      <w:r w:rsidRPr="003D4113">
        <w:t xml:space="preserve"> Далее - </w:t>
      </w:r>
      <w:r w:rsidRPr="009F00A2">
        <w:rPr>
          <w:szCs w:val="28"/>
        </w:rPr>
        <w:t>заявители</w:t>
      </w:r>
    </w:p>
  </w:footnote>
  <w:footnote w:id="5">
    <w:p w:rsidR="00D268AC" w:rsidRPr="00403D45" w:rsidRDefault="00D268AC" w:rsidP="00435CC9">
      <w:pPr>
        <w:pStyle w:val="a3"/>
      </w:pPr>
      <w:r w:rsidRPr="00403D45">
        <w:rPr>
          <w:rStyle w:val="a5"/>
        </w:rPr>
        <w:footnoteRef/>
      </w:r>
      <w:r w:rsidRPr="00403D45">
        <w:t xml:space="preserve"> Далее – государственная услуга</w:t>
      </w:r>
    </w:p>
  </w:footnote>
  <w:footnote w:id="6">
    <w:p w:rsidR="00D268AC" w:rsidRPr="00CF4B3B" w:rsidRDefault="00D268AC" w:rsidP="00486D70">
      <w:pPr>
        <w:pStyle w:val="a3"/>
      </w:pPr>
      <w:r w:rsidRPr="00CF4B3B">
        <w:rPr>
          <w:rStyle w:val="a5"/>
        </w:rPr>
        <w:footnoteRef/>
      </w:r>
      <w:r w:rsidRPr="00CF4B3B">
        <w:t xml:space="preserve"> Далее – сеть Интернет</w:t>
      </w:r>
    </w:p>
  </w:footnote>
  <w:footnote w:id="7">
    <w:p w:rsidR="00D268AC" w:rsidRPr="00081F13" w:rsidRDefault="00D268AC" w:rsidP="00486D70">
      <w:pPr>
        <w:pStyle w:val="a3"/>
      </w:pPr>
      <w:r w:rsidRPr="00081F13">
        <w:rPr>
          <w:rStyle w:val="a5"/>
        </w:rPr>
        <w:footnoteRef/>
      </w:r>
      <w:r w:rsidRPr="00081F13">
        <w:t xml:space="preserve"> Далее – Единый портал</w:t>
      </w:r>
    </w:p>
  </w:footnote>
  <w:footnote w:id="8">
    <w:p w:rsidR="00D268AC" w:rsidRPr="00081F13" w:rsidRDefault="00D268AC" w:rsidP="00486D70">
      <w:pPr>
        <w:pStyle w:val="a3"/>
      </w:pPr>
      <w:r w:rsidRPr="00081F13">
        <w:rPr>
          <w:rStyle w:val="a5"/>
        </w:rPr>
        <w:footnoteRef/>
      </w:r>
      <w:r w:rsidRPr="00081F13">
        <w:t xml:space="preserve"> Далее – Портал Республики Татарстан</w:t>
      </w:r>
    </w:p>
  </w:footnote>
  <w:footnote w:id="9">
    <w:p w:rsidR="00D268AC" w:rsidRPr="00386097" w:rsidRDefault="00D268AC" w:rsidP="00486D70">
      <w:pPr>
        <w:pStyle w:val="a3"/>
      </w:pPr>
      <w:r w:rsidRPr="00386097">
        <w:rPr>
          <w:rStyle w:val="a5"/>
        </w:rPr>
        <w:footnoteRef/>
      </w:r>
      <w:r w:rsidRPr="00386097">
        <w:t xml:space="preserve"> Далее - МФЦ</w:t>
      </w:r>
    </w:p>
  </w:footnote>
  <w:footnote w:id="10">
    <w:p w:rsidR="00D268AC" w:rsidRPr="0081059C" w:rsidRDefault="00D268AC" w:rsidP="00486D70">
      <w:pPr>
        <w:pStyle w:val="a3"/>
      </w:pPr>
      <w:r w:rsidRPr="0081059C">
        <w:rPr>
          <w:rStyle w:val="a5"/>
        </w:rPr>
        <w:footnoteRef/>
      </w:r>
      <w:r w:rsidRPr="0081059C">
        <w:t xml:space="preserve"> Далее – удаленное рабочее место </w:t>
      </w:r>
    </w:p>
  </w:footnote>
  <w:footnote w:id="11">
    <w:p w:rsidR="00D268AC" w:rsidRPr="00843331" w:rsidRDefault="00D268AC" w:rsidP="00486D70">
      <w:pPr>
        <w:pStyle w:val="a3"/>
      </w:pPr>
      <w:r w:rsidRPr="00843331">
        <w:rPr>
          <w:rStyle w:val="a5"/>
        </w:rPr>
        <w:footnoteRef/>
      </w:r>
      <w:r w:rsidRPr="00843331">
        <w:t xml:space="preserve"> Далее - Министерство</w:t>
      </w:r>
    </w:p>
  </w:footnote>
  <w:footnote w:id="12">
    <w:p w:rsidR="00D268AC" w:rsidRPr="00081F13" w:rsidRDefault="00D268AC" w:rsidP="00707B31">
      <w:pPr>
        <w:pStyle w:val="a3"/>
      </w:pPr>
      <w:r w:rsidRPr="00081F13">
        <w:rPr>
          <w:rStyle w:val="a5"/>
        </w:rPr>
        <w:footnoteRef/>
      </w:r>
      <w:r w:rsidRPr="00081F13">
        <w:t xml:space="preserve"> Далее – Закон о занятости населения</w:t>
      </w:r>
    </w:p>
  </w:footnote>
  <w:footnote w:id="13">
    <w:p w:rsidR="00D268AC" w:rsidRPr="00377EFD" w:rsidRDefault="00D268AC" w:rsidP="00707B31">
      <w:pPr>
        <w:pStyle w:val="a3"/>
      </w:pPr>
      <w:r w:rsidRPr="00377EFD">
        <w:rPr>
          <w:rStyle w:val="a5"/>
        </w:rPr>
        <w:footnoteRef/>
      </w:r>
      <w:r w:rsidRPr="00377EFD">
        <w:t xml:space="preserve"> Далее – Федеральный закон </w:t>
      </w:r>
      <w:r w:rsidRPr="00377EFD">
        <w:rPr>
          <w:szCs w:val="28"/>
        </w:rPr>
        <w:t>от 06.04.2011</w:t>
      </w:r>
      <w:r>
        <w:rPr>
          <w:szCs w:val="28"/>
        </w:rPr>
        <w:t>г.</w:t>
      </w:r>
      <w:r w:rsidRPr="00377EFD">
        <w:rPr>
          <w:szCs w:val="28"/>
        </w:rPr>
        <w:t xml:space="preserve"> № 63-ФЗ</w:t>
      </w:r>
    </w:p>
  </w:footnote>
  <w:footnote w:id="14">
    <w:p w:rsidR="00D268AC" w:rsidRPr="0055672F" w:rsidRDefault="00D268AC" w:rsidP="00707B31">
      <w:pPr>
        <w:pStyle w:val="a3"/>
      </w:pPr>
      <w:r w:rsidRPr="0055672F">
        <w:rPr>
          <w:rStyle w:val="a5"/>
        </w:rPr>
        <w:footnoteRef/>
      </w:r>
      <w:r w:rsidRPr="0055672F">
        <w:t xml:space="preserve"> Далее – Федеральный закон от 27.07.2010г. № 210-ФЗ </w:t>
      </w:r>
    </w:p>
  </w:footnote>
  <w:footnote w:id="15">
    <w:p w:rsidR="00D268AC" w:rsidRPr="001A1F9B" w:rsidRDefault="00D268AC" w:rsidP="001E4784">
      <w:pPr>
        <w:pStyle w:val="a3"/>
      </w:pPr>
      <w:r w:rsidRPr="001A1F9B">
        <w:rPr>
          <w:rStyle w:val="a5"/>
        </w:rPr>
        <w:footnoteRef/>
      </w:r>
      <w:r w:rsidRPr="001A1F9B">
        <w:t xml:space="preserve"> Далее – Указ № 601</w:t>
      </w:r>
    </w:p>
  </w:footnote>
  <w:footnote w:id="16">
    <w:p w:rsidR="00D268AC" w:rsidRDefault="00D268AC" w:rsidP="00396D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22"/>
          <w:szCs w:val="22"/>
        </w:rPr>
        <w:t xml:space="preserve">В соответствии с абзацем 3 пункта 2.2. Регламента в случае </w:t>
      </w:r>
      <w:r w:rsidR="00344B36">
        <w:rPr>
          <w:sz w:val="22"/>
          <w:szCs w:val="22"/>
        </w:rPr>
        <w:t xml:space="preserve">участия в </w:t>
      </w:r>
      <w:r>
        <w:rPr>
          <w:sz w:val="22"/>
          <w:szCs w:val="22"/>
        </w:rPr>
        <w:t>предоставлени</w:t>
      </w:r>
      <w:r w:rsidR="00344B36">
        <w:rPr>
          <w:sz w:val="22"/>
          <w:szCs w:val="22"/>
        </w:rPr>
        <w:t>и</w:t>
      </w:r>
      <w:r>
        <w:rPr>
          <w:sz w:val="22"/>
          <w:szCs w:val="22"/>
        </w:rPr>
        <w:t xml:space="preserve"> государственной услуги </w:t>
      </w:r>
      <w:r w:rsidRPr="00375007">
        <w:rPr>
          <w:sz w:val="22"/>
          <w:szCs w:val="22"/>
        </w:rPr>
        <w:t>привлекаемы</w:t>
      </w:r>
      <w:r w:rsidR="00344B36" w:rsidRPr="00375007">
        <w:rPr>
          <w:sz w:val="22"/>
          <w:szCs w:val="22"/>
        </w:rPr>
        <w:t>х</w:t>
      </w:r>
      <w:r w:rsidRPr="00375007">
        <w:rPr>
          <w:sz w:val="22"/>
          <w:szCs w:val="22"/>
        </w:rPr>
        <w:t xml:space="preserve"> центрами занятости населения на договорной основе орган</w:t>
      </w:r>
      <w:r w:rsidR="00344B36" w:rsidRPr="00375007">
        <w:rPr>
          <w:sz w:val="22"/>
          <w:szCs w:val="22"/>
        </w:rPr>
        <w:t>ов</w:t>
      </w:r>
      <w:r w:rsidRPr="00375007">
        <w:rPr>
          <w:sz w:val="22"/>
          <w:szCs w:val="22"/>
        </w:rPr>
        <w:t xml:space="preserve"> и учреждени</w:t>
      </w:r>
      <w:r w:rsidR="00344B36" w:rsidRPr="00375007">
        <w:rPr>
          <w:sz w:val="22"/>
          <w:szCs w:val="22"/>
        </w:rPr>
        <w:t>й</w:t>
      </w:r>
      <w:r w:rsidRPr="0037500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которые в установленном законодательством порядке вправе оказывать соответствующие услуги, функции специалиста </w:t>
      </w:r>
      <w:r w:rsidR="00375007">
        <w:rPr>
          <w:sz w:val="22"/>
          <w:szCs w:val="22"/>
        </w:rPr>
        <w:t>центра занятости населения</w:t>
      </w:r>
      <w:r>
        <w:rPr>
          <w:sz w:val="22"/>
          <w:szCs w:val="22"/>
        </w:rPr>
        <w:t xml:space="preserve"> в пунктах 3.4.–3.24 </w:t>
      </w:r>
      <w:r w:rsidR="00375007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Регламента выполняют привлеченные</w:t>
      </w:r>
      <w:r w:rsidR="00344B36">
        <w:rPr>
          <w:sz w:val="22"/>
          <w:szCs w:val="22"/>
        </w:rPr>
        <w:t xml:space="preserve"> специалисты и (или) специалисты</w:t>
      </w:r>
      <w:r>
        <w:rPr>
          <w:sz w:val="22"/>
          <w:szCs w:val="22"/>
        </w:rPr>
        <w:t xml:space="preserve"> привлеченных организаций.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AC" w:rsidRDefault="00BE17C2">
    <w:pPr>
      <w:pStyle w:val="ad"/>
      <w:jc w:val="right"/>
    </w:pPr>
    <w:fldSimple w:instr=" PAGE   \* MERGEFORMAT ">
      <w:r w:rsidR="00FE5768">
        <w:rPr>
          <w:noProof/>
        </w:rPr>
        <w:t>1</w:t>
      </w:r>
    </w:fldSimple>
  </w:p>
  <w:p w:rsidR="00D268AC" w:rsidRDefault="00D268AC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AC" w:rsidRDefault="00BE17C2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268A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268AC">
      <w:rPr>
        <w:rStyle w:val="aa"/>
        <w:noProof/>
      </w:rPr>
      <w:t>17</w:t>
    </w:r>
    <w:r>
      <w:rPr>
        <w:rStyle w:val="aa"/>
      </w:rPr>
      <w:fldChar w:fldCharType="end"/>
    </w:r>
  </w:p>
  <w:p w:rsidR="00D268AC" w:rsidRDefault="00D268AC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4173"/>
      <w:docPartObj>
        <w:docPartGallery w:val="Page Numbers (Top of Page)"/>
        <w:docPartUnique/>
      </w:docPartObj>
    </w:sdtPr>
    <w:sdtContent>
      <w:p w:rsidR="00D268AC" w:rsidRDefault="00BE17C2">
        <w:pPr>
          <w:pStyle w:val="ad"/>
          <w:jc w:val="center"/>
        </w:pPr>
        <w:fldSimple w:instr=" PAGE   \* MERGEFORMAT ">
          <w:r w:rsidR="00FE5768">
            <w:rPr>
              <w:noProof/>
            </w:rPr>
            <w:t>43</w:t>
          </w:r>
        </w:fldSimple>
      </w:p>
    </w:sdtContent>
  </w:sdt>
  <w:p w:rsidR="00D268AC" w:rsidRDefault="00D268A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E94"/>
    <w:multiLevelType w:val="hybridMultilevel"/>
    <w:tmpl w:val="D9704430"/>
    <w:lvl w:ilvl="0" w:tplc="91FE31E8">
      <w:start w:val="1"/>
      <w:numFmt w:val="decimal"/>
      <w:lvlText w:val="%1."/>
      <w:lvlJc w:val="left"/>
      <w:pPr>
        <w:tabs>
          <w:tab w:val="num" w:pos="1428"/>
        </w:tabs>
        <w:ind w:left="142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1BAC5509"/>
    <w:multiLevelType w:val="hybridMultilevel"/>
    <w:tmpl w:val="5B52BC32"/>
    <w:lvl w:ilvl="0" w:tplc="D4101B16">
      <w:start w:val="5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9C3DDC"/>
    <w:multiLevelType w:val="hybridMultilevel"/>
    <w:tmpl w:val="A746C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42E1E"/>
    <w:multiLevelType w:val="hybridMultilevel"/>
    <w:tmpl w:val="7E84E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88C36">
      <w:start w:val="1"/>
      <w:numFmt w:val="decimal"/>
      <w:lvlText w:val="%3.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BB14379"/>
    <w:multiLevelType w:val="hybridMultilevel"/>
    <w:tmpl w:val="59EE70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4CE1292A"/>
    <w:multiLevelType w:val="hybridMultilevel"/>
    <w:tmpl w:val="4AF8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68B4"/>
    <w:multiLevelType w:val="hybridMultilevel"/>
    <w:tmpl w:val="0C3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D4A84"/>
    <w:multiLevelType w:val="multilevel"/>
    <w:tmpl w:val="B9C8AE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609616E0"/>
    <w:multiLevelType w:val="multilevel"/>
    <w:tmpl w:val="A176D2D8"/>
    <w:lvl w:ilvl="0">
      <w:start w:val="68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19"/>
        </w:tabs>
        <w:ind w:left="191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7"/>
        </w:tabs>
        <w:ind w:left="299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0">
    <w:nsid w:val="73EE47BC"/>
    <w:multiLevelType w:val="hybridMultilevel"/>
    <w:tmpl w:val="269457EA"/>
    <w:lvl w:ilvl="0" w:tplc="15966F2A">
      <w:start w:val="5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362"/>
    <w:rsid w:val="00000D35"/>
    <w:rsid w:val="000018F1"/>
    <w:rsid w:val="00002F3E"/>
    <w:rsid w:val="00003227"/>
    <w:rsid w:val="000034D4"/>
    <w:rsid w:val="00004BE2"/>
    <w:rsid w:val="00004FC0"/>
    <w:rsid w:val="00007A8D"/>
    <w:rsid w:val="00007C5F"/>
    <w:rsid w:val="0001241A"/>
    <w:rsid w:val="00013BC7"/>
    <w:rsid w:val="0001478D"/>
    <w:rsid w:val="00020767"/>
    <w:rsid w:val="00020DB1"/>
    <w:rsid w:val="00021901"/>
    <w:rsid w:val="00021A77"/>
    <w:rsid w:val="00022C64"/>
    <w:rsid w:val="0002372E"/>
    <w:rsid w:val="00023B33"/>
    <w:rsid w:val="000248AB"/>
    <w:rsid w:val="00025A3D"/>
    <w:rsid w:val="0002601B"/>
    <w:rsid w:val="00026201"/>
    <w:rsid w:val="0002746E"/>
    <w:rsid w:val="00027846"/>
    <w:rsid w:val="00031A49"/>
    <w:rsid w:val="00032222"/>
    <w:rsid w:val="0003248B"/>
    <w:rsid w:val="000324D5"/>
    <w:rsid w:val="00033152"/>
    <w:rsid w:val="000332CC"/>
    <w:rsid w:val="00036441"/>
    <w:rsid w:val="00040381"/>
    <w:rsid w:val="000414F3"/>
    <w:rsid w:val="00043073"/>
    <w:rsid w:val="00043821"/>
    <w:rsid w:val="000447F2"/>
    <w:rsid w:val="00044BC7"/>
    <w:rsid w:val="0004623C"/>
    <w:rsid w:val="00046D0E"/>
    <w:rsid w:val="00046DCF"/>
    <w:rsid w:val="000509C1"/>
    <w:rsid w:val="00055D1B"/>
    <w:rsid w:val="0005796D"/>
    <w:rsid w:val="0006008A"/>
    <w:rsid w:val="0006114C"/>
    <w:rsid w:val="000613C3"/>
    <w:rsid w:val="000621B3"/>
    <w:rsid w:val="0006245B"/>
    <w:rsid w:val="00064D35"/>
    <w:rsid w:val="00065D80"/>
    <w:rsid w:val="000666F9"/>
    <w:rsid w:val="00070DCD"/>
    <w:rsid w:val="00071E29"/>
    <w:rsid w:val="000736B6"/>
    <w:rsid w:val="00076A90"/>
    <w:rsid w:val="000776E5"/>
    <w:rsid w:val="000803FA"/>
    <w:rsid w:val="00080E32"/>
    <w:rsid w:val="000818E3"/>
    <w:rsid w:val="000832E3"/>
    <w:rsid w:val="0008390A"/>
    <w:rsid w:val="0008400C"/>
    <w:rsid w:val="00087F7B"/>
    <w:rsid w:val="000912A2"/>
    <w:rsid w:val="00097489"/>
    <w:rsid w:val="000A0288"/>
    <w:rsid w:val="000A0627"/>
    <w:rsid w:val="000A349A"/>
    <w:rsid w:val="000A4110"/>
    <w:rsid w:val="000A4CEE"/>
    <w:rsid w:val="000A4DFC"/>
    <w:rsid w:val="000A5389"/>
    <w:rsid w:val="000A7009"/>
    <w:rsid w:val="000B1183"/>
    <w:rsid w:val="000B1D49"/>
    <w:rsid w:val="000B2695"/>
    <w:rsid w:val="000B2778"/>
    <w:rsid w:val="000B4ADD"/>
    <w:rsid w:val="000B5D2E"/>
    <w:rsid w:val="000B6538"/>
    <w:rsid w:val="000B6DD3"/>
    <w:rsid w:val="000B7982"/>
    <w:rsid w:val="000C01F3"/>
    <w:rsid w:val="000C0365"/>
    <w:rsid w:val="000C0402"/>
    <w:rsid w:val="000C0761"/>
    <w:rsid w:val="000C20D1"/>
    <w:rsid w:val="000C23BF"/>
    <w:rsid w:val="000C312E"/>
    <w:rsid w:val="000C3C84"/>
    <w:rsid w:val="000C673E"/>
    <w:rsid w:val="000C7053"/>
    <w:rsid w:val="000D253F"/>
    <w:rsid w:val="000D2A79"/>
    <w:rsid w:val="000D3BF9"/>
    <w:rsid w:val="000D4210"/>
    <w:rsid w:val="000D48A2"/>
    <w:rsid w:val="000D4B96"/>
    <w:rsid w:val="000D5D95"/>
    <w:rsid w:val="000D77B7"/>
    <w:rsid w:val="000E142B"/>
    <w:rsid w:val="000E1E36"/>
    <w:rsid w:val="000E2266"/>
    <w:rsid w:val="000E28B4"/>
    <w:rsid w:val="000E39C6"/>
    <w:rsid w:val="000E4391"/>
    <w:rsid w:val="000E43E9"/>
    <w:rsid w:val="000E5328"/>
    <w:rsid w:val="000E5959"/>
    <w:rsid w:val="000E60AF"/>
    <w:rsid w:val="000E7C6D"/>
    <w:rsid w:val="000F7033"/>
    <w:rsid w:val="000F7929"/>
    <w:rsid w:val="000F7F8F"/>
    <w:rsid w:val="00100705"/>
    <w:rsid w:val="00100ACA"/>
    <w:rsid w:val="00102128"/>
    <w:rsid w:val="00104A08"/>
    <w:rsid w:val="00104DBC"/>
    <w:rsid w:val="00106582"/>
    <w:rsid w:val="0010766E"/>
    <w:rsid w:val="001105CB"/>
    <w:rsid w:val="00110BE8"/>
    <w:rsid w:val="001119AF"/>
    <w:rsid w:val="0011437F"/>
    <w:rsid w:val="00117660"/>
    <w:rsid w:val="001217A9"/>
    <w:rsid w:val="0012191A"/>
    <w:rsid w:val="00123397"/>
    <w:rsid w:val="001243D7"/>
    <w:rsid w:val="00125E6B"/>
    <w:rsid w:val="00130BE4"/>
    <w:rsid w:val="00130E54"/>
    <w:rsid w:val="00130F17"/>
    <w:rsid w:val="00135302"/>
    <w:rsid w:val="0013655E"/>
    <w:rsid w:val="001404F8"/>
    <w:rsid w:val="00140953"/>
    <w:rsid w:val="001432B7"/>
    <w:rsid w:val="00150EAD"/>
    <w:rsid w:val="00150FA3"/>
    <w:rsid w:val="001522CF"/>
    <w:rsid w:val="00152AF4"/>
    <w:rsid w:val="0015442E"/>
    <w:rsid w:val="00155978"/>
    <w:rsid w:val="00156AD9"/>
    <w:rsid w:val="00157538"/>
    <w:rsid w:val="00164718"/>
    <w:rsid w:val="001647F6"/>
    <w:rsid w:val="00165C4D"/>
    <w:rsid w:val="00166015"/>
    <w:rsid w:val="00172F4C"/>
    <w:rsid w:val="00173957"/>
    <w:rsid w:val="00173B58"/>
    <w:rsid w:val="00173C61"/>
    <w:rsid w:val="00174E6A"/>
    <w:rsid w:val="001757AB"/>
    <w:rsid w:val="0018018D"/>
    <w:rsid w:val="00185586"/>
    <w:rsid w:val="0019169B"/>
    <w:rsid w:val="0019265B"/>
    <w:rsid w:val="00193BA9"/>
    <w:rsid w:val="00194243"/>
    <w:rsid w:val="0019480A"/>
    <w:rsid w:val="001949F5"/>
    <w:rsid w:val="00194D05"/>
    <w:rsid w:val="001950A5"/>
    <w:rsid w:val="001951CC"/>
    <w:rsid w:val="00195414"/>
    <w:rsid w:val="00195B80"/>
    <w:rsid w:val="001A04C2"/>
    <w:rsid w:val="001A3338"/>
    <w:rsid w:val="001A36B4"/>
    <w:rsid w:val="001A4CFA"/>
    <w:rsid w:val="001B32A3"/>
    <w:rsid w:val="001B3C6D"/>
    <w:rsid w:val="001B47E6"/>
    <w:rsid w:val="001B667E"/>
    <w:rsid w:val="001B6E56"/>
    <w:rsid w:val="001C2884"/>
    <w:rsid w:val="001C38F4"/>
    <w:rsid w:val="001C3FDA"/>
    <w:rsid w:val="001C4C44"/>
    <w:rsid w:val="001C6741"/>
    <w:rsid w:val="001D15B4"/>
    <w:rsid w:val="001D2F04"/>
    <w:rsid w:val="001D3F59"/>
    <w:rsid w:val="001D418E"/>
    <w:rsid w:val="001D5486"/>
    <w:rsid w:val="001D5604"/>
    <w:rsid w:val="001D5673"/>
    <w:rsid w:val="001D5B97"/>
    <w:rsid w:val="001E1C19"/>
    <w:rsid w:val="001E28C0"/>
    <w:rsid w:val="001E2C18"/>
    <w:rsid w:val="001E36B3"/>
    <w:rsid w:val="001E3836"/>
    <w:rsid w:val="001E3D76"/>
    <w:rsid w:val="001E4784"/>
    <w:rsid w:val="001E63C3"/>
    <w:rsid w:val="001E6A2B"/>
    <w:rsid w:val="001E7F27"/>
    <w:rsid w:val="001F1025"/>
    <w:rsid w:val="001F1626"/>
    <w:rsid w:val="001F1D52"/>
    <w:rsid w:val="001F314C"/>
    <w:rsid w:val="001F3DAC"/>
    <w:rsid w:val="002000AB"/>
    <w:rsid w:val="00202422"/>
    <w:rsid w:val="00205A92"/>
    <w:rsid w:val="00207E17"/>
    <w:rsid w:val="002102A2"/>
    <w:rsid w:val="002105AA"/>
    <w:rsid w:val="00210992"/>
    <w:rsid w:val="00212A79"/>
    <w:rsid w:val="00212F03"/>
    <w:rsid w:val="002159F1"/>
    <w:rsid w:val="002171D8"/>
    <w:rsid w:val="00217941"/>
    <w:rsid w:val="00220E59"/>
    <w:rsid w:val="002219F1"/>
    <w:rsid w:val="00221C9E"/>
    <w:rsid w:val="002221FC"/>
    <w:rsid w:val="00222BF5"/>
    <w:rsid w:val="00223733"/>
    <w:rsid w:val="00223AB5"/>
    <w:rsid w:val="002256B2"/>
    <w:rsid w:val="00225BA3"/>
    <w:rsid w:val="00225EBA"/>
    <w:rsid w:val="002261AC"/>
    <w:rsid w:val="00226F19"/>
    <w:rsid w:val="002301F0"/>
    <w:rsid w:val="002307C5"/>
    <w:rsid w:val="002340EB"/>
    <w:rsid w:val="00236479"/>
    <w:rsid w:val="002365BB"/>
    <w:rsid w:val="0024086A"/>
    <w:rsid w:val="00240FA6"/>
    <w:rsid w:val="00241420"/>
    <w:rsid w:val="00242B43"/>
    <w:rsid w:val="0024364C"/>
    <w:rsid w:val="00243E3F"/>
    <w:rsid w:val="002445CE"/>
    <w:rsid w:val="00245867"/>
    <w:rsid w:val="00245ED7"/>
    <w:rsid w:val="00247031"/>
    <w:rsid w:val="00247E36"/>
    <w:rsid w:val="00250087"/>
    <w:rsid w:val="00251F5E"/>
    <w:rsid w:val="0025286C"/>
    <w:rsid w:val="00256105"/>
    <w:rsid w:val="0025679E"/>
    <w:rsid w:val="002576B9"/>
    <w:rsid w:val="00257B60"/>
    <w:rsid w:val="00260AFB"/>
    <w:rsid w:val="00260EB7"/>
    <w:rsid w:val="00261D1C"/>
    <w:rsid w:val="0026256A"/>
    <w:rsid w:val="00264B6B"/>
    <w:rsid w:val="00266178"/>
    <w:rsid w:val="00266C20"/>
    <w:rsid w:val="002723EB"/>
    <w:rsid w:val="00276D5B"/>
    <w:rsid w:val="00277F72"/>
    <w:rsid w:val="0028016F"/>
    <w:rsid w:val="00280A1B"/>
    <w:rsid w:val="002819E8"/>
    <w:rsid w:val="00281CB3"/>
    <w:rsid w:val="002852A7"/>
    <w:rsid w:val="00285512"/>
    <w:rsid w:val="00285DB6"/>
    <w:rsid w:val="002878EE"/>
    <w:rsid w:val="00290084"/>
    <w:rsid w:val="00290BD1"/>
    <w:rsid w:val="00290EC4"/>
    <w:rsid w:val="00291D37"/>
    <w:rsid w:val="002941B1"/>
    <w:rsid w:val="002943E3"/>
    <w:rsid w:val="002956DC"/>
    <w:rsid w:val="002A0FDC"/>
    <w:rsid w:val="002A4215"/>
    <w:rsid w:val="002A6A97"/>
    <w:rsid w:val="002A6C92"/>
    <w:rsid w:val="002A7DB8"/>
    <w:rsid w:val="002B05C1"/>
    <w:rsid w:val="002B0AD4"/>
    <w:rsid w:val="002B1E1A"/>
    <w:rsid w:val="002B79A5"/>
    <w:rsid w:val="002C1031"/>
    <w:rsid w:val="002C1277"/>
    <w:rsid w:val="002C179E"/>
    <w:rsid w:val="002C212E"/>
    <w:rsid w:val="002C215D"/>
    <w:rsid w:val="002C249A"/>
    <w:rsid w:val="002C24F5"/>
    <w:rsid w:val="002C2C90"/>
    <w:rsid w:val="002C3494"/>
    <w:rsid w:val="002C4212"/>
    <w:rsid w:val="002C6B63"/>
    <w:rsid w:val="002D141A"/>
    <w:rsid w:val="002D1E16"/>
    <w:rsid w:val="002D2C00"/>
    <w:rsid w:val="002D51F5"/>
    <w:rsid w:val="002D6EF3"/>
    <w:rsid w:val="002E061F"/>
    <w:rsid w:val="002E1223"/>
    <w:rsid w:val="002E3791"/>
    <w:rsid w:val="002E505E"/>
    <w:rsid w:val="002E6F50"/>
    <w:rsid w:val="002E7963"/>
    <w:rsid w:val="002F0ABA"/>
    <w:rsid w:val="002F29F5"/>
    <w:rsid w:val="002F3AF1"/>
    <w:rsid w:val="002F6F47"/>
    <w:rsid w:val="00302E96"/>
    <w:rsid w:val="00303DC2"/>
    <w:rsid w:val="00304F16"/>
    <w:rsid w:val="00306314"/>
    <w:rsid w:val="00306E4D"/>
    <w:rsid w:val="00307209"/>
    <w:rsid w:val="00307A2C"/>
    <w:rsid w:val="00312431"/>
    <w:rsid w:val="00315108"/>
    <w:rsid w:val="0031592A"/>
    <w:rsid w:val="003170A7"/>
    <w:rsid w:val="00317302"/>
    <w:rsid w:val="00322426"/>
    <w:rsid w:val="00322511"/>
    <w:rsid w:val="003253A8"/>
    <w:rsid w:val="00326B3D"/>
    <w:rsid w:val="00327377"/>
    <w:rsid w:val="00327EBF"/>
    <w:rsid w:val="003313B1"/>
    <w:rsid w:val="00332E2A"/>
    <w:rsid w:val="00336239"/>
    <w:rsid w:val="00337DDC"/>
    <w:rsid w:val="00341109"/>
    <w:rsid w:val="00341332"/>
    <w:rsid w:val="00343884"/>
    <w:rsid w:val="003440AB"/>
    <w:rsid w:val="00344B36"/>
    <w:rsid w:val="00346941"/>
    <w:rsid w:val="00346FE6"/>
    <w:rsid w:val="003509A0"/>
    <w:rsid w:val="00354705"/>
    <w:rsid w:val="0035535A"/>
    <w:rsid w:val="003562CE"/>
    <w:rsid w:val="0036335D"/>
    <w:rsid w:val="0036682D"/>
    <w:rsid w:val="00367394"/>
    <w:rsid w:val="00373B8F"/>
    <w:rsid w:val="00375007"/>
    <w:rsid w:val="003751B9"/>
    <w:rsid w:val="00375398"/>
    <w:rsid w:val="00377E74"/>
    <w:rsid w:val="00381732"/>
    <w:rsid w:val="00381BF9"/>
    <w:rsid w:val="00384F6A"/>
    <w:rsid w:val="0038515A"/>
    <w:rsid w:val="00387061"/>
    <w:rsid w:val="00387A82"/>
    <w:rsid w:val="00387B52"/>
    <w:rsid w:val="00390D92"/>
    <w:rsid w:val="00391CA8"/>
    <w:rsid w:val="0039228A"/>
    <w:rsid w:val="00392C25"/>
    <w:rsid w:val="0039582F"/>
    <w:rsid w:val="00395C4B"/>
    <w:rsid w:val="00395D83"/>
    <w:rsid w:val="0039659C"/>
    <w:rsid w:val="00396DBD"/>
    <w:rsid w:val="00397A72"/>
    <w:rsid w:val="003A206D"/>
    <w:rsid w:val="003A44C3"/>
    <w:rsid w:val="003A529E"/>
    <w:rsid w:val="003A55D5"/>
    <w:rsid w:val="003A627A"/>
    <w:rsid w:val="003A6501"/>
    <w:rsid w:val="003A7EE6"/>
    <w:rsid w:val="003B2025"/>
    <w:rsid w:val="003B2FF8"/>
    <w:rsid w:val="003B39F2"/>
    <w:rsid w:val="003B586C"/>
    <w:rsid w:val="003B756A"/>
    <w:rsid w:val="003B7867"/>
    <w:rsid w:val="003C0A0D"/>
    <w:rsid w:val="003C2CDF"/>
    <w:rsid w:val="003C4D40"/>
    <w:rsid w:val="003C572D"/>
    <w:rsid w:val="003D1FE4"/>
    <w:rsid w:val="003D47EB"/>
    <w:rsid w:val="003D75C0"/>
    <w:rsid w:val="003D7D47"/>
    <w:rsid w:val="003D7E93"/>
    <w:rsid w:val="003E2D48"/>
    <w:rsid w:val="003E4111"/>
    <w:rsid w:val="003E7E0A"/>
    <w:rsid w:val="003F08B2"/>
    <w:rsid w:val="003F22AB"/>
    <w:rsid w:val="003F2E8A"/>
    <w:rsid w:val="003F3239"/>
    <w:rsid w:val="003F3D45"/>
    <w:rsid w:val="003F4571"/>
    <w:rsid w:val="003F4772"/>
    <w:rsid w:val="003F47CC"/>
    <w:rsid w:val="003F4BE4"/>
    <w:rsid w:val="003F6597"/>
    <w:rsid w:val="003F6877"/>
    <w:rsid w:val="003F6F56"/>
    <w:rsid w:val="003F76F8"/>
    <w:rsid w:val="003F7DC3"/>
    <w:rsid w:val="0040055A"/>
    <w:rsid w:val="004023CA"/>
    <w:rsid w:val="00404FDF"/>
    <w:rsid w:val="00405770"/>
    <w:rsid w:val="00411D85"/>
    <w:rsid w:val="0041215F"/>
    <w:rsid w:val="00413A40"/>
    <w:rsid w:val="00413E31"/>
    <w:rsid w:val="004141E6"/>
    <w:rsid w:val="00414405"/>
    <w:rsid w:val="004159A6"/>
    <w:rsid w:val="00415DA4"/>
    <w:rsid w:val="00416308"/>
    <w:rsid w:val="00422F0D"/>
    <w:rsid w:val="004252A4"/>
    <w:rsid w:val="00426D84"/>
    <w:rsid w:val="004277A6"/>
    <w:rsid w:val="00427930"/>
    <w:rsid w:val="00427FC9"/>
    <w:rsid w:val="00431D7F"/>
    <w:rsid w:val="00431FCC"/>
    <w:rsid w:val="004337E0"/>
    <w:rsid w:val="004349E8"/>
    <w:rsid w:val="00434EAC"/>
    <w:rsid w:val="00435CC9"/>
    <w:rsid w:val="00436E1C"/>
    <w:rsid w:val="00437BE2"/>
    <w:rsid w:val="00437FF2"/>
    <w:rsid w:val="00441646"/>
    <w:rsid w:val="00441FF3"/>
    <w:rsid w:val="004447EF"/>
    <w:rsid w:val="00447E13"/>
    <w:rsid w:val="004512B1"/>
    <w:rsid w:val="00451397"/>
    <w:rsid w:val="00451EB3"/>
    <w:rsid w:val="004538D9"/>
    <w:rsid w:val="00455A4A"/>
    <w:rsid w:val="00455EDF"/>
    <w:rsid w:val="00456769"/>
    <w:rsid w:val="004569E8"/>
    <w:rsid w:val="004618F5"/>
    <w:rsid w:val="00465817"/>
    <w:rsid w:val="00466762"/>
    <w:rsid w:val="00470CE7"/>
    <w:rsid w:val="00471233"/>
    <w:rsid w:val="00471A37"/>
    <w:rsid w:val="0047466C"/>
    <w:rsid w:val="00474D26"/>
    <w:rsid w:val="00480E1F"/>
    <w:rsid w:val="00481319"/>
    <w:rsid w:val="00483334"/>
    <w:rsid w:val="00483900"/>
    <w:rsid w:val="00483B5B"/>
    <w:rsid w:val="0048404C"/>
    <w:rsid w:val="00486D70"/>
    <w:rsid w:val="00491941"/>
    <w:rsid w:val="00492E2A"/>
    <w:rsid w:val="00492E9C"/>
    <w:rsid w:val="0049332B"/>
    <w:rsid w:val="00493B30"/>
    <w:rsid w:val="00493FB7"/>
    <w:rsid w:val="00495E09"/>
    <w:rsid w:val="004964F1"/>
    <w:rsid w:val="004969FF"/>
    <w:rsid w:val="004A4078"/>
    <w:rsid w:val="004A56B7"/>
    <w:rsid w:val="004A5C9A"/>
    <w:rsid w:val="004A6F38"/>
    <w:rsid w:val="004B4641"/>
    <w:rsid w:val="004B49E1"/>
    <w:rsid w:val="004B4AB7"/>
    <w:rsid w:val="004B4F53"/>
    <w:rsid w:val="004B5A21"/>
    <w:rsid w:val="004B7566"/>
    <w:rsid w:val="004B7AE2"/>
    <w:rsid w:val="004C08C3"/>
    <w:rsid w:val="004C1C7D"/>
    <w:rsid w:val="004C2FA6"/>
    <w:rsid w:val="004C3B57"/>
    <w:rsid w:val="004C3B69"/>
    <w:rsid w:val="004C3C22"/>
    <w:rsid w:val="004C772D"/>
    <w:rsid w:val="004D149A"/>
    <w:rsid w:val="004D3490"/>
    <w:rsid w:val="004D56F0"/>
    <w:rsid w:val="004D73CB"/>
    <w:rsid w:val="004E2734"/>
    <w:rsid w:val="004E5F7A"/>
    <w:rsid w:val="004F139B"/>
    <w:rsid w:val="004F1D4E"/>
    <w:rsid w:val="004F46AC"/>
    <w:rsid w:val="004F6726"/>
    <w:rsid w:val="004F6DF4"/>
    <w:rsid w:val="00500DEB"/>
    <w:rsid w:val="0050121F"/>
    <w:rsid w:val="00501B6B"/>
    <w:rsid w:val="00503089"/>
    <w:rsid w:val="0050317E"/>
    <w:rsid w:val="005043FA"/>
    <w:rsid w:val="0050593D"/>
    <w:rsid w:val="005146D7"/>
    <w:rsid w:val="0051569F"/>
    <w:rsid w:val="005157CE"/>
    <w:rsid w:val="00515E6A"/>
    <w:rsid w:val="005223AE"/>
    <w:rsid w:val="005223C1"/>
    <w:rsid w:val="00522B1F"/>
    <w:rsid w:val="005270EB"/>
    <w:rsid w:val="00527234"/>
    <w:rsid w:val="00530798"/>
    <w:rsid w:val="00531C97"/>
    <w:rsid w:val="005343A5"/>
    <w:rsid w:val="00534FC4"/>
    <w:rsid w:val="00535C60"/>
    <w:rsid w:val="00536BCE"/>
    <w:rsid w:val="00536CC7"/>
    <w:rsid w:val="00536D81"/>
    <w:rsid w:val="00542A63"/>
    <w:rsid w:val="00544222"/>
    <w:rsid w:val="00544769"/>
    <w:rsid w:val="00546BDC"/>
    <w:rsid w:val="00551C07"/>
    <w:rsid w:val="005532C9"/>
    <w:rsid w:val="00553A27"/>
    <w:rsid w:val="00555A17"/>
    <w:rsid w:val="00557845"/>
    <w:rsid w:val="00561EF4"/>
    <w:rsid w:val="005625C3"/>
    <w:rsid w:val="0056346C"/>
    <w:rsid w:val="00563BCE"/>
    <w:rsid w:val="00565C78"/>
    <w:rsid w:val="00567547"/>
    <w:rsid w:val="0057107F"/>
    <w:rsid w:val="0057210F"/>
    <w:rsid w:val="00577D14"/>
    <w:rsid w:val="00580091"/>
    <w:rsid w:val="00581858"/>
    <w:rsid w:val="0058285D"/>
    <w:rsid w:val="00584A9B"/>
    <w:rsid w:val="00584D0D"/>
    <w:rsid w:val="00586870"/>
    <w:rsid w:val="00592CE9"/>
    <w:rsid w:val="005937CA"/>
    <w:rsid w:val="00593A38"/>
    <w:rsid w:val="005947C1"/>
    <w:rsid w:val="005955C9"/>
    <w:rsid w:val="005957B9"/>
    <w:rsid w:val="00596070"/>
    <w:rsid w:val="0059760C"/>
    <w:rsid w:val="005A20EE"/>
    <w:rsid w:val="005A2378"/>
    <w:rsid w:val="005A2683"/>
    <w:rsid w:val="005A288C"/>
    <w:rsid w:val="005A4F26"/>
    <w:rsid w:val="005B1113"/>
    <w:rsid w:val="005B1AE0"/>
    <w:rsid w:val="005B5814"/>
    <w:rsid w:val="005B5DA8"/>
    <w:rsid w:val="005B7F84"/>
    <w:rsid w:val="005C07B5"/>
    <w:rsid w:val="005C1E48"/>
    <w:rsid w:val="005C32A1"/>
    <w:rsid w:val="005C3936"/>
    <w:rsid w:val="005C3CE9"/>
    <w:rsid w:val="005C4E4F"/>
    <w:rsid w:val="005C5166"/>
    <w:rsid w:val="005C62E3"/>
    <w:rsid w:val="005C6D22"/>
    <w:rsid w:val="005D0637"/>
    <w:rsid w:val="005D082D"/>
    <w:rsid w:val="005D0E2C"/>
    <w:rsid w:val="005D2C2A"/>
    <w:rsid w:val="005D5858"/>
    <w:rsid w:val="005D58D9"/>
    <w:rsid w:val="005E3058"/>
    <w:rsid w:val="005E39CF"/>
    <w:rsid w:val="005E39F3"/>
    <w:rsid w:val="005E4BCA"/>
    <w:rsid w:val="005E57CA"/>
    <w:rsid w:val="005E592B"/>
    <w:rsid w:val="005E7170"/>
    <w:rsid w:val="005F0A3A"/>
    <w:rsid w:val="005F603B"/>
    <w:rsid w:val="005F74CA"/>
    <w:rsid w:val="00600197"/>
    <w:rsid w:val="006006BB"/>
    <w:rsid w:val="006033C9"/>
    <w:rsid w:val="006041AE"/>
    <w:rsid w:val="0060430A"/>
    <w:rsid w:val="00604C34"/>
    <w:rsid w:val="00605391"/>
    <w:rsid w:val="006112A7"/>
    <w:rsid w:val="006113D8"/>
    <w:rsid w:val="0061450F"/>
    <w:rsid w:val="00620C23"/>
    <w:rsid w:val="00620D0A"/>
    <w:rsid w:val="0062136D"/>
    <w:rsid w:val="00623748"/>
    <w:rsid w:val="00625083"/>
    <w:rsid w:val="00625B15"/>
    <w:rsid w:val="00626964"/>
    <w:rsid w:val="006314B7"/>
    <w:rsid w:val="00631DA0"/>
    <w:rsid w:val="00634E84"/>
    <w:rsid w:val="00635392"/>
    <w:rsid w:val="00635BB3"/>
    <w:rsid w:val="0064001C"/>
    <w:rsid w:val="00640535"/>
    <w:rsid w:val="006427D1"/>
    <w:rsid w:val="0064348A"/>
    <w:rsid w:val="00645295"/>
    <w:rsid w:val="00646497"/>
    <w:rsid w:val="00650BA9"/>
    <w:rsid w:val="00650DFD"/>
    <w:rsid w:val="006510D0"/>
    <w:rsid w:val="006522CB"/>
    <w:rsid w:val="00653640"/>
    <w:rsid w:val="00654BB8"/>
    <w:rsid w:val="00657602"/>
    <w:rsid w:val="00660CF1"/>
    <w:rsid w:val="0066491C"/>
    <w:rsid w:val="00664C2A"/>
    <w:rsid w:val="006664A9"/>
    <w:rsid w:val="00666B91"/>
    <w:rsid w:val="006675DE"/>
    <w:rsid w:val="00671C56"/>
    <w:rsid w:val="00673ED6"/>
    <w:rsid w:val="006752BF"/>
    <w:rsid w:val="00675BCC"/>
    <w:rsid w:val="006765C6"/>
    <w:rsid w:val="006770A1"/>
    <w:rsid w:val="00677E2C"/>
    <w:rsid w:val="00680B9A"/>
    <w:rsid w:val="0068115D"/>
    <w:rsid w:val="00681AB9"/>
    <w:rsid w:val="00682490"/>
    <w:rsid w:val="006830F1"/>
    <w:rsid w:val="006838E9"/>
    <w:rsid w:val="00683F10"/>
    <w:rsid w:val="00684CF9"/>
    <w:rsid w:val="006852BC"/>
    <w:rsid w:val="00686B2B"/>
    <w:rsid w:val="00686D9A"/>
    <w:rsid w:val="00687C71"/>
    <w:rsid w:val="00691AF5"/>
    <w:rsid w:val="00693780"/>
    <w:rsid w:val="0069408D"/>
    <w:rsid w:val="00696D18"/>
    <w:rsid w:val="006A195D"/>
    <w:rsid w:val="006A23BD"/>
    <w:rsid w:val="006A308C"/>
    <w:rsid w:val="006A32AA"/>
    <w:rsid w:val="006A550C"/>
    <w:rsid w:val="006A655A"/>
    <w:rsid w:val="006A6F10"/>
    <w:rsid w:val="006B0143"/>
    <w:rsid w:val="006B165F"/>
    <w:rsid w:val="006B1F68"/>
    <w:rsid w:val="006B3342"/>
    <w:rsid w:val="006B33C5"/>
    <w:rsid w:val="006B3E1A"/>
    <w:rsid w:val="006B3ECC"/>
    <w:rsid w:val="006C11CA"/>
    <w:rsid w:val="006C1845"/>
    <w:rsid w:val="006C21A4"/>
    <w:rsid w:val="006C2491"/>
    <w:rsid w:val="006C3391"/>
    <w:rsid w:val="006C375A"/>
    <w:rsid w:val="006C57E0"/>
    <w:rsid w:val="006C7DC1"/>
    <w:rsid w:val="006D05D8"/>
    <w:rsid w:val="006D07C6"/>
    <w:rsid w:val="006D15A6"/>
    <w:rsid w:val="006D17B4"/>
    <w:rsid w:val="006D350C"/>
    <w:rsid w:val="006D5498"/>
    <w:rsid w:val="006E0AE2"/>
    <w:rsid w:val="006E22BE"/>
    <w:rsid w:val="006E309F"/>
    <w:rsid w:val="006E3911"/>
    <w:rsid w:val="006F3BB8"/>
    <w:rsid w:val="006F4FBC"/>
    <w:rsid w:val="006F5B2F"/>
    <w:rsid w:val="006F7A2E"/>
    <w:rsid w:val="007026D2"/>
    <w:rsid w:val="00702AAB"/>
    <w:rsid w:val="00702B10"/>
    <w:rsid w:val="00707034"/>
    <w:rsid w:val="00707B31"/>
    <w:rsid w:val="007102BC"/>
    <w:rsid w:val="007114BF"/>
    <w:rsid w:val="007119A7"/>
    <w:rsid w:val="00711B49"/>
    <w:rsid w:val="00712512"/>
    <w:rsid w:val="007126E4"/>
    <w:rsid w:val="007155BD"/>
    <w:rsid w:val="00717818"/>
    <w:rsid w:val="007206CE"/>
    <w:rsid w:val="00720D42"/>
    <w:rsid w:val="007218A9"/>
    <w:rsid w:val="00722513"/>
    <w:rsid w:val="0072542D"/>
    <w:rsid w:val="00725A29"/>
    <w:rsid w:val="00726512"/>
    <w:rsid w:val="00726B5D"/>
    <w:rsid w:val="00727383"/>
    <w:rsid w:val="007275F5"/>
    <w:rsid w:val="00732E30"/>
    <w:rsid w:val="007340FC"/>
    <w:rsid w:val="007368D9"/>
    <w:rsid w:val="00740312"/>
    <w:rsid w:val="00740CD8"/>
    <w:rsid w:val="0074255A"/>
    <w:rsid w:val="007431D6"/>
    <w:rsid w:val="00743759"/>
    <w:rsid w:val="007445C4"/>
    <w:rsid w:val="00744D20"/>
    <w:rsid w:val="00744E65"/>
    <w:rsid w:val="00745363"/>
    <w:rsid w:val="007469C2"/>
    <w:rsid w:val="00747552"/>
    <w:rsid w:val="007506A9"/>
    <w:rsid w:val="00752468"/>
    <w:rsid w:val="00752FB9"/>
    <w:rsid w:val="00753CE6"/>
    <w:rsid w:val="00754E22"/>
    <w:rsid w:val="0075712C"/>
    <w:rsid w:val="00762405"/>
    <w:rsid w:val="007636D0"/>
    <w:rsid w:val="00764E2E"/>
    <w:rsid w:val="00765F2D"/>
    <w:rsid w:val="00766056"/>
    <w:rsid w:val="007668B9"/>
    <w:rsid w:val="00766BC0"/>
    <w:rsid w:val="0076758B"/>
    <w:rsid w:val="00771200"/>
    <w:rsid w:val="00776216"/>
    <w:rsid w:val="00776F73"/>
    <w:rsid w:val="0078024D"/>
    <w:rsid w:val="007807ED"/>
    <w:rsid w:val="007821D0"/>
    <w:rsid w:val="00782E55"/>
    <w:rsid w:val="007850C4"/>
    <w:rsid w:val="007855CD"/>
    <w:rsid w:val="00786766"/>
    <w:rsid w:val="00787C80"/>
    <w:rsid w:val="00791430"/>
    <w:rsid w:val="00791584"/>
    <w:rsid w:val="007924F5"/>
    <w:rsid w:val="00794D2B"/>
    <w:rsid w:val="00795ED0"/>
    <w:rsid w:val="00797B6C"/>
    <w:rsid w:val="007A18B7"/>
    <w:rsid w:val="007A1D82"/>
    <w:rsid w:val="007A4429"/>
    <w:rsid w:val="007A758F"/>
    <w:rsid w:val="007B5B73"/>
    <w:rsid w:val="007C0381"/>
    <w:rsid w:val="007C0764"/>
    <w:rsid w:val="007C5119"/>
    <w:rsid w:val="007C550A"/>
    <w:rsid w:val="007D00B6"/>
    <w:rsid w:val="007D1548"/>
    <w:rsid w:val="007D1BEF"/>
    <w:rsid w:val="007D32A8"/>
    <w:rsid w:val="007D4C7A"/>
    <w:rsid w:val="007D6175"/>
    <w:rsid w:val="007D6C88"/>
    <w:rsid w:val="007E5406"/>
    <w:rsid w:val="007E7003"/>
    <w:rsid w:val="007E7E35"/>
    <w:rsid w:val="007F01CC"/>
    <w:rsid w:val="007F06DC"/>
    <w:rsid w:val="007F076C"/>
    <w:rsid w:val="007F0ED8"/>
    <w:rsid w:val="007F1071"/>
    <w:rsid w:val="007F1482"/>
    <w:rsid w:val="007F1F4A"/>
    <w:rsid w:val="007F2909"/>
    <w:rsid w:val="007F2FF1"/>
    <w:rsid w:val="007F3DE0"/>
    <w:rsid w:val="007F48EA"/>
    <w:rsid w:val="007F6C9A"/>
    <w:rsid w:val="007F7C74"/>
    <w:rsid w:val="008028D5"/>
    <w:rsid w:val="00805138"/>
    <w:rsid w:val="0080546D"/>
    <w:rsid w:val="00806FD0"/>
    <w:rsid w:val="00807DEF"/>
    <w:rsid w:val="00810146"/>
    <w:rsid w:val="00816585"/>
    <w:rsid w:val="0082179B"/>
    <w:rsid w:val="00822F9C"/>
    <w:rsid w:val="008241A2"/>
    <w:rsid w:val="00824389"/>
    <w:rsid w:val="00825167"/>
    <w:rsid w:val="00826869"/>
    <w:rsid w:val="00826954"/>
    <w:rsid w:val="00827F9F"/>
    <w:rsid w:val="008307C9"/>
    <w:rsid w:val="00831A64"/>
    <w:rsid w:val="008325E5"/>
    <w:rsid w:val="0083268A"/>
    <w:rsid w:val="00832F81"/>
    <w:rsid w:val="008334EE"/>
    <w:rsid w:val="0083441B"/>
    <w:rsid w:val="008344BD"/>
    <w:rsid w:val="00834876"/>
    <w:rsid w:val="0083569A"/>
    <w:rsid w:val="0083776E"/>
    <w:rsid w:val="00840411"/>
    <w:rsid w:val="00840609"/>
    <w:rsid w:val="00840ADF"/>
    <w:rsid w:val="00841295"/>
    <w:rsid w:val="008413B5"/>
    <w:rsid w:val="00842690"/>
    <w:rsid w:val="00843818"/>
    <w:rsid w:val="00844727"/>
    <w:rsid w:val="00844813"/>
    <w:rsid w:val="00844E5F"/>
    <w:rsid w:val="00844ECC"/>
    <w:rsid w:val="008537A8"/>
    <w:rsid w:val="00853AD2"/>
    <w:rsid w:val="00854269"/>
    <w:rsid w:val="00855E22"/>
    <w:rsid w:val="00855F86"/>
    <w:rsid w:val="008562E2"/>
    <w:rsid w:val="00857E2A"/>
    <w:rsid w:val="00860DB9"/>
    <w:rsid w:val="008610A8"/>
    <w:rsid w:val="00861110"/>
    <w:rsid w:val="00861448"/>
    <w:rsid w:val="00862AAC"/>
    <w:rsid w:val="00863370"/>
    <w:rsid w:val="00866625"/>
    <w:rsid w:val="008676BD"/>
    <w:rsid w:val="00870410"/>
    <w:rsid w:val="00870A84"/>
    <w:rsid w:val="00871595"/>
    <w:rsid w:val="008734B0"/>
    <w:rsid w:val="0087422C"/>
    <w:rsid w:val="00875B4E"/>
    <w:rsid w:val="00875F23"/>
    <w:rsid w:val="00877BB3"/>
    <w:rsid w:val="00880A0D"/>
    <w:rsid w:val="00882996"/>
    <w:rsid w:val="00883295"/>
    <w:rsid w:val="00885A2F"/>
    <w:rsid w:val="00886D68"/>
    <w:rsid w:val="00890BFA"/>
    <w:rsid w:val="00890C23"/>
    <w:rsid w:val="00891E14"/>
    <w:rsid w:val="008935AE"/>
    <w:rsid w:val="0089496F"/>
    <w:rsid w:val="00897445"/>
    <w:rsid w:val="008A15A5"/>
    <w:rsid w:val="008A3233"/>
    <w:rsid w:val="008A3C1B"/>
    <w:rsid w:val="008B02E5"/>
    <w:rsid w:val="008B0327"/>
    <w:rsid w:val="008B28A0"/>
    <w:rsid w:val="008B323A"/>
    <w:rsid w:val="008B3251"/>
    <w:rsid w:val="008B61AC"/>
    <w:rsid w:val="008B6D21"/>
    <w:rsid w:val="008C13B2"/>
    <w:rsid w:val="008C1AB7"/>
    <w:rsid w:val="008C2758"/>
    <w:rsid w:val="008C65F2"/>
    <w:rsid w:val="008D2577"/>
    <w:rsid w:val="008D4DFC"/>
    <w:rsid w:val="008D5B80"/>
    <w:rsid w:val="008D6DCC"/>
    <w:rsid w:val="008D70FB"/>
    <w:rsid w:val="008E2352"/>
    <w:rsid w:val="008E3192"/>
    <w:rsid w:val="008E4099"/>
    <w:rsid w:val="008E7A0F"/>
    <w:rsid w:val="008F1909"/>
    <w:rsid w:val="008F31FC"/>
    <w:rsid w:val="008F359D"/>
    <w:rsid w:val="008F7758"/>
    <w:rsid w:val="0090208D"/>
    <w:rsid w:val="00903D70"/>
    <w:rsid w:val="00905AD1"/>
    <w:rsid w:val="00905CCC"/>
    <w:rsid w:val="00906472"/>
    <w:rsid w:val="00906BD3"/>
    <w:rsid w:val="009125EE"/>
    <w:rsid w:val="00913555"/>
    <w:rsid w:val="00913AB1"/>
    <w:rsid w:val="00914D79"/>
    <w:rsid w:val="00916E27"/>
    <w:rsid w:val="00922929"/>
    <w:rsid w:val="00922B19"/>
    <w:rsid w:val="00923013"/>
    <w:rsid w:val="00923514"/>
    <w:rsid w:val="00923EE2"/>
    <w:rsid w:val="00924A14"/>
    <w:rsid w:val="0092712C"/>
    <w:rsid w:val="009276C8"/>
    <w:rsid w:val="0093055C"/>
    <w:rsid w:val="00931613"/>
    <w:rsid w:val="009317EF"/>
    <w:rsid w:val="00931FB0"/>
    <w:rsid w:val="00934617"/>
    <w:rsid w:val="0093638A"/>
    <w:rsid w:val="009365E8"/>
    <w:rsid w:val="00936BB6"/>
    <w:rsid w:val="0093790D"/>
    <w:rsid w:val="00940762"/>
    <w:rsid w:val="00943642"/>
    <w:rsid w:val="00943F95"/>
    <w:rsid w:val="009446CB"/>
    <w:rsid w:val="0095111E"/>
    <w:rsid w:val="00953772"/>
    <w:rsid w:val="009543D8"/>
    <w:rsid w:val="00954927"/>
    <w:rsid w:val="0095611C"/>
    <w:rsid w:val="00956377"/>
    <w:rsid w:val="00957351"/>
    <w:rsid w:val="00957FC9"/>
    <w:rsid w:val="009621F2"/>
    <w:rsid w:val="009629B2"/>
    <w:rsid w:val="0096550B"/>
    <w:rsid w:val="0096783C"/>
    <w:rsid w:val="00970D1C"/>
    <w:rsid w:val="0097202A"/>
    <w:rsid w:val="00976CD0"/>
    <w:rsid w:val="00981FB8"/>
    <w:rsid w:val="0098225C"/>
    <w:rsid w:val="00982A60"/>
    <w:rsid w:val="0098353E"/>
    <w:rsid w:val="009860A5"/>
    <w:rsid w:val="0099250E"/>
    <w:rsid w:val="00992B14"/>
    <w:rsid w:val="0099304C"/>
    <w:rsid w:val="00993AE4"/>
    <w:rsid w:val="00995577"/>
    <w:rsid w:val="00996D39"/>
    <w:rsid w:val="0099753B"/>
    <w:rsid w:val="009A4B2A"/>
    <w:rsid w:val="009A5467"/>
    <w:rsid w:val="009B19FC"/>
    <w:rsid w:val="009B234E"/>
    <w:rsid w:val="009B3959"/>
    <w:rsid w:val="009B483E"/>
    <w:rsid w:val="009B5F20"/>
    <w:rsid w:val="009B79F2"/>
    <w:rsid w:val="009C0DCD"/>
    <w:rsid w:val="009C1494"/>
    <w:rsid w:val="009C1694"/>
    <w:rsid w:val="009C6A46"/>
    <w:rsid w:val="009C6C41"/>
    <w:rsid w:val="009C7F1F"/>
    <w:rsid w:val="009D398B"/>
    <w:rsid w:val="009D4635"/>
    <w:rsid w:val="009D646B"/>
    <w:rsid w:val="009D7B30"/>
    <w:rsid w:val="009E28EF"/>
    <w:rsid w:val="009E2920"/>
    <w:rsid w:val="009E2E27"/>
    <w:rsid w:val="009E4B38"/>
    <w:rsid w:val="009F01F1"/>
    <w:rsid w:val="009F26B7"/>
    <w:rsid w:val="009F4CA1"/>
    <w:rsid w:val="009F564E"/>
    <w:rsid w:val="009F631F"/>
    <w:rsid w:val="009F6600"/>
    <w:rsid w:val="009F738A"/>
    <w:rsid w:val="009F7A7F"/>
    <w:rsid w:val="009F7FBF"/>
    <w:rsid w:val="00A01449"/>
    <w:rsid w:val="00A02DE0"/>
    <w:rsid w:val="00A03062"/>
    <w:rsid w:val="00A10362"/>
    <w:rsid w:val="00A10F06"/>
    <w:rsid w:val="00A122D6"/>
    <w:rsid w:val="00A123F1"/>
    <w:rsid w:val="00A12595"/>
    <w:rsid w:val="00A1532E"/>
    <w:rsid w:val="00A15482"/>
    <w:rsid w:val="00A161C7"/>
    <w:rsid w:val="00A20C7C"/>
    <w:rsid w:val="00A20EEB"/>
    <w:rsid w:val="00A22761"/>
    <w:rsid w:val="00A22DF4"/>
    <w:rsid w:val="00A235C5"/>
    <w:rsid w:val="00A24946"/>
    <w:rsid w:val="00A2737A"/>
    <w:rsid w:val="00A34DA4"/>
    <w:rsid w:val="00A3649F"/>
    <w:rsid w:val="00A36B13"/>
    <w:rsid w:val="00A40432"/>
    <w:rsid w:val="00A42EE3"/>
    <w:rsid w:val="00A4501A"/>
    <w:rsid w:val="00A457F5"/>
    <w:rsid w:val="00A475C4"/>
    <w:rsid w:val="00A50095"/>
    <w:rsid w:val="00A502F7"/>
    <w:rsid w:val="00A52DC9"/>
    <w:rsid w:val="00A53546"/>
    <w:rsid w:val="00A53653"/>
    <w:rsid w:val="00A537A2"/>
    <w:rsid w:val="00A56799"/>
    <w:rsid w:val="00A61B06"/>
    <w:rsid w:val="00A61FFA"/>
    <w:rsid w:val="00A623E0"/>
    <w:rsid w:val="00A628F1"/>
    <w:rsid w:val="00A63123"/>
    <w:rsid w:val="00A64F72"/>
    <w:rsid w:val="00A66FE4"/>
    <w:rsid w:val="00A7098C"/>
    <w:rsid w:val="00A742F7"/>
    <w:rsid w:val="00A76529"/>
    <w:rsid w:val="00A771A4"/>
    <w:rsid w:val="00A77AAF"/>
    <w:rsid w:val="00A8016F"/>
    <w:rsid w:val="00A802A3"/>
    <w:rsid w:val="00A81179"/>
    <w:rsid w:val="00A81188"/>
    <w:rsid w:val="00A82B57"/>
    <w:rsid w:val="00A84083"/>
    <w:rsid w:val="00A84502"/>
    <w:rsid w:val="00A8535F"/>
    <w:rsid w:val="00A875BE"/>
    <w:rsid w:val="00A92F10"/>
    <w:rsid w:val="00A931B0"/>
    <w:rsid w:val="00A932DC"/>
    <w:rsid w:val="00A9444D"/>
    <w:rsid w:val="00A961DF"/>
    <w:rsid w:val="00A96B3D"/>
    <w:rsid w:val="00A97A36"/>
    <w:rsid w:val="00AA004C"/>
    <w:rsid w:val="00AA05E0"/>
    <w:rsid w:val="00AA0C21"/>
    <w:rsid w:val="00AA0D5B"/>
    <w:rsid w:val="00AA11BC"/>
    <w:rsid w:val="00AA14EA"/>
    <w:rsid w:val="00AA255C"/>
    <w:rsid w:val="00AA30D7"/>
    <w:rsid w:val="00AA4E03"/>
    <w:rsid w:val="00AA75CF"/>
    <w:rsid w:val="00AA7DF9"/>
    <w:rsid w:val="00AB0BD0"/>
    <w:rsid w:val="00AB17EC"/>
    <w:rsid w:val="00AB295E"/>
    <w:rsid w:val="00AB300A"/>
    <w:rsid w:val="00AB4CFF"/>
    <w:rsid w:val="00AB4DB3"/>
    <w:rsid w:val="00AB5CDA"/>
    <w:rsid w:val="00AC1A8A"/>
    <w:rsid w:val="00AC3C3D"/>
    <w:rsid w:val="00AC6731"/>
    <w:rsid w:val="00AC7F10"/>
    <w:rsid w:val="00AD065F"/>
    <w:rsid w:val="00AD06D9"/>
    <w:rsid w:val="00AD2BC5"/>
    <w:rsid w:val="00AD39DF"/>
    <w:rsid w:val="00AD419B"/>
    <w:rsid w:val="00AD44E3"/>
    <w:rsid w:val="00AD5385"/>
    <w:rsid w:val="00AD6690"/>
    <w:rsid w:val="00AD72EA"/>
    <w:rsid w:val="00AD7EF4"/>
    <w:rsid w:val="00AE497E"/>
    <w:rsid w:val="00AE5A3D"/>
    <w:rsid w:val="00AE63E9"/>
    <w:rsid w:val="00AE6DA3"/>
    <w:rsid w:val="00AE7B9F"/>
    <w:rsid w:val="00AF15DF"/>
    <w:rsid w:val="00AF71D8"/>
    <w:rsid w:val="00B0063A"/>
    <w:rsid w:val="00B06800"/>
    <w:rsid w:val="00B1208D"/>
    <w:rsid w:val="00B121AB"/>
    <w:rsid w:val="00B122A0"/>
    <w:rsid w:val="00B14E96"/>
    <w:rsid w:val="00B156EA"/>
    <w:rsid w:val="00B16C4E"/>
    <w:rsid w:val="00B177DE"/>
    <w:rsid w:val="00B207CE"/>
    <w:rsid w:val="00B20810"/>
    <w:rsid w:val="00B22040"/>
    <w:rsid w:val="00B224E2"/>
    <w:rsid w:val="00B25896"/>
    <w:rsid w:val="00B275CB"/>
    <w:rsid w:val="00B301E5"/>
    <w:rsid w:val="00B30B7C"/>
    <w:rsid w:val="00B335DC"/>
    <w:rsid w:val="00B35994"/>
    <w:rsid w:val="00B3682A"/>
    <w:rsid w:val="00B376B0"/>
    <w:rsid w:val="00B41E4E"/>
    <w:rsid w:val="00B43118"/>
    <w:rsid w:val="00B43B4F"/>
    <w:rsid w:val="00B440BB"/>
    <w:rsid w:val="00B454C3"/>
    <w:rsid w:val="00B462C6"/>
    <w:rsid w:val="00B50E59"/>
    <w:rsid w:val="00B6025D"/>
    <w:rsid w:val="00B60327"/>
    <w:rsid w:val="00B607D5"/>
    <w:rsid w:val="00B6097C"/>
    <w:rsid w:val="00B61988"/>
    <w:rsid w:val="00B61DF1"/>
    <w:rsid w:val="00B62CCF"/>
    <w:rsid w:val="00B630CE"/>
    <w:rsid w:val="00B662A5"/>
    <w:rsid w:val="00B67748"/>
    <w:rsid w:val="00B70483"/>
    <w:rsid w:val="00B714C0"/>
    <w:rsid w:val="00B734F7"/>
    <w:rsid w:val="00B74120"/>
    <w:rsid w:val="00B74DC0"/>
    <w:rsid w:val="00B75C7C"/>
    <w:rsid w:val="00B761A6"/>
    <w:rsid w:val="00B76763"/>
    <w:rsid w:val="00B839A9"/>
    <w:rsid w:val="00B910DC"/>
    <w:rsid w:val="00B94613"/>
    <w:rsid w:val="00B958CC"/>
    <w:rsid w:val="00B96FBF"/>
    <w:rsid w:val="00B97ACB"/>
    <w:rsid w:val="00BA0CC4"/>
    <w:rsid w:val="00BA2AF3"/>
    <w:rsid w:val="00BA2F85"/>
    <w:rsid w:val="00BA4E79"/>
    <w:rsid w:val="00BA584F"/>
    <w:rsid w:val="00BA6092"/>
    <w:rsid w:val="00BB0E09"/>
    <w:rsid w:val="00BB383A"/>
    <w:rsid w:val="00BB3B0C"/>
    <w:rsid w:val="00BB3B34"/>
    <w:rsid w:val="00BB4CD9"/>
    <w:rsid w:val="00BB5813"/>
    <w:rsid w:val="00BB65CF"/>
    <w:rsid w:val="00BB6AE7"/>
    <w:rsid w:val="00BB76AB"/>
    <w:rsid w:val="00BC1074"/>
    <w:rsid w:val="00BC3BB2"/>
    <w:rsid w:val="00BC3D59"/>
    <w:rsid w:val="00BC4152"/>
    <w:rsid w:val="00BC651C"/>
    <w:rsid w:val="00BC7C64"/>
    <w:rsid w:val="00BD02B6"/>
    <w:rsid w:val="00BD4934"/>
    <w:rsid w:val="00BD660B"/>
    <w:rsid w:val="00BE17C2"/>
    <w:rsid w:val="00BE1EFF"/>
    <w:rsid w:val="00BE2BBA"/>
    <w:rsid w:val="00BE3949"/>
    <w:rsid w:val="00BE4135"/>
    <w:rsid w:val="00BE4D6A"/>
    <w:rsid w:val="00BE55CA"/>
    <w:rsid w:val="00BE67B2"/>
    <w:rsid w:val="00BE69BD"/>
    <w:rsid w:val="00BE7852"/>
    <w:rsid w:val="00BF0BDA"/>
    <w:rsid w:val="00BF1F25"/>
    <w:rsid w:val="00BF240C"/>
    <w:rsid w:val="00BF2C3F"/>
    <w:rsid w:val="00BF3D3B"/>
    <w:rsid w:val="00BF499A"/>
    <w:rsid w:val="00BF49FB"/>
    <w:rsid w:val="00BF63B8"/>
    <w:rsid w:val="00BF6BB1"/>
    <w:rsid w:val="00BF7D6E"/>
    <w:rsid w:val="00C0314D"/>
    <w:rsid w:val="00C044B5"/>
    <w:rsid w:val="00C054DE"/>
    <w:rsid w:val="00C0713C"/>
    <w:rsid w:val="00C07348"/>
    <w:rsid w:val="00C13131"/>
    <w:rsid w:val="00C14E7C"/>
    <w:rsid w:val="00C1513E"/>
    <w:rsid w:val="00C159EE"/>
    <w:rsid w:val="00C17CAB"/>
    <w:rsid w:val="00C24321"/>
    <w:rsid w:val="00C2551B"/>
    <w:rsid w:val="00C25BEF"/>
    <w:rsid w:val="00C2741E"/>
    <w:rsid w:val="00C309F9"/>
    <w:rsid w:val="00C312B4"/>
    <w:rsid w:val="00C31688"/>
    <w:rsid w:val="00C3373C"/>
    <w:rsid w:val="00C34DAF"/>
    <w:rsid w:val="00C3758A"/>
    <w:rsid w:val="00C411CA"/>
    <w:rsid w:val="00C45425"/>
    <w:rsid w:val="00C46D9D"/>
    <w:rsid w:val="00C47BA7"/>
    <w:rsid w:val="00C50ADB"/>
    <w:rsid w:val="00C519F9"/>
    <w:rsid w:val="00C570E9"/>
    <w:rsid w:val="00C60661"/>
    <w:rsid w:val="00C63738"/>
    <w:rsid w:val="00C6428C"/>
    <w:rsid w:val="00C66051"/>
    <w:rsid w:val="00C665AE"/>
    <w:rsid w:val="00C70F41"/>
    <w:rsid w:val="00C73692"/>
    <w:rsid w:val="00C7458D"/>
    <w:rsid w:val="00C7470B"/>
    <w:rsid w:val="00C8143B"/>
    <w:rsid w:val="00C821A9"/>
    <w:rsid w:val="00C841FD"/>
    <w:rsid w:val="00C8560A"/>
    <w:rsid w:val="00C85BFF"/>
    <w:rsid w:val="00C85D38"/>
    <w:rsid w:val="00C865ED"/>
    <w:rsid w:val="00C90E80"/>
    <w:rsid w:val="00C92B2A"/>
    <w:rsid w:val="00C94548"/>
    <w:rsid w:val="00C95331"/>
    <w:rsid w:val="00CA0612"/>
    <w:rsid w:val="00CA1295"/>
    <w:rsid w:val="00CA2E96"/>
    <w:rsid w:val="00CB120B"/>
    <w:rsid w:val="00CB1294"/>
    <w:rsid w:val="00CB2780"/>
    <w:rsid w:val="00CB37B5"/>
    <w:rsid w:val="00CB39DB"/>
    <w:rsid w:val="00CB40ED"/>
    <w:rsid w:val="00CB5C30"/>
    <w:rsid w:val="00CB64F1"/>
    <w:rsid w:val="00CB6D25"/>
    <w:rsid w:val="00CB7717"/>
    <w:rsid w:val="00CB789F"/>
    <w:rsid w:val="00CB7CE4"/>
    <w:rsid w:val="00CB7D4C"/>
    <w:rsid w:val="00CB7F7D"/>
    <w:rsid w:val="00CC16E8"/>
    <w:rsid w:val="00CC316F"/>
    <w:rsid w:val="00CC4229"/>
    <w:rsid w:val="00CC4257"/>
    <w:rsid w:val="00CC7E30"/>
    <w:rsid w:val="00CD19E0"/>
    <w:rsid w:val="00CD2530"/>
    <w:rsid w:val="00CD46B5"/>
    <w:rsid w:val="00CD647E"/>
    <w:rsid w:val="00CD781C"/>
    <w:rsid w:val="00CE0A87"/>
    <w:rsid w:val="00CE0E8E"/>
    <w:rsid w:val="00CE1A07"/>
    <w:rsid w:val="00CE27AF"/>
    <w:rsid w:val="00CE28D0"/>
    <w:rsid w:val="00CE2B67"/>
    <w:rsid w:val="00CE4803"/>
    <w:rsid w:val="00CE5F23"/>
    <w:rsid w:val="00CF2523"/>
    <w:rsid w:val="00CF3154"/>
    <w:rsid w:val="00CF32AE"/>
    <w:rsid w:val="00CF764C"/>
    <w:rsid w:val="00D00C0B"/>
    <w:rsid w:val="00D01049"/>
    <w:rsid w:val="00D02753"/>
    <w:rsid w:val="00D03779"/>
    <w:rsid w:val="00D0484A"/>
    <w:rsid w:val="00D0798F"/>
    <w:rsid w:val="00D1088A"/>
    <w:rsid w:val="00D15600"/>
    <w:rsid w:val="00D1572D"/>
    <w:rsid w:val="00D1713C"/>
    <w:rsid w:val="00D215D1"/>
    <w:rsid w:val="00D217FA"/>
    <w:rsid w:val="00D21C29"/>
    <w:rsid w:val="00D21FE5"/>
    <w:rsid w:val="00D23669"/>
    <w:rsid w:val="00D23FCF"/>
    <w:rsid w:val="00D24F79"/>
    <w:rsid w:val="00D263EB"/>
    <w:rsid w:val="00D268AC"/>
    <w:rsid w:val="00D3293C"/>
    <w:rsid w:val="00D3587E"/>
    <w:rsid w:val="00D37003"/>
    <w:rsid w:val="00D4129F"/>
    <w:rsid w:val="00D450F7"/>
    <w:rsid w:val="00D465CB"/>
    <w:rsid w:val="00D47927"/>
    <w:rsid w:val="00D52236"/>
    <w:rsid w:val="00D53F07"/>
    <w:rsid w:val="00D54736"/>
    <w:rsid w:val="00D5536C"/>
    <w:rsid w:val="00D578FC"/>
    <w:rsid w:val="00D61C0C"/>
    <w:rsid w:val="00D62000"/>
    <w:rsid w:val="00D65FC1"/>
    <w:rsid w:val="00D67865"/>
    <w:rsid w:val="00D67918"/>
    <w:rsid w:val="00D71306"/>
    <w:rsid w:val="00D729AC"/>
    <w:rsid w:val="00D72C51"/>
    <w:rsid w:val="00D7370C"/>
    <w:rsid w:val="00D74071"/>
    <w:rsid w:val="00D76E7F"/>
    <w:rsid w:val="00D81242"/>
    <w:rsid w:val="00D81E63"/>
    <w:rsid w:val="00D836D6"/>
    <w:rsid w:val="00D84890"/>
    <w:rsid w:val="00D8572D"/>
    <w:rsid w:val="00D859D8"/>
    <w:rsid w:val="00D862A5"/>
    <w:rsid w:val="00D8650A"/>
    <w:rsid w:val="00D86999"/>
    <w:rsid w:val="00D87B3C"/>
    <w:rsid w:val="00D91BD1"/>
    <w:rsid w:val="00D92201"/>
    <w:rsid w:val="00D9344D"/>
    <w:rsid w:val="00D93472"/>
    <w:rsid w:val="00D9395F"/>
    <w:rsid w:val="00D93AC6"/>
    <w:rsid w:val="00D968E6"/>
    <w:rsid w:val="00D96A26"/>
    <w:rsid w:val="00DA1609"/>
    <w:rsid w:val="00DA2973"/>
    <w:rsid w:val="00DA3C40"/>
    <w:rsid w:val="00DA4BF4"/>
    <w:rsid w:val="00DA5E4A"/>
    <w:rsid w:val="00DA6E55"/>
    <w:rsid w:val="00DA7928"/>
    <w:rsid w:val="00DB026B"/>
    <w:rsid w:val="00DB126C"/>
    <w:rsid w:val="00DB127C"/>
    <w:rsid w:val="00DB1E18"/>
    <w:rsid w:val="00DB22AD"/>
    <w:rsid w:val="00DC0C2F"/>
    <w:rsid w:val="00DC1073"/>
    <w:rsid w:val="00DD182F"/>
    <w:rsid w:val="00DD217C"/>
    <w:rsid w:val="00DD267C"/>
    <w:rsid w:val="00DD3461"/>
    <w:rsid w:val="00DD601C"/>
    <w:rsid w:val="00DD686A"/>
    <w:rsid w:val="00DD6C42"/>
    <w:rsid w:val="00DE0049"/>
    <w:rsid w:val="00DE16D5"/>
    <w:rsid w:val="00DE494A"/>
    <w:rsid w:val="00DE62FC"/>
    <w:rsid w:val="00DE7452"/>
    <w:rsid w:val="00DF02A7"/>
    <w:rsid w:val="00DF2344"/>
    <w:rsid w:val="00DF3A45"/>
    <w:rsid w:val="00DF43D9"/>
    <w:rsid w:val="00DF5654"/>
    <w:rsid w:val="00DF715B"/>
    <w:rsid w:val="00E03399"/>
    <w:rsid w:val="00E06B0F"/>
    <w:rsid w:val="00E078B5"/>
    <w:rsid w:val="00E07AF3"/>
    <w:rsid w:val="00E100F1"/>
    <w:rsid w:val="00E1121C"/>
    <w:rsid w:val="00E14263"/>
    <w:rsid w:val="00E145BA"/>
    <w:rsid w:val="00E15251"/>
    <w:rsid w:val="00E1615B"/>
    <w:rsid w:val="00E166FC"/>
    <w:rsid w:val="00E16705"/>
    <w:rsid w:val="00E170FE"/>
    <w:rsid w:val="00E20AB2"/>
    <w:rsid w:val="00E22AB2"/>
    <w:rsid w:val="00E242DD"/>
    <w:rsid w:val="00E24C1E"/>
    <w:rsid w:val="00E250DB"/>
    <w:rsid w:val="00E26BAE"/>
    <w:rsid w:val="00E33A2D"/>
    <w:rsid w:val="00E37755"/>
    <w:rsid w:val="00E407B5"/>
    <w:rsid w:val="00E41046"/>
    <w:rsid w:val="00E43426"/>
    <w:rsid w:val="00E446EA"/>
    <w:rsid w:val="00E44A30"/>
    <w:rsid w:val="00E44FA4"/>
    <w:rsid w:val="00E45F75"/>
    <w:rsid w:val="00E46BB1"/>
    <w:rsid w:val="00E50CCA"/>
    <w:rsid w:val="00E5172D"/>
    <w:rsid w:val="00E54384"/>
    <w:rsid w:val="00E60D36"/>
    <w:rsid w:val="00E61591"/>
    <w:rsid w:val="00E63523"/>
    <w:rsid w:val="00E63853"/>
    <w:rsid w:val="00E6451C"/>
    <w:rsid w:val="00E652CF"/>
    <w:rsid w:val="00E65BD1"/>
    <w:rsid w:val="00E65E8C"/>
    <w:rsid w:val="00E664C1"/>
    <w:rsid w:val="00E666C5"/>
    <w:rsid w:val="00E70CBF"/>
    <w:rsid w:val="00E70DDD"/>
    <w:rsid w:val="00E7328F"/>
    <w:rsid w:val="00E73506"/>
    <w:rsid w:val="00E7496B"/>
    <w:rsid w:val="00E771E5"/>
    <w:rsid w:val="00E802BA"/>
    <w:rsid w:val="00E81555"/>
    <w:rsid w:val="00E84E5B"/>
    <w:rsid w:val="00E878E7"/>
    <w:rsid w:val="00E914B3"/>
    <w:rsid w:val="00E91FEB"/>
    <w:rsid w:val="00E9304D"/>
    <w:rsid w:val="00E95C8C"/>
    <w:rsid w:val="00E969D7"/>
    <w:rsid w:val="00E96CD5"/>
    <w:rsid w:val="00EA2B8E"/>
    <w:rsid w:val="00EA2E6F"/>
    <w:rsid w:val="00EA584E"/>
    <w:rsid w:val="00EB1E00"/>
    <w:rsid w:val="00EB205C"/>
    <w:rsid w:val="00EB2B0E"/>
    <w:rsid w:val="00EB2D2C"/>
    <w:rsid w:val="00EC2E68"/>
    <w:rsid w:val="00EC3694"/>
    <w:rsid w:val="00EC4D93"/>
    <w:rsid w:val="00EC4D95"/>
    <w:rsid w:val="00EC518B"/>
    <w:rsid w:val="00EC6A91"/>
    <w:rsid w:val="00EC7193"/>
    <w:rsid w:val="00EC768E"/>
    <w:rsid w:val="00ED097C"/>
    <w:rsid w:val="00ED0FB7"/>
    <w:rsid w:val="00ED2EAC"/>
    <w:rsid w:val="00ED5A01"/>
    <w:rsid w:val="00ED6CFC"/>
    <w:rsid w:val="00ED740B"/>
    <w:rsid w:val="00ED74E7"/>
    <w:rsid w:val="00EE0067"/>
    <w:rsid w:val="00EE0453"/>
    <w:rsid w:val="00EE06B4"/>
    <w:rsid w:val="00EE286A"/>
    <w:rsid w:val="00EE4C69"/>
    <w:rsid w:val="00EE4C78"/>
    <w:rsid w:val="00EE541D"/>
    <w:rsid w:val="00EE72F6"/>
    <w:rsid w:val="00EE7FB5"/>
    <w:rsid w:val="00EF02B1"/>
    <w:rsid w:val="00EF0455"/>
    <w:rsid w:val="00EF06F4"/>
    <w:rsid w:val="00EF106F"/>
    <w:rsid w:val="00F01873"/>
    <w:rsid w:val="00F01991"/>
    <w:rsid w:val="00F01C5B"/>
    <w:rsid w:val="00F02C77"/>
    <w:rsid w:val="00F04502"/>
    <w:rsid w:val="00F05BDD"/>
    <w:rsid w:val="00F1059A"/>
    <w:rsid w:val="00F2251B"/>
    <w:rsid w:val="00F22EA7"/>
    <w:rsid w:val="00F247CE"/>
    <w:rsid w:val="00F25AA1"/>
    <w:rsid w:val="00F25B54"/>
    <w:rsid w:val="00F27BD2"/>
    <w:rsid w:val="00F31E0A"/>
    <w:rsid w:val="00F34CFB"/>
    <w:rsid w:val="00F363BB"/>
    <w:rsid w:val="00F37653"/>
    <w:rsid w:val="00F418F1"/>
    <w:rsid w:val="00F453C4"/>
    <w:rsid w:val="00F46A17"/>
    <w:rsid w:val="00F470FE"/>
    <w:rsid w:val="00F473C9"/>
    <w:rsid w:val="00F510FB"/>
    <w:rsid w:val="00F53533"/>
    <w:rsid w:val="00F53806"/>
    <w:rsid w:val="00F5659E"/>
    <w:rsid w:val="00F56CF1"/>
    <w:rsid w:val="00F60DA0"/>
    <w:rsid w:val="00F6673D"/>
    <w:rsid w:val="00F71AC8"/>
    <w:rsid w:val="00F71BC0"/>
    <w:rsid w:val="00F72958"/>
    <w:rsid w:val="00F76AB3"/>
    <w:rsid w:val="00F7755E"/>
    <w:rsid w:val="00F80F98"/>
    <w:rsid w:val="00F813D6"/>
    <w:rsid w:val="00F81714"/>
    <w:rsid w:val="00F82871"/>
    <w:rsid w:val="00F83F01"/>
    <w:rsid w:val="00F83F19"/>
    <w:rsid w:val="00F8425C"/>
    <w:rsid w:val="00F84EC5"/>
    <w:rsid w:val="00F8568B"/>
    <w:rsid w:val="00F86E31"/>
    <w:rsid w:val="00F87F91"/>
    <w:rsid w:val="00F91376"/>
    <w:rsid w:val="00F93697"/>
    <w:rsid w:val="00F94164"/>
    <w:rsid w:val="00F94AF1"/>
    <w:rsid w:val="00F94FE1"/>
    <w:rsid w:val="00F95FDA"/>
    <w:rsid w:val="00F97121"/>
    <w:rsid w:val="00F97F82"/>
    <w:rsid w:val="00FA1243"/>
    <w:rsid w:val="00FA1483"/>
    <w:rsid w:val="00FA1FB5"/>
    <w:rsid w:val="00FA21FC"/>
    <w:rsid w:val="00FA3500"/>
    <w:rsid w:val="00FA3AE6"/>
    <w:rsid w:val="00FA5608"/>
    <w:rsid w:val="00FA6191"/>
    <w:rsid w:val="00FA7045"/>
    <w:rsid w:val="00FB0F14"/>
    <w:rsid w:val="00FB2AF1"/>
    <w:rsid w:val="00FB3C71"/>
    <w:rsid w:val="00FB433C"/>
    <w:rsid w:val="00FB4460"/>
    <w:rsid w:val="00FB6F91"/>
    <w:rsid w:val="00FB7D06"/>
    <w:rsid w:val="00FB7EDF"/>
    <w:rsid w:val="00FC1312"/>
    <w:rsid w:val="00FC23C1"/>
    <w:rsid w:val="00FC31E7"/>
    <w:rsid w:val="00FC3749"/>
    <w:rsid w:val="00FD0F45"/>
    <w:rsid w:val="00FD22F6"/>
    <w:rsid w:val="00FD4CAB"/>
    <w:rsid w:val="00FD4D00"/>
    <w:rsid w:val="00FD5B0E"/>
    <w:rsid w:val="00FD5BBE"/>
    <w:rsid w:val="00FD7F1A"/>
    <w:rsid w:val="00FE04FF"/>
    <w:rsid w:val="00FE2BB7"/>
    <w:rsid w:val="00FE3092"/>
    <w:rsid w:val="00FE3724"/>
    <w:rsid w:val="00FE5153"/>
    <w:rsid w:val="00FE5768"/>
    <w:rsid w:val="00FE6232"/>
    <w:rsid w:val="00FE666F"/>
    <w:rsid w:val="00FE6E20"/>
    <w:rsid w:val="00FE71FE"/>
    <w:rsid w:val="00FE7C8D"/>
    <w:rsid w:val="00FE7EF1"/>
    <w:rsid w:val="00FF09CB"/>
    <w:rsid w:val="00FF0FB0"/>
    <w:rsid w:val="00FF3069"/>
    <w:rsid w:val="00FF34BF"/>
    <w:rsid w:val="00FF47D4"/>
    <w:rsid w:val="00FF63EF"/>
    <w:rsid w:val="00FF67A8"/>
    <w:rsid w:val="00FF68C4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69" type="connector" idref="#_x0000_s1076"/>
        <o:r id="V:Rule70" type="connector" idref="#_x0000_s1082"/>
        <o:r id="V:Rule71" type="connector" idref="#_x0000_s1040"/>
        <o:r id="V:Rule72" type="connector" idref="#_x0000_s1063"/>
        <o:r id="V:Rule73" type="connector" idref="#_x0000_s1065"/>
        <o:r id="V:Rule74" type="connector" idref="#_x0000_s1073"/>
        <o:r id="V:Rule75" type="connector" idref="#_x0000_s1104"/>
        <o:r id="V:Rule76" type="connector" idref="#_x0000_s1084"/>
        <o:r id="V:Rule77" type="connector" idref="#_x0000_s1088"/>
        <o:r id="V:Rule78" type="connector" idref="#_x0000_s1110"/>
        <o:r id="V:Rule79" type="connector" idref="#_x0000_s1067"/>
        <o:r id="V:Rule80" type="connector" idref="#_x0000_s1093"/>
        <o:r id="V:Rule81" type="connector" idref="#_x0000_s1091"/>
        <o:r id="V:Rule82" type="connector" idref="#_x0000_s1051"/>
        <o:r id="V:Rule83" type="connector" idref="#_x0000_s1119"/>
        <o:r id="V:Rule84" type="connector" idref="#_x0000_s1052"/>
        <o:r id="V:Rule85" type="connector" idref="#_x0000_s1099"/>
        <o:r id="V:Rule86" type="connector" idref="#_x0000_s1108"/>
        <o:r id="V:Rule87" type="connector" idref="#_x0000_s1058"/>
        <o:r id="V:Rule88" type="connector" idref="#_x0000_s1029"/>
        <o:r id="V:Rule89" type="connector" idref="#_x0000_s1089"/>
        <o:r id="V:Rule90" type="connector" idref="#_x0000_s1079"/>
        <o:r id="V:Rule91" type="connector" idref="#_x0000_s1054"/>
        <o:r id="V:Rule92" type="connector" idref="#_x0000_s1126"/>
        <o:r id="V:Rule93" type="connector" idref="#_x0000_s1116"/>
        <o:r id="V:Rule94" type="connector" idref="#_x0000_s1106"/>
        <o:r id="V:Rule95" type="connector" idref="#_x0000_s1131"/>
        <o:r id="V:Rule96" type="connector" idref="#_x0000_s1100"/>
        <o:r id="V:Rule97" type="connector" idref="#_x0000_s1046"/>
        <o:r id="V:Rule98" type="connector" idref="#_x0000_s1050"/>
        <o:r id="V:Rule99" type="connector" idref="#_x0000_s1087"/>
        <o:r id="V:Rule100" type="connector" idref="#_x0000_s1057"/>
        <o:r id="V:Rule101" type="connector" idref="#_x0000_s1097"/>
        <o:r id="V:Rule102" type="connector" idref="#_x0000_s1112"/>
        <o:r id="V:Rule103" type="connector" idref="#_x0000_s1027"/>
        <o:r id="V:Rule104" type="connector" idref="#_x0000_s1086"/>
        <o:r id="V:Rule105" type="connector" idref="#_x0000_s1129"/>
        <o:r id="V:Rule106" type="connector" idref="#_x0000_s1056"/>
        <o:r id="V:Rule107" type="connector" idref="#_x0000_s1127"/>
        <o:r id="V:Rule108" type="connector" idref="#_x0000_s1114"/>
        <o:r id="V:Rule109" type="connector" idref="#_x0000_s1048"/>
        <o:r id="V:Rule110" type="connector" idref="#_x0000_s1030"/>
        <o:r id="V:Rule111" type="connector" idref="#_x0000_s1034"/>
        <o:r id="V:Rule112" type="connector" idref="#_x0000_s1070"/>
        <o:r id="V:Rule113" type="connector" idref="#_x0000_s1102"/>
        <o:r id="V:Rule114" type="connector" idref="#_x0000_s1130"/>
        <o:r id="V:Rule115" type="connector" idref="#_x0000_s1069"/>
        <o:r id="V:Rule116" type="connector" idref="#_x0000_s1064"/>
        <o:r id="V:Rule117" type="connector" idref="#_x0000_s1068"/>
        <o:r id="V:Rule118" type="connector" idref="#_x0000_s1075"/>
        <o:r id="V:Rule119" type="connector" idref="#_x0000_s1123"/>
        <o:r id="V:Rule120" type="connector" idref="#_x0000_s1042"/>
        <o:r id="V:Rule121" type="connector" idref="#_x0000_s1060"/>
        <o:r id="V:Rule122" type="connector" idref="#_x0000_s1133"/>
        <o:r id="V:Rule123" type="connector" idref="#_x0000_s1095"/>
        <o:r id="V:Rule124" type="connector" idref="#_x0000_s1132"/>
        <o:r id="V:Rule125" type="connector" idref="#_x0000_s1045"/>
        <o:r id="V:Rule126" type="connector" idref="#_x0000_s1032"/>
        <o:r id="V:Rule127" type="connector" idref="#_x0000_s1031"/>
        <o:r id="V:Rule128" type="connector" idref="#_x0000_s1036"/>
        <o:r id="V:Rule129" type="connector" idref="#_x0000_s1080"/>
        <o:r id="V:Rule130" type="connector" idref="#_x0000_s1077"/>
        <o:r id="V:Rule131" type="connector" idref="#_x0000_s1044"/>
        <o:r id="V:Rule132" type="connector" idref="#_x0000_s1062"/>
        <o:r id="V:Rule133" type="connector" idref="#_x0000_s1134"/>
        <o:r id="V:Rule134" type="connector" idref="#_x0000_s1033"/>
        <o:r id="V:Rule135" type="connector" idref="#_x0000_s1121"/>
        <o:r id="V:Rule136" type="connector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58D"/>
    <w:rPr>
      <w:sz w:val="24"/>
      <w:szCs w:val="24"/>
    </w:rPr>
  </w:style>
  <w:style w:type="paragraph" w:styleId="1">
    <w:name w:val="heading 1"/>
    <w:basedOn w:val="a"/>
    <w:qFormat/>
    <w:rsid w:val="00A10362"/>
    <w:pPr>
      <w:spacing w:after="192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 Знак Знак,Знак Знак Знак"/>
    <w:basedOn w:val="a"/>
    <w:link w:val="a4"/>
    <w:rsid w:val="00A10362"/>
    <w:rPr>
      <w:sz w:val="20"/>
      <w:szCs w:val="20"/>
    </w:rPr>
  </w:style>
  <w:style w:type="character" w:styleId="a5">
    <w:name w:val="footnote reference"/>
    <w:basedOn w:val="a0"/>
    <w:rsid w:val="00A10362"/>
    <w:rPr>
      <w:vertAlign w:val="superscript"/>
    </w:rPr>
  </w:style>
  <w:style w:type="paragraph" w:customStyle="1" w:styleId="ConsNonformat">
    <w:name w:val="ConsNonformat"/>
    <w:rsid w:val="00A103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6">
    <w:name w:val="Body Text"/>
    <w:basedOn w:val="a"/>
    <w:link w:val="a7"/>
    <w:rsid w:val="00A10362"/>
    <w:rPr>
      <w:rFonts w:ascii="Arial" w:hAnsi="Arial" w:cs="Arial"/>
      <w:sz w:val="22"/>
    </w:rPr>
  </w:style>
  <w:style w:type="paragraph" w:customStyle="1" w:styleId="ConsNormal">
    <w:name w:val="ConsNormal"/>
    <w:rsid w:val="00A103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rsid w:val="00A10362"/>
    <w:rPr>
      <w:color w:val="0000FF"/>
      <w:u w:val="single"/>
    </w:rPr>
  </w:style>
  <w:style w:type="paragraph" w:styleId="a9">
    <w:name w:val="footer"/>
    <w:basedOn w:val="a"/>
    <w:rsid w:val="00A1036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0362"/>
  </w:style>
  <w:style w:type="paragraph" w:customStyle="1" w:styleId="iiiaeuiue1">
    <w:name w:val="ii?iaeuiue 1"/>
    <w:basedOn w:val="a"/>
    <w:rsid w:val="00A10362"/>
    <w:pPr>
      <w:overflowPunct w:val="0"/>
      <w:autoSpaceDE w:val="0"/>
      <w:autoSpaceDN w:val="0"/>
      <w:adjustRightInd w:val="0"/>
      <w:spacing w:after="120"/>
      <w:ind w:firstLine="851"/>
      <w:jc w:val="both"/>
      <w:textAlignment w:val="baseline"/>
    </w:pPr>
    <w:rPr>
      <w:szCs w:val="20"/>
    </w:rPr>
  </w:style>
  <w:style w:type="paragraph" w:styleId="ab">
    <w:name w:val="Body Text Indent"/>
    <w:basedOn w:val="a"/>
    <w:link w:val="ac"/>
    <w:rsid w:val="00A10362"/>
    <w:pPr>
      <w:spacing w:after="120"/>
      <w:ind w:left="283"/>
    </w:pPr>
  </w:style>
  <w:style w:type="paragraph" w:styleId="ad">
    <w:name w:val="header"/>
    <w:basedOn w:val="a"/>
    <w:link w:val="ae"/>
    <w:uiPriority w:val="99"/>
    <w:rsid w:val="00A10362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rsid w:val="00A10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A103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A10362"/>
    <w:pPr>
      <w:spacing w:before="120" w:after="15"/>
    </w:pPr>
  </w:style>
  <w:style w:type="paragraph" w:styleId="af0">
    <w:name w:val="Balloon Text"/>
    <w:basedOn w:val="a"/>
    <w:semiHidden/>
    <w:rsid w:val="002723EB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aliases w:val=" Знак Знак Знак Знак,Знак Знак Знак Знак"/>
    <w:basedOn w:val="a0"/>
    <w:link w:val="a3"/>
    <w:rsid w:val="001A4CFA"/>
  </w:style>
  <w:style w:type="character" w:customStyle="1" w:styleId="a7">
    <w:name w:val="Основной текст Знак"/>
    <w:basedOn w:val="a0"/>
    <w:link w:val="a6"/>
    <w:rsid w:val="001A4CFA"/>
    <w:rPr>
      <w:rFonts w:ascii="Arial" w:hAnsi="Arial" w:cs="Arial"/>
      <w:sz w:val="22"/>
      <w:szCs w:val="24"/>
    </w:rPr>
  </w:style>
  <w:style w:type="paragraph" w:customStyle="1" w:styleId="ConsPlusNormal">
    <w:name w:val="ConsPlusNormal"/>
    <w:link w:val="ConsPlusNormal0"/>
    <w:rsid w:val="00240FA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f1">
    <w:name w:val="Table Grid"/>
    <w:basedOn w:val="a1"/>
    <w:rsid w:val="00240F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120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uiPriority w:val="99"/>
    <w:rsid w:val="007712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_"/>
    <w:link w:val="10"/>
    <w:rsid w:val="0077120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771200"/>
    <w:pPr>
      <w:shd w:val="clear" w:color="auto" w:fill="FFFFFF"/>
      <w:spacing w:line="317" w:lineRule="exact"/>
    </w:pPr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771200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customStyle="1" w:styleId="1pt">
    <w:name w:val="Основной текст + Интервал 1 pt"/>
    <w:rsid w:val="00771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  <w:lang w:val="en-US" w:bidi="ar-SA"/>
    </w:rPr>
  </w:style>
  <w:style w:type="paragraph" w:styleId="af3">
    <w:name w:val="List Paragraph"/>
    <w:basedOn w:val="a"/>
    <w:uiPriority w:val="34"/>
    <w:qFormat/>
    <w:rsid w:val="0098225C"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rsid w:val="00D5536C"/>
    <w:rPr>
      <w:rFonts w:ascii="Courier New" w:hAnsi="Courier New" w:cs="Courier New"/>
    </w:rPr>
  </w:style>
  <w:style w:type="paragraph" w:customStyle="1" w:styleId="af4">
    <w:name w:val="Текст статьи"/>
    <w:basedOn w:val="a"/>
    <w:link w:val="af5"/>
    <w:qFormat/>
    <w:rsid w:val="00C159EE"/>
    <w:pPr>
      <w:ind w:firstLine="567"/>
      <w:jc w:val="both"/>
    </w:pPr>
    <w:rPr>
      <w:sz w:val="20"/>
      <w:szCs w:val="26"/>
    </w:rPr>
  </w:style>
  <w:style w:type="character" w:customStyle="1" w:styleId="af5">
    <w:name w:val="Текст статьи Знак"/>
    <w:link w:val="af4"/>
    <w:locked/>
    <w:rsid w:val="00C159EE"/>
    <w:rPr>
      <w:szCs w:val="26"/>
    </w:rPr>
  </w:style>
  <w:style w:type="paragraph" w:customStyle="1" w:styleId="menubasetext1">
    <w:name w:val="menu_base_text1"/>
    <w:basedOn w:val="a"/>
    <w:rsid w:val="00FD0F4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s103">
    <w:name w:val="s_103"/>
    <w:basedOn w:val="a0"/>
    <w:rsid w:val="00FD0F45"/>
    <w:rPr>
      <w:b/>
      <w:bCs/>
      <w:color w:val="000080"/>
    </w:rPr>
  </w:style>
  <w:style w:type="paragraph" w:customStyle="1" w:styleId="s13">
    <w:name w:val="s_13"/>
    <w:basedOn w:val="a"/>
    <w:rsid w:val="00FD0F45"/>
    <w:pPr>
      <w:ind w:firstLine="720"/>
    </w:pPr>
    <w:rPr>
      <w:sz w:val="20"/>
      <w:szCs w:val="20"/>
    </w:rPr>
  </w:style>
  <w:style w:type="character" w:customStyle="1" w:styleId="af6">
    <w:name w:val="Гипертекстовая ссылка"/>
    <w:basedOn w:val="a0"/>
    <w:uiPriority w:val="99"/>
    <w:rsid w:val="005937CA"/>
    <w:rPr>
      <w:color w:val="008000"/>
    </w:rPr>
  </w:style>
  <w:style w:type="character" w:customStyle="1" w:styleId="ae">
    <w:name w:val="Верхний колонтитул Знак"/>
    <w:basedOn w:val="a0"/>
    <w:link w:val="ad"/>
    <w:uiPriority w:val="99"/>
    <w:rsid w:val="00375398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34CFB"/>
    <w:rPr>
      <w:sz w:val="24"/>
      <w:szCs w:val="24"/>
    </w:rPr>
  </w:style>
  <w:style w:type="paragraph" w:customStyle="1" w:styleId="s12">
    <w:name w:val="s_12"/>
    <w:basedOn w:val="a"/>
    <w:rsid w:val="000324D5"/>
    <w:pPr>
      <w:ind w:firstLine="720"/>
    </w:pPr>
  </w:style>
  <w:style w:type="character" w:customStyle="1" w:styleId="ConsPlusNormal0">
    <w:name w:val="ConsPlusNormal Знак"/>
    <w:link w:val="ConsPlusNormal"/>
    <w:rsid w:val="00486D70"/>
    <w:rPr>
      <w:rFonts w:ascii="Arial" w:eastAsia="Calibri" w:hAnsi="Arial" w:cs="Arial"/>
      <w:lang w:eastAsia="en-US"/>
    </w:rPr>
  </w:style>
  <w:style w:type="character" w:styleId="af7">
    <w:name w:val="Emphasis"/>
    <w:uiPriority w:val="99"/>
    <w:qFormat/>
    <w:rsid w:val="00C1513E"/>
    <w:rPr>
      <w:rFonts w:cs="Times New Roman"/>
      <w:i/>
      <w:iCs/>
    </w:rPr>
  </w:style>
  <w:style w:type="paragraph" w:customStyle="1" w:styleId="af8">
    <w:name w:val="Текст документа"/>
    <w:basedOn w:val="a"/>
    <w:autoRedefine/>
    <w:rsid w:val="00C1513E"/>
    <w:pPr>
      <w:ind w:firstLine="497"/>
      <w:jc w:val="both"/>
    </w:pPr>
    <w:rPr>
      <w:sz w:val="28"/>
      <w:szCs w:val="22"/>
    </w:rPr>
  </w:style>
  <w:style w:type="paragraph" w:styleId="30">
    <w:name w:val="Body Text 3"/>
    <w:basedOn w:val="a"/>
    <w:link w:val="31"/>
    <w:rsid w:val="00A2494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A24946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24946"/>
    <w:pPr>
      <w:spacing w:after="120" w:line="480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24946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5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1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089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4233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slugi.tatar.ru" TargetMode="External"/><Relationship Id="rId18" Type="http://schemas.openxmlformats.org/officeDocument/2006/relationships/hyperlink" Target="garantf1://12048567.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zn.Avia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8642.0/" TargetMode="External"/><Relationship Id="rId17" Type="http://schemas.openxmlformats.org/officeDocument/2006/relationships/hyperlink" Target="http://uslugi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8F49A11BE1399A3BC4BB4660F234D5DB23B02BFA9940A403EEC7110A8FC591F4F6164DD1A797CDs8A2O" TargetMode="External"/><Relationship Id="rId20" Type="http://schemas.openxmlformats.org/officeDocument/2006/relationships/hyperlink" Target="mailto:CZN/Sovetskiy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mailto:pisma@tata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czn.moskovski@tatar.ru" TargetMode="External"/><Relationship Id="rId10" Type="http://schemas.openxmlformats.org/officeDocument/2006/relationships/hyperlink" Target="http://www.uslugi.tatar.ru" TargetMode="External"/><Relationship Id="rId19" Type="http://schemas.openxmlformats.org/officeDocument/2006/relationships/hyperlink" Target="garantf1://12048567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sz.tatarstan.ru" TargetMode="External"/><Relationship Id="rId14" Type="http://schemas.openxmlformats.org/officeDocument/2006/relationships/header" Target="header2.xml"/><Relationship Id="rId22" Type="http://schemas.openxmlformats.org/officeDocument/2006/relationships/hyperlink" Target="mailto:czn.kirovskiy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FA43-EBDB-4FB2-BB59-B4F9ABD1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12340</Words>
  <Characters>70344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</Company>
  <LinksUpToDate>false</LinksUpToDate>
  <CharactersWithSpaces>82519</CharactersWithSpaces>
  <SharedDoc>false</SharedDoc>
  <HLinks>
    <vt:vector size="84" baseType="variant">
      <vt:variant>
        <vt:i4>4521984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consultantplus://offline/ref=F87E2443D39405773E964613DFF661B791EC7871C16816F40ADEE70D6BB1270492BF78CB87DB3013f1K</vt:lpwstr>
      </vt:variant>
      <vt:variant>
        <vt:lpwstr/>
      </vt:variant>
      <vt:variant>
        <vt:i4>4521985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consultantplus://offline/ref=F87E2443D39405773E964613DFF661B791EC7871C16816F40ADEE70D6BB1270492BF78CB87DB3013f0K</vt:lpwstr>
      </vt:variant>
      <vt:variant>
        <vt:lpwstr/>
      </vt:variant>
      <vt:variant>
        <vt:i4>4521986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consultantplus://offline/ref=F87E2443D39405773E964613DFF661B791EC7871C16816F40ADEE70D6BB1270492BF78CB87DB3013f3K</vt:lpwstr>
      </vt:variant>
      <vt:variant>
        <vt:lpwstr/>
      </vt:variant>
      <vt:variant>
        <vt:i4>4521987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consultantplus://offline/ref=F87E2443D39405773E964613DFF661B791EC7871C16816F40ADEE70D6BB1270492BF78CB87DB3013f2K</vt:lpwstr>
      </vt:variant>
      <vt:variant>
        <vt:lpwstr/>
      </vt:variant>
      <vt:variant>
        <vt:i4>4522066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consultantplus://offline/ref=F87E2443D39405773E964613DFF661B791EC7871C16816F40ADEE70D6BB1270492BF78CB87DB3113fBK</vt:lpwstr>
      </vt:variant>
      <vt:variant>
        <vt:lpwstr/>
      </vt:variant>
      <vt:variant>
        <vt:i4>6750276</vt:i4>
      </vt:variant>
      <vt:variant>
        <vt:i4>24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  <vt:variant>
        <vt:i4>5374020</vt:i4>
      </vt:variant>
      <vt:variant>
        <vt:i4>21</vt:i4>
      </vt:variant>
      <vt:variant>
        <vt:i4>0</vt:i4>
      </vt:variant>
      <vt:variant>
        <vt:i4>5</vt:i4>
      </vt:variant>
      <vt:variant>
        <vt:lpwstr>http://www.mtsz.tatarstan.ru/</vt:lpwstr>
      </vt:variant>
      <vt:variant>
        <vt:lpwstr/>
      </vt:variant>
      <vt:variant>
        <vt:i4>2097254</vt:i4>
      </vt:variant>
      <vt:variant>
        <vt:i4>18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6225924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consultantplus://offline/ref=474F5EF239E463259C45C3DD5927416DC2CF4E35CAFB38B2B9E7CF4666FEF806563A62A7777E885B81C4AEU4L2O</vt:lpwstr>
      </vt:variant>
      <vt:variant>
        <vt:lpwstr/>
      </vt:variant>
      <vt:variant>
        <vt:i4>6291510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>http://mert.tatarstan.ru/</vt:lpwstr>
      </vt:variant>
      <vt:variant>
        <vt:lpwstr/>
      </vt:variant>
      <vt:variant>
        <vt:i4>4194311</vt:i4>
      </vt:variant>
      <vt:variant>
        <vt:i4>3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user410</dc:creator>
  <cp:lastModifiedBy>yusupova.irina</cp:lastModifiedBy>
  <cp:revision>3</cp:revision>
  <cp:lastPrinted>2014-04-24T04:28:00Z</cp:lastPrinted>
  <dcterms:created xsi:type="dcterms:W3CDTF">2015-07-24T07:08:00Z</dcterms:created>
  <dcterms:modified xsi:type="dcterms:W3CDTF">2015-07-24T09:45:00Z</dcterms:modified>
</cp:coreProperties>
</file>