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CF77D" w14:textId="1B8F28A5" w:rsidR="00536116" w:rsidRPr="00887FDB" w:rsidRDefault="00536116" w:rsidP="00536116">
      <w:pPr>
        <w:autoSpaceDE w:val="0"/>
        <w:autoSpaceDN w:val="0"/>
        <w:adjustRightInd w:val="0"/>
        <w:spacing w:line="288" w:lineRule="auto"/>
        <w:ind w:right="-142"/>
        <w:jc w:val="right"/>
        <w:outlineLvl w:val="0"/>
        <w:rPr>
          <w:b/>
          <w:bCs/>
          <w:sz w:val="28"/>
          <w:szCs w:val="28"/>
        </w:rPr>
      </w:pPr>
      <w:r w:rsidRPr="00887FDB">
        <w:rPr>
          <w:b/>
          <w:bCs/>
          <w:sz w:val="28"/>
          <w:szCs w:val="28"/>
        </w:rPr>
        <w:t xml:space="preserve">Дата размещения – </w:t>
      </w:r>
      <w:r>
        <w:rPr>
          <w:b/>
          <w:bCs/>
          <w:sz w:val="28"/>
          <w:szCs w:val="28"/>
        </w:rPr>
        <w:t>29</w:t>
      </w:r>
      <w:r w:rsidRPr="00887FD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Pr="00887FDB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</w:p>
    <w:p w14:paraId="408F4636" w14:textId="2F461776" w:rsidR="00536116" w:rsidRPr="00BD274F" w:rsidRDefault="00536116" w:rsidP="00536116">
      <w:pPr>
        <w:autoSpaceDE w:val="0"/>
        <w:autoSpaceDN w:val="0"/>
        <w:adjustRightInd w:val="0"/>
        <w:spacing w:line="288" w:lineRule="auto"/>
        <w:ind w:right="-142"/>
        <w:jc w:val="right"/>
        <w:outlineLvl w:val="0"/>
        <w:rPr>
          <w:b/>
          <w:bCs/>
          <w:sz w:val="28"/>
          <w:szCs w:val="28"/>
        </w:rPr>
      </w:pPr>
      <w:r w:rsidRPr="00887FDB">
        <w:rPr>
          <w:b/>
          <w:bCs/>
          <w:sz w:val="28"/>
          <w:szCs w:val="28"/>
        </w:rPr>
        <w:t xml:space="preserve">Дата истечения срока проведения независимой антикоррупционной экспертизы (не менее пяти рабочих дней с даты размещения) - </w:t>
      </w:r>
      <w:r>
        <w:rPr>
          <w:b/>
          <w:bCs/>
          <w:sz w:val="28"/>
          <w:szCs w:val="28"/>
        </w:rPr>
        <w:t>07</w:t>
      </w:r>
      <w:r w:rsidRPr="00887FD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11</w:t>
      </w:r>
      <w:r w:rsidRPr="00887FDB">
        <w:rPr>
          <w:b/>
          <w:bCs/>
          <w:sz w:val="28"/>
          <w:szCs w:val="28"/>
        </w:rPr>
        <w:t>.202</w:t>
      </w:r>
      <w:r w:rsidRPr="00BD274F">
        <w:rPr>
          <w:b/>
          <w:bCs/>
          <w:sz w:val="28"/>
          <w:szCs w:val="28"/>
        </w:rPr>
        <w:t>5</w:t>
      </w:r>
    </w:p>
    <w:p w14:paraId="53854A40" w14:textId="77777777" w:rsidR="00536116" w:rsidRPr="00887FDB" w:rsidRDefault="00536116" w:rsidP="00536116">
      <w:pPr>
        <w:autoSpaceDE w:val="0"/>
        <w:autoSpaceDN w:val="0"/>
        <w:adjustRightInd w:val="0"/>
        <w:spacing w:line="288" w:lineRule="auto"/>
        <w:ind w:right="-142"/>
        <w:jc w:val="right"/>
        <w:outlineLvl w:val="0"/>
        <w:rPr>
          <w:b/>
          <w:bCs/>
          <w:sz w:val="28"/>
          <w:szCs w:val="28"/>
        </w:rPr>
      </w:pPr>
      <w:r w:rsidRPr="00887FDB">
        <w:rPr>
          <w:b/>
          <w:bCs/>
          <w:sz w:val="28"/>
          <w:szCs w:val="28"/>
        </w:rPr>
        <w:t xml:space="preserve">Почтовый адрес для направления результатов независимой антикоррупционной </w:t>
      </w:r>
      <w:proofErr w:type="gramStart"/>
      <w:r w:rsidRPr="00887FDB">
        <w:rPr>
          <w:b/>
          <w:bCs/>
          <w:sz w:val="28"/>
          <w:szCs w:val="28"/>
        </w:rPr>
        <w:t>экспертизы  -</w:t>
      </w:r>
      <w:proofErr w:type="gramEnd"/>
      <w:r w:rsidRPr="00887FDB">
        <w:rPr>
          <w:b/>
          <w:bCs/>
          <w:sz w:val="28"/>
          <w:szCs w:val="28"/>
        </w:rPr>
        <w:t xml:space="preserve"> 420012,  </w:t>
      </w:r>
      <w:proofErr w:type="spellStart"/>
      <w:r w:rsidRPr="00887FDB">
        <w:rPr>
          <w:b/>
          <w:bCs/>
          <w:sz w:val="28"/>
          <w:szCs w:val="28"/>
        </w:rPr>
        <w:t>г.Казань</w:t>
      </w:r>
      <w:proofErr w:type="spellEnd"/>
      <w:r w:rsidRPr="00887FDB">
        <w:rPr>
          <w:b/>
          <w:bCs/>
          <w:sz w:val="28"/>
          <w:szCs w:val="28"/>
        </w:rPr>
        <w:t xml:space="preserve">, </w:t>
      </w:r>
      <w:proofErr w:type="spellStart"/>
      <w:r w:rsidRPr="00887FDB">
        <w:rPr>
          <w:b/>
          <w:bCs/>
          <w:sz w:val="28"/>
          <w:szCs w:val="28"/>
        </w:rPr>
        <w:t>ул.Груздева</w:t>
      </w:r>
      <w:proofErr w:type="spellEnd"/>
      <w:r w:rsidRPr="00887FDB">
        <w:rPr>
          <w:b/>
          <w:bCs/>
          <w:sz w:val="28"/>
          <w:szCs w:val="28"/>
        </w:rPr>
        <w:t>, д.5</w:t>
      </w:r>
    </w:p>
    <w:p w14:paraId="3B7E61C7" w14:textId="77777777" w:rsidR="00536116" w:rsidRPr="0083562C" w:rsidRDefault="00536116" w:rsidP="00536116">
      <w:pPr>
        <w:autoSpaceDE w:val="0"/>
        <w:autoSpaceDN w:val="0"/>
        <w:adjustRightInd w:val="0"/>
        <w:spacing w:line="288" w:lineRule="auto"/>
        <w:ind w:right="-142"/>
        <w:jc w:val="right"/>
        <w:outlineLvl w:val="0"/>
        <w:rPr>
          <w:b/>
          <w:bCs/>
          <w:sz w:val="28"/>
          <w:szCs w:val="28"/>
          <w:lang w:val="en-US"/>
        </w:rPr>
      </w:pPr>
      <w:r w:rsidRPr="0083562C">
        <w:rPr>
          <w:b/>
          <w:bCs/>
          <w:sz w:val="28"/>
          <w:szCs w:val="28"/>
          <w:lang w:val="en-US"/>
        </w:rPr>
        <w:t>e-mail – Elena.nurtdinova@tatar.ru</w:t>
      </w:r>
    </w:p>
    <w:p w14:paraId="7A79D1AD" w14:textId="77777777" w:rsidR="00536116" w:rsidRPr="00887FDB" w:rsidRDefault="00536116" w:rsidP="00536116">
      <w:pPr>
        <w:keepNext/>
        <w:spacing w:line="288" w:lineRule="auto"/>
        <w:ind w:right="-142"/>
        <w:jc w:val="right"/>
        <w:outlineLvl w:val="0"/>
        <w:rPr>
          <w:b/>
          <w:bCs/>
          <w:kern w:val="32"/>
          <w:sz w:val="28"/>
          <w:szCs w:val="28"/>
        </w:rPr>
      </w:pPr>
      <w:r w:rsidRPr="00887FDB">
        <w:rPr>
          <w:b/>
          <w:bCs/>
          <w:kern w:val="32"/>
          <w:sz w:val="28"/>
          <w:szCs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2E6DD781" w14:textId="77777777" w:rsidR="00536116" w:rsidRPr="00887FDB" w:rsidRDefault="00536116" w:rsidP="00536116">
      <w:pPr>
        <w:spacing w:line="288" w:lineRule="auto"/>
        <w:ind w:right="-142"/>
        <w:jc w:val="right"/>
        <w:rPr>
          <w:b/>
          <w:sz w:val="28"/>
          <w:szCs w:val="28"/>
        </w:rPr>
      </w:pPr>
      <w:r w:rsidRPr="00887FDB">
        <w:rPr>
          <w:b/>
          <w:sz w:val="28"/>
          <w:szCs w:val="28"/>
        </w:rPr>
        <w:t xml:space="preserve">                                        ИК МО г.Казани" </w:t>
      </w:r>
      <w:proofErr w:type="spellStart"/>
      <w:r w:rsidRPr="00887FDB">
        <w:rPr>
          <w:b/>
          <w:sz w:val="28"/>
          <w:szCs w:val="28"/>
        </w:rPr>
        <w:t>Д.С.Политова</w:t>
      </w:r>
      <w:proofErr w:type="spellEnd"/>
    </w:p>
    <w:p w14:paraId="46F13ADE" w14:textId="77777777" w:rsidR="00536116" w:rsidRPr="00887FDB" w:rsidRDefault="00536116" w:rsidP="00536116">
      <w:pPr>
        <w:spacing w:line="288" w:lineRule="auto"/>
        <w:ind w:right="-142"/>
        <w:jc w:val="right"/>
        <w:rPr>
          <w:b/>
          <w:sz w:val="28"/>
          <w:szCs w:val="28"/>
        </w:rPr>
      </w:pPr>
    </w:p>
    <w:p w14:paraId="177EBC9F" w14:textId="2F6C29AC" w:rsidR="00536116" w:rsidRDefault="00536116" w:rsidP="00536116">
      <w:pPr>
        <w:pStyle w:val="af5"/>
        <w:spacing w:line="312" w:lineRule="auto"/>
        <w:rPr>
          <w:b/>
          <w:bCs/>
          <w:spacing w:val="-1"/>
        </w:rPr>
      </w:pPr>
      <w:r w:rsidRPr="00887FDB">
        <w:rPr>
          <w:b/>
        </w:rPr>
        <w:t>Проект постановления Исполнительного комитета г.Казани</w:t>
      </w:r>
    </w:p>
    <w:p w14:paraId="45FF174B" w14:textId="77777777" w:rsidR="00536116" w:rsidRDefault="00536116" w:rsidP="00536116">
      <w:pPr>
        <w:pStyle w:val="af5"/>
        <w:spacing w:line="312" w:lineRule="auto"/>
        <w:rPr>
          <w:b/>
          <w:bCs/>
          <w:spacing w:val="-1"/>
        </w:rPr>
      </w:pPr>
    </w:p>
    <w:p w14:paraId="62A6F4F7" w14:textId="7B6036C3" w:rsidR="00536116" w:rsidRPr="00D52B46" w:rsidRDefault="00536116" w:rsidP="00536116">
      <w:pPr>
        <w:pStyle w:val="af5"/>
        <w:spacing w:line="312" w:lineRule="auto"/>
        <w:rPr>
          <w:b/>
          <w:bCs/>
          <w:spacing w:val="-1"/>
        </w:rPr>
      </w:pPr>
      <w:r w:rsidRPr="00D52B46">
        <w:rPr>
          <w:b/>
          <w:bCs/>
          <w:spacing w:val="-1"/>
        </w:rPr>
        <w:t>Об</w:t>
      </w:r>
      <w:r w:rsidRPr="00D52B46">
        <w:rPr>
          <w:b/>
          <w:bCs/>
          <w:spacing w:val="1"/>
        </w:rPr>
        <w:t xml:space="preserve"> </w:t>
      </w:r>
      <w:r w:rsidRPr="00D52B46">
        <w:rPr>
          <w:b/>
          <w:bCs/>
          <w:spacing w:val="-1"/>
        </w:rPr>
        <w:t>утверждении проекта планировки и</w:t>
      </w:r>
    </w:p>
    <w:p w14:paraId="3A109E45" w14:textId="77777777" w:rsidR="00536116" w:rsidRPr="00D52B46" w:rsidRDefault="00536116" w:rsidP="00536116">
      <w:pPr>
        <w:pStyle w:val="af5"/>
        <w:spacing w:line="312" w:lineRule="auto"/>
        <w:rPr>
          <w:b/>
          <w:color w:val="000000"/>
        </w:rPr>
      </w:pPr>
      <w:r w:rsidRPr="00D52B46">
        <w:rPr>
          <w:b/>
          <w:bCs/>
          <w:spacing w:val="-1"/>
        </w:rPr>
        <w:t xml:space="preserve">межевания территории </w:t>
      </w:r>
      <w:r w:rsidRPr="00D52B46">
        <w:rPr>
          <w:b/>
        </w:rPr>
        <w:t>линейного объекта</w:t>
      </w:r>
    </w:p>
    <w:p w14:paraId="2A947E2E" w14:textId="77777777" w:rsidR="00536116" w:rsidRPr="00D52B46" w:rsidRDefault="00536116" w:rsidP="00536116">
      <w:pPr>
        <w:spacing w:line="312" w:lineRule="auto"/>
        <w:jc w:val="center"/>
        <w:rPr>
          <w:b/>
          <w:color w:val="000000"/>
          <w:sz w:val="28"/>
          <w:szCs w:val="28"/>
        </w:rPr>
      </w:pPr>
      <w:r w:rsidRPr="00D52B46">
        <w:rPr>
          <w:b/>
          <w:sz w:val="28"/>
          <w:szCs w:val="28"/>
          <w:lang w:eastAsia="ar-SA"/>
        </w:rPr>
        <w:t>«</w:t>
      </w:r>
      <w:r w:rsidRPr="00D52B46">
        <w:rPr>
          <w:b/>
          <w:color w:val="000000"/>
          <w:sz w:val="28"/>
          <w:szCs w:val="28"/>
        </w:rPr>
        <w:t xml:space="preserve">Дорога от улиц Родины до Рихарда Зорге, 1 этап участок </w:t>
      </w:r>
    </w:p>
    <w:p w14:paraId="1DB97EA2" w14:textId="77777777" w:rsidR="00536116" w:rsidRPr="00D52B46" w:rsidRDefault="00536116" w:rsidP="00536116">
      <w:pPr>
        <w:spacing w:line="312" w:lineRule="auto"/>
        <w:jc w:val="center"/>
        <w:rPr>
          <w:b/>
          <w:color w:val="000000"/>
          <w:sz w:val="28"/>
          <w:szCs w:val="28"/>
        </w:rPr>
      </w:pPr>
      <w:r w:rsidRPr="00D52B46">
        <w:rPr>
          <w:b/>
          <w:color w:val="000000"/>
          <w:sz w:val="28"/>
          <w:szCs w:val="28"/>
        </w:rPr>
        <w:t xml:space="preserve">между улицами Родины» в Советском районе г.Казани </w:t>
      </w:r>
    </w:p>
    <w:p w14:paraId="703BD11C" w14:textId="77777777" w:rsidR="00536116" w:rsidRPr="00D52B46" w:rsidRDefault="00536116" w:rsidP="00536116">
      <w:pPr>
        <w:spacing w:line="312" w:lineRule="auto"/>
        <w:jc w:val="center"/>
        <w:rPr>
          <w:b/>
          <w:sz w:val="28"/>
          <w:szCs w:val="28"/>
          <w:lang w:eastAsia="ar-SA"/>
        </w:rPr>
      </w:pPr>
      <w:r w:rsidRPr="00D52B46">
        <w:rPr>
          <w:b/>
          <w:color w:val="000000"/>
          <w:sz w:val="28"/>
          <w:szCs w:val="28"/>
        </w:rPr>
        <w:t>Республики Татарстан</w:t>
      </w:r>
      <w:r w:rsidRPr="00D52B46">
        <w:rPr>
          <w:b/>
          <w:sz w:val="28"/>
          <w:szCs w:val="28"/>
          <w:lang w:eastAsia="ar-SA"/>
        </w:rPr>
        <w:t>»</w:t>
      </w:r>
    </w:p>
    <w:p w14:paraId="41D20B38" w14:textId="77777777" w:rsidR="00536116" w:rsidRPr="00456342" w:rsidRDefault="00536116" w:rsidP="00536116">
      <w:pPr>
        <w:spacing w:line="312" w:lineRule="auto"/>
        <w:jc w:val="center"/>
        <w:rPr>
          <w:b/>
          <w:sz w:val="26"/>
          <w:szCs w:val="26"/>
        </w:rPr>
      </w:pPr>
    </w:p>
    <w:p w14:paraId="32053A7D" w14:textId="77777777" w:rsidR="00536116" w:rsidRPr="00D52B46" w:rsidRDefault="00536116" w:rsidP="00536116">
      <w:pPr>
        <w:spacing w:line="312" w:lineRule="auto"/>
        <w:ind w:firstLine="567"/>
        <w:jc w:val="both"/>
        <w:rPr>
          <w:sz w:val="28"/>
          <w:szCs w:val="28"/>
        </w:rPr>
      </w:pPr>
      <w:r w:rsidRPr="00D52B46">
        <w:rPr>
          <w:sz w:val="28"/>
          <w:szCs w:val="28"/>
        </w:rPr>
        <w:t xml:space="preserve">В целях обеспечения территории градостроительной документацией, </w:t>
      </w:r>
      <w:r w:rsidRPr="00D52B46">
        <w:rPr>
          <w:bCs/>
          <w:sz w:val="28"/>
          <w:szCs w:val="28"/>
        </w:rPr>
        <w:t>согласно постановлению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</w:t>
      </w:r>
      <w:r w:rsidRPr="00D52B46">
        <w:rPr>
          <w:sz w:val="28"/>
          <w:szCs w:val="28"/>
        </w:rPr>
        <w:t xml:space="preserve"> постановлению Кабинета Министров Республики Татарстан от 27.07.2022 №722 «Об установлении в 2022, 2023,2024 и 2025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слушаний», постановлению Исполнительного комитета г.Казани от 27.04.2024 №1690 «О подготовке </w:t>
      </w:r>
      <w:r w:rsidRPr="00D52B46">
        <w:rPr>
          <w:color w:val="000000"/>
          <w:sz w:val="28"/>
          <w:szCs w:val="28"/>
        </w:rPr>
        <w:t xml:space="preserve">проекта планировки и межевания территории линейного объекта </w:t>
      </w:r>
      <w:r w:rsidRPr="00D52B46">
        <w:rPr>
          <w:sz w:val="28"/>
          <w:szCs w:val="28"/>
        </w:rPr>
        <w:t>«</w:t>
      </w:r>
      <w:r w:rsidRPr="00D52B46">
        <w:rPr>
          <w:color w:val="000000"/>
          <w:sz w:val="28"/>
          <w:szCs w:val="28"/>
        </w:rPr>
        <w:t>Дорога от улиц Родины до Рихарда Зорге, 1 этап участок между улицами Родины» в Советском районе г.Казани Республики Татарстан</w:t>
      </w:r>
      <w:r w:rsidRPr="00D52B46">
        <w:rPr>
          <w:sz w:val="28"/>
          <w:szCs w:val="28"/>
        </w:rPr>
        <w:t xml:space="preserve">», на основании заявления ООО «Проектная артель Анжелики Мелентьевой» </w:t>
      </w:r>
      <w:r w:rsidRPr="00D52B46">
        <w:rPr>
          <w:b/>
          <w:sz w:val="28"/>
          <w:szCs w:val="28"/>
        </w:rPr>
        <w:t>постановляю</w:t>
      </w:r>
      <w:r w:rsidRPr="00D52B46">
        <w:rPr>
          <w:sz w:val="28"/>
          <w:szCs w:val="28"/>
        </w:rPr>
        <w:t>:</w:t>
      </w:r>
    </w:p>
    <w:p w14:paraId="0DA18A68" w14:textId="77777777" w:rsidR="00536116" w:rsidRPr="00536116" w:rsidRDefault="00536116" w:rsidP="00536116">
      <w:pPr>
        <w:pStyle w:val="af3"/>
        <w:widowControl w:val="0"/>
        <w:numPr>
          <w:ilvl w:val="0"/>
          <w:numId w:val="19"/>
        </w:numPr>
        <w:spacing w:after="0" w:line="312" w:lineRule="auto"/>
        <w:ind w:left="0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116">
        <w:rPr>
          <w:rFonts w:ascii="Times New Roman" w:hAnsi="Times New Roman" w:cs="Times New Roman"/>
          <w:sz w:val="28"/>
          <w:szCs w:val="28"/>
        </w:rPr>
        <w:t>Утвердить п</w:t>
      </w:r>
      <w:r w:rsidRPr="00536116">
        <w:rPr>
          <w:rFonts w:ascii="Times New Roman" w:hAnsi="Times New Roman" w:cs="Times New Roman"/>
          <w:sz w:val="28"/>
          <w:szCs w:val="28"/>
          <w:lang w:eastAsia="ar-SA"/>
        </w:rPr>
        <w:t xml:space="preserve">роект планировки и межевания территории линейного </w:t>
      </w:r>
      <w:r w:rsidRPr="00536116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объекта </w:t>
      </w:r>
      <w:r w:rsidRPr="00536116">
        <w:rPr>
          <w:rFonts w:ascii="Times New Roman" w:hAnsi="Times New Roman" w:cs="Times New Roman"/>
          <w:sz w:val="28"/>
          <w:szCs w:val="28"/>
        </w:rPr>
        <w:t>««</w:t>
      </w:r>
      <w:r w:rsidRPr="00536116">
        <w:rPr>
          <w:rFonts w:ascii="Times New Roman" w:hAnsi="Times New Roman" w:cs="Times New Roman"/>
          <w:color w:val="000000"/>
          <w:sz w:val="28"/>
          <w:szCs w:val="28"/>
        </w:rPr>
        <w:t>Дорога от улиц Родины до Рихарда Зорге, 1 этап участок между улицами Родины» в Советском районе г.Казани Республики Татарстан</w:t>
      </w:r>
      <w:r w:rsidRPr="00536116">
        <w:rPr>
          <w:rFonts w:ascii="Times New Roman" w:hAnsi="Times New Roman" w:cs="Times New Roman"/>
          <w:sz w:val="28"/>
          <w:szCs w:val="28"/>
        </w:rPr>
        <w:t>» (прилагается).</w:t>
      </w:r>
    </w:p>
    <w:p w14:paraId="094765B7" w14:textId="77777777" w:rsidR="00536116" w:rsidRPr="00D52B46" w:rsidRDefault="00536116" w:rsidP="00536116">
      <w:pPr>
        <w:tabs>
          <w:tab w:val="left" w:pos="3810"/>
        </w:tabs>
        <w:spacing w:line="312" w:lineRule="auto"/>
        <w:ind w:firstLine="567"/>
        <w:jc w:val="both"/>
        <w:rPr>
          <w:bCs/>
          <w:sz w:val="28"/>
          <w:szCs w:val="28"/>
        </w:rPr>
      </w:pPr>
      <w:r w:rsidRPr="00D52B46">
        <w:rPr>
          <w:sz w:val="28"/>
          <w:szCs w:val="28"/>
        </w:rPr>
        <w:t xml:space="preserve">2. Опубликовать настоящее постановление, за исключением перечня </w:t>
      </w:r>
      <w:r w:rsidRPr="00D52B46">
        <w:rPr>
          <w:sz w:val="28"/>
        </w:rPr>
        <w:t>координат характерных точек границ зон планируемого размещения линейного объекта, перечень координат характерных точек  устанавливаемых красных линий, перечень координат характерных точек образуемых земельных участков, перечень координат характерных точек границ проекта планировки и межевания</w:t>
      </w:r>
      <w:r w:rsidRPr="00D52B46" w:rsidDel="004F3C99">
        <w:rPr>
          <w:sz w:val="28"/>
          <w:szCs w:val="28"/>
        </w:rPr>
        <w:t xml:space="preserve"> </w:t>
      </w:r>
      <w:r w:rsidRPr="00D52B46">
        <w:rPr>
          <w:sz w:val="28"/>
          <w:szCs w:val="28"/>
        </w:rPr>
        <w:t>(материалы для служебного пользования)</w:t>
      </w:r>
      <w:r w:rsidRPr="00D52B46">
        <w:rPr>
          <w:spacing w:val="-1"/>
          <w:sz w:val="28"/>
          <w:szCs w:val="28"/>
        </w:rPr>
        <w:t>,</w:t>
      </w:r>
      <w:r w:rsidRPr="00D52B46">
        <w:rPr>
          <w:sz w:val="28"/>
          <w:szCs w:val="28"/>
        </w:rPr>
        <w:t xml:space="preserve"> в </w:t>
      </w:r>
      <w:r w:rsidRPr="00D52B46">
        <w:rPr>
          <w:sz w:val="28"/>
          <w:szCs w:val="28"/>
          <w:lang w:val="tt-RU"/>
        </w:rPr>
        <w:t>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1315DE39" w14:textId="77777777" w:rsidR="00536116" w:rsidRPr="00D52B46" w:rsidRDefault="00536116" w:rsidP="00536116">
      <w:pPr>
        <w:pStyle w:val="a3"/>
        <w:widowControl w:val="0"/>
        <w:numPr>
          <w:ilvl w:val="0"/>
          <w:numId w:val="20"/>
        </w:numPr>
        <w:spacing w:after="0" w:line="312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52B46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48FAE1C9" w14:textId="77777777" w:rsidR="00536116" w:rsidRPr="00D52B46" w:rsidRDefault="00536116" w:rsidP="00536116">
      <w:pPr>
        <w:pStyle w:val="a3"/>
        <w:widowControl w:val="0"/>
        <w:numPr>
          <w:ilvl w:val="0"/>
          <w:numId w:val="20"/>
        </w:numPr>
        <w:spacing w:after="0" w:line="312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52B46">
        <w:rPr>
          <w:rFonts w:ascii="Times New Roman" w:hAnsi="Times New Roman" w:cs="Times New Roman"/>
          <w:bCs/>
          <w:sz w:val="28"/>
          <w:szCs w:val="28"/>
        </w:rPr>
        <w:t xml:space="preserve">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D52B46">
        <w:rPr>
          <w:rFonts w:ascii="Times New Roman" w:hAnsi="Times New Roman" w:cs="Times New Roman"/>
          <w:bCs/>
          <w:sz w:val="28"/>
          <w:szCs w:val="28"/>
        </w:rPr>
        <w:t>А.Р.Нигматзянова</w:t>
      </w:r>
      <w:proofErr w:type="spellEnd"/>
      <w:r w:rsidRPr="00D52B46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B4B4E2" w14:textId="77777777" w:rsidR="00536116" w:rsidRPr="00D52B46" w:rsidRDefault="00536116" w:rsidP="00536116">
      <w:pPr>
        <w:pStyle w:val="af3"/>
        <w:tabs>
          <w:tab w:val="left" w:pos="2247"/>
        </w:tabs>
        <w:spacing w:line="312" w:lineRule="auto"/>
        <w:ind w:firstLine="567"/>
        <w:rPr>
          <w:rFonts w:cs="Times New Roman"/>
        </w:rPr>
      </w:pPr>
    </w:p>
    <w:p w14:paraId="5B94C1D3" w14:textId="6320A6EF" w:rsidR="00536116" w:rsidRDefault="00536116" w:rsidP="00536116">
      <w:pPr>
        <w:pStyle w:val="Default"/>
        <w:spacing w:line="28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</w:t>
      </w:r>
    </w:p>
    <w:p w14:paraId="088B2CC7" w14:textId="77777777" w:rsidR="00536116" w:rsidRDefault="00536116" w:rsidP="000F1558">
      <w:pPr>
        <w:pStyle w:val="Default"/>
        <w:spacing w:line="288" w:lineRule="auto"/>
        <w:ind w:left="5812"/>
        <w:rPr>
          <w:sz w:val="26"/>
          <w:szCs w:val="26"/>
        </w:rPr>
      </w:pPr>
    </w:p>
    <w:p w14:paraId="51ED3FF3" w14:textId="77777777" w:rsidR="00536116" w:rsidRDefault="00536116" w:rsidP="000F1558">
      <w:pPr>
        <w:pStyle w:val="Default"/>
        <w:spacing w:line="288" w:lineRule="auto"/>
        <w:ind w:left="5812"/>
        <w:rPr>
          <w:sz w:val="26"/>
          <w:szCs w:val="26"/>
        </w:rPr>
      </w:pPr>
    </w:p>
    <w:p w14:paraId="35693009" w14:textId="77777777" w:rsidR="00536116" w:rsidRDefault="00536116" w:rsidP="000F1558">
      <w:pPr>
        <w:pStyle w:val="Default"/>
        <w:spacing w:line="288" w:lineRule="auto"/>
        <w:ind w:left="5812"/>
        <w:rPr>
          <w:sz w:val="26"/>
          <w:szCs w:val="26"/>
        </w:rPr>
      </w:pPr>
    </w:p>
    <w:p w14:paraId="4048127C" w14:textId="2306CF6E" w:rsidR="00536116" w:rsidRDefault="00536116" w:rsidP="000F1558">
      <w:pPr>
        <w:pStyle w:val="Default"/>
        <w:spacing w:line="288" w:lineRule="auto"/>
        <w:ind w:left="5812"/>
        <w:rPr>
          <w:sz w:val="26"/>
          <w:szCs w:val="26"/>
        </w:rPr>
      </w:pPr>
    </w:p>
    <w:p w14:paraId="57508055" w14:textId="6D349733" w:rsidR="00536116" w:rsidRDefault="00536116" w:rsidP="000F1558">
      <w:pPr>
        <w:pStyle w:val="Default"/>
        <w:spacing w:line="288" w:lineRule="auto"/>
        <w:ind w:left="5812"/>
        <w:rPr>
          <w:sz w:val="26"/>
          <w:szCs w:val="26"/>
        </w:rPr>
      </w:pPr>
    </w:p>
    <w:p w14:paraId="1599740B" w14:textId="089E069F" w:rsidR="00536116" w:rsidRDefault="00536116" w:rsidP="000F1558">
      <w:pPr>
        <w:pStyle w:val="Default"/>
        <w:spacing w:line="288" w:lineRule="auto"/>
        <w:ind w:left="5812"/>
        <w:rPr>
          <w:sz w:val="26"/>
          <w:szCs w:val="26"/>
        </w:rPr>
      </w:pPr>
    </w:p>
    <w:p w14:paraId="3170BF0E" w14:textId="639BADE3" w:rsidR="00536116" w:rsidRDefault="00536116" w:rsidP="000F1558">
      <w:pPr>
        <w:pStyle w:val="Default"/>
        <w:spacing w:line="288" w:lineRule="auto"/>
        <w:ind w:left="5812"/>
        <w:rPr>
          <w:sz w:val="26"/>
          <w:szCs w:val="26"/>
        </w:rPr>
      </w:pPr>
    </w:p>
    <w:p w14:paraId="666AD37A" w14:textId="70BE7883" w:rsidR="00536116" w:rsidRDefault="00536116" w:rsidP="000F1558">
      <w:pPr>
        <w:pStyle w:val="Default"/>
        <w:spacing w:line="288" w:lineRule="auto"/>
        <w:ind w:left="5812"/>
        <w:rPr>
          <w:sz w:val="26"/>
          <w:szCs w:val="26"/>
        </w:rPr>
      </w:pPr>
    </w:p>
    <w:p w14:paraId="56223E23" w14:textId="4E474E2B" w:rsidR="00536116" w:rsidRDefault="00536116" w:rsidP="000F1558">
      <w:pPr>
        <w:pStyle w:val="Default"/>
        <w:spacing w:line="288" w:lineRule="auto"/>
        <w:ind w:left="5812"/>
        <w:rPr>
          <w:sz w:val="26"/>
          <w:szCs w:val="26"/>
        </w:rPr>
      </w:pPr>
    </w:p>
    <w:p w14:paraId="208EA702" w14:textId="63528368" w:rsidR="00536116" w:rsidRDefault="00536116" w:rsidP="000F1558">
      <w:pPr>
        <w:pStyle w:val="Default"/>
        <w:spacing w:line="288" w:lineRule="auto"/>
        <w:ind w:left="5812"/>
        <w:rPr>
          <w:sz w:val="26"/>
          <w:szCs w:val="26"/>
        </w:rPr>
      </w:pPr>
    </w:p>
    <w:p w14:paraId="6F8815C1" w14:textId="40472950" w:rsidR="00536116" w:rsidRDefault="00536116" w:rsidP="000F1558">
      <w:pPr>
        <w:pStyle w:val="Default"/>
        <w:spacing w:line="288" w:lineRule="auto"/>
        <w:ind w:left="5812"/>
        <w:rPr>
          <w:sz w:val="26"/>
          <w:szCs w:val="26"/>
        </w:rPr>
      </w:pPr>
    </w:p>
    <w:p w14:paraId="0508A773" w14:textId="2FD47BBF" w:rsidR="00536116" w:rsidRDefault="00536116" w:rsidP="000F1558">
      <w:pPr>
        <w:pStyle w:val="Default"/>
        <w:spacing w:line="288" w:lineRule="auto"/>
        <w:ind w:left="5812"/>
        <w:rPr>
          <w:sz w:val="26"/>
          <w:szCs w:val="26"/>
        </w:rPr>
      </w:pPr>
    </w:p>
    <w:p w14:paraId="49FBF1A8" w14:textId="77777777" w:rsidR="00536116" w:rsidRDefault="00536116" w:rsidP="000F1558">
      <w:pPr>
        <w:pStyle w:val="Default"/>
        <w:spacing w:line="288" w:lineRule="auto"/>
        <w:ind w:left="5812"/>
        <w:rPr>
          <w:sz w:val="26"/>
          <w:szCs w:val="26"/>
        </w:rPr>
      </w:pPr>
      <w:bookmarkStart w:id="0" w:name="_GoBack"/>
      <w:bookmarkEnd w:id="0"/>
    </w:p>
    <w:p w14:paraId="6A3D0C69" w14:textId="77777777" w:rsidR="00536116" w:rsidRDefault="00536116" w:rsidP="000F1558">
      <w:pPr>
        <w:pStyle w:val="Default"/>
        <w:spacing w:line="288" w:lineRule="auto"/>
        <w:ind w:left="5812"/>
        <w:rPr>
          <w:sz w:val="26"/>
          <w:szCs w:val="26"/>
        </w:rPr>
      </w:pPr>
    </w:p>
    <w:p w14:paraId="0FCD2DF3" w14:textId="77777777" w:rsidR="00536116" w:rsidRDefault="00536116" w:rsidP="000F1558">
      <w:pPr>
        <w:pStyle w:val="Default"/>
        <w:spacing w:line="288" w:lineRule="auto"/>
        <w:ind w:left="5812"/>
        <w:rPr>
          <w:sz w:val="26"/>
          <w:szCs w:val="26"/>
        </w:rPr>
      </w:pPr>
    </w:p>
    <w:p w14:paraId="3E9EAA7A" w14:textId="77777777" w:rsidR="00536116" w:rsidRDefault="00536116" w:rsidP="000F1558">
      <w:pPr>
        <w:pStyle w:val="Default"/>
        <w:spacing w:line="288" w:lineRule="auto"/>
        <w:ind w:left="5812"/>
        <w:rPr>
          <w:sz w:val="26"/>
          <w:szCs w:val="26"/>
        </w:rPr>
      </w:pPr>
    </w:p>
    <w:p w14:paraId="0893005C" w14:textId="6FDAF966" w:rsidR="000F1558" w:rsidRPr="007A1119" w:rsidRDefault="000F1558" w:rsidP="000F1558">
      <w:pPr>
        <w:pStyle w:val="Default"/>
        <w:spacing w:line="288" w:lineRule="auto"/>
        <w:ind w:left="5812"/>
        <w:rPr>
          <w:sz w:val="26"/>
          <w:szCs w:val="26"/>
        </w:rPr>
      </w:pPr>
      <w:r>
        <w:rPr>
          <w:sz w:val="26"/>
          <w:szCs w:val="26"/>
        </w:rPr>
        <w:t>П</w:t>
      </w:r>
      <w:r w:rsidRPr="007A1119">
        <w:rPr>
          <w:sz w:val="26"/>
          <w:szCs w:val="26"/>
        </w:rPr>
        <w:t>риложение к постановлению</w:t>
      </w:r>
    </w:p>
    <w:p w14:paraId="0A818DD6" w14:textId="77777777" w:rsidR="000F1558" w:rsidRPr="007A1119" w:rsidRDefault="000F1558" w:rsidP="000F1558">
      <w:pPr>
        <w:pStyle w:val="Default"/>
        <w:spacing w:line="288" w:lineRule="auto"/>
        <w:ind w:left="5812"/>
        <w:rPr>
          <w:sz w:val="26"/>
          <w:szCs w:val="26"/>
        </w:rPr>
      </w:pPr>
      <w:r w:rsidRPr="007A1119">
        <w:rPr>
          <w:sz w:val="26"/>
          <w:szCs w:val="26"/>
        </w:rPr>
        <w:t xml:space="preserve">Исполнительного комитета г.Казани </w:t>
      </w:r>
    </w:p>
    <w:p w14:paraId="272AF800" w14:textId="77777777" w:rsidR="000F1558" w:rsidRPr="00FB53CF" w:rsidRDefault="000F1558" w:rsidP="000F1558">
      <w:pPr>
        <w:pStyle w:val="Default"/>
        <w:spacing w:line="288" w:lineRule="auto"/>
        <w:ind w:left="5812"/>
        <w:rPr>
          <w:sz w:val="26"/>
          <w:szCs w:val="26"/>
        </w:rPr>
      </w:pPr>
      <w:r w:rsidRPr="007A1119">
        <w:rPr>
          <w:sz w:val="26"/>
          <w:szCs w:val="26"/>
        </w:rPr>
        <w:t>от_______№_____</w:t>
      </w:r>
    </w:p>
    <w:p w14:paraId="2BDE23B7" w14:textId="77777777" w:rsidR="000F1558" w:rsidRDefault="000F1558" w:rsidP="002F5C8A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sz w:val="28"/>
          <w:szCs w:val="28"/>
        </w:rPr>
      </w:pPr>
    </w:p>
    <w:p w14:paraId="7D8DB06E" w14:textId="77777777" w:rsidR="000F1558" w:rsidRDefault="000F1558" w:rsidP="002F5C8A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sz w:val="28"/>
          <w:szCs w:val="28"/>
        </w:rPr>
      </w:pPr>
    </w:p>
    <w:p w14:paraId="6DCC3E21" w14:textId="4C5FD9B6" w:rsidR="002A15CB" w:rsidRDefault="00876196" w:rsidP="002F5C8A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sz w:val="28"/>
          <w:szCs w:val="28"/>
        </w:rPr>
      </w:pPr>
      <w:r w:rsidRPr="00876196">
        <w:rPr>
          <w:b/>
          <w:sz w:val="28"/>
          <w:szCs w:val="28"/>
        </w:rPr>
        <w:t xml:space="preserve">Проект </w:t>
      </w:r>
      <w:r w:rsidR="002A15CB">
        <w:rPr>
          <w:b/>
          <w:sz w:val="28"/>
          <w:szCs w:val="28"/>
        </w:rPr>
        <w:t xml:space="preserve">планировки </w:t>
      </w:r>
      <w:r w:rsidR="00A605E7">
        <w:rPr>
          <w:b/>
          <w:sz w:val="28"/>
          <w:szCs w:val="28"/>
        </w:rPr>
        <w:t xml:space="preserve">и межевания </w:t>
      </w:r>
      <w:r w:rsidRPr="00876196">
        <w:rPr>
          <w:b/>
          <w:sz w:val="28"/>
          <w:szCs w:val="28"/>
        </w:rPr>
        <w:t>территории</w:t>
      </w:r>
      <w:r w:rsidR="002A15CB">
        <w:rPr>
          <w:b/>
          <w:sz w:val="28"/>
          <w:szCs w:val="28"/>
        </w:rPr>
        <w:t xml:space="preserve"> линейного </w:t>
      </w:r>
      <w:bookmarkStart w:id="1" w:name="_Hlk45614950"/>
      <w:r w:rsidR="002A15CB">
        <w:rPr>
          <w:b/>
          <w:sz w:val="28"/>
          <w:szCs w:val="28"/>
        </w:rPr>
        <w:t>объекта</w:t>
      </w:r>
      <w:r w:rsidRPr="00876196">
        <w:rPr>
          <w:b/>
          <w:sz w:val="28"/>
          <w:szCs w:val="28"/>
        </w:rPr>
        <w:t xml:space="preserve"> </w:t>
      </w:r>
    </w:p>
    <w:p w14:paraId="0173D3B2" w14:textId="7B431AF8" w:rsidR="000661BB" w:rsidRDefault="00FF0BD0" w:rsidP="002F5C8A">
      <w:pPr>
        <w:spacing w:line="288" w:lineRule="auto"/>
        <w:jc w:val="center"/>
        <w:rPr>
          <w:b/>
          <w:sz w:val="28"/>
          <w:szCs w:val="28"/>
        </w:rPr>
      </w:pPr>
      <w:bookmarkStart w:id="2" w:name="_Hlk30577835"/>
      <w:r>
        <w:rPr>
          <w:b/>
          <w:sz w:val="28"/>
          <w:szCs w:val="28"/>
        </w:rPr>
        <w:t>«Дорога от улиц Родины до Рихарда Зорге, 1 этап участок между улицами Родины</w:t>
      </w:r>
      <w:r w:rsidR="000661BB" w:rsidRPr="000661BB">
        <w:rPr>
          <w:b/>
          <w:sz w:val="28"/>
          <w:szCs w:val="28"/>
        </w:rPr>
        <w:t>»</w:t>
      </w:r>
      <w:bookmarkEnd w:id="1"/>
      <w:r>
        <w:rPr>
          <w:b/>
          <w:sz w:val="28"/>
          <w:szCs w:val="28"/>
        </w:rPr>
        <w:t xml:space="preserve"> в Советском районе г.Казани Республики Татарстан</w:t>
      </w:r>
    </w:p>
    <w:bookmarkEnd w:id="2"/>
    <w:p w14:paraId="7B8AB747" w14:textId="77777777" w:rsidR="000661BB" w:rsidRDefault="000661BB" w:rsidP="002F5C8A">
      <w:pPr>
        <w:widowControl w:val="0"/>
        <w:spacing w:line="288" w:lineRule="auto"/>
        <w:ind w:firstLine="709"/>
        <w:jc w:val="both"/>
        <w:rPr>
          <w:b/>
          <w:sz w:val="28"/>
          <w:szCs w:val="28"/>
        </w:rPr>
      </w:pPr>
    </w:p>
    <w:p w14:paraId="4FD56563" w14:textId="3907BF51" w:rsidR="001A0206" w:rsidRPr="00536116" w:rsidRDefault="00D83035" w:rsidP="00536116">
      <w:pPr>
        <w:spacing w:line="312" w:lineRule="auto"/>
        <w:ind w:firstLine="567"/>
        <w:jc w:val="both"/>
        <w:rPr>
          <w:sz w:val="28"/>
          <w:szCs w:val="28"/>
        </w:rPr>
      </w:pPr>
      <w:r w:rsidRPr="00536116">
        <w:rPr>
          <w:sz w:val="28"/>
          <w:szCs w:val="28"/>
        </w:rPr>
        <w:t>П</w:t>
      </w:r>
      <w:r w:rsidR="001A0206" w:rsidRPr="00536116">
        <w:rPr>
          <w:sz w:val="28"/>
          <w:szCs w:val="28"/>
        </w:rPr>
        <w:t>роект планировки</w:t>
      </w:r>
      <w:r w:rsidR="00B0126F" w:rsidRPr="00536116">
        <w:rPr>
          <w:sz w:val="28"/>
          <w:szCs w:val="28"/>
        </w:rPr>
        <w:t xml:space="preserve"> и межевания</w:t>
      </w:r>
      <w:r w:rsidR="001A0206" w:rsidRPr="00536116">
        <w:rPr>
          <w:sz w:val="28"/>
          <w:szCs w:val="28"/>
        </w:rPr>
        <w:t xml:space="preserve"> территории линейного объекта </w:t>
      </w:r>
      <w:r w:rsidRPr="00536116">
        <w:rPr>
          <w:sz w:val="28"/>
          <w:szCs w:val="28"/>
        </w:rPr>
        <w:t xml:space="preserve">«Дорога от улиц Родины до Рихарда Зорге, 1 этап участок между улицами Родины» в Советском районе г.Казани Республики Татарстан» </w:t>
      </w:r>
      <w:r w:rsidR="001A0206" w:rsidRPr="00536116">
        <w:rPr>
          <w:sz w:val="28"/>
          <w:szCs w:val="28"/>
        </w:rPr>
        <w:t>состоит из:</w:t>
      </w:r>
    </w:p>
    <w:p w14:paraId="7797828A" w14:textId="5030C474" w:rsidR="00121543" w:rsidRPr="00536116" w:rsidRDefault="00FE25BE" w:rsidP="00536116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116">
        <w:rPr>
          <w:rFonts w:ascii="Times New Roman" w:hAnsi="Times New Roman" w:cs="Times New Roman"/>
          <w:sz w:val="28"/>
          <w:szCs w:val="28"/>
        </w:rPr>
        <w:t>Проект</w:t>
      </w:r>
      <w:r w:rsidR="00D83035" w:rsidRPr="00536116">
        <w:rPr>
          <w:rFonts w:ascii="Times New Roman" w:hAnsi="Times New Roman" w:cs="Times New Roman"/>
          <w:sz w:val="28"/>
          <w:szCs w:val="28"/>
        </w:rPr>
        <w:t>а</w:t>
      </w:r>
      <w:r w:rsidRPr="00536116">
        <w:rPr>
          <w:rFonts w:ascii="Times New Roman" w:hAnsi="Times New Roman" w:cs="Times New Roman"/>
          <w:sz w:val="28"/>
          <w:szCs w:val="28"/>
        </w:rPr>
        <w:t xml:space="preserve"> планировки территории. Графическ</w:t>
      </w:r>
      <w:r w:rsidR="00D83035" w:rsidRPr="00536116">
        <w:rPr>
          <w:rFonts w:ascii="Times New Roman" w:hAnsi="Times New Roman" w:cs="Times New Roman"/>
          <w:sz w:val="28"/>
          <w:szCs w:val="28"/>
        </w:rPr>
        <w:t>ой</w:t>
      </w:r>
      <w:r w:rsidRPr="00536116">
        <w:rPr>
          <w:rFonts w:ascii="Times New Roman" w:hAnsi="Times New Roman" w:cs="Times New Roman"/>
          <w:sz w:val="28"/>
          <w:szCs w:val="28"/>
        </w:rPr>
        <w:t xml:space="preserve"> част</w:t>
      </w:r>
      <w:r w:rsidR="00D83035" w:rsidRPr="00536116">
        <w:rPr>
          <w:rFonts w:ascii="Times New Roman" w:hAnsi="Times New Roman" w:cs="Times New Roman"/>
          <w:sz w:val="28"/>
          <w:szCs w:val="28"/>
        </w:rPr>
        <w:t>и</w:t>
      </w:r>
      <w:r w:rsidRPr="00536116">
        <w:rPr>
          <w:rFonts w:ascii="Times New Roman" w:hAnsi="Times New Roman" w:cs="Times New Roman"/>
          <w:sz w:val="28"/>
          <w:szCs w:val="28"/>
        </w:rPr>
        <w:t xml:space="preserve">. </w:t>
      </w:r>
      <w:r w:rsidR="0076745E" w:rsidRPr="00536116">
        <w:rPr>
          <w:rFonts w:ascii="Times New Roman" w:hAnsi="Times New Roman" w:cs="Times New Roman"/>
          <w:sz w:val="28"/>
          <w:szCs w:val="28"/>
        </w:rPr>
        <w:t>Чертеж</w:t>
      </w:r>
      <w:r w:rsidR="00D83035" w:rsidRPr="00536116">
        <w:rPr>
          <w:rFonts w:ascii="Times New Roman" w:hAnsi="Times New Roman" w:cs="Times New Roman"/>
          <w:sz w:val="28"/>
          <w:szCs w:val="28"/>
        </w:rPr>
        <w:t>а</w:t>
      </w:r>
      <w:r w:rsidR="0076745E" w:rsidRPr="00536116">
        <w:rPr>
          <w:rFonts w:ascii="Times New Roman" w:hAnsi="Times New Roman" w:cs="Times New Roman"/>
          <w:sz w:val="28"/>
          <w:szCs w:val="28"/>
        </w:rPr>
        <w:t xml:space="preserve"> красных линий, границ зон планируемого размещения линейного объекта, линейных объектов, подлежащих реконструкции в связи с изменением их местоположения </w:t>
      </w:r>
      <w:r w:rsidR="00DC1A98" w:rsidRPr="00536116">
        <w:rPr>
          <w:rFonts w:ascii="Times New Roman" w:hAnsi="Times New Roman" w:cs="Times New Roman"/>
          <w:sz w:val="28"/>
          <w:szCs w:val="28"/>
        </w:rPr>
        <w:t>с перечн</w:t>
      </w:r>
      <w:r w:rsidR="00D83035" w:rsidRPr="00536116">
        <w:rPr>
          <w:rFonts w:ascii="Times New Roman" w:hAnsi="Times New Roman" w:cs="Times New Roman"/>
          <w:sz w:val="28"/>
          <w:szCs w:val="28"/>
        </w:rPr>
        <w:t>ем</w:t>
      </w:r>
      <w:r w:rsidR="00DC1A98" w:rsidRPr="00536116">
        <w:rPr>
          <w:rFonts w:ascii="Times New Roman" w:hAnsi="Times New Roman" w:cs="Times New Roman"/>
          <w:sz w:val="28"/>
          <w:szCs w:val="28"/>
        </w:rPr>
        <w:t xml:space="preserve"> координат </w:t>
      </w:r>
      <w:r w:rsidR="00D83035" w:rsidRPr="00536116">
        <w:rPr>
          <w:rFonts w:ascii="Times New Roman" w:hAnsi="Times New Roman" w:cs="Times New Roman"/>
          <w:sz w:val="28"/>
          <w:szCs w:val="28"/>
        </w:rPr>
        <w:t>характерных</w:t>
      </w:r>
      <w:r w:rsidR="00DC1A98" w:rsidRPr="00536116">
        <w:rPr>
          <w:rFonts w:ascii="Times New Roman" w:hAnsi="Times New Roman" w:cs="Times New Roman"/>
          <w:sz w:val="28"/>
          <w:szCs w:val="28"/>
        </w:rPr>
        <w:t xml:space="preserve"> точек устанавливаемых красных линий</w:t>
      </w:r>
      <w:r w:rsidR="00D83035" w:rsidRPr="00536116">
        <w:rPr>
          <w:rFonts w:ascii="Times New Roman" w:hAnsi="Times New Roman" w:cs="Times New Roman"/>
          <w:sz w:val="28"/>
          <w:szCs w:val="28"/>
        </w:rPr>
        <w:t>.</w:t>
      </w:r>
    </w:p>
    <w:p w14:paraId="0C1C9DE4" w14:textId="1365366B" w:rsidR="00FE25BE" w:rsidRPr="00536116" w:rsidRDefault="00FE25BE" w:rsidP="00536116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116">
        <w:rPr>
          <w:rFonts w:ascii="Times New Roman" w:hAnsi="Times New Roman" w:cs="Times New Roman"/>
          <w:sz w:val="28"/>
          <w:szCs w:val="28"/>
        </w:rPr>
        <w:t>Положени</w:t>
      </w:r>
      <w:r w:rsidR="00D83035" w:rsidRPr="00536116">
        <w:rPr>
          <w:rFonts w:ascii="Times New Roman" w:hAnsi="Times New Roman" w:cs="Times New Roman"/>
          <w:sz w:val="28"/>
          <w:szCs w:val="28"/>
        </w:rPr>
        <w:t>я</w:t>
      </w:r>
      <w:r w:rsidRPr="00536116">
        <w:rPr>
          <w:rFonts w:ascii="Times New Roman" w:hAnsi="Times New Roman" w:cs="Times New Roman"/>
          <w:sz w:val="28"/>
          <w:szCs w:val="28"/>
        </w:rPr>
        <w:t xml:space="preserve"> о размещении линейного объекта</w:t>
      </w:r>
      <w:r w:rsidR="00D83035" w:rsidRPr="00536116">
        <w:rPr>
          <w:rFonts w:ascii="Times New Roman" w:hAnsi="Times New Roman" w:cs="Times New Roman"/>
          <w:sz w:val="28"/>
          <w:szCs w:val="28"/>
        </w:rPr>
        <w:t xml:space="preserve"> с перечнем координат характерных точек границ зон планируемого размещения линейного объекта.</w:t>
      </w:r>
    </w:p>
    <w:p w14:paraId="20115159" w14:textId="1F9AC4BC" w:rsidR="00121543" w:rsidRPr="00536116" w:rsidRDefault="00FE25BE" w:rsidP="00536116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98795183"/>
      <w:r w:rsidRPr="00536116">
        <w:rPr>
          <w:rFonts w:ascii="Times New Roman" w:hAnsi="Times New Roman" w:cs="Times New Roman"/>
          <w:sz w:val="28"/>
          <w:szCs w:val="28"/>
        </w:rPr>
        <w:t>Проект</w:t>
      </w:r>
      <w:r w:rsidR="00D83035" w:rsidRPr="00536116">
        <w:rPr>
          <w:rFonts w:ascii="Times New Roman" w:hAnsi="Times New Roman" w:cs="Times New Roman"/>
          <w:sz w:val="28"/>
          <w:szCs w:val="28"/>
        </w:rPr>
        <w:t>а</w:t>
      </w:r>
      <w:r w:rsidRPr="00536116">
        <w:rPr>
          <w:rFonts w:ascii="Times New Roman" w:hAnsi="Times New Roman" w:cs="Times New Roman"/>
          <w:sz w:val="28"/>
          <w:szCs w:val="28"/>
        </w:rPr>
        <w:t xml:space="preserve"> межевания территории. Графическ</w:t>
      </w:r>
      <w:r w:rsidR="00D83035" w:rsidRPr="00536116">
        <w:rPr>
          <w:rFonts w:ascii="Times New Roman" w:hAnsi="Times New Roman" w:cs="Times New Roman"/>
          <w:sz w:val="28"/>
          <w:szCs w:val="28"/>
        </w:rPr>
        <w:t>ой</w:t>
      </w:r>
      <w:r w:rsidRPr="00536116">
        <w:rPr>
          <w:rFonts w:ascii="Times New Roman" w:hAnsi="Times New Roman" w:cs="Times New Roman"/>
          <w:sz w:val="28"/>
          <w:szCs w:val="28"/>
        </w:rPr>
        <w:t xml:space="preserve"> част</w:t>
      </w:r>
      <w:r w:rsidR="00D83035" w:rsidRPr="00536116">
        <w:rPr>
          <w:rFonts w:ascii="Times New Roman" w:hAnsi="Times New Roman" w:cs="Times New Roman"/>
          <w:sz w:val="28"/>
          <w:szCs w:val="28"/>
        </w:rPr>
        <w:t>и</w:t>
      </w:r>
      <w:r w:rsidRPr="00536116">
        <w:rPr>
          <w:rFonts w:ascii="Times New Roman" w:hAnsi="Times New Roman" w:cs="Times New Roman"/>
          <w:sz w:val="28"/>
          <w:szCs w:val="28"/>
        </w:rPr>
        <w:t>. Ч</w:t>
      </w:r>
      <w:r w:rsidR="00121543" w:rsidRPr="00536116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ертеж</w:t>
      </w:r>
      <w:r w:rsidR="00D83035" w:rsidRPr="0053611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21543" w:rsidRPr="0053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межевания территории</w:t>
      </w:r>
      <w:r w:rsidR="00467FCF" w:rsidRPr="0053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</w:t>
      </w:r>
      <w:r w:rsidR="00F62E19" w:rsidRPr="00536116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467FCF" w:rsidRPr="0053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этап)</w:t>
      </w:r>
      <w:r w:rsidR="00D83035" w:rsidRPr="005361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3"/>
    <w:p w14:paraId="0A819AA8" w14:textId="33791FDF" w:rsidR="00467FCF" w:rsidRPr="00536116" w:rsidRDefault="00FE25BE" w:rsidP="00536116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116">
        <w:rPr>
          <w:rFonts w:ascii="Times New Roman" w:hAnsi="Times New Roman" w:cs="Times New Roman"/>
          <w:sz w:val="28"/>
          <w:szCs w:val="28"/>
        </w:rPr>
        <w:t>Проект</w:t>
      </w:r>
      <w:r w:rsidR="00D83035" w:rsidRPr="00536116">
        <w:rPr>
          <w:rFonts w:ascii="Times New Roman" w:hAnsi="Times New Roman" w:cs="Times New Roman"/>
          <w:sz w:val="28"/>
          <w:szCs w:val="28"/>
        </w:rPr>
        <w:t>а</w:t>
      </w:r>
      <w:r w:rsidRPr="00536116">
        <w:rPr>
          <w:rFonts w:ascii="Times New Roman" w:hAnsi="Times New Roman" w:cs="Times New Roman"/>
          <w:sz w:val="28"/>
          <w:szCs w:val="28"/>
        </w:rPr>
        <w:t xml:space="preserve"> межевания территории. Графическ</w:t>
      </w:r>
      <w:r w:rsidR="00D83035" w:rsidRPr="00536116">
        <w:rPr>
          <w:rFonts w:ascii="Times New Roman" w:hAnsi="Times New Roman" w:cs="Times New Roman"/>
          <w:sz w:val="28"/>
          <w:szCs w:val="28"/>
        </w:rPr>
        <w:t>ой</w:t>
      </w:r>
      <w:r w:rsidRPr="00536116">
        <w:rPr>
          <w:rFonts w:ascii="Times New Roman" w:hAnsi="Times New Roman" w:cs="Times New Roman"/>
          <w:sz w:val="28"/>
          <w:szCs w:val="28"/>
        </w:rPr>
        <w:t xml:space="preserve"> част</w:t>
      </w:r>
      <w:r w:rsidR="00D83035" w:rsidRPr="00536116">
        <w:rPr>
          <w:rFonts w:ascii="Times New Roman" w:hAnsi="Times New Roman" w:cs="Times New Roman"/>
          <w:sz w:val="28"/>
          <w:szCs w:val="28"/>
        </w:rPr>
        <w:t>и</w:t>
      </w:r>
      <w:r w:rsidRPr="00536116">
        <w:rPr>
          <w:rFonts w:ascii="Times New Roman" w:hAnsi="Times New Roman" w:cs="Times New Roman"/>
          <w:sz w:val="28"/>
          <w:szCs w:val="28"/>
        </w:rPr>
        <w:t>. Ч</w:t>
      </w:r>
      <w:r w:rsidR="00467FCF" w:rsidRPr="00536116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ертеж</w:t>
      </w:r>
      <w:r w:rsidR="00D83035" w:rsidRPr="0053611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67FCF" w:rsidRPr="0053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межевания территории (2</w:t>
      </w:r>
      <w:r w:rsidR="00F62E19" w:rsidRPr="00536116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467FCF" w:rsidRPr="0053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этап)</w:t>
      </w:r>
      <w:r w:rsidR="00D83035" w:rsidRPr="005361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BE0E9C" w14:textId="13B211B8" w:rsidR="00B0126F" w:rsidRPr="00536116" w:rsidRDefault="00B0126F" w:rsidP="00536116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116">
        <w:rPr>
          <w:rFonts w:ascii="Times New Roman" w:hAnsi="Times New Roman" w:cs="Times New Roman"/>
          <w:sz w:val="28"/>
          <w:szCs w:val="28"/>
        </w:rPr>
        <w:t>Проект</w:t>
      </w:r>
      <w:r w:rsidR="00D83035" w:rsidRPr="00536116">
        <w:rPr>
          <w:rFonts w:ascii="Times New Roman" w:hAnsi="Times New Roman" w:cs="Times New Roman"/>
          <w:sz w:val="28"/>
          <w:szCs w:val="28"/>
        </w:rPr>
        <w:t>а</w:t>
      </w:r>
      <w:r w:rsidRPr="00536116">
        <w:rPr>
          <w:rFonts w:ascii="Times New Roman" w:hAnsi="Times New Roman" w:cs="Times New Roman"/>
          <w:sz w:val="28"/>
          <w:szCs w:val="28"/>
        </w:rPr>
        <w:t xml:space="preserve"> межевания территории. Текстов</w:t>
      </w:r>
      <w:r w:rsidR="00D83035" w:rsidRPr="00536116">
        <w:rPr>
          <w:rFonts w:ascii="Times New Roman" w:hAnsi="Times New Roman" w:cs="Times New Roman"/>
          <w:sz w:val="28"/>
          <w:szCs w:val="28"/>
        </w:rPr>
        <w:t>ой</w:t>
      </w:r>
      <w:r w:rsidRPr="00536116">
        <w:rPr>
          <w:rFonts w:ascii="Times New Roman" w:hAnsi="Times New Roman" w:cs="Times New Roman"/>
          <w:sz w:val="28"/>
          <w:szCs w:val="28"/>
        </w:rPr>
        <w:t xml:space="preserve"> част</w:t>
      </w:r>
      <w:r w:rsidR="00D83035" w:rsidRPr="00536116">
        <w:rPr>
          <w:rFonts w:ascii="Times New Roman" w:hAnsi="Times New Roman" w:cs="Times New Roman"/>
          <w:sz w:val="28"/>
          <w:szCs w:val="28"/>
        </w:rPr>
        <w:t>и</w:t>
      </w:r>
      <w:r w:rsidRPr="00536116">
        <w:rPr>
          <w:rFonts w:ascii="Times New Roman" w:hAnsi="Times New Roman" w:cs="Times New Roman"/>
          <w:sz w:val="28"/>
          <w:szCs w:val="28"/>
        </w:rPr>
        <w:t xml:space="preserve"> с перечнем координат характерных точек границ территории проекта межевания, перечнем координат характерных точек границ образуемых земельных участков</w:t>
      </w:r>
      <w:r w:rsidR="00D143B5" w:rsidRPr="00536116">
        <w:rPr>
          <w:rFonts w:ascii="Times New Roman" w:hAnsi="Times New Roman" w:cs="Times New Roman"/>
          <w:sz w:val="28"/>
          <w:szCs w:val="28"/>
        </w:rPr>
        <w:t xml:space="preserve"> </w:t>
      </w:r>
      <w:r w:rsidR="00D143B5" w:rsidRPr="00536116">
        <w:rPr>
          <w:rFonts w:ascii="Times New Roman" w:hAnsi="Times New Roman" w:cs="Times New Roman"/>
          <w:sz w:val="28"/>
          <w:szCs w:val="28"/>
        </w:rPr>
        <w:t>(1 этап), перечн</w:t>
      </w:r>
      <w:r w:rsidR="00D143B5" w:rsidRPr="00536116">
        <w:rPr>
          <w:rFonts w:ascii="Times New Roman" w:hAnsi="Times New Roman" w:cs="Times New Roman"/>
          <w:sz w:val="28"/>
          <w:szCs w:val="28"/>
        </w:rPr>
        <w:t>ем</w:t>
      </w:r>
      <w:r w:rsidR="00D143B5" w:rsidRPr="00536116">
        <w:rPr>
          <w:rFonts w:ascii="Times New Roman" w:hAnsi="Times New Roman" w:cs="Times New Roman"/>
          <w:sz w:val="28"/>
          <w:szCs w:val="28"/>
        </w:rPr>
        <w:t xml:space="preserve"> координат характерных точек границ образуемых земельных участк</w:t>
      </w:r>
      <w:r w:rsidR="00D143B5" w:rsidRPr="00536116">
        <w:rPr>
          <w:rFonts w:ascii="Times New Roman" w:hAnsi="Times New Roman" w:cs="Times New Roman"/>
          <w:sz w:val="28"/>
          <w:szCs w:val="28"/>
        </w:rPr>
        <w:t>ов</w:t>
      </w:r>
      <w:r w:rsidR="00D143B5" w:rsidRPr="00536116">
        <w:rPr>
          <w:rFonts w:ascii="Times New Roman" w:hAnsi="Times New Roman" w:cs="Times New Roman"/>
          <w:sz w:val="28"/>
          <w:szCs w:val="28"/>
        </w:rPr>
        <w:t xml:space="preserve"> (2 этап</w:t>
      </w:r>
      <w:r w:rsidR="00D143B5" w:rsidRPr="00536116">
        <w:rPr>
          <w:rFonts w:ascii="Times New Roman" w:hAnsi="Times New Roman" w:cs="Times New Roman"/>
          <w:sz w:val="28"/>
          <w:szCs w:val="28"/>
        </w:rPr>
        <w:t>)</w:t>
      </w:r>
      <w:r w:rsidRPr="005361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80AAEF" w14:textId="019D0BA3" w:rsidR="002B567F" w:rsidRDefault="001A0206" w:rsidP="00536116">
      <w:pPr>
        <w:spacing w:line="312" w:lineRule="auto"/>
        <w:ind w:firstLine="567"/>
        <w:jc w:val="both"/>
        <w:rPr>
          <w:b/>
          <w:sz w:val="28"/>
          <w:szCs w:val="28"/>
        </w:rPr>
      </w:pPr>
      <w:r w:rsidRPr="00536116">
        <w:rPr>
          <w:sz w:val="28"/>
          <w:szCs w:val="28"/>
        </w:rPr>
        <w:t xml:space="preserve">Перечень координат </w:t>
      </w:r>
      <w:r w:rsidR="00D83035" w:rsidRPr="00536116">
        <w:rPr>
          <w:sz w:val="28"/>
          <w:szCs w:val="28"/>
        </w:rPr>
        <w:t>характерных</w:t>
      </w:r>
      <w:r w:rsidRPr="00536116">
        <w:rPr>
          <w:sz w:val="28"/>
          <w:szCs w:val="28"/>
        </w:rPr>
        <w:t xml:space="preserve"> точек границ зон планируемого размещения линейного объекта</w:t>
      </w:r>
      <w:r w:rsidR="00F15470" w:rsidRPr="00536116">
        <w:rPr>
          <w:sz w:val="28"/>
          <w:szCs w:val="28"/>
        </w:rPr>
        <w:t xml:space="preserve">, </w:t>
      </w:r>
      <w:r w:rsidRPr="00536116">
        <w:rPr>
          <w:sz w:val="28"/>
          <w:szCs w:val="28"/>
        </w:rPr>
        <w:t>перечень координат поворотных точек  устанавливаемых красных линий</w:t>
      </w:r>
      <w:r w:rsidR="00CB5019" w:rsidRPr="00536116">
        <w:rPr>
          <w:sz w:val="28"/>
          <w:szCs w:val="28"/>
        </w:rPr>
        <w:t xml:space="preserve">, </w:t>
      </w:r>
      <w:r w:rsidR="00E4673A" w:rsidRPr="00536116">
        <w:rPr>
          <w:sz w:val="28"/>
          <w:szCs w:val="28"/>
        </w:rPr>
        <w:t>перечень координат характерных точек границ проекта межевания территории</w:t>
      </w:r>
      <w:r w:rsidR="00E4673A" w:rsidRPr="00536116">
        <w:rPr>
          <w:sz w:val="28"/>
          <w:szCs w:val="28"/>
        </w:rPr>
        <w:t>,</w:t>
      </w:r>
      <w:r w:rsidR="00E4673A" w:rsidRPr="00536116">
        <w:rPr>
          <w:sz w:val="28"/>
          <w:szCs w:val="28"/>
        </w:rPr>
        <w:t xml:space="preserve"> </w:t>
      </w:r>
      <w:r w:rsidR="00CB5019" w:rsidRPr="00536116">
        <w:rPr>
          <w:sz w:val="28"/>
          <w:szCs w:val="28"/>
        </w:rPr>
        <w:t>переч</w:t>
      </w:r>
      <w:r w:rsidR="00D83035" w:rsidRPr="00536116">
        <w:rPr>
          <w:sz w:val="28"/>
          <w:szCs w:val="28"/>
        </w:rPr>
        <w:t>е</w:t>
      </w:r>
      <w:r w:rsidR="00B03AD6" w:rsidRPr="00536116">
        <w:rPr>
          <w:sz w:val="28"/>
          <w:szCs w:val="28"/>
        </w:rPr>
        <w:t>н</w:t>
      </w:r>
      <w:r w:rsidR="00D83035" w:rsidRPr="00536116">
        <w:rPr>
          <w:sz w:val="28"/>
          <w:szCs w:val="28"/>
        </w:rPr>
        <w:t>ь</w:t>
      </w:r>
      <w:r w:rsidR="00CB5019" w:rsidRPr="00536116">
        <w:rPr>
          <w:sz w:val="28"/>
          <w:szCs w:val="28"/>
        </w:rPr>
        <w:t xml:space="preserve"> координат </w:t>
      </w:r>
      <w:r w:rsidR="00D83035" w:rsidRPr="00536116">
        <w:rPr>
          <w:sz w:val="28"/>
          <w:szCs w:val="28"/>
        </w:rPr>
        <w:t>характерных</w:t>
      </w:r>
      <w:r w:rsidR="00CB5019" w:rsidRPr="00536116">
        <w:rPr>
          <w:sz w:val="28"/>
          <w:szCs w:val="28"/>
        </w:rPr>
        <w:t xml:space="preserve"> точек образуемых земельных участков</w:t>
      </w:r>
      <w:r w:rsidR="000F1558" w:rsidRPr="00536116">
        <w:rPr>
          <w:sz w:val="28"/>
          <w:szCs w:val="28"/>
        </w:rPr>
        <w:t xml:space="preserve"> </w:t>
      </w:r>
      <w:r w:rsidR="000F1558" w:rsidRPr="00536116">
        <w:rPr>
          <w:sz w:val="28"/>
          <w:szCs w:val="28"/>
        </w:rPr>
        <w:t xml:space="preserve">(1 этап), </w:t>
      </w:r>
      <w:r w:rsidR="00E4673A" w:rsidRPr="00536116">
        <w:rPr>
          <w:sz w:val="28"/>
          <w:szCs w:val="28"/>
        </w:rPr>
        <w:t>п</w:t>
      </w:r>
      <w:r w:rsidR="00E4673A" w:rsidRPr="00536116">
        <w:rPr>
          <w:bCs/>
          <w:sz w:val="28"/>
          <w:szCs w:val="28"/>
        </w:rPr>
        <w:t>еречень координат характерных точек границ земельных участков, изменяемых на 1-м этапе</w:t>
      </w:r>
      <w:r w:rsidR="00E4673A" w:rsidRPr="00536116">
        <w:rPr>
          <w:bCs/>
          <w:sz w:val="28"/>
          <w:szCs w:val="28"/>
        </w:rPr>
        <w:t xml:space="preserve">, </w:t>
      </w:r>
      <w:r w:rsidR="000F1558" w:rsidRPr="00536116">
        <w:rPr>
          <w:sz w:val="28"/>
          <w:szCs w:val="28"/>
        </w:rPr>
        <w:t>переч</w:t>
      </w:r>
      <w:r w:rsidR="000F1558" w:rsidRPr="00536116">
        <w:rPr>
          <w:sz w:val="28"/>
          <w:szCs w:val="28"/>
        </w:rPr>
        <w:t>е</w:t>
      </w:r>
      <w:r w:rsidR="000F1558" w:rsidRPr="00536116">
        <w:rPr>
          <w:sz w:val="28"/>
          <w:szCs w:val="28"/>
        </w:rPr>
        <w:t>н</w:t>
      </w:r>
      <w:r w:rsidR="000F1558" w:rsidRPr="00536116">
        <w:rPr>
          <w:sz w:val="28"/>
          <w:szCs w:val="28"/>
        </w:rPr>
        <w:t>ь</w:t>
      </w:r>
      <w:r w:rsidR="000F1558" w:rsidRPr="00536116">
        <w:rPr>
          <w:sz w:val="28"/>
          <w:szCs w:val="28"/>
        </w:rPr>
        <w:t xml:space="preserve"> координат характерных точек границ образуем</w:t>
      </w:r>
      <w:r w:rsidR="000F1558" w:rsidRPr="00536116">
        <w:rPr>
          <w:sz w:val="28"/>
          <w:szCs w:val="28"/>
        </w:rPr>
        <w:t>ых</w:t>
      </w:r>
      <w:r w:rsidR="000F1558" w:rsidRPr="00536116">
        <w:rPr>
          <w:sz w:val="28"/>
          <w:szCs w:val="28"/>
        </w:rPr>
        <w:t xml:space="preserve"> земельн</w:t>
      </w:r>
      <w:r w:rsidR="000F1558" w:rsidRPr="00536116">
        <w:rPr>
          <w:sz w:val="28"/>
          <w:szCs w:val="28"/>
        </w:rPr>
        <w:t>ых</w:t>
      </w:r>
      <w:r w:rsidR="000F1558" w:rsidRPr="00536116">
        <w:rPr>
          <w:sz w:val="28"/>
          <w:szCs w:val="28"/>
        </w:rPr>
        <w:t xml:space="preserve"> участк</w:t>
      </w:r>
      <w:r w:rsidR="000F1558" w:rsidRPr="00536116">
        <w:rPr>
          <w:sz w:val="28"/>
          <w:szCs w:val="28"/>
        </w:rPr>
        <w:t>ов</w:t>
      </w:r>
      <w:r w:rsidR="000F1558" w:rsidRPr="00536116">
        <w:rPr>
          <w:sz w:val="28"/>
          <w:szCs w:val="28"/>
        </w:rPr>
        <w:t xml:space="preserve"> (2 этап)</w:t>
      </w:r>
      <w:r w:rsidR="00B03AD6" w:rsidRPr="00536116">
        <w:rPr>
          <w:sz w:val="28"/>
          <w:szCs w:val="28"/>
        </w:rPr>
        <w:t xml:space="preserve">, </w:t>
      </w:r>
      <w:r w:rsidR="00D83035" w:rsidRPr="00536116">
        <w:rPr>
          <w:sz w:val="28"/>
          <w:szCs w:val="28"/>
        </w:rPr>
        <w:t>являются материалами для служебного пользования и не подлежат публикации в сетевом издании «Муниципальные правовые акты и иная официальная информация» (</w:t>
      </w:r>
      <w:hyperlink r:id="rId8" w:history="1">
        <w:r w:rsidR="00D83035" w:rsidRPr="00536116">
          <w:rPr>
            <w:rStyle w:val="ad"/>
            <w:sz w:val="28"/>
            <w:szCs w:val="28"/>
          </w:rPr>
          <w:t>www.docskzn.ru</w:t>
        </w:r>
      </w:hyperlink>
      <w:r w:rsidR="00D83035" w:rsidRPr="00536116">
        <w:rPr>
          <w:sz w:val="28"/>
          <w:szCs w:val="28"/>
        </w:rPr>
        <w:t>), размещению на официальном портале органов местного самоуправления города Казани (</w:t>
      </w:r>
      <w:hyperlink r:id="rId9" w:history="1">
        <w:r w:rsidR="00D83035" w:rsidRPr="00536116">
          <w:rPr>
            <w:rStyle w:val="ad"/>
            <w:sz w:val="28"/>
            <w:szCs w:val="28"/>
          </w:rPr>
          <w:t>www.kzn.ru</w:t>
        </w:r>
      </w:hyperlink>
      <w:r w:rsidR="00D83035" w:rsidRPr="00536116">
        <w:rPr>
          <w:sz w:val="28"/>
          <w:szCs w:val="28"/>
        </w:rPr>
        <w:t>) и на официальном портале правовой информации Республики Татарстан (</w:t>
      </w:r>
      <w:hyperlink r:id="rId10" w:history="1">
        <w:r w:rsidR="00D83035" w:rsidRPr="00536116">
          <w:rPr>
            <w:rStyle w:val="ad"/>
            <w:sz w:val="28"/>
            <w:szCs w:val="28"/>
          </w:rPr>
          <w:t>www.pravo.tatarstan.ru</w:t>
        </w:r>
      </w:hyperlink>
      <w:r w:rsidR="00D83035" w:rsidRPr="00536116">
        <w:rPr>
          <w:sz w:val="28"/>
          <w:szCs w:val="28"/>
        </w:rPr>
        <w:t>).</w:t>
      </w:r>
      <w:r w:rsidR="002B567F">
        <w:rPr>
          <w:b/>
          <w:sz w:val="28"/>
          <w:szCs w:val="28"/>
        </w:rPr>
        <w:br w:type="page"/>
      </w:r>
    </w:p>
    <w:p w14:paraId="2436D7D6" w14:textId="71F74500" w:rsidR="00A413F8" w:rsidRPr="00A413F8" w:rsidRDefault="00552218" w:rsidP="00A413F8">
      <w:pPr>
        <w:pStyle w:val="1"/>
        <w:numPr>
          <w:ilvl w:val="0"/>
          <w:numId w:val="17"/>
        </w:numPr>
        <w:spacing w:before="0" w:after="0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45878951"/>
      <w:r w:rsidRPr="00552218">
        <w:rPr>
          <w:rFonts w:ascii="Times New Roman" w:hAnsi="Times New Roman" w:cs="Times New Roman"/>
          <w:sz w:val="28"/>
          <w:szCs w:val="28"/>
        </w:rPr>
        <w:t>Проект планировки территории. Графическая часть. Ч</w:t>
      </w:r>
      <w:r w:rsidRPr="00552218">
        <w:rPr>
          <w:rFonts w:ascii="Times New Roman" w:eastAsia="Times New Roman" w:hAnsi="Times New Roman" w:cs="Times New Roman"/>
          <w:sz w:val="28"/>
          <w:szCs w:val="28"/>
        </w:rPr>
        <w:t>ертеж красных линий, границ зон планируемого размещения линейного объекта</w:t>
      </w:r>
      <w:r w:rsidR="00A413F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2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3F8" w:rsidRPr="0076745E">
        <w:rPr>
          <w:rFonts w:ascii="Times New Roman" w:hAnsi="Times New Roman" w:cs="Times New Roman"/>
          <w:sz w:val="28"/>
          <w:szCs w:val="28"/>
        </w:rPr>
        <w:t>линейных объектов, подлежащих реконструкции в связи с изменением</w:t>
      </w:r>
    </w:p>
    <w:p w14:paraId="51F34A5A" w14:textId="0AB38660" w:rsidR="00FE25BE" w:rsidRDefault="00A413F8" w:rsidP="00A413F8">
      <w:pPr>
        <w:pStyle w:val="1"/>
        <w:spacing w:before="0" w:after="0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45E">
        <w:rPr>
          <w:rFonts w:ascii="Times New Roman" w:hAnsi="Times New Roman" w:cs="Times New Roman"/>
          <w:sz w:val="28"/>
          <w:szCs w:val="28"/>
        </w:rPr>
        <w:t>их местоположения</w:t>
      </w:r>
    </w:p>
    <w:p w14:paraId="64DC668B" w14:textId="77777777" w:rsidR="00A413F8" w:rsidRPr="00A413F8" w:rsidRDefault="00A413F8" w:rsidP="00A413F8">
      <w:pPr>
        <w:rPr>
          <w:lang w:eastAsia="en-US"/>
        </w:rPr>
      </w:pPr>
    </w:p>
    <w:p w14:paraId="38A38C3C" w14:textId="7A685A90" w:rsidR="00F9639A" w:rsidRDefault="00C8235B" w:rsidP="00C8235B">
      <w:pPr>
        <w:spacing w:after="160" w:line="259" w:lineRule="auto"/>
        <w:jc w:val="center"/>
        <w:rPr>
          <w:b/>
          <w:sz w:val="28"/>
          <w:szCs w:val="28"/>
        </w:rPr>
      </w:pPr>
      <w:r w:rsidRPr="00C8235B">
        <w:rPr>
          <w:b/>
          <w:noProof/>
          <w:sz w:val="28"/>
          <w:szCs w:val="28"/>
        </w:rPr>
        <w:drawing>
          <wp:inline distT="0" distB="0" distL="0" distR="0" wp14:anchorId="7407928E" wp14:editId="6AC8828F">
            <wp:extent cx="5399356" cy="7773697"/>
            <wp:effectExtent l="0" t="0" r="0" b="0"/>
            <wp:docPr id="6216407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640706" name=""/>
                    <pic:cNvPicPr/>
                  </pic:nvPicPr>
                  <pic:blipFill rotWithShape="1">
                    <a:blip r:embed="rId11"/>
                    <a:srcRect l="1594" t="6414"/>
                    <a:stretch/>
                  </pic:blipFill>
                  <pic:spPr bwMode="auto">
                    <a:xfrm>
                      <a:off x="0" y="0"/>
                      <a:ext cx="5399697" cy="7774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E9E16B" w14:textId="7E926BC1" w:rsidR="00FE25BE" w:rsidRPr="00F9639A" w:rsidRDefault="00F9639A" w:rsidP="00F9639A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14:paraId="49E9D84D" w14:textId="681C6209" w:rsidR="00CB5019" w:rsidRPr="00852912" w:rsidRDefault="00575596" w:rsidP="00A413F8">
      <w:pPr>
        <w:pStyle w:val="1"/>
        <w:numPr>
          <w:ilvl w:val="0"/>
          <w:numId w:val="17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52912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DD4AD4" w:rsidRPr="00852912">
        <w:rPr>
          <w:rFonts w:ascii="Times New Roman" w:hAnsi="Times New Roman" w:cs="Times New Roman"/>
          <w:sz w:val="28"/>
          <w:szCs w:val="28"/>
        </w:rPr>
        <w:t xml:space="preserve">о размещении линейного </w:t>
      </w:r>
      <w:r w:rsidR="00CB5019" w:rsidRPr="00852912">
        <w:rPr>
          <w:rFonts w:ascii="Times New Roman" w:hAnsi="Times New Roman" w:cs="Times New Roman"/>
          <w:sz w:val="28"/>
          <w:szCs w:val="28"/>
        </w:rPr>
        <w:t>объекта</w:t>
      </w:r>
    </w:p>
    <w:p w14:paraId="3A2A7A13" w14:textId="2A58AC0F" w:rsidR="00DD4AD4" w:rsidRDefault="00DD4AD4" w:rsidP="002F5C8A">
      <w:pPr>
        <w:spacing w:line="288" w:lineRule="auto"/>
        <w:jc w:val="center"/>
        <w:rPr>
          <w:b/>
          <w:sz w:val="28"/>
          <w:szCs w:val="28"/>
        </w:rPr>
      </w:pPr>
    </w:p>
    <w:p w14:paraId="1E0226F4" w14:textId="46F572BB" w:rsidR="00270575" w:rsidRPr="00270575" w:rsidRDefault="00575596" w:rsidP="00A413F8">
      <w:pPr>
        <w:pStyle w:val="a3"/>
        <w:spacing w:after="0" w:line="288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705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Наименование, основные характеристики и назначение планируемого для размещения линейного объекта</w:t>
      </w:r>
      <w:r w:rsidR="00EA7EEC" w:rsidRPr="002705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а также линейных объектов, подлежащих реконструкции в связи с изменением их местоположения</w:t>
      </w:r>
    </w:p>
    <w:p w14:paraId="05DE0D02" w14:textId="77777777" w:rsidR="00270575" w:rsidRPr="00270575" w:rsidRDefault="00270575" w:rsidP="00270575">
      <w:pPr>
        <w:spacing w:line="288" w:lineRule="auto"/>
        <w:rPr>
          <w:sz w:val="28"/>
          <w:szCs w:val="28"/>
        </w:rPr>
      </w:pPr>
    </w:p>
    <w:p w14:paraId="1A3EF944" w14:textId="19EEE453" w:rsidR="005C3AF5" w:rsidRDefault="00FF0BD0" w:rsidP="002F5C8A">
      <w:pPr>
        <w:spacing w:line="288" w:lineRule="auto"/>
        <w:ind w:firstLine="567"/>
        <w:jc w:val="both"/>
        <w:rPr>
          <w:sz w:val="28"/>
          <w:szCs w:val="28"/>
        </w:rPr>
      </w:pPr>
      <w:bookmarkStart w:id="5" w:name="_Hlk46215663"/>
      <w:bookmarkStart w:id="6" w:name="_Hlk46474248"/>
      <w:r>
        <w:rPr>
          <w:sz w:val="28"/>
          <w:szCs w:val="28"/>
        </w:rPr>
        <w:t xml:space="preserve">Наименование объекта: </w:t>
      </w:r>
      <w:r w:rsidRPr="00FF0BD0">
        <w:rPr>
          <w:sz w:val="28"/>
          <w:szCs w:val="28"/>
        </w:rPr>
        <w:t>«Дорога от улиц Родины до Рихарда Зорге, 1 этап участок между улицами Родины» в Советском районе г.Казани Республики Татарстан»</w:t>
      </w:r>
      <w:r>
        <w:rPr>
          <w:sz w:val="28"/>
          <w:szCs w:val="28"/>
        </w:rPr>
        <w:t>.</w:t>
      </w:r>
    </w:p>
    <w:p w14:paraId="7CBA0809" w14:textId="280B1EB7" w:rsidR="00FF0BD0" w:rsidRDefault="00FF0BD0" w:rsidP="002F5C8A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объекта: магистральная улица районного значения.</w:t>
      </w:r>
    </w:p>
    <w:p w14:paraId="4DA6177D" w14:textId="77777777" w:rsidR="00A413F8" w:rsidRDefault="00A413F8" w:rsidP="002F5C8A">
      <w:pPr>
        <w:spacing w:line="288" w:lineRule="auto"/>
        <w:ind w:firstLine="567"/>
        <w:jc w:val="both"/>
        <w:rPr>
          <w:sz w:val="28"/>
          <w:szCs w:val="28"/>
        </w:rPr>
      </w:pPr>
    </w:p>
    <w:p w14:paraId="2AE343A3" w14:textId="77777777" w:rsidR="00A413F8" w:rsidRDefault="002D44E9" w:rsidP="002F5C8A">
      <w:pPr>
        <w:pStyle w:val="af"/>
        <w:spacing w:after="0" w:line="288" w:lineRule="auto"/>
        <w:rPr>
          <w:rFonts w:ascii="Times New Roman" w:hAnsi="Times New Roman"/>
          <w:b/>
          <w:bCs/>
          <w:i w:val="0"/>
          <w:szCs w:val="28"/>
        </w:rPr>
      </w:pPr>
      <w:r w:rsidRPr="00270575">
        <w:rPr>
          <w:rFonts w:ascii="Times New Roman" w:hAnsi="Times New Roman"/>
          <w:b/>
          <w:bCs/>
          <w:i w:val="0"/>
          <w:szCs w:val="28"/>
        </w:rPr>
        <w:t xml:space="preserve">Основные характеристики планируемого для размещения </w:t>
      </w:r>
    </w:p>
    <w:p w14:paraId="6A7C4307" w14:textId="7C678842" w:rsidR="002D44E9" w:rsidRPr="00C92625" w:rsidRDefault="002D44E9" w:rsidP="002F5C8A">
      <w:pPr>
        <w:pStyle w:val="af"/>
        <w:spacing w:after="0" w:line="288" w:lineRule="auto"/>
        <w:rPr>
          <w:rFonts w:ascii="Times New Roman" w:hAnsi="Times New Roman"/>
          <w:i w:val="0"/>
          <w:szCs w:val="28"/>
        </w:rPr>
      </w:pPr>
      <w:r w:rsidRPr="00270575">
        <w:rPr>
          <w:rFonts w:ascii="Times New Roman" w:hAnsi="Times New Roman"/>
          <w:b/>
          <w:bCs/>
          <w:i w:val="0"/>
          <w:szCs w:val="28"/>
        </w:rPr>
        <w:t>линейного объекта</w:t>
      </w:r>
      <w:r w:rsidRPr="00C92625">
        <w:rPr>
          <w:rFonts w:ascii="Times New Roman" w:hAnsi="Times New Roman"/>
          <w:i w:val="0"/>
          <w:szCs w:val="28"/>
        </w:rPr>
        <w:t xml:space="preserve"> 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709"/>
        <w:gridCol w:w="4869"/>
        <w:gridCol w:w="4198"/>
      </w:tblGrid>
      <w:tr w:rsidR="002D44E9" w:rsidRPr="00585129" w14:paraId="0B1646A6" w14:textId="77777777" w:rsidTr="00BC5901">
        <w:tc>
          <w:tcPr>
            <w:tcW w:w="709" w:type="dxa"/>
            <w:vAlign w:val="center"/>
          </w:tcPr>
          <w:p w14:paraId="3C24464D" w14:textId="77777777" w:rsidR="002D44E9" w:rsidRPr="00747BCF" w:rsidRDefault="002D44E9" w:rsidP="002F5C8A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69" w:type="dxa"/>
            <w:vAlign w:val="center"/>
          </w:tcPr>
          <w:p w14:paraId="56A9BAE2" w14:textId="77777777" w:rsidR="002D44E9" w:rsidRPr="00747BCF" w:rsidRDefault="002D44E9" w:rsidP="002F5C8A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4198" w:type="dxa"/>
            <w:vAlign w:val="center"/>
          </w:tcPr>
          <w:p w14:paraId="487351CF" w14:textId="77777777" w:rsidR="002D44E9" w:rsidRPr="00747BCF" w:rsidRDefault="002D44E9" w:rsidP="002F5C8A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2D44E9" w:rsidRPr="00585129" w14:paraId="3F26B62A" w14:textId="77777777" w:rsidTr="00BC5901">
        <w:tc>
          <w:tcPr>
            <w:tcW w:w="709" w:type="dxa"/>
            <w:vAlign w:val="center"/>
          </w:tcPr>
          <w:p w14:paraId="70A0F69D" w14:textId="77777777" w:rsidR="002D44E9" w:rsidRPr="00747BCF" w:rsidRDefault="002D44E9" w:rsidP="002F5C8A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9" w:type="dxa"/>
            <w:vAlign w:val="center"/>
          </w:tcPr>
          <w:p w14:paraId="6A21DA98" w14:textId="77777777" w:rsidR="002D44E9" w:rsidRPr="00747BCF" w:rsidRDefault="002D44E9" w:rsidP="002F5C8A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4198" w:type="dxa"/>
            <w:vAlign w:val="center"/>
          </w:tcPr>
          <w:p w14:paraId="2FCBF946" w14:textId="77777777" w:rsidR="002D44E9" w:rsidRPr="00747BCF" w:rsidRDefault="002D44E9" w:rsidP="002F5C8A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Улица районного значения</w:t>
            </w:r>
          </w:p>
        </w:tc>
      </w:tr>
      <w:tr w:rsidR="002D44E9" w:rsidRPr="00585129" w14:paraId="4AF8A82D" w14:textId="77777777" w:rsidTr="00BC5901">
        <w:tc>
          <w:tcPr>
            <w:tcW w:w="709" w:type="dxa"/>
            <w:vAlign w:val="center"/>
          </w:tcPr>
          <w:p w14:paraId="4B274AE4" w14:textId="77777777" w:rsidR="002D44E9" w:rsidRPr="00747BCF" w:rsidRDefault="002D44E9" w:rsidP="002F5C8A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9" w:type="dxa"/>
            <w:vAlign w:val="center"/>
          </w:tcPr>
          <w:p w14:paraId="3D70DA4E" w14:textId="77777777" w:rsidR="002D44E9" w:rsidRPr="00747BCF" w:rsidRDefault="002D44E9" w:rsidP="002F5C8A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Протяженность трассы, м</w:t>
            </w:r>
          </w:p>
        </w:tc>
        <w:tc>
          <w:tcPr>
            <w:tcW w:w="4198" w:type="dxa"/>
            <w:vAlign w:val="center"/>
          </w:tcPr>
          <w:p w14:paraId="2D73B522" w14:textId="0F36F6E0" w:rsidR="002D44E9" w:rsidRPr="00747BCF" w:rsidRDefault="002D44E9" w:rsidP="00DA1BF1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0,</w:t>
            </w:r>
            <w:r w:rsidR="00AB168E" w:rsidRPr="00747BCF">
              <w:rPr>
                <w:rFonts w:ascii="Times New Roman" w:hAnsi="Times New Roman" w:cs="Times New Roman"/>
              </w:rPr>
              <w:t>5</w:t>
            </w:r>
            <w:r w:rsidRPr="00747BCF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2D44E9" w:rsidRPr="00585129" w14:paraId="2DBBA576" w14:textId="77777777" w:rsidTr="00BC5901">
        <w:tc>
          <w:tcPr>
            <w:tcW w:w="709" w:type="dxa"/>
            <w:vAlign w:val="center"/>
          </w:tcPr>
          <w:p w14:paraId="4058A37C" w14:textId="77777777" w:rsidR="002D44E9" w:rsidRPr="00747BCF" w:rsidRDefault="002D44E9" w:rsidP="002F5C8A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69" w:type="dxa"/>
            <w:vAlign w:val="center"/>
          </w:tcPr>
          <w:p w14:paraId="23849D6C" w14:textId="77777777" w:rsidR="002D44E9" w:rsidRPr="00747BCF" w:rsidRDefault="002D44E9" w:rsidP="002F5C8A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Ширина полосы движения, м</w:t>
            </w:r>
          </w:p>
        </w:tc>
        <w:tc>
          <w:tcPr>
            <w:tcW w:w="4198" w:type="dxa"/>
            <w:vAlign w:val="center"/>
          </w:tcPr>
          <w:p w14:paraId="3197F5C0" w14:textId="4AA99729" w:rsidR="002D44E9" w:rsidRPr="00747BCF" w:rsidRDefault="002D44E9" w:rsidP="002F5C8A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3,75</w:t>
            </w:r>
          </w:p>
        </w:tc>
      </w:tr>
      <w:tr w:rsidR="002D44E9" w:rsidRPr="00585129" w14:paraId="2955D9F6" w14:textId="77777777" w:rsidTr="00BC5901">
        <w:tc>
          <w:tcPr>
            <w:tcW w:w="709" w:type="dxa"/>
            <w:vAlign w:val="center"/>
          </w:tcPr>
          <w:p w14:paraId="12C76A20" w14:textId="77777777" w:rsidR="002D44E9" w:rsidRPr="00747BCF" w:rsidRDefault="002D44E9" w:rsidP="002F5C8A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69" w:type="dxa"/>
            <w:vAlign w:val="center"/>
          </w:tcPr>
          <w:p w14:paraId="073F0154" w14:textId="77777777" w:rsidR="002D44E9" w:rsidRPr="00747BCF" w:rsidRDefault="002D44E9" w:rsidP="002F5C8A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Количество полос движения, шт.</w:t>
            </w:r>
          </w:p>
        </w:tc>
        <w:tc>
          <w:tcPr>
            <w:tcW w:w="4198" w:type="dxa"/>
            <w:vAlign w:val="center"/>
          </w:tcPr>
          <w:p w14:paraId="1722B3BB" w14:textId="77777777" w:rsidR="002D44E9" w:rsidRPr="00747BCF" w:rsidRDefault="002D44E9" w:rsidP="002F5C8A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4</w:t>
            </w:r>
          </w:p>
        </w:tc>
      </w:tr>
      <w:tr w:rsidR="002D44E9" w:rsidRPr="00585129" w14:paraId="4D9F843F" w14:textId="77777777" w:rsidTr="00BC5901">
        <w:tc>
          <w:tcPr>
            <w:tcW w:w="709" w:type="dxa"/>
            <w:vAlign w:val="center"/>
          </w:tcPr>
          <w:p w14:paraId="5D9781B7" w14:textId="77777777" w:rsidR="002D44E9" w:rsidRPr="00747BCF" w:rsidRDefault="002D44E9" w:rsidP="002F5C8A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69" w:type="dxa"/>
            <w:vAlign w:val="center"/>
          </w:tcPr>
          <w:p w14:paraId="18583109" w14:textId="77777777" w:rsidR="002D44E9" w:rsidRPr="00747BCF" w:rsidRDefault="002D44E9" w:rsidP="002F5C8A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Расчетная скорость движения, км/ч</w:t>
            </w:r>
          </w:p>
        </w:tc>
        <w:tc>
          <w:tcPr>
            <w:tcW w:w="4198" w:type="dxa"/>
            <w:vAlign w:val="center"/>
          </w:tcPr>
          <w:p w14:paraId="0A5DDACC" w14:textId="77777777" w:rsidR="002D44E9" w:rsidRPr="00747BCF" w:rsidRDefault="002D44E9" w:rsidP="002F5C8A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60</w:t>
            </w:r>
          </w:p>
        </w:tc>
      </w:tr>
      <w:tr w:rsidR="002D44E9" w:rsidRPr="00585129" w14:paraId="56963756" w14:textId="77777777" w:rsidTr="00BC5901">
        <w:tc>
          <w:tcPr>
            <w:tcW w:w="709" w:type="dxa"/>
            <w:vAlign w:val="center"/>
          </w:tcPr>
          <w:p w14:paraId="7BA1514E" w14:textId="77777777" w:rsidR="002D44E9" w:rsidRPr="00747BCF" w:rsidRDefault="002D44E9" w:rsidP="002F5C8A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69" w:type="dxa"/>
            <w:vAlign w:val="center"/>
          </w:tcPr>
          <w:p w14:paraId="76B9172B" w14:textId="77777777" w:rsidR="002D44E9" w:rsidRPr="00747BCF" w:rsidRDefault="002D44E9" w:rsidP="002F5C8A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Ширина улицы в красных линиях, м</w:t>
            </w:r>
          </w:p>
        </w:tc>
        <w:tc>
          <w:tcPr>
            <w:tcW w:w="4198" w:type="dxa"/>
            <w:vAlign w:val="center"/>
          </w:tcPr>
          <w:p w14:paraId="35BAB3F3" w14:textId="77777777" w:rsidR="002D44E9" w:rsidRPr="00747BCF" w:rsidRDefault="002D44E9" w:rsidP="002F5C8A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40</w:t>
            </w:r>
          </w:p>
        </w:tc>
      </w:tr>
      <w:tr w:rsidR="002D44E9" w:rsidRPr="00585129" w14:paraId="36229AC7" w14:textId="77777777" w:rsidTr="00BC5901">
        <w:tc>
          <w:tcPr>
            <w:tcW w:w="709" w:type="dxa"/>
            <w:vAlign w:val="center"/>
          </w:tcPr>
          <w:p w14:paraId="5BD5B1B6" w14:textId="77777777" w:rsidR="002D44E9" w:rsidRPr="00747BCF" w:rsidRDefault="002D44E9" w:rsidP="002F5C8A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69" w:type="dxa"/>
            <w:vAlign w:val="center"/>
          </w:tcPr>
          <w:p w14:paraId="300F7A4B" w14:textId="77777777" w:rsidR="002D44E9" w:rsidRPr="00747BCF" w:rsidRDefault="002D44E9" w:rsidP="002F5C8A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Ширина проезжей части, м</w:t>
            </w:r>
          </w:p>
        </w:tc>
        <w:tc>
          <w:tcPr>
            <w:tcW w:w="4198" w:type="dxa"/>
            <w:vAlign w:val="center"/>
          </w:tcPr>
          <w:p w14:paraId="5CD36DA8" w14:textId="7BDB0B6B" w:rsidR="002D44E9" w:rsidRPr="00747BCF" w:rsidRDefault="002D44E9" w:rsidP="002F5C8A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1</w:t>
            </w:r>
            <w:r w:rsidR="00AB168E" w:rsidRPr="00747BCF">
              <w:rPr>
                <w:rFonts w:ascii="Times New Roman" w:hAnsi="Times New Roman" w:cs="Times New Roman"/>
              </w:rPr>
              <w:t>6</w:t>
            </w:r>
            <w:r w:rsidRPr="00747BCF">
              <w:rPr>
                <w:rFonts w:ascii="Times New Roman" w:hAnsi="Times New Roman" w:cs="Times New Roman"/>
              </w:rPr>
              <w:t>,0</w:t>
            </w:r>
          </w:p>
        </w:tc>
      </w:tr>
      <w:tr w:rsidR="002D44E9" w:rsidRPr="00585129" w14:paraId="519257AA" w14:textId="77777777" w:rsidTr="00BC5901">
        <w:tc>
          <w:tcPr>
            <w:tcW w:w="709" w:type="dxa"/>
            <w:vAlign w:val="center"/>
          </w:tcPr>
          <w:p w14:paraId="6898887A" w14:textId="77777777" w:rsidR="002D44E9" w:rsidRPr="00747BCF" w:rsidRDefault="002D44E9" w:rsidP="002F5C8A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69" w:type="dxa"/>
            <w:vAlign w:val="center"/>
          </w:tcPr>
          <w:p w14:paraId="3EB89566" w14:textId="77777777" w:rsidR="002D44E9" w:rsidRPr="00747BCF" w:rsidRDefault="002D44E9" w:rsidP="002F5C8A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Ширина тротуаров, м</w:t>
            </w:r>
          </w:p>
        </w:tc>
        <w:tc>
          <w:tcPr>
            <w:tcW w:w="4198" w:type="dxa"/>
            <w:vAlign w:val="center"/>
          </w:tcPr>
          <w:p w14:paraId="4A48452B" w14:textId="1CD818DA" w:rsidR="002D44E9" w:rsidRPr="00747BCF" w:rsidRDefault="00AB168E" w:rsidP="002F5C8A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47BCF">
              <w:rPr>
                <w:rFonts w:ascii="Times New Roman" w:hAnsi="Times New Roman" w:cs="Times New Roman"/>
              </w:rPr>
              <w:t>3,0</w:t>
            </w:r>
          </w:p>
        </w:tc>
      </w:tr>
    </w:tbl>
    <w:p w14:paraId="48B897EF" w14:textId="77777777" w:rsidR="002D44E9" w:rsidRPr="00585129" w:rsidRDefault="002D44E9" w:rsidP="002F5C8A">
      <w:pPr>
        <w:spacing w:line="288" w:lineRule="auto"/>
        <w:ind w:firstLine="567"/>
        <w:jc w:val="both"/>
        <w:rPr>
          <w:sz w:val="28"/>
          <w:szCs w:val="28"/>
        </w:rPr>
      </w:pPr>
    </w:p>
    <w:p w14:paraId="4C056D6A" w14:textId="1EC54B9C" w:rsidR="00FF0BD0" w:rsidRPr="009B4C56" w:rsidRDefault="0062506E" w:rsidP="009B4C56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585129">
        <w:rPr>
          <w:sz w:val="28"/>
          <w:szCs w:val="28"/>
        </w:rPr>
        <w:t>Пересечения с автодорогами</w:t>
      </w:r>
      <w:r w:rsidR="002D44E9" w:rsidRPr="00585129">
        <w:rPr>
          <w:sz w:val="28"/>
          <w:szCs w:val="28"/>
        </w:rPr>
        <w:t xml:space="preserve"> – </w:t>
      </w:r>
      <w:proofErr w:type="spellStart"/>
      <w:r w:rsidR="002D44E9" w:rsidRPr="00585129">
        <w:rPr>
          <w:sz w:val="28"/>
          <w:szCs w:val="28"/>
        </w:rPr>
        <w:t>ул.Родины</w:t>
      </w:r>
      <w:proofErr w:type="spellEnd"/>
      <w:r w:rsidR="00C92625">
        <w:rPr>
          <w:sz w:val="28"/>
          <w:szCs w:val="28"/>
        </w:rPr>
        <w:t xml:space="preserve">, </w:t>
      </w:r>
      <w:proofErr w:type="spellStart"/>
      <w:r w:rsidR="002D44E9" w:rsidRPr="00585129">
        <w:rPr>
          <w:sz w:val="28"/>
          <w:szCs w:val="28"/>
        </w:rPr>
        <w:t>ул.Назиба</w:t>
      </w:r>
      <w:proofErr w:type="spellEnd"/>
      <w:r w:rsidR="002D44E9" w:rsidRPr="00585129">
        <w:rPr>
          <w:sz w:val="28"/>
          <w:szCs w:val="28"/>
        </w:rPr>
        <w:t xml:space="preserve"> </w:t>
      </w:r>
      <w:proofErr w:type="spellStart"/>
      <w:r w:rsidR="002D44E9" w:rsidRPr="00585129">
        <w:rPr>
          <w:sz w:val="28"/>
          <w:szCs w:val="28"/>
        </w:rPr>
        <w:t>Жиганова</w:t>
      </w:r>
      <w:proofErr w:type="spellEnd"/>
      <w:r w:rsidR="00B42FB3">
        <w:rPr>
          <w:sz w:val="28"/>
          <w:szCs w:val="28"/>
        </w:rPr>
        <w:t xml:space="preserve"> </w:t>
      </w:r>
      <w:r w:rsidR="00160870">
        <w:rPr>
          <w:sz w:val="28"/>
          <w:szCs w:val="28"/>
        </w:rPr>
        <w:t>пре</w:t>
      </w:r>
      <w:r w:rsidR="00FE506D">
        <w:rPr>
          <w:sz w:val="28"/>
          <w:szCs w:val="28"/>
        </w:rPr>
        <w:t>д</w:t>
      </w:r>
      <w:r w:rsidR="00160870">
        <w:rPr>
          <w:sz w:val="28"/>
          <w:szCs w:val="28"/>
        </w:rPr>
        <w:t>усмотрены</w:t>
      </w:r>
      <w:r w:rsidR="00D3070B">
        <w:rPr>
          <w:sz w:val="28"/>
          <w:szCs w:val="28"/>
        </w:rPr>
        <w:t xml:space="preserve"> </w:t>
      </w:r>
      <w:r w:rsidRPr="00585129">
        <w:rPr>
          <w:sz w:val="28"/>
          <w:szCs w:val="28"/>
        </w:rPr>
        <w:t xml:space="preserve">в </w:t>
      </w:r>
      <w:r w:rsidRPr="009B4C56">
        <w:rPr>
          <w:rFonts w:eastAsia="Calibri"/>
          <w:sz w:val="28"/>
          <w:szCs w:val="28"/>
        </w:rPr>
        <w:t>одном уровне, регулируемые.</w:t>
      </w:r>
    </w:p>
    <w:p w14:paraId="6EEB4C3F" w14:textId="01482FC9" w:rsidR="0062506E" w:rsidRPr="009B4C56" w:rsidRDefault="0062506E" w:rsidP="009B4C56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9B4C56">
        <w:rPr>
          <w:rFonts w:eastAsia="Calibri"/>
          <w:sz w:val="28"/>
          <w:szCs w:val="28"/>
        </w:rPr>
        <w:t xml:space="preserve">На перекрестках </w:t>
      </w:r>
      <w:r w:rsidR="00B42FB3">
        <w:rPr>
          <w:rFonts w:eastAsia="Calibri"/>
          <w:sz w:val="28"/>
          <w:szCs w:val="28"/>
        </w:rPr>
        <w:t>предусматривается</w:t>
      </w:r>
      <w:r w:rsidRPr="009B4C56">
        <w:rPr>
          <w:rFonts w:eastAsia="Calibri"/>
          <w:sz w:val="28"/>
          <w:szCs w:val="28"/>
        </w:rPr>
        <w:t xml:space="preserve"> организация безопасных пешеходных переходов,</w:t>
      </w:r>
      <w:r w:rsidR="002D44E9" w:rsidRPr="009B4C56">
        <w:rPr>
          <w:rFonts w:eastAsia="Calibri"/>
          <w:sz w:val="28"/>
          <w:szCs w:val="28"/>
        </w:rPr>
        <w:t xml:space="preserve"> </w:t>
      </w:r>
      <w:r w:rsidRPr="009B4C56">
        <w:rPr>
          <w:rFonts w:eastAsia="Calibri"/>
          <w:sz w:val="28"/>
          <w:szCs w:val="28"/>
        </w:rPr>
        <w:t>установка средств регулирования и специального технического оборудования.</w:t>
      </w:r>
    </w:p>
    <w:p w14:paraId="7CED6889" w14:textId="77777777" w:rsidR="005C3AF5" w:rsidRDefault="005C3AF5" w:rsidP="009B4C5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составе планируемого для размещения линейного объекта предусмотрено:</w:t>
      </w:r>
    </w:p>
    <w:p w14:paraId="3AD050DF" w14:textId="77777777" w:rsidR="005C3AF5" w:rsidRDefault="005C3AF5" w:rsidP="002F5C8A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обустройство улично-дорожной сети, включающей в себя проезжую часть, тротуары, велодорожку, технические коридоры инженерных сетей,</w:t>
      </w:r>
    </w:p>
    <w:p w14:paraId="64BB53A6" w14:textId="77777777" w:rsidR="005C3AF5" w:rsidRDefault="005C3AF5" w:rsidP="002F5C8A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прокладка инженерных коммуникаций (линия освещения 0,4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, ливневая канализация),</w:t>
      </w:r>
    </w:p>
    <w:p w14:paraId="0B1E898C" w14:textId="06545343" w:rsidR="005C3AF5" w:rsidRDefault="005C3AF5" w:rsidP="00D3070B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переустройство существующих инженерных сетей</w:t>
      </w:r>
      <w:r w:rsidR="00D3070B">
        <w:rPr>
          <w:sz w:val="28"/>
          <w:szCs w:val="28"/>
        </w:rPr>
        <w:t>.</w:t>
      </w:r>
    </w:p>
    <w:p w14:paraId="5F6084B7" w14:textId="072752D3" w:rsidR="00EA7EEC" w:rsidRDefault="00EA7EEC" w:rsidP="009B4C56">
      <w:pPr>
        <w:pStyle w:val="a3"/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Границы планируемого размещения линейного объекта соответствуют устанавливаемым красным линиям</w:t>
      </w:r>
      <w:r w:rsidR="00D3489B">
        <w:rPr>
          <w:rFonts w:ascii="Times New Roman" w:eastAsia="Times New Roman" w:hAnsi="Times New Roman"/>
          <w:sz w:val="28"/>
          <w:szCs w:val="28"/>
          <w:lang w:eastAsia="ru-RU"/>
        </w:rPr>
        <w:t xml:space="preserve"> улицы.</w:t>
      </w:r>
    </w:p>
    <w:bookmarkEnd w:id="4"/>
    <w:bookmarkEnd w:id="5"/>
    <w:bookmarkEnd w:id="6"/>
    <w:p w14:paraId="6DF5FA2F" w14:textId="77777777" w:rsidR="00A413F8" w:rsidRDefault="00A413F8" w:rsidP="00A413F8">
      <w:pPr>
        <w:pStyle w:val="a3"/>
        <w:spacing w:after="0" w:line="288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A683A22" w14:textId="362614BA" w:rsidR="006A050A" w:rsidRPr="001E13F4" w:rsidRDefault="006A050A" w:rsidP="00A413F8">
      <w:pPr>
        <w:pStyle w:val="a3"/>
        <w:spacing w:after="0" w:line="288" w:lineRule="auto"/>
        <w:ind w:left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13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Перечень субъектов Российской Федерации, перечень муниципальных районов, городских округов,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</w:r>
    </w:p>
    <w:p w14:paraId="5536BC89" w14:textId="4E9923C1" w:rsidR="006A4DA9" w:rsidRDefault="006A4DA9" w:rsidP="002F5C8A">
      <w:pPr>
        <w:pStyle w:val="a3"/>
        <w:spacing w:after="0" w:line="288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Зона планируемого размещения линейного объекта устанавливается в пределах Советского района г. Казани</w:t>
      </w:r>
      <w:r w:rsidR="00BD06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220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BD0687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 Казань</w:t>
      </w:r>
      <w:r w:rsidR="000E1DE8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</w:t>
      </w:r>
      <w:r w:rsidR="00BD068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E1DE8">
        <w:rPr>
          <w:rFonts w:ascii="Times New Roman" w:eastAsia="Times New Roman" w:hAnsi="Times New Roman"/>
          <w:sz w:val="28"/>
          <w:szCs w:val="28"/>
          <w:lang w:eastAsia="ru-RU"/>
        </w:rPr>
        <w:t xml:space="preserve"> Татарстан</w:t>
      </w:r>
      <w:r w:rsidR="008E090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E1D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3FD84BE" w14:textId="77777777" w:rsidR="00A413F8" w:rsidRDefault="00A413F8" w:rsidP="002F5C8A">
      <w:pPr>
        <w:pStyle w:val="a3"/>
        <w:spacing w:after="0" w:line="288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CBDA5D" w14:textId="29AB06E1" w:rsidR="006A050A" w:rsidRPr="001E13F4" w:rsidRDefault="006A050A" w:rsidP="00A413F8">
      <w:pPr>
        <w:pStyle w:val="a3"/>
        <w:spacing w:after="0" w:line="288" w:lineRule="auto"/>
        <w:ind w:left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13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Предельные параметры разрешенного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</w:t>
      </w:r>
    </w:p>
    <w:p w14:paraId="0F04CC2F" w14:textId="4A381F8D" w:rsidR="002A7852" w:rsidRDefault="002A7852" w:rsidP="002F5C8A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46244318"/>
      <w:r>
        <w:rPr>
          <w:rFonts w:ascii="Times New Roman" w:hAnsi="Times New Roman"/>
          <w:sz w:val="28"/>
          <w:szCs w:val="28"/>
        </w:rPr>
        <w:t>В</w:t>
      </w:r>
      <w:r w:rsidRPr="002A7852">
        <w:rPr>
          <w:rFonts w:ascii="Times New Roman" w:hAnsi="Times New Roman"/>
          <w:sz w:val="28"/>
          <w:szCs w:val="28"/>
        </w:rPr>
        <w:t xml:space="preserve"> границах зоны планируемого размещения линейного объекта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A7852">
        <w:rPr>
          <w:rFonts w:ascii="Times New Roman" w:hAnsi="Times New Roman" w:cs="Times New Roman"/>
          <w:sz w:val="28"/>
          <w:szCs w:val="28"/>
        </w:rPr>
        <w:t>астройка</w:t>
      </w:r>
      <w:r w:rsidRPr="002A7852">
        <w:rPr>
          <w:rFonts w:ascii="Times New Roman" w:hAnsi="Times New Roman"/>
          <w:sz w:val="28"/>
          <w:szCs w:val="28"/>
        </w:rPr>
        <w:t xml:space="preserve"> не предполагается.</w:t>
      </w:r>
    </w:p>
    <w:p w14:paraId="661F4182" w14:textId="13B999C1" w:rsidR="002A7852" w:rsidRDefault="00AD40C3" w:rsidP="002F5C8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коридорах инженерных сетей планируемой улицы планируется размещение сетей инженерного обеспечения. Минимальные отступы размещения инженерных сетей от границ земельных участков определяются размерами охранных зон размещаемых инженерных сетей.</w:t>
      </w:r>
    </w:p>
    <w:p w14:paraId="524C4CCA" w14:textId="77777777" w:rsidR="00A413F8" w:rsidRDefault="00A413F8" w:rsidP="002F5C8A">
      <w:pPr>
        <w:spacing w:line="288" w:lineRule="auto"/>
        <w:ind w:firstLine="709"/>
        <w:jc w:val="both"/>
        <w:rPr>
          <w:sz w:val="28"/>
          <w:szCs w:val="28"/>
        </w:rPr>
      </w:pPr>
    </w:p>
    <w:bookmarkEnd w:id="7"/>
    <w:p w14:paraId="0906974A" w14:textId="790F8D53" w:rsidR="00C04FC1" w:rsidRPr="001E13F4" w:rsidRDefault="004026B9" w:rsidP="00A413F8">
      <w:pPr>
        <w:pStyle w:val="a3"/>
        <w:spacing w:after="0" w:line="288" w:lineRule="auto"/>
        <w:ind w:left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13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Информация о н</w:t>
      </w:r>
      <w:r w:rsidR="00C04FC1" w:rsidRPr="001E13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еобходимост</w:t>
      </w:r>
      <w:r w:rsidRPr="001E13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="00C04FC1" w:rsidRPr="001E13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осуществления мероприятий по защите сохраняемых объектов капитального строительства, существующих и строящихся на момент подготовки проекта планировки </w:t>
      </w:r>
      <w:r w:rsidR="00483AE5" w:rsidRPr="001E13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 межевания </w:t>
      </w:r>
      <w:r w:rsidR="00C04FC1" w:rsidRPr="001E13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линейного объекта</w:t>
      </w:r>
    </w:p>
    <w:p w14:paraId="62CFC1AD" w14:textId="61351B6E" w:rsidR="00483AE5" w:rsidRDefault="00483AE5" w:rsidP="002F5C8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Действующие инженерные сети, расположенные в границах зон </w:t>
      </w:r>
      <w:r w:rsidRPr="00483AE5">
        <w:rPr>
          <w:sz w:val="28"/>
          <w:szCs w:val="28"/>
        </w:rPr>
        <w:t>планируемого</w:t>
      </w:r>
      <w:r>
        <w:rPr>
          <w:sz w:val="28"/>
          <w:szCs w:val="28"/>
        </w:rPr>
        <w:t xml:space="preserve"> размещения линейного объекта на момент подготовки проекта планировки и межевания территории, подлежат реконструкции: перенос в коридоры инженерных сетей планируемой к размещению улицы, обустройство пересечения улицы с защитными мероприятиями (переустройство трубопроводов в футляры, переустройство воздушных линий электропередач в кабельные линии).</w:t>
      </w:r>
    </w:p>
    <w:p w14:paraId="4D6A4325" w14:textId="77777777" w:rsidR="00A413F8" w:rsidRDefault="00A413F8" w:rsidP="002F5C8A">
      <w:pPr>
        <w:spacing w:line="288" w:lineRule="auto"/>
        <w:ind w:firstLine="709"/>
        <w:jc w:val="both"/>
        <w:rPr>
          <w:sz w:val="28"/>
          <w:szCs w:val="28"/>
        </w:rPr>
      </w:pPr>
    </w:p>
    <w:p w14:paraId="728A8E9C" w14:textId="6677353B" w:rsidR="00B7685A" w:rsidRPr="001E13F4" w:rsidRDefault="009E5F6A" w:rsidP="00A413F8">
      <w:pPr>
        <w:pStyle w:val="a3"/>
        <w:spacing w:after="0" w:line="288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13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Информация о необходимости </w:t>
      </w:r>
      <w:r w:rsidR="00B7685A" w:rsidRPr="001E13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осуществления мероприятий по сохранению объектов культурного наследия от возможного негативного воздействия в связи с размещением линейного объекта</w:t>
      </w:r>
    </w:p>
    <w:p w14:paraId="6540391B" w14:textId="236C244C" w:rsidR="009E5F6A" w:rsidRDefault="009E5F6A" w:rsidP="002F5C8A">
      <w:pPr>
        <w:spacing w:line="288" w:lineRule="auto"/>
        <w:ind w:firstLine="709"/>
        <w:jc w:val="both"/>
        <w:rPr>
          <w:sz w:val="28"/>
          <w:szCs w:val="28"/>
        </w:rPr>
      </w:pPr>
      <w:r w:rsidRPr="009E5F6A">
        <w:rPr>
          <w:sz w:val="28"/>
          <w:szCs w:val="28"/>
        </w:rPr>
        <w:t xml:space="preserve">На территории в границах проекта планировки </w:t>
      </w:r>
      <w:r>
        <w:rPr>
          <w:sz w:val="28"/>
          <w:szCs w:val="28"/>
        </w:rPr>
        <w:t xml:space="preserve">и межевания </w:t>
      </w:r>
      <w:r w:rsidRPr="009E5F6A">
        <w:rPr>
          <w:sz w:val="28"/>
          <w:szCs w:val="28"/>
        </w:rPr>
        <w:t>отсутствуют объекты</w:t>
      </w:r>
      <w:r>
        <w:rPr>
          <w:sz w:val="28"/>
          <w:szCs w:val="28"/>
        </w:rPr>
        <w:t xml:space="preserve"> </w:t>
      </w:r>
      <w:r w:rsidRPr="009E5F6A">
        <w:rPr>
          <w:sz w:val="28"/>
          <w:szCs w:val="28"/>
        </w:rPr>
        <w:t>культурного наследия, включенные в Единый государственный реестр объектов</w:t>
      </w:r>
      <w:r>
        <w:rPr>
          <w:sz w:val="28"/>
          <w:szCs w:val="28"/>
        </w:rPr>
        <w:t xml:space="preserve"> </w:t>
      </w:r>
      <w:r w:rsidRPr="009E5F6A">
        <w:rPr>
          <w:sz w:val="28"/>
          <w:szCs w:val="28"/>
        </w:rPr>
        <w:t>культурного наследия (памятников истории и культуры) народов Российской</w:t>
      </w:r>
      <w:r>
        <w:rPr>
          <w:sz w:val="28"/>
          <w:szCs w:val="28"/>
        </w:rPr>
        <w:t xml:space="preserve"> </w:t>
      </w:r>
      <w:r w:rsidRPr="009E5F6A">
        <w:rPr>
          <w:sz w:val="28"/>
          <w:szCs w:val="28"/>
        </w:rPr>
        <w:t>Федерации</w:t>
      </w:r>
      <w:r>
        <w:rPr>
          <w:sz w:val="28"/>
          <w:szCs w:val="28"/>
        </w:rPr>
        <w:t>. Территория проекта планировки и межевания расположена вне зон охраны объектов культурного наследия.</w:t>
      </w:r>
    </w:p>
    <w:p w14:paraId="05D528B3" w14:textId="3B6479DD" w:rsidR="002E3B2D" w:rsidRPr="001F14D7" w:rsidRDefault="002E3B2D" w:rsidP="002F5C8A">
      <w:pPr>
        <w:spacing w:line="288" w:lineRule="auto"/>
        <w:ind w:firstLine="709"/>
        <w:jc w:val="both"/>
        <w:rPr>
          <w:sz w:val="28"/>
          <w:szCs w:val="28"/>
        </w:rPr>
      </w:pPr>
      <w:r w:rsidRPr="001F14D7">
        <w:rPr>
          <w:sz w:val="28"/>
          <w:szCs w:val="28"/>
        </w:rPr>
        <w:t>Сведения об отсутствии на территории проектирования выявленных объектов культурного наследия либо объектов, обладающих признаками объекта культурного наследия</w:t>
      </w:r>
      <w:r w:rsidR="00483AE5">
        <w:rPr>
          <w:sz w:val="28"/>
          <w:szCs w:val="28"/>
        </w:rPr>
        <w:t>,</w:t>
      </w:r>
      <w:r w:rsidR="00646393">
        <w:rPr>
          <w:sz w:val="28"/>
          <w:szCs w:val="28"/>
        </w:rPr>
        <w:t xml:space="preserve"> отсутствуют</w:t>
      </w:r>
      <w:r w:rsidRPr="001F14D7">
        <w:rPr>
          <w:sz w:val="28"/>
          <w:szCs w:val="28"/>
        </w:rPr>
        <w:t>.</w:t>
      </w:r>
    </w:p>
    <w:p w14:paraId="5D871013" w14:textId="77777777" w:rsidR="002E3B2D" w:rsidRPr="001F14D7" w:rsidRDefault="002E3B2D" w:rsidP="002F5C8A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14D7">
        <w:rPr>
          <w:rFonts w:ascii="Times New Roman" w:hAnsi="Times New Roman"/>
          <w:sz w:val="28"/>
          <w:szCs w:val="28"/>
        </w:rPr>
        <w:t>В соответствии с требованиями Федерального закона № 73-ФЗ, на территории линейного объекта необходимо:</w:t>
      </w:r>
    </w:p>
    <w:p w14:paraId="218099D2" w14:textId="77777777" w:rsidR="002E3B2D" w:rsidRPr="001F14D7" w:rsidRDefault="002E3B2D" w:rsidP="002F5C8A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14D7">
        <w:rPr>
          <w:rFonts w:ascii="Times New Roman" w:hAnsi="Times New Roman"/>
          <w:sz w:val="28"/>
          <w:szCs w:val="28"/>
        </w:rPr>
        <w:t>- обеспечить проведение и финансирование историко-культурной экспертизы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ст. 45.1 № 73-ФЗ;</w:t>
      </w:r>
    </w:p>
    <w:p w14:paraId="5D99DCDD" w14:textId="77777777" w:rsidR="002E3B2D" w:rsidRPr="001F14D7" w:rsidRDefault="002E3B2D" w:rsidP="002F5C8A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14D7">
        <w:rPr>
          <w:rFonts w:ascii="Times New Roman" w:hAnsi="Times New Roman"/>
          <w:sz w:val="28"/>
          <w:szCs w:val="28"/>
        </w:rPr>
        <w:t xml:space="preserve">- представить в </w:t>
      </w:r>
      <w:r>
        <w:rPr>
          <w:rFonts w:ascii="Times New Roman" w:hAnsi="Times New Roman"/>
          <w:sz w:val="28"/>
          <w:szCs w:val="28"/>
        </w:rPr>
        <w:t>Комитет</w:t>
      </w:r>
      <w:r w:rsidR="00646393">
        <w:rPr>
          <w:rFonts w:ascii="Times New Roman" w:hAnsi="Times New Roman"/>
          <w:sz w:val="28"/>
          <w:szCs w:val="28"/>
        </w:rPr>
        <w:t xml:space="preserve"> Республики Татарстан по охране объектов культурного наследия</w:t>
      </w:r>
      <w:r w:rsidRPr="001F14D7">
        <w:rPr>
          <w:rFonts w:ascii="Times New Roman" w:hAnsi="Times New Roman"/>
          <w:sz w:val="28"/>
          <w:szCs w:val="28"/>
        </w:rPr>
        <w:t xml:space="preserve"> документацию, содержащую результаты исследований, в соответствии с которыми определяется наличие или отсутствие объектов, обладающих признаками объекта культурного наследия на земельном участке, подлежащем воздействию земляных, строительных, хозяйственных и иных работ, а также заключение государственной историко-культурной экспертизы указанной документации (либо земельного участка).</w:t>
      </w:r>
    </w:p>
    <w:p w14:paraId="72BAE060" w14:textId="77777777" w:rsidR="002E3B2D" w:rsidRPr="001F14D7" w:rsidRDefault="002E3B2D" w:rsidP="002F5C8A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14D7">
        <w:rPr>
          <w:rFonts w:ascii="Times New Roman" w:hAnsi="Times New Roman"/>
          <w:sz w:val="28"/>
          <w:szCs w:val="28"/>
        </w:rPr>
        <w:t>В случае обнаружения на рассматриваемой территории выявленных объектов археологического наследия, а также объектов, обладающих признаками объекта культурного наследия, необходимо:</w:t>
      </w:r>
    </w:p>
    <w:p w14:paraId="063EB7C4" w14:textId="77777777" w:rsidR="002E3B2D" w:rsidRPr="001F14D7" w:rsidRDefault="002E3B2D" w:rsidP="002F5C8A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14D7">
        <w:rPr>
          <w:rFonts w:ascii="Times New Roman" w:hAnsi="Times New Roman"/>
          <w:sz w:val="28"/>
          <w:szCs w:val="28"/>
        </w:rPr>
        <w:t>- разработать в составе проектной документации раздел об обеспечении сохранности выявленного объекта культурного наследия или о проведении спасательных археологических полевых работ или проект обеспечения сохранности выявленного объекта культурного наследия, либо план проведения спасательных археологических полевых работ, включающих оценку воздействия проводимых работ на указанный объект культурного наследия;</w:t>
      </w:r>
    </w:p>
    <w:p w14:paraId="2F1C9B78" w14:textId="77777777" w:rsidR="002E3B2D" w:rsidRPr="001F14D7" w:rsidRDefault="002E3B2D" w:rsidP="002F5C8A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14D7">
        <w:rPr>
          <w:rFonts w:ascii="Times New Roman" w:hAnsi="Times New Roman"/>
          <w:sz w:val="28"/>
          <w:szCs w:val="28"/>
        </w:rPr>
        <w:t xml:space="preserve">- получить по документации или разделу документации, обосновывающей меры по обеспечению сохранности выявленного объекта культурного наследия заключение государственной историко-культурной экспертизы и представить его совместно с указанной документацией в </w:t>
      </w:r>
      <w:r>
        <w:rPr>
          <w:rFonts w:ascii="Times New Roman" w:hAnsi="Times New Roman"/>
          <w:sz w:val="28"/>
          <w:szCs w:val="28"/>
        </w:rPr>
        <w:t>Комитет</w:t>
      </w:r>
      <w:r w:rsidRPr="001F14D7">
        <w:rPr>
          <w:rFonts w:ascii="Times New Roman" w:hAnsi="Times New Roman"/>
          <w:sz w:val="28"/>
          <w:szCs w:val="28"/>
        </w:rPr>
        <w:t xml:space="preserve"> на согласование;</w:t>
      </w:r>
    </w:p>
    <w:p w14:paraId="77850615" w14:textId="69AEFCEC" w:rsidR="002E3B2D" w:rsidRDefault="002E3B2D" w:rsidP="002F5C8A">
      <w:pPr>
        <w:spacing w:line="288" w:lineRule="auto"/>
        <w:ind w:firstLine="709"/>
        <w:jc w:val="both"/>
        <w:rPr>
          <w:sz w:val="28"/>
          <w:szCs w:val="28"/>
        </w:rPr>
      </w:pPr>
      <w:r w:rsidRPr="001F14D7">
        <w:rPr>
          <w:sz w:val="28"/>
          <w:szCs w:val="28"/>
        </w:rPr>
        <w:t xml:space="preserve">- обеспечить реализацию мероприятий, указанных в согласованной документации, обосновывающей меры по обеспечению сохранности обнаруженных объектов культурного </w:t>
      </w:r>
      <w:r w:rsidRPr="00D554D3">
        <w:rPr>
          <w:sz w:val="28"/>
          <w:szCs w:val="28"/>
        </w:rPr>
        <w:t>наследия</w:t>
      </w:r>
      <w:r w:rsidRPr="001F14D7">
        <w:rPr>
          <w:sz w:val="28"/>
          <w:szCs w:val="28"/>
        </w:rPr>
        <w:t>.</w:t>
      </w:r>
    </w:p>
    <w:p w14:paraId="7929CA3D" w14:textId="77777777" w:rsidR="00A413F8" w:rsidRDefault="00A413F8" w:rsidP="00A413F8">
      <w:pPr>
        <w:spacing w:line="288" w:lineRule="auto"/>
        <w:jc w:val="both"/>
        <w:rPr>
          <w:sz w:val="28"/>
          <w:szCs w:val="28"/>
        </w:rPr>
      </w:pPr>
    </w:p>
    <w:p w14:paraId="45475C5F" w14:textId="1284E00A" w:rsidR="00B7685A" w:rsidRPr="001E13F4" w:rsidRDefault="009E5F6A" w:rsidP="00A413F8">
      <w:pPr>
        <w:pStyle w:val="a3"/>
        <w:spacing w:after="0" w:line="288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13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Информация о необходимости осуществления мероприятий</w:t>
      </w:r>
      <w:r w:rsidR="00B7685A" w:rsidRPr="001E13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охране окружающей среды</w:t>
      </w:r>
    </w:p>
    <w:p w14:paraId="5DAF9562" w14:textId="6BADAE68" w:rsidR="00211D6B" w:rsidRPr="00211D6B" w:rsidRDefault="00211D6B" w:rsidP="002F5C8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F3057C">
        <w:rPr>
          <w:sz w:val="28"/>
          <w:szCs w:val="28"/>
        </w:rPr>
        <w:t xml:space="preserve">Мероприятия по охране окружающей среды при строительстве и эксплуатации </w:t>
      </w:r>
      <w:r w:rsidR="008A1F65">
        <w:rPr>
          <w:sz w:val="28"/>
          <w:szCs w:val="28"/>
        </w:rPr>
        <w:t>объектов</w:t>
      </w:r>
      <w:r w:rsidRPr="00F3057C">
        <w:rPr>
          <w:sz w:val="28"/>
          <w:szCs w:val="28"/>
        </w:rPr>
        <w:t xml:space="preserve"> осуществляются в соответствии с требованиями действующих нормативных правовых актов в области охраны окружающей среды и </w:t>
      </w:r>
      <w:r w:rsidRPr="00211D6B">
        <w:rPr>
          <w:sz w:val="28"/>
          <w:szCs w:val="28"/>
        </w:rPr>
        <w:t>рационального использования природных ресурсов.</w:t>
      </w:r>
    </w:p>
    <w:p w14:paraId="3402A785" w14:textId="43BCAC85" w:rsidR="00211D6B" w:rsidRPr="00F3057C" w:rsidRDefault="00211D6B" w:rsidP="002F5C8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bookmarkStart w:id="8" w:name="_Hlk186029385"/>
      <w:r w:rsidRPr="00211D6B">
        <w:rPr>
          <w:bCs/>
          <w:sz w:val="28"/>
          <w:szCs w:val="28"/>
        </w:rPr>
        <w:t xml:space="preserve">В период строительства </w:t>
      </w:r>
      <w:r w:rsidR="008A1F65">
        <w:rPr>
          <w:sz w:val="28"/>
          <w:szCs w:val="28"/>
        </w:rPr>
        <w:t>объекта</w:t>
      </w:r>
      <w:r w:rsidRPr="00211D6B">
        <w:rPr>
          <w:sz w:val="28"/>
          <w:szCs w:val="28"/>
        </w:rPr>
        <w:t xml:space="preserve"> с целью защиты окружающей среды от загрязнения рекомендуются следующие мероприятия, осуществление которых позволит предотвратить или максимально снизить отрицательное воздействие на природную среду</w:t>
      </w:r>
      <w:r w:rsidRPr="00F3057C">
        <w:rPr>
          <w:sz w:val="28"/>
          <w:szCs w:val="28"/>
        </w:rPr>
        <w:t>:</w:t>
      </w:r>
    </w:p>
    <w:p w14:paraId="64E167C4" w14:textId="732F6BDD" w:rsidR="00211D6B" w:rsidRPr="00F3057C" w:rsidRDefault="008324A1" w:rsidP="002F5C8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1D6B" w:rsidRPr="00F3057C">
        <w:rPr>
          <w:sz w:val="28"/>
          <w:szCs w:val="28"/>
        </w:rPr>
        <w:t>выполнение работ строго в пределах отвода земельного участка, назначенного проектом;</w:t>
      </w:r>
    </w:p>
    <w:p w14:paraId="3656AADD" w14:textId="16EDFFDB" w:rsidR="00211D6B" w:rsidRPr="00F3057C" w:rsidRDefault="008324A1" w:rsidP="002F5C8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1D6B" w:rsidRPr="00F3057C">
        <w:rPr>
          <w:sz w:val="28"/>
          <w:szCs w:val="28"/>
        </w:rPr>
        <w:t>организация системы сбора, сортировки, временного хранения отходов производства и потребления, образующихся в ходе проведения работ на специально оборудованных площадках, предотвращающих попадание стоков в почвенную среду;</w:t>
      </w:r>
    </w:p>
    <w:p w14:paraId="4D5AA067" w14:textId="79345DDD" w:rsidR="008324A1" w:rsidRDefault="008324A1" w:rsidP="002F5C8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1D6B" w:rsidRPr="00F3057C">
        <w:rPr>
          <w:sz w:val="28"/>
          <w:szCs w:val="28"/>
        </w:rPr>
        <w:t>вывоз образующихся отходов на ближайший полигон Т</w:t>
      </w:r>
      <w:r w:rsidR="00E4006B">
        <w:rPr>
          <w:sz w:val="28"/>
          <w:szCs w:val="28"/>
        </w:rPr>
        <w:t>К</w:t>
      </w:r>
      <w:r w:rsidR="00211D6B" w:rsidRPr="00F3057C">
        <w:rPr>
          <w:sz w:val="28"/>
          <w:szCs w:val="28"/>
        </w:rPr>
        <w:t>О</w:t>
      </w:r>
      <w:r w:rsidR="008A1F65">
        <w:rPr>
          <w:sz w:val="28"/>
          <w:szCs w:val="28"/>
        </w:rPr>
        <w:t xml:space="preserve"> в соответствии с классом опасности образующихся отходов</w:t>
      </w:r>
      <w:r w:rsidR="00211D6B" w:rsidRPr="00F3057C">
        <w:rPr>
          <w:sz w:val="28"/>
          <w:szCs w:val="28"/>
        </w:rPr>
        <w:t>;</w:t>
      </w:r>
    </w:p>
    <w:p w14:paraId="45341C90" w14:textId="0F65BEEF" w:rsidR="00211D6B" w:rsidRPr="00F3057C" w:rsidRDefault="008324A1" w:rsidP="002F5C8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324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211D6B" w:rsidRPr="00F3057C">
        <w:rPr>
          <w:sz w:val="28"/>
          <w:szCs w:val="28"/>
        </w:rPr>
        <w:t>поддержание технического состояния транспортных средств и строительной техники в соответствии с нормативными требованиями по выбросам загрязняющих веществ, периодическое осуществление инструментального контроля за выбросами загрязняющих веществ от работающих машин, техническое обслуживание, мойка и заправка машин и механизмов, хранение ГСМ на специально оборудованных площадках, предусматривающих утилизацию загрязненных стоков без попадания в почвенную среду;</w:t>
      </w:r>
    </w:p>
    <w:p w14:paraId="431D3742" w14:textId="1DCCD520" w:rsidR="00211D6B" w:rsidRDefault="008324A1" w:rsidP="002F5C8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1D6B" w:rsidRPr="00F3057C">
        <w:rPr>
          <w:sz w:val="28"/>
          <w:szCs w:val="28"/>
        </w:rPr>
        <w:t>периодический осмотр участка работ с целью определения наличия либо отсутствия повреждений установленных конструкций и предупреждения возникновения аварийных ситуаций</w:t>
      </w:r>
      <w:r w:rsidR="00F64B99">
        <w:rPr>
          <w:sz w:val="28"/>
          <w:szCs w:val="28"/>
        </w:rPr>
        <w:t>;</w:t>
      </w:r>
    </w:p>
    <w:p w14:paraId="06FF805F" w14:textId="1273226E" w:rsidR="00E4006B" w:rsidRPr="00F3057C" w:rsidRDefault="00E4006B" w:rsidP="002F5C8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обеспыливание</w:t>
      </w:r>
      <w:proofErr w:type="spellEnd"/>
      <w:r>
        <w:rPr>
          <w:sz w:val="28"/>
          <w:szCs w:val="28"/>
        </w:rPr>
        <w:t xml:space="preserve"> грунта орошением при проведении перевалочно-погрузочных работ</w:t>
      </w:r>
      <w:r w:rsidR="004F0953">
        <w:rPr>
          <w:sz w:val="28"/>
          <w:szCs w:val="28"/>
        </w:rPr>
        <w:t>.</w:t>
      </w:r>
    </w:p>
    <w:bookmarkEnd w:id="8"/>
    <w:p w14:paraId="124F4FBD" w14:textId="5A5DD01E" w:rsidR="009306CC" w:rsidRPr="00DA0BE5" w:rsidRDefault="009306CC" w:rsidP="002F5C8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DA0BE5">
        <w:rPr>
          <w:bCs/>
          <w:sz w:val="28"/>
          <w:szCs w:val="28"/>
        </w:rPr>
        <w:t xml:space="preserve">В период эксплуатации </w:t>
      </w:r>
      <w:r w:rsidRPr="00DA0BE5">
        <w:rPr>
          <w:sz w:val="28"/>
          <w:szCs w:val="28"/>
        </w:rPr>
        <w:t xml:space="preserve">объекта с целью защиты окружающей среды от </w:t>
      </w:r>
      <w:r w:rsidR="00DA0BE5" w:rsidRPr="00DA0BE5">
        <w:rPr>
          <w:sz w:val="28"/>
          <w:szCs w:val="28"/>
        </w:rPr>
        <w:t>воздействия</w:t>
      </w:r>
      <w:r w:rsidRPr="00DA0BE5">
        <w:rPr>
          <w:sz w:val="28"/>
          <w:szCs w:val="28"/>
        </w:rPr>
        <w:t xml:space="preserve"> рекомендуется:</w:t>
      </w:r>
    </w:p>
    <w:p w14:paraId="5D88B8CA" w14:textId="3328BD0F" w:rsidR="009306CC" w:rsidRPr="00DA0BE5" w:rsidRDefault="009306CC" w:rsidP="002F5C8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DA0BE5">
        <w:rPr>
          <w:sz w:val="28"/>
          <w:szCs w:val="28"/>
        </w:rPr>
        <w:t>- поддержание технического состояния транспортных средств в соответствии с нормативными требованиями по выбросам загрязняющих веществ;</w:t>
      </w:r>
    </w:p>
    <w:p w14:paraId="3F8FE7EA" w14:textId="405FC1DD" w:rsidR="00DA0BE5" w:rsidRPr="00DA0BE5" w:rsidRDefault="00DA0BE5" w:rsidP="002F5C8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DA0BE5">
        <w:rPr>
          <w:sz w:val="28"/>
          <w:szCs w:val="28"/>
        </w:rPr>
        <w:t xml:space="preserve">- применение в качестве дорожного покрытия малошумного и </w:t>
      </w:r>
      <w:proofErr w:type="spellStart"/>
      <w:r w:rsidRPr="00DA0BE5">
        <w:rPr>
          <w:sz w:val="28"/>
          <w:szCs w:val="28"/>
        </w:rPr>
        <w:t>малопылящего</w:t>
      </w:r>
      <w:proofErr w:type="spellEnd"/>
      <w:r w:rsidRPr="00DA0BE5">
        <w:rPr>
          <w:sz w:val="28"/>
          <w:szCs w:val="28"/>
        </w:rPr>
        <w:t xml:space="preserve"> асфальта;</w:t>
      </w:r>
    </w:p>
    <w:p w14:paraId="0229E056" w14:textId="061882A4" w:rsidR="009306CC" w:rsidRPr="00DA0BE5" w:rsidRDefault="009306CC" w:rsidP="002F5C8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DA0BE5">
        <w:rPr>
          <w:sz w:val="28"/>
          <w:szCs w:val="28"/>
        </w:rPr>
        <w:t>- организация ливневой канализации с целью сбора и отведения поверхностного стока</w:t>
      </w:r>
      <w:r w:rsidR="00DA0BE5" w:rsidRPr="00DA0BE5">
        <w:rPr>
          <w:sz w:val="28"/>
          <w:szCs w:val="28"/>
        </w:rPr>
        <w:t>.</w:t>
      </w:r>
    </w:p>
    <w:p w14:paraId="33A44253" w14:textId="77777777" w:rsidR="009306CC" w:rsidRDefault="009306CC" w:rsidP="002F5C8A">
      <w:pPr>
        <w:spacing w:line="288" w:lineRule="auto"/>
        <w:ind w:firstLine="709"/>
        <w:jc w:val="both"/>
        <w:rPr>
          <w:sz w:val="28"/>
          <w:szCs w:val="28"/>
        </w:rPr>
      </w:pPr>
    </w:p>
    <w:p w14:paraId="62F3644C" w14:textId="1534E3C7" w:rsidR="00B7685A" w:rsidRPr="001E13F4" w:rsidRDefault="00C0117A" w:rsidP="00A413F8">
      <w:pPr>
        <w:pStyle w:val="a3"/>
        <w:spacing w:after="0" w:line="288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13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Информация о необходимости осуществления мероприятий</w:t>
      </w:r>
      <w:r w:rsidR="007E6F5D" w:rsidRPr="001E13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</w:r>
    </w:p>
    <w:p w14:paraId="5D082BA3" w14:textId="6F8E2669" w:rsidR="00C0117A" w:rsidRPr="00C0117A" w:rsidRDefault="00C0117A" w:rsidP="002F5C8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C0117A">
        <w:rPr>
          <w:sz w:val="28"/>
          <w:szCs w:val="28"/>
        </w:rPr>
        <w:t>Для обеспечения пожарной безопасности</w:t>
      </w:r>
      <w:r w:rsidR="00483AE5">
        <w:rPr>
          <w:sz w:val="28"/>
          <w:szCs w:val="28"/>
        </w:rPr>
        <w:t xml:space="preserve"> </w:t>
      </w:r>
      <w:r w:rsidR="00483AE5" w:rsidRPr="00C0117A">
        <w:rPr>
          <w:sz w:val="28"/>
          <w:szCs w:val="28"/>
        </w:rPr>
        <w:t>проектируемых сооружений</w:t>
      </w:r>
      <w:r w:rsidR="00483AE5">
        <w:rPr>
          <w:sz w:val="28"/>
          <w:szCs w:val="28"/>
        </w:rPr>
        <w:t xml:space="preserve"> и предотвращения чрезвычайных ситуаций природного и техногенного характера</w:t>
      </w:r>
      <w:r w:rsidRPr="00C0117A">
        <w:rPr>
          <w:sz w:val="28"/>
          <w:szCs w:val="28"/>
        </w:rPr>
        <w:t xml:space="preserve"> проектом предусмотрено следующее:</w:t>
      </w:r>
    </w:p>
    <w:p w14:paraId="40027836" w14:textId="2DFCC2C7" w:rsidR="00C0117A" w:rsidRPr="00C0117A" w:rsidRDefault="00C0117A" w:rsidP="002F5C8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C0117A">
        <w:rPr>
          <w:sz w:val="28"/>
          <w:szCs w:val="28"/>
        </w:rPr>
        <w:t>- размещение технологического оборудования с учетом категории по</w:t>
      </w:r>
      <w:r>
        <w:rPr>
          <w:sz w:val="28"/>
          <w:szCs w:val="28"/>
        </w:rPr>
        <w:t xml:space="preserve"> </w:t>
      </w:r>
      <w:proofErr w:type="spellStart"/>
      <w:r w:rsidRPr="00C0117A">
        <w:rPr>
          <w:sz w:val="28"/>
          <w:szCs w:val="28"/>
        </w:rPr>
        <w:t>взрывопожароопасности</w:t>
      </w:r>
      <w:proofErr w:type="spellEnd"/>
      <w:r w:rsidRPr="00C0117A">
        <w:rPr>
          <w:sz w:val="28"/>
          <w:szCs w:val="28"/>
        </w:rPr>
        <w:t xml:space="preserve"> с обеспечением необходимых по нормам проходов и с</w:t>
      </w:r>
      <w:r>
        <w:rPr>
          <w:sz w:val="28"/>
          <w:szCs w:val="28"/>
        </w:rPr>
        <w:t xml:space="preserve"> </w:t>
      </w:r>
      <w:r w:rsidRPr="00C0117A">
        <w:rPr>
          <w:sz w:val="28"/>
          <w:szCs w:val="28"/>
        </w:rPr>
        <w:t>учетом требуемых противопожарных разрывов;</w:t>
      </w:r>
    </w:p>
    <w:p w14:paraId="2C38A5F5" w14:textId="09BF92DA" w:rsidR="00C0117A" w:rsidRDefault="00C0117A" w:rsidP="002F5C8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C0117A">
        <w:rPr>
          <w:sz w:val="28"/>
          <w:szCs w:val="28"/>
        </w:rPr>
        <w:t>- перед вводом объекта в эксплуатацию назначаются ответственные за</w:t>
      </w:r>
      <w:r>
        <w:rPr>
          <w:sz w:val="28"/>
          <w:szCs w:val="28"/>
        </w:rPr>
        <w:t xml:space="preserve"> </w:t>
      </w:r>
      <w:r w:rsidRPr="00C0117A">
        <w:rPr>
          <w:sz w:val="28"/>
          <w:szCs w:val="28"/>
        </w:rPr>
        <w:t>пожарную безопасность</w:t>
      </w:r>
      <w:r w:rsidR="00D4656E">
        <w:rPr>
          <w:sz w:val="28"/>
          <w:szCs w:val="28"/>
        </w:rPr>
        <w:t>;</w:t>
      </w:r>
    </w:p>
    <w:p w14:paraId="6EEF071D" w14:textId="579EB0EB" w:rsidR="00C0117A" w:rsidRPr="00C0117A" w:rsidRDefault="00C0117A" w:rsidP="002F5C8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период </w:t>
      </w:r>
      <w:r w:rsidR="00483AE5">
        <w:rPr>
          <w:sz w:val="28"/>
          <w:szCs w:val="28"/>
        </w:rPr>
        <w:t>строительных работ необходимо исключить разливы гор</w:t>
      </w:r>
      <w:r w:rsidR="00585129">
        <w:rPr>
          <w:sz w:val="28"/>
          <w:szCs w:val="28"/>
        </w:rPr>
        <w:t>ю</w:t>
      </w:r>
      <w:r w:rsidR="00483AE5">
        <w:rPr>
          <w:sz w:val="28"/>
          <w:szCs w:val="28"/>
        </w:rPr>
        <w:t>че-смазочных материалов.</w:t>
      </w:r>
    </w:p>
    <w:p w14:paraId="0FC42552" w14:textId="77777777" w:rsidR="008F4A53" w:rsidRDefault="0016686D" w:rsidP="00DF4391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16686D">
        <w:rPr>
          <w:sz w:val="28"/>
          <w:szCs w:val="28"/>
        </w:rPr>
        <w:t>Мероприятия по предупреждению чрезвычайных ситуаций в период эксплуатации</w:t>
      </w:r>
      <w:r>
        <w:rPr>
          <w:sz w:val="28"/>
          <w:szCs w:val="28"/>
        </w:rPr>
        <w:t xml:space="preserve"> </w:t>
      </w:r>
      <w:r w:rsidRPr="0016686D">
        <w:rPr>
          <w:sz w:val="28"/>
          <w:szCs w:val="28"/>
        </w:rPr>
        <w:t>линейного объекта заключаются в основном в организации постоянного контроля над</w:t>
      </w:r>
      <w:r>
        <w:rPr>
          <w:sz w:val="28"/>
          <w:szCs w:val="28"/>
        </w:rPr>
        <w:t xml:space="preserve"> </w:t>
      </w:r>
      <w:r w:rsidRPr="0016686D">
        <w:rPr>
          <w:sz w:val="28"/>
          <w:szCs w:val="28"/>
        </w:rPr>
        <w:t>состоянием, проведением технического обслуживания и плановых ремонтных работ</w:t>
      </w:r>
      <w:r>
        <w:rPr>
          <w:sz w:val="28"/>
          <w:szCs w:val="28"/>
        </w:rPr>
        <w:t xml:space="preserve"> </w:t>
      </w:r>
      <w:r w:rsidRPr="0016686D">
        <w:rPr>
          <w:sz w:val="28"/>
          <w:szCs w:val="28"/>
        </w:rPr>
        <w:t>специализированными бригадам</w:t>
      </w:r>
    </w:p>
    <w:p w14:paraId="37A7141D" w14:textId="77777777" w:rsidR="00DF4391" w:rsidRDefault="00DF4391" w:rsidP="00DF4391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14:paraId="4A688173" w14:textId="1B3BE43B" w:rsidR="00F9639A" w:rsidRDefault="00F9639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A530096" w14:textId="77777777" w:rsidR="00F9639A" w:rsidRPr="009A298F" w:rsidRDefault="00F9639A" w:rsidP="00F9639A">
      <w:pPr>
        <w:jc w:val="center"/>
        <w:rPr>
          <w:b/>
          <w:bCs/>
        </w:rPr>
      </w:pPr>
    </w:p>
    <w:p w14:paraId="2CD0C837" w14:textId="763538E2" w:rsidR="00852912" w:rsidRDefault="00852912" w:rsidP="000B3877">
      <w:pPr>
        <w:pStyle w:val="1"/>
        <w:numPr>
          <w:ilvl w:val="0"/>
          <w:numId w:val="17"/>
        </w:numPr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2912">
        <w:rPr>
          <w:rFonts w:ascii="Times New Roman" w:hAnsi="Times New Roman" w:cs="Times New Roman"/>
          <w:sz w:val="28"/>
          <w:szCs w:val="28"/>
        </w:rPr>
        <w:t>Проект межевания территории. Графическая часть. Чертеж межевания территории (1-й этап)</w:t>
      </w:r>
    </w:p>
    <w:p w14:paraId="72D42AE9" w14:textId="77777777" w:rsidR="000B3877" w:rsidRPr="000B3877" w:rsidRDefault="000B3877" w:rsidP="000B3877">
      <w:pPr>
        <w:rPr>
          <w:lang w:eastAsia="en-US"/>
        </w:rPr>
      </w:pPr>
    </w:p>
    <w:p w14:paraId="46E9E628" w14:textId="6F5BB8E3" w:rsidR="00852912" w:rsidRDefault="00852912">
      <w:pPr>
        <w:spacing w:after="160" w:line="259" w:lineRule="auto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drawing>
          <wp:inline distT="0" distB="0" distL="0" distR="0" wp14:anchorId="1FF23B78" wp14:editId="09158331">
            <wp:extent cx="5173262" cy="7341240"/>
            <wp:effectExtent l="0" t="0" r="8890" b="0"/>
            <wp:docPr id="7873924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1" t="7141"/>
                    <a:stretch/>
                  </pic:blipFill>
                  <pic:spPr bwMode="auto">
                    <a:xfrm>
                      <a:off x="0" y="0"/>
                      <a:ext cx="5175956" cy="734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FBAD41" w14:textId="77777777" w:rsidR="00852912" w:rsidRDefault="00852912">
      <w:pPr>
        <w:spacing w:after="160" w:line="259" w:lineRule="auto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br w:type="page"/>
      </w:r>
    </w:p>
    <w:p w14:paraId="690D32D8" w14:textId="19050064" w:rsidR="00852912" w:rsidRDefault="00852912" w:rsidP="000B3877">
      <w:pPr>
        <w:pStyle w:val="1"/>
        <w:numPr>
          <w:ilvl w:val="0"/>
          <w:numId w:val="17"/>
        </w:numPr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2912">
        <w:rPr>
          <w:rFonts w:ascii="Times New Roman" w:hAnsi="Times New Roman" w:cs="Times New Roman"/>
          <w:sz w:val="28"/>
          <w:szCs w:val="28"/>
        </w:rPr>
        <w:t>Проект межевания территории. Графическая часть. Чертеж межевания территории (2-й этап)</w:t>
      </w:r>
    </w:p>
    <w:p w14:paraId="6FECBE43" w14:textId="77FEB98D" w:rsidR="000B3877" w:rsidRDefault="000B3877" w:rsidP="000B3877">
      <w:pPr>
        <w:rPr>
          <w:lang w:eastAsia="en-US"/>
        </w:rPr>
      </w:pPr>
    </w:p>
    <w:p w14:paraId="02215801" w14:textId="77777777" w:rsidR="000B3877" w:rsidRPr="000B3877" w:rsidRDefault="000B3877" w:rsidP="000B3877">
      <w:pPr>
        <w:rPr>
          <w:lang w:eastAsia="en-US"/>
        </w:rPr>
      </w:pPr>
    </w:p>
    <w:p w14:paraId="72EC8F89" w14:textId="3FD80C16" w:rsidR="00852912" w:rsidRDefault="00852912">
      <w:pPr>
        <w:spacing w:after="160" w:line="259" w:lineRule="auto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drawing>
          <wp:inline distT="0" distB="0" distL="0" distR="0" wp14:anchorId="464C0301" wp14:editId="0368ACEF">
            <wp:extent cx="5612075" cy="7945273"/>
            <wp:effectExtent l="0" t="0" r="8255" b="0"/>
            <wp:docPr id="8416537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5" t="6721"/>
                    <a:stretch/>
                  </pic:blipFill>
                  <pic:spPr bwMode="auto">
                    <a:xfrm>
                      <a:off x="0" y="0"/>
                      <a:ext cx="5612985" cy="794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Calibri"/>
          <w:b/>
          <w:bCs/>
          <w:sz w:val="28"/>
          <w:szCs w:val="28"/>
        </w:rPr>
        <w:br w:type="page"/>
      </w:r>
    </w:p>
    <w:p w14:paraId="04200D26" w14:textId="72EC6BB2" w:rsidR="007F65E6" w:rsidRPr="00852912" w:rsidRDefault="007F65E6" w:rsidP="00D143B5">
      <w:pPr>
        <w:pStyle w:val="1"/>
        <w:numPr>
          <w:ilvl w:val="0"/>
          <w:numId w:val="17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52912">
        <w:rPr>
          <w:rFonts w:ascii="Times New Roman" w:hAnsi="Times New Roman" w:cs="Times New Roman"/>
          <w:sz w:val="28"/>
          <w:szCs w:val="28"/>
        </w:rPr>
        <w:t>Проект межевания территории. Текстовая часть</w:t>
      </w:r>
    </w:p>
    <w:p w14:paraId="5CA51E94" w14:textId="77777777" w:rsidR="007F65E6" w:rsidRPr="007F65E6" w:rsidRDefault="007F65E6" w:rsidP="007F65E6">
      <w:pPr>
        <w:spacing w:line="288" w:lineRule="auto"/>
        <w:jc w:val="center"/>
        <w:rPr>
          <w:rFonts w:eastAsia="Calibri"/>
          <w:b/>
          <w:bCs/>
          <w:sz w:val="28"/>
          <w:szCs w:val="28"/>
        </w:rPr>
      </w:pPr>
    </w:p>
    <w:p w14:paraId="45930150" w14:textId="77777777" w:rsidR="007F65E6" w:rsidRPr="007F65E6" w:rsidRDefault="007F65E6" w:rsidP="007F65E6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7F65E6">
        <w:rPr>
          <w:rFonts w:eastAsia="Calibri"/>
          <w:sz w:val="28"/>
          <w:szCs w:val="28"/>
        </w:rPr>
        <w:t>Проект межевания территории линейного объекта подготовлен в составе проекта планировки и межевания территории линейного объекта «Дорога от улиц Родины до Рихарда Зорге, 1 этап участок между улицами Родины» в Советском районе г.Казани.</w:t>
      </w:r>
    </w:p>
    <w:p w14:paraId="33A622F8" w14:textId="77777777" w:rsidR="007F65E6" w:rsidRPr="007F65E6" w:rsidRDefault="007F65E6" w:rsidP="007F65E6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7F65E6">
        <w:rPr>
          <w:rFonts w:eastAsia="Calibri"/>
          <w:sz w:val="28"/>
          <w:szCs w:val="28"/>
        </w:rPr>
        <w:t>В целях образования земельного участка общего пользования в границах элемента планировочной структуры требуется проведение кадастровых работ в два этапа.</w:t>
      </w:r>
    </w:p>
    <w:p w14:paraId="079853D2" w14:textId="77777777" w:rsidR="007F65E6" w:rsidRPr="007F65E6" w:rsidRDefault="007F65E6" w:rsidP="007F65E6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7F65E6">
        <w:rPr>
          <w:rFonts w:eastAsia="Calibri"/>
          <w:sz w:val="28"/>
          <w:szCs w:val="28"/>
        </w:rPr>
        <w:t>1-й этап межевания включает в себя:</w:t>
      </w:r>
    </w:p>
    <w:p w14:paraId="79D45CF4" w14:textId="61050182" w:rsidR="007F65E6" w:rsidRPr="007F65E6" w:rsidRDefault="007F65E6" w:rsidP="007F65E6">
      <w:pPr>
        <w:numPr>
          <w:ilvl w:val="0"/>
          <w:numId w:val="15"/>
        </w:numPr>
        <w:spacing w:line="288" w:lineRule="auto"/>
        <w:ind w:left="0" w:firstLine="709"/>
        <w:jc w:val="both"/>
        <w:rPr>
          <w:spacing w:val="-1"/>
          <w:sz w:val="28"/>
          <w:szCs w:val="28"/>
        </w:rPr>
      </w:pPr>
      <w:r w:rsidRPr="007F65E6">
        <w:rPr>
          <w:spacing w:val="-1"/>
          <w:sz w:val="28"/>
          <w:szCs w:val="28"/>
        </w:rPr>
        <w:t xml:space="preserve">раздел с сохранением земельных участков </w:t>
      </w:r>
      <w:bookmarkStart w:id="9" w:name="_Hlk187757552"/>
      <w:r w:rsidRPr="007F65E6">
        <w:rPr>
          <w:spacing w:val="-1"/>
          <w:sz w:val="28"/>
          <w:szCs w:val="28"/>
        </w:rPr>
        <w:t xml:space="preserve">с кадастровыми номерами </w:t>
      </w:r>
      <w:bookmarkEnd w:id="9"/>
      <w:r w:rsidRPr="007F65E6">
        <w:rPr>
          <w:spacing w:val="-1"/>
          <w:sz w:val="28"/>
          <w:szCs w:val="28"/>
        </w:rPr>
        <w:t>16:50:060202:14, 16:50:060202:5, 16:50:060202:234, 16:50:060202:214, 16:50:060202:26, 16:50:060202:236, 16:50:060202:235, 16:50:060202:237, 16:50:060</w:t>
      </w:r>
      <w:r w:rsidR="00FE506D">
        <w:rPr>
          <w:spacing w:val="-1"/>
          <w:sz w:val="28"/>
          <w:szCs w:val="28"/>
        </w:rPr>
        <w:t>310</w:t>
      </w:r>
      <w:r w:rsidRPr="007F65E6">
        <w:rPr>
          <w:spacing w:val="-1"/>
          <w:sz w:val="28"/>
          <w:szCs w:val="28"/>
        </w:rPr>
        <w:t>:233,</w:t>
      </w:r>
      <w:r w:rsidRPr="007F65E6">
        <w:rPr>
          <w:sz w:val="28"/>
          <w:szCs w:val="28"/>
        </w:rPr>
        <w:t xml:space="preserve"> 16:50:000000:26708</w:t>
      </w:r>
      <w:r w:rsidRPr="007F65E6">
        <w:rPr>
          <w:spacing w:val="-1"/>
          <w:sz w:val="28"/>
          <w:szCs w:val="28"/>
        </w:rPr>
        <w:t xml:space="preserve"> в измененных границах;</w:t>
      </w:r>
    </w:p>
    <w:p w14:paraId="62FEE949" w14:textId="0A9C3816" w:rsidR="007F65E6" w:rsidRPr="007F65E6" w:rsidRDefault="007F65E6" w:rsidP="007F65E6">
      <w:pPr>
        <w:numPr>
          <w:ilvl w:val="0"/>
          <w:numId w:val="15"/>
        </w:numPr>
        <w:spacing w:line="288" w:lineRule="auto"/>
        <w:ind w:left="0" w:firstLine="709"/>
        <w:jc w:val="both"/>
        <w:rPr>
          <w:spacing w:val="-1"/>
          <w:sz w:val="28"/>
          <w:szCs w:val="28"/>
        </w:rPr>
      </w:pPr>
      <w:r w:rsidRPr="007F65E6">
        <w:rPr>
          <w:spacing w:val="-1"/>
          <w:sz w:val="28"/>
          <w:szCs w:val="28"/>
        </w:rPr>
        <w:t xml:space="preserve">образование </w:t>
      </w:r>
      <w:r w:rsidR="00930573">
        <w:rPr>
          <w:spacing w:val="-1"/>
          <w:sz w:val="28"/>
          <w:szCs w:val="28"/>
        </w:rPr>
        <w:t xml:space="preserve">трех </w:t>
      </w:r>
      <w:r w:rsidRPr="007F65E6">
        <w:rPr>
          <w:spacing w:val="-1"/>
          <w:sz w:val="28"/>
          <w:szCs w:val="28"/>
        </w:rPr>
        <w:t>земельных участков из земель, государственная собственность на которые не разграничена;</w:t>
      </w:r>
    </w:p>
    <w:p w14:paraId="68487E0B" w14:textId="1B70E564" w:rsidR="007F65E6" w:rsidRDefault="007F65E6" w:rsidP="007F65E6">
      <w:pPr>
        <w:numPr>
          <w:ilvl w:val="0"/>
          <w:numId w:val="15"/>
        </w:numPr>
        <w:spacing w:line="288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F65E6">
        <w:rPr>
          <w:rFonts w:eastAsia="Calibri"/>
          <w:sz w:val="28"/>
          <w:szCs w:val="28"/>
        </w:rPr>
        <w:t>перераспределение земельного участка с кадастровым номером 16:50:060202:459 с землями неразграниченной государственной собственности</w:t>
      </w:r>
      <w:r w:rsidR="00950ECF">
        <w:rPr>
          <w:rFonts w:eastAsia="Calibri"/>
          <w:sz w:val="28"/>
          <w:szCs w:val="28"/>
        </w:rPr>
        <w:t>.</w:t>
      </w:r>
    </w:p>
    <w:p w14:paraId="5318EE8D" w14:textId="53D7DF62" w:rsidR="00B415A1" w:rsidRDefault="00B415A1" w:rsidP="007F65E6">
      <w:pPr>
        <w:spacing w:line="288" w:lineRule="auto"/>
        <w:ind w:left="114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Раздел</w:t>
      </w:r>
      <w:r w:rsidRPr="00B415A1">
        <w:rPr>
          <w:spacing w:val="-1"/>
          <w:sz w:val="28"/>
          <w:szCs w:val="28"/>
        </w:rPr>
        <w:t xml:space="preserve"> </w:t>
      </w:r>
      <w:r w:rsidRPr="007F65E6">
        <w:rPr>
          <w:spacing w:val="-1"/>
          <w:sz w:val="28"/>
          <w:szCs w:val="28"/>
        </w:rPr>
        <w:t>с сохранением</w:t>
      </w:r>
      <w:r>
        <w:rPr>
          <w:spacing w:val="-1"/>
          <w:sz w:val="28"/>
          <w:szCs w:val="28"/>
        </w:rPr>
        <w:t xml:space="preserve"> земельного участка с кадастровым номером </w:t>
      </w:r>
      <w:r w:rsidRPr="007F65E6">
        <w:rPr>
          <w:sz w:val="28"/>
          <w:szCs w:val="28"/>
        </w:rPr>
        <w:t>16:50:000000:26708</w:t>
      </w:r>
      <w:r>
        <w:rPr>
          <w:sz w:val="28"/>
          <w:szCs w:val="28"/>
        </w:rPr>
        <w:t xml:space="preserve"> предлагается осуществить по границам контура 13 </w:t>
      </w:r>
      <w:r w:rsidR="000B0CBA">
        <w:rPr>
          <w:sz w:val="28"/>
          <w:szCs w:val="28"/>
        </w:rPr>
        <w:t>данного земельного участка.</w:t>
      </w:r>
    </w:p>
    <w:p w14:paraId="401854BF" w14:textId="3EE78653" w:rsidR="007F65E6" w:rsidRPr="00D83035" w:rsidRDefault="007F65E6" w:rsidP="007F65E6">
      <w:pPr>
        <w:spacing w:line="288" w:lineRule="auto"/>
        <w:ind w:left="114" w:firstLine="709"/>
        <w:jc w:val="both"/>
        <w:rPr>
          <w:spacing w:val="-1"/>
          <w:sz w:val="28"/>
          <w:szCs w:val="28"/>
        </w:rPr>
      </w:pPr>
      <w:r w:rsidRPr="007F65E6">
        <w:rPr>
          <w:spacing w:val="-1"/>
          <w:sz w:val="28"/>
          <w:szCs w:val="28"/>
        </w:rPr>
        <w:t>Сведения о земельных участках, образуемых на 1-м этапе, в том числе сведения о площади образуемых земельных участков и возможных способах их образования представлены в таблице 1.</w:t>
      </w:r>
    </w:p>
    <w:p w14:paraId="0077FAAF" w14:textId="77777777" w:rsidR="007F65E6" w:rsidRPr="007F65E6" w:rsidRDefault="007F65E6" w:rsidP="007F65E6">
      <w:pPr>
        <w:spacing w:line="288" w:lineRule="auto"/>
        <w:ind w:left="114" w:firstLine="709"/>
        <w:jc w:val="right"/>
        <w:rPr>
          <w:sz w:val="28"/>
          <w:szCs w:val="28"/>
        </w:rPr>
      </w:pPr>
      <w:r w:rsidRPr="007F65E6">
        <w:rPr>
          <w:spacing w:val="-1"/>
          <w:sz w:val="28"/>
          <w:szCs w:val="28"/>
        </w:rPr>
        <w:t>Таблица</w:t>
      </w:r>
      <w:r w:rsidRPr="007F65E6">
        <w:rPr>
          <w:sz w:val="28"/>
          <w:szCs w:val="28"/>
        </w:rPr>
        <w:t xml:space="preserve"> 1</w:t>
      </w:r>
    </w:p>
    <w:p w14:paraId="15D8B024" w14:textId="77777777" w:rsidR="007F65E6" w:rsidRPr="007F65E6" w:rsidRDefault="007F65E6" w:rsidP="007F65E6">
      <w:pPr>
        <w:spacing w:before="2" w:line="288" w:lineRule="auto"/>
        <w:ind w:left="709"/>
        <w:jc w:val="center"/>
        <w:rPr>
          <w:b/>
          <w:bCs/>
          <w:sz w:val="28"/>
          <w:szCs w:val="28"/>
        </w:rPr>
      </w:pPr>
      <w:r w:rsidRPr="007F65E6">
        <w:rPr>
          <w:b/>
          <w:bCs/>
          <w:sz w:val="28"/>
          <w:szCs w:val="28"/>
        </w:rPr>
        <w:t>Земельные участки, образуемые на 1-м этапе</w:t>
      </w:r>
    </w:p>
    <w:tbl>
      <w:tblPr>
        <w:tblStyle w:val="12"/>
        <w:tblW w:w="9633" w:type="dxa"/>
        <w:tblLook w:val="04A0" w:firstRow="1" w:lastRow="0" w:firstColumn="1" w:lastColumn="0" w:noHBand="0" w:noVBand="1"/>
      </w:tblPr>
      <w:tblGrid>
        <w:gridCol w:w="1556"/>
        <w:gridCol w:w="2217"/>
        <w:gridCol w:w="4315"/>
        <w:gridCol w:w="1545"/>
      </w:tblGrid>
      <w:tr w:rsidR="007F65E6" w:rsidRPr="007F65E6" w14:paraId="5DEC74C8" w14:textId="77777777" w:rsidTr="00D83035">
        <w:tc>
          <w:tcPr>
            <w:tcW w:w="1445" w:type="dxa"/>
            <w:vAlign w:val="center"/>
          </w:tcPr>
          <w:p w14:paraId="34EA2122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b/>
                <w:lang w:val="ru-RU"/>
              </w:rPr>
              <w:t>Условное обозначение образуемого земельного участка</w:t>
            </w:r>
          </w:p>
        </w:tc>
        <w:tc>
          <w:tcPr>
            <w:tcW w:w="2050" w:type="dxa"/>
            <w:vAlign w:val="center"/>
          </w:tcPr>
          <w:p w14:paraId="1505E258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b/>
                <w:lang w:val="ru-RU"/>
              </w:rPr>
              <w:t>Кадастровый номер исходного земельного участка</w:t>
            </w:r>
          </w:p>
        </w:tc>
        <w:tc>
          <w:tcPr>
            <w:tcW w:w="4703" w:type="dxa"/>
            <w:vAlign w:val="center"/>
          </w:tcPr>
          <w:p w14:paraId="1DC902A8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b/>
                <w:lang w:val="ru-RU"/>
              </w:rPr>
              <w:t>Возможный способ образования</w:t>
            </w:r>
          </w:p>
        </w:tc>
        <w:tc>
          <w:tcPr>
            <w:tcW w:w="1435" w:type="dxa"/>
            <w:vAlign w:val="center"/>
          </w:tcPr>
          <w:p w14:paraId="43779719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b/>
                <w:lang w:val="ru-RU"/>
              </w:rPr>
              <w:t>Площадь образуемого земельного участка, кв.м.</w:t>
            </w:r>
          </w:p>
        </w:tc>
      </w:tr>
      <w:tr w:rsidR="007F65E6" w:rsidRPr="007F65E6" w14:paraId="70B50398" w14:textId="77777777" w:rsidTr="00D83035">
        <w:tc>
          <w:tcPr>
            <w:tcW w:w="1445" w:type="dxa"/>
            <w:vAlign w:val="center"/>
          </w:tcPr>
          <w:p w14:paraId="534904F5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:ЗУ1</w:t>
            </w:r>
          </w:p>
        </w:tc>
        <w:tc>
          <w:tcPr>
            <w:tcW w:w="2050" w:type="dxa"/>
            <w:vAlign w:val="center"/>
          </w:tcPr>
          <w:p w14:paraId="334FFEDA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16:50:060202:14</w:t>
            </w:r>
          </w:p>
        </w:tc>
        <w:tc>
          <w:tcPr>
            <w:tcW w:w="4703" w:type="dxa"/>
          </w:tcPr>
          <w:p w14:paraId="1EF0AE7D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 xml:space="preserve">Раздел с сохранением земельного участка в измененных границах </w:t>
            </w:r>
          </w:p>
        </w:tc>
        <w:tc>
          <w:tcPr>
            <w:tcW w:w="1435" w:type="dxa"/>
            <w:vAlign w:val="center"/>
          </w:tcPr>
          <w:p w14:paraId="1262BB38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1350</w:t>
            </w:r>
          </w:p>
        </w:tc>
      </w:tr>
      <w:tr w:rsidR="007F65E6" w:rsidRPr="007F65E6" w14:paraId="6316FA89" w14:textId="77777777" w:rsidTr="00D83035">
        <w:tc>
          <w:tcPr>
            <w:tcW w:w="1445" w:type="dxa"/>
            <w:vAlign w:val="center"/>
          </w:tcPr>
          <w:p w14:paraId="6B57DD85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:ЗУ2</w:t>
            </w:r>
          </w:p>
        </w:tc>
        <w:tc>
          <w:tcPr>
            <w:tcW w:w="2050" w:type="dxa"/>
            <w:vAlign w:val="center"/>
          </w:tcPr>
          <w:p w14:paraId="24DA2889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/>
              </w:rPr>
            </w:pPr>
            <w:r w:rsidRPr="007F65E6">
              <w:rPr>
                <w:rFonts w:eastAsia="Calibri"/>
                <w:lang w:val="ru-RU"/>
              </w:rPr>
              <w:t>16:50:060202:5</w:t>
            </w:r>
          </w:p>
        </w:tc>
        <w:tc>
          <w:tcPr>
            <w:tcW w:w="4703" w:type="dxa"/>
          </w:tcPr>
          <w:p w14:paraId="6051D4ED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 xml:space="preserve">Раздел с сохранением земельного участка в измененных границах </w:t>
            </w:r>
          </w:p>
        </w:tc>
        <w:tc>
          <w:tcPr>
            <w:tcW w:w="1435" w:type="dxa"/>
            <w:vAlign w:val="center"/>
          </w:tcPr>
          <w:p w14:paraId="3E627B0A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430</w:t>
            </w:r>
          </w:p>
        </w:tc>
      </w:tr>
      <w:tr w:rsidR="007F65E6" w:rsidRPr="007F65E6" w14:paraId="64D90C6D" w14:textId="77777777" w:rsidTr="00D83035">
        <w:tc>
          <w:tcPr>
            <w:tcW w:w="1445" w:type="dxa"/>
            <w:vAlign w:val="center"/>
          </w:tcPr>
          <w:p w14:paraId="039633B0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:ЗУ3</w:t>
            </w:r>
          </w:p>
        </w:tc>
        <w:tc>
          <w:tcPr>
            <w:tcW w:w="2050" w:type="dxa"/>
            <w:vAlign w:val="center"/>
          </w:tcPr>
          <w:p w14:paraId="34499937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16:50:060202:234</w:t>
            </w:r>
          </w:p>
        </w:tc>
        <w:tc>
          <w:tcPr>
            <w:tcW w:w="4703" w:type="dxa"/>
          </w:tcPr>
          <w:p w14:paraId="0687A841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 xml:space="preserve">Раздел с сохранением земельного участка в измененных границах </w:t>
            </w:r>
          </w:p>
        </w:tc>
        <w:tc>
          <w:tcPr>
            <w:tcW w:w="1435" w:type="dxa"/>
            <w:vAlign w:val="center"/>
          </w:tcPr>
          <w:p w14:paraId="1D4E6DDA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1811</w:t>
            </w:r>
          </w:p>
        </w:tc>
      </w:tr>
      <w:tr w:rsidR="007F65E6" w:rsidRPr="007F65E6" w14:paraId="4636C81B" w14:textId="77777777" w:rsidTr="00D83035">
        <w:tc>
          <w:tcPr>
            <w:tcW w:w="1445" w:type="dxa"/>
            <w:vAlign w:val="center"/>
          </w:tcPr>
          <w:p w14:paraId="75BE8F54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:ЗУ4</w:t>
            </w:r>
          </w:p>
        </w:tc>
        <w:tc>
          <w:tcPr>
            <w:tcW w:w="2050" w:type="dxa"/>
            <w:vAlign w:val="center"/>
          </w:tcPr>
          <w:p w14:paraId="2A8D92A3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16:50:060202:214</w:t>
            </w:r>
          </w:p>
        </w:tc>
        <w:tc>
          <w:tcPr>
            <w:tcW w:w="4703" w:type="dxa"/>
          </w:tcPr>
          <w:p w14:paraId="143F3A47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 xml:space="preserve">Раздел с сохранением земельного участка в измененных границах </w:t>
            </w:r>
          </w:p>
        </w:tc>
        <w:tc>
          <w:tcPr>
            <w:tcW w:w="1435" w:type="dxa"/>
            <w:vAlign w:val="center"/>
          </w:tcPr>
          <w:p w14:paraId="58AB7F12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422</w:t>
            </w:r>
          </w:p>
        </w:tc>
      </w:tr>
      <w:tr w:rsidR="007F65E6" w:rsidRPr="007F65E6" w14:paraId="2F87CCEF" w14:textId="77777777" w:rsidTr="00D83035">
        <w:tc>
          <w:tcPr>
            <w:tcW w:w="1445" w:type="dxa"/>
            <w:vAlign w:val="center"/>
          </w:tcPr>
          <w:p w14:paraId="3EA7833C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:ЗУ5</w:t>
            </w:r>
          </w:p>
        </w:tc>
        <w:tc>
          <w:tcPr>
            <w:tcW w:w="2050" w:type="dxa"/>
            <w:vAlign w:val="center"/>
          </w:tcPr>
          <w:p w14:paraId="3B625CF4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16:50:060202:26</w:t>
            </w:r>
          </w:p>
        </w:tc>
        <w:tc>
          <w:tcPr>
            <w:tcW w:w="4703" w:type="dxa"/>
          </w:tcPr>
          <w:p w14:paraId="4794D368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 xml:space="preserve">Раздел с сохранением земельного участка в измененных границах </w:t>
            </w:r>
          </w:p>
        </w:tc>
        <w:tc>
          <w:tcPr>
            <w:tcW w:w="1435" w:type="dxa"/>
            <w:vAlign w:val="center"/>
          </w:tcPr>
          <w:p w14:paraId="337F23A9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230</w:t>
            </w:r>
          </w:p>
        </w:tc>
      </w:tr>
      <w:tr w:rsidR="007F65E6" w:rsidRPr="007F65E6" w14:paraId="1255E886" w14:textId="77777777" w:rsidTr="00D83035">
        <w:tc>
          <w:tcPr>
            <w:tcW w:w="1445" w:type="dxa"/>
            <w:vAlign w:val="center"/>
          </w:tcPr>
          <w:p w14:paraId="07CDABB1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:ЗУ6</w:t>
            </w:r>
          </w:p>
        </w:tc>
        <w:tc>
          <w:tcPr>
            <w:tcW w:w="2050" w:type="dxa"/>
            <w:vAlign w:val="center"/>
          </w:tcPr>
          <w:p w14:paraId="784067FC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16:50:060202:236</w:t>
            </w:r>
          </w:p>
        </w:tc>
        <w:tc>
          <w:tcPr>
            <w:tcW w:w="4703" w:type="dxa"/>
          </w:tcPr>
          <w:p w14:paraId="59E221B6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 xml:space="preserve">Раздел с сохранением земельного участка в измененных границах </w:t>
            </w:r>
          </w:p>
        </w:tc>
        <w:tc>
          <w:tcPr>
            <w:tcW w:w="1435" w:type="dxa"/>
            <w:vAlign w:val="center"/>
          </w:tcPr>
          <w:p w14:paraId="53342400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163</w:t>
            </w:r>
          </w:p>
        </w:tc>
      </w:tr>
      <w:tr w:rsidR="007F65E6" w:rsidRPr="007F65E6" w14:paraId="1C587AB1" w14:textId="77777777" w:rsidTr="00D83035">
        <w:tc>
          <w:tcPr>
            <w:tcW w:w="1445" w:type="dxa"/>
            <w:vAlign w:val="center"/>
          </w:tcPr>
          <w:p w14:paraId="04C60BF7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:ЗУ7</w:t>
            </w:r>
          </w:p>
        </w:tc>
        <w:tc>
          <w:tcPr>
            <w:tcW w:w="2050" w:type="dxa"/>
            <w:vAlign w:val="center"/>
          </w:tcPr>
          <w:p w14:paraId="3CC5A772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16:50:060202:235</w:t>
            </w:r>
          </w:p>
        </w:tc>
        <w:tc>
          <w:tcPr>
            <w:tcW w:w="4703" w:type="dxa"/>
          </w:tcPr>
          <w:p w14:paraId="05B59A68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 xml:space="preserve">Раздел с сохранением земельного участка в измененных границах </w:t>
            </w:r>
          </w:p>
        </w:tc>
        <w:tc>
          <w:tcPr>
            <w:tcW w:w="1435" w:type="dxa"/>
            <w:vAlign w:val="center"/>
          </w:tcPr>
          <w:p w14:paraId="22F14107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826</w:t>
            </w:r>
          </w:p>
        </w:tc>
      </w:tr>
      <w:tr w:rsidR="007F65E6" w:rsidRPr="007F65E6" w14:paraId="7C0F3DA8" w14:textId="77777777" w:rsidTr="00D83035">
        <w:tc>
          <w:tcPr>
            <w:tcW w:w="1445" w:type="dxa"/>
            <w:vAlign w:val="center"/>
          </w:tcPr>
          <w:p w14:paraId="0967A747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:ЗУ8</w:t>
            </w:r>
          </w:p>
        </w:tc>
        <w:tc>
          <w:tcPr>
            <w:tcW w:w="2050" w:type="dxa"/>
            <w:vAlign w:val="center"/>
          </w:tcPr>
          <w:p w14:paraId="68891380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16:50:060202:237</w:t>
            </w:r>
          </w:p>
        </w:tc>
        <w:tc>
          <w:tcPr>
            <w:tcW w:w="4703" w:type="dxa"/>
          </w:tcPr>
          <w:p w14:paraId="6DBE04FE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 xml:space="preserve">Раздел с сохранением земельного участка в измененных границах </w:t>
            </w:r>
          </w:p>
        </w:tc>
        <w:tc>
          <w:tcPr>
            <w:tcW w:w="1435" w:type="dxa"/>
            <w:vAlign w:val="center"/>
          </w:tcPr>
          <w:p w14:paraId="2DD268E7" w14:textId="543CE053" w:rsidR="007F65E6" w:rsidRPr="007F65E6" w:rsidRDefault="0060063E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44</w:t>
            </w:r>
          </w:p>
        </w:tc>
      </w:tr>
      <w:tr w:rsidR="007F65E6" w:rsidRPr="007F65E6" w14:paraId="0BD82CAD" w14:textId="77777777" w:rsidTr="00D83035">
        <w:tc>
          <w:tcPr>
            <w:tcW w:w="1445" w:type="dxa"/>
            <w:vAlign w:val="center"/>
          </w:tcPr>
          <w:p w14:paraId="6FBD4AC4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:ЗУ9</w:t>
            </w:r>
          </w:p>
        </w:tc>
        <w:tc>
          <w:tcPr>
            <w:tcW w:w="2050" w:type="dxa"/>
            <w:vAlign w:val="center"/>
          </w:tcPr>
          <w:p w14:paraId="4BEA4168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16:50:060310:233</w:t>
            </w:r>
          </w:p>
        </w:tc>
        <w:tc>
          <w:tcPr>
            <w:tcW w:w="4703" w:type="dxa"/>
          </w:tcPr>
          <w:p w14:paraId="74DC0486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 xml:space="preserve">Раздел с сохранением земельного участка в измененных границах </w:t>
            </w:r>
          </w:p>
        </w:tc>
        <w:tc>
          <w:tcPr>
            <w:tcW w:w="1435" w:type="dxa"/>
            <w:vAlign w:val="center"/>
          </w:tcPr>
          <w:p w14:paraId="37A68F67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395</w:t>
            </w:r>
          </w:p>
        </w:tc>
      </w:tr>
      <w:tr w:rsidR="007F65E6" w:rsidRPr="007F65E6" w14:paraId="72DB2353" w14:textId="77777777" w:rsidTr="00D83035">
        <w:tc>
          <w:tcPr>
            <w:tcW w:w="1445" w:type="dxa"/>
            <w:vAlign w:val="center"/>
          </w:tcPr>
          <w:p w14:paraId="7F369C8B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:ЗУ10</w:t>
            </w:r>
          </w:p>
        </w:tc>
        <w:tc>
          <w:tcPr>
            <w:tcW w:w="2050" w:type="dxa"/>
            <w:vAlign w:val="center"/>
          </w:tcPr>
          <w:p w14:paraId="6D208D6F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 xml:space="preserve">16:50:000000:26708   </w:t>
            </w:r>
          </w:p>
        </w:tc>
        <w:tc>
          <w:tcPr>
            <w:tcW w:w="4703" w:type="dxa"/>
          </w:tcPr>
          <w:p w14:paraId="14DECECB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 xml:space="preserve">Раздел с сохранением земельного участка в измененных границах </w:t>
            </w:r>
          </w:p>
        </w:tc>
        <w:tc>
          <w:tcPr>
            <w:tcW w:w="1435" w:type="dxa"/>
            <w:vAlign w:val="center"/>
          </w:tcPr>
          <w:p w14:paraId="42AFF1C6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</w:t>
            </w:r>
          </w:p>
        </w:tc>
      </w:tr>
      <w:tr w:rsidR="007F65E6" w:rsidRPr="007F65E6" w14:paraId="5E6F13E8" w14:textId="77777777" w:rsidTr="00D83035">
        <w:tc>
          <w:tcPr>
            <w:tcW w:w="1445" w:type="dxa"/>
            <w:vAlign w:val="center"/>
          </w:tcPr>
          <w:p w14:paraId="5BE724A8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:ЗУ11</w:t>
            </w:r>
          </w:p>
        </w:tc>
        <w:tc>
          <w:tcPr>
            <w:tcW w:w="2050" w:type="dxa"/>
            <w:vAlign w:val="center"/>
          </w:tcPr>
          <w:p w14:paraId="4D762476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-</w:t>
            </w:r>
          </w:p>
        </w:tc>
        <w:tc>
          <w:tcPr>
            <w:tcW w:w="4703" w:type="dxa"/>
          </w:tcPr>
          <w:p w14:paraId="48619E21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Образование земельного участка из земель, государственная собственность на которые не разграничена</w:t>
            </w:r>
          </w:p>
        </w:tc>
        <w:tc>
          <w:tcPr>
            <w:tcW w:w="1435" w:type="dxa"/>
            <w:vAlign w:val="center"/>
          </w:tcPr>
          <w:p w14:paraId="63FC3AF7" w14:textId="3461F352" w:rsidR="007F65E6" w:rsidRPr="007F65E6" w:rsidRDefault="0060063E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3902</w:t>
            </w:r>
          </w:p>
        </w:tc>
      </w:tr>
      <w:tr w:rsidR="007F65E6" w:rsidRPr="007F65E6" w14:paraId="52F7B8CB" w14:textId="77777777" w:rsidTr="00D83035">
        <w:tc>
          <w:tcPr>
            <w:tcW w:w="1445" w:type="dxa"/>
            <w:vAlign w:val="center"/>
          </w:tcPr>
          <w:p w14:paraId="665BA6FC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:ЗУ12</w:t>
            </w:r>
          </w:p>
        </w:tc>
        <w:tc>
          <w:tcPr>
            <w:tcW w:w="2050" w:type="dxa"/>
            <w:vAlign w:val="center"/>
          </w:tcPr>
          <w:p w14:paraId="65220D7A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-</w:t>
            </w:r>
          </w:p>
        </w:tc>
        <w:tc>
          <w:tcPr>
            <w:tcW w:w="4703" w:type="dxa"/>
          </w:tcPr>
          <w:p w14:paraId="666BEBCB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Образование земельного участка из земель, государственная собственность на которые не разграничена</w:t>
            </w:r>
          </w:p>
        </w:tc>
        <w:tc>
          <w:tcPr>
            <w:tcW w:w="1435" w:type="dxa"/>
            <w:vAlign w:val="center"/>
          </w:tcPr>
          <w:p w14:paraId="5541A8DB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1465</w:t>
            </w:r>
          </w:p>
        </w:tc>
      </w:tr>
      <w:tr w:rsidR="007F65E6" w:rsidRPr="007F65E6" w14:paraId="4682C3B3" w14:textId="77777777" w:rsidTr="00D83035">
        <w:tc>
          <w:tcPr>
            <w:tcW w:w="1445" w:type="dxa"/>
            <w:vAlign w:val="center"/>
          </w:tcPr>
          <w:p w14:paraId="0479186B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:ЗУ13</w:t>
            </w:r>
          </w:p>
        </w:tc>
        <w:tc>
          <w:tcPr>
            <w:tcW w:w="2050" w:type="dxa"/>
            <w:vAlign w:val="center"/>
          </w:tcPr>
          <w:p w14:paraId="34AA7E17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-</w:t>
            </w:r>
          </w:p>
        </w:tc>
        <w:tc>
          <w:tcPr>
            <w:tcW w:w="4703" w:type="dxa"/>
          </w:tcPr>
          <w:p w14:paraId="0BB3FB32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Образование земельного участка из земель, государственная собственность на которые не разграничена</w:t>
            </w:r>
          </w:p>
        </w:tc>
        <w:tc>
          <w:tcPr>
            <w:tcW w:w="1435" w:type="dxa"/>
            <w:vAlign w:val="center"/>
          </w:tcPr>
          <w:p w14:paraId="12B8618B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3564</w:t>
            </w:r>
          </w:p>
        </w:tc>
      </w:tr>
      <w:tr w:rsidR="007F65E6" w:rsidRPr="007F65E6" w14:paraId="7886BA1D" w14:textId="77777777" w:rsidTr="00D83035">
        <w:tc>
          <w:tcPr>
            <w:tcW w:w="1445" w:type="dxa"/>
            <w:vAlign w:val="center"/>
          </w:tcPr>
          <w:p w14:paraId="219A7854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:ЗУ14</w:t>
            </w:r>
          </w:p>
        </w:tc>
        <w:tc>
          <w:tcPr>
            <w:tcW w:w="2050" w:type="dxa"/>
            <w:vAlign w:val="center"/>
          </w:tcPr>
          <w:p w14:paraId="3E07013D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16:50:060202:459</w:t>
            </w:r>
          </w:p>
        </w:tc>
        <w:tc>
          <w:tcPr>
            <w:tcW w:w="4703" w:type="dxa"/>
          </w:tcPr>
          <w:p w14:paraId="2DC74905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Перераспределение земельного участка с землями, государственная собственность на которые не разграничена</w:t>
            </w:r>
          </w:p>
        </w:tc>
        <w:tc>
          <w:tcPr>
            <w:tcW w:w="1435" w:type="dxa"/>
            <w:vAlign w:val="center"/>
          </w:tcPr>
          <w:p w14:paraId="5148FFB6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7278</w:t>
            </w:r>
          </w:p>
        </w:tc>
      </w:tr>
    </w:tbl>
    <w:p w14:paraId="639ED1EF" w14:textId="1442055E" w:rsidR="007F65E6" w:rsidRDefault="007F65E6" w:rsidP="007F65E6">
      <w:pPr>
        <w:spacing w:line="288" w:lineRule="auto"/>
        <w:ind w:left="114" w:firstLine="709"/>
        <w:jc w:val="both"/>
        <w:rPr>
          <w:spacing w:val="-1"/>
          <w:sz w:val="28"/>
          <w:szCs w:val="28"/>
        </w:rPr>
      </w:pPr>
    </w:p>
    <w:p w14:paraId="43D4A617" w14:textId="77777777" w:rsidR="00536116" w:rsidRPr="007F65E6" w:rsidRDefault="00536116" w:rsidP="007F65E6">
      <w:pPr>
        <w:spacing w:line="288" w:lineRule="auto"/>
        <w:ind w:left="114" w:firstLine="709"/>
        <w:jc w:val="both"/>
        <w:rPr>
          <w:spacing w:val="-1"/>
          <w:sz w:val="28"/>
          <w:szCs w:val="28"/>
        </w:rPr>
      </w:pPr>
    </w:p>
    <w:p w14:paraId="5EE8B123" w14:textId="77777777" w:rsidR="007F65E6" w:rsidRPr="007F65E6" w:rsidRDefault="007F65E6" w:rsidP="007F65E6">
      <w:pPr>
        <w:spacing w:line="288" w:lineRule="auto"/>
        <w:ind w:left="114" w:firstLine="709"/>
        <w:jc w:val="both"/>
        <w:rPr>
          <w:sz w:val="28"/>
          <w:szCs w:val="28"/>
        </w:rPr>
      </w:pPr>
      <w:r w:rsidRPr="007F65E6">
        <w:rPr>
          <w:spacing w:val="-1"/>
          <w:sz w:val="28"/>
          <w:szCs w:val="28"/>
        </w:rPr>
        <w:t>Сведения</w:t>
      </w:r>
      <w:r w:rsidRPr="007F65E6">
        <w:rPr>
          <w:sz w:val="28"/>
          <w:szCs w:val="28"/>
        </w:rPr>
        <w:t xml:space="preserve"> об земельных участках, сохраняемых при разделе в измененных границах представлены в таблице 2:</w:t>
      </w:r>
    </w:p>
    <w:p w14:paraId="01C6C62E" w14:textId="77777777" w:rsidR="007F65E6" w:rsidRPr="007F65E6" w:rsidRDefault="007F65E6" w:rsidP="007F65E6">
      <w:pPr>
        <w:spacing w:line="288" w:lineRule="auto"/>
        <w:ind w:left="114" w:firstLine="709"/>
        <w:jc w:val="right"/>
        <w:rPr>
          <w:sz w:val="28"/>
          <w:szCs w:val="28"/>
        </w:rPr>
      </w:pPr>
      <w:r w:rsidRPr="007F65E6">
        <w:rPr>
          <w:spacing w:val="-1"/>
          <w:sz w:val="28"/>
          <w:szCs w:val="28"/>
        </w:rPr>
        <w:t>Таблица</w:t>
      </w:r>
      <w:r w:rsidRPr="007F65E6">
        <w:rPr>
          <w:sz w:val="28"/>
          <w:szCs w:val="28"/>
        </w:rPr>
        <w:t xml:space="preserve"> 2</w:t>
      </w:r>
    </w:p>
    <w:p w14:paraId="41AD86DC" w14:textId="77777777" w:rsidR="007F65E6" w:rsidRPr="007F65E6" w:rsidRDefault="007F65E6" w:rsidP="007F65E6">
      <w:pPr>
        <w:spacing w:before="2" w:line="288" w:lineRule="auto"/>
        <w:jc w:val="center"/>
        <w:rPr>
          <w:sz w:val="28"/>
          <w:szCs w:val="28"/>
        </w:rPr>
      </w:pPr>
      <w:r w:rsidRPr="007F65E6">
        <w:rPr>
          <w:b/>
          <w:bCs/>
          <w:sz w:val="28"/>
          <w:szCs w:val="28"/>
        </w:rPr>
        <w:t>Земельные участки, сохраняемые на 1-м этапе в измененных границах</w:t>
      </w:r>
    </w:p>
    <w:tbl>
      <w:tblPr>
        <w:tblStyle w:val="12"/>
        <w:tblW w:w="9639" w:type="dxa"/>
        <w:tblLook w:val="04A0" w:firstRow="1" w:lastRow="0" w:firstColumn="1" w:lastColumn="0" w:noHBand="0" w:noVBand="1"/>
      </w:tblPr>
      <w:tblGrid>
        <w:gridCol w:w="4691"/>
        <w:gridCol w:w="4948"/>
      </w:tblGrid>
      <w:tr w:rsidR="007F65E6" w:rsidRPr="007F65E6" w14:paraId="2A17A4A9" w14:textId="77777777" w:rsidTr="00D83035">
        <w:tc>
          <w:tcPr>
            <w:tcW w:w="4691" w:type="dxa"/>
            <w:vAlign w:val="center"/>
          </w:tcPr>
          <w:p w14:paraId="391B8FF3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b/>
                <w:lang w:val="ru-RU"/>
              </w:rPr>
              <w:t>Кадастровый номер исходного земельного участка</w:t>
            </w:r>
          </w:p>
        </w:tc>
        <w:tc>
          <w:tcPr>
            <w:tcW w:w="4948" w:type="dxa"/>
            <w:vAlign w:val="center"/>
          </w:tcPr>
          <w:p w14:paraId="716E2894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b/>
                <w:lang w:val="ru-RU"/>
              </w:rPr>
              <w:t>Площадь земельного участка в измененных границах, кв.м.</w:t>
            </w:r>
          </w:p>
        </w:tc>
      </w:tr>
      <w:tr w:rsidR="007F65E6" w:rsidRPr="007F65E6" w14:paraId="50592A9B" w14:textId="77777777" w:rsidTr="00D83035">
        <w:tc>
          <w:tcPr>
            <w:tcW w:w="4691" w:type="dxa"/>
            <w:vAlign w:val="center"/>
          </w:tcPr>
          <w:p w14:paraId="6814BAA3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lang w:val="ru-RU"/>
              </w:rPr>
              <w:t>16:50:060202:14</w:t>
            </w:r>
          </w:p>
        </w:tc>
        <w:tc>
          <w:tcPr>
            <w:tcW w:w="4948" w:type="dxa"/>
          </w:tcPr>
          <w:p w14:paraId="7E48F7D9" w14:textId="6CDD92BB" w:rsidR="007F65E6" w:rsidRPr="007F65E6" w:rsidRDefault="007F65E6" w:rsidP="007F65E6">
            <w:pPr>
              <w:jc w:val="center"/>
              <w:rPr>
                <w:bCs/>
                <w:lang w:val="ru-RU"/>
              </w:rPr>
            </w:pPr>
            <w:r w:rsidRPr="007F65E6">
              <w:rPr>
                <w:bCs/>
                <w:lang w:val="ru-RU"/>
              </w:rPr>
              <w:t>62</w:t>
            </w:r>
            <w:r w:rsidR="004C1E70">
              <w:rPr>
                <w:bCs/>
                <w:lang w:val="ru-RU"/>
              </w:rPr>
              <w:t>56</w:t>
            </w:r>
          </w:p>
        </w:tc>
      </w:tr>
      <w:tr w:rsidR="007F65E6" w:rsidRPr="007F65E6" w14:paraId="146253AE" w14:textId="77777777" w:rsidTr="00D83035">
        <w:tc>
          <w:tcPr>
            <w:tcW w:w="4691" w:type="dxa"/>
            <w:vAlign w:val="center"/>
          </w:tcPr>
          <w:p w14:paraId="07C45002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lang w:val="ru-RU"/>
              </w:rPr>
              <w:t>16:50:060202:5</w:t>
            </w:r>
          </w:p>
        </w:tc>
        <w:tc>
          <w:tcPr>
            <w:tcW w:w="4948" w:type="dxa"/>
          </w:tcPr>
          <w:p w14:paraId="113E0C16" w14:textId="39E65CE0" w:rsidR="007F65E6" w:rsidRPr="007F65E6" w:rsidRDefault="0060063E" w:rsidP="007F65E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209</w:t>
            </w:r>
          </w:p>
        </w:tc>
      </w:tr>
      <w:tr w:rsidR="007F65E6" w:rsidRPr="007F65E6" w14:paraId="40762FDB" w14:textId="77777777" w:rsidTr="00D83035">
        <w:tc>
          <w:tcPr>
            <w:tcW w:w="4691" w:type="dxa"/>
            <w:vAlign w:val="center"/>
          </w:tcPr>
          <w:p w14:paraId="1B30E9B8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lang w:val="ru-RU"/>
              </w:rPr>
              <w:t>16:50:060202:234</w:t>
            </w:r>
          </w:p>
        </w:tc>
        <w:tc>
          <w:tcPr>
            <w:tcW w:w="4948" w:type="dxa"/>
          </w:tcPr>
          <w:p w14:paraId="3E82F177" w14:textId="77777777" w:rsidR="007F65E6" w:rsidRPr="007F65E6" w:rsidRDefault="007F65E6" w:rsidP="007F65E6">
            <w:pPr>
              <w:jc w:val="center"/>
              <w:rPr>
                <w:bCs/>
                <w:lang w:val="ru-RU"/>
              </w:rPr>
            </w:pPr>
            <w:r w:rsidRPr="007F65E6">
              <w:rPr>
                <w:bCs/>
                <w:lang w:val="ru-RU"/>
              </w:rPr>
              <w:t>848</w:t>
            </w:r>
          </w:p>
        </w:tc>
      </w:tr>
      <w:tr w:rsidR="007F65E6" w:rsidRPr="007F65E6" w14:paraId="38A966E7" w14:textId="77777777" w:rsidTr="00D83035">
        <w:tc>
          <w:tcPr>
            <w:tcW w:w="4691" w:type="dxa"/>
            <w:vAlign w:val="center"/>
          </w:tcPr>
          <w:p w14:paraId="1116C54B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lang w:val="ru-RU"/>
              </w:rPr>
              <w:t>16:50:060202:214</w:t>
            </w:r>
          </w:p>
        </w:tc>
        <w:tc>
          <w:tcPr>
            <w:tcW w:w="4948" w:type="dxa"/>
          </w:tcPr>
          <w:p w14:paraId="319B94D4" w14:textId="376A887F" w:rsidR="007F65E6" w:rsidRPr="007F65E6" w:rsidRDefault="004C1E70" w:rsidP="007F65E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616</w:t>
            </w:r>
          </w:p>
        </w:tc>
      </w:tr>
      <w:tr w:rsidR="007F65E6" w:rsidRPr="007F65E6" w14:paraId="37512CD4" w14:textId="77777777" w:rsidTr="00D83035">
        <w:tc>
          <w:tcPr>
            <w:tcW w:w="4691" w:type="dxa"/>
            <w:vAlign w:val="center"/>
          </w:tcPr>
          <w:p w14:paraId="55DD763F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lang w:val="ru-RU"/>
              </w:rPr>
              <w:t>16:50:060202:26</w:t>
            </w:r>
          </w:p>
        </w:tc>
        <w:tc>
          <w:tcPr>
            <w:tcW w:w="4948" w:type="dxa"/>
          </w:tcPr>
          <w:p w14:paraId="2C0E2FEC" w14:textId="2E21B3B2" w:rsidR="007F65E6" w:rsidRPr="007F65E6" w:rsidRDefault="007F65E6" w:rsidP="007F65E6">
            <w:pPr>
              <w:jc w:val="center"/>
              <w:rPr>
                <w:bCs/>
                <w:lang w:val="ru-RU"/>
              </w:rPr>
            </w:pPr>
            <w:r w:rsidRPr="007F65E6">
              <w:rPr>
                <w:bCs/>
                <w:lang w:val="ru-RU"/>
              </w:rPr>
              <w:t>4</w:t>
            </w:r>
            <w:r w:rsidR="004C1E70">
              <w:rPr>
                <w:bCs/>
                <w:lang w:val="ru-RU"/>
              </w:rPr>
              <w:t>38</w:t>
            </w:r>
          </w:p>
        </w:tc>
      </w:tr>
      <w:tr w:rsidR="007F65E6" w:rsidRPr="007F65E6" w14:paraId="2AD727F9" w14:textId="77777777" w:rsidTr="00D83035">
        <w:tc>
          <w:tcPr>
            <w:tcW w:w="4691" w:type="dxa"/>
            <w:vAlign w:val="center"/>
          </w:tcPr>
          <w:p w14:paraId="40318E6B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lang w:val="ru-RU"/>
              </w:rPr>
              <w:t>16:50:060202:236</w:t>
            </w:r>
          </w:p>
        </w:tc>
        <w:tc>
          <w:tcPr>
            <w:tcW w:w="4948" w:type="dxa"/>
          </w:tcPr>
          <w:p w14:paraId="48316AB3" w14:textId="77777777" w:rsidR="007F65E6" w:rsidRPr="007F65E6" w:rsidRDefault="007F65E6" w:rsidP="007F65E6">
            <w:pPr>
              <w:jc w:val="center"/>
              <w:rPr>
                <w:bCs/>
                <w:lang w:val="ru-RU"/>
              </w:rPr>
            </w:pPr>
            <w:r w:rsidRPr="007F65E6">
              <w:rPr>
                <w:bCs/>
                <w:lang w:val="ru-RU"/>
              </w:rPr>
              <w:t>4390</w:t>
            </w:r>
          </w:p>
        </w:tc>
      </w:tr>
      <w:tr w:rsidR="007F65E6" w:rsidRPr="007F65E6" w14:paraId="228BC349" w14:textId="77777777" w:rsidTr="00D83035">
        <w:tc>
          <w:tcPr>
            <w:tcW w:w="4691" w:type="dxa"/>
            <w:vAlign w:val="center"/>
          </w:tcPr>
          <w:p w14:paraId="1B255839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lang w:val="ru-RU"/>
              </w:rPr>
              <w:t>16:50:060202:235</w:t>
            </w:r>
          </w:p>
        </w:tc>
        <w:tc>
          <w:tcPr>
            <w:tcW w:w="4948" w:type="dxa"/>
          </w:tcPr>
          <w:p w14:paraId="02B6313E" w14:textId="77777777" w:rsidR="007F65E6" w:rsidRPr="007F65E6" w:rsidRDefault="007F65E6" w:rsidP="007F65E6">
            <w:pPr>
              <w:jc w:val="center"/>
              <w:rPr>
                <w:bCs/>
                <w:lang w:val="ru-RU"/>
              </w:rPr>
            </w:pPr>
            <w:r w:rsidRPr="007F65E6">
              <w:rPr>
                <w:bCs/>
                <w:lang w:val="ru-RU"/>
              </w:rPr>
              <w:t>142</w:t>
            </w:r>
          </w:p>
        </w:tc>
      </w:tr>
      <w:tr w:rsidR="007F65E6" w:rsidRPr="007F65E6" w14:paraId="3A3E6603" w14:textId="77777777" w:rsidTr="00D83035">
        <w:tc>
          <w:tcPr>
            <w:tcW w:w="4691" w:type="dxa"/>
            <w:vAlign w:val="center"/>
          </w:tcPr>
          <w:p w14:paraId="66CF7DFE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lang w:val="ru-RU"/>
              </w:rPr>
              <w:t>16:50:060202:237</w:t>
            </w:r>
          </w:p>
        </w:tc>
        <w:tc>
          <w:tcPr>
            <w:tcW w:w="4948" w:type="dxa"/>
          </w:tcPr>
          <w:p w14:paraId="41216C24" w14:textId="6595E1D4" w:rsidR="007F65E6" w:rsidRPr="007F65E6" w:rsidRDefault="007F65E6" w:rsidP="007F65E6">
            <w:pPr>
              <w:jc w:val="center"/>
              <w:rPr>
                <w:bCs/>
                <w:lang w:val="ru-RU"/>
              </w:rPr>
            </w:pPr>
            <w:r w:rsidRPr="007F65E6">
              <w:rPr>
                <w:bCs/>
                <w:lang w:val="ru-RU"/>
              </w:rPr>
              <w:t>5</w:t>
            </w:r>
            <w:r w:rsidR="004C1E70">
              <w:rPr>
                <w:bCs/>
                <w:lang w:val="ru-RU"/>
              </w:rPr>
              <w:t>05</w:t>
            </w:r>
          </w:p>
        </w:tc>
      </w:tr>
      <w:tr w:rsidR="007F65E6" w:rsidRPr="007F65E6" w14:paraId="04F2D19F" w14:textId="77777777" w:rsidTr="00D83035">
        <w:tc>
          <w:tcPr>
            <w:tcW w:w="4691" w:type="dxa"/>
            <w:vAlign w:val="center"/>
          </w:tcPr>
          <w:p w14:paraId="06DC5F21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lang w:val="ru-RU"/>
              </w:rPr>
              <w:t>16:50:060310:233</w:t>
            </w:r>
          </w:p>
        </w:tc>
        <w:tc>
          <w:tcPr>
            <w:tcW w:w="4948" w:type="dxa"/>
          </w:tcPr>
          <w:p w14:paraId="4F3A26E4" w14:textId="64314041" w:rsidR="007F65E6" w:rsidRPr="007F65E6" w:rsidRDefault="007F65E6" w:rsidP="007F65E6">
            <w:pPr>
              <w:jc w:val="center"/>
              <w:rPr>
                <w:bCs/>
                <w:lang w:val="ru-RU"/>
              </w:rPr>
            </w:pPr>
            <w:r w:rsidRPr="007F65E6">
              <w:rPr>
                <w:bCs/>
                <w:lang w:val="ru-RU"/>
              </w:rPr>
              <w:t>435</w:t>
            </w:r>
            <w:r w:rsidR="004C1E70">
              <w:rPr>
                <w:bCs/>
                <w:lang w:val="ru-RU"/>
              </w:rPr>
              <w:t>3</w:t>
            </w:r>
          </w:p>
        </w:tc>
      </w:tr>
      <w:tr w:rsidR="007F65E6" w:rsidRPr="007F65E6" w14:paraId="1C458E2E" w14:textId="77777777" w:rsidTr="00D83035">
        <w:tc>
          <w:tcPr>
            <w:tcW w:w="4691" w:type="dxa"/>
            <w:vAlign w:val="center"/>
          </w:tcPr>
          <w:p w14:paraId="72607D9A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 xml:space="preserve">16:50:000000:26708   </w:t>
            </w:r>
          </w:p>
        </w:tc>
        <w:tc>
          <w:tcPr>
            <w:tcW w:w="4948" w:type="dxa"/>
          </w:tcPr>
          <w:p w14:paraId="7ABF69AA" w14:textId="77777777" w:rsidR="007F65E6" w:rsidRPr="007F65E6" w:rsidRDefault="007F65E6" w:rsidP="007F65E6">
            <w:pPr>
              <w:jc w:val="center"/>
              <w:rPr>
                <w:bCs/>
                <w:lang w:val="ru-RU"/>
              </w:rPr>
            </w:pPr>
            <w:r w:rsidRPr="007F65E6">
              <w:rPr>
                <w:bCs/>
                <w:lang w:val="ru-RU"/>
              </w:rPr>
              <w:t>12</w:t>
            </w:r>
          </w:p>
        </w:tc>
      </w:tr>
    </w:tbl>
    <w:p w14:paraId="336C3216" w14:textId="77777777" w:rsidR="007F65E6" w:rsidRPr="007F65E6" w:rsidRDefault="007F65E6" w:rsidP="007F65E6">
      <w:pPr>
        <w:spacing w:line="288" w:lineRule="auto"/>
        <w:ind w:left="114" w:firstLine="709"/>
        <w:jc w:val="both"/>
        <w:rPr>
          <w:sz w:val="28"/>
          <w:szCs w:val="28"/>
        </w:rPr>
      </w:pPr>
    </w:p>
    <w:p w14:paraId="58CA3262" w14:textId="77777777" w:rsidR="007F65E6" w:rsidRPr="007F65E6" w:rsidRDefault="007F65E6" w:rsidP="007F65E6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7F65E6">
        <w:rPr>
          <w:rFonts w:eastAsia="Calibri"/>
          <w:sz w:val="28"/>
          <w:szCs w:val="28"/>
        </w:rPr>
        <w:t>2-й этап включает в себя объединение земельных участков, образованных на 1-м этапе и земельных участков с кадастровыми номерами 16:50:060202:461, 16:50:060310:2, 16:50:000000:34202.</w:t>
      </w:r>
    </w:p>
    <w:p w14:paraId="5FFBC2E0" w14:textId="77777777" w:rsidR="007F65E6" w:rsidRPr="007F65E6" w:rsidRDefault="007F65E6" w:rsidP="007F65E6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7F65E6">
        <w:rPr>
          <w:rFonts w:eastAsia="Calibri"/>
          <w:sz w:val="28"/>
          <w:szCs w:val="28"/>
        </w:rPr>
        <w:t>Проводить кадастровые работы на 2-м этапе следует после проведения кадастровых работ 1-го этапа, в том числе процедуры изъятия земельных участков (частей земельных участков), находящихся в частной собственности и регистрации права муниципальной собственности на данные земельные участки, а также присвоения данным земельным участкам вида разрешенного использования «Улично-дорожная сеть» (код ВРИ согласно приказу Федеральной службы государственной регистрации, кадастра и картографии от 10 ноября 2020 г. № П/0412 – 12.0.1).</w:t>
      </w:r>
    </w:p>
    <w:p w14:paraId="586FED15" w14:textId="77777777" w:rsidR="007F65E6" w:rsidRPr="007F65E6" w:rsidRDefault="007F65E6" w:rsidP="007F65E6">
      <w:pPr>
        <w:spacing w:line="288" w:lineRule="auto"/>
        <w:ind w:firstLine="709"/>
        <w:jc w:val="both"/>
        <w:rPr>
          <w:spacing w:val="-1"/>
          <w:sz w:val="28"/>
          <w:szCs w:val="28"/>
        </w:rPr>
      </w:pPr>
      <w:r w:rsidRPr="007F65E6">
        <w:rPr>
          <w:sz w:val="28"/>
          <w:szCs w:val="28"/>
        </w:rPr>
        <w:t>Сведения</w:t>
      </w:r>
      <w:r w:rsidRPr="007F65E6">
        <w:rPr>
          <w:spacing w:val="54"/>
          <w:sz w:val="28"/>
          <w:szCs w:val="28"/>
        </w:rPr>
        <w:t xml:space="preserve"> </w:t>
      </w:r>
      <w:r w:rsidRPr="007F65E6">
        <w:rPr>
          <w:sz w:val="28"/>
          <w:szCs w:val="28"/>
        </w:rPr>
        <w:t>о</w:t>
      </w:r>
      <w:r w:rsidRPr="007F65E6">
        <w:rPr>
          <w:spacing w:val="54"/>
          <w:sz w:val="28"/>
          <w:szCs w:val="28"/>
        </w:rPr>
        <w:t xml:space="preserve"> </w:t>
      </w:r>
      <w:r w:rsidRPr="007F65E6">
        <w:rPr>
          <w:spacing w:val="-1"/>
          <w:sz w:val="28"/>
          <w:szCs w:val="28"/>
        </w:rPr>
        <w:t>земельных</w:t>
      </w:r>
      <w:r w:rsidRPr="007F65E6">
        <w:rPr>
          <w:spacing w:val="54"/>
          <w:sz w:val="28"/>
          <w:szCs w:val="28"/>
        </w:rPr>
        <w:t xml:space="preserve"> </w:t>
      </w:r>
      <w:r w:rsidRPr="007F65E6">
        <w:rPr>
          <w:sz w:val="28"/>
          <w:szCs w:val="28"/>
        </w:rPr>
        <w:t>участках,</w:t>
      </w:r>
      <w:r w:rsidRPr="007F65E6">
        <w:rPr>
          <w:spacing w:val="54"/>
          <w:sz w:val="28"/>
          <w:szCs w:val="28"/>
        </w:rPr>
        <w:t xml:space="preserve"> </w:t>
      </w:r>
      <w:r w:rsidRPr="007F65E6">
        <w:rPr>
          <w:spacing w:val="-1"/>
          <w:sz w:val="28"/>
          <w:szCs w:val="28"/>
        </w:rPr>
        <w:t>образуемых</w:t>
      </w:r>
      <w:r w:rsidRPr="007F65E6">
        <w:rPr>
          <w:spacing w:val="55"/>
          <w:sz w:val="28"/>
          <w:szCs w:val="28"/>
        </w:rPr>
        <w:t xml:space="preserve"> </w:t>
      </w:r>
      <w:r w:rsidRPr="007F65E6">
        <w:rPr>
          <w:sz w:val="28"/>
          <w:szCs w:val="28"/>
        </w:rPr>
        <w:t>на</w:t>
      </w:r>
      <w:r w:rsidRPr="007F65E6">
        <w:rPr>
          <w:spacing w:val="54"/>
          <w:sz w:val="28"/>
          <w:szCs w:val="28"/>
        </w:rPr>
        <w:t xml:space="preserve"> 2-м </w:t>
      </w:r>
      <w:r w:rsidRPr="007F65E6">
        <w:rPr>
          <w:spacing w:val="-1"/>
          <w:sz w:val="28"/>
          <w:szCs w:val="28"/>
        </w:rPr>
        <w:t>этапе,</w:t>
      </w:r>
      <w:r w:rsidRPr="007F65E6">
        <w:rPr>
          <w:spacing w:val="55"/>
          <w:sz w:val="28"/>
          <w:szCs w:val="28"/>
        </w:rPr>
        <w:t xml:space="preserve"> </w:t>
      </w:r>
      <w:r w:rsidRPr="007F65E6">
        <w:rPr>
          <w:sz w:val="28"/>
          <w:szCs w:val="28"/>
        </w:rPr>
        <w:t>в</w:t>
      </w:r>
      <w:r w:rsidRPr="007F65E6">
        <w:rPr>
          <w:spacing w:val="-1"/>
          <w:sz w:val="28"/>
          <w:szCs w:val="28"/>
        </w:rPr>
        <w:t xml:space="preserve"> том числе сведения о площади образуемых земельных участков и возможных способах их образования представлены в таблице</w:t>
      </w:r>
      <w:r w:rsidRPr="007F65E6">
        <w:rPr>
          <w:sz w:val="28"/>
          <w:szCs w:val="28"/>
        </w:rPr>
        <w:t xml:space="preserve"> 3.</w:t>
      </w:r>
    </w:p>
    <w:p w14:paraId="58E71312" w14:textId="77777777" w:rsidR="007F65E6" w:rsidRPr="007F65E6" w:rsidRDefault="007F65E6" w:rsidP="007F65E6">
      <w:pPr>
        <w:spacing w:line="288" w:lineRule="auto"/>
        <w:ind w:left="114" w:firstLine="709"/>
        <w:jc w:val="right"/>
        <w:rPr>
          <w:sz w:val="28"/>
          <w:szCs w:val="28"/>
        </w:rPr>
      </w:pPr>
      <w:r w:rsidRPr="007F65E6">
        <w:rPr>
          <w:spacing w:val="-1"/>
          <w:sz w:val="28"/>
          <w:szCs w:val="28"/>
        </w:rPr>
        <w:t>Таблица</w:t>
      </w:r>
      <w:r w:rsidRPr="007F65E6">
        <w:rPr>
          <w:sz w:val="28"/>
          <w:szCs w:val="28"/>
        </w:rPr>
        <w:t xml:space="preserve"> 3</w:t>
      </w:r>
    </w:p>
    <w:p w14:paraId="33D38E94" w14:textId="77777777" w:rsidR="007F65E6" w:rsidRPr="007F65E6" w:rsidRDefault="007F65E6" w:rsidP="007F65E6">
      <w:pPr>
        <w:spacing w:before="2" w:line="288" w:lineRule="auto"/>
        <w:ind w:left="709"/>
        <w:jc w:val="center"/>
        <w:rPr>
          <w:b/>
          <w:bCs/>
          <w:sz w:val="28"/>
          <w:szCs w:val="28"/>
        </w:rPr>
      </w:pPr>
      <w:r w:rsidRPr="007F65E6">
        <w:rPr>
          <w:b/>
          <w:bCs/>
          <w:sz w:val="28"/>
          <w:szCs w:val="28"/>
        </w:rPr>
        <w:t>Земельные участки, образуемые на 2-м этапе</w:t>
      </w:r>
    </w:p>
    <w:tbl>
      <w:tblPr>
        <w:tblStyle w:val="12"/>
        <w:tblW w:w="9633" w:type="dxa"/>
        <w:tblLook w:val="04A0" w:firstRow="1" w:lastRow="0" w:firstColumn="1" w:lastColumn="0" w:noHBand="0" w:noVBand="1"/>
      </w:tblPr>
      <w:tblGrid>
        <w:gridCol w:w="1556"/>
        <w:gridCol w:w="2277"/>
        <w:gridCol w:w="4255"/>
        <w:gridCol w:w="1545"/>
      </w:tblGrid>
      <w:tr w:rsidR="007F65E6" w:rsidRPr="007F65E6" w14:paraId="56CAC0B7" w14:textId="77777777" w:rsidTr="00D83035">
        <w:tc>
          <w:tcPr>
            <w:tcW w:w="1445" w:type="dxa"/>
            <w:vAlign w:val="center"/>
          </w:tcPr>
          <w:p w14:paraId="561192F7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b/>
                <w:lang w:val="ru-RU"/>
              </w:rPr>
              <w:t>Условное обозначение образуемого земельного участка</w:t>
            </w:r>
          </w:p>
        </w:tc>
        <w:tc>
          <w:tcPr>
            <w:tcW w:w="2036" w:type="dxa"/>
            <w:vAlign w:val="center"/>
          </w:tcPr>
          <w:p w14:paraId="7B3FE757" w14:textId="7602CDD2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b/>
                <w:lang w:val="ru-RU"/>
              </w:rPr>
              <w:t xml:space="preserve">Кадастровый номер </w:t>
            </w:r>
            <w:r w:rsidR="00C441A0">
              <w:rPr>
                <w:b/>
                <w:lang w:val="ru-RU"/>
              </w:rPr>
              <w:t xml:space="preserve">/ условное обозначение </w:t>
            </w:r>
            <w:r w:rsidRPr="007F65E6">
              <w:rPr>
                <w:b/>
                <w:lang w:val="ru-RU"/>
              </w:rPr>
              <w:t>исходного земельного участка</w:t>
            </w:r>
          </w:p>
        </w:tc>
        <w:tc>
          <w:tcPr>
            <w:tcW w:w="4717" w:type="dxa"/>
            <w:vAlign w:val="center"/>
          </w:tcPr>
          <w:p w14:paraId="5D9AFE19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b/>
                <w:lang w:val="ru-RU"/>
              </w:rPr>
              <w:t>Возможный способ образования</w:t>
            </w:r>
          </w:p>
        </w:tc>
        <w:tc>
          <w:tcPr>
            <w:tcW w:w="1435" w:type="dxa"/>
            <w:vAlign w:val="center"/>
          </w:tcPr>
          <w:p w14:paraId="1E12EAE9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b/>
                <w:lang w:val="ru-RU"/>
              </w:rPr>
              <w:t>Площадь образуемого земельного участка, кв.м.</w:t>
            </w:r>
          </w:p>
        </w:tc>
      </w:tr>
      <w:tr w:rsidR="007F65E6" w:rsidRPr="007F65E6" w14:paraId="3E5EA602" w14:textId="77777777" w:rsidTr="00C441A0">
        <w:tc>
          <w:tcPr>
            <w:tcW w:w="1445" w:type="dxa"/>
            <w:vAlign w:val="center"/>
          </w:tcPr>
          <w:p w14:paraId="3B4FFEAD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:ЗУ15</w:t>
            </w:r>
          </w:p>
        </w:tc>
        <w:tc>
          <w:tcPr>
            <w:tcW w:w="2036" w:type="dxa"/>
            <w:vAlign w:val="center"/>
          </w:tcPr>
          <w:p w14:paraId="06EA16A8" w14:textId="5831CDE6" w:rsidR="007F65E6" w:rsidRPr="00C441A0" w:rsidRDefault="00C441A0" w:rsidP="00C441A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D83035">
              <w:rPr>
                <w:rFonts w:eastAsia="Calibri"/>
                <w:lang w:val="ru-RU"/>
              </w:rPr>
              <w:t xml:space="preserve">16:50:060202:461, 16:50:060310:2, 16:50:000000:34202, :ЗУ1, :ЗУ2, :ЗУ3, :ЗУ4, :ЗУ5, :ЗУ6, :ЗУ7, :ЗУ8, :ЗУ9, :ЗУ10, :ЗУ11, :ЗУ12, :ЗУ13, :ЗУ14 </w:t>
            </w:r>
          </w:p>
        </w:tc>
        <w:tc>
          <w:tcPr>
            <w:tcW w:w="4717" w:type="dxa"/>
            <w:vAlign w:val="center"/>
          </w:tcPr>
          <w:p w14:paraId="5D73DC68" w14:textId="0243D5C6" w:rsidR="007F65E6" w:rsidRPr="007F65E6" w:rsidRDefault="00C441A0" w:rsidP="00C441A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Объединение земельных участков</w:t>
            </w:r>
          </w:p>
        </w:tc>
        <w:tc>
          <w:tcPr>
            <w:tcW w:w="1435" w:type="dxa"/>
            <w:vAlign w:val="center"/>
          </w:tcPr>
          <w:p w14:paraId="40DB7685" w14:textId="169E0C88" w:rsidR="007F65E6" w:rsidRPr="007F65E6" w:rsidRDefault="00C072AD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22420</w:t>
            </w:r>
          </w:p>
        </w:tc>
      </w:tr>
    </w:tbl>
    <w:p w14:paraId="50135E76" w14:textId="77777777" w:rsidR="007F65E6" w:rsidRPr="007F65E6" w:rsidRDefault="007F65E6" w:rsidP="007F65E6">
      <w:pPr>
        <w:spacing w:line="288" w:lineRule="auto"/>
        <w:ind w:firstLine="709"/>
        <w:jc w:val="both"/>
        <w:rPr>
          <w:spacing w:val="-1"/>
          <w:sz w:val="28"/>
          <w:szCs w:val="28"/>
        </w:rPr>
      </w:pPr>
    </w:p>
    <w:p w14:paraId="121BB680" w14:textId="77777777" w:rsidR="007F65E6" w:rsidRPr="007F65E6" w:rsidRDefault="007F65E6" w:rsidP="007F65E6">
      <w:pPr>
        <w:spacing w:line="288" w:lineRule="auto"/>
        <w:ind w:firstLine="709"/>
        <w:jc w:val="both"/>
        <w:rPr>
          <w:spacing w:val="-1"/>
          <w:sz w:val="28"/>
          <w:szCs w:val="28"/>
        </w:rPr>
      </w:pPr>
      <w:r w:rsidRPr="007F65E6">
        <w:rPr>
          <w:spacing w:val="-1"/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 представлен в таблице 4.</w:t>
      </w:r>
    </w:p>
    <w:p w14:paraId="1396D417" w14:textId="77777777" w:rsidR="00536116" w:rsidRDefault="00536116" w:rsidP="007F65E6">
      <w:pPr>
        <w:spacing w:line="288" w:lineRule="auto"/>
        <w:jc w:val="right"/>
        <w:rPr>
          <w:spacing w:val="-1"/>
          <w:sz w:val="28"/>
          <w:szCs w:val="28"/>
        </w:rPr>
      </w:pPr>
    </w:p>
    <w:p w14:paraId="4C3519FA" w14:textId="36D1397A" w:rsidR="007F65E6" w:rsidRPr="007F65E6" w:rsidRDefault="007F65E6" w:rsidP="007F65E6">
      <w:pPr>
        <w:spacing w:line="288" w:lineRule="auto"/>
        <w:jc w:val="right"/>
        <w:rPr>
          <w:spacing w:val="-1"/>
          <w:sz w:val="28"/>
          <w:szCs w:val="28"/>
        </w:rPr>
      </w:pPr>
      <w:r w:rsidRPr="007F65E6">
        <w:rPr>
          <w:spacing w:val="-1"/>
          <w:sz w:val="28"/>
          <w:szCs w:val="28"/>
        </w:rPr>
        <w:t>Таблица 4</w:t>
      </w:r>
    </w:p>
    <w:p w14:paraId="7F9E391F" w14:textId="77777777" w:rsidR="00536116" w:rsidRDefault="00536116" w:rsidP="007F65E6">
      <w:pPr>
        <w:spacing w:before="2" w:line="288" w:lineRule="auto"/>
        <w:jc w:val="center"/>
        <w:rPr>
          <w:b/>
          <w:bCs/>
          <w:sz w:val="28"/>
          <w:szCs w:val="28"/>
        </w:rPr>
      </w:pPr>
    </w:p>
    <w:p w14:paraId="2C325E9E" w14:textId="48E7CC87" w:rsidR="007F65E6" w:rsidRPr="007F65E6" w:rsidRDefault="007F65E6" w:rsidP="007F65E6">
      <w:pPr>
        <w:spacing w:before="2" w:line="288" w:lineRule="auto"/>
        <w:jc w:val="center"/>
        <w:rPr>
          <w:b/>
          <w:bCs/>
          <w:spacing w:val="-1"/>
          <w:sz w:val="28"/>
          <w:szCs w:val="28"/>
        </w:rPr>
      </w:pPr>
      <w:r w:rsidRPr="007F65E6">
        <w:rPr>
          <w:b/>
          <w:bCs/>
          <w:sz w:val="28"/>
          <w:szCs w:val="28"/>
        </w:rPr>
        <w:t>Образуемые земельные участки, которые будут отнесены к территориям общего пользования или имуществу общего пользования</w:t>
      </w:r>
    </w:p>
    <w:tbl>
      <w:tblPr>
        <w:tblStyle w:val="12"/>
        <w:tblW w:w="9639" w:type="dxa"/>
        <w:tblLook w:val="04A0" w:firstRow="1" w:lastRow="0" w:firstColumn="1" w:lastColumn="0" w:noHBand="0" w:noVBand="1"/>
      </w:tblPr>
      <w:tblGrid>
        <w:gridCol w:w="3432"/>
        <w:gridCol w:w="2870"/>
        <w:gridCol w:w="3337"/>
      </w:tblGrid>
      <w:tr w:rsidR="007F65E6" w:rsidRPr="007F65E6" w14:paraId="6EF137FB" w14:textId="77777777" w:rsidTr="00536116">
        <w:trPr>
          <w:tblHeader/>
        </w:trPr>
        <w:tc>
          <w:tcPr>
            <w:tcW w:w="3465" w:type="dxa"/>
            <w:vAlign w:val="center"/>
          </w:tcPr>
          <w:p w14:paraId="2364A23A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b/>
                <w:lang w:val="ru-RU"/>
              </w:rPr>
              <w:t>Условное обозначение образуемого земельного участка</w:t>
            </w:r>
          </w:p>
        </w:tc>
        <w:tc>
          <w:tcPr>
            <w:tcW w:w="2908" w:type="dxa"/>
            <w:vAlign w:val="center"/>
          </w:tcPr>
          <w:p w14:paraId="66B041D7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b/>
                <w:lang w:val="ru-RU"/>
              </w:rPr>
              <w:t>Этап</w:t>
            </w:r>
          </w:p>
        </w:tc>
        <w:tc>
          <w:tcPr>
            <w:tcW w:w="3371" w:type="dxa"/>
            <w:vAlign w:val="center"/>
          </w:tcPr>
          <w:p w14:paraId="12DACCD8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b/>
                <w:lang w:val="ru-RU"/>
              </w:rPr>
              <w:t>Площадь земельного участка</w:t>
            </w:r>
          </w:p>
        </w:tc>
      </w:tr>
      <w:tr w:rsidR="007F65E6" w:rsidRPr="007F65E6" w14:paraId="1C27EAB7" w14:textId="77777777" w:rsidTr="00D83035">
        <w:tc>
          <w:tcPr>
            <w:tcW w:w="3465" w:type="dxa"/>
            <w:vAlign w:val="center"/>
          </w:tcPr>
          <w:p w14:paraId="36FD9D42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lang w:val="ru-RU"/>
              </w:rPr>
              <w:t>:ЗУ1</w:t>
            </w:r>
          </w:p>
        </w:tc>
        <w:tc>
          <w:tcPr>
            <w:tcW w:w="2908" w:type="dxa"/>
          </w:tcPr>
          <w:p w14:paraId="3A86B73B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1</w:t>
            </w:r>
          </w:p>
        </w:tc>
        <w:tc>
          <w:tcPr>
            <w:tcW w:w="3371" w:type="dxa"/>
            <w:vAlign w:val="center"/>
          </w:tcPr>
          <w:p w14:paraId="5D302C7F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1350</w:t>
            </w:r>
          </w:p>
        </w:tc>
      </w:tr>
      <w:tr w:rsidR="007F65E6" w:rsidRPr="007F65E6" w14:paraId="3A3F2288" w14:textId="77777777" w:rsidTr="00D83035">
        <w:tc>
          <w:tcPr>
            <w:tcW w:w="3465" w:type="dxa"/>
            <w:vAlign w:val="center"/>
          </w:tcPr>
          <w:p w14:paraId="42643B82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lang w:val="ru-RU"/>
              </w:rPr>
              <w:t>:ЗУ2</w:t>
            </w:r>
          </w:p>
        </w:tc>
        <w:tc>
          <w:tcPr>
            <w:tcW w:w="2908" w:type="dxa"/>
          </w:tcPr>
          <w:p w14:paraId="1A4BB994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1</w:t>
            </w:r>
          </w:p>
        </w:tc>
        <w:tc>
          <w:tcPr>
            <w:tcW w:w="3371" w:type="dxa"/>
            <w:vAlign w:val="center"/>
          </w:tcPr>
          <w:p w14:paraId="661B23F4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430</w:t>
            </w:r>
          </w:p>
        </w:tc>
      </w:tr>
      <w:tr w:rsidR="007F65E6" w:rsidRPr="007F65E6" w14:paraId="6602E848" w14:textId="77777777" w:rsidTr="00D83035">
        <w:tc>
          <w:tcPr>
            <w:tcW w:w="3465" w:type="dxa"/>
            <w:vAlign w:val="center"/>
          </w:tcPr>
          <w:p w14:paraId="231C7B8C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lang w:val="ru-RU"/>
              </w:rPr>
              <w:t>:ЗУ3</w:t>
            </w:r>
          </w:p>
        </w:tc>
        <w:tc>
          <w:tcPr>
            <w:tcW w:w="2908" w:type="dxa"/>
          </w:tcPr>
          <w:p w14:paraId="16BC6FEC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1</w:t>
            </w:r>
          </w:p>
        </w:tc>
        <w:tc>
          <w:tcPr>
            <w:tcW w:w="3371" w:type="dxa"/>
            <w:vAlign w:val="center"/>
          </w:tcPr>
          <w:p w14:paraId="561E5DD7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1811</w:t>
            </w:r>
          </w:p>
        </w:tc>
      </w:tr>
      <w:tr w:rsidR="007F65E6" w:rsidRPr="007F65E6" w14:paraId="31D62BF3" w14:textId="77777777" w:rsidTr="00D83035">
        <w:tc>
          <w:tcPr>
            <w:tcW w:w="3465" w:type="dxa"/>
            <w:vAlign w:val="center"/>
          </w:tcPr>
          <w:p w14:paraId="1895F092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lang w:val="ru-RU"/>
              </w:rPr>
              <w:t>:ЗУ4</w:t>
            </w:r>
          </w:p>
        </w:tc>
        <w:tc>
          <w:tcPr>
            <w:tcW w:w="2908" w:type="dxa"/>
          </w:tcPr>
          <w:p w14:paraId="4B3ABF6B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1</w:t>
            </w:r>
          </w:p>
        </w:tc>
        <w:tc>
          <w:tcPr>
            <w:tcW w:w="3371" w:type="dxa"/>
            <w:vAlign w:val="center"/>
          </w:tcPr>
          <w:p w14:paraId="27CE566C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422</w:t>
            </w:r>
          </w:p>
        </w:tc>
      </w:tr>
      <w:tr w:rsidR="007F65E6" w:rsidRPr="007F65E6" w14:paraId="5B4C7D05" w14:textId="77777777" w:rsidTr="00D83035">
        <w:tc>
          <w:tcPr>
            <w:tcW w:w="3465" w:type="dxa"/>
            <w:vAlign w:val="center"/>
          </w:tcPr>
          <w:p w14:paraId="0060E465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lang w:val="ru-RU"/>
              </w:rPr>
              <w:t>:ЗУ5</w:t>
            </w:r>
          </w:p>
        </w:tc>
        <w:tc>
          <w:tcPr>
            <w:tcW w:w="2908" w:type="dxa"/>
          </w:tcPr>
          <w:p w14:paraId="2026A560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1</w:t>
            </w:r>
          </w:p>
        </w:tc>
        <w:tc>
          <w:tcPr>
            <w:tcW w:w="3371" w:type="dxa"/>
            <w:vAlign w:val="center"/>
          </w:tcPr>
          <w:p w14:paraId="05A30D93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230</w:t>
            </w:r>
          </w:p>
        </w:tc>
      </w:tr>
      <w:tr w:rsidR="007F65E6" w:rsidRPr="007F65E6" w14:paraId="19A51369" w14:textId="77777777" w:rsidTr="00D83035">
        <w:tc>
          <w:tcPr>
            <w:tcW w:w="3465" w:type="dxa"/>
            <w:vAlign w:val="center"/>
          </w:tcPr>
          <w:p w14:paraId="206500A2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lang w:val="ru-RU"/>
              </w:rPr>
              <w:t>:ЗУ6</w:t>
            </w:r>
          </w:p>
        </w:tc>
        <w:tc>
          <w:tcPr>
            <w:tcW w:w="2908" w:type="dxa"/>
          </w:tcPr>
          <w:p w14:paraId="5DD61C32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1</w:t>
            </w:r>
          </w:p>
        </w:tc>
        <w:tc>
          <w:tcPr>
            <w:tcW w:w="3371" w:type="dxa"/>
            <w:vAlign w:val="center"/>
          </w:tcPr>
          <w:p w14:paraId="7A047FBB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163</w:t>
            </w:r>
          </w:p>
        </w:tc>
      </w:tr>
      <w:tr w:rsidR="007F65E6" w:rsidRPr="007F65E6" w14:paraId="02B05078" w14:textId="77777777" w:rsidTr="00D83035">
        <w:tc>
          <w:tcPr>
            <w:tcW w:w="3465" w:type="dxa"/>
            <w:vAlign w:val="center"/>
          </w:tcPr>
          <w:p w14:paraId="6CE65AF7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lang w:val="ru-RU"/>
              </w:rPr>
              <w:t>:ЗУ7</w:t>
            </w:r>
          </w:p>
        </w:tc>
        <w:tc>
          <w:tcPr>
            <w:tcW w:w="2908" w:type="dxa"/>
          </w:tcPr>
          <w:p w14:paraId="5C3C9BEE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1</w:t>
            </w:r>
          </w:p>
        </w:tc>
        <w:tc>
          <w:tcPr>
            <w:tcW w:w="3371" w:type="dxa"/>
            <w:vAlign w:val="center"/>
          </w:tcPr>
          <w:p w14:paraId="1C36F060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826</w:t>
            </w:r>
          </w:p>
        </w:tc>
      </w:tr>
      <w:tr w:rsidR="007F65E6" w:rsidRPr="007F65E6" w14:paraId="290FFF70" w14:textId="77777777" w:rsidTr="00D83035">
        <w:tc>
          <w:tcPr>
            <w:tcW w:w="3465" w:type="dxa"/>
            <w:vAlign w:val="center"/>
          </w:tcPr>
          <w:p w14:paraId="410BCAE9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lang w:val="ru-RU"/>
              </w:rPr>
              <w:t>:ЗУ8</w:t>
            </w:r>
          </w:p>
        </w:tc>
        <w:tc>
          <w:tcPr>
            <w:tcW w:w="2908" w:type="dxa"/>
          </w:tcPr>
          <w:p w14:paraId="7C7412C7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1</w:t>
            </w:r>
          </w:p>
        </w:tc>
        <w:tc>
          <w:tcPr>
            <w:tcW w:w="3371" w:type="dxa"/>
            <w:vAlign w:val="center"/>
          </w:tcPr>
          <w:p w14:paraId="0C014DBD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23</w:t>
            </w:r>
          </w:p>
        </w:tc>
      </w:tr>
      <w:tr w:rsidR="007F65E6" w:rsidRPr="007F65E6" w14:paraId="6E6E0CBF" w14:textId="77777777" w:rsidTr="00D83035">
        <w:tc>
          <w:tcPr>
            <w:tcW w:w="3465" w:type="dxa"/>
            <w:vAlign w:val="center"/>
          </w:tcPr>
          <w:p w14:paraId="65C732DE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lang w:val="ru-RU"/>
              </w:rPr>
              <w:t>:ЗУ9</w:t>
            </w:r>
          </w:p>
        </w:tc>
        <w:tc>
          <w:tcPr>
            <w:tcW w:w="2908" w:type="dxa"/>
          </w:tcPr>
          <w:p w14:paraId="25F75DEB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1</w:t>
            </w:r>
          </w:p>
        </w:tc>
        <w:tc>
          <w:tcPr>
            <w:tcW w:w="3371" w:type="dxa"/>
            <w:vAlign w:val="center"/>
          </w:tcPr>
          <w:p w14:paraId="1DDAD019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395</w:t>
            </w:r>
          </w:p>
        </w:tc>
      </w:tr>
      <w:tr w:rsidR="007F65E6" w:rsidRPr="007F65E6" w14:paraId="6E8B2C68" w14:textId="77777777" w:rsidTr="00D83035">
        <w:tc>
          <w:tcPr>
            <w:tcW w:w="3465" w:type="dxa"/>
            <w:vAlign w:val="center"/>
          </w:tcPr>
          <w:p w14:paraId="0EEBE809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lang w:val="ru-RU"/>
              </w:rPr>
              <w:t>:ЗУ10</w:t>
            </w:r>
          </w:p>
        </w:tc>
        <w:tc>
          <w:tcPr>
            <w:tcW w:w="2908" w:type="dxa"/>
          </w:tcPr>
          <w:p w14:paraId="0B31636F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1</w:t>
            </w:r>
          </w:p>
        </w:tc>
        <w:tc>
          <w:tcPr>
            <w:tcW w:w="3371" w:type="dxa"/>
            <w:vAlign w:val="center"/>
          </w:tcPr>
          <w:p w14:paraId="00C05BB7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1</w:t>
            </w:r>
          </w:p>
        </w:tc>
      </w:tr>
      <w:tr w:rsidR="007F65E6" w:rsidRPr="007F65E6" w14:paraId="25FC3035" w14:textId="77777777" w:rsidTr="00D83035">
        <w:tc>
          <w:tcPr>
            <w:tcW w:w="3465" w:type="dxa"/>
            <w:vAlign w:val="center"/>
          </w:tcPr>
          <w:p w14:paraId="6C338312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lang w:val="ru-RU"/>
              </w:rPr>
              <w:t>:ЗУ11</w:t>
            </w:r>
          </w:p>
        </w:tc>
        <w:tc>
          <w:tcPr>
            <w:tcW w:w="2908" w:type="dxa"/>
          </w:tcPr>
          <w:p w14:paraId="0F38477F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1</w:t>
            </w:r>
          </w:p>
        </w:tc>
        <w:tc>
          <w:tcPr>
            <w:tcW w:w="3371" w:type="dxa"/>
            <w:vAlign w:val="center"/>
          </w:tcPr>
          <w:p w14:paraId="7D1B93A6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3802</w:t>
            </w:r>
          </w:p>
        </w:tc>
      </w:tr>
      <w:tr w:rsidR="007F65E6" w:rsidRPr="007F65E6" w14:paraId="77EA5A12" w14:textId="77777777" w:rsidTr="00D83035">
        <w:tc>
          <w:tcPr>
            <w:tcW w:w="3465" w:type="dxa"/>
            <w:vAlign w:val="center"/>
          </w:tcPr>
          <w:p w14:paraId="56D2201E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:ЗУ12</w:t>
            </w:r>
          </w:p>
        </w:tc>
        <w:tc>
          <w:tcPr>
            <w:tcW w:w="2908" w:type="dxa"/>
          </w:tcPr>
          <w:p w14:paraId="562707F2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1</w:t>
            </w:r>
          </w:p>
        </w:tc>
        <w:tc>
          <w:tcPr>
            <w:tcW w:w="3371" w:type="dxa"/>
            <w:vAlign w:val="center"/>
          </w:tcPr>
          <w:p w14:paraId="3268C214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1465</w:t>
            </w:r>
          </w:p>
        </w:tc>
      </w:tr>
      <w:tr w:rsidR="007F65E6" w:rsidRPr="007F65E6" w14:paraId="1DA98BD2" w14:textId="77777777" w:rsidTr="00D83035">
        <w:tc>
          <w:tcPr>
            <w:tcW w:w="3465" w:type="dxa"/>
            <w:vAlign w:val="center"/>
          </w:tcPr>
          <w:p w14:paraId="748E5873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:ЗУ13</w:t>
            </w:r>
          </w:p>
        </w:tc>
        <w:tc>
          <w:tcPr>
            <w:tcW w:w="2908" w:type="dxa"/>
          </w:tcPr>
          <w:p w14:paraId="13E433FC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1</w:t>
            </w:r>
          </w:p>
        </w:tc>
        <w:tc>
          <w:tcPr>
            <w:tcW w:w="3371" w:type="dxa"/>
            <w:vAlign w:val="center"/>
          </w:tcPr>
          <w:p w14:paraId="34AAF5EE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3564</w:t>
            </w:r>
          </w:p>
        </w:tc>
      </w:tr>
      <w:tr w:rsidR="007F65E6" w:rsidRPr="007F65E6" w14:paraId="55254EAA" w14:textId="77777777" w:rsidTr="00D83035">
        <w:tc>
          <w:tcPr>
            <w:tcW w:w="3465" w:type="dxa"/>
            <w:vAlign w:val="center"/>
          </w:tcPr>
          <w:p w14:paraId="0C65C166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:ЗУ14</w:t>
            </w:r>
          </w:p>
        </w:tc>
        <w:tc>
          <w:tcPr>
            <w:tcW w:w="2908" w:type="dxa"/>
          </w:tcPr>
          <w:p w14:paraId="36B90BD2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1</w:t>
            </w:r>
          </w:p>
        </w:tc>
        <w:tc>
          <w:tcPr>
            <w:tcW w:w="3371" w:type="dxa"/>
            <w:vAlign w:val="center"/>
          </w:tcPr>
          <w:p w14:paraId="74073FBE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7278</w:t>
            </w:r>
          </w:p>
        </w:tc>
      </w:tr>
      <w:tr w:rsidR="007F65E6" w:rsidRPr="007F65E6" w14:paraId="17104AAB" w14:textId="77777777" w:rsidTr="00D83035">
        <w:tc>
          <w:tcPr>
            <w:tcW w:w="3465" w:type="dxa"/>
            <w:vAlign w:val="center"/>
          </w:tcPr>
          <w:p w14:paraId="1347A64E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:ЗУ15</w:t>
            </w:r>
          </w:p>
        </w:tc>
        <w:tc>
          <w:tcPr>
            <w:tcW w:w="2908" w:type="dxa"/>
          </w:tcPr>
          <w:p w14:paraId="3EC3A9F2" w14:textId="77777777" w:rsidR="007F65E6" w:rsidRPr="007F65E6" w:rsidRDefault="007F65E6" w:rsidP="007F65E6">
            <w:pPr>
              <w:jc w:val="center"/>
              <w:rPr>
                <w:lang w:val="ru-RU"/>
              </w:rPr>
            </w:pPr>
            <w:r w:rsidRPr="007F65E6">
              <w:rPr>
                <w:lang w:val="ru-RU"/>
              </w:rPr>
              <w:t>2</w:t>
            </w:r>
          </w:p>
        </w:tc>
        <w:tc>
          <w:tcPr>
            <w:tcW w:w="3371" w:type="dxa"/>
            <w:vAlign w:val="center"/>
          </w:tcPr>
          <w:p w14:paraId="735B77D0" w14:textId="29F93456" w:rsidR="007F65E6" w:rsidRPr="007F65E6" w:rsidRDefault="00C072AD" w:rsidP="007F65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22420</w:t>
            </w:r>
          </w:p>
        </w:tc>
      </w:tr>
    </w:tbl>
    <w:p w14:paraId="670D4F5F" w14:textId="77777777" w:rsidR="007F65E6" w:rsidRPr="007F65E6" w:rsidRDefault="007F65E6" w:rsidP="007F65E6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</w:p>
    <w:p w14:paraId="04AAD3C5" w14:textId="77777777" w:rsidR="007F65E6" w:rsidRPr="007F65E6" w:rsidRDefault="007F65E6" w:rsidP="00536116">
      <w:pPr>
        <w:spacing w:line="312" w:lineRule="auto"/>
        <w:ind w:firstLine="709"/>
        <w:jc w:val="both"/>
        <w:rPr>
          <w:spacing w:val="-1"/>
          <w:sz w:val="28"/>
          <w:szCs w:val="28"/>
        </w:rPr>
      </w:pPr>
      <w:r w:rsidRPr="007F65E6">
        <w:rPr>
          <w:spacing w:val="-1"/>
          <w:sz w:val="28"/>
          <w:szCs w:val="28"/>
        </w:rPr>
        <w:t xml:space="preserve">Перечень земельных участков, в отношении которых предполагается резервирование и (или) изъятие для государственных или муниципальных нужд представлен в таблице 5. Изъятие перечисленных земельных участков (частей земельных участков) может происходить независимо друг от друга. </w:t>
      </w:r>
    </w:p>
    <w:p w14:paraId="288AE165" w14:textId="77777777" w:rsidR="007F65E6" w:rsidRPr="007F65E6" w:rsidRDefault="007F65E6" w:rsidP="00536116">
      <w:pPr>
        <w:spacing w:line="312" w:lineRule="auto"/>
        <w:ind w:firstLine="709"/>
        <w:jc w:val="both"/>
        <w:rPr>
          <w:spacing w:val="-1"/>
          <w:sz w:val="28"/>
          <w:szCs w:val="28"/>
        </w:rPr>
      </w:pPr>
      <w:r w:rsidRPr="007F65E6">
        <w:rPr>
          <w:spacing w:val="-1"/>
          <w:sz w:val="28"/>
          <w:szCs w:val="28"/>
        </w:rPr>
        <w:t xml:space="preserve">Изъятие также предполагается в отношении всех объектов недвижимого имущества, расположенных на земельных участках </w:t>
      </w:r>
      <w:r w:rsidRPr="007F65E6">
        <w:rPr>
          <w:sz w:val="28"/>
          <w:szCs w:val="28"/>
        </w:rPr>
        <w:t>(частях земельных участков)</w:t>
      </w:r>
      <w:r w:rsidRPr="007F65E6">
        <w:rPr>
          <w:spacing w:val="-1"/>
          <w:sz w:val="28"/>
          <w:szCs w:val="28"/>
        </w:rPr>
        <w:t>, подлежащих изъятию, за исключением сооружений (в том числе сооружений, строительство которых не завершено), размещение которых на изымаемых для государственных или муниципальных нужд земельных участках не противоречит цели изъятия.</w:t>
      </w:r>
    </w:p>
    <w:p w14:paraId="72F59556" w14:textId="77777777" w:rsidR="007F65E6" w:rsidRPr="007F65E6" w:rsidRDefault="007F65E6" w:rsidP="007F65E6">
      <w:pPr>
        <w:spacing w:line="288" w:lineRule="auto"/>
        <w:jc w:val="right"/>
        <w:rPr>
          <w:spacing w:val="-1"/>
          <w:sz w:val="28"/>
          <w:szCs w:val="28"/>
        </w:rPr>
      </w:pPr>
    </w:p>
    <w:p w14:paraId="526F068B" w14:textId="77777777" w:rsidR="007F65E6" w:rsidRPr="007F65E6" w:rsidRDefault="007F65E6" w:rsidP="007F65E6">
      <w:pPr>
        <w:spacing w:line="288" w:lineRule="auto"/>
        <w:jc w:val="right"/>
        <w:rPr>
          <w:spacing w:val="-1"/>
          <w:sz w:val="28"/>
          <w:szCs w:val="28"/>
        </w:rPr>
      </w:pPr>
      <w:r w:rsidRPr="007F65E6">
        <w:rPr>
          <w:spacing w:val="-1"/>
          <w:sz w:val="28"/>
          <w:szCs w:val="28"/>
        </w:rPr>
        <w:t>Таблица 5</w:t>
      </w:r>
    </w:p>
    <w:p w14:paraId="779C28E4" w14:textId="77777777" w:rsidR="00BB5461" w:rsidRDefault="007F65E6" w:rsidP="007F65E6">
      <w:pPr>
        <w:spacing w:line="288" w:lineRule="auto"/>
        <w:jc w:val="center"/>
        <w:rPr>
          <w:b/>
          <w:bCs/>
          <w:color w:val="000000"/>
          <w:sz w:val="28"/>
          <w:szCs w:val="28"/>
        </w:rPr>
      </w:pPr>
      <w:r w:rsidRPr="007F65E6">
        <w:rPr>
          <w:b/>
          <w:bCs/>
          <w:spacing w:val="-1"/>
          <w:sz w:val="28"/>
          <w:szCs w:val="28"/>
        </w:rPr>
        <w:t xml:space="preserve">Существующие земельные участки, в </w:t>
      </w:r>
      <w:r w:rsidRPr="007F65E6">
        <w:rPr>
          <w:b/>
          <w:bCs/>
          <w:color w:val="000000"/>
          <w:sz w:val="28"/>
          <w:szCs w:val="28"/>
        </w:rPr>
        <w:t xml:space="preserve">отношении которых предполагается резервирование и (или) изъятие для государственных или </w:t>
      </w:r>
    </w:p>
    <w:p w14:paraId="085AD78B" w14:textId="4E0F8FEE" w:rsidR="007F65E6" w:rsidRPr="007F65E6" w:rsidRDefault="007F65E6" w:rsidP="007F65E6">
      <w:pPr>
        <w:spacing w:line="288" w:lineRule="auto"/>
        <w:jc w:val="center"/>
        <w:rPr>
          <w:b/>
          <w:bCs/>
          <w:spacing w:val="-1"/>
          <w:sz w:val="28"/>
          <w:szCs w:val="28"/>
        </w:rPr>
      </w:pPr>
      <w:r w:rsidRPr="007F65E6">
        <w:rPr>
          <w:b/>
          <w:bCs/>
          <w:color w:val="000000"/>
          <w:sz w:val="28"/>
          <w:szCs w:val="28"/>
        </w:rPr>
        <w:t>муниципальных нужд</w:t>
      </w:r>
    </w:p>
    <w:tbl>
      <w:tblPr>
        <w:tblStyle w:val="12"/>
        <w:tblW w:w="9639" w:type="dxa"/>
        <w:tblLook w:val="04A0" w:firstRow="1" w:lastRow="0" w:firstColumn="1" w:lastColumn="0" w:noHBand="0" w:noVBand="1"/>
      </w:tblPr>
      <w:tblGrid>
        <w:gridCol w:w="2424"/>
        <w:gridCol w:w="4194"/>
        <w:gridCol w:w="3021"/>
      </w:tblGrid>
      <w:tr w:rsidR="007F65E6" w:rsidRPr="007F65E6" w14:paraId="1EB2F34C" w14:textId="77777777" w:rsidTr="00D83035">
        <w:tc>
          <w:tcPr>
            <w:tcW w:w="2424" w:type="dxa"/>
            <w:vAlign w:val="center"/>
          </w:tcPr>
          <w:p w14:paraId="200BA931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b/>
                <w:lang w:val="ru-RU"/>
              </w:rPr>
              <w:t>Кадастровый номер исходного земельного участка</w:t>
            </w:r>
          </w:p>
        </w:tc>
        <w:tc>
          <w:tcPr>
            <w:tcW w:w="4194" w:type="dxa"/>
            <w:vAlign w:val="center"/>
          </w:tcPr>
          <w:p w14:paraId="7A669164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b/>
                <w:lang w:val="ru-RU"/>
              </w:rPr>
              <w:t>Изъятие / резервирование</w:t>
            </w:r>
          </w:p>
        </w:tc>
        <w:tc>
          <w:tcPr>
            <w:tcW w:w="3021" w:type="dxa"/>
          </w:tcPr>
          <w:p w14:paraId="4BE4AC4D" w14:textId="77777777" w:rsidR="007F65E6" w:rsidRPr="007F65E6" w:rsidRDefault="007F65E6" w:rsidP="007F65E6">
            <w:pPr>
              <w:jc w:val="center"/>
              <w:rPr>
                <w:b/>
                <w:lang w:val="ru-RU"/>
              </w:rPr>
            </w:pPr>
            <w:r w:rsidRPr="007F65E6">
              <w:rPr>
                <w:b/>
                <w:lang w:val="ru-RU"/>
              </w:rPr>
              <w:t>Условное обозначение изымаемой части исходного земельного участка</w:t>
            </w:r>
          </w:p>
        </w:tc>
      </w:tr>
      <w:tr w:rsidR="007F65E6" w:rsidRPr="007F65E6" w14:paraId="45C47373" w14:textId="77777777" w:rsidTr="00D83035">
        <w:trPr>
          <w:trHeight w:val="85"/>
        </w:trPr>
        <w:tc>
          <w:tcPr>
            <w:tcW w:w="2424" w:type="dxa"/>
            <w:vAlign w:val="center"/>
          </w:tcPr>
          <w:p w14:paraId="522C5E9C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16:50:060202:14</w:t>
            </w:r>
          </w:p>
        </w:tc>
        <w:tc>
          <w:tcPr>
            <w:tcW w:w="4194" w:type="dxa"/>
          </w:tcPr>
          <w:p w14:paraId="0B3662C3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Изъятие части земельного участка</w:t>
            </w:r>
          </w:p>
        </w:tc>
        <w:tc>
          <w:tcPr>
            <w:tcW w:w="3021" w:type="dxa"/>
            <w:vAlign w:val="center"/>
          </w:tcPr>
          <w:p w14:paraId="40778F62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:ЗУ1</w:t>
            </w:r>
          </w:p>
        </w:tc>
      </w:tr>
      <w:tr w:rsidR="007F65E6" w:rsidRPr="007F65E6" w14:paraId="670A69AC" w14:textId="77777777" w:rsidTr="00D83035">
        <w:trPr>
          <w:trHeight w:val="85"/>
        </w:trPr>
        <w:tc>
          <w:tcPr>
            <w:tcW w:w="2424" w:type="dxa"/>
            <w:vAlign w:val="center"/>
          </w:tcPr>
          <w:p w14:paraId="1C8DDC3F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lang w:val="ru-RU"/>
              </w:rPr>
              <w:t>16:50:060202:5</w:t>
            </w:r>
          </w:p>
        </w:tc>
        <w:tc>
          <w:tcPr>
            <w:tcW w:w="4194" w:type="dxa"/>
          </w:tcPr>
          <w:p w14:paraId="09470BB8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Резервирование части земельного участка</w:t>
            </w:r>
          </w:p>
        </w:tc>
        <w:tc>
          <w:tcPr>
            <w:tcW w:w="3021" w:type="dxa"/>
            <w:vAlign w:val="center"/>
          </w:tcPr>
          <w:p w14:paraId="0599597B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:ЗУ2</w:t>
            </w:r>
          </w:p>
        </w:tc>
      </w:tr>
      <w:tr w:rsidR="007F65E6" w:rsidRPr="007F65E6" w14:paraId="1E59A7C1" w14:textId="77777777" w:rsidTr="00D83035">
        <w:trPr>
          <w:trHeight w:val="85"/>
        </w:trPr>
        <w:tc>
          <w:tcPr>
            <w:tcW w:w="2424" w:type="dxa"/>
            <w:vAlign w:val="center"/>
          </w:tcPr>
          <w:p w14:paraId="1584C8D9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16:50:060202:234</w:t>
            </w:r>
          </w:p>
        </w:tc>
        <w:tc>
          <w:tcPr>
            <w:tcW w:w="4194" w:type="dxa"/>
          </w:tcPr>
          <w:p w14:paraId="2219ECBF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Изъятие части земельного участка</w:t>
            </w:r>
          </w:p>
        </w:tc>
        <w:tc>
          <w:tcPr>
            <w:tcW w:w="3021" w:type="dxa"/>
            <w:vAlign w:val="center"/>
          </w:tcPr>
          <w:p w14:paraId="579C32E7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:ЗУ3</w:t>
            </w:r>
          </w:p>
        </w:tc>
      </w:tr>
      <w:tr w:rsidR="007F65E6" w:rsidRPr="007F65E6" w14:paraId="531C9978" w14:textId="77777777" w:rsidTr="00D83035">
        <w:trPr>
          <w:trHeight w:val="85"/>
        </w:trPr>
        <w:tc>
          <w:tcPr>
            <w:tcW w:w="2424" w:type="dxa"/>
            <w:vAlign w:val="center"/>
          </w:tcPr>
          <w:p w14:paraId="708556CD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16:50:060202:214</w:t>
            </w:r>
          </w:p>
        </w:tc>
        <w:tc>
          <w:tcPr>
            <w:tcW w:w="4194" w:type="dxa"/>
          </w:tcPr>
          <w:p w14:paraId="465FDF72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ascii="Calibri" w:eastAsia="Calibri" w:hAnsi="Calibri"/>
                <w:color w:val="000000"/>
                <w:lang w:val="ru-RU"/>
              </w:rPr>
              <w:t>-</w:t>
            </w:r>
          </w:p>
        </w:tc>
        <w:tc>
          <w:tcPr>
            <w:tcW w:w="3021" w:type="dxa"/>
            <w:vAlign w:val="center"/>
          </w:tcPr>
          <w:p w14:paraId="670C04AF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:ЗУ4</w:t>
            </w:r>
          </w:p>
        </w:tc>
      </w:tr>
      <w:tr w:rsidR="007F65E6" w:rsidRPr="007F65E6" w14:paraId="44C5422A" w14:textId="77777777" w:rsidTr="00D83035">
        <w:trPr>
          <w:trHeight w:val="85"/>
        </w:trPr>
        <w:tc>
          <w:tcPr>
            <w:tcW w:w="2424" w:type="dxa"/>
            <w:vAlign w:val="center"/>
          </w:tcPr>
          <w:p w14:paraId="0B388004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16:50:060202:26</w:t>
            </w:r>
          </w:p>
        </w:tc>
        <w:tc>
          <w:tcPr>
            <w:tcW w:w="4194" w:type="dxa"/>
          </w:tcPr>
          <w:p w14:paraId="1193D0C1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Изъятие части земельного участка</w:t>
            </w:r>
          </w:p>
        </w:tc>
        <w:tc>
          <w:tcPr>
            <w:tcW w:w="3021" w:type="dxa"/>
            <w:vAlign w:val="center"/>
          </w:tcPr>
          <w:p w14:paraId="6EBC3189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:ЗУ5</w:t>
            </w:r>
          </w:p>
        </w:tc>
      </w:tr>
      <w:tr w:rsidR="007F65E6" w:rsidRPr="007F65E6" w14:paraId="1E8BB35E" w14:textId="77777777" w:rsidTr="00D83035">
        <w:trPr>
          <w:trHeight w:val="85"/>
        </w:trPr>
        <w:tc>
          <w:tcPr>
            <w:tcW w:w="2424" w:type="dxa"/>
            <w:vAlign w:val="center"/>
          </w:tcPr>
          <w:p w14:paraId="5E882697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16:50:060202:236</w:t>
            </w:r>
          </w:p>
        </w:tc>
        <w:tc>
          <w:tcPr>
            <w:tcW w:w="4194" w:type="dxa"/>
          </w:tcPr>
          <w:p w14:paraId="283D46D3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Изъятие части земельного участка</w:t>
            </w:r>
          </w:p>
        </w:tc>
        <w:tc>
          <w:tcPr>
            <w:tcW w:w="3021" w:type="dxa"/>
            <w:vAlign w:val="center"/>
          </w:tcPr>
          <w:p w14:paraId="51D2C991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:ЗУ6</w:t>
            </w:r>
          </w:p>
        </w:tc>
      </w:tr>
      <w:tr w:rsidR="007F65E6" w:rsidRPr="007F65E6" w14:paraId="7C58BD81" w14:textId="77777777" w:rsidTr="00D83035">
        <w:trPr>
          <w:trHeight w:val="85"/>
        </w:trPr>
        <w:tc>
          <w:tcPr>
            <w:tcW w:w="2424" w:type="dxa"/>
            <w:vAlign w:val="center"/>
          </w:tcPr>
          <w:p w14:paraId="706CE201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16:50:060202:235</w:t>
            </w:r>
          </w:p>
        </w:tc>
        <w:tc>
          <w:tcPr>
            <w:tcW w:w="4194" w:type="dxa"/>
          </w:tcPr>
          <w:p w14:paraId="1C273DCC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Изъятие части земельного участка</w:t>
            </w:r>
          </w:p>
        </w:tc>
        <w:tc>
          <w:tcPr>
            <w:tcW w:w="3021" w:type="dxa"/>
            <w:vAlign w:val="center"/>
          </w:tcPr>
          <w:p w14:paraId="287A7149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:ЗУ7</w:t>
            </w:r>
          </w:p>
        </w:tc>
      </w:tr>
      <w:tr w:rsidR="007F65E6" w:rsidRPr="007F65E6" w14:paraId="1C893058" w14:textId="77777777" w:rsidTr="00D83035">
        <w:trPr>
          <w:trHeight w:val="85"/>
        </w:trPr>
        <w:tc>
          <w:tcPr>
            <w:tcW w:w="2424" w:type="dxa"/>
            <w:vAlign w:val="center"/>
          </w:tcPr>
          <w:p w14:paraId="736B02B5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16:50:060202:237</w:t>
            </w:r>
          </w:p>
        </w:tc>
        <w:tc>
          <w:tcPr>
            <w:tcW w:w="4194" w:type="dxa"/>
          </w:tcPr>
          <w:p w14:paraId="6B53DBE7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Изъятие части земельного участка</w:t>
            </w:r>
          </w:p>
        </w:tc>
        <w:tc>
          <w:tcPr>
            <w:tcW w:w="3021" w:type="dxa"/>
            <w:vAlign w:val="center"/>
          </w:tcPr>
          <w:p w14:paraId="0B281A64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:ЗУ8</w:t>
            </w:r>
          </w:p>
        </w:tc>
      </w:tr>
      <w:tr w:rsidR="007F65E6" w:rsidRPr="007F65E6" w14:paraId="0F85FF77" w14:textId="77777777" w:rsidTr="00D83035">
        <w:trPr>
          <w:trHeight w:val="85"/>
        </w:trPr>
        <w:tc>
          <w:tcPr>
            <w:tcW w:w="2424" w:type="dxa"/>
            <w:vAlign w:val="center"/>
          </w:tcPr>
          <w:p w14:paraId="5610546B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16:50:060310:233</w:t>
            </w:r>
          </w:p>
        </w:tc>
        <w:tc>
          <w:tcPr>
            <w:tcW w:w="4194" w:type="dxa"/>
          </w:tcPr>
          <w:p w14:paraId="4B836C67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Изъятие части земельного участка</w:t>
            </w:r>
          </w:p>
        </w:tc>
        <w:tc>
          <w:tcPr>
            <w:tcW w:w="3021" w:type="dxa"/>
            <w:vAlign w:val="center"/>
          </w:tcPr>
          <w:p w14:paraId="0BE29BF7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:ЗУ9</w:t>
            </w:r>
          </w:p>
        </w:tc>
      </w:tr>
      <w:tr w:rsidR="007F65E6" w:rsidRPr="007F65E6" w14:paraId="3DD2FBC2" w14:textId="77777777" w:rsidTr="00D83035">
        <w:trPr>
          <w:trHeight w:val="85"/>
        </w:trPr>
        <w:tc>
          <w:tcPr>
            <w:tcW w:w="2424" w:type="dxa"/>
            <w:vAlign w:val="center"/>
          </w:tcPr>
          <w:p w14:paraId="22A63C91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 xml:space="preserve">16:50:000000:26708   </w:t>
            </w:r>
          </w:p>
        </w:tc>
        <w:tc>
          <w:tcPr>
            <w:tcW w:w="4194" w:type="dxa"/>
          </w:tcPr>
          <w:p w14:paraId="5E6E5353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Изъятие части земельного участка</w:t>
            </w:r>
          </w:p>
        </w:tc>
        <w:tc>
          <w:tcPr>
            <w:tcW w:w="3021" w:type="dxa"/>
            <w:vAlign w:val="center"/>
          </w:tcPr>
          <w:p w14:paraId="497F9063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:ЗУ10</w:t>
            </w:r>
          </w:p>
        </w:tc>
      </w:tr>
      <w:tr w:rsidR="007F65E6" w:rsidRPr="007F65E6" w14:paraId="495599F4" w14:textId="77777777" w:rsidTr="00D83035">
        <w:trPr>
          <w:trHeight w:val="85"/>
        </w:trPr>
        <w:tc>
          <w:tcPr>
            <w:tcW w:w="2424" w:type="dxa"/>
            <w:vAlign w:val="center"/>
          </w:tcPr>
          <w:p w14:paraId="62111A7D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16:50:060202:459</w:t>
            </w:r>
          </w:p>
        </w:tc>
        <w:tc>
          <w:tcPr>
            <w:tcW w:w="4194" w:type="dxa"/>
          </w:tcPr>
          <w:p w14:paraId="45322585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Изъятие земельного участка</w:t>
            </w:r>
          </w:p>
        </w:tc>
        <w:tc>
          <w:tcPr>
            <w:tcW w:w="3021" w:type="dxa"/>
          </w:tcPr>
          <w:p w14:paraId="2FD63FAD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</w:p>
        </w:tc>
      </w:tr>
      <w:tr w:rsidR="007F65E6" w:rsidRPr="007F65E6" w14:paraId="149BDBC5" w14:textId="77777777" w:rsidTr="00D83035">
        <w:trPr>
          <w:trHeight w:val="85"/>
        </w:trPr>
        <w:tc>
          <w:tcPr>
            <w:tcW w:w="2424" w:type="dxa"/>
            <w:vAlign w:val="center"/>
          </w:tcPr>
          <w:p w14:paraId="73FFF1C4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16:50:060202:461</w:t>
            </w:r>
          </w:p>
        </w:tc>
        <w:tc>
          <w:tcPr>
            <w:tcW w:w="4194" w:type="dxa"/>
          </w:tcPr>
          <w:p w14:paraId="3CEADB06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Изъятие земельного участка</w:t>
            </w:r>
          </w:p>
        </w:tc>
        <w:tc>
          <w:tcPr>
            <w:tcW w:w="3021" w:type="dxa"/>
          </w:tcPr>
          <w:p w14:paraId="18E14189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</w:p>
        </w:tc>
      </w:tr>
      <w:tr w:rsidR="007F65E6" w:rsidRPr="007F65E6" w14:paraId="6E78BD79" w14:textId="77777777" w:rsidTr="00D83035">
        <w:trPr>
          <w:trHeight w:val="85"/>
        </w:trPr>
        <w:tc>
          <w:tcPr>
            <w:tcW w:w="2424" w:type="dxa"/>
            <w:vAlign w:val="center"/>
          </w:tcPr>
          <w:p w14:paraId="3A4AD47B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16:50:060310:2</w:t>
            </w:r>
          </w:p>
        </w:tc>
        <w:tc>
          <w:tcPr>
            <w:tcW w:w="4194" w:type="dxa"/>
          </w:tcPr>
          <w:p w14:paraId="63C64A33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ascii="Calibri" w:eastAsia="Calibri" w:hAnsi="Calibri"/>
                <w:color w:val="000000"/>
                <w:lang w:val="ru-RU"/>
              </w:rPr>
              <w:t>-</w:t>
            </w:r>
          </w:p>
        </w:tc>
        <w:tc>
          <w:tcPr>
            <w:tcW w:w="3021" w:type="dxa"/>
          </w:tcPr>
          <w:p w14:paraId="4919665C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</w:p>
        </w:tc>
      </w:tr>
      <w:tr w:rsidR="007F65E6" w:rsidRPr="007F65E6" w14:paraId="18BE8670" w14:textId="77777777" w:rsidTr="00D83035">
        <w:trPr>
          <w:trHeight w:val="85"/>
        </w:trPr>
        <w:tc>
          <w:tcPr>
            <w:tcW w:w="2424" w:type="dxa"/>
            <w:vAlign w:val="center"/>
          </w:tcPr>
          <w:p w14:paraId="2909B3EF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16:50:000000:34202</w:t>
            </w:r>
          </w:p>
        </w:tc>
        <w:tc>
          <w:tcPr>
            <w:tcW w:w="4194" w:type="dxa"/>
          </w:tcPr>
          <w:p w14:paraId="74489DBB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  <w:r w:rsidRPr="007F65E6">
              <w:rPr>
                <w:rFonts w:eastAsia="Calibri"/>
                <w:color w:val="000000"/>
                <w:lang w:val="ru-RU"/>
              </w:rPr>
              <w:t>Резервирование земельного участка</w:t>
            </w:r>
          </w:p>
        </w:tc>
        <w:tc>
          <w:tcPr>
            <w:tcW w:w="3021" w:type="dxa"/>
          </w:tcPr>
          <w:p w14:paraId="20D7FAD5" w14:textId="77777777" w:rsidR="007F65E6" w:rsidRPr="007F65E6" w:rsidRDefault="007F65E6" w:rsidP="007F65E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000000"/>
                <w:lang w:val="ru-RU"/>
              </w:rPr>
            </w:pPr>
          </w:p>
        </w:tc>
      </w:tr>
    </w:tbl>
    <w:p w14:paraId="60382DFC" w14:textId="77777777" w:rsidR="007F65E6" w:rsidRPr="007F65E6" w:rsidRDefault="007F65E6" w:rsidP="007F65E6">
      <w:pPr>
        <w:jc w:val="both"/>
        <w:rPr>
          <w:spacing w:val="-1"/>
        </w:rPr>
      </w:pPr>
      <w:r w:rsidRPr="007F65E6">
        <w:rPr>
          <w:spacing w:val="-1"/>
        </w:rPr>
        <w:t xml:space="preserve">Примечание. </w:t>
      </w:r>
    </w:p>
    <w:p w14:paraId="6648F855" w14:textId="77777777" w:rsidR="007F65E6" w:rsidRPr="007F65E6" w:rsidRDefault="007F65E6" w:rsidP="007F65E6">
      <w:pPr>
        <w:jc w:val="both"/>
        <w:rPr>
          <w:spacing w:val="-1"/>
        </w:rPr>
      </w:pPr>
      <w:r w:rsidRPr="007F65E6">
        <w:rPr>
          <w:spacing w:val="-1"/>
        </w:rPr>
        <w:t>Знак «-» означает, что информация о правообладателях земельного участка отсутствует в Едином государственном реестре недвижимости. Тип процедуры (изъятие или резервирование) для настоящих земельных участков будет определен после выявления данных о правообладателе соответствующего земельного участка и не требует внесения изменений в настоящий проект.</w:t>
      </w:r>
    </w:p>
    <w:p w14:paraId="1F73FF60" w14:textId="77777777" w:rsidR="00D143B5" w:rsidRDefault="00D143B5" w:rsidP="0054026F">
      <w:pPr>
        <w:jc w:val="center"/>
        <w:rPr>
          <w:b/>
          <w:bCs/>
          <w:sz w:val="28"/>
          <w:szCs w:val="28"/>
        </w:rPr>
      </w:pPr>
    </w:p>
    <w:p w14:paraId="44E8A1E3" w14:textId="77777777" w:rsidR="00D143B5" w:rsidRDefault="00D143B5" w:rsidP="0054026F">
      <w:pPr>
        <w:jc w:val="center"/>
        <w:rPr>
          <w:b/>
          <w:bCs/>
          <w:sz w:val="28"/>
          <w:szCs w:val="28"/>
        </w:rPr>
      </w:pPr>
    </w:p>
    <w:p w14:paraId="383300DB" w14:textId="3F1CF511" w:rsidR="00D143B5" w:rsidRPr="00D143B5" w:rsidRDefault="00D143B5" w:rsidP="00D143B5">
      <w:pPr>
        <w:jc w:val="center"/>
        <w:rPr>
          <w:sz w:val="28"/>
          <w:szCs w:val="28"/>
        </w:rPr>
      </w:pPr>
      <w:r w:rsidRPr="00D143B5">
        <w:rPr>
          <w:sz w:val="28"/>
          <w:szCs w:val="28"/>
        </w:rPr>
        <w:t>______________</w:t>
      </w:r>
    </w:p>
    <w:sectPr w:rsidR="00D143B5" w:rsidRPr="00D143B5" w:rsidSect="00EB7C5F">
      <w:headerReference w:type="default" r:id="rId14"/>
      <w:pgSz w:w="11906" w:h="16838"/>
      <w:pgMar w:top="1134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02736" w14:textId="77777777" w:rsidR="00E00C83" w:rsidRDefault="00E00C83">
      <w:r>
        <w:separator/>
      </w:r>
    </w:p>
  </w:endnote>
  <w:endnote w:type="continuationSeparator" w:id="0">
    <w:p w14:paraId="350674CB" w14:textId="77777777" w:rsidR="00E00C83" w:rsidRDefault="00E0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E9225" w14:textId="77777777" w:rsidR="00E00C83" w:rsidRDefault="00E00C83">
      <w:r>
        <w:separator/>
      </w:r>
    </w:p>
  </w:footnote>
  <w:footnote w:type="continuationSeparator" w:id="0">
    <w:p w14:paraId="25268521" w14:textId="77777777" w:rsidR="00E00C83" w:rsidRDefault="00E00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94007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4C9BDC" w14:textId="7A365AC0" w:rsidR="00D83035" w:rsidRPr="00EB7C5F" w:rsidRDefault="00D8303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7C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7C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7C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6116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EB7C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66DE685" w14:textId="77777777" w:rsidR="00D83035" w:rsidRDefault="00D830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2646"/>
    <w:multiLevelType w:val="hybridMultilevel"/>
    <w:tmpl w:val="4E5A2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47D2"/>
    <w:multiLevelType w:val="hybridMultilevel"/>
    <w:tmpl w:val="08F4D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662C33"/>
    <w:multiLevelType w:val="hybridMultilevel"/>
    <w:tmpl w:val="C89A33DA"/>
    <w:lvl w:ilvl="0" w:tplc="FFFFFFFF">
      <w:start w:val="1"/>
      <w:numFmt w:val="upperRoman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DE58D6"/>
    <w:multiLevelType w:val="hybridMultilevel"/>
    <w:tmpl w:val="2D58E894"/>
    <w:lvl w:ilvl="0" w:tplc="CE1A7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96640"/>
    <w:multiLevelType w:val="hybridMultilevel"/>
    <w:tmpl w:val="AAEA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17310"/>
    <w:multiLevelType w:val="hybridMultilevel"/>
    <w:tmpl w:val="1E1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909FE"/>
    <w:multiLevelType w:val="hybridMultilevel"/>
    <w:tmpl w:val="290C1D7C"/>
    <w:lvl w:ilvl="0" w:tplc="B4301F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294130D"/>
    <w:multiLevelType w:val="hybridMultilevel"/>
    <w:tmpl w:val="BE488A40"/>
    <w:lvl w:ilvl="0" w:tplc="9BDA93E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032628"/>
    <w:multiLevelType w:val="hybridMultilevel"/>
    <w:tmpl w:val="C89A33DA"/>
    <w:lvl w:ilvl="0" w:tplc="FFFFFFFF">
      <w:start w:val="1"/>
      <w:numFmt w:val="upperRoman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7D7FFA"/>
    <w:multiLevelType w:val="hybridMultilevel"/>
    <w:tmpl w:val="C89A33DA"/>
    <w:lvl w:ilvl="0" w:tplc="801890B4">
      <w:start w:val="1"/>
      <w:numFmt w:val="upperRoman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F8474F"/>
    <w:multiLevelType w:val="hybridMultilevel"/>
    <w:tmpl w:val="0142A03C"/>
    <w:lvl w:ilvl="0" w:tplc="672A4A8A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0B6926"/>
    <w:multiLevelType w:val="hybridMultilevel"/>
    <w:tmpl w:val="D7E4E9B4"/>
    <w:lvl w:ilvl="0" w:tplc="DBB0A7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926D6"/>
    <w:multiLevelType w:val="hybridMultilevel"/>
    <w:tmpl w:val="473631F0"/>
    <w:lvl w:ilvl="0" w:tplc="BA8ACE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4D7EAF"/>
    <w:multiLevelType w:val="hybridMultilevel"/>
    <w:tmpl w:val="A384775E"/>
    <w:lvl w:ilvl="0" w:tplc="D404293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D151141"/>
    <w:multiLevelType w:val="hybridMultilevel"/>
    <w:tmpl w:val="0948651E"/>
    <w:lvl w:ilvl="0" w:tplc="CF7E99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11627F"/>
    <w:multiLevelType w:val="hybridMultilevel"/>
    <w:tmpl w:val="5ACCA818"/>
    <w:lvl w:ilvl="0" w:tplc="50846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E8528A5"/>
    <w:multiLevelType w:val="hybridMultilevel"/>
    <w:tmpl w:val="F9AE24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1A75DEE"/>
    <w:multiLevelType w:val="hybridMultilevel"/>
    <w:tmpl w:val="AAEA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A3BEB"/>
    <w:multiLevelType w:val="hybridMultilevel"/>
    <w:tmpl w:val="E7B4A09A"/>
    <w:lvl w:ilvl="0" w:tplc="0419000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A3EDD"/>
    <w:multiLevelType w:val="hybridMultilevel"/>
    <w:tmpl w:val="AE347D0E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1"/>
  </w:num>
  <w:num w:numId="5">
    <w:abstractNumId w:val="14"/>
  </w:num>
  <w:num w:numId="6">
    <w:abstractNumId w:val="6"/>
  </w:num>
  <w:num w:numId="7">
    <w:abstractNumId w:val="13"/>
  </w:num>
  <w:num w:numId="8">
    <w:abstractNumId w:val="11"/>
  </w:num>
  <w:num w:numId="9">
    <w:abstractNumId w:val="17"/>
  </w:num>
  <w:num w:numId="10">
    <w:abstractNumId w:val="4"/>
  </w:num>
  <w:num w:numId="11">
    <w:abstractNumId w:val="0"/>
  </w:num>
  <w:num w:numId="12">
    <w:abstractNumId w:val="18"/>
  </w:num>
  <w:num w:numId="13">
    <w:abstractNumId w:val="19"/>
  </w:num>
  <w:num w:numId="14">
    <w:abstractNumId w:val="9"/>
  </w:num>
  <w:num w:numId="15">
    <w:abstractNumId w:val="12"/>
  </w:num>
  <w:num w:numId="16">
    <w:abstractNumId w:val="8"/>
  </w:num>
  <w:num w:numId="17">
    <w:abstractNumId w:val="3"/>
  </w:num>
  <w:num w:numId="18">
    <w:abstractNumId w:val="2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B4"/>
    <w:rsid w:val="0000341D"/>
    <w:rsid w:val="00032F92"/>
    <w:rsid w:val="000422C2"/>
    <w:rsid w:val="00044B98"/>
    <w:rsid w:val="000661BB"/>
    <w:rsid w:val="00091414"/>
    <w:rsid w:val="000940A6"/>
    <w:rsid w:val="0009789B"/>
    <w:rsid w:val="000B0CBA"/>
    <w:rsid w:val="000B3877"/>
    <w:rsid w:val="000D1317"/>
    <w:rsid w:val="000D23DD"/>
    <w:rsid w:val="000D26A8"/>
    <w:rsid w:val="000E1DE8"/>
    <w:rsid w:val="000F1558"/>
    <w:rsid w:val="00121543"/>
    <w:rsid w:val="00141EEC"/>
    <w:rsid w:val="00153D2A"/>
    <w:rsid w:val="001573D0"/>
    <w:rsid w:val="00160870"/>
    <w:rsid w:val="0016686D"/>
    <w:rsid w:val="00192786"/>
    <w:rsid w:val="001A0206"/>
    <w:rsid w:val="001A190D"/>
    <w:rsid w:val="001A435D"/>
    <w:rsid w:val="001B554E"/>
    <w:rsid w:val="001D3933"/>
    <w:rsid w:val="001D6AA5"/>
    <w:rsid w:val="001D70CF"/>
    <w:rsid w:val="001E13F4"/>
    <w:rsid w:val="001F3732"/>
    <w:rsid w:val="001F3AC6"/>
    <w:rsid w:val="002003E6"/>
    <w:rsid w:val="00211D6B"/>
    <w:rsid w:val="0022279D"/>
    <w:rsid w:val="002339E2"/>
    <w:rsid w:val="002519F4"/>
    <w:rsid w:val="00254641"/>
    <w:rsid w:val="00264F88"/>
    <w:rsid w:val="00270575"/>
    <w:rsid w:val="00287D37"/>
    <w:rsid w:val="002A01F4"/>
    <w:rsid w:val="002A15CB"/>
    <w:rsid w:val="002A7852"/>
    <w:rsid w:val="002B567F"/>
    <w:rsid w:val="002D44E9"/>
    <w:rsid w:val="002E1499"/>
    <w:rsid w:val="002E3B2D"/>
    <w:rsid w:val="002E4B4A"/>
    <w:rsid w:val="002F1C9A"/>
    <w:rsid w:val="002F3439"/>
    <w:rsid w:val="002F5C8A"/>
    <w:rsid w:val="002F791E"/>
    <w:rsid w:val="00301F14"/>
    <w:rsid w:val="00306C30"/>
    <w:rsid w:val="0034175C"/>
    <w:rsid w:val="00366CF6"/>
    <w:rsid w:val="00370E7E"/>
    <w:rsid w:val="0037355D"/>
    <w:rsid w:val="003A6DC9"/>
    <w:rsid w:val="003D247D"/>
    <w:rsid w:val="003D464B"/>
    <w:rsid w:val="003E220B"/>
    <w:rsid w:val="003E3ABF"/>
    <w:rsid w:val="003F07F0"/>
    <w:rsid w:val="004026B9"/>
    <w:rsid w:val="00421039"/>
    <w:rsid w:val="00424D1C"/>
    <w:rsid w:val="00425CD6"/>
    <w:rsid w:val="00433AE3"/>
    <w:rsid w:val="0044211F"/>
    <w:rsid w:val="004461E0"/>
    <w:rsid w:val="00456C57"/>
    <w:rsid w:val="004619AE"/>
    <w:rsid w:val="00467FCF"/>
    <w:rsid w:val="00483AE5"/>
    <w:rsid w:val="00490B53"/>
    <w:rsid w:val="004B09BE"/>
    <w:rsid w:val="004B569D"/>
    <w:rsid w:val="004B7099"/>
    <w:rsid w:val="004C1E70"/>
    <w:rsid w:val="004D40B2"/>
    <w:rsid w:val="004F0953"/>
    <w:rsid w:val="004F2360"/>
    <w:rsid w:val="005061E8"/>
    <w:rsid w:val="005110E5"/>
    <w:rsid w:val="00536116"/>
    <w:rsid w:val="0054026F"/>
    <w:rsid w:val="00547AFD"/>
    <w:rsid w:val="0055038B"/>
    <w:rsid w:val="00550A17"/>
    <w:rsid w:val="00552218"/>
    <w:rsid w:val="00575596"/>
    <w:rsid w:val="00585129"/>
    <w:rsid w:val="00596354"/>
    <w:rsid w:val="005B1AA7"/>
    <w:rsid w:val="005C3AF5"/>
    <w:rsid w:val="005D566D"/>
    <w:rsid w:val="0060063E"/>
    <w:rsid w:val="00605101"/>
    <w:rsid w:val="00611A0B"/>
    <w:rsid w:val="0062506E"/>
    <w:rsid w:val="00627C80"/>
    <w:rsid w:val="00646393"/>
    <w:rsid w:val="006531B5"/>
    <w:rsid w:val="006801C3"/>
    <w:rsid w:val="00684F0A"/>
    <w:rsid w:val="00696004"/>
    <w:rsid w:val="00696FB8"/>
    <w:rsid w:val="006A050A"/>
    <w:rsid w:val="006A485A"/>
    <w:rsid w:val="006A4DA9"/>
    <w:rsid w:val="006A7EF8"/>
    <w:rsid w:val="006C1869"/>
    <w:rsid w:val="006C19A8"/>
    <w:rsid w:val="006D52BD"/>
    <w:rsid w:val="006D5BEF"/>
    <w:rsid w:val="006D5EF2"/>
    <w:rsid w:val="006E60D2"/>
    <w:rsid w:val="006F66F5"/>
    <w:rsid w:val="00705F22"/>
    <w:rsid w:val="00740073"/>
    <w:rsid w:val="00747BCF"/>
    <w:rsid w:val="007504FF"/>
    <w:rsid w:val="007525B3"/>
    <w:rsid w:val="0076745E"/>
    <w:rsid w:val="00772021"/>
    <w:rsid w:val="007A5AF2"/>
    <w:rsid w:val="007B5B67"/>
    <w:rsid w:val="007C573C"/>
    <w:rsid w:val="007E3558"/>
    <w:rsid w:val="007E3803"/>
    <w:rsid w:val="007E6F5D"/>
    <w:rsid w:val="007F65E6"/>
    <w:rsid w:val="00804EAD"/>
    <w:rsid w:val="00824DCD"/>
    <w:rsid w:val="00826722"/>
    <w:rsid w:val="00830A74"/>
    <w:rsid w:val="008324A1"/>
    <w:rsid w:val="00841D65"/>
    <w:rsid w:val="00850344"/>
    <w:rsid w:val="00851069"/>
    <w:rsid w:val="00852912"/>
    <w:rsid w:val="00853A61"/>
    <w:rsid w:val="008661E7"/>
    <w:rsid w:val="00876196"/>
    <w:rsid w:val="00891E42"/>
    <w:rsid w:val="008A1F65"/>
    <w:rsid w:val="008C2D87"/>
    <w:rsid w:val="008E0900"/>
    <w:rsid w:val="008F4A53"/>
    <w:rsid w:val="008F58B7"/>
    <w:rsid w:val="00906A04"/>
    <w:rsid w:val="00924CB4"/>
    <w:rsid w:val="00930573"/>
    <w:rsid w:val="009306CC"/>
    <w:rsid w:val="00950ECF"/>
    <w:rsid w:val="00975F11"/>
    <w:rsid w:val="009A1EBB"/>
    <w:rsid w:val="009A298F"/>
    <w:rsid w:val="009A493D"/>
    <w:rsid w:val="009B22FE"/>
    <w:rsid w:val="009B4C56"/>
    <w:rsid w:val="009C7DFE"/>
    <w:rsid w:val="009D13D8"/>
    <w:rsid w:val="009D6C80"/>
    <w:rsid w:val="009E5F6A"/>
    <w:rsid w:val="009E6276"/>
    <w:rsid w:val="00A122DB"/>
    <w:rsid w:val="00A367B9"/>
    <w:rsid w:val="00A372BF"/>
    <w:rsid w:val="00A413F8"/>
    <w:rsid w:val="00A474EA"/>
    <w:rsid w:val="00A5783F"/>
    <w:rsid w:val="00A6051C"/>
    <w:rsid w:val="00A605E7"/>
    <w:rsid w:val="00A630CF"/>
    <w:rsid w:val="00A82569"/>
    <w:rsid w:val="00AA7C2B"/>
    <w:rsid w:val="00AB1543"/>
    <w:rsid w:val="00AB168E"/>
    <w:rsid w:val="00AB6EF2"/>
    <w:rsid w:val="00AC68B0"/>
    <w:rsid w:val="00AD40C3"/>
    <w:rsid w:val="00AE2D74"/>
    <w:rsid w:val="00AE33E7"/>
    <w:rsid w:val="00AF3318"/>
    <w:rsid w:val="00B0126F"/>
    <w:rsid w:val="00B03AD6"/>
    <w:rsid w:val="00B06CA3"/>
    <w:rsid w:val="00B175B2"/>
    <w:rsid w:val="00B31B5B"/>
    <w:rsid w:val="00B35B85"/>
    <w:rsid w:val="00B415A1"/>
    <w:rsid w:val="00B42FB3"/>
    <w:rsid w:val="00B47491"/>
    <w:rsid w:val="00B661F3"/>
    <w:rsid w:val="00B6797A"/>
    <w:rsid w:val="00B71C19"/>
    <w:rsid w:val="00B7685A"/>
    <w:rsid w:val="00B91B96"/>
    <w:rsid w:val="00BA34EB"/>
    <w:rsid w:val="00BA4E2F"/>
    <w:rsid w:val="00BB5461"/>
    <w:rsid w:val="00BB78A1"/>
    <w:rsid w:val="00BC6716"/>
    <w:rsid w:val="00BD0687"/>
    <w:rsid w:val="00BD2313"/>
    <w:rsid w:val="00BE39A5"/>
    <w:rsid w:val="00BE5C39"/>
    <w:rsid w:val="00C0117A"/>
    <w:rsid w:val="00C04FC1"/>
    <w:rsid w:val="00C06781"/>
    <w:rsid w:val="00C072AD"/>
    <w:rsid w:val="00C15C1F"/>
    <w:rsid w:val="00C223C5"/>
    <w:rsid w:val="00C441A0"/>
    <w:rsid w:val="00C62A99"/>
    <w:rsid w:val="00C70405"/>
    <w:rsid w:val="00C750B8"/>
    <w:rsid w:val="00C77A77"/>
    <w:rsid w:val="00C8235B"/>
    <w:rsid w:val="00C92625"/>
    <w:rsid w:val="00CB5019"/>
    <w:rsid w:val="00CB5661"/>
    <w:rsid w:val="00D07C33"/>
    <w:rsid w:val="00D143B5"/>
    <w:rsid w:val="00D2273B"/>
    <w:rsid w:val="00D3070B"/>
    <w:rsid w:val="00D3489B"/>
    <w:rsid w:val="00D352E9"/>
    <w:rsid w:val="00D4656E"/>
    <w:rsid w:val="00D54969"/>
    <w:rsid w:val="00D554D3"/>
    <w:rsid w:val="00D62DB1"/>
    <w:rsid w:val="00D63BA0"/>
    <w:rsid w:val="00D8260B"/>
    <w:rsid w:val="00D83035"/>
    <w:rsid w:val="00D91FC1"/>
    <w:rsid w:val="00DA0BE5"/>
    <w:rsid w:val="00DA1BF1"/>
    <w:rsid w:val="00DA7983"/>
    <w:rsid w:val="00DB215E"/>
    <w:rsid w:val="00DB7BAA"/>
    <w:rsid w:val="00DC1A98"/>
    <w:rsid w:val="00DD3D41"/>
    <w:rsid w:val="00DD4AD4"/>
    <w:rsid w:val="00DE0B27"/>
    <w:rsid w:val="00DE69C8"/>
    <w:rsid w:val="00DF4391"/>
    <w:rsid w:val="00DF796D"/>
    <w:rsid w:val="00E00C83"/>
    <w:rsid w:val="00E045F2"/>
    <w:rsid w:val="00E4006B"/>
    <w:rsid w:val="00E447A9"/>
    <w:rsid w:val="00E4673A"/>
    <w:rsid w:val="00E46B40"/>
    <w:rsid w:val="00E51819"/>
    <w:rsid w:val="00E6223A"/>
    <w:rsid w:val="00E66E8F"/>
    <w:rsid w:val="00E94BEC"/>
    <w:rsid w:val="00EA7EEC"/>
    <w:rsid w:val="00EB5C06"/>
    <w:rsid w:val="00EB7C5F"/>
    <w:rsid w:val="00EC35D4"/>
    <w:rsid w:val="00EC6F30"/>
    <w:rsid w:val="00EC7A6E"/>
    <w:rsid w:val="00ED2D87"/>
    <w:rsid w:val="00ED43BA"/>
    <w:rsid w:val="00ED7442"/>
    <w:rsid w:val="00EE4D63"/>
    <w:rsid w:val="00F15470"/>
    <w:rsid w:val="00F20B33"/>
    <w:rsid w:val="00F40D16"/>
    <w:rsid w:val="00F431E6"/>
    <w:rsid w:val="00F47DD5"/>
    <w:rsid w:val="00F62E19"/>
    <w:rsid w:val="00F64B99"/>
    <w:rsid w:val="00F82E50"/>
    <w:rsid w:val="00F951C6"/>
    <w:rsid w:val="00F9639A"/>
    <w:rsid w:val="00FB0C98"/>
    <w:rsid w:val="00FB5939"/>
    <w:rsid w:val="00FB6877"/>
    <w:rsid w:val="00FE25BE"/>
    <w:rsid w:val="00FE506D"/>
    <w:rsid w:val="00FF0BD0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30C26"/>
  <w15:chartTrackingRefBased/>
  <w15:docId w15:val="{2EDA45C8-E393-4C8D-B3AB-433FCD1C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6A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4C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Символ нумерации"/>
    <w:rsid w:val="00C223C5"/>
  </w:style>
  <w:style w:type="table" w:styleId="a6">
    <w:name w:val="Table Grid"/>
    <w:basedOn w:val="a1"/>
    <w:uiPriority w:val="59"/>
    <w:rsid w:val="00B76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0D26A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B06CA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06CA3"/>
  </w:style>
  <w:style w:type="paragraph" w:styleId="a9">
    <w:name w:val="footer"/>
    <w:basedOn w:val="a"/>
    <w:link w:val="aa"/>
    <w:uiPriority w:val="99"/>
    <w:unhideWhenUsed/>
    <w:rsid w:val="00B06CA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B06CA3"/>
  </w:style>
  <w:style w:type="paragraph" w:styleId="ab">
    <w:name w:val="Balloon Text"/>
    <w:basedOn w:val="a"/>
    <w:link w:val="ac"/>
    <w:uiPriority w:val="99"/>
    <w:semiHidden/>
    <w:unhideWhenUsed/>
    <w:rsid w:val="001A190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1A190D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09141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91414"/>
    <w:rPr>
      <w:color w:val="605E5C"/>
      <w:shd w:val="clear" w:color="auto" w:fill="E1DFDD"/>
    </w:rPr>
  </w:style>
  <w:style w:type="paragraph" w:customStyle="1" w:styleId="4">
    <w:name w:val="4"/>
    <w:basedOn w:val="a"/>
    <w:rsid w:val="005D56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44211F"/>
    <w:rPr>
      <w:color w:val="954F72"/>
      <w:u w:val="single"/>
    </w:rPr>
  </w:style>
  <w:style w:type="paragraph" w:customStyle="1" w:styleId="msonormal0">
    <w:name w:val="msonormal"/>
    <w:basedOn w:val="a"/>
    <w:rsid w:val="0044211F"/>
    <w:pPr>
      <w:spacing w:before="100" w:beforeAutospacing="1" w:after="100" w:afterAutospacing="1"/>
    </w:pPr>
  </w:style>
  <w:style w:type="paragraph" w:customStyle="1" w:styleId="af">
    <w:name w:val="название"/>
    <w:basedOn w:val="af0"/>
    <w:link w:val="af1"/>
    <w:rsid w:val="005C3AF5"/>
    <w:pPr>
      <w:spacing w:line="240" w:lineRule="auto"/>
      <w:ind w:left="0"/>
      <w:contextualSpacing/>
      <w:jc w:val="center"/>
    </w:pPr>
    <w:rPr>
      <w:rFonts w:ascii="Calibri" w:eastAsia="Times New Roman" w:hAnsi="Calibri" w:cs="Times New Roman"/>
      <w:i/>
      <w:iCs/>
      <w:sz w:val="28"/>
      <w:szCs w:val="20"/>
    </w:rPr>
  </w:style>
  <w:style w:type="character" w:customStyle="1" w:styleId="af1">
    <w:name w:val="название Знак"/>
    <w:link w:val="af"/>
    <w:locked/>
    <w:rsid w:val="005C3AF5"/>
    <w:rPr>
      <w:rFonts w:ascii="Calibri" w:eastAsia="Times New Roman" w:hAnsi="Calibri" w:cs="Times New Roman"/>
      <w:i/>
      <w:iCs/>
      <w:sz w:val="28"/>
      <w:szCs w:val="20"/>
    </w:rPr>
  </w:style>
  <w:style w:type="character" w:customStyle="1" w:styleId="a4">
    <w:name w:val="Абзац списка Знак"/>
    <w:link w:val="a3"/>
    <w:uiPriority w:val="34"/>
    <w:rsid w:val="005C3AF5"/>
  </w:style>
  <w:style w:type="paragraph" w:styleId="af0">
    <w:name w:val="Body Text Indent"/>
    <w:basedOn w:val="a"/>
    <w:link w:val="af2"/>
    <w:uiPriority w:val="99"/>
    <w:semiHidden/>
    <w:unhideWhenUsed/>
    <w:rsid w:val="005C3AF5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0"/>
    <w:uiPriority w:val="99"/>
    <w:semiHidden/>
    <w:rsid w:val="005C3AF5"/>
  </w:style>
  <w:style w:type="paragraph" w:styleId="af3">
    <w:name w:val="Body Text"/>
    <w:basedOn w:val="a"/>
    <w:link w:val="af4"/>
    <w:uiPriority w:val="99"/>
    <w:semiHidden/>
    <w:unhideWhenUsed/>
    <w:rsid w:val="007F65E6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7F65E6"/>
  </w:style>
  <w:style w:type="table" w:customStyle="1" w:styleId="12">
    <w:name w:val="Сетка таблицы1"/>
    <w:basedOn w:val="a1"/>
    <w:next w:val="a6"/>
    <w:uiPriority w:val="39"/>
    <w:rsid w:val="007F65E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9A298F"/>
  </w:style>
  <w:style w:type="table" w:customStyle="1" w:styleId="2">
    <w:name w:val="Сетка таблицы2"/>
    <w:basedOn w:val="a1"/>
    <w:next w:val="a6"/>
    <w:uiPriority w:val="39"/>
    <w:rsid w:val="009A298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"/>
    <w:rsid w:val="009A29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9A29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Default">
    <w:name w:val="Default"/>
    <w:rsid w:val="000F15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5">
    <w:name w:val="Д.к.н.: Таблица"/>
    <w:basedOn w:val="a"/>
    <w:autoRedefine/>
    <w:uiPriority w:val="99"/>
    <w:rsid w:val="00536116"/>
    <w:pPr>
      <w:spacing w:line="360" w:lineRule="auto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kzn.ru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z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D4049-A21A-4200-9B3A-39006DBD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3305</Words>
  <Characters>18841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</dc:creator>
  <cp:keywords/>
  <dc:description/>
  <cp:lastModifiedBy>Елена И. Нуртдинова</cp:lastModifiedBy>
  <cp:revision>2</cp:revision>
  <cp:lastPrinted>2020-08-07T14:28:00Z</cp:lastPrinted>
  <dcterms:created xsi:type="dcterms:W3CDTF">2025-10-29T10:14:00Z</dcterms:created>
  <dcterms:modified xsi:type="dcterms:W3CDTF">2025-10-29T10:14:00Z</dcterms:modified>
</cp:coreProperties>
</file>