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097E5D" w:rsidRPr="00F32A13" w14:paraId="48941006" w14:textId="77777777" w:rsidTr="00014459">
        <w:trPr>
          <w:trHeight w:val="1430"/>
        </w:trPr>
        <w:tc>
          <w:tcPr>
            <w:tcW w:w="3969" w:type="dxa"/>
          </w:tcPr>
          <w:p w14:paraId="261FFBAA" w14:textId="77777777" w:rsidR="00CC7D79" w:rsidRPr="00F32A13" w:rsidRDefault="00CC7D79" w:rsidP="00014459">
            <w:pPr>
              <w:spacing w:line="216" w:lineRule="auto"/>
              <w:ind w:right="-186"/>
              <w:jc w:val="center"/>
              <w:rPr>
                <w:sz w:val="28"/>
                <w:szCs w:val="28"/>
                <w:lang w:val="tt-RU"/>
              </w:rPr>
            </w:pPr>
            <w:r w:rsidRPr="00F32A13">
              <w:rPr>
                <w:sz w:val="28"/>
                <w:szCs w:val="28"/>
                <w:lang w:val="tt-RU"/>
              </w:rPr>
              <w:t xml:space="preserve">МИНИСТЕРСТВО </w:t>
            </w:r>
          </w:p>
          <w:p w14:paraId="34066394" w14:textId="77777777" w:rsidR="00CC7D79" w:rsidRPr="00F32A13" w:rsidRDefault="00CC7D79" w:rsidP="00014459">
            <w:pPr>
              <w:spacing w:line="216" w:lineRule="auto"/>
              <w:ind w:right="-186"/>
              <w:jc w:val="center"/>
              <w:rPr>
                <w:sz w:val="28"/>
                <w:szCs w:val="28"/>
              </w:rPr>
            </w:pPr>
            <w:r w:rsidRPr="00F32A13">
              <w:rPr>
                <w:sz w:val="28"/>
                <w:szCs w:val="28"/>
                <w:lang w:val="tt-RU"/>
              </w:rPr>
              <w:t>ТРУДА,  ЗАНЯТОСТИ И  СО</w:t>
            </w:r>
            <w:r w:rsidRPr="00F32A13">
              <w:rPr>
                <w:sz w:val="28"/>
                <w:szCs w:val="28"/>
              </w:rPr>
              <w:t xml:space="preserve">ЦИАЛЬНОЙ  ЗАЩИТЫ РЕСПУБЛИКИ  </w:t>
            </w:r>
          </w:p>
          <w:p w14:paraId="7426EECB" w14:textId="77777777" w:rsidR="00CC7D79" w:rsidRPr="00F32A13" w:rsidRDefault="00CC7D79" w:rsidP="00014459">
            <w:pPr>
              <w:spacing w:line="216" w:lineRule="auto"/>
              <w:ind w:right="-186"/>
              <w:jc w:val="center"/>
              <w:rPr>
                <w:sz w:val="28"/>
                <w:szCs w:val="28"/>
              </w:rPr>
            </w:pPr>
            <w:r w:rsidRPr="00F32A13">
              <w:rPr>
                <w:sz w:val="28"/>
                <w:szCs w:val="28"/>
              </w:rPr>
              <w:t>ТАТАРСТАН</w:t>
            </w:r>
          </w:p>
          <w:p w14:paraId="14A3CD45" w14:textId="77777777" w:rsidR="00CC7D79" w:rsidRPr="00F32A13" w:rsidRDefault="00CC7D79" w:rsidP="00014459">
            <w:pPr>
              <w:spacing w:line="216" w:lineRule="auto"/>
              <w:ind w:right="-186"/>
              <w:jc w:val="center"/>
              <w:rPr>
                <w:sz w:val="28"/>
                <w:szCs w:val="28"/>
              </w:rPr>
            </w:pPr>
          </w:p>
          <w:p w14:paraId="6B069CB7" w14:textId="77777777" w:rsidR="00CC7D79" w:rsidRPr="00F32A13" w:rsidRDefault="00CC7D79" w:rsidP="00014459">
            <w:pPr>
              <w:jc w:val="center"/>
              <w:rPr>
                <w:b/>
                <w:sz w:val="28"/>
                <w:szCs w:val="28"/>
                <w:lang w:val="tt-RU"/>
              </w:rPr>
            </w:pPr>
          </w:p>
        </w:tc>
        <w:tc>
          <w:tcPr>
            <w:tcW w:w="1560" w:type="dxa"/>
          </w:tcPr>
          <w:p w14:paraId="77B711B6" w14:textId="77777777" w:rsidR="00CC7D79" w:rsidRPr="00F32A13" w:rsidRDefault="00CC7D79" w:rsidP="00014459">
            <w:pPr>
              <w:ind w:left="-108"/>
              <w:rPr>
                <w:b/>
                <w:sz w:val="28"/>
                <w:szCs w:val="28"/>
                <w:lang w:val="tt-RU"/>
              </w:rPr>
            </w:pPr>
            <w:r w:rsidRPr="00F32A13">
              <w:rPr>
                <w:b/>
                <w:noProof/>
                <w:sz w:val="28"/>
                <w:szCs w:val="28"/>
              </w:rPr>
              <w:drawing>
                <wp:anchor distT="0" distB="0" distL="114300" distR="114300" simplePos="0" relativeHeight="251660288" behindDoc="0" locked="0" layoutInCell="1" allowOverlap="1" wp14:anchorId="6F02BB22" wp14:editId="56D1FA7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F6F6C" w14:textId="77777777" w:rsidR="00CC7D79" w:rsidRPr="00F32A13" w:rsidRDefault="00CC7D79" w:rsidP="00014459">
            <w:pPr>
              <w:rPr>
                <w:b/>
                <w:sz w:val="28"/>
                <w:szCs w:val="28"/>
                <w:lang w:val="tt-RU"/>
              </w:rPr>
            </w:pPr>
          </w:p>
        </w:tc>
        <w:tc>
          <w:tcPr>
            <w:tcW w:w="4110" w:type="dxa"/>
          </w:tcPr>
          <w:p w14:paraId="47D26943" w14:textId="77777777" w:rsidR="00CC7D79" w:rsidRPr="00F32A13" w:rsidRDefault="00CC7D79" w:rsidP="00014459">
            <w:pPr>
              <w:spacing w:line="216" w:lineRule="auto"/>
              <w:jc w:val="center"/>
              <w:rPr>
                <w:spacing w:val="-10"/>
                <w:sz w:val="28"/>
                <w:szCs w:val="28"/>
                <w:lang w:val="tt-RU"/>
              </w:rPr>
            </w:pPr>
            <w:r w:rsidRPr="00F32A13">
              <w:rPr>
                <w:sz w:val="28"/>
                <w:szCs w:val="28"/>
                <w:lang w:val="tt-RU"/>
              </w:rPr>
              <w:t xml:space="preserve"> </w:t>
            </w:r>
            <w:r w:rsidRPr="00F32A13">
              <w:rPr>
                <w:spacing w:val="-10"/>
                <w:sz w:val="28"/>
                <w:szCs w:val="28"/>
                <w:lang w:val="tt-RU"/>
              </w:rPr>
              <w:t>ТАТАРСТАН РЕСПУБЛИКАСЫ</w:t>
            </w:r>
          </w:p>
          <w:p w14:paraId="6E1CFFCF" w14:textId="77777777" w:rsidR="00CC7D79" w:rsidRPr="00F32A13" w:rsidRDefault="00CC7D79" w:rsidP="00014459">
            <w:pPr>
              <w:spacing w:line="216" w:lineRule="auto"/>
              <w:jc w:val="center"/>
              <w:rPr>
                <w:spacing w:val="-10"/>
                <w:sz w:val="28"/>
                <w:szCs w:val="28"/>
                <w:lang w:val="tt-RU"/>
              </w:rPr>
            </w:pPr>
            <w:r w:rsidRPr="00F32A13">
              <w:rPr>
                <w:spacing w:val="-10"/>
                <w:sz w:val="28"/>
                <w:szCs w:val="28"/>
                <w:lang w:val="tt-RU"/>
              </w:rPr>
              <w:t xml:space="preserve">ХЕЗМӘТ, ХАЛЫКНЫ ЭШ  </w:t>
            </w:r>
          </w:p>
          <w:p w14:paraId="698EAB8C" w14:textId="77777777" w:rsidR="00CC7D79" w:rsidRPr="00F32A13" w:rsidRDefault="00CC7D79" w:rsidP="00014459">
            <w:pPr>
              <w:spacing w:line="216" w:lineRule="auto"/>
              <w:jc w:val="center"/>
              <w:rPr>
                <w:spacing w:val="-10"/>
                <w:sz w:val="28"/>
                <w:szCs w:val="28"/>
                <w:lang w:val="tt-RU"/>
              </w:rPr>
            </w:pPr>
            <w:r w:rsidRPr="00F32A13">
              <w:rPr>
                <w:spacing w:val="-10"/>
                <w:sz w:val="28"/>
                <w:szCs w:val="28"/>
                <w:lang w:val="tt-RU"/>
              </w:rPr>
              <w:t>БЕЛӘН ТӘЭМИН  ИТҮ ҺӘМ СОЦИАЛЬ  ЯКЛАУ МИНИСТРЛЫГЫ</w:t>
            </w:r>
          </w:p>
          <w:p w14:paraId="215803BC" w14:textId="77777777" w:rsidR="00CC7D79" w:rsidRPr="00F32A13" w:rsidRDefault="00CC7D79" w:rsidP="00014459">
            <w:pPr>
              <w:rPr>
                <w:b/>
                <w:spacing w:val="-10"/>
                <w:sz w:val="28"/>
                <w:szCs w:val="28"/>
                <w:lang w:val="tt-RU"/>
              </w:rPr>
            </w:pPr>
          </w:p>
        </w:tc>
      </w:tr>
      <w:tr w:rsidR="00097E5D" w:rsidRPr="00F32A13" w14:paraId="6D21B757" w14:textId="77777777" w:rsidTr="00014459">
        <w:tblPrEx>
          <w:tblLook w:val="0000" w:firstRow="0" w:lastRow="0" w:firstColumn="0" w:lastColumn="0" w:noHBand="0" w:noVBand="0"/>
        </w:tblPrEx>
        <w:tc>
          <w:tcPr>
            <w:tcW w:w="3969" w:type="dxa"/>
            <w:shd w:val="clear" w:color="auto" w:fill="FFFFFF"/>
          </w:tcPr>
          <w:p w14:paraId="73379004" w14:textId="77777777" w:rsidR="00CC7D79" w:rsidRPr="00F32A13" w:rsidRDefault="00CC7D79" w:rsidP="00014459">
            <w:pPr>
              <w:pStyle w:val="1"/>
              <w:widowControl/>
              <w:ind w:right="318"/>
              <w:jc w:val="center"/>
              <w:rPr>
                <w:sz w:val="28"/>
                <w:szCs w:val="28"/>
              </w:rPr>
            </w:pPr>
            <w:r w:rsidRPr="00F32A13">
              <w:rPr>
                <w:noProof/>
                <w:sz w:val="28"/>
                <w:szCs w:val="28"/>
              </w:rPr>
              <mc:AlternateContent>
                <mc:Choice Requires="wps">
                  <w:drawing>
                    <wp:anchor distT="0" distB="0" distL="114300" distR="114300" simplePos="0" relativeHeight="251659264" behindDoc="0" locked="0" layoutInCell="1" allowOverlap="1" wp14:anchorId="50819AE4" wp14:editId="171FEE81">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85BE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359CE17D" w14:textId="77777777" w:rsidR="00CC7D79" w:rsidRPr="00F32A13" w:rsidRDefault="00CC7D79" w:rsidP="00014459">
            <w:pPr>
              <w:pStyle w:val="1"/>
              <w:widowControl/>
              <w:ind w:right="318"/>
              <w:jc w:val="center"/>
              <w:rPr>
                <w:sz w:val="28"/>
                <w:szCs w:val="28"/>
              </w:rPr>
            </w:pPr>
            <w:r w:rsidRPr="00F32A13">
              <w:rPr>
                <w:b/>
                <w:sz w:val="28"/>
                <w:szCs w:val="28"/>
                <w:lang w:val="tt-RU"/>
              </w:rPr>
              <w:t>ПРИКАЗ</w:t>
            </w:r>
            <w:r w:rsidRPr="00F32A13">
              <w:rPr>
                <w:b/>
                <w:sz w:val="28"/>
                <w:szCs w:val="28"/>
              </w:rPr>
              <w:t xml:space="preserve">            </w:t>
            </w:r>
          </w:p>
        </w:tc>
        <w:tc>
          <w:tcPr>
            <w:tcW w:w="1560" w:type="dxa"/>
            <w:shd w:val="clear" w:color="auto" w:fill="FFFFFF"/>
          </w:tcPr>
          <w:p w14:paraId="5E8351F3" w14:textId="77777777" w:rsidR="00CC7D79" w:rsidRPr="00F32A13" w:rsidRDefault="00CC7D79" w:rsidP="00014459">
            <w:pPr>
              <w:pStyle w:val="1"/>
              <w:widowControl/>
              <w:jc w:val="center"/>
              <w:rPr>
                <w:sz w:val="28"/>
                <w:szCs w:val="28"/>
              </w:rPr>
            </w:pPr>
          </w:p>
        </w:tc>
        <w:tc>
          <w:tcPr>
            <w:tcW w:w="4110" w:type="dxa"/>
            <w:shd w:val="clear" w:color="auto" w:fill="FFFFFF"/>
          </w:tcPr>
          <w:p w14:paraId="6EEBB370" w14:textId="77777777" w:rsidR="00CC7D79" w:rsidRPr="00F32A13" w:rsidRDefault="00CC7D79" w:rsidP="00014459">
            <w:pPr>
              <w:pStyle w:val="1"/>
              <w:widowControl/>
              <w:jc w:val="center"/>
              <w:rPr>
                <w:sz w:val="28"/>
                <w:szCs w:val="28"/>
              </w:rPr>
            </w:pPr>
          </w:p>
          <w:p w14:paraId="634FB98F" w14:textId="77777777" w:rsidR="00CC7D79" w:rsidRPr="00F32A13" w:rsidRDefault="00CC7D79" w:rsidP="00014459">
            <w:pPr>
              <w:pStyle w:val="1"/>
              <w:widowControl/>
              <w:jc w:val="center"/>
              <w:rPr>
                <w:sz w:val="28"/>
                <w:szCs w:val="28"/>
              </w:rPr>
            </w:pPr>
            <w:r w:rsidRPr="00F32A13">
              <w:rPr>
                <w:b/>
                <w:sz w:val="28"/>
                <w:szCs w:val="28"/>
                <w:lang w:val="tt-RU"/>
              </w:rPr>
              <w:t>Б</w:t>
            </w:r>
            <w:r w:rsidRPr="00F32A13">
              <w:rPr>
                <w:b/>
                <w:sz w:val="28"/>
                <w:szCs w:val="28"/>
              </w:rPr>
              <w:t>ОЕРЫК</w:t>
            </w:r>
            <w:r w:rsidRPr="00F32A13">
              <w:rPr>
                <w:b/>
                <w:sz w:val="28"/>
                <w:szCs w:val="28"/>
                <w:lang w:val="tt-RU"/>
              </w:rPr>
              <w:tab/>
            </w:r>
          </w:p>
          <w:p w14:paraId="048E961E" w14:textId="77777777" w:rsidR="00CC7D79" w:rsidRPr="00F32A13" w:rsidRDefault="00CC7D79" w:rsidP="00014459">
            <w:pPr>
              <w:pStyle w:val="1"/>
              <w:widowControl/>
              <w:jc w:val="center"/>
              <w:rPr>
                <w:sz w:val="28"/>
                <w:szCs w:val="28"/>
              </w:rPr>
            </w:pPr>
          </w:p>
        </w:tc>
      </w:tr>
      <w:tr w:rsidR="00097E5D" w:rsidRPr="00F32A13" w14:paraId="5980946E" w14:textId="77777777" w:rsidTr="00014459">
        <w:tblPrEx>
          <w:tblLook w:val="0000" w:firstRow="0" w:lastRow="0" w:firstColumn="0" w:lastColumn="0" w:noHBand="0" w:noVBand="0"/>
        </w:tblPrEx>
        <w:trPr>
          <w:trHeight w:val="569"/>
        </w:trPr>
        <w:tc>
          <w:tcPr>
            <w:tcW w:w="3969" w:type="dxa"/>
            <w:shd w:val="clear" w:color="auto" w:fill="FFFFFF"/>
          </w:tcPr>
          <w:p w14:paraId="41837885" w14:textId="36CA68B0" w:rsidR="00CC7D79" w:rsidRPr="00F32A13" w:rsidRDefault="000C697F" w:rsidP="007B1912">
            <w:pPr>
              <w:jc w:val="center"/>
              <w:rPr>
                <w:sz w:val="28"/>
                <w:szCs w:val="28"/>
                <w:lang w:val="tt-RU"/>
              </w:rPr>
            </w:pPr>
            <w:r w:rsidRPr="00F32A13">
              <w:rPr>
                <w:sz w:val="28"/>
                <w:szCs w:val="28"/>
              </w:rPr>
              <w:t xml:space="preserve">от </w:t>
            </w:r>
            <w:r w:rsidR="007B1912" w:rsidRPr="00F32A13">
              <w:rPr>
                <w:sz w:val="28"/>
                <w:szCs w:val="28"/>
              </w:rPr>
              <w:t>_____________</w:t>
            </w:r>
          </w:p>
        </w:tc>
        <w:tc>
          <w:tcPr>
            <w:tcW w:w="1560" w:type="dxa"/>
            <w:shd w:val="clear" w:color="auto" w:fill="FFFFFF"/>
          </w:tcPr>
          <w:p w14:paraId="6BB36027" w14:textId="77777777" w:rsidR="00CC7D79" w:rsidRPr="00F32A13" w:rsidRDefault="00CC7D79" w:rsidP="00014459">
            <w:pPr>
              <w:jc w:val="center"/>
              <w:rPr>
                <w:sz w:val="28"/>
                <w:szCs w:val="28"/>
              </w:rPr>
            </w:pPr>
            <w:r w:rsidRPr="00F32A13">
              <w:rPr>
                <w:sz w:val="28"/>
                <w:szCs w:val="28"/>
                <w:lang w:val="tt-RU"/>
              </w:rPr>
              <w:t>г.Казан</w:t>
            </w:r>
            <w:r w:rsidRPr="00F32A13">
              <w:rPr>
                <w:sz w:val="28"/>
                <w:szCs w:val="28"/>
              </w:rPr>
              <w:t>ь</w:t>
            </w:r>
          </w:p>
        </w:tc>
        <w:tc>
          <w:tcPr>
            <w:tcW w:w="4110" w:type="dxa"/>
            <w:shd w:val="clear" w:color="auto" w:fill="FFFFFF"/>
          </w:tcPr>
          <w:p w14:paraId="5B7CB034" w14:textId="0E80B25D" w:rsidR="00CC7D79" w:rsidRPr="00F32A13" w:rsidRDefault="007B1912" w:rsidP="000862B9">
            <w:pPr>
              <w:jc w:val="center"/>
              <w:rPr>
                <w:sz w:val="28"/>
                <w:szCs w:val="28"/>
              </w:rPr>
            </w:pPr>
            <w:r w:rsidRPr="00F32A13">
              <w:rPr>
                <w:sz w:val="28"/>
                <w:szCs w:val="28"/>
              </w:rPr>
              <w:t>№ ____________</w:t>
            </w:r>
          </w:p>
        </w:tc>
      </w:tr>
    </w:tbl>
    <w:p w14:paraId="4C57175D" w14:textId="0C7693BE" w:rsidR="00B253A8" w:rsidRPr="00F32A13" w:rsidRDefault="00B253A8" w:rsidP="00942998">
      <w:pPr>
        <w:tabs>
          <w:tab w:val="left" w:pos="0"/>
        </w:tabs>
        <w:ind w:right="5044"/>
        <w:jc w:val="both"/>
        <w:rPr>
          <w:sz w:val="28"/>
          <w:szCs w:val="28"/>
        </w:rPr>
      </w:pPr>
    </w:p>
    <w:p w14:paraId="3C0EA303" w14:textId="22E6F713" w:rsidR="004B6385" w:rsidRPr="00F32A13" w:rsidRDefault="004B6385" w:rsidP="00942998">
      <w:pPr>
        <w:tabs>
          <w:tab w:val="left" w:pos="0"/>
        </w:tabs>
        <w:ind w:right="5044"/>
        <w:jc w:val="both"/>
        <w:rPr>
          <w:sz w:val="28"/>
          <w:szCs w:val="28"/>
        </w:rPr>
      </w:pPr>
    </w:p>
    <w:p w14:paraId="11A15FA8" w14:textId="77777777" w:rsidR="004B6385" w:rsidRPr="00F32A13" w:rsidRDefault="004B6385" w:rsidP="00942998">
      <w:pPr>
        <w:tabs>
          <w:tab w:val="left" w:pos="0"/>
        </w:tabs>
        <w:ind w:right="5044"/>
        <w:jc w:val="both"/>
        <w:rPr>
          <w:sz w:val="28"/>
          <w:szCs w:val="28"/>
        </w:rPr>
      </w:pPr>
    </w:p>
    <w:p w14:paraId="5872E9B2" w14:textId="54102065" w:rsidR="009E5990" w:rsidRPr="00F32A13" w:rsidRDefault="006A7077" w:rsidP="009E6B24">
      <w:pPr>
        <w:tabs>
          <w:tab w:val="left" w:pos="0"/>
        </w:tabs>
        <w:ind w:right="4760"/>
        <w:jc w:val="both"/>
        <w:rPr>
          <w:sz w:val="28"/>
          <w:szCs w:val="28"/>
        </w:rPr>
      </w:pPr>
      <w:r w:rsidRPr="00F32A13">
        <w:rPr>
          <w:sz w:val="28"/>
          <w:szCs w:val="28"/>
        </w:rPr>
        <w:t>О внесении изменени</w:t>
      </w:r>
      <w:r w:rsidR="005B39DE" w:rsidRPr="00F32A13">
        <w:rPr>
          <w:sz w:val="28"/>
          <w:szCs w:val="28"/>
        </w:rPr>
        <w:t>я</w:t>
      </w:r>
      <w:r w:rsidRPr="00F32A13">
        <w:rPr>
          <w:sz w:val="28"/>
          <w:szCs w:val="28"/>
        </w:rPr>
        <w:t xml:space="preserve"> </w:t>
      </w:r>
      <w:r w:rsidR="005F2992" w:rsidRPr="00F32A13">
        <w:rPr>
          <w:sz w:val="28"/>
          <w:szCs w:val="28"/>
        </w:rPr>
        <w:t>в Административный регламент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 утвержденный приказом Министерства труда, занятости и соцзащиты Республики Татарстан от 07.04.2015 № 212 «Об утверждении Административного регламента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w:t>
      </w:r>
    </w:p>
    <w:p w14:paraId="1D90B26A" w14:textId="2F2493E6" w:rsidR="009E5990" w:rsidRPr="00F32A13" w:rsidRDefault="009E5990" w:rsidP="009E5990">
      <w:pPr>
        <w:pStyle w:val="ConsPlusTitle"/>
        <w:jc w:val="center"/>
        <w:rPr>
          <w:rFonts w:ascii="Times New Roman" w:hAnsi="Times New Roman" w:cs="Times New Roman"/>
          <w:b w:val="0"/>
          <w:sz w:val="28"/>
          <w:szCs w:val="28"/>
        </w:rPr>
      </w:pPr>
    </w:p>
    <w:p w14:paraId="294AAF67" w14:textId="77777777" w:rsidR="000F0509" w:rsidRPr="00F32A13" w:rsidRDefault="000F0509" w:rsidP="009E5990">
      <w:pPr>
        <w:pStyle w:val="ConsPlusTitle"/>
        <w:jc w:val="center"/>
        <w:rPr>
          <w:rFonts w:ascii="Times New Roman" w:hAnsi="Times New Roman" w:cs="Times New Roman"/>
          <w:b w:val="0"/>
          <w:sz w:val="28"/>
          <w:szCs w:val="28"/>
        </w:rPr>
      </w:pPr>
    </w:p>
    <w:p w14:paraId="49CCDA20" w14:textId="77777777" w:rsidR="006A7077" w:rsidRPr="00F32A13" w:rsidRDefault="006A7077" w:rsidP="006A7077">
      <w:pPr>
        <w:pStyle w:val="ConsPlusTitle"/>
        <w:ind w:firstLine="709"/>
        <w:jc w:val="both"/>
        <w:outlineLvl w:val="0"/>
        <w:rPr>
          <w:rFonts w:ascii="Times New Roman" w:hAnsi="Times New Roman" w:cs="Times New Roman"/>
          <w:b w:val="0"/>
          <w:sz w:val="28"/>
          <w:szCs w:val="28"/>
        </w:rPr>
      </w:pPr>
      <w:r w:rsidRPr="00F32A13">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F32A13">
        <w:rPr>
          <w:rFonts w:ascii="Times New Roman" w:hAnsi="Times New Roman" w:cs="Times New Roman"/>
          <w:b w:val="0"/>
          <w:sz w:val="28"/>
          <w:szCs w:val="28"/>
        </w:rPr>
        <w:t>к</w:t>
      </w:r>
      <w:proofErr w:type="gramEnd"/>
      <w:r w:rsidRPr="00F32A13">
        <w:rPr>
          <w:rFonts w:ascii="Times New Roman" w:hAnsi="Times New Roman" w:cs="Times New Roman"/>
          <w:b w:val="0"/>
          <w:sz w:val="28"/>
          <w:szCs w:val="28"/>
        </w:rPr>
        <w:t xml:space="preserve"> а з ы в а ю:</w:t>
      </w:r>
    </w:p>
    <w:p w14:paraId="11C0E9FC" w14:textId="77777777" w:rsidR="00425648" w:rsidRPr="00F32A13" w:rsidRDefault="00425648" w:rsidP="006A7077">
      <w:pPr>
        <w:pStyle w:val="ConsPlusNormal"/>
        <w:ind w:firstLine="709"/>
        <w:jc w:val="both"/>
        <w:rPr>
          <w:rFonts w:ascii="Times New Roman" w:hAnsi="Times New Roman" w:cs="Times New Roman"/>
          <w:sz w:val="28"/>
          <w:szCs w:val="28"/>
        </w:rPr>
      </w:pPr>
    </w:p>
    <w:p w14:paraId="6C736855" w14:textId="10B20C42" w:rsidR="007112EC" w:rsidRPr="00F32A13" w:rsidRDefault="007D65CA" w:rsidP="007D65CA">
      <w:pPr>
        <w:pStyle w:val="af5"/>
        <w:spacing w:line="288" w:lineRule="atLeast"/>
        <w:ind w:firstLine="540"/>
        <w:jc w:val="both"/>
        <w:rPr>
          <w:sz w:val="28"/>
          <w:szCs w:val="28"/>
        </w:rPr>
      </w:pPr>
      <w:r w:rsidRPr="00F32A13">
        <w:rPr>
          <w:sz w:val="28"/>
          <w:szCs w:val="28"/>
        </w:rPr>
        <w:t xml:space="preserve">Внести в Административный регламент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 утвержденный приказом Министерства труда, занятости и соцзащиты Республики Татарстан от 07.04.2015 № 212 «Об утверждении Административного регламента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 (с изменениями, внесенными приказами Министерства труда, занятости и социальной защиты Республики Татарстан от 07.06.2016 № 317, от 30.06.2016 № 371, от 08.06.2017 № 349, от 15.05.2018 № 365, от 24.09.2018 № 897, от 07.05.2019 № 323, от 19.08.2019 № 636, от 13.11.2019 № 1001, от 31.03.2020 № 215, от 13.07.2020 № 503, </w:t>
      </w:r>
      <w:r w:rsidRPr="00F32A13">
        <w:rPr>
          <w:sz w:val="28"/>
          <w:szCs w:val="28"/>
        </w:rPr>
        <w:lastRenderedPageBreak/>
        <w:t>от 02.10.2020 № 692, от 18.08.2021 № 594, от 01.10.2021 № 715, от 09.06.2023 № 454, от 10.01.2024 № 3), изменение, изложив его в новой редакции (прилагается)</w:t>
      </w:r>
      <w:r w:rsidR="007112EC" w:rsidRPr="00F32A13">
        <w:rPr>
          <w:sz w:val="28"/>
          <w:szCs w:val="28"/>
        </w:rPr>
        <w:t>.</w:t>
      </w:r>
    </w:p>
    <w:p w14:paraId="5752B355" w14:textId="4FF15226" w:rsidR="00D7452B" w:rsidRPr="00F32A13" w:rsidRDefault="00D7452B" w:rsidP="000474F8">
      <w:pPr>
        <w:autoSpaceDE w:val="0"/>
        <w:autoSpaceDN w:val="0"/>
        <w:adjustRightInd w:val="0"/>
        <w:ind w:firstLine="708"/>
        <w:jc w:val="both"/>
        <w:rPr>
          <w:rFonts w:eastAsiaTheme="minorHAnsi"/>
          <w:sz w:val="28"/>
          <w:szCs w:val="28"/>
          <w:lang w:eastAsia="en-US"/>
        </w:rPr>
      </w:pPr>
    </w:p>
    <w:p w14:paraId="77E9672D" w14:textId="77777777" w:rsidR="005E4A5B" w:rsidRPr="00F32A13" w:rsidRDefault="005E4A5B" w:rsidP="000474F8">
      <w:pPr>
        <w:autoSpaceDE w:val="0"/>
        <w:autoSpaceDN w:val="0"/>
        <w:adjustRightInd w:val="0"/>
        <w:ind w:firstLine="708"/>
        <w:jc w:val="both"/>
        <w:rPr>
          <w:rFonts w:eastAsiaTheme="minorHAnsi"/>
          <w:sz w:val="28"/>
          <w:szCs w:val="28"/>
          <w:lang w:eastAsia="en-US"/>
        </w:rPr>
      </w:pPr>
    </w:p>
    <w:p w14:paraId="4E995B48" w14:textId="79FB405B" w:rsidR="000474F8" w:rsidRPr="00F32A13" w:rsidRDefault="00166800" w:rsidP="00CC097F">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Министр</w:t>
      </w:r>
      <w:r w:rsidR="000474F8"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000474F8" w:rsidRPr="00F32A13">
        <w:rPr>
          <w:rFonts w:ascii="Times New Roman" w:hAnsi="Times New Roman" w:cs="Times New Roman"/>
          <w:sz w:val="28"/>
          <w:szCs w:val="28"/>
        </w:rPr>
        <w:tab/>
      </w:r>
      <w:r w:rsidR="00FA2B09" w:rsidRPr="00F32A13">
        <w:rPr>
          <w:rFonts w:ascii="Times New Roman" w:hAnsi="Times New Roman" w:cs="Times New Roman"/>
          <w:sz w:val="28"/>
          <w:szCs w:val="28"/>
        </w:rPr>
        <w:t xml:space="preserve">          </w:t>
      </w:r>
      <w:proofErr w:type="spellStart"/>
      <w:r w:rsidRPr="00F32A13">
        <w:rPr>
          <w:rFonts w:ascii="Times New Roman" w:hAnsi="Times New Roman" w:cs="Times New Roman"/>
          <w:sz w:val="28"/>
          <w:szCs w:val="28"/>
        </w:rPr>
        <w:t>Э.А.Зарипова</w:t>
      </w:r>
      <w:proofErr w:type="spellEnd"/>
    </w:p>
    <w:p w14:paraId="4BD541DC" w14:textId="77777777" w:rsidR="00581811" w:rsidRPr="00F32A13" w:rsidRDefault="00581811">
      <w:pPr>
        <w:spacing w:after="200" w:line="276" w:lineRule="auto"/>
        <w:rPr>
          <w:sz w:val="28"/>
          <w:szCs w:val="28"/>
        </w:rPr>
        <w:sectPr w:rsidR="00581811" w:rsidRPr="00F32A13" w:rsidSect="008B3973">
          <w:headerReference w:type="default" r:id="rId9"/>
          <w:headerReference w:type="first" r:id="rId10"/>
          <w:pgSz w:w="11905" w:h="16838"/>
          <w:pgMar w:top="1134" w:right="794" w:bottom="1134" w:left="964" w:header="567" w:footer="567" w:gutter="0"/>
          <w:cols w:space="720"/>
          <w:titlePg/>
          <w:docGrid w:linePitch="326"/>
        </w:sectPr>
      </w:pPr>
    </w:p>
    <w:p w14:paraId="12BC30D6" w14:textId="77777777" w:rsidR="00E23A48" w:rsidRPr="00F32A13" w:rsidRDefault="00E23A48" w:rsidP="00E23A48">
      <w:pPr>
        <w:pStyle w:val="ConsPlusNormal"/>
        <w:ind w:firstLine="540"/>
        <w:jc w:val="right"/>
        <w:rPr>
          <w:rFonts w:ascii="Times New Roman" w:hAnsi="Times New Roman" w:cs="Times New Roman"/>
          <w:sz w:val="28"/>
          <w:szCs w:val="28"/>
        </w:rPr>
      </w:pPr>
      <w:r w:rsidRPr="00F32A13">
        <w:rPr>
          <w:rFonts w:ascii="Times New Roman" w:hAnsi="Times New Roman" w:cs="Times New Roman"/>
          <w:sz w:val="28"/>
          <w:szCs w:val="28"/>
        </w:rPr>
        <w:lastRenderedPageBreak/>
        <w:t>Утвержден</w:t>
      </w:r>
    </w:p>
    <w:p w14:paraId="5E511C5A" w14:textId="04C2537D" w:rsidR="009474EB" w:rsidRPr="001F3AA6" w:rsidRDefault="00FB0608" w:rsidP="00FB0608">
      <w:pPr>
        <w:pStyle w:val="ConsPlusNormal"/>
        <w:ind w:left="5529"/>
        <w:jc w:val="both"/>
        <w:rPr>
          <w:rFonts w:ascii="Times New Roman" w:hAnsi="Times New Roman" w:cs="Times New Roman"/>
          <w:sz w:val="28"/>
          <w:szCs w:val="28"/>
        </w:rPr>
      </w:pPr>
      <w:r w:rsidRPr="00F32A13">
        <w:rPr>
          <w:rFonts w:ascii="Times New Roman" w:hAnsi="Times New Roman" w:cs="Times New Roman"/>
          <w:sz w:val="28"/>
          <w:szCs w:val="28"/>
        </w:rPr>
        <w:t>п</w:t>
      </w:r>
      <w:r w:rsidR="00E23A48" w:rsidRPr="00F32A13">
        <w:rPr>
          <w:rFonts w:ascii="Times New Roman" w:hAnsi="Times New Roman" w:cs="Times New Roman"/>
          <w:sz w:val="28"/>
          <w:szCs w:val="28"/>
        </w:rPr>
        <w:t>риказом Министерства труда, занятости и социальной защиты Республики Татарстан от 7</w:t>
      </w:r>
      <w:r w:rsidR="009A0C52" w:rsidRPr="00F32A13">
        <w:rPr>
          <w:rFonts w:ascii="Times New Roman" w:hAnsi="Times New Roman" w:cs="Times New Roman"/>
          <w:sz w:val="28"/>
          <w:szCs w:val="28"/>
        </w:rPr>
        <w:t>.04.</w:t>
      </w:r>
      <w:r w:rsidR="00E23A48" w:rsidRPr="00F32A13">
        <w:rPr>
          <w:rFonts w:ascii="Times New Roman" w:hAnsi="Times New Roman" w:cs="Times New Roman"/>
          <w:sz w:val="28"/>
          <w:szCs w:val="28"/>
        </w:rPr>
        <w:t xml:space="preserve">2015 </w:t>
      </w:r>
      <w:r w:rsidR="009A0C52" w:rsidRPr="00F32A13">
        <w:rPr>
          <w:rFonts w:ascii="Times New Roman" w:hAnsi="Times New Roman" w:cs="Times New Roman"/>
          <w:sz w:val="28"/>
          <w:szCs w:val="28"/>
        </w:rPr>
        <w:br/>
      </w:r>
      <w:r w:rsidR="00E23A48" w:rsidRPr="00F32A13">
        <w:rPr>
          <w:rFonts w:ascii="Times New Roman" w:hAnsi="Times New Roman" w:cs="Times New Roman"/>
          <w:sz w:val="28"/>
          <w:szCs w:val="28"/>
        </w:rPr>
        <w:t xml:space="preserve">№ 212 </w:t>
      </w:r>
      <w:r w:rsidR="009474EB" w:rsidRPr="00F32A13">
        <w:rPr>
          <w:rFonts w:ascii="Times New Roman" w:hAnsi="Times New Roman" w:cs="Times New Roman"/>
          <w:sz w:val="28"/>
          <w:szCs w:val="28"/>
        </w:rPr>
        <w:t xml:space="preserve">(в редакции приказа Министерства труда, занятости и социальной защиты Республики Татарстан </w:t>
      </w:r>
      <w:bookmarkStart w:id="0" w:name="_GoBack"/>
      <w:r w:rsidR="009474EB" w:rsidRPr="001F3AA6">
        <w:rPr>
          <w:rFonts w:ascii="Times New Roman" w:hAnsi="Times New Roman" w:cs="Times New Roman"/>
          <w:sz w:val="28"/>
          <w:szCs w:val="28"/>
        </w:rPr>
        <w:t xml:space="preserve">от </w:t>
      </w:r>
      <w:r w:rsidR="004B7656" w:rsidRPr="001F3AA6">
        <w:rPr>
          <w:rFonts w:ascii="Times New Roman" w:hAnsi="Times New Roman" w:cs="Times New Roman"/>
          <w:sz w:val="28"/>
          <w:szCs w:val="28"/>
        </w:rPr>
        <w:t>__</w:t>
      </w:r>
      <w:r w:rsidR="009474EB" w:rsidRPr="001F3AA6">
        <w:rPr>
          <w:rFonts w:ascii="Times New Roman" w:hAnsi="Times New Roman" w:cs="Times New Roman"/>
          <w:sz w:val="28"/>
          <w:szCs w:val="28"/>
        </w:rPr>
        <w:t>___  № ______)</w:t>
      </w:r>
    </w:p>
    <w:bookmarkEnd w:id="0"/>
    <w:p w14:paraId="2849E872" w14:textId="3AF7DA64" w:rsidR="00E23A48" w:rsidRPr="00F32A13" w:rsidRDefault="00E23A48" w:rsidP="00E23A48">
      <w:pPr>
        <w:pStyle w:val="ConsPlusNormal"/>
        <w:ind w:firstLine="540"/>
        <w:jc w:val="right"/>
        <w:rPr>
          <w:rFonts w:ascii="Times New Roman" w:hAnsi="Times New Roman" w:cs="Times New Roman"/>
          <w:sz w:val="28"/>
          <w:szCs w:val="28"/>
        </w:rPr>
      </w:pPr>
    </w:p>
    <w:p w14:paraId="0128E458" w14:textId="77777777" w:rsidR="00581811" w:rsidRPr="00F32A13" w:rsidRDefault="00581811">
      <w:pPr>
        <w:spacing w:after="200" w:line="276" w:lineRule="auto"/>
        <w:rPr>
          <w:sz w:val="28"/>
          <w:szCs w:val="28"/>
        </w:rPr>
      </w:pPr>
    </w:p>
    <w:p w14:paraId="43B065B5"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Административный регламент</w:t>
      </w:r>
    </w:p>
    <w:p w14:paraId="613A99E2"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предоставления государственной услуги по предоставлению</w:t>
      </w:r>
    </w:p>
    <w:p w14:paraId="202E57BC"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ежегодной денежной выплаты гражданам, награжденным знаком</w:t>
      </w:r>
    </w:p>
    <w:p w14:paraId="2CE8789A"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«Почетный донор России» или «Почетный донор СССР»</w:t>
      </w:r>
    </w:p>
    <w:p w14:paraId="6D677359" w14:textId="77777777" w:rsidR="00581811" w:rsidRPr="00F32A13" w:rsidRDefault="00581811" w:rsidP="00581811">
      <w:pPr>
        <w:pStyle w:val="ConsPlusTitle"/>
        <w:jc w:val="center"/>
        <w:outlineLvl w:val="1"/>
        <w:rPr>
          <w:rFonts w:ascii="Times New Roman" w:hAnsi="Times New Roman" w:cs="Times New Roman"/>
          <w:b w:val="0"/>
          <w:sz w:val="28"/>
          <w:szCs w:val="28"/>
        </w:rPr>
      </w:pPr>
    </w:p>
    <w:p w14:paraId="34C12182" w14:textId="77777777" w:rsidR="00581811" w:rsidRPr="00F32A13" w:rsidRDefault="00581811" w:rsidP="00581811">
      <w:pPr>
        <w:pStyle w:val="ConsPlusTitle"/>
        <w:jc w:val="center"/>
        <w:outlineLvl w:val="1"/>
        <w:rPr>
          <w:rFonts w:ascii="Times New Roman" w:hAnsi="Times New Roman" w:cs="Times New Roman"/>
          <w:b w:val="0"/>
          <w:sz w:val="28"/>
          <w:szCs w:val="28"/>
        </w:rPr>
      </w:pPr>
      <w:r w:rsidRPr="00F32A13">
        <w:rPr>
          <w:rFonts w:ascii="Times New Roman" w:hAnsi="Times New Roman" w:cs="Times New Roman"/>
          <w:b w:val="0"/>
          <w:sz w:val="28"/>
          <w:szCs w:val="28"/>
        </w:rPr>
        <w:t>1. Общие положения</w:t>
      </w:r>
    </w:p>
    <w:p w14:paraId="702F3B96" w14:textId="77777777" w:rsidR="00581811" w:rsidRPr="00F32A13" w:rsidRDefault="00581811" w:rsidP="00581811">
      <w:pPr>
        <w:pStyle w:val="ConsPlusNormal"/>
        <w:jc w:val="both"/>
        <w:rPr>
          <w:rFonts w:ascii="Times New Roman" w:hAnsi="Times New Roman" w:cs="Times New Roman"/>
          <w:sz w:val="28"/>
          <w:szCs w:val="28"/>
        </w:rPr>
      </w:pPr>
    </w:p>
    <w:p w14:paraId="5F0DCEA5"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1.1. Настоящий Административный регламент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 (далее - Регламент) устанавливает стандарт и порядок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 (далее - государственная услуга).</w:t>
      </w:r>
    </w:p>
    <w:p w14:paraId="2FBD722C" w14:textId="008352FA"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1.2. </w:t>
      </w:r>
      <w:r w:rsidR="00581931" w:rsidRPr="00F32A13">
        <w:rPr>
          <w:rFonts w:ascii="Times New Roman" w:hAnsi="Times New Roman" w:cs="Times New Roman"/>
          <w:sz w:val="28"/>
          <w:szCs w:val="28"/>
        </w:rPr>
        <w:t>Круг з</w:t>
      </w:r>
      <w:r w:rsidRPr="00F32A13">
        <w:rPr>
          <w:rFonts w:ascii="Times New Roman" w:hAnsi="Times New Roman" w:cs="Times New Roman"/>
          <w:sz w:val="28"/>
          <w:szCs w:val="28"/>
        </w:rPr>
        <w:t>аявител</w:t>
      </w:r>
      <w:r w:rsidR="00581931" w:rsidRPr="00F32A13">
        <w:rPr>
          <w:rFonts w:ascii="Times New Roman" w:hAnsi="Times New Roman" w:cs="Times New Roman"/>
          <w:sz w:val="28"/>
          <w:szCs w:val="28"/>
        </w:rPr>
        <w:t>ей</w:t>
      </w:r>
      <w:r w:rsidRPr="00F32A13">
        <w:rPr>
          <w:rFonts w:ascii="Times New Roman" w:hAnsi="Times New Roman" w:cs="Times New Roman"/>
          <w:sz w:val="28"/>
          <w:szCs w:val="28"/>
        </w:rPr>
        <w:t>:</w:t>
      </w:r>
    </w:p>
    <w:p w14:paraId="11D1E0D9"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лица, награжденные нагрудным знаком «Почетный донор России»;</w:t>
      </w:r>
    </w:p>
    <w:p w14:paraId="3BAB96A9"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граждане Российской Федерации, постоянно проживающие на территории Российской Федерации, награжденные нагрудным знаком «Почетный донор СССР»;</w:t>
      </w:r>
    </w:p>
    <w:p w14:paraId="40BFA337"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граждане, имеющие статус Почетный донор Донецкой Народной Республики, Почетный донор Луганской Народной Республики или Почетный донор Украины, постоянно проживающие на территории Российской Федерации.</w:t>
      </w:r>
    </w:p>
    <w:p w14:paraId="12E55C4F"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От имени заявителя может выступать лицо, действующее на основании доверенности, выданной в порядке, установленном законодательством. </w:t>
      </w:r>
    </w:p>
    <w:p w14:paraId="0B1041B6" w14:textId="43BE6A84" w:rsidR="00FF5BEC"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1.3.</w:t>
      </w:r>
      <w:r w:rsidRPr="00F32A13">
        <w:rPr>
          <w:rFonts w:ascii="Times New Roman" w:hAnsi="Times New Roman" w:cs="Times New Roman"/>
          <w:sz w:val="28"/>
          <w:szCs w:val="28"/>
        </w:rPr>
        <w:tab/>
      </w:r>
      <w:r w:rsidR="00FF5BEC" w:rsidRPr="00F32A13">
        <w:rPr>
          <w:rFonts w:ascii="Times New Roman" w:hAnsi="Times New Roman" w:cs="Times New Roman"/>
          <w:sz w:val="28"/>
          <w:szCs w:val="28"/>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r w:rsidR="005871CA" w:rsidRPr="00F32A13">
        <w:rPr>
          <w:rFonts w:ascii="Times New Roman" w:hAnsi="Times New Roman" w:cs="Times New Roman"/>
          <w:sz w:val="28"/>
          <w:szCs w:val="28"/>
        </w:rPr>
        <w:t xml:space="preserve"> </w:t>
      </w:r>
      <w:r w:rsidR="005871CA" w:rsidRPr="00F32A13">
        <w:rPr>
          <w:rFonts w:ascii="Times New Roman" w:hAnsi="Times New Roman" w:cs="Times New Roman"/>
          <w:sz w:val="28"/>
          <w:szCs w:val="28"/>
        </w:rPr>
        <w:t>(</w:t>
      </w:r>
      <w:proofErr w:type="gramStart"/>
      <w:r w:rsidR="005871CA" w:rsidRPr="00F32A13">
        <w:rPr>
          <w:rFonts w:ascii="Times New Roman" w:hAnsi="Times New Roman" w:cs="Times New Roman"/>
          <w:sz w:val="28"/>
          <w:szCs w:val="28"/>
        </w:rPr>
        <w:t>http://www.gosuslugi.ru/)  (</w:t>
      </w:r>
      <w:proofErr w:type="gramEnd"/>
      <w:r w:rsidR="005871CA" w:rsidRPr="00F32A13">
        <w:rPr>
          <w:rFonts w:ascii="Times New Roman" w:hAnsi="Times New Roman" w:cs="Times New Roman"/>
          <w:sz w:val="28"/>
          <w:szCs w:val="28"/>
        </w:rPr>
        <w:t>далее – Единый портал)</w:t>
      </w:r>
      <w:r w:rsidR="00FF5BEC" w:rsidRPr="00F32A13">
        <w:rPr>
          <w:rFonts w:ascii="Times New Roman" w:hAnsi="Times New Roman" w:cs="Times New Roman"/>
          <w:sz w:val="28"/>
          <w:szCs w:val="28"/>
        </w:rPr>
        <w:t>.</w:t>
      </w:r>
    </w:p>
    <w:p w14:paraId="041308B0" w14:textId="05C9DC28" w:rsidR="00581811" w:rsidRPr="00F32A13" w:rsidRDefault="00FF5BEC"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1.3.1. </w:t>
      </w:r>
      <w:r w:rsidR="00581811" w:rsidRPr="00F32A13">
        <w:rPr>
          <w:rFonts w:ascii="Times New Roman" w:hAnsi="Times New Roman" w:cs="Times New Roman"/>
          <w:sz w:val="28"/>
          <w:szCs w:val="28"/>
        </w:rPr>
        <w:t xml:space="preserve">Государственная услуга должна быть предоставлена заявителю в соответствии с категориями (признаками) заявителя, которые размещаются </w:t>
      </w:r>
      <w:r w:rsidR="005871CA" w:rsidRPr="00F32A13">
        <w:rPr>
          <w:rFonts w:ascii="Times New Roman" w:hAnsi="Times New Roman" w:cs="Times New Roman"/>
          <w:sz w:val="28"/>
          <w:szCs w:val="28"/>
        </w:rPr>
        <w:t>на</w:t>
      </w:r>
      <w:r w:rsidR="00581811" w:rsidRPr="00F32A13">
        <w:rPr>
          <w:rFonts w:ascii="Times New Roman" w:hAnsi="Times New Roman" w:cs="Times New Roman"/>
          <w:sz w:val="28"/>
          <w:szCs w:val="28"/>
        </w:rPr>
        <w:t xml:space="preserve"> Един</w:t>
      </w:r>
      <w:r w:rsidR="005871CA" w:rsidRPr="00F32A13">
        <w:rPr>
          <w:rFonts w:ascii="Times New Roman" w:hAnsi="Times New Roman" w:cs="Times New Roman"/>
          <w:sz w:val="28"/>
          <w:szCs w:val="28"/>
        </w:rPr>
        <w:t>ом</w:t>
      </w:r>
      <w:r w:rsidR="00581811" w:rsidRPr="00F32A13">
        <w:rPr>
          <w:rFonts w:ascii="Times New Roman" w:hAnsi="Times New Roman" w:cs="Times New Roman"/>
          <w:sz w:val="28"/>
          <w:szCs w:val="28"/>
        </w:rPr>
        <w:t xml:space="preserve"> портал</w:t>
      </w:r>
      <w:r w:rsidR="005871CA" w:rsidRPr="00F32A13">
        <w:rPr>
          <w:rFonts w:ascii="Times New Roman" w:hAnsi="Times New Roman" w:cs="Times New Roman"/>
          <w:sz w:val="28"/>
          <w:szCs w:val="28"/>
        </w:rPr>
        <w:t>е</w:t>
      </w:r>
      <w:r w:rsidR="00581811" w:rsidRPr="00F32A13">
        <w:rPr>
          <w:rFonts w:ascii="Times New Roman" w:hAnsi="Times New Roman" w:cs="Times New Roman"/>
          <w:sz w:val="28"/>
          <w:szCs w:val="28"/>
        </w:rPr>
        <w:t>.</w:t>
      </w:r>
    </w:p>
    <w:p w14:paraId="6940EE13" w14:textId="7A425F3A" w:rsidR="00581811" w:rsidRPr="00F32A13" w:rsidRDefault="00FB1F77"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1.3.2. </w:t>
      </w:r>
      <w:r w:rsidR="00581811" w:rsidRPr="00F32A13">
        <w:rPr>
          <w:rFonts w:ascii="Times New Roman" w:hAnsi="Times New Roman" w:cs="Times New Roman"/>
          <w:sz w:val="28"/>
          <w:szCs w:val="28"/>
        </w:rPr>
        <w:t xml:space="preserve">В личном кабинете заявителя на Едином портале или в государственной информационной системе Республики Татарстан «Портал государственных и муниципальных услуг Республики Татарстан» (http://uslugi.tatarstan.ru/) (далее - </w:t>
      </w:r>
      <w:r w:rsidR="00581811" w:rsidRPr="00F32A13">
        <w:rPr>
          <w:rFonts w:ascii="Times New Roman" w:hAnsi="Times New Roman" w:cs="Times New Roman"/>
          <w:sz w:val="28"/>
          <w:szCs w:val="28"/>
        </w:rPr>
        <w:lastRenderedPageBreak/>
        <w:t xml:space="preserve">Региональный портал) размещаются статусы о ходе предоставления государственной услуги и результат оказания государственной услуги </w:t>
      </w:r>
      <w:r w:rsidR="00A1159C" w:rsidRPr="00F32A13">
        <w:rPr>
          <w:rFonts w:ascii="Times New Roman" w:hAnsi="Times New Roman" w:cs="Times New Roman"/>
          <w:sz w:val="28"/>
          <w:szCs w:val="28"/>
        </w:rPr>
        <w:t>в случае</w:t>
      </w:r>
      <w:r w:rsidR="00581811" w:rsidRPr="00F32A13">
        <w:rPr>
          <w:rFonts w:ascii="Times New Roman" w:hAnsi="Times New Roman" w:cs="Times New Roman"/>
          <w:sz w:val="28"/>
          <w:szCs w:val="28"/>
        </w:rPr>
        <w:t xml:space="preserve"> обращения заявителя за предоставлением государственной услуги</w:t>
      </w:r>
      <w:r w:rsidR="00A1159C" w:rsidRPr="00F32A13">
        <w:rPr>
          <w:rFonts w:ascii="Times New Roman" w:hAnsi="Times New Roman" w:cs="Times New Roman"/>
          <w:sz w:val="28"/>
          <w:szCs w:val="28"/>
        </w:rPr>
        <w:t xml:space="preserve"> через Единый портал или Региональный портал (при наличии технической возможности)</w:t>
      </w:r>
      <w:r w:rsidR="00581811" w:rsidRPr="00F32A13">
        <w:rPr>
          <w:rFonts w:ascii="Times New Roman" w:hAnsi="Times New Roman" w:cs="Times New Roman"/>
          <w:sz w:val="28"/>
          <w:szCs w:val="28"/>
        </w:rPr>
        <w:t>.</w:t>
      </w:r>
    </w:p>
    <w:p w14:paraId="7AFA3A32" w14:textId="77777777" w:rsidR="00581811" w:rsidRPr="00F32A13" w:rsidRDefault="00581811" w:rsidP="00581811">
      <w:pPr>
        <w:pStyle w:val="ConsPlusNormal"/>
        <w:jc w:val="both"/>
        <w:rPr>
          <w:rFonts w:ascii="Times New Roman" w:hAnsi="Times New Roman" w:cs="Times New Roman"/>
          <w:sz w:val="28"/>
          <w:szCs w:val="28"/>
        </w:rPr>
      </w:pPr>
    </w:p>
    <w:p w14:paraId="6C97948F" w14:textId="77777777" w:rsidR="00581811" w:rsidRPr="00F32A13" w:rsidRDefault="00581811" w:rsidP="00581811">
      <w:pPr>
        <w:pStyle w:val="ConsPlusTitle"/>
        <w:jc w:val="center"/>
        <w:outlineLvl w:val="1"/>
        <w:rPr>
          <w:rFonts w:ascii="Times New Roman" w:hAnsi="Times New Roman" w:cs="Times New Roman"/>
          <w:b w:val="0"/>
          <w:sz w:val="28"/>
          <w:szCs w:val="28"/>
        </w:rPr>
      </w:pPr>
      <w:bookmarkStart w:id="1" w:name="P72"/>
      <w:bookmarkEnd w:id="1"/>
      <w:r w:rsidRPr="00F32A13">
        <w:rPr>
          <w:rFonts w:ascii="Times New Roman" w:hAnsi="Times New Roman" w:cs="Times New Roman"/>
          <w:b w:val="0"/>
          <w:sz w:val="28"/>
          <w:szCs w:val="28"/>
        </w:rPr>
        <w:t>2. Стандарт предоставления государственной услуги</w:t>
      </w:r>
    </w:p>
    <w:p w14:paraId="0E2B30A8" w14:textId="77777777" w:rsidR="00581811" w:rsidRPr="00F32A13" w:rsidRDefault="00581811" w:rsidP="00581811">
      <w:pPr>
        <w:pStyle w:val="ConsPlusNormal"/>
        <w:jc w:val="both"/>
        <w:rPr>
          <w:rFonts w:ascii="Times New Roman" w:hAnsi="Times New Roman" w:cs="Times New Roman"/>
          <w:sz w:val="28"/>
          <w:szCs w:val="28"/>
        </w:rPr>
      </w:pPr>
    </w:p>
    <w:p w14:paraId="29F65681"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2.1. Наименование государственной услуги</w:t>
      </w:r>
    </w:p>
    <w:p w14:paraId="6A61528D" w14:textId="77777777" w:rsidR="00581811" w:rsidRPr="00F32A13" w:rsidRDefault="00581811" w:rsidP="00581811">
      <w:pPr>
        <w:pStyle w:val="ConsPlusNormal"/>
        <w:jc w:val="both"/>
        <w:rPr>
          <w:rFonts w:ascii="Times New Roman" w:hAnsi="Times New Roman" w:cs="Times New Roman"/>
          <w:sz w:val="28"/>
          <w:szCs w:val="28"/>
        </w:rPr>
      </w:pPr>
    </w:p>
    <w:p w14:paraId="32A8D433"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Предоставление ежегодной денежной выплаты гражданам, награжденным знаком «Почетный донор России» или «Почетный донор СССР» (далее - ежегодная денежная выплата).</w:t>
      </w:r>
    </w:p>
    <w:p w14:paraId="11E16E5D" w14:textId="77777777" w:rsidR="00581811" w:rsidRPr="00F32A13" w:rsidRDefault="00581811" w:rsidP="00581811">
      <w:pPr>
        <w:pStyle w:val="ConsPlusNormal"/>
        <w:jc w:val="both"/>
        <w:rPr>
          <w:rFonts w:ascii="Times New Roman" w:hAnsi="Times New Roman" w:cs="Times New Roman"/>
          <w:sz w:val="28"/>
          <w:szCs w:val="28"/>
        </w:rPr>
      </w:pPr>
    </w:p>
    <w:p w14:paraId="1053A45B"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 xml:space="preserve">2.2. Наименование органа, представляющего </w:t>
      </w:r>
    </w:p>
    <w:p w14:paraId="73D4DDDE"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государственную услугу (учреждения)</w:t>
      </w:r>
    </w:p>
    <w:p w14:paraId="4850914C" w14:textId="77777777" w:rsidR="00581811" w:rsidRPr="00F32A13" w:rsidRDefault="00581811" w:rsidP="00581811">
      <w:pPr>
        <w:pStyle w:val="ConsPlusNormal"/>
        <w:jc w:val="both"/>
        <w:rPr>
          <w:rFonts w:ascii="Times New Roman" w:hAnsi="Times New Roman" w:cs="Times New Roman"/>
          <w:sz w:val="28"/>
          <w:szCs w:val="28"/>
        </w:rPr>
      </w:pPr>
    </w:p>
    <w:p w14:paraId="55E2EFFE"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2.2.1. Государственная услуга предоставляется государственным казенным учреждением «Республиканский Центр материальной помощи (компенсационных выплат)» в лице отделения Центра в муниципальном районе или городском округе Республики Татарстан (далее соответственно – Центр, отделение Центра):</w:t>
      </w:r>
    </w:p>
    <w:p w14:paraId="7E1DC5E0"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по месту жительства или по месту пребывания заявителя;</w:t>
      </w:r>
    </w:p>
    <w:p w14:paraId="573D2413"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по месту фактического проживания заявителя, не имеющего подтвержденного регистрацией места жительства и места пребывания;</w:t>
      </w:r>
    </w:p>
    <w:p w14:paraId="5F9DD6ED"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по месту нахождения исправительного учреждения, в котором отбывает наказание заявитель – в случае обращения заявителя, осужденного к лишению свободы;</w:t>
      </w:r>
    </w:p>
    <w:p w14:paraId="454B1CC3"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по месту нахождения стационарного учреждения социального обслуживания, в котором проживает заявитель, – в случае обращения заявителя, проживающего в стационарном учреждении социального обслуживания.</w:t>
      </w:r>
    </w:p>
    <w:p w14:paraId="6D9B366F" w14:textId="77777777" w:rsidR="00581811" w:rsidRPr="00F32A13" w:rsidRDefault="00581811" w:rsidP="00581811">
      <w:pPr>
        <w:pStyle w:val="ConsPlusNormal"/>
        <w:jc w:val="both"/>
        <w:rPr>
          <w:rFonts w:ascii="Times New Roman" w:hAnsi="Times New Roman" w:cs="Times New Roman"/>
          <w:sz w:val="28"/>
          <w:szCs w:val="28"/>
        </w:rPr>
      </w:pPr>
    </w:p>
    <w:p w14:paraId="7684391B" w14:textId="77777777" w:rsidR="00581811" w:rsidRPr="00F32A13" w:rsidRDefault="00581811" w:rsidP="00581811">
      <w:pPr>
        <w:pStyle w:val="ConsPlusTitle"/>
        <w:jc w:val="center"/>
        <w:outlineLvl w:val="2"/>
        <w:rPr>
          <w:rFonts w:ascii="Times New Roman" w:hAnsi="Times New Roman" w:cs="Times New Roman"/>
          <w:b w:val="0"/>
          <w:sz w:val="28"/>
          <w:szCs w:val="28"/>
        </w:rPr>
      </w:pPr>
      <w:bookmarkStart w:id="2" w:name="P92"/>
      <w:bookmarkEnd w:id="2"/>
      <w:r w:rsidRPr="00F32A13">
        <w:rPr>
          <w:rFonts w:ascii="Times New Roman" w:hAnsi="Times New Roman" w:cs="Times New Roman"/>
          <w:b w:val="0"/>
          <w:sz w:val="28"/>
          <w:szCs w:val="28"/>
        </w:rPr>
        <w:t>2.3. Результат предоставления государственной услуги</w:t>
      </w:r>
    </w:p>
    <w:p w14:paraId="498FB985" w14:textId="77777777" w:rsidR="00581811" w:rsidRPr="00F32A13" w:rsidRDefault="00581811" w:rsidP="00581811">
      <w:pPr>
        <w:pStyle w:val="ConsPlusNormal"/>
        <w:jc w:val="both"/>
        <w:rPr>
          <w:rFonts w:ascii="Times New Roman" w:hAnsi="Times New Roman" w:cs="Times New Roman"/>
          <w:sz w:val="28"/>
          <w:szCs w:val="28"/>
        </w:rPr>
      </w:pPr>
    </w:p>
    <w:p w14:paraId="29CCEEC5"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2.3.1. Результатом предоставления услуги является решение о предоставлении (об отказе в предоставлении) ежегодной денежной выплаты.</w:t>
      </w:r>
    </w:p>
    <w:p w14:paraId="35F0D209"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2.3.2. Результат государственной услуги фиксируется в государственной информационной системе «Социальный регистр населения Республики Татарстан».</w:t>
      </w:r>
    </w:p>
    <w:p w14:paraId="72B66E45"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2.3.3. Результат предоставления государственной услуги выдается (направляется) заявителю в соответствии с выбранным им способом получения:</w:t>
      </w:r>
    </w:p>
    <w:p w14:paraId="5BB14673"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в письменной форме лично заявителю или почтовым отправлением;</w:t>
      </w:r>
    </w:p>
    <w:p w14:paraId="3AE88D82"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в форме электронного документа в личном кабинете заявителя на Едином портале или Региональном портале.</w:t>
      </w:r>
    </w:p>
    <w:p w14:paraId="06898501"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Уведомление о результате предоставления государственной услуги может быть направлено СМС-сообщением на телефон.</w:t>
      </w:r>
    </w:p>
    <w:p w14:paraId="64C0237E" w14:textId="77777777" w:rsidR="00581811" w:rsidRPr="00F32A13" w:rsidRDefault="00581811" w:rsidP="00581811">
      <w:pPr>
        <w:pStyle w:val="ConsPlusTitle"/>
        <w:jc w:val="center"/>
        <w:outlineLvl w:val="2"/>
        <w:rPr>
          <w:rFonts w:ascii="Times New Roman" w:hAnsi="Times New Roman" w:cs="Times New Roman"/>
          <w:sz w:val="28"/>
          <w:szCs w:val="28"/>
        </w:rPr>
      </w:pPr>
    </w:p>
    <w:p w14:paraId="3A1E9874"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2.4. Срок предоставления государственной услуги</w:t>
      </w:r>
    </w:p>
    <w:p w14:paraId="42CB6166" w14:textId="77777777" w:rsidR="00581811" w:rsidRPr="00F32A13" w:rsidRDefault="00581811" w:rsidP="00581811">
      <w:pPr>
        <w:pStyle w:val="ConsPlusNormal"/>
        <w:jc w:val="both"/>
        <w:rPr>
          <w:rFonts w:ascii="Times New Roman" w:hAnsi="Times New Roman" w:cs="Times New Roman"/>
          <w:sz w:val="28"/>
          <w:szCs w:val="28"/>
        </w:rPr>
      </w:pPr>
    </w:p>
    <w:p w14:paraId="0F6455EE" w14:textId="07C2B6E3"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2.4.1. Государственная услуга в случае, если </w:t>
      </w:r>
      <w:r w:rsidR="005871CA" w:rsidRPr="00F32A13">
        <w:rPr>
          <w:rFonts w:ascii="Times New Roman" w:hAnsi="Times New Roman" w:cs="Times New Roman"/>
          <w:sz w:val="28"/>
          <w:szCs w:val="28"/>
        </w:rPr>
        <w:t xml:space="preserve">заявление о предоставлении ежегодной денежной выплаты </w:t>
      </w:r>
      <w:r w:rsidR="005871CA" w:rsidRPr="00F32A13">
        <w:rPr>
          <w:rFonts w:ascii="Times New Roman" w:hAnsi="Times New Roman" w:cs="Times New Roman"/>
          <w:sz w:val="28"/>
          <w:szCs w:val="28"/>
        </w:rPr>
        <w:t xml:space="preserve">(далее – </w:t>
      </w:r>
      <w:r w:rsidRPr="00F32A13">
        <w:rPr>
          <w:rFonts w:ascii="Times New Roman" w:hAnsi="Times New Roman" w:cs="Times New Roman"/>
          <w:sz w:val="28"/>
          <w:szCs w:val="28"/>
        </w:rPr>
        <w:t>запрос</w:t>
      </w:r>
      <w:r w:rsidR="005871CA" w:rsidRPr="00F32A13">
        <w:rPr>
          <w:rFonts w:ascii="Times New Roman" w:hAnsi="Times New Roman" w:cs="Times New Roman"/>
          <w:sz w:val="28"/>
          <w:szCs w:val="28"/>
        </w:rPr>
        <w:t>)</w:t>
      </w:r>
      <w:r w:rsidRPr="00F32A13">
        <w:rPr>
          <w:rFonts w:ascii="Times New Roman" w:hAnsi="Times New Roman" w:cs="Times New Roman"/>
          <w:sz w:val="28"/>
          <w:szCs w:val="28"/>
        </w:rPr>
        <w:t xml:space="preserve"> и документы, необходимые для предоставления государственной услуги, поданы заявителем лично, предоставляется отделением Центра в течение </w:t>
      </w:r>
      <w:r w:rsidR="005871CA" w:rsidRPr="00F32A13">
        <w:rPr>
          <w:rFonts w:ascii="Times New Roman" w:hAnsi="Times New Roman" w:cs="Times New Roman"/>
          <w:sz w:val="28"/>
          <w:szCs w:val="28"/>
        </w:rPr>
        <w:t>шести</w:t>
      </w:r>
      <w:r w:rsidRPr="00F32A13">
        <w:rPr>
          <w:rFonts w:ascii="Times New Roman" w:hAnsi="Times New Roman" w:cs="Times New Roman"/>
          <w:sz w:val="28"/>
          <w:szCs w:val="28"/>
        </w:rPr>
        <w:t xml:space="preserve"> рабочих дней со дня регистрации запроса и документов, указанных в приложении № 1 настоящего Регламента.</w:t>
      </w:r>
    </w:p>
    <w:p w14:paraId="17415711" w14:textId="48B0A6C9"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Государственная услуга в случае, если запрос и документы, необходимые для ее предоставления, поданы посредством почтового отправления или через </w:t>
      </w:r>
      <w:r w:rsidR="005871CA" w:rsidRPr="00F32A13">
        <w:rPr>
          <w:rFonts w:ascii="Times New Roman" w:hAnsi="Times New Roman" w:cs="Times New Roman"/>
          <w:sz w:val="28"/>
          <w:szCs w:val="28"/>
        </w:rPr>
        <w:t>государственное бюджетное учреждение «М</w:t>
      </w:r>
      <w:r w:rsidRPr="00F32A13">
        <w:rPr>
          <w:rFonts w:ascii="Times New Roman" w:hAnsi="Times New Roman" w:cs="Times New Roman"/>
          <w:sz w:val="28"/>
          <w:szCs w:val="28"/>
        </w:rPr>
        <w:t>ногофункциональный центр предоставления государственных и муниципальных услуг</w:t>
      </w:r>
      <w:r w:rsidR="005871CA" w:rsidRPr="00F32A13">
        <w:rPr>
          <w:rFonts w:ascii="Times New Roman" w:hAnsi="Times New Roman" w:cs="Times New Roman"/>
          <w:sz w:val="28"/>
          <w:szCs w:val="28"/>
        </w:rPr>
        <w:t xml:space="preserve"> в Республике Татарстан»</w:t>
      </w:r>
      <w:r w:rsidRPr="00F32A13">
        <w:rPr>
          <w:rFonts w:ascii="Times New Roman" w:hAnsi="Times New Roman" w:cs="Times New Roman"/>
          <w:sz w:val="28"/>
          <w:szCs w:val="28"/>
        </w:rPr>
        <w:t xml:space="preserve"> (далее - МФЦ) предоставляется отделением Центра в течение шести рабочих дней со дня регистрации запроса и документов, указанных в приложении № 1 настоящего Регламента.</w:t>
      </w:r>
    </w:p>
    <w:p w14:paraId="40B5E537"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Государственная услуга в случае, если запрос и документы, необходимые для предоставления государственной услуги, поданы заявителем через личный кабинет на Едином портале или на Региональном портале предоставляется отделением Центра в течение шести рабочих дней, со дня присвоения запросу номера в соответствии с номенклатурой дел и статуса «Проверка документов», отражаемая в личном кабинете на Едином портале или Региональном портале.</w:t>
      </w:r>
    </w:p>
    <w:p w14:paraId="1D27581B" w14:textId="616F0A96"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2.4.2. </w:t>
      </w:r>
      <w:r w:rsidR="00E90EC5" w:rsidRPr="00F32A13">
        <w:rPr>
          <w:rFonts w:ascii="Times New Roman" w:hAnsi="Times New Roman" w:cs="Times New Roman"/>
          <w:sz w:val="28"/>
          <w:szCs w:val="28"/>
        </w:rPr>
        <w:t>Уведомление заявителя о назначении (об отказе в назначении) ежегодной денежной выплаты</w:t>
      </w:r>
      <w:r w:rsidRPr="00F32A13">
        <w:rPr>
          <w:rFonts w:ascii="Times New Roman" w:hAnsi="Times New Roman" w:cs="Times New Roman"/>
          <w:sz w:val="28"/>
          <w:szCs w:val="28"/>
        </w:rPr>
        <w:t>.</w:t>
      </w:r>
    </w:p>
    <w:p w14:paraId="420C741F" w14:textId="29358E50" w:rsidR="00E90EC5" w:rsidRPr="00F32A13" w:rsidRDefault="00E90EC5" w:rsidP="00E90EC5">
      <w:pPr>
        <w:widowControl w:val="0"/>
        <w:autoSpaceDE w:val="0"/>
        <w:autoSpaceDN w:val="0"/>
        <w:ind w:firstLine="540"/>
        <w:jc w:val="both"/>
        <w:rPr>
          <w:rFonts w:eastAsiaTheme="minorEastAsia"/>
          <w:sz w:val="28"/>
          <w:szCs w:val="28"/>
        </w:rPr>
      </w:pPr>
      <w:r w:rsidRPr="00F32A13">
        <w:rPr>
          <w:rFonts w:eastAsiaTheme="minorEastAsia"/>
          <w:sz w:val="28"/>
          <w:szCs w:val="28"/>
        </w:rPr>
        <w:t>Результат предоставления государственной услуги направляется заявителю указанным им в запросе способом (в письменной форме по почтовому адресу, в форме электронного документа в личный кабинет заявителя на Региональном портале или Едином портале (при наличии технической возможности)) в день принятия решения о назначении (об отказе в назначении) ежегодной денежной выплаты.</w:t>
      </w:r>
    </w:p>
    <w:p w14:paraId="72CFAB1E" w14:textId="6D6E0360" w:rsidR="00E90EC5" w:rsidRPr="00F32A13" w:rsidRDefault="00E90EC5" w:rsidP="00E90EC5">
      <w:pPr>
        <w:widowControl w:val="0"/>
        <w:autoSpaceDE w:val="0"/>
        <w:autoSpaceDN w:val="0"/>
        <w:ind w:firstLine="540"/>
        <w:jc w:val="both"/>
        <w:rPr>
          <w:rFonts w:eastAsiaTheme="minorEastAsia"/>
          <w:sz w:val="28"/>
          <w:szCs w:val="28"/>
        </w:rPr>
      </w:pPr>
      <w:r w:rsidRPr="00F32A13">
        <w:rPr>
          <w:rFonts w:eastAsiaTheme="minorEastAsia"/>
          <w:sz w:val="28"/>
          <w:szCs w:val="28"/>
        </w:rPr>
        <w:t>При обращении заявителя, которому направлено уведомление о принятом решении о назначении (об отказе в назначении) ежегодной денежной выплаты, за предоставлением результата государственной услуги лично, выдача копии решения о назначении (об отказе в назначении) ежегодной денежной выплаты осуществляется в день обращения заявителя.</w:t>
      </w:r>
    </w:p>
    <w:p w14:paraId="23E48048" w14:textId="46ECDC6D" w:rsidR="00E90EC5" w:rsidRPr="00F32A13" w:rsidRDefault="00E90EC5" w:rsidP="00E90EC5">
      <w:pPr>
        <w:widowControl w:val="0"/>
        <w:autoSpaceDE w:val="0"/>
        <w:autoSpaceDN w:val="0"/>
        <w:ind w:firstLine="540"/>
        <w:jc w:val="both"/>
        <w:rPr>
          <w:rFonts w:eastAsiaTheme="minorEastAsia"/>
          <w:sz w:val="28"/>
          <w:szCs w:val="28"/>
        </w:rPr>
      </w:pPr>
      <w:r w:rsidRPr="00F32A13">
        <w:rPr>
          <w:rFonts w:eastAsiaTheme="minorEastAsia"/>
          <w:sz w:val="28"/>
          <w:szCs w:val="28"/>
        </w:rPr>
        <w:t xml:space="preserve">Направление документа, являющегося результатом государственной услуги, </w:t>
      </w:r>
      <w:r w:rsidR="00B05DA6" w:rsidRPr="00F32A13">
        <w:rPr>
          <w:rFonts w:eastAsiaTheme="minorEastAsia"/>
          <w:sz w:val="28"/>
          <w:szCs w:val="28"/>
        </w:rPr>
        <w:t>по почте</w:t>
      </w:r>
      <w:r w:rsidRPr="00F32A13">
        <w:rPr>
          <w:rFonts w:eastAsiaTheme="minorEastAsia"/>
          <w:sz w:val="28"/>
          <w:szCs w:val="28"/>
        </w:rPr>
        <w:t xml:space="preserve"> осуществляется в день оформления и регистрации результата государственной услуги.</w:t>
      </w:r>
    </w:p>
    <w:p w14:paraId="093A2575" w14:textId="77777777" w:rsidR="00581811" w:rsidRPr="00F32A13" w:rsidRDefault="00581811" w:rsidP="00581811">
      <w:pPr>
        <w:pStyle w:val="ConsPlusTitle"/>
        <w:jc w:val="center"/>
        <w:outlineLvl w:val="2"/>
        <w:rPr>
          <w:rFonts w:ascii="Times New Roman" w:hAnsi="Times New Roman" w:cs="Times New Roman"/>
          <w:b w:val="0"/>
          <w:sz w:val="28"/>
          <w:szCs w:val="28"/>
        </w:rPr>
      </w:pPr>
    </w:p>
    <w:p w14:paraId="16BBA112"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2.5. Размер платы, взимаемой с заявителя при предоставлении</w:t>
      </w:r>
    </w:p>
    <w:p w14:paraId="371EDF6B"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государственной услуги, и способы ее взимания</w:t>
      </w:r>
    </w:p>
    <w:p w14:paraId="366DE855" w14:textId="77777777" w:rsidR="00581811" w:rsidRPr="00F32A13" w:rsidRDefault="00581811" w:rsidP="00581811">
      <w:pPr>
        <w:pStyle w:val="ConsPlusNormal"/>
        <w:jc w:val="both"/>
        <w:rPr>
          <w:rFonts w:ascii="Times New Roman" w:hAnsi="Times New Roman" w:cs="Times New Roman"/>
          <w:sz w:val="28"/>
          <w:szCs w:val="28"/>
        </w:rPr>
      </w:pPr>
    </w:p>
    <w:p w14:paraId="3176E44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Государственная услуга предоставляется на безвозмездной основе.</w:t>
      </w:r>
    </w:p>
    <w:p w14:paraId="391FC0F2" w14:textId="77777777" w:rsidR="00581811" w:rsidRPr="00F32A13" w:rsidRDefault="00581811" w:rsidP="00581811">
      <w:pPr>
        <w:pStyle w:val="ConsPlusNormal"/>
        <w:ind w:firstLine="540"/>
        <w:jc w:val="both"/>
        <w:rPr>
          <w:rFonts w:ascii="Times New Roman" w:hAnsi="Times New Roman" w:cs="Times New Roman"/>
          <w:sz w:val="28"/>
          <w:szCs w:val="28"/>
        </w:rPr>
      </w:pPr>
    </w:p>
    <w:p w14:paraId="1239DF41"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2.6. Максимальный срок ожидания в очереди при подаче</w:t>
      </w:r>
    </w:p>
    <w:p w14:paraId="51368433"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заявителем запроса о предоставлении государственной услуги</w:t>
      </w:r>
    </w:p>
    <w:p w14:paraId="337A6C39"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и при получении результата предоставления государственной услуги</w:t>
      </w:r>
    </w:p>
    <w:p w14:paraId="7A969C6C" w14:textId="77777777" w:rsidR="00581811" w:rsidRPr="00F32A13" w:rsidRDefault="00581811" w:rsidP="00581811">
      <w:pPr>
        <w:pStyle w:val="ConsPlusNormal"/>
        <w:jc w:val="both"/>
        <w:rPr>
          <w:rFonts w:ascii="Times New Roman" w:hAnsi="Times New Roman" w:cs="Times New Roman"/>
          <w:sz w:val="28"/>
          <w:szCs w:val="28"/>
        </w:rPr>
      </w:pPr>
    </w:p>
    <w:p w14:paraId="7EFBD3A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lastRenderedPageBreak/>
        <w:t>2.6.1.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14:paraId="1DF336E3"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2.6.2. Очередность для отдельных категорий получателей государственной услуги не установлена.</w:t>
      </w:r>
    </w:p>
    <w:p w14:paraId="168D6321" w14:textId="77777777" w:rsidR="00581811" w:rsidRPr="00F32A13" w:rsidRDefault="00581811" w:rsidP="00581811">
      <w:pPr>
        <w:pStyle w:val="ConsPlusNormal"/>
        <w:ind w:firstLine="540"/>
        <w:jc w:val="both"/>
        <w:rPr>
          <w:rFonts w:ascii="Times New Roman" w:hAnsi="Times New Roman" w:cs="Times New Roman"/>
          <w:sz w:val="28"/>
          <w:szCs w:val="28"/>
        </w:rPr>
      </w:pPr>
    </w:p>
    <w:p w14:paraId="4920B976"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2.7. Срок регистрации запроса заявителя о предоставлении</w:t>
      </w:r>
    </w:p>
    <w:p w14:paraId="0777C0DB"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государственной услуги</w:t>
      </w:r>
    </w:p>
    <w:p w14:paraId="182E54FF" w14:textId="77777777" w:rsidR="00581811" w:rsidRPr="00F32A13" w:rsidRDefault="00581811" w:rsidP="00581811">
      <w:pPr>
        <w:widowControl w:val="0"/>
        <w:autoSpaceDE w:val="0"/>
        <w:autoSpaceDN w:val="0"/>
        <w:adjustRightInd w:val="0"/>
        <w:ind w:firstLine="709"/>
        <w:jc w:val="both"/>
        <w:outlineLvl w:val="0"/>
        <w:rPr>
          <w:sz w:val="28"/>
          <w:szCs w:val="28"/>
        </w:rPr>
      </w:pPr>
    </w:p>
    <w:p w14:paraId="447F8065" w14:textId="77777777" w:rsidR="00581811" w:rsidRPr="00F32A13" w:rsidRDefault="00581811" w:rsidP="00581811">
      <w:pPr>
        <w:widowControl w:val="0"/>
        <w:autoSpaceDE w:val="0"/>
        <w:autoSpaceDN w:val="0"/>
        <w:adjustRightInd w:val="0"/>
        <w:ind w:firstLine="709"/>
        <w:jc w:val="both"/>
        <w:outlineLvl w:val="0"/>
        <w:rPr>
          <w:sz w:val="28"/>
          <w:szCs w:val="28"/>
        </w:rPr>
      </w:pPr>
      <w:r w:rsidRPr="00F32A13">
        <w:rPr>
          <w:sz w:val="28"/>
          <w:szCs w:val="28"/>
        </w:rPr>
        <w:t>2.7.1.  При направлении запроса посредством Единого портала или Регионального портала заявитель в день подачи запроса получает в личном кабинете Единого портала или Регионального портала уведомление, подтверждающее факт отправки запроса, в котором указываются регистрационный номер и дата подачи запроса.</w:t>
      </w:r>
    </w:p>
    <w:p w14:paraId="6A6D80A6" w14:textId="77777777" w:rsidR="00581811" w:rsidRPr="00F32A13" w:rsidRDefault="00581811" w:rsidP="00581811">
      <w:pPr>
        <w:widowControl w:val="0"/>
        <w:autoSpaceDE w:val="0"/>
        <w:autoSpaceDN w:val="0"/>
        <w:adjustRightInd w:val="0"/>
        <w:ind w:firstLine="709"/>
        <w:jc w:val="both"/>
        <w:outlineLvl w:val="0"/>
        <w:rPr>
          <w:sz w:val="28"/>
          <w:szCs w:val="28"/>
        </w:rPr>
      </w:pPr>
      <w:r w:rsidRPr="00F32A13">
        <w:rPr>
          <w:sz w:val="28"/>
          <w:szCs w:val="28"/>
        </w:rPr>
        <w:t>2.7.2. При личном обращении в отделение Центра регистрация осуществляется в день поступления запроса и документов.</w:t>
      </w:r>
    </w:p>
    <w:p w14:paraId="05ED57F8" w14:textId="77777777" w:rsidR="00581811" w:rsidRPr="00F32A13" w:rsidRDefault="00581811" w:rsidP="00581811">
      <w:pPr>
        <w:widowControl w:val="0"/>
        <w:autoSpaceDE w:val="0"/>
        <w:autoSpaceDN w:val="0"/>
        <w:adjustRightInd w:val="0"/>
        <w:ind w:firstLine="709"/>
        <w:jc w:val="both"/>
        <w:outlineLvl w:val="0"/>
        <w:rPr>
          <w:sz w:val="28"/>
          <w:szCs w:val="28"/>
        </w:rPr>
      </w:pPr>
      <w:r w:rsidRPr="00F32A13">
        <w:rPr>
          <w:sz w:val="28"/>
          <w:szCs w:val="28"/>
        </w:rPr>
        <w:t>2.7.3. При поступлении запроса почтовым отправлением или через МФЦ регистрация запроса осуществляется в день поступления запроса и документов.</w:t>
      </w:r>
    </w:p>
    <w:p w14:paraId="7D547BA3" w14:textId="77777777" w:rsidR="00581811" w:rsidRPr="00F32A13" w:rsidRDefault="00581811" w:rsidP="00581811">
      <w:pPr>
        <w:widowControl w:val="0"/>
        <w:autoSpaceDE w:val="0"/>
        <w:autoSpaceDN w:val="0"/>
        <w:adjustRightInd w:val="0"/>
        <w:ind w:firstLine="709"/>
        <w:jc w:val="both"/>
        <w:outlineLvl w:val="0"/>
        <w:rPr>
          <w:sz w:val="28"/>
          <w:szCs w:val="28"/>
        </w:rPr>
      </w:pPr>
    </w:p>
    <w:p w14:paraId="2D182569"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2.8. Требования к помещениям, в которых предоставляются</w:t>
      </w:r>
    </w:p>
    <w:p w14:paraId="125FF71A"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государственные услуги</w:t>
      </w:r>
    </w:p>
    <w:p w14:paraId="06975EA4" w14:textId="77777777" w:rsidR="00581811" w:rsidRPr="00F32A13" w:rsidRDefault="00581811" w:rsidP="00581811">
      <w:pPr>
        <w:pStyle w:val="ConsPlusNormal"/>
        <w:jc w:val="both"/>
        <w:rPr>
          <w:rFonts w:ascii="Times New Roman" w:hAnsi="Times New Roman" w:cs="Times New Roman"/>
          <w:sz w:val="28"/>
          <w:szCs w:val="28"/>
        </w:rPr>
      </w:pPr>
    </w:p>
    <w:p w14:paraId="781663E9"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2.8.1.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14:paraId="0E03D38A" w14:textId="7862CD1B"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2.8.2. 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0810D3" w:rsidRPr="00F32A13">
        <w:rPr>
          <w:rFonts w:ascii="Times New Roman" w:hAnsi="Times New Roman" w:cs="Times New Roman"/>
          <w:sz w:val="28"/>
          <w:szCs w:val="28"/>
        </w:rPr>
        <w:t>государственной у</w:t>
      </w:r>
      <w:r w:rsidRPr="00F32A13">
        <w:rPr>
          <w:rFonts w:ascii="Times New Roman" w:hAnsi="Times New Roman" w:cs="Times New Roman"/>
          <w:sz w:val="28"/>
          <w:szCs w:val="28"/>
        </w:rPr>
        <w:t>слуги обеспечивается:</w:t>
      </w:r>
    </w:p>
    <w:p w14:paraId="43D70C35" w14:textId="17347FDA" w:rsidR="00581811" w:rsidRPr="00F32A13" w:rsidRDefault="00581811" w:rsidP="00581811">
      <w:pPr>
        <w:widowControl w:val="0"/>
        <w:ind w:firstLine="709"/>
        <w:jc w:val="both"/>
        <w:rPr>
          <w:sz w:val="28"/>
          <w:szCs w:val="28"/>
        </w:rPr>
      </w:pPr>
      <w:r w:rsidRPr="00F32A13">
        <w:rPr>
          <w:sz w:val="28"/>
          <w:szCs w:val="28"/>
        </w:rPr>
        <w:t>1)</w:t>
      </w:r>
      <w:r w:rsidRPr="00F32A13">
        <w:rPr>
          <w:sz w:val="28"/>
          <w:szCs w:val="28"/>
        </w:rPr>
        <w:tab/>
        <w:t xml:space="preserve">беспрепятственный доступ инвалидов к месту предоставления </w:t>
      </w:r>
      <w:r w:rsidR="000810D3" w:rsidRPr="00F32A13">
        <w:rPr>
          <w:sz w:val="28"/>
          <w:szCs w:val="28"/>
        </w:rPr>
        <w:t>государственной у</w:t>
      </w:r>
      <w:r w:rsidRPr="00F32A13">
        <w:rPr>
          <w:sz w:val="28"/>
          <w:szCs w:val="28"/>
        </w:rPr>
        <w:t>слуги (удобный вход</w:t>
      </w:r>
      <w:r w:rsidR="002C3E6B" w:rsidRPr="00F32A13">
        <w:rPr>
          <w:sz w:val="28"/>
          <w:szCs w:val="28"/>
        </w:rPr>
        <w:t xml:space="preserve"> (</w:t>
      </w:r>
      <w:r w:rsidRPr="00F32A13">
        <w:rPr>
          <w:sz w:val="28"/>
          <w:szCs w:val="28"/>
        </w:rPr>
        <w:t>выход</w:t>
      </w:r>
      <w:r w:rsidR="002C3E6B" w:rsidRPr="00F32A13">
        <w:rPr>
          <w:sz w:val="28"/>
          <w:szCs w:val="28"/>
        </w:rPr>
        <w:t>)</w:t>
      </w:r>
      <w:r w:rsidRPr="00F32A13">
        <w:rPr>
          <w:sz w:val="28"/>
          <w:szCs w:val="28"/>
        </w:rPr>
        <w:t xml:space="preserve"> в помещения</w:t>
      </w:r>
      <w:r w:rsidR="002C3E6B" w:rsidRPr="00F32A13">
        <w:rPr>
          <w:sz w:val="28"/>
          <w:szCs w:val="28"/>
        </w:rPr>
        <w:t xml:space="preserve"> (</w:t>
      </w:r>
      <w:r w:rsidRPr="00F32A13">
        <w:rPr>
          <w:sz w:val="28"/>
          <w:szCs w:val="28"/>
        </w:rPr>
        <w:t>из помещений</w:t>
      </w:r>
      <w:r w:rsidR="002C3E6B" w:rsidRPr="00F32A13">
        <w:rPr>
          <w:sz w:val="28"/>
          <w:szCs w:val="28"/>
        </w:rPr>
        <w:t>)</w:t>
      </w:r>
      <w:r w:rsidRPr="00F32A13">
        <w:rPr>
          <w:sz w:val="28"/>
          <w:szCs w:val="28"/>
        </w:rPr>
        <w:t xml:space="preserve"> и перемещение в их пределах);</w:t>
      </w:r>
    </w:p>
    <w:p w14:paraId="2BFC1423" w14:textId="04688E5C" w:rsidR="00581811" w:rsidRPr="00F32A13" w:rsidRDefault="00581811" w:rsidP="00581811">
      <w:pPr>
        <w:widowControl w:val="0"/>
        <w:ind w:firstLine="709"/>
        <w:jc w:val="both"/>
        <w:rPr>
          <w:sz w:val="28"/>
          <w:szCs w:val="28"/>
        </w:rPr>
      </w:pPr>
      <w:r w:rsidRPr="00F32A13">
        <w:rPr>
          <w:sz w:val="28"/>
          <w:szCs w:val="28"/>
        </w:rPr>
        <w:t>2)</w:t>
      </w:r>
      <w:r w:rsidRPr="00F32A13">
        <w:rPr>
          <w:sz w:val="28"/>
          <w:szCs w:val="28"/>
        </w:rPr>
        <w:tab/>
        <w:t xml:space="preserve">визуальная, текстовая и мультимедийная информация о порядке предоставления </w:t>
      </w:r>
      <w:r w:rsidR="002F08EA" w:rsidRPr="00F32A13">
        <w:rPr>
          <w:sz w:val="28"/>
          <w:szCs w:val="28"/>
        </w:rPr>
        <w:t>государственной у</w:t>
      </w:r>
      <w:r w:rsidRPr="00F32A13">
        <w:rPr>
          <w:sz w:val="28"/>
          <w:szCs w:val="28"/>
        </w:rPr>
        <w:t>слуги, размещенная в удобных для заявителей местах, в том числе с учетом ограниченных возможностей инвалидов;</w:t>
      </w:r>
    </w:p>
    <w:p w14:paraId="009D561D" w14:textId="77777777" w:rsidR="00581811" w:rsidRPr="00F32A13" w:rsidRDefault="00581811" w:rsidP="00581811">
      <w:pPr>
        <w:widowControl w:val="0"/>
        <w:ind w:firstLine="709"/>
        <w:jc w:val="both"/>
        <w:rPr>
          <w:sz w:val="28"/>
          <w:szCs w:val="28"/>
        </w:rPr>
      </w:pPr>
      <w:r w:rsidRPr="00F32A13">
        <w:rPr>
          <w:sz w:val="28"/>
          <w:szCs w:val="28"/>
        </w:rPr>
        <w:t>3)</w:t>
      </w:r>
      <w:r w:rsidRPr="00F32A13">
        <w:rPr>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2EFD5062" w14:textId="77777777" w:rsidR="00581811" w:rsidRPr="00F32A13" w:rsidRDefault="00581811" w:rsidP="00581811">
      <w:pPr>
        <w:widowControl w:val="0"/>
        <w:ind w:firstLine="709"/>
        <w:jc w:val="both"/>
        <w:rPr>
          <w:sz w:val="28"/>
          <w:szCs w:val="28"/>
        </w:rPr>
      </w:pPr>
      <w:r w:rsidRPr="00F32A13">
        <w:rPr>
          <w:sz w:val="28"/>
          <w:szCs w:val="28"/>
        </w:rPr>
        <w:t>4)</w:t>
      </w:r>
      <w:r w:rsidRPr="00F32A13">
        <w:rPr>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47017BC5" w14:textId="77777777" w:rsidR="00581811" w:rsidRPr="00F32A13" w:rsidRDefault="00581811" w:rsidP="00581811">
      <w:pPr>
        <w:widowControl w:val="0"/>
        <w:ind w:firstLine="709"/>
        <w:jc w:val="both"/>
        <w:rPr>
          <w:sz w:val="28"/>
          <w:szCs w:val="28"/>
        </w:rPr>
      </w:pPr>
      <w:r w:rsidRPr="00F32A13">
        <w:rPr>
          <w:sz w:val="28"/>
          <w:szCs w:val="28"/>
        </w:rPr>
        <w:t>5)</w:t>
      </w:r>
      <w:r w:rsidRPr="00F32A13">
        <w:rPr>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1EF61471" w14:textId="77777777" w:rsidR="00581811" w:rsidRPr="00F32A13" w:rsidRDefault="00581811" w:rsidP="00581811">
      <w:pPr>
        <w:widowControl w:val="0"/>
        <w:ind w:firstLine="709"/>
        <w:jc w:val="both"/>
        <w:rPr>
          <w:sz w:val="28"/>
          <w:szCs w:val="28"/>
        </w:rPr>
      </w:pPr>
      <w:r w:rsidRPr="00F32A13">
        <w:rPr>
          <w:sz w:val="28"/>
          <w:szCs w:val="28"/>
        </w:rPr>
        <w:t>6)</w:t>
      </w:r>
      <w:r w:rsidRPr="00F32A13">
        <w:rPr>
          <w:sz w:val="28"/>
          <w:szCs w:val="28"/>
        </w:rPr>
        <w:tab/>
        <w:t xml:space="preserve">дублирование необходимой для инвалидов звуковой и зрительной </w:t>
      </w:r>
      <w:r w:rsidRPr="00F32A13">
        <w:rPr>
          <w:sz w:val="28"/>
          <w:szCs w:val="28"/>
        </w:rPr>
        <w:lastRenderedPageBreak/>
        <w:t>информации, а также надписей, знаков и иной текстовой и графической информации знаками, выполненными рельефно-точечным шрифтом Брайля;</w:t>
      </w:r>
    </w:p>
    <w:p w14:paraId="617AE301" w14:textId="77777777" w:rsidR="00581811" w:rsidRPr="00F32A13" w:rsidRDefault="00581811" w:rsidP="00581811">
      <w:pPr>
        <w:widowControl w:val="0"/>
        <w:ind w:firstLine="709"/>
        <w:jc w:val="both"/>
        <w:rPr>
          <w:sz w:val="28"/>
          <w:szCs w:val="28"/>
        </w:rPr>
      </w:pPr>
      <w:r w:rsidRPr="00F32A13">
        <w:rPr>
          <w:sz w:val="28"/>
          <w:szCs w:val="28"/>
        </w:rPr>
        <w:t>7)</w:t>
      </w:r>
      <w:r w:rsidRPr="00F32A13">
        <w:rPr>
          <w:sz w:val="28"/>
          <w:szCs w:val="28"/>
        </w:rPr>
        <w:tab/>
        <w:t xml:space="preserve">допуск </w:t>
      </w:r>
      <w:proofErr w:type="spellStart"/>
      <w:r w:rsidRPr="00F32A13">
        <w:rPr>
          <w:sz w:val="28"/>
          <w:szCs w:val="28"/>
        </w:rPr>
        <w:t>сурдопереводчика</w:t>
      </w:r>
      <w:proofErr w:type="spellEnd"/>
      <w:r w:rsidRPr="00F32A13">
        <w:rPr>
          <w:sz w:val="28"/>
          <w:szCs w:val="28"/>
        </w:rPr>
        <w:t xml:space="preserve"> и </w:t>
      </w:r>
      <w:proofErr w:type="spellStart"/>
      <w:r w:rsidRPr="00F32A13">
        <w:rPr>
          <w:sz w:val="28"/>
          <w:szCs w:val="28"/>
        </w:rPr>
        <w:t>тифлосурдопереводчика</w:t>
      </w:r>
      <w:proofErr w:type="spellEnd"/>
      <w:r w:rsidRPr="00F32A13">
        <w:rPr>
          <w:sz w:val="28"/>
          <w:szCs w:val="28"/>
        </w:rPr>
        <w:t>;</w:t>
      </w:r>
    </w:p>
    <w:p w14:paraId="426380CB" w14:textId="294CB492" w:rsidR="00581811" w:rsidRPr="00F32A13" w:rsidRDefault="00581811" w:rsidP="00581811">
      <w:pPr>
        <w:widowControl w:val="0"/>
        <w:ind w:firstLine="709"/>
        <w:jc w:val="both"/>
        <w:rPr>
          <w:sz w:val="28"/>
          <w:szCs w:val="28"/>
        </w:rPr>
      </w:pPr>
      <w:r w:rsidRPr="00F32A13">
        <w:rPr>
          <w:sz w:val="28"/>
          <w:szCs w:val="28"/>
        </w:rPr>
        <w:t>8)</w:t>
      </w:r>
      <w:r w:rsidRPr="00F32A13">
        <w:rPr>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w:t>
      </w:r>
      <w:r w:rsidR="001C7F20" w:rsidRPr="00F32A13">
        <w:rPr>
          <w:sz w:val="28"/>
          <w:szCs w:val="28"/>
        </w:rPr>
        <w:t xml:space="preserve"> г.</w:t>
      </w:r>
      <w:r w:rsidRPr="00F32A13">
        <w:rPr>
          <w:sz w:val="28"/>
          <w:szCs w:val="28"/>
        </w:rPr>
        <w:t xml:space="preserve"> №386</w:t>
      </w:r>
      <w:r w:rsidR="001C7F20" w:rsidRPr="00F32A13">
        <w:rPr>
          <w:sz w:val="28"/>
          <w:szCs w:val="28"/>
        </w:rPr>
        <w:t xml:space="preserve"> </w:t>
      </w:r>
      <w:r w:rsidRPr="00F32A13">
        <w:rPr>
          <w:sz w:val="28"/>
          <w:szCs w:val="28"/>
        </w:rPr>
        <w:t>н «Об утверждении формы документа, подтверждающего специальное обучение собаки-проводника, и порядка его выдачи».</w:t>
      </w:r>
    </w:p>
    <w:p w14:paraId="7E50C701" w14:textId="77777777" w:rsidR="00581811" w:rsidRPr="00F32A13" w:rsidRDefault="00581811" w:rsidP="00581811">
      <w:pPr>
        <w:widowControl w:val="0"/>
        <w:ind w:firstLine="709"/>
        <w:jc w:val="both"/>
        <w:rPr>
          <w:sz w:val="28"/>
          <w:szCs w:val="28"/>
        </w:rPr>
      </w:pPr>
      <w:r w:rsidRPr="00F32A13">
        <w:rPr>
          <w:sz w:val="28"/>
          <w:szCs w:val="28"/>
        </w:rPr>
        <w:t>2.8.3.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2.8.2 настоящего Регламента, применяются к объектам и средствам, введенным в эксплуатацию или прошедшим модернизацию, реконструкцию после 01.07.2016.</w:t>
      </w:r>
    </w:p>
    <w:p w14:paraId="7BEF7AB4" w14:textId="5288C586"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2.8.4. Информация о требованиях к помещениям, в которых предоставляется государственная услуга, размещаются на официальном сайте Министерства</w:t>
      </w:r>
      <w:r w:rsidR="001C7F20" w:rsidRPr="00F32A13">
        <w:rPr>
          <w:rFonts w:ascii="Times New Roman" w:hAnsi="Times New Roman" w:cs="Times New Roman"/>
          <w:sz w:val="28"/>
          <w:szCs w:val="28"/>
        </w:rPr>
        <w:t xml:space="preserve"> (https://mtsz.tatarstan.ru/)</w:t>
      </w:r>
      <w:r w:rsidRPr="00F32A13">
        <w:rPr>
          <w:rFonts w:ascii="Times New Roman" w:hAnsi="Times New Roman" w:cs="Times New Roman"/>
          <w:sz w:val="28"/>
          <w:szCs w:val="28"/>
        </w:rPr>
        <w:t>.</w:t>
      </w:r>
    </w:p>
    <w:p w14:paraId="2D4349A5" w14:textId="77777777" w:rsidR="00581811" w:rsidRPr="00F32A13" w:rsidRDefault="00581811" w:rsidP="00581811">
      <w:pPr>
        <w:pStyle w:val="ConsPlusNormal"/>
        <w:ind w:firstLine="540"/>
        <w:jc w:val="both"/>
        <w:rPr>
          <w:rFonts w:ascii="Times New Roman" w:hAnsi="Times New Roman" w:cs="Times New Roman"/>
          <w:sz w:val="28"/>
          <w:szCs w:val="28"/>
        </w:rPr>
      </w:pPr>
    </w:p>
    <w:p w14:paraId="096D1B55" w14:textId="77777777" w:rsidR="00581811" w:rsidRPr="00F32A13" w:rsidRDefault="00581811" w:rsidP="00581811">
      <w:pPr>
        <w:pStyle w:val="ConsPlusNormal"/>
        <w:ind w:firstLine="540"/>
        <w:jc w:val="center"/>
        <w:rPr>
          <w:rFonts w:ascii="Times New Roman" w:hAnsi="Times New Roman" w:cs="Times New Roman"/>
          <w:sz w:val="28"/>
          <w:szCs w:val="28"/>
        </w:rPr>
      </w:pPr>
      <w:r w:rsidRPr="00F32A13">
        <w:rPr>
          <w:rFonts w:ascii="Times New Roman" w:hAnsi="Times New Roman" w:cs="Times New Roman"/>
          <w:sz w:val="28"/>
          <w:szCs w:val="28"/>
        </w:rPr>
        <w:t>2.9. Показатели доступности и качества государственной услуги</w:t>
      </w:r>
    </w:p>
    <w:p w14:paraId="39BE3DEF" w14:textId="77777777" w:rsidR="00581811" w:rsidRPr="00F32A13" w:rsidRDefault="00581811" w:rsidP="00581811">
      <w:pPr>
        <w:pStyle w:val="ConsPlusNormal"/>
        <w:ind w:firstLine="540"/>
        <w:jc w:val="both"/>
        <w:rPr>
          <w:rFonts w:ascii="Times New Roman" w:hAnsi="Times New Roman" w:cs="Times New Roman"/>
          <w:sz w:val="28"/>
          <w:szCs w:val="28"/>
        </w:rPr>
      </w:pPr>
    </w:p>
    <w:p w14:paraId="525ABA30"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2.9.2. Показателями доступности предоставления государственной услуги являются:</w:t>
      </w:r>
    </w:p>
    <w:p w14:paraId="7DA59E66"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расположенность помещений отделений Центра в зоне доступности к общественному транспорту;</w:t>
      </w:r>
    </w:p>
    <w:p w14:paraId="55BA9C86"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доступность для инвалидов помещений, в которых предоставляется государственная услуга;</w:t>
      </w:r>
    </w:p>
    <w:p w14:paraId="7313A90D"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наличие необходимого количества сотрудников, а также помещений, в которых осуществляется прием документов от заявителей;</w:t>
      </w:r>
    </w:p>
    <w:p w14:paraId="544958E6" w14:textId="14F28D83"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наличие исчерпывающей информации о способах, порядке, сроках предоставления государственной услуги на информационных стендах, в</w:t>
      </w:r>
      <w:r w:rsidR="00551037" w:rsidRPr="00F32A13">
        <w:rPr>
          <w:sz w:val="28"/>
          <w:szCs w:val="28"/>
        </w:rPr>
        <w:t xml:space="preserve"> </w:t>
      </w:r>
      <w:r w:rsidR="00551037" w:rsidRPr="00F32A13">
        <w:rPr>
          <w:rFonts w:ascii="Times New Roman" w:hAnsi="Times New Roman" w:cs="Times New Roman"/>
          <w:sz w:val="28"/>
          <w:szCs w:val="28"/>
        </w:rPr>
        <w:t>информационно-телекоммуникационной сети «Интернет» (</w:t>
      </w:r>
      <w:r w:rsidR="00551037" w:rsidRPr="00F32A13">
        <w:rPr>
          <w:rFonts w:ascii="Times New Roman" w:hAnsi="Times New Roman" w:cs="Times New Roman"/>
          <w:sz w:val="28"/>
          <w:szCs w:val="28"/>
        </w:rPr>
        <w:t>далее -</w:t>
      </w:r>
      <w:r w:rsidRPr="00F32A13">
        <w:rPr>
          <w:rFonts w:ascii="Times New Roman" w:hAnsi="Times New Roman" w:cs="Times New Roman"/>
          <w:sz w:val="28"/>
          <w:szCs w:val="28"/>
        </w:rPr>
        <w:t xml:space="preserve"> сет</w:t>
      </w:r>
      <w:r w:rsidR="00551037" w:rsidRPr="00F32A13">
        <w:rPr>
          <w:rFonts w:ascii="Times New Roman" w:hAnsi="Times New Roman" w:cs="Times New Roman"/>
          <w:sz w:val="28"/>
          <w:szCs w:val="28"/>
        </w:rPr>
        <w:t>ь</w:t>
      </w:r>
      <w:r w:rsidRPr="00F32A13">
        <w:rPr>
          <w:rFonts w:ascii="Times New Roman" w:hAnsi="Times New Roman" w:cs="Times New Roman"/>
          <w:sz w:val="28"/>
          <w:szCs w:val="28"/>
        </w:rPr>
        <w:t xml:space="preserve"> «Интернет»</w:t>
      </w:r>
      <w:r w:rsidR="00551037" w:rsidRPr="00F32A13">
        <w:rPr>
          <w:rFonts w:ascii="Times New Roman" w:hAnsi="Times New Roman" w:cs="Times New Roman"/>
          <w:sz w:val="28"/>
          <w:szCs w:val="28"/>
        </w:rPr>
        <w:t>)</w:t>
      </w:r>
      <w:r w:rsidRPr="00F32A13">
        <w:rPr>
          <w:rFonts w:ascii="Times New Roman" w:hAnsi="Times New Roman" w:cs="Times New Roman"/>
          <w:sz w:val="28"/>
          <w:szCs w:val="28"/>
        </w:rPr>
        <w:t>, на официальном сайте Министерства;</w:t>
      </w:r>
    </w:p>
    <w:p w14:paraId="1CE44F17"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возможность подачи запроса в электронной форме;</w:t>
      </w:r>
    </w:p>
    <w:p w14:paraId="7DBAEF88"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возможность получения заявителем результатов предоставления государственной услуги в электронной форме через личный кабинет на Региональном портале или Едином портале (при наличии технической возможности);</w:t>
      </w:r>
    </w:p>
    <w:p w14:paraId="07842DDE"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14:paraId="74E0620E"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2.9.2. Показателями качества предоставления государственной услуги являются:</w:t>
      </w:r>
    </w:p>
    <w:p w14:paraId="5F1EAD11"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соблюдение сроков приема и рассмотрения документов;</w:t>
      </w:r>
    </w:p>
    <w:p w14:paraId="36E25A4A"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соблюдение срока получения результата государственной услуги;</w:t>
      </w:r>
    </w:p>
    <w:p w14:paraId="24AE9F0D"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отсутствие прецедентов (обоснованных жалоб) на нарушение настоящего Регламента, совершенных сотрудниками отделения Центра.</w:t>
      </w:r>
    </w:p>
    <w:p w14:paraId="5A188B37"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lastRenderedPageBreak/>
        <w:t>2.9.3. Количество взаимодействий заявителя с сотрудниками отделения Центра:</w:t>
      </w:r>
    </w:p>
    <w:p w14:paraId="7AA1A07B"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14:paraId="25969748"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14:paraId="1D365DBB"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при направлении документов, необходимых для предоставления государственной услуги, через Единый портал, Региональный портал (при наличии технической возможности), через МФЦ непосредственного взаимодействия не требуется.</w:t>
      </w:r>
    </w:p>
    <w:p w14:paraId="49B687BB"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2.9.4. Продолжительность одного взаимодействия заявителя с сотрудниками отделения Центра при предоставлении государственной услуги - не превышает 15 минут.</w:t>
      </w:r>
    </w:p>
    <w:p w14:paraId="7A81DEA2" w14:textId="26C76D45"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2.9.5. Информация о показателях доступности и качества предоставлении </w:t>
      </w:r>
      <w:r w:rsidR="00551037" w:rsidRPr="00F32A13">
        <w:rPr>
          <w:rFonts w:ascii="Times New Roman" w:hAnsi="Times New Roman" w:cs="Times New Roman"/>
          <w:sz w:val="28"/>
          <w:szCs w:val="28"/>
        </w:rPr>
        <w:t>государственной у</w:t>
      </w:r>
      <w:r w:rsidRPr="00F32A13">
        <w:rPr>
          <w:rFonts w:ascii="Times New Roman" w:hAnsi="Times New Roman" w:cs="Times New Roman"/>
          <w:sz w:val="28"/>
          <w:szCs w:val="28"/>
        </w:rPr>
        <w:t xml:space="preserve">слуги размещается на официальном сайте Министерства, Едином портале или Региональном портале. </w:t>
      </w:r>
    </w:p>
    <w:p w14:paraId="6346D48D" w14:textId="77777777" w:rsidR="00581811" w:rsidRPr="00F32A13" w:rsidRDefault="00581811" w:rsidP="00581811">
      <w:pPr>
        <w:pStyle w:val="ConsPlusNormal"/>
        <w:ind w:firstLine="540"/>
        <w:jc w:val="both"/>
        <w:rPr>
          <w:rFonts w:ascii="Times New Roman" w:hAnsi="Times New Roman" w:cs="Times New Roman"/>
          <w:sz w:val="28"/>
          <w:szCs w:val="28"/>
        </w:rPr>
      </w:pPr>
    </w:p>
    <w:p w14:paraId="2F550E0C"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2.10. Иные требования к предоставлению государственной услуги, в том числе:</w:t>
      </w:r>
    </w:p>
    <w:p w14:paraId="6D08C09E"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 xml:space="preserve">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p>
    <w:p w14:paraId="03D25A93"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о предоставлении сведений о государственной услуге на государственных языках</w:t>
      </w:r>
    </w:p>
    <w:p w14:paraId="37E95F8B"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Республики Татарстан</w:t>
      </w:r>
    </w:p>
    <w:p w14:paraId="0F031C6F" w14:textId="77777777" w:rsidR="00581811" w:rsidRPr="00F32A13" w:rsidRDefault="00581811" w:rsidP="00581811">
      <w:pPr>
        <w:pStyle w:val="ConsPlusNormal"/>
        <w:jc w:val="both"/>
        <w:rPr>
          <w:rFonts w:ascii="Times New Roman" w:hAnsi="Times New Roman" w:cs="Times New Roman"/>
          <w:sz w:val="28"/>
          <w:szCs w:val="28"/>
        </w:rPr>
      </w:pPr>
    </w:p>
    <w:p w14:paraId="05668600"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2.10.1. Предоставление услуг, которые являются необходимыми и обязательными для предоставления государственной услуги, не требуется.</w:t>
      </w:r>
    </w:p>
    <w:p w14:paraId="492F5FE7"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2.10.2. При предоставлении государственной услуги используются: государственная информационная система «Социальный регистр населения Республики Татарстан»;</w:t>
      </w:r>
    </w:p>
    <w:p w14:paraId="397EF9B5"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федеральная государственная информационная система «Единая система межведомственного электронного взаимодействия»;</w:t>
      </w:r>
    </w:p>
    <w:p w14:paraId="573E77F5"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информационная система «Прикладная платформа «Государственные и муниципальные услуги».</w:t>
      </w:r>
    </w:p>
    <w:p w14:paraId="128CDEBA"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2.10.3. 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w:t>
      </w:r>
    </w:p>
    <w:p w14:paraId="41494E8D"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2.10.4. Запрос о предоставлении государственной услуги возможно подать </w:t>
      </w:r>
      <w:proofErr w:type="gramStart"/>
      <w:r w:rsidRPr="00F32A13">
        <w:rPr>
          <w:rFonts w:ascii="Times New Roman" w:hAnsi="Times New Roman" w:cs="Times New Roman"/>
          <w:sz w:val="28"/>
          <w:szCs w:val="28"/>
        </w:rPr>
        <w:t>через  МФЦ</w:t>
      </w:r>
      <w:proofErr w:type="gramEnd"/>
      <w:r w:rsidRPr="00F32A13">
        <w:rPr>
          <w:rFonts w:ascii="Times New Roman" w:hAnsi="Times New Roman" w:cs="Times New Roman"/>
          <w:sz w:val="28"/>
          <w:szCs w:val="28"/>
        </w:rPr>
        <w:t xml:space="preserve"> при наличии соответствующего соглашения о взаимодействии.</w:t>
      </w:r>
    </w:p>
    <w:p w14:paraId="34574DEA"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Решение об отказе в приеме запроса и документов и (или) информации, необходимых для предоставления государственной услуги, специалистом МФЦ не принимается.</w:t>
      </w:r>
    </w:p>
    <w:p w14:paraId="1454E9EB"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2.10.5. При предоставлении государственной услуги в электронной форме </w:t>
      </w:r>
      <w:r w:rsidRPr="00F32A13">
        <w:rPr>
          <w:rFonts w:ascii="Times New Roman" w:hAnsi="Times New Roman" w:cs="Times New Roman"/>
          <w:sz w:val="28"/>
          <w:szCs w:val="28"/>
        </w:rPr>
        <w:lastRenderedPageBreak/>
        <w:t>заявитель вправе:</w:t>
      </w:r>
    </w:p>
    <w:p w14:paraId="189EA308"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Едином портале или на Региональном портале;</w:t>
      </w:r>
    </w:p>
    <w:p w14:paraId="18E12866"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б) получить сведения о ходе выполнения запроса о предоставлении государственной услуги, поданного в электронной форме;</w:t>
      </w:r>
    </w:p>
    <w:p w14:paraId="10D7974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в) осуществить оценку качества предоставления государственной услуги посредством Регионального портала или Единого портала;</w:t>
      </w:r>
    </w:p>
    <w:p w14:paraId="39D2C6BF"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г) получить результат предоставления государственной услуги в форме электронного документа;</w:t>
      </w:r>
    </w:p>
    <w:p w14:paraId="661F6C52"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д) подать жалобу на решение и действие (бездействие) отделения Центра, а также его должностных лиц, государственных служащих посредством Единого портала или Регионального портала,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5E8B64F2" w14:textId="65A120AF"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2.10.6. Формирование </w:t>
      </w:r>
      <w:proofErr w:type="gramStart"/>
      <w:r w:rsidRPr="00F32A13">
        <w:rPr>
          <w:rFonts w:ascii="Times New Roman" w:hAnsi="Times New Roman" w:cs="Times New Roman"/>
          <w:sz w:val="28"/>
          <w:szCs w:val="28"/>
        </w:rPr>
        <w:t>запроса  осуществляется</w:t>
      </w:r>
      <w:proofErr w:type="gramEnd"/>
      <w:r w:rsidRPr="00F32A13">
        <w:rPr>
          <w:rFonts w:ascii="Times New Roman" w:hAnsi="Times New Roman" w:cs="Times New Roman"/>
          <w:sz w:val="28"/>
          <w:szCs w:val="28"/>
        </w:rPr>
        <w:t xml:space="preserve"> посредством заполнения электронной формы запроса на Едином портале или Региональном портале (при наличии технической возможности) без необходимости дополнительной подачи запроса в какой-либо иной форме.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w:t>
      </w:r>
      <w:r w:rsidR="009E7216" w:rsidRPr="00F32A13">
        <w:rPr>
          <w:rFonts w:ascii="Times New Roman" w:hAnsi="Times New Roman" w:cs="Times New Roman"/>
          <w:sz w:val="28"/>
          <w:szCs w:val="28"/>
        </w:rPr>
        <w:t xml:space="preserve"> Единой системе идентификации и аутентификации посредством Единого портала на использование указанных гражданами реквизитов банковских счетов в целях получения мер социальной защиты (далее – </w:t>
      </w:r>
      <w:r w:rsidRPr="00F32A13">
        <w:rPr>
          <w:rFonts w:ascii="Times New Roman" w:hAnsi="Times New Roman" w:cs="Times New Roman"/>
          <w:sz w:val="28"/>
          <w:szCs w:val="28"/>
        </w:rPr>
        <w:t>ЕСИА</w:t>
      </w:r>
      <w:r w:rsidR="009E7216" w:rsidRPr="00F32A13">
        <w:rPr>
          <w:rFonts w:ascii="Times New Roman" w:hAnsi="Times New Roman" w:cs="Times New Roman"/>
          <w:sz w:val="28"/>
          <w:szCs w:val="28"/>
        </w:rPr>
        <w:t>)</w:t>
      </w:r>
      <w:r w:rsidRPr="00F32A13">
        <w:rPr>
          <w:rFonts w:ascii="Times New Roman" w:hAnsi="Times New Roman" w:cs="Times New Roman"/>
          <w:sz w:val="28"/>
          <w:szCs w:val="28"/>
        </w:rPr>
        <w:t>, заполняет запрос о предоставлении государственной услуги с использованием интерактивной формы в электронном виде.</w:t>
      </w:r>
    </w:p>
    <w:p w14:paraId="24AC8BFB"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2.10.8. Предварительная запись заявителей на прием в отделение Центра (далее - запись) осуществляется посредством Единого портала (при наличии технической возможности) или Регионального портала, телефонной связи по номеру отделения Центра.</w:t>
      </w:r>
    </w:p>
    <w:p w14:paraId="0A82DD86"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14:paraId="5979202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Для осуществления записи посредством Регионального портала заявителю необходимо указать запрашиваемые системой данные, в том числе:</w:t>
      </w:r>
    </w:p>
    <w:p w14:paraId="16D2E357"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фамилию, имя, отчество (при наличии);</w:t>
      </w:r>
    </w:p>
    <w:p w14:paraId="3368476A"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номер телефона;</w:t>
      </w:r>
    </w:p>
    <w:p w14:paraId="428879EF"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адрес электронной почты (по желанию);</w:t>
      </w:r>
    </w:p>
    <w:p w14:paraId="08BAAA28"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желаемую дату и время приема.</w:t>
      </w:r>
    </w:p>
    <w:p w14:paraId="7C1E7C52"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При осуществлении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записи с указанием даты, времени и места приема.</w:t>
      </w:r>
    </w:p>
    <w:p w14:paraId="3894540B"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При осуществлении записи 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2D690662"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lastRenderedPageBreak/>
        <w:t>Заявитель в любое время вправе отказаться от записи.</w:t>
      </w:r>
    </w:p>
    <w:p w14:paraId="3126B605"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5219E2E"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Отсутствие записи не препятствует приему заявителя в порядке очередности.</w:t>
      </w:r>
    </w:p>
    <w:p w14:paraId="65BE25AC"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2.10.9. При подаче запроса через Единый портал или Региональный портал (при наличии технической возможности) уведомление о принятом решении о назначении (об отказе в назначении) ежегодной денежной выплаты направляется в электронной форме.</w:t>
      </w:r>
    </w:p>
    <w:p w14:paraId="4AB824F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2.10.10. Информация о порядке предоставления государственной услуги размещается на государственных языках Республики Татарстан.</w:t>
      </w:r>
    </w:p>
    <w:p w14:paraId="156E8CF2" w14:textId="77777777" w:rsidR="00581811" w:rsidRPr="00F32A13" w:rsidRDefault="00581811" w:rsidP="00581811">
      <w:pPr>
        <w:widowControl w:val="0"/>
        <w:autoSpaceDE w:val="0"/>
        <w:autoSpaceDN w:val="0"/>
        <w:adjustRightInd w:val="0"/>
        <w:ind w:firstLine="709"/>
        <w:jc w:val="both"/>
        <w:rPr>
          <w:sz w:val="28"/>
          <w:szCs w:val="28"/>
        </w:rPr>
      </w:pPr>
      <w:r w:rsidRPr="00F32A13">
        <w:rPr>
          <w:sz w:val="28"/>
          <w:szCs w:val="28"/>
        </w:rPr>
        <w:t>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D21CD65" w14:textId="77777777" w:rsidR="00581811" w:rsidRPr="00F32A13" w:rsidRDefault="00581811" w:rsidP="00581811">
      <w:pPr>
        <w:pStyle w:val="ConsPlusTitle"/>
        <w:jc w:val="center"/>
        <w:outlineLvl w:val="2"/>
        <w:rPr>
          <w:rFonts w:ascii="Times New Roman" w:hAnsi="Times New Roman" w:cs="Times New Roman"/>
          <w:b w:val="0"/>
          <w:sz w:val="28"/>
          <w:szCs w:val="28"/>
        </w:rPr>
      </w:pPr>
    </w:p>
    <w:p w14:paraId="24D17F59" w14:textId="77777777" w:rsidR="00581811" w:rsidRPr="00F32A13" w:rsidRDefault="00581811" w:rsidP="00581811">
      <w:pPr>
        <w:pStyle w:val="ConsPlusTitle"/>
        <w:jc w:val="center"/>
        <w:outlineLvl w:val="2"/>
        <w:rPr>
          <w:rFonts w:ascii="Times New Roman" w:hAnsi="Times New Roman" w:cs="Times New Roman"/>
          <w:b w:val="0"/>
          <w:sz w:val="28"/>
          <w:szCs w:val="28"/>
        </w:rPr>
      </w:pPr>
      <w:r w:rsidRPr="00F32A13">
        <w:rPr>
          <w:rFonts w:ascii="Times New Roman" w:hAnsi="Times New Roman" w:cs="Times New Roman"/>
          <w:b w:val="0"/>
          <w:sz w:val="28"/>
          <w:szCs w:val="28"/>
        </w:rPr>
        <w:t>2.11. Исчерпывающий перечень документов, необходимых</w:t>
      </w:r>
    </w:p>
    <w:p w14:paraId="140F4324"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для предоставления государственной услуги</w:t>
      </w:r>
    </w:p>
    <w:p w14:paraId="288F6C55" w14:textId="77777777" w:rsidR="00581811" w:rsidRPr="00F32A13" w:rsidRDefault="00581811" w:rsidP="00581811">
      <w:pPr>
        <w:pStyle w:val="ConsPlusNormal"/>
        <w:jc w:val="both"/>
        <w:rPr>
          <w:rFonts w:ascii="Times New Roman" w:hAnsi="Times New Roman" w:cs="Times New Roman"/>
          <w:sz w:val="28"/>
          <w:szCs w:val="28"/>
        </w:rPr>
      </w:pPr>
    </w:p>
    <w:p w14:paraId="213BD1D2" w14:textId="77777777" w:rsidR="00581811" w:rsidRPr="00F32A13" w:rsidRDefault="00581811" w:rsidP="00581811">
      <w:pPr>
        <w:widowControl w:val="0"/>
        <w:ind w:right="-1" w:firstLine="709"/>
        <w:jc w:val="both"/>
        <w:rPr>
          <w:sz w:val="28"/>
          <w:szCs w:val="28"/>
        </w:rPr>
      </w:pPr>
      <w:bookmarkStart w:id="3" w:name="P145"/>
      <w:bookmarkEnd w:id="3"/>
      <w:r w:rsidRPr="00F32A13">
        <w:rPr>
          <w:sz w:val="28"/>
          <w:szCs w:val="28"/>
        </w:rPr>
        <w:t>2.11.1. В таблице приложения № 1 к настоящему Регламенту приведен исчерпывающий перечень документов, необходимых для предоставления государственной услуги, с разделением на:</w:t>
      </w:r>
    </w:p>
    <w:p w14:paraId="0EED3012" w14:textId="77777777" w:rsidR="00581811" w:rsidRPr="00F32A13" w:rsidRDefault="00581811" w:rsidP="00581811">
      <w:pPr>
        <w:widowControl w:val="0"/>
        <w:ind w:right="-1" w:firstLine="709"/>
        <w:jc w:val="both"/>
        <w:rPr>
          <w:sz w:val="28"/>
          <w:szCs w:val="28"/>
        </w:rPr>
      </w:pPr>
      <w:r w:rsidRPr="00F32A13">
        <w:rPr>
          <w:sz w:val="28"/>
          <w:szCs w:val="28"/>
        </w:rPr>
        <w:t>а) документы, которые заявитель должен представить самостоятельно;</w:t>
      </w:r>
    </w:p>
    <w:p w14:paraId="3C59E0A8" w14:textId="77777777" w:rsidR="00581811" w:rsidRPr="00F32A13" w:rsidRDefault="00581811" w:rsidP="00581811">
      <w:pPr>
        <w:widowControl w:val="0"/>
        <w:ind w:right="-1" w:firstLine="709"/>
        <w:jc w:val="both"/>
        <w:rPr>
          <w:sz w:val="28"/>
          <w:szCs w:val="28"/>
        </w:rPr>
      </w:pPr>
      <w:r w:rsidRPr="00F32A13">
        <w:rPr>
          <w:sz w:val="28"/>
          <w:szCs w:val="28"/>
        </w:rPr>
        <w:t xml:space="preserve">б) документы, </w:t>
      </w:r>
      <w:proofErr w:type="gramStart"/>
      <w:r w:rsidRPr="00F32A13">
        <w:rPr>
          <w:sz w:val="28"/>
          <w:szCs w:val="28"/>
        </w:rPr>
        <w:t>запрашиваемые  в</w:t>
      </w:r>
      <w:proofErr w:type="gramEnd"/>
      <w:r w:rsidRPr="00F32A13">
        <w:rPr>
          <w:sz w:val="28"/>
          <w:szCs w:val="28"/>
        </w:rPr>
        <w:t xml:space="preserve"> рамках межведомственного информационного взаимодействия и  которые заявитель вправе представить по собственной инициативе. </w:t>
      </w:r>
    </w:p>
    <w:p w14:paraId="5F0C56C2" w14:textId="77777777" w:rsidR="00581811" w:rsidRPr="00F32A13" w:rsidRDefault="00581811" w:rsidP="00581811">
      <w:pPr>
        <w:widowControl w:val="0"/>
        <w:ind w:right="57" w:firstLine="709"/>
        <w:jc w:val="both"/>
        <w:rPr>
          <w:sz w:val="28"/>
          <w:szCs w:val="28"/>
        </w:rPr>
      </w:pPr>
      <w:r w:rsidRPr="00F32A13">
        <w:rPr>
          <w:sz w:val="28"/>
          <w:szCs w:val="28"/>
        </w:rPr>
        <w:t>2.11.2. Сведения о формах запроса и документов, необходимых для предоставления государственной услуги, приведены в приложении № 1 к настоящему Регламенту.</w:t>
      </w:r>
      <w:r w:rsidRPr="00F32A13">
        <w:rPr>
          <w:sz w:val="28"/>
          <w:szCs w:val="28"/>
          <w:lang w:val="en-US"/>
        </w:rPr>
        <w:t> </w:t>
      </w:r>
    </w:p>
    <w:p w14:paraId="7769467C" w14:textId="77777777" w:rsidR="00581811" w:rsidRPr="00F32A13" w:rsidRDefault="00581811" w:rsidP="00581811">
      <w:pPr>
        <w:widowControl w:val="0"/>
        <w:autoSpaceDE w:val="0"/>
        <w:autoSpaceDN w:val="0"/>
        <w:ind w:right="57" w:firstLine="709"/>
        <w:jc w:val="center"/>
        <w:rPr>
          <w:sz w:val="28"/>
          <w:szCs w:val="28"/>
        </w:rPr>
      </w:pPr>
    </w:p>
    <w:p w14:paraId="1CC20679" w14:textId="77777777" w:rsidR="00581811" w:rsidRPr="00F32A13" w:rsidRDefault="00581811" w:rsidP="00581811">
      <w:pPr>
        <w:widowControl w:val="0"/>
        <w:autoSpaceDE w:val="0"/>
        <w:autoSpaceDN w:val="0"/>
        <w:ind w:right="57" w:firstLine="709"/>
        <w:jc w:val="center"/>
        <w:rPr>
          <w:bCs/>
          <w:sz w:val="28"/>
          <w:szCs w:val="28"/>
        </w:rPr>
      </w:pPr>
      <w:r w:rsidRPr="00F32A13">
        <w:rPr>
          <w:sz w:val="28"/>
          <w:szCs w:val="28"/>
        </w:rPr>
        <w:t>2.12.</w:t>
      </w:r>
      <w:r w:rsidRPr="00F32A13">
        <w:rPr>
          <w:b/>
          <w:sz w:val="28"/>
          <w:szCs w:val="28"/>
        </w:rPr>
        <w:t xml:space="preserve"> </w:t>
      </w:r>
      <w:r w:rsidRPr="00F32A13">
        <w:rPr>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5A7F1A82" w14:textId="77777777" w:rsidR="00581811" w:rsidRPr="00F32A13" w:rsidRDefault="00581811" w:rsidP="00581811">
      <w:pPr>
        <w:pStyle w:val="ConsPlusNormal"/>
        <w:jc w:val="both"/>
        <w:rPr>
          <w:rFonts w:ascii="Times New Roman" w:hAnsi="Times New Roman" w:cs="Times New Roman"/>
          <w:sz w:val="28"/>
          <w:szCs w:val="28"/>
        </w:rPr>
      </w:pPr>
    </w:p>
    <w:p w14:paraId="5928E32A" w14:textId="77777777" w:rsidR="00581811" w:rsidRPr="00F32A13" w:rsidRDefault="00581811" w:rsidP="00581811">
      <w:pPr>
        <w:pStyle w:val="ConsPlusNormal"/>
        <w:ind w:firstLine="539"/>
        <w:jc w:val="both"/>
        <w:rPr>
          <w:rFonts w:ascii="Times New Roman" w:hAnsi="Times New Roman" w:cs="Times New Roman"/>
          <w:sz w:val="28"/>
          <w:szCs w:val="28"/>
        </w:rPr>
      </w:pPr>
      <w:bookmarkStart w:id="4" w:name="P151"/>
      <w:bookmarkEnd w:id="4"/>
      <w:r w:rsidRPr="00F32A13">
        <w:rPr>
          <w:rFonts w:ascii="Times New Roman" w:hAnsi="Times New Roman" w:cs="Times New Roman"/>
          <w:sz w:val="28"/>
          <w:szCs w:val="28"/>
        </w:rPr>
        <w:t>2.12.1. Основаниями для отказа в приеме документов, необходимых для предоставления государственной услуги, являются:</w:t>
      </w:r>
    </w:p>
    <w:p w14:paraId="109F985B"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 xml:space="preserve">непредставление документов, которые заявитель должен представить самостоятельно, из перечня документов, указанных в приложении </w:t>
      </w:r>
      <w:r w:rsidRPr="00F32A13">
        <w:rPr>
          <w:rFonts w:ascii="Times New Roman" w:hAnsi="Times New Roman" w:cs="Times New Roman"/>
          <w:sz w:val="28"/>
          <w:szCs w:val="28"/>
        </w:rPr>
        <w:br/>
      </w:r>
      <w:r w:rsidRPr="00F32A13">
        <w:rPr>
          <w:rFonts w:ascii="Times New Roman" w:hAnsi="Times New Roman" w:cs="Times New Roman"/>
          <w:sz w:val="28"/>
          <w:szCs w:val="28"/>
        </w:rPr>
        <w:lastRenderedPageBreak/>
        <w:t>№ 1 к настоящему Регламенту, в случае личного обращения в отделение Центра, МФЦ или посредством почтового отправления;</w:t>
      </w:r>
    </w:p>
    <w:p w14:paraId="55A48338"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234AE2F9" w14:textId="77777777" w:rsidR="00581811" w:rsidRPr="00F32A13" w:rsidRDefault="00581811" w:rsidP="00581811">
      <w:pPr>
        <w:pStyle w:val="ConsPlusNormal"/>
        <w:ind w:firstLine="539"/>
        <w:jc w:val="both"/>
        <w:rPr>
          <w:rFonts w:ascii="Times New Roman" w:hAnsi="Times New Roman" w:cs="Times New Roman"/>
          <w:sz w:val="28"/>
          <w:szCs w:val="28"/>
        </w:rPr>
      </w:pPr>
      <w:proofErr w:type="spellStart"/>
      <w:r w:rsidRPr="00F32A13">
        <w:rPr>
          <w:rFonts w:ascii="Times New Roman" w:hAnsi="Times New Roman" w:cs="Times New Roman"/>
          <w:sz w:val="28"/>
          <w:szCs w:val="28"/>
        </w:rPr>
        <w:t>непредъявление</w:t>
      </w:r>
      <w:proofErr w:type="spellEnd"/>
      <w:r w:rsidRPr="00F32A13">
        <w:rPr>
          <w:rFonts w:ascii="Times New Roman" w:hAnsi="Times New Roman" w:cs="Times New Roman"/>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 или в МФЦ;</w:t>
      </w:r>
    </w:p>
    <w:p w14:paraId="0AF225F4"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направление заявителем по почте копий документов, не заверенных в соответствии с законодательством Российской Федерации;</w:t>
      </w:r>
    </w:p>
    <w:p w14:paraId="06A6BDA9"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неполное (некорректное) заполнение полей в форме запроса, в том числе в интерактивной форме запроса на Едином портале, Региональном портале;</w:t>
      </w:r>
    </w:p>
    <w:p w14:paraId="45C6C2D4"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услуги.</w:t>
      </w:r>
    </w:p>
    <w:p w14:paraId="752D0EF6"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2.12.2. Основания для приостановления срока предоставления государственной услуги законодательством не установлены.</w:t>
      </w:r>
    </w:p>
    <w:p w14:paraId="5CA3EC4D"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2.13.3. Основанием для отказа в предоставлении государственной услуги является:</w:t>
      </w:r>
    </w:p>
    <w:p w14:paraId="17AD2668"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представление заявителем недостоверных сведений;</w:t>
      </w:r>
    </w:p>
    <w:p w14:paraId="68A734DA"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заявитель не соответствует категории лиц, имеющих право на предоставление услуги;</w:t>
      </w:r>
    </w:p>
    <w:p w14:paraId="71A37D90"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наличие противоречий или несоответствий в документах (сведениях), необходимых для предоставления государственной услуги, представленных заявителем и (или) полученных в порядке межведомственного взаимодействия.</w:t>
      </w:r>
    </w:p>
    <w:p w14:paraId="2814EC82" w14:textId="77777777" w:rsidR="00581811" w:rsidRPr="00F32A13" w:rsidRDefault="00581811" w:rsidP="00581811">
      <w:pPr>
        <w:pStyle w:val="ConsPlusNormal"/>
        <w:ind w:firstLine="539"/>
        <w:jc w:val="both"/>
        <w:rPr>
          <w:rFonts w:ascii="Times New Roman" w:hAnsi="Times New Roman" w:cs="Times New Roman"/>
          <w:sz w:val="28"/>
          <w:szCs w:val="28"/>
        </w:rPr>
      </w:pPr>
      <w:r w:rsidRPr="00F32A13">
        <w:rPr>
          <w:rFonts w:ascii="Times New Roman" w:hAnsi="Times New Roman" w:cs="Times New Roman"/>
          <w:sz w:val="28"/>
          <w:szCs w:val="28"/>
        </w:rPr>
        <w:t>2.12.4. Исчерпывающий перечень оснований для отказа в приеме документов и исчерпывающий перечень оснований для отказа в предоставлении государственной услуги с учетом категорий (признаков) заявителя приведен в приложении № 2 к настоящему Регламенту.</w:t>
      </w:r>
    </w:p>
    <w:p w14:paraId="45C1FFFB" w14:textId="77777777" w:rsidR="00581811" w:rsidRPr="00F32A13" w:rsidRDefault="00581811" w:rsidP="00581811">
      <w:pPr>
        <w:pStyle w:val="ConsPlusNormal"/>
        <w:ind w:firstLine="540"/>
        <w:jc w:val="both"/>
        <w:rPr>
          <w:rFonts w:ascii="Times New Roman" w:hAnsi="Times New Roman" w:cs="Times New Roman"/>
          <w:sz w:val="28"/>
          <w:szCs w:val="28"/>
        </w:rPr>
      </w:pPr>
    </w:p>
    <w:p w14:paraId="3E862856" w14:textId="77777777" w:rsidR="00581811" w:rsidRPr="00F32A13" w:rsidRDefault="00581811" w:rsidP="00581811">
      <w:pPr>
        <w:pStyle w:val="ConsPlusTitle"/>
        <w:jc w:val="center"/>
        <w:outlineLvl w:val="1"/>
        <w:rPr>
          <w:rFonts w:ascii="Times New Roman" w:hAnsi="Times New Roman" w:cs="Times New Roman"/>
          <w:b w:val="0"/>
          <w:sz w:val="28"/>
          <w:szCs w:val="28"/>
        </w:rPr>
      </w:pPr>
      <w:r w:rsidRPr="00F32A13">
        <w:rPr>
          <w:rFonts w:ascii="Times New Roman" w:hAnsi="Times New Roman" w:cs="Times New Roman"/>
          <w:b w:val="0"/>
          <w:sz w:val="28"/>
          <w:szCs w:val="28"/>
        </w:rPr>
        <w:t>3. Состав, последовательность и сроки выполнения</w:t>
      </w:r>
    </w:p>
    <w:p w14:paraId="3BC63127" w14:textId="77777777" w:rsidR="00581811" w:rsidRPr="00F32A13" w:rsidRDefault="00581811" w:rsidP="00581811">
      <w:pPr>
        <w:pStyle w:val="ConsPlusTitle"/>
        <w:jc w:val="center"/>
        <w:rPr>
          <w:rFonts w:ascii="Times New Roman" w:hAnsi="Times New Roman" w:cs="Times New Roman"/>
          <w:b w:val="0"/>
          <w:sz w:val="28"/>
          <w:szCs w:val="28"/>
        </w:rPr>
      </w:pPr>
      <w:r w:rsidRPr="00F32A13">
        <w:rPr>
          <w:rFonts w:ascii="Times New Roman" w:hAnsi="Times New Roman" w:cs="Times New Roman"/>
          <w:b w:val="0"/>
          <w:sz w:val="28"/>
          <w:szCs w:val="28"/>
        </w:rPr>
        <w:t>административных процедур</w:t>
      </w:r>
    </w:p>
    <w:p w14:paraId="3D586AB4" w14:textId="77777777" w:rsidR="00581811" w:rsidRPr="00F32A13" w:rsidRDefault="00581811" w:rsidP="00581811">
      <w:pPr>
        <w:pStyle w:val="ConsPlusNormal"/>
        <w:ind w:firstLine="540"/>
        <w:jc w:val="both"/>
        <w:rPr>
          <w:rFonts w:ascii="Times New Roman" w:hAnsi="Times New Roman" w:cs="Times New Roman"/>
          <w:sz w:val="28"/>
          <w:szCs w:val="28"/>
        </w:rPr>
      </w:pPr>
    </w:p>
    <w:p w14:paraId="04024473" w14:textId="77777777" w:rsidR="00581811" w:rsidRPr="00F32A13" w:rsidRDefault="00581811" w:rsidP="00581811">
      <w:pPr>
        <w:widowControl w:val="0"/>
        <w:autoSpaceDE w:val="0"/>
        <w:autoSpaceDN w:val="0"/>
        <w:adjustRightInd w:val="0"/>
        <w:ind w:firstLine="709"/>
        <w:contextualSpacing/>
        <w:jc w:val="both"/>
        <w:outlineLvl w:val="0"/>
        <w:rPr>
          <w:bCs/>
          <w:color w:val="000000" w:themeColor="text1"/>
          <w:sz w:val="28"/>
          <w:szCs w:val="28"/>
        </w:rPr>
      </w:pPr>
      <w:r w:rsidRPr="00F32A13">
        <w:rPr>
          <w:bCs/>
          <w:color w:val="000000" w:themeColor="text1"/>
          <w:sz w:val="28"/>
          <w:szCs w:val="28"/>
        </w:rPr>
        <w:t>3.1</w:t>
      </w:r>
      <w:r w:rsidRPr="00F32A13">
        <w:rPr>
          <w:b/>
          <w:bCs/>
          <w:color w:val="000000" w:themeColor="text1"/>
          <w:sz w:val="28"/>
          <w:szCs w:val="28"/>
        </w:rPr>
        <w:t xml:space="preserve"> </w:t>
      </w:r>
      <w:r w:rsidRPr="00F32A13">
        <w:rPr>
          <w:bCs/>
          <w:color w:val="000000" w:themeColor="text1"/>
          <w:sz w:val="28"/>
          <w:szCs w:val="28"/>
        </w:rPr>
        <w:t>Перечень</w:t>
      </w:r>
      <w:r w:rsidRPr="00F32A13">
        <w:rPr>
          <w:b/>
          <w:bCs/>
          <w:color w:val="000000" w:themeColor="text1"/>
          <w:sz w:val="28"/>
          <w:szCs w:val="28"/>
        </w:rPr>
        <w:t xml:space="preserve"> </w:t>
      </w:r>
      <w:r w:rsidRPr="00F32A13">
        <w:rPr>
          <w:bCs/>
          <w:color w:val="000000" w:themeColor="text1"/>
          <w:sz w:val="28"/>
          <w:szCs w:val="28"/>
        </w:rPr>
        <w:t>осуществляемых при</w:t>
      </w:r>
      <w:r w:rsidRPr="00F32A13">
        <w:rPr>
          <w:b/>
          <w:bCs/>
          <w:color w:val="000000" w:themeColor="text1"/>
          <w:sz w:val="28"/>
          <w:szCs w:val="28"/>
        </w:rPr>
        <w:t xml:space="preserve"> </w:t>
      </w:r>
      <w:r w:rsidRPr="00F32A13">
        <w:rPr>
          <w:bCs/>
          <w:color w:val="000000" w:themeColor="text1"/>
          <w:sz w:val="28"/>
          <w:szCs w:val="28"/>
        </w:rPr>
        <w:t>предоставлении государственной услуги административных процедур.</w:t>
      </w:r>
    </w:p>
    <w:p w14:paraId="6608A713" w14:textId="77777777" w:rsidR="00581811" w:rsidRPr="00F32A13" w:rsidRDefault="00581811" w:rsidP="00581811">
      <w:pPr>
        <w:pStyle w:val="ConsPlusNormal"/>
        <w:ind w:firstLine="539"/>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1) профилирование заявителя;</w:t>
      </w:r>
    </w:p>
    <w:p w14:paraId="74FE5FB0" w14:textId="77777777" w:rsidR="00581811" w:rsidRPr="00F32A13" w:rsidRDefault="00581811" w:rsidP="00581811">
      <w:pPr>
        <w:pStyle w:val="ConsPlusNormal"/>
        <w:ind w:firstLine="539"/>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2) прием и регистрация запроса и документов;</w:t>
      </w:r>
    </w:p>
    <w:p w14:paraId="5DA9D055" w14:textId="77777777" w:rsidR="00581811" w:rsidRPr="00F32A13" w:rsidRDefault="00581811" w:rsidP="00581811">
      <w:pPr>
        <w:pStyle w:val="ConsPlusNormal"/>
        <w:ind w:firstLine="539"/>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14:paraId="56AA2E36"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4) подготовка решения о назначении (об отказе в назначении) ежегодной денежной выплаты;</w:t>
      </w:r>
    </w:p>
    <w:p w14:paraId="59BBA595"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5) выдачу (направление) заявителю результата государственной услуги.</w:t>
      </w:r>
    </w:p>
    <w:p w14:paraId="0ECC286A" w14:textId="3870311A"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При наличии технической возможности государственная услуга предоставляется заявителю в упреждающем (</w:t>
      </w:r>
      <w:proofErr w:type="spellStart"/>
      <w:r w:rsidRPr="00F32A13">
        <w:rPr>
          <w:rFonts w:ascii="Times New Roman" w:hAnsi="Times New Roman" w:cs="Times New Roman"/>
          <w:color w:val="000000" w:themeColor="text1"/>
          <w:sz w:val="28"/>
          <w:szCs w:val="28"/>
        </w:rPr>
        <w:t>проактивном</w:t>
      </w:r>
      <w:proofErr w:type="spellEnd"/>
      <w:r w:rsidRPr="00F32A13">
        <w:rPr>
          <w:rFonts w:ascii="Times New Roman" w:hAnsi="Times New Roman" w:cs="Times New Roman"/>
          <w:color w:val="000000" w:themeColor="text1"/>
          <w:sz w:val="28"/>
          <w:szCs w:val="28"/>
        </w:rPr>
        <w:t xml:space="preserve">) режиме при наличии его </w:t>
      </w:r>
      <w:r w:rsidRPr="00F32A13">
        <w:rPr>
          <w:rFonts w:ascii="Times New Roman" w:hAnsi="Times New Roman" w:cs="Times New Roman"/>
          <w:color w:val="000000" w:themeColor="text1"/>
          <w:sz w:val="28"/>
          <w:szCs w:val="28"/>
        </w:rPr>
        <w:lastRenderedPageBreak/>
        <w:t xml:space="preserve">согласия в </w:t>
      </w:r>
      <w:r w:rsidR="00700055" w:rsidRPr="00F32A13">
        <w:rPr>
          <w:rFonts w:ascii="Times New Roman" w:hAnsi="Times New Roman" w:cs="Times New Roman"/>
          <w:color w:val="000000" w:themeColor="text1"/>
          <w:sz w:val="28"/>
          <w:szCs w:val="28"/>
        </w:rPr>
        <w:t>ЕСИА</w:t>
      </w:r>
      <w:r w:rsidRPr="00F32A13">
        <w:rPr>
          <w:rFonts w:ascii="Times New Roman" w:hAnsi="Times New Roman" w:cs="Times New Roman"/>
          <w:color w:val="000000" w:themeColor="text1"/>
          <w:sz w:val="28"/>
          <w:szCs w:val="28"/>
        </w:rPr>
        <w:t xml:space="preserve"> посредством Единого портала на использование указанных гражданами реквизитов банковских счетов в целях получения мер социальной защиты.</w:t>
      </w:r>
    </w:p>
    <w:p w14:paraId="49371178" w14:textId="77777777" w:rsidR="00581811" w:rsidRPr="00F32A13" w:rsidRDefault="00581811" w:rsidP="00581811">
      <w:pPr>
        <w:pStyle w:val="ConsPlusNormal"/>
        <w:ind w:firstLine="540"/>
        <w:jc w:val="both"/>
        <w:rPr>
          <w:rFonts w:ascii="Times New Roman" w:hAnsi="Times New Roman" w:cs="Times New Roman"/>
          <w:strike/>
          <w:color w:val="000000" w:themeColor="text1"/>
          <w:sz w:val="28"/>
          <w:szCs w:val="28"/>
        </w:rPr>
      </w:pPr>
      <w:r w:rsidRPr="00F32A13">
        <w:rPr>
          <w:rFonts w:ascii="Times New Roman" w:hAnsi="Times New Roman" w:cs="Times New Roman"/>
          <w:color w:val="000000" w:themeColor="text1"/>
          <w:sz w:val="28"/>
          <w:szCs w:val="28"/>
        </w:rPr>
        <w:t>3.2. Профилирование заявителя.</w:t>
      </w:r>
    </w:p>
    <w:p w14:paraId="60A613D1" w14:textId="77777777" w:rsidR="00581811" w:rsidRPr="00F32A13" w:rsidRDefault="00581811" w:rsidP="00581811">
      <w:pPr>
        <w:pStyle w:val="ConsPlusNormal"/>
        <w:ind w:firstLine="540"/>
        <w:jc w:val="both"/>
        <w:rPr>
          <w:rFonts w:ascii="Times New Roman" w:hAnsi="Times New Roman" w:cs="Times New Roman"/>
          <w:strike/>
          <w:color w:val="000000" w:themeColor="text1"/>
          <w:sz w:val="28"/>
          <w:szCs w:val="28"/>
        </w:rPr>
      </w:pPr>
      <w:r w:rsidRPr="00F32A13">
        <w:rPr>
          <w:rFonts w:ascii="Times New Roman" w:hAnsi="Times New Roman" w:cs="Times New Roman"/>
          <w:color w:val="000000" w:themeColor="text1"/>
          <w:sz w:val="28"/>
          <w:szCs w:val="28"/>
        </w:rPr>
        <w:t>3.2.1. Профилирование заявителя осуществляется посредством заполненного заявителем запроса, в котором указываются категории (признаки) заявителя.</w:t>
      </w:r>
    </w:p>
    <w:p w14:paraId="5E530FFE"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По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Идентификаторы категорий (признаков) заявителей приведены в приложении № 3 к настоящему Регламенту.</w:t>
      </w:r>
    </w:p>
    <w:p w14:paraId="33995FA9"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3.3. Прием и регистрация запроса и документов.</w:t>
      </w:r>
    </w:p>
    <w:p w14:paraId="1DF7AED0" w14:textId="677420EC"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3.3.1. Для получения государственной услуги заявитель подает запрос о назначении ежегодной денежной выплаты </w:t>
      </w:r>
      <w:r w:rsidR="00734BAA" w:rsidRPr="00F32A13">
        <w:rPr>
          <w:rFonts w:ascii="Times New Roman" w:hAnsi="Times New Roman" w:cs="Times New Roman"/>
          <w:color w:val="000000" w:themeColor="text1"/>
          <w:sz w:val="28"/>
          <w:szCs w:val="28"/>
        </w:rPr>
        <w:t xml:space="preserve">по форме </w:t>
      </w:r>
      <w:r w:rsidRPr="00F32A13">
        <w:rPr>
          <w:rFonts w:ascii="Times New Roman" w:hAnsi="Times New Roman" w:cs="Times New Roman"/>
          <w:color w:val="000000" w:themeColor="text1"/>
          <w:sz w:val="28"/>
          <w:szCs w:val="28"/>
        </w:rPr>
        <w:t>согласно приложению № 4 настоящего Регламента.</w:t>
      </w:r>
    </w:p>
    <w:p w14:paraId="41FA21ED"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3.3.2. Документы и (или) информация, необходимые для предоставления государственной услуги в соответствии с категориями (признаками) заявителя, а также способы подачи запроса и документов и (или) информации приведены в приложении № 1 к настоящему Регламенту.</w:t>
      </w:r>
    </w:p>
    <w:p w14:paraId="33F45C10" w14:textId="2E9207F2" w:rsidR="00581811" w:rsidRPr="00F32A13" w:rsidRDefault="00581811" w:rsidP="00581811">
      <w:pPr>
        <w:pStyle w:val="af5"/>
        <w:spacing w:line="288" w:lineRule="atLeast"/>
        <w:ind w:firstLine="540"/>
        <w:jc w:val="both"/>
        <w:rPr>
          <w:color w:val="000000" w:themeColor="text1"/>
          <w:sz w:val="28"/>
          <w:szCs w:val="28"/>
        </w:rPr>
      </w:pPr>
      <w:r w:rsidRPr="00F32A13">
        <w:rPr>
          <w:color w:val="000000" w:themeColor="text1"/>
          <w:sz w:val="28"/>
          <w:szCs w:val="28"/>
        </w:rPr>
        <w:t>3.3.3. При приеме запроса в отделени</w:t>
      </w:r>
      <w:r w:rsidR="00734BAA" w:rsidRPr="00F32A13">
        <w:rPr>
          <w:color w:val="000000" w:themeColor="text1"/>
          <w:sz w:val="28"/>
          <w:szCs w:val="28"/>
        </w:rPr>
        <w:t>и</w:t>
      </w:r>
      <w:r w:rsidRPr="00F32A13">
        <w:rPr>
          <w:color w:val="000000" w:themeColor="text1"/>
          <w:sz w:val="28"/>
          <w:szCs w:val="28"/>
        </w:rPr>
        <w:t xml:space="preserve"> Центра личность заявителя (представителя заявителя) идентифицируется путем предъявления документа, удостоверяющего его личность, при подаче запроса через Единый портал или Региональный портал – сведения из документа, удостоверяющего личность заявителя или его законного представителя, проверяются при подтверждении учетной записи в </w:t>
      </w:r>
      <w:r w:rsidR="00734BAA" w:rsidRPr="00F32A13">
        <w:rPr>
          <w:color w:val="000000" w:themeColor="text1"/>
          <w:sz w:val="28"/>
          <w:szCs w:val="28"/>
        </w:rPr>
        <w:t>ЕСИА</w:t>
      </w:r>
      <w:r w:rsidRPr="00F32A13">
        <w:rPr>
          <w:color w:val="000000" w:themeColor="text1"/>
          <w:sz w:val="28"/>
          <w:szCs w:val="28"/>
        </w:rPr>
        <w:t>.</w:t>
      </w:r>
    </w:p>
    <w:p w14:paraId="407C98EB"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При подаче запроса и документов посредством почтовой </w:t>
      </w:r>
      <w:proofErr w:type="gramStart"/>
      <w:r w:rsidRPr="00F32A13">
        <w:rPr>
          <w:rFonts w:ascii="Times New Roman" w:hAnsi="Times New Roman" w:cs="Times New Roman"/>
          <w:color w:val="000000" w:themeColor="text1"/>
          <w:sz w:val="28"/>
          <w:szCs w:val="28"/>
        </w:rPr>
        <w:t>связи  подлинность</w:t>
      </w:r>
      <w:proofErr w:type="gramEnd"/>
      <w:r w:rsidRPr="00F32A13">
        <w:rPr>
          <w:rFonts w:ascii="Times New Roman" w:hAnsi="Times New Roman" w:cs="Times New Roman"/>
          <w:color w:val="000000" w:themeColor="text1"/>
          <w:sz w:val="28"/>
          <w:szCs w:val="28"/>
        </w:rPr>
        <w:t xml:space="preserve"> подписи гражданина в запросе должна быть засвидетельствована нотариусом или иным лицом в порядке, установленном статьей 80 Основ законодательства Российской Федерации о нотариате от 11 февраля 1993 года № 4462-1.</w:t>
      </w:r>
    </w:p>
    <w:p w14:paraId="070357AD"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3.3.4.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приведены в приложении № 5 к настоящему Регламента.</w:t>
      </w:r>
    </w:p>
    <w:p w14:paraId="26473555"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3.3.5. Заявители вправе подать запрос о предоставлении государственной услуги и документы, необходимые для предоставления государственной услуги, в отделение Центра по своему месту жительства или месту пребывания.</w:t>
      </w:r>
    </w:p>
    <w:p w14:paraId="14D5BB2C"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Заявители, не имеющие подтвержденного регистрацией места жительства или места пребывания, подают запрос в отделение Центра по месту своего фактического проживания. </w:t>
      </w:r>
    </w:p>
    <w:p w14:paraId="667A50C9"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Заявители, осужденные к лишению свободы, подают запрос в отделение Центра по месту нахождения исправительного учреждения, в котором они отбывают наказание. </w:t>
      </w:r>
    </w:p>
    <w:p w14:paraId="7D7A2BFF"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Заявители, проживающие в стационарных организациях социального обслуживания, подают запрос в отделение Центра по месту нахождения таких организаций. </w:t>
      </w:r>
    </w:p>
    <w:p w14:paraId="52F6D4F0"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lastRenderedPageBreak/>
        <w:t>Прием и регистрация запроса осуществляются:</w:t>
      </w:r>
    </w:p>
    <w:p w14:paraId="6253EC67"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при личном приеме либо поступлении запроса и документов по почте - в день поступления запроса и документов;</w:t>
      </w:r>
    </w:p>
    <w:p w14:paraId="48A116DD"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 xml:space="preserve">при поступлении запроса </w:t>
      </w:r>
      <w:r w:rsidRPr="00F32A13">
        <w:rPr>
          <w:rFonts w:ascii="Times New Roman" w:hAnsi="Times New Roman" w:cs="Times New Roman"/>
          <w:color w:val="000000" w:themeColor="text1"/>
          <w:sz w:val="28"/>
          <w:szCs w:val="28"/>
        </w:rPr>
        <w:t xml:space="preserve">через Единый портал или Региональный портал (при наличии технической возможности) - в день поступления запроса в отделение Центра либо на следующий рабочий день в случае поступления запроса по окончании рабочего времени отделения Центра. </w:t>
      </w:r>
    </w:p>
    <w:p w14:paraId="66F70841"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В случае поступления запроса через Единый портал или Региональный портал (при наличии технической возможности) в выходные или нерабочие праздничные дни - в первый рабочий день отделения Центра, следующий за выходным или нерабочим праздничным днем.</w:t>
      </w:r>
    </w:p>
    <w:p w14:paraId="2E049C00" w14:textId="33157830"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color w:val="000000" w:themeColor="text1"/>
          <w:sz w:val="28"/>
          <w:szCs w:val="28"/>
        </w:rPr>
        <w:t xml:space="preserve">Результат процедуры: принятые документы, регистрационная запись в регистрационном журнале согласно приложению № </w:t>
      </w:r>
      <w:r w:rsidR="00503340" w:rsidRPr="00F32A13">
        <w:rPr>
          <w:rFonts w:ascii="Times New Roman" w:hAnsi="Times New Roman" w:cs="Times New Roman"/>
          <w:color w:val="000000" w:themeColor="text1"/>
          <w:sz w:val="28"/>
          <w:szCs w:val="28"/>
        </w:rPr>
        <w:t>6</w:t>
      </w:r>
      <w:r w:rsidRPr="00F32A13">
        <w:rPr>
          <w:rFonts w:ascii="Times New Roman" w:hAnsi="Times New Roman" w:cs="Times New Roman"/>
          <w:color w:val="000000" w:themeColor="text1"/>
          <w:sz w:val="28"/>
          <w:szCs w:val="28"/>
        </w:rPr>
        <w:t xml:space="preserve"> к настоящему Регламенту, расписка или возвращенные заявителю </w:t>
      </w:r>
      <w:r w:rsidRPr="00F32A13">
        <w:rPr>
          <w:rFonts w:ascii="Times New Roman" w:hAnsi="Times New Roman" w:cs="Times New Roman"/>
          <w:sz w:val="28"/>
          <w:szCs w:val="28"/>
        </w:rPr>
        <w:t>документы, устное (письменное) уведомление заявителя об отказе в приеме документов.</w:t>
      </w:r>
    </w:p>
    <w:p w14:paraId="01E1858B"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14:paraId="43CCDB4B" w14:textId="77777777" w:rsidR="00581811" w:rsidRPr="00F32A13" w:rsidRDefault="00581811" w:rsidP="00581811">
      <w:pPr>
        <w:pStyle w:val="ConsPlusNormal"/>
        <w:ind w:firstLine="540"/>
        <w:jc w:val="both"/>
        <w:rPr>
          <w:rFonts w:ascii="Times New Roman" w:hAnsi="Times New Roman" w:cs="Times New Roman"/>
          <w:sz w:val="28"/>
          <w:szCs w:val="28"/>
        </w:rPr>
      </w:pPr>
      <w:bookmarkStart w:id="5" w:name="P408"/>
      <w:bookmarkEnd w:id="5"/>
      <w:r w:rsidRPr="00F32A13">
        <w:rPr>
          <w:rFonts w:ascii="Times New Roman" w:hAnsi="Times New Roman" w:cs="Times New Roman"/>
          <w:sz w:val="28"/>
          <w:szCs w:val="28"/>
        </w:rPr>
        <w:t>3.4.1. Основанием для направления межведомственного запроса является зарегистрированный в отделении Центра запрос заявителя.</w:t>
      </w:r>
    </w:p>
    <w:p w14:paraId="2505B620" w14:textId="77777777" w:rsidR="00581811" w:rsidRPr="00F32A13" w:rsidRDefault="00581811" w:rsidP="00581811">
      <w:pPr>
        <w:pStyle w:val="ConsPlusNormal"/>
        <w:ind w:firstLine="540"/>
        <w:jc w:val="both"/>
        <w:rPr>
          <w:rFonts w:ascii="Times New Roman" w:hAnsi="Times New Roman" w:cs="Times New Roman"/>
          <w:sz w:val="28"/>
          <w:szCs w:val="28"/>
        </w:rPr>
      </w:pPr>
      <w:bookmarkStart w:id="6" w:name="P409"/>
      <w:bookmarkEnd w:id="6"/>
      <w:r w:rsidRPr="00F32A13">
        <w:rPr>
          <w:rFonts w:ascii="Times New Roman" w:hAnsi="Times New Roman" w:cs="Times New Roman"/>
          <w:sz w:val="28"/>
          <w:szCs w:val="28"/>
        </w:rPr>
        <w:t>3.4.2.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14:paraId="6728A6FD"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страховом номере индивидуального лицевого счета заявителя. Запрос направляется в Фонд пенсионного и социального страхования Российской Федерации;</w:t>
      </w:r>
    </w:p>
    <w:p w14:paraId="1D9B2F0C"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документе, удостоверяющем личность гражданина Российской Федерации на территории Российской Федерации. Запрос направляется в Министерство внутренних дел Российской Федерации;</w:t>
      </w:r>
    </w:p>
    <w:p w14:paraId="6568B1DA"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регистрационном учете по месту жительства и месту пребывания. Запрос направляется в Министерство внутренних дел Российской Федерации;</w:t>
      </w:r>
    </w:p>
    <w:p w14:paraId="7C7BF7DF"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назначении ежегодной денежной выплаты. Запрос направляется в государственную информационную систему «Единая централизованная цифровая платформа в социальной сфере»;</w:t>
      </w:r>
    </w:p>
    <w:p w14:paraId="3AE113A2"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ранее выплаченных (или отсутствии выплаченных) суммах ежегодной денежной выплаты. Запрос направляется в государственную информационную систему «Единая централизованная цифровая платформа в социальной сфере»;</w:t>
      </w:r>
    </w:p>
    <w:p w14:paraId="67BAFDCC"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об установлении попечительства. Запрос направляется в государственную информационную систему «Единая централизованная цифровая платформа в социальной сфере»;</w:t>
      </w:r>
    </w:p>
    <w:p w14:paraId="0BA7740C"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об установлении опеки. Запрос направляется в государственную информационную систему «Единая централизованная цифровая платформа в социальной сфере»;</w:t>
      </w:r>
    </w:p>
    <w:p w14:paraId="321BAA48"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регистрации акта смерти. Запрос направляется в Федеральную налоговую службу;</w:t>
      </w:r>
    </w:p>
    <w:p w14:paraId="6A604F4A"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о государственной регистрации перемены имени. Запрос направляется в </w:t>
      </w:r>
      <w:r w:rsidRPr="00F32A13">
        <w:rPr>
          <w:rFonts w:ascii="Times New Roman" w:hAnsi="Times New Roman" w:cs="Times New Roman"/>
          <w:sz w:val="28"/>
          <w:szCs w:val="28"/>
        </w:rPr>
        <w:lastRenderedPageBreak/>
        <w:t>Федеральную налоговую службу;</w:t>
      </w:r>
    </w:p>
    <w:p w14:paraId="0BCEC07F"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государственной регистрации заключения (расторжения) брака. Запрос направляется в Федеральную налоговую службу;</w:t>
      </w:r>
    </w:p>
    <w:p w14:paraId="15BB9038"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о награждении заявителя нагрудным знаком «Почетный донор России» (в случае направления запроса посредством Единого портала или Регионального портала). Запрос направляется в единую базу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w:t>
      </w:r>
    </w:p>
    <w:p w14:paraId="5798842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Процедура, устанавливаемая настоящим пунктом, осуществляется в день регистрации запроса и приложенных документов. Уполномоченные органы рассматривают межведомственные запросы и направляют ответы в установленные законодательством сроки.</w:t>
      </w:r>
    </w:p>
    <w:p w14:paraId="1112441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Результат процедуры: направление межведомственных запросов.</w:t>
      </w:r>
    </w:p>
    <w:p w14:paraId="04CA756E"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Межведомственный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607BF58" w14:textId="1B1DDC9B"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3.4.3. По межведомственным запросам сведения, предусмотренные пунктом 3.4.2</w:t>
      </w:r>
      <w:r w:rsidR="00503340" w:rsidRPr="00F32A13">
        <w:rPr>
          <w:rFonts w:ascii="Times New Roman" w:hAnsi="Times New Roman" w:cs="Times New Roman"/>
          <w:sz w:val="28"/>
          <w:szCs w:val="28"/>
        </w:rPr>
        <w:t xml:space="preserve"> настоящего Регламента</w:t>
      </w:r>
      <w:r w:rsidRPr="00F32A13">
        <w:rPr>
          <w:rFonts w:ascii="Times New Roman" w:hAnsi="Times New Roman" w:cs="Times New Roman"/>
          <w:sz w:val="28"/>
          <w:szCs w:val="28"/>
        </w:rPr>
        <w:t xml:space="preserve">, предоставляются органами, в распоряжении которых находятся эти документы в электронной форме, в соответствии с </w:t>
      </w:r>
      <w:hyperlink r:id="rId11"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
        <w:r w:rsidRPr="00F32A13">
          <w:rPr>
            <w:rFonts w:ascii="Times New Roman" w:hAnsi="Times New Roman" w:cs="Times New Roman"/>
            <w:sz w:val="28"/>
            <w:szCs w:val="28"/>
          </w:rPr>
          <w:t>постановлением</w:t>
        </w:r>
      </w:hyperlink>
      <w:r w:rsidRPr="00F32A13">
        <w:rPr>
          <w:rFonts w:ascii="Times New Roman" w:hAnsi="Times New Roman" w:cs="Times New Roman"/>
          <w:sz w:val="28"/>
          <w:szCs w:val="28"/>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14:paraId="5244909F"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3.4.4. Межведомственное информационное взаимодействие может осуществляться на бумажном носителе:</w:t>
      </w:r>
    </w:p>
    <w:p w14:paraId="2B6D150E"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2CD862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14:paraId="719FD490"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Если межведомственное взаимодействие осуществляется на бумажном носителе, сведения, предусмотренные пунктом 3.4.2 настоящего Регламента, предоставляются органами, в распоряжении которых находятся документы, содержащие указанные сведения.</w:t>
      </w:r>
    </w:p>
    <w:p w14:paraId="1BAA8F14" w14:textId="3DF1CCCA"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Срок подготовки и направления ответа на межведомственные запросы в соответствии с </w:t>
      </w:r>
      <w:hyperlink r:id="rId12" w:tooltip="Федеральный закон от 27.07.2010 N 210-ФЗ (ред. от 28.12.2024) &quot;Об организации предоставления государственных и муниципальных услуг&quot; {КонсультантПлюс}">
        <w:r w:rsidRPr="00F32A13">
          <w:rPr>
            <w:rFonts w:ascii="Times New Roman" w:hAnsi="Times New Roman" w:cs="Times New Roman"/>
            <w:sz w:val="28"/>
            <w:szCs w:val="28"/>
          </w:rPr>
          <w:t>частью 3 статьи 7</w:t>
        </w:r>
        <w:r w:rsidRPr="00F32A13">
          <w:rPr>
            <w:rFonts w:ascii="Times New Roman" w:hAnsi="Times New Roman" w:cs="Times New Roman"/>
            <w:sz w:val="28"/>
            <w:szCs w:val="28"/>
            <w:vertAlign w:val="superscript"/>
          </w:rPr>
          <w:t>2</w:t>
        </w:r>
      </w:hyperlink>
      <w:r w:rsidRPr="00F32A13">
        <w:rPr>
          <w:rFonts w:ascii="Times New Roman" w:hAnsi="Times New Roman" w:cs="Times New Roman"/>
          <w:sz w:val="28"/>
          <w:szCs w:val="28"/>
        </w:rPr>
        <w:t xml:space="preserve"> Федерального закона </w:t>
      </w:r>
      <w:r w:rsidR="00B84271" w:rsidRPr="00F32A13">
        <w:rPr>
          <w:rFonts w:ascii="Times New Roman" w:hAnsi="Times New Roman" w:cs="Times New Roman"/>
          <w:sz w:val="28"/>
          <w:szCs w:val="28"/>
        </w:rPr>
        <w:t>от 27 июля 2010 г</w:t>
      </w:r>
      <w:r w:rsidR="00242247" w:rsidRPr="00F32A13">
        <w:rPr>
          <w:rFonts w:ascii="Times New Roman" w:hAnsi="Times New Roman" w:cs="Times New Roman"/>
          <w:sz w:val="28"/>
          <w:szCs w:val="28"/>
        </w:rPr>
        <w:t>ода</w:t>
      </w:r>
      <w:r w:rsidR="00B84271" w:rsidRPr="00F32A13">
        <w:rPr>
          <w:rFonts w:ascii="Times New Roman" w:hAnsi="Times New Roman" w:cs="Times New Roman"/>
          <w:sz w:val="28"/>
          <w:szCs w:val="28"/>
        </w:rPr>
        <w:t xml:space="preserve"> </w:t>
      </w:r>
      <w:r w:rsidRPr="00F32A13">
        <w:rPr>
          <w:rFonts w:ascii="Times New Roman" w:hAnsi="Times New Roman" w:cs="Times New Roman"/>
          <w:sz w:val="28"/>
          <w:szCs w:val="28"/>
        </w:rPr>
        <w:t xml:space="preserve">№ 210-ФЗ </w:t>
      </w:r>
      <w:r w:rsidR="00B84271" w:rsidRPr="00F32A13">
        <w:rPr>
          <w:rFonts w:ascii="Times New Roman" w:hAnsi="Times New Roman" w:cs="Times New Roman"/>
          <w:sz w:val="28"/>
          <w:szCs w:val="28"/>
        </w:rPr>
        <w:t xml:space="preserve">«Об организации предоставления государственных и муниципальных услуг» </w:t>
      </w:r>
      <w:r w:rsidRPr="00F32A13">
        <w:rPr>
          <w:rFonts w:ascii="Times New Roman" w:hAnsi="Times New Roman" w:cs="Times New Roman"/>
          <w:sz w:val="28"/>
          <w:szCs w:val="28"/>
        </w:rPr>
        <w:t xml:space="preserve">не может превышать пять рабочих дней со дня поступления межведомственного </w:t>
      </w:r>
      <w:r w:rsidRPr="00F32A13">
        <w:rPr>
          <w:rFonts w:ascii="Times New Roman" w:hAnsi="Times New Roman" w:cs="Times New Roman"/>
          <w:sz w:val="28"/>
          <w:szCs w:val="28"/>
        </w:rPr>
        <w:lastRenderedPageBreak/>
        <w:t>запроса.</w:t>
      </w:r>
    </w:p>
    <w:p w14:paraId="793FA1FE"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14:paraId="1936822A"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3.4.5. При наличии технической возможности, в целях осуществления ежегодной денежной выплаты в </w:t>
      </w:r>
      <w:proofErr w:type="spellStart"/>
      <w:r w:rsidRPr="00F32A13">
        <w:rPr>
          <w:rFonts w:ascii="Times New Roman" w:hAnsi="Times New Roman" w:cs="Times New Roman"/>
          <w:sz w:val="28"/>
          <w:szCs w:val="28"/>
        </w:rPr>
        <w:t>проактивном</w:t>
      </w:r>
      <w:proofErr w:type="spellEnd"/>
      <w:r w:rsidRPr="00F32A13">
        <w:rPr>
          <w:rFonts w:ascii="Times New Roman" w:hAnsi="Times New Roman" w:cs="Times New Roman"/>
          <w:sz w:val="28"/>
          <w:szCs w:val="28"/>
        </w:rPr>
        <w:t xml:space="preserve"> режиме, отделение Центра:</w:t>
      </w:r>
    </w:p>
    <w:p w14:paraId="5B2C4685" w14:textId="77777777" w:rsidR="00581811" w:rsidRPr="00F32A13" w:rsidRDefault="00581811" w:rsidP="00581811">
      <w:pPr>
        <w:pStyle w:val="ConsPlusNormal"/>
        <w:ind w:firstLine="540"/>
        <w:jc w:val="both"/>
        <w:rPr>
          <w:rFonts w:ascii="Times New Roman" w:hAnsi="Times New Roman" w:cs="Times New Roman"/>
          <w:sz w:val="28"/>
          <w:szCs w:val="28"/>
        </w:rPr>
      </w:pPr>
      <w:bookmarkStart w:id="7" w:name="p1"/>
      <w:bookmarkEnd w:id="7"/>
      <w:r w:rsidRPr="00F32A13">
        <w:rPr>
          <w:rFonts w:ascii="Times New Roman" w:hAnsi="Times New Roman" w:cs="Times New Roman"/>
          <w:sz w:val="28"/>
          <w:szCs w:val="28"/>
        </w:rPr>
        <w:t xml:space="preserve">не реже 1 раза в 5 рабочих дней проверяет наличие сведений о лицах, имеющих право на ежегодную денежную выплату, проживающих на территории Республики </w:t>
      </w:r>
      <w:proofErr w:type="gramStart"/>
      <w:r w:rsidRPr="00F32A13">
        <w:rPr>
          <w:rFonts w:ascii="Times New Roman" w:hAnsi="Times New Roman" w:cs="Times New Roman"/>
          <w:sz w:val="28"/>
          <w:szCs w:val="28"/>
        </w:rPr>
        <w:t>Татарстан,  на</w:t>
      </w:r>
      <w:proofErr w:type="gramEnd"/>
      <w:r w:rsidRPr="00F32A13">
        <w:rPr>
          <w:rFonts w:ascii="Times New Roman" w:hAnsi="Times New Roman" w:cs="Times New Roman"/>
          <w:sz w:val="28"/>
          <w:szCs w:val="28"/>
        </w:rPr>
        <w:t xml:space="preserve"> витрине данных единой базы данных по осуществлению мероприятий, связанных с обеспечением безопасности донорской крови и ее компонентов, развитием, организацией и пропагандой донорства крови и ее компонентов; </w:t>
      </w:r>
    </w:p>
    <w:p w14:paraId="4C9A3E2C"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при наличии сведений, указанных в </w:t>
      </w:r>
      <w:hyperlink w:anchor="p1" w:history="1">
        <w:r w:rsidRPr="00F32A13">
          <w:rPr>
            <w:rFonts w:ascii="Times New Roman" w:hAnsi="Times New Roman" w:cs="Times New Roman"/>
            <w:sz w:val="28"/>
            <w:szCs w:val="28"/>
          </w:rPr>
          <w:t>абзаце</w:t>
        </w:r>
      </w:hyperlink>
      <w:r w:rsidRPr="00F32A13">
        <w:rPr>
          <w:rFonts w:ascii="Times New Roman" w:hAnsi="Times New Roman" w:cs="Times New Roman"/>
          <w:sz w:val="28"/>
          <w:szCs w:val="28"/>
        </w:rPr>
        <w:t xml:space="preserve"> втором настоящего пункта, не позднее 2 рабочих дней со дня установления указанных сведений запрашивает, сведения предусмотренные пунктом 3.4.2 настоящего Регламента; </w:t>
      </w:r>
    </w:p>
    <w:p w14:paraId="5450005D"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получает из государственной информационной системы «Единая централизованная цифровая платформа в социальной сфере» сведения о реквизитах банковского счета заявителя. </w:t>
      </w:r>
    </w:p>
    <w:p w14:paraId="1C2ADC95"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Результат процедуры: получение сведений.</w:t>
      </w:r>
    </w:p>
    <w:p w14:paraId="335D1014" w14:textId="6675354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3.5. Подготовка решения о назначении (об отказе в назначении) </w:t>
      </w:r>
      <w:r w:rsidR="00005B80" w:rsidRPr="00F32A13">
        <w:rPr>
          <w:rFonts w:ascii="Times New Roman" w:hAnsi="Times New Roman" w:cs="Times New Roman"/>
          <w:sz w:val="28"/>
          <w:szCs w:val="28"/>
        </w:rPr>
        <w:t xml:space="preserve">ежегодной денежной </w:t>
      </w:r>
      <w:r w:rsidRPr="00F32A13">
        <w:rPr>
          <w:rFonts w:ascii="Times New Roman" w:hAnsi="Times New Roman" w:cs="Times New Roman"/>
          <w:sz w:val="28"/>
          <w:szCs w:val="28"/>
        </w:rPr>
        <w:t>выплаты.</w:t>
      </w:r>
    </w:p>
    <w:p w14:paraId="143EA1D7"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 xml:space="preserve">3.5.1. Специалист отделения Центра на основании полученных сведений, указанных в </w:t>
      </w:r>
      <w:hyperlink w:anchor="P408" w:tooltip="3.4.1. Основанием для направления запроса является зарегистрированное в отделении Центра заявление заявителя.">
        <w:r w:rsidRPr="00F32A13">
          <w:rPr>
            <w:rFonts w:ascii="Times New Roman" w:hAnsi="Times New Roman" w:cs="Times New Roman"/>
            <w:sz w:val="28"/>
            <w:szCs w:val="28"/>
          </w:rPr>
          <w:t>пункте 3.4.2</w:t>
        </w:r>
      </w:hyperlink>
      <w:r w:rsidRPr="00F32A13">
        <w:rPr>
          <w:rFonts w:ascii="Times New Roman" w:hAnsi="Times New Roman" w:cs="Times New Roman"/>
          <w:sz w:val="28"/>
          <w:szCs w:val="28"/>
        </w:rPr>
        <w:t xml:space="preserve"> настоящего Регламента, поступивших из органов </w:t>
      </w:r>
      <w:r w:rsidRPr="00F32A13">
        <w:rPr>
          <w:rFonts w:ascii="Times New Roman" w:hAnsi="Times New Roman" w:cs="Times New Roman"/>
          <w:color w:val="000000" w:themeColor="text1"/>
          <w:sz w:val="28"/>
          <w:szCs w:val="28"/>
        </w:rPr>
        <w:t>межведомственного взаимодействия в установленные законодательством сроки, а также представленных заявителем документов осуществляет:</w:t>
      </w:r>
    </w:p>
    <w:p w14:paraId="41D36F06" w14:textId="7F14E056"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проверку наличия оснований для отказа в предоставлении государственной услуги, приведенных в пункте 2 </w:t>
      </w:r>
      <w:r w:rsidR="00005B80" w:rsidRPr="00F32A13">
        <w:rPr>
          <w:rFonts w:ascii="Times New Roman" w:hAnsi="Times New Roman" w:cs="Times New Roman"/>
          <w:color w:val="000000" w:themeColor="text1"/>
          <w:sz w:val="28"/>
          <w:szCs w:val="28"/>
        </w:rPr>
        <w:t>п</w:t>
      </w:r>
      <w:r w:rsidRPr="00F32A13">
        <w:rPr>
          <w:rFonts w:ascii="Times New Roman" w:hAnsi="Times New Roman" w:cs="Times New Roman"/>
          <w:color w:val="000000" w:themeColor="text1"/>
          <w:sz w:val="28"/>
          <w:szCs w:val="28"/>
        </w:rPr>
        <w:t>риложения № 2 настоящего Регламента;</w:t>
      </w:r>
    </w:p>
    <w:p w14:paraId="675722AD" w14:textId="3B26AF8C"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оформление проекта </w:t>
      </w:r>
      <w:hyperlink w:anchor="P798" w:tooltip="                                  Решение">
        <w:r w:rsidRPr="00F32A13">
          <w:rPr>
            <w:rFonts w:ascii="Times New Roman" w:hAnsi="Times New Roman" w:cs="Times New Roman"/>
            <w:color w:val="000000" w:themeColor="text1"/>
            <w:sz w:val="28"/>
            <w:szCs w:val="28"/>
          </w:rPr>
          <w:t>решения</w:t>
        </w:r>
      </w:hyperlink>
      <w:r w:rsidRPr="00F32A13">
        <w:rPr>
          <w:rFonts w:ascii="Times New Roman" w:hAnsi="Times New Roman" w:cs="Times New Roman"/>
          <w:color w:val="000000" w:themeColor="text1"/>
          <w:sz w:val="28"/>
          <w:szCs w:val="28"/>
        </w:rPr>
        <w:t xml:space="preserve"> о назначении (об отказе в назначении) </w:t>
      </w:r>
      <w:r w:rsidR="00005B80" w:rsidRPr="00F32A13">
        <w:rPr>
          <w:rFonts w:ascii="Times New Roman" w:hAnsi="Times New Roman" w:cs="Times New Roman"/>
          <w:color w:val="000000" w:themeColor="text1"/>
          <w:sz w:val="28"/>
          <w:szCs w:val="28"/>
        </w:rPr>
        <w:t>ежегодной денежной</w:t>
      </w:r>
      <w:r w:rsidRPr="00F32A13">
        <w:rPr>
          <w:rFonts w:ascii="Times New Roman" w:hAnsi="Times New Roman" w:cs="Times New Roman"/>
          <w:color w:val="000000" w:themeColor="text1"/>
          <w:sz w:val="28"/>
          <w:szCs w:val="28"/>
        </w:rPr>
        <w:t xml:space="preserve"> выплаты по форме согласно </w:t>
      </w:r>
      <w:r w:rsidR="00005B80" w:rsidRPr="00F32A13">
        <w:rPr>
          <w:rFonts w:ascii="Times New Roman" w:hAnsi="Times New Roman" w:cs="Times New Roman"/>
          <w:color w:val="000000" w:themeColor="text1"/>
          <w:sz w:val="28"/>
          <w:szCs w:val="28"/>
        </w:rPr>
        <w:t>п</w:t>
      </w:r>
      <w:r w:rsidRPr="00F32A13">
        <w:rPr>
          <w:rFonts w:ascii="Times New Roman" w:hAnsi="Times New Roman" w:cs="Times New Roman"/>
          <w:color w:val="000000" w:themeColor="text1"/>
          <w:sz w:val="28"/>
          <w:szCs w:val="28"/>
        </w:rPr>
        <w:t xml:space="preserve">риложению № </w:t>
      </w:r>
      <w:r w:rsidR="00242247" w:rsidRPr="00F32A13">
        <w:rPr>
          <w:rFonts w:ascii="Times New Roman" w:hAnsi="Times New Roman" w:cs="Times New Roman"/>
          <w:color w:val="000000" w:themeColor="text1"/>
          <w:sz w:val="28"/>
          <w:szCs w:val="28"/>
        </w:rPr>
        <w:t>7</w:t>
      </w:r>
      <w:r w:rsidRPr="00F32A13">
        <w:rPr>
          <w:rFonts w:ascii="Times New Roman" w:hAnsi="Times New Roman" w:cs="Times New Roman"/>
          <w:color w:val="000000" w:themeColor="text1"/>
          <w:sz w:val="28"/>
          <w:szCs w:val="28"/>
        </w:rPr>
        <w:t xml:space="preserve"> к Регламенту;</w:t>
      </w:r>
    </w:p>
    <w:p w14:paraId="14DA3D76" w14:textId="04FB5E1B"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направление проекта решения о назначении (об отказе в назначении) </w:t>
      </w:r>
      <w:r w:rsidR="00005B80" w:rsidRPr="00F32A13">
        <w:rPr>
          <w:rFonts w:ascii="Times New Roman" w:hAnsi="Times New Roman" w:cs="Times New Roman"/>
          <w:color w:val="000000" w:themeColor="text1"/>
          <w:sz w:val="28"/>
          <w:szCs w:val="28"/>
        </w:rPr>
        <w:t>ежегодной денежной</w:t>
      </w:r>
      <w:r w:rsidRPr="00F32A13">
        <w:rPr>
          <w:rFonts w:ascii="Times New Roman" w:hAnsi="Times New Roman" w:cs="Times New Roman"/>
          <w:color w:val="000000" w:themeColor="text1"/>
          <w:sz w:val="28"/>
          <w:szCs w:val="28"/>
        </w:rPr>
        <w:t xml:space="preserve"> выплаты на подпись руководителю отделения Центра.</w:t>
      </w:r>
    </w:p>
    <w:p w14:paraId="13749FF4"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Процедуры, устанавливаемые настоящим пунктом, осуществляются в течение одного рабочего дня со дня поступления ответов на запросы, но не позднее шести рабочих дней со дня регистрации запроса.</w:t>
      </w:r>
    </w:p>
    <w:p w14:paraId="7C28FD13"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color w:val="000000" w:themeColor="text1"/>
          <w:sz w:val="28"/>
          <w:szCs w:val="28"/>
        </w:rPr>
        <w:t xml:space="preserve">Результат процедур: проект </w:t>
      </w:r>
      <w:r w:rsidRPr="00F32A13">
        <w:rPr>
          <w:rFonts w:ascii="Times New Roman" w:hAnsi="Times New Roman" w:cs="Times New Roman"/>
          <w:sz w:val="28"/>
          <w:szCs w:val="28"/>
        </w:rPr>
        <w:t>решения о назначении (об отказе в назначении) ежегодной денежной выплаты, направленный на подпись руководителю отделения Центра.</w:t>
      </w:r>
    </w:p>
    <w:p w14:paraId="4B81ACE6"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3.5.2. Руководитель отделения Центра подписывает проект решения о назначении (об отказе в назначении) ежегодной денежной выплаты и направляет сотруднику отделения Центра.</w:t>
      </w:r>
    </w:p>
    <w:p w14:paraId="48D2DC14"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Процедура, устанавливаемая настоящим подпунктом, осуществляется </w:t>
      </w:r>
      <w:r w:rsidRPr="00F32A13">
        <w:rPr>
          <w:rFonts w:ascii="Times New Roman" w:hAnsi="Times New Roman" w:cs="Times New Roman"/>
          <w:color w:val="000000" w:themeColor="text1"/>
          <w:sz w:val="28"/>
          <w:szCs w:val="28"/>
        </w:rPr>
        <w:t>в течение одного рабочего дня со дня поступления ответов на запросы, но не позднее шести рабочих дней со дня регистрации запроса</w:t>
      </w:r>
      <w:r w:rsidRPr="00F32A13">
        <w:rPr>
          <w:rFonts w:ascii="Times New Roman" w:hAnsi="Times New Roman" w:cs="Times New Roman"/>
          <w:sz w:val="28"/>
          <w:szCs w:val="28"/>
        </w:rPr>
        <w:t>.</w:t>
      </w:r>
    </w:p>
    <w:p w14:paraId="5C51D404" w14:textId="0C31911B"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Результат процедуры: решение о назначении (об отказе в назначении) </w:t>
      </w:r>
      <w:r w:rsidR="00005B80" w:rsidRPr="00F32A13">
        <w:rPr>
          <w:rFonts w:ascii="Times New Roman" w:hAnsi="Times New Roman" w:cs="Times New Roman"/>
          <w:sz w:val="28"/>
          <w:szCs w:val="28"/>
        </w:rPr>
        <w:t>ежегодной денежной</w:t>
      </w:r>
      <w:r w:rsidRPr="00F32A13">
        <w:rPr>
          <w:rFonts w:ascii="Times New Roman" w:hAnsi="Times New Roman" w:cs="Times New Roman"/>
          <w:sz w:val="28"/>
          <w:szCs w:val="28"/>
        </w:rPr>
        <w:t xml:space="preserve"> выплаты, подписанное руководителем отделения Центра.</w:t>
      </w:r>
    </w:p>
    <w:p w14:paraId="4A3F74BF"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3.6. Выдача заявителю результата предоставления государственной услуги</w:t>
      </w:r>
    </w:p>
    <w:p w14:paraId="7F6E8E50"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lastRenderedPageBreak/>
        <w:t>Специалист отделения Центра уведомляет заявителя о принятом решении о назначении (об отказе в назначении) ежегодной денежная выплаты способом, указанным в запросе о предоставлении государственной услуги (в письменной форме по почтовому адресу, в форме электронного документа в личный кабинет заявителя на Едином портале или Региональном портале (при технической возможности), смс-сообщением на телефон).</w:t>
      </w:r>
    </w:p>
    <w:p w14:paraId="4F56857A" w14:textId="176425A0"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Процедура, устанавливаемая настоящим пунктом, осуществляется в день подписания руководителем отделения Центра решения о назначении (об отказе в назначении) </w:t>
      </w:r>
      <w:r w:rsidR="00005B80" w:rsidRPr="00F32A13">
        <w:rPr>
          <w:rFonts w:ascii="Times New Roman" w:hAnsi="Times New Roman" w:cs="Times New Roman"/>
          <w:sz w:val="28"/>
          <w:szCs w:val="28"/>
        </w:rPr>
        <w:t>ежегодной денежной</w:t>
      </w:r>
      <w:r w:rsidRPr="00F32A13">
        <w:rPr>
          <w:rFonts w:ascii="Times New Roman" w:hAnsi="Times New Roman" w:cs="Times New Roman"/>
          <w:sz w:val="28"/>
          <w:szCs w:val="28"/>
        </w:rPr>
        <w:t xml:space="preserve"> выплаты.</w:t>
      </w:r>
    </w:p>
    <w:p w14:paraId="454B813F" w14:textId="2E9B8656"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sidR="00005B80" w:rsidRPr="00F32A13">
        <w:rPr>
          <w:rFonts w:ascii="Times New Roman" w:hAnsi="Times New Roman" w:cs="Times New Roman"/>
          <w:sz w:val="28"/>
          <w:szCs w:val="28"/>
        </w:rPr>
        <w:t>ежегодной денежной</w:t>
      </w:r>
      <w:r w:rsidRPr="00F32A13">
        <w:rPr>
          <w:rFonts w:ascii="Times New Roman" w:hAnsi="Times New Roman" w:cs="Times New Roman"/>
          <w:sz w:val="28"/>
          <w:szCs w:val="28"/>
        </w:rPr>
        <w:t xml:space="preserve"> выплаты.</w:t>
      </w:r>
    </w:p>
    <w:p w14:paraId="7CAA2540" w14:textId="77777777" w:rsidR="00581811" w:rsidRPr="00F32A13" w:rsidRDefault="00581811" w:rsidP="00581811">
      <w:pPr>
        <w:pStyle w:val="ConsPlusNormal"/>
        <w:ind w:firstLine="540"/>
        <w:jc w:val="both"/>
        <w:rPr>
          <w:rFonts w:ascii="Times New Roman" w:hAnsi="Times New Roman" w:cs="Times New Roman"/>
          <w:sz w:val="28"/>
          <w:szCs w:val="28"/>
        </w:rPr>
      </w:pPr>
    </w:p>
    <w:p w14:paraId="26640083" w14:textId="77777777" w:rsidR="00581811" w:rsidRPr="00F32A13" w:rsidRDefault="00581811" w:rsidP="00581811">
      <w:pPr>
        <w:widowControl w:val="0"/>
        <w:ind w:firstLine="142"/>
        <w:jc w:val="center"/>
        <w:rPr>
          <w:bCs/>
          <w:sz w:val="28"/>
          <w:szCs w:val="28"/>
        </w:rPr>
      </w:pPr>
      <w:r w:rsidRPr="00F32A13">
        <w:rPr>
          <w:bCs/>
          <w:sz w:val="28"/>
          <w:szCs w:val="28"/>
        </w:rPr>
        <w:t>4. Способы информирования заявителя об изменении статуса рассмотрения запроса о предоставлении государственной услуги</w:t>
      </w:r>
    </w:p>
    <w:p w14:paraId="65746998" w14:textId="77777777" w:rsidR="00581811" w:rsidRPr="00F32A13" w:rsidRDefault="00581811" w:rsidP="00581811">
      <w:pPr>
        <w:widowControl w:val="0"/>
        <w:ind w:firstLine="142"/>
        <w:jc w:val="center"/>
        <w:rPr>
          <w:bCs/>
          <w:sz w:val="28"/>
          <w:szCs w:val="28"/>
        </w:rPr>
      </w:pPr>
    </w:p>
    <w:p w14:paraId="3E03DB6A" w14:textId="77777777" w:rsidR="00581811" w:rsidRPr="00F32A13" w:rsidRDefault="00581811" w:rsidP="00581811">
      <w:pPr>
        <w:widowControl w:val="0"/>
        <w:ind w:firstLine="567"/>
        <w:jc w:val="both"/>
        <w:rPr>
          <w:bCs/>
          <w:sz w:val="28"/>
          <w:szCs w:val="28"/>
        </w:rPr>
      </w:pPr>
      <w:r w:rsidRPr="00F32A13">
        <w:rPr>
          <w:bCs/>
          <w:sz w:val="28"/>
          <w:szCs w:val="28"/>
        </w:rPr>
        <w:t xml:space="preserve"> 4.1.</w:t>
      </w:r>
      <w:r w:rsidRPr="00F32A13">
        <w:rPr>
          <w:b/>
          <w:bCs/>
          <w:sz w:val="28"/>
          <w:szCs w:val="28"/>
        </w:rPr>
        <w:t xml:space="preserve"> </w:t>
      </w:r>
      <w:r w:rsidRPr="00F32A13">
        <w:rPr>
          <w:bCs/>
          <w:sz w:val="28"/>
          <w:szCs w:val="28"/>
        </w:rPr>
        <w:t>Информирование заявителя об изменении статуса рассмотрения запроса о предоставлении государственной услуги осуществляется:</w:t>
      </w:r>
    </w:p>
    <w:p w14:paraId="35053A44" w14:textId="77777777" w:rsidR="00581811" w:rsidRPr="00F32A13" w:rsidRDefault="00581811" w:rsidP="00581811">
      <w:pPr>
        <w:widowControl w:val="0"/>
        <w:ind w:firstLine="567"/>
        <w:jc w:val="both"/>
        <w:rPr>
          <w:bCs/>
          <w:sz w:val="28"/>
          <w:szCs w:val="28"/>
        </w:rPr>
      </w:pPr>
      <w:r w:rsidRPr="00F32A13">
        <w:rPr>
          <w:bCs/>
          <w:sz w:val="28"/>
          <w:szCs w:val="28"/>
        </w:rPr>
        <w:t>по электронной почте заявителя;</w:t>
      </w:r>
    </w:p>
    <w:p w14:paraId="2499047E" w14:textId="77777777" w:rsidR="00581811" w:rsidRPr="00F32A13" w:rsidRDefault="00581811" w:rsidP="00581811">
      <w:pPr>
        <w:widowControl w:val="0"/>
        <w:ind w:firstLine="567"/>
        <w:jc w:val="both"/>
        <w:rPr>
          <w:bCs/>
          <w:sz w:val="28"/>
          <w:szCs w:val="28"/>
        </w:rPr>
      </w:pPr>
      <w:r w:rsidRPr="00F32A13">
        <w:rPr>
          <w:bCs/>
          <w:sz w:val="28"/>
          <w:szCs w:val="28"/>
        </w:rPr>
        <w:t>посредством Единого портала (при наличии технической возможности);</w:t>
      </w:r>
    </w:p>
    <w:p w14:paraId="1D4E1BAF" w14:textId="77777777" w:rsidR="00581811" w:rsidRPr="00F32A13" w:rsidRDefault="00581811" w:rsidP="00581811">
      <w:pPr>
        <w:widowControl w:val="0"/>
        <w:ind w:firstLine="567"/>
        <w:jc w:val="both"/>
        <w:rPr>
          <w:bCs/>
          <w:sz w:val="28"/>
          <w:szCs w:val="28"/>
        </w:rPr>
      </w:pPr>
      <w:r w:rsidRPr="00F32A13">
        <w:rPr>
          <w:bCs/>
          <w:sz w:val="28"/>
          <w:szCs w:val="28"/>
        </w:rPr>
        <w:t>посредством Регионального портала (при наличии технической возможности).</w:t>
      </w:r>
    </w:p>
    <w:p w14:paraId="5888CE1B" w14:textId="77777777" w:rsidR="00581811" w:rsidRPr="00F32A13" w:rsidRDefault="00581811" w:rsidP="00581811">
      <w:pPr>
        <w:pStyle w:val="ConsPlusNormal"/>
        <w:ind w:firstLine="540"/>
        <w:jc w:val="both"/>
        <w:rPr>
          <w:rFonts w:ascii="Times New Roman" w:hAnsi="Times New Roman" w:cs="Times New Roman"/>
          <w:sz w:val="28"/>
          <w:szCs w:val="28"/>
        </w:rPr>
      </w:pPr>
    </w:p>
    <w:p w14:paraId="1357D13B" w14:textId="77777777" w:rsidR="00581811" w:rsidRPr="00F32A13" w:rsidRDefault="00581811" w:rsidP="00581811">
      <w:pPr>
        <w:pStyle w:val="ConsPlusNormal"/>
        <w:ind w:firstLine="540"/>
        <w:jc w:val="both"/>
        <w:rPr>
          <w:rFonts w:ascii="Times New Roman" w:hAnsi="Times New Roman" w:cs="Times New Roman"/>
          <w:sz w:val="28"/>
          <w:szCs w:val="28"/>
        </w:rPr>
      </w:pPr>
    </w:p>
    <w:p w14:paraId="2B027BBB" w14:textId="77777777" w:rsidR="00581811" w:rsidRPr="00F32A13" w:rsidRDefault="00581811" w:rsidP="00581811">
      <w:pPr>
        <w:pStyle w:val="ConsPlusNormal"/>
        <w:ind w:firstLine="540"/>
        <w:jc w:val="both"/>
        <w:rPr>
          <w:rFonts w:ascii="Times New Roman" w:hAnsi="Times New Roman" w:cs="Times New Roman"/>
          <w:sz w:val="28"/>
          <w:szCs w:val="28"/>
        </w:rPr>
      </w:pPr>
    </w:p>
    <w:p w14:paraId="195190B9" w14:textId="77777777" w:rsidR="00581811" w:rsidRPr="00F32A13" w:rsidRDefault="00581811" w:rsidP="00581811">
      <w:pPr>
        <w:pStyle w:val="af5"/>
        <w:spacing w:line="288" w:lineRule="atLeast"/>
        <w:ind w:firstLine="540"/>
        <w:jc w:val="both"/>
        <w:rPr>
          <w:sz w:val="28"/>
          <w:szCs w:val="28"/>
        </w:rPr>
      </w:pPr>
    </w:p>
    <w:p w14:paraId="6929D03D" w14:textId="77777777" w:rsidR="00581811" w:rsidRPr="00F32A13" w:rsidRDefault="00581811" w:rsidP="00581811">
      <w:pPr>
        <w:rPr>
          <w:sz w:val="28"/>
          <w:szCs w:val="28"/>
        </w:rPr>
      </w:pPr>
      <w:r w:rsidRPr="00F32A13">
        <w:rPr>
          <w:sz w:val="28"/>
          <w:szCs w:val="28"/>
        </w:rPr>
        <w:br w:type="page"/>
      </w:r>
    </w:p>
    <w:p w14:paraId="0426957F" w14:textId="77777777" w:rsidR="00581811" w:rsidRPr="00F32A13" w:rsidRDefault="00581811" w:rsidP="00581811">
      <w:pPr>
        <w:pStyle w:val="af5"/>
        <w:spacing w:line="288" w:lineRule="atLeast"/>
        <w:jc w:val="right"/>
        <w:rPr>
          <w:sz w:val="28"/>
          <w:szCs w:val="28"/>
        </w:rPr>
      </w:pPr>
      <w:r w:rsidRPr="00F32A13">
        <w:rPr>
          <w:sz w:val="28"/>
          <w:szCs w:val="28"/>
        </w:rPr>
        <w:lastRenderedPageBreak/>
        <w:t xml:space="preserve">Приложение № 1 к </w:t>
      </w:r>
    </w:p>
    <w:p w14:paraId="5741DABD" w14:textId="77777777" w:rsidR="00581811" w:rsidRPr="00F32A13" w:rsidRDefault="00581811" w:rsidP="00581811">
      <w:pPr>
        <w:pStyle w:val="af5"/>
        <w:spacing w:line="288" w:lineRule="atLeast"/>
        <w:jc w:val="right"/>
        <w:rPr>
          <w:sz w:val="28"/>
          <w:szCs w:val="28"/>
        </w:rPr>
      </w:pPr>
      <w:r w:rsidRPr="00F32A13">
        <w:rPr>
          <w:sz w:val="28"/>
          <w:szCs w:val="28"/>
        </w:rPr>
        <w:t>Административному регламенту</w:t>
      </w:r>
    </w:p>
    <w:p w14:paraId="147167F1" w14:textId="77777777" w:rsidR="00581811" w:rsidRPr="00F32A13" w:rsidRDefault="00581811" w:rsidP="00581811">
      <w:pPr>
        <w:pStyle w:val="af5"/>
        <w:spacing w:line="288" w:lineRule="atLeast"/>
        <w:jc w:val="right"/>
        <w:rPr>
          <w:sz w:val="28"/>
          <w:szCs w:val="28"/>
        </w:rPr>
      </w:pPr>
      <w:r w:rsidRPr="00F32A13">
        <w:rPr>
          <w:sz w:val="28"/>
          <w:szCs w:val="28"/>
        </w:rPr>
        <w:t xml:space="preserve">предоставления государственной услуги </w:t>
      </w:r>
    </w:p>
    <w:p w14:paraId="5DAD55E0" w14:textId="77777777" w:rsidR="00581811" w:rsidRPr="00F32A13" w:rsidRDefault="00581811" w:rsidP="00581811">
      <w:pPr>
        <w:pStyle w:val="af5"/>
        <w:spacing w:line="288" w:lineRule="atLeast"/>
        <w:ind w:left="4956" w:firstLine="708"/>
        <w:jc w:val="right"/>
        <w:rPr>
          <w:sz w:val="28"/>
          <w:szCs w:val="28"/>
        </w:rPr>
      </w:pPr>
      <w:r w:rsidRPr="00F32A13">
        <w:rPr>
          <w:sz w:val="28"/>
          <w:szCs w:val="28"/>
        </w:rPr>
        <w:t>по предоставлению ежегодной денежной выплаты гражданам, награжденным знаком «Почетный донор России» или «Почетный донор СССР»</w:t>
      </w:r>
    </w:p>
    <w:p w14:paraId="5DC45D99" w14:textId="77777777" w:rsidR="00581811" w:rsidRPr="00F32A13" w:rsidRDefault="00581811" w:rsidP="00581811">
      <w:pPr>
        <w:pStyle w:val="af5"/>
        <w:spacing w:line="288" w:lineRule="atLeast"/>
        <w:jc w:val="right"/>
        <w:rPr>
          <w:sz w:val="28"/>
          <w:szCs w:val="28"/>
        </w:rPr>
      </w:pPr>
    </w:p>
    <w:p w14:paraId="51478DA6" w14:textId="77777777" w:rsidR="00581811" w:rsidRPr="00F32A13" w:rsidRDefault="00581811" w:rsidP="00581811">
      <w:pPr>
        <w:widowControl w:val="0"/>
        <w:ind w:right="-1"/>
        <w:jc w:val="center"/>
        <w:rPr>
          <w:sz w:val="28"/>
          <w:szCs w:val="28"/>
        </w:rPr>
      </w:pPr>
      <w:r w:rsidRPr="00F32A13">
        <w:rPr>
          <w:bCs/>
          <w:sz w:val="28"/>
          <w:szCs w:val="28"/>
        </w:rPr>
        <w:t xml:space="preserve">Исчерпывающий перечень документов, необходимых для </w:t>
      </w:r>
    </w:p>
    <w:p w14:paraId="4111F5B1" w14:textId="77777777" w:rsidR="00581811" w:rsidRPr="00F32A13" w:rsidRDefault="00581811" w:rsidP="00581811">
      <w:pPr>
        <w:widowControl w:val="0"/>
        <w:ind w:right="-1" w:firstLine="709"/>
        <w:jc w:val="center"/>
        <w:rPr>
          <w:bCs/>
          <w:sz w:val="28"/>
          <w:szCs w:val="28"/>
        </w:rPr>
      </w:pPr>
      <w:r w:rsidRPr="00F32A13">
        <w:rPr>
          <w:bCs/>
          <w:sz w:val="28"/>
          <w:szCs w:val="28"/>
        </w:rPr>
        <w:t>предоставления государственной услуги</w:t>
      </w:r>
    </w:p>
    <w:p w14:paraId="690B5FB7" w14:textId="77777777" w:rsidR="00581811" w:rsidRPr="00F32A13" w:rsidRDefault="00581811" w:rsidP="00581811">
      <w:pPr>
        <w:widowControl w:val="0"/>
        <w:ind w:right="-1" w:firstLine="709"/>
        <w:jc w:val="center"/>
        <w:rPr>
          <w:bCs/>
          <w:sz w:val="28"/>
          <w:szCs w:val="28"/>
        </w:rPr>
      </w:pPr>
    </w:p>
    <w:tbl>
      <w:tblPr>
        <w:tblStyle w:val="af8"/>
        <w:tblW w:w="10504" w:type="dxa"/>
        <w:tblLayout w:type="fixed"/>
        <w:tblLook w:val="04A0" w:firstRow="1" w:lastRow="0" w:firstColumn="1" w:lastColumn="0" w:noHBand="0" w:noVBand="1"/>
      </w:tblPr>
      <w:tblGrid>
        <w:gridCol w:w="562"/>
        <w:gridCol w:w="1276"/>
        <w:gridCol w:w="3260"/>
        <w:gridCol w:w="2410"/>
        <w:gridCol w:w="2975"/>
        <w:gridCol w:w="21"/>
      </w:tblGrid>
      <w:tr w:rsidR="00581811" w:rsidRPr="00F32A13" w14:paraId="389F223C" w14:textId="77777777" w:rsidTr="000411FD">
        <w:trPr>
          <w:gridAfter w:val="1"/>
          <w:wAfter w:w="21" w:type="dxa"/>
        </w:trPr>
        <w:tc>
          <w:tcPr>
            <w:tcW w:w="562" w:type="dxa"/>
          </w:tcPr>
          <w:p w14:paraId="7463D634" w14:textId="77777777" w:rsidR="00581811" w:rsidRPr="00F32A13" w:rsidRDefault="00581811" w:rsidP="005A7A60">
            <w:pPr>
              <w:widowControl w:val="0"/>
              <w:ind w:right="-1" w:firstLine="709"/>
              <w:jc w:val="both"/>
              <w:rPr>
                <w:bCs/>
                <w:color w:val="000000"/>
                <w:spacing w:val="-6"/>
                <w:sz w:val="28"/>
                <w:szCs w:val="28"/>
              </w:rPr>
            </w:pPr>
            <w:r w:rsidRPr="00F32A13">
              <w:rPr>
                <w:bCs/>
                <w:color w:val="000000"/>
                <w:spacing w:val="-6"/>
                <w:sz w:val="28"/>
                <w:szCs w:val="28"/>
              </w:rPr>
              <w:t>№№</w:t>
            </w:r>
          </w:p>
        </w:tc>
        <w:tc>
          <w:tcPr>
            <w:tcW w:w="1276" w:type="dxa"/>
          </w:tcPr>
          <w:p w14:paraId="351D8A38" w14:textId="77777777" w:rsidR="00581811" w:rsidRPr="00F32A13" w:rsidRDefault="00581811" w:rsidP="005A7A60">
            <w:pPr>
              <w:widowControl w:val="0"/>
              <w:ind w:right="-1"/>
              <w:jc w:val="center"/>
              <w:rPr>
                <w:bCs/>
                <w:color w:val="000000"/>
                <w:spacing w:val="-6"/>
                <w:sz w:val="28"/>
                <w:szCs w:val="28"/>
              </w:rPr>
            </w:pPr>
            <w:r w:rsidRPr="00F32A13">
              <w:rPr>
                <w:bCs/>
                <w:color w:val="000000"/>
                <w:spacing w:val="-6"/>
                <w:sz w:val="28"/>
                <w:szCs w:val="28"/>
              </w:rPr>
              <w:t>Идентификатор признака заявителя</w:t>
            </w:r>
          </w:p>
        </w:tc>
        <w:tc>
          <w:tcPr>
            <w:tcW w:w="3260" w:type="dxa"/>
          </w:tcPr>
          <w:p w14:paraId="494C4D9A" w14:textId="77777777" w:rsidR="00581811" w:rsidRPr="00F32A13" w:rsidRDefault="00581811" w:rsidP="005A7A60">
            <w:pPr>
              <w:widowControl w:val="0"/>
              <w:ind w:right="-1"/>
              <w:jc w:val="center"/>
              <w:rPr>
                <w:bCs/>
                <w:color w:val="000000"/>
                <w:spacing w:val="-6"/>
                <w:sz w:val="28"/>
                <w:szCs w:val="28"/>
              </w:rPr>
            </w:pPr>
            <w:r w:rsidRPr="00F32A13">
              <w:rPr>
                <w:bCs/>
                <w:color w:val="000000"/>
                <w:spacing w:val="-6"/>
                <w:sz w:val="28"/>
                <w:szCs w:val="28"/>
              </w:rPr>
              <w:t>Расшифровка видов документов предоставляемых заявителем, кол-во документов из группы</w:t>
            </w:r>
          </w:p>
        </w:tc>
        <w:tc>
          <w:tcPr>
            <w:tcW w:w="2410" w:type="dxa"/>
          </w:tcPr>
          <w:p w14:paraId="0F49DCD2" w14:textId="77777777" w:rsidR="00581811" w:rsidRPr="00F32A13" w:rsidRDefault="00581811" w:rsidP="005A7A60">
            <w:pPr>
              <w:widowControl w:val="0"/>
              <w:ind w:right="-1"/>
              <w:jc w:val="center"/>
              <w:rPr>
                <w:bCs/>
                <w:color w:val="000000"/>
                <w:spacing w:val="-6"/>
                <w:sz w:val="28"/>
                <w:szCs w:val="28"/>
              </w:rPr>
            </w:pPr>
            <w:r w:rsidRPr="00F32A13">
              <w:rPr>
                <w:bCs/>
                <w:color w:val="000000"/>
                <w:spacing w:val="-6"/>
                <w:sz w:val="28"/>
                <w:szCs w:val="28"/>
              </w:rPr>
              <w:t>Способ предоставления</w:t>
            </w:r>
          </w:p>
        </w:tc>
        <w:tc>
          <w:tcPr>
            <w:tcW w:w="2975" w:type="dxa"/>
          </w:tcPr>
          <w:p w14:paraId="1FA92FE5" w14:textId="77777777" w:rsidR="00581811" w:rsidRPr="00F32A13" w:rsidRDefault="00581811" w:rsidP="005A7A60">
            <w:pPr>
              <w:widowControl w:val="0"/>
              <w:ind w:right="-1"/>
              <w:jc w:val="center"/>
              <w:rPr>
                <w:bCs/>
                <w:color w:val="000000"/>
                <w:spacing w:val="-6"/>
                <w:sz w:val="28"/>
                <w:szCs w:val="28"/>
              </w:rPr>
            </w:pPr>
            <w:r w:rsidRPr="00F32A13">
              <w:rPr>
                <w:bCs/>
                <w:color w:val="000000"/>
                <w:spacing w:val="-6"/>
                <w:sz w:val="28"/>
                <w:szCs w:val="28"/>
              </w:rPr>
              <w:t>Иные требования</w:t>
            </w:r>
          </w:p>
        </w:tc>
      </w:tr>
      <w:tr w:rsidR="00581811" w:rsidRPr="00F32A13" w14:paraId="7B94B3B7" w14:textId="77777777" w:rsidTr="000411FD">
        <w:trPr>
          <w:trHeight w:val="322"/>
        </w:trPr>
        <w:tc>
          <w:tcPr>
            <w:tcW w:w="10504" w:type="dxa"/>
            <w:gridSpan w:val="6"/>
          </w:tcPr>
          <w:p w14:paraId="4BF11A8F" w14:textId="77777777" w:rsidR="00581811" w:rsidRPr="00F32A13" w:rsidRDefault="00581811" w:rsidP="00581811">
            <w:pPr>
              <w:pStyle w:val="af7"/>
              <w:widowControl w:val="0"/>
              <w:numPr>
                <w:ilvl w:val="0"/>
                <w:numId w:val="5"/>
              </w:numPr>
              <w:spacing w:after="160" w:line="259" w:lineRule="auto"/>
              <w:ind w:left="0" w:right="-1" w:firstLine="0"/>
              <w:jc w:val="center"/>
              <w:rPr>
                <w:bCs/>
                <w:iCs/>
                <w:color w:val="000000"/>
                <w:spacing w:val="-6"/>
                <w:sz w:val="28"/>
                <w:szCs w:val="28"/>
              </w:rPr>
            </w:pPr>
            <w:r w:rsidRPr="00F32A13">
              <w:rPr>
                <w:bCs/>
                <w:iCs/>
                <w:color w:val="000000"/>
                <w:spacing w:val="-6"/>
                <w:sz w:val="28"/>
                <w:szCs w:val="28"/>
              </w:rPr>
              <w:t xml:space="preserve">Документы, которые заявитель предоставляет самостоятельно </w:t>
            </w:r>
          </w:p>
        </w:tc>
      </w:tr>
      <w:tr w:rsidR="00581811" w:rsidRPr="00F32A13" w14:paraId="275237B4" w14:textId="77777777" w:rsidTr="000411FD">
        <w:trPr>
          <w:gridAfter w:val="1"/>
          <w:wAfter w:w="21" w:type="dxa"/>
        </w:trPr>
        <w:tc>
          <w:tcPr>
            <w:tcW w:w="562" w:type="dxa"/>
          </w:tcPr>
          <w:p w14:paraId="12BF7688"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1.1</w:t>
            </w:r>
          </w:p>
        </w:tc>
        <w:tc>
          <w:tcPr>
            <w:tcW w:w="1276" w:type="dxa"/>
          </w:tcPr>
          <w:p w14:paraId="56330D68"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А, Б,В,Г</w:t>
            </w:r>
          </w:p>
        </w:tc>
        <w:tc>
          <w:tcPr>
            <w:tcW w:w="3260" w:type="dxa"/>
          </w:tcPr>
          <w:p w14:paraId="7F962BFD"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документ, удостоверяющий личность</w:t>
            </w:r>
          </w:p>
        </w:tc>
        <w:tc>
          <w:tcPr>
            <w:tcW w:w="2410" w:type="dxa"/>
          </w:tcPr>
          <w:p w14:paraId="3F22879D" w14:textId="77777777" w:rsidR="00581811" w:rsidRPr="00F32A13" w:rsidRDefault="00581811" w:rsidP="005A7A60">
            <w:pPr>
              <w:widowControl w:val="0"/>
              <w:ind w:right="-1" w:firstLine="28"/>
              <w:jc w:val="both"/>
              <w:rPr>
                <w:bCs/>
                <w:color w:val="000000"/>
                <w:spacing w:val="-6"/>
                <w:sz w:val="28"/>
                <w:szCs w:val="28"/>
              </w:rPr>
            </w:pPr>
            <w:r w:rsidRPr="00F32A13">
              <w:rPr>
                <w:bCs/>
                <w:color w:val="000000"/>
                <w:spacing w:val="-6"/>
                <w:sz w:val="28"/>
                <w:szCs w:val="28"/>
              </w:rPr>
              <w:t>лично</w:t>
            </w:r>
          </w:p>
        </w:tc>
        <w:tc>
          <w:tcPr>
            <w:tcW w:w="2975" w:type="dxa"/>
          </w:tcPr>
          <w:p w14:paraId="2AB971DF" w14:textId="77777777" w:rsidR="00581811" w:rsidRPr="00F32A13" w:rsidRDefault="00581811" w:rsidP="005A7A60">
            <w:pPr>
              <w:widowControl w:val="0"/>
              <w:ind w:right="-1" w:firstLine="28"/>
              <w:jc w:val="both"/>
              <w:rPr>
                <w:bCs/>
                <w:color w:val="000000"/>
                <w:spacing w:val="-6"/>
                <w:sz w:val="28"/>
                <w:szCs w:val="28"/>
              </w:rPr>
            </w:pPr>
            <w:r w:rsidRPr="00F32A13">
              <w:rPr>
                <w:bCs/>
                <w:color w:val="000000"/>
                <w:spacing w:val="-6"/>
                <w:sz w:val="28"/>
                <w:szCs w:val="28"/>
              </w:rPr>
              <w:t>оригинал</w:t>
            </w:r>
          </w:p>
        </w:tc>
      </w:tr>
      <w:tr w:rsidR="00581811" w:rsidRPr="00F32A13" w14:paraId="469C9A85" w14:textId="77777777" w:rsidTr="000411FD">
        <w:trPr>
          <w:gridAfter w:val="1"/>
          <w:wAfter w:w="21" w:type="dxa"/>
        </w:trPr>
        <w:tc>
          <w:tcPr>
            <w:tcW w:w="562" w:type="dxa"/>
            <w:vMerge w:val="restart"/>
          </w:tcPr>
          <w:p w14:paraId="182FB701"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1.2</w:t>
            </w:r>
          </w:p>
        </w:tc>
        <w:tc>
          <w:tcPr>
            <w:tcW w:w="1276" w:type="dxa"/>
            <w:vMerge w:val="restart"/>
          </w:tcPr>
          <w:p w14:paraId="798C6731"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Г</w:t>
            </w:r>
          </w:p>
        </w:tc>
        <w:tc>
          <w:tcPr>
            <w:tcW w:w="3260" w:type="dxa"/>
            <w:vMerge w:val="restart"/>
          </w:tcPr>
          <w:p w14:paraId="1A5FCE18"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документ, подтверждающий полномочия представителя заявителя</w:t>
            </w:r>
          </w:p>
        </w:tc>
        <w:tc>
          <w:tcPr>
            <w:tcW w:w="2410" w:type="dxa"/>
          </w:tcPr>
          <w:p w14:paraId="68723BF8" w14:textId="5C6D05B6" w:rsidR="00581811" w:rsidRPr="00F32A13" w:rsidRDefault="00581811" w:rsidP="000411FD">
            <w:pPr>
              <w:widowControl w:val="0"/>
              <w:ind w:right="-1" w:firstLine="23"/>
              <w:jc w:val="both"/>
              <w:rPr>
                <w:bCs/>
                <w:color w:val="000000"/>
                <w:spacing w:val="-6"/>
                <w:sz w:val="28"/>
                <w:szCs w:val="28"/>
              </w:rPr>
            </w:pPr>
            <w:r w:rsidRPr="00F32A13">
              <w:rPr>
                <w:bCs/>
                <w:color w:val="000000"/>
                <w:spacing w:val="-6"/>
                <w:sz w:val="28"/>
                <w:szCs w:val="28"/>
              </w:rPr>
              <w:t xml:space="preserve">личное обращение в отделение </w:t>
            </w:r>
            <w:r w:rsidR="000411FD" w:rsidRPr="00F32A13">
              <w:rPr>
                <w:bCs/>
                <w:color w:val="000000"/>
                <w:spacing w:val="-6"/>
                <w:sz w:val="28"/>
                <w:szCs w:val="28"/>
              </w:rPr>
              <w:t xml:space="preserve">государственного казенного учреждения «Республиканский Центр материальной помощи (компенсационных выплат)» (далее – Отделение Центра) </w:t>
            </w:r>
            <w:r w:rsidRPr="00F32A13">
              <w:rPr>
                <w:bCs/>
                <w:color w:val="000000"/>
                <w:spacing w:val="-6"/>
                <w:sz w:val="28"/>
                <w:szCs w:val="28"/>
              </w:rPr>
              <w:t xml:space="preserve">или в </w:t>
            </w:r>
            <w:r w:rsidR="00E57B38" w:rsidRPr="00F32A13">
              <w:rPr>
                <w:bCs/>
                <w:color w:val="000000"/>
                <w:spacing w:val="-6"/>
                <w:sz w:val="28"/>
                <w:szCs w:val="28"/>
              </w:rPr>
              <w:t>государственное бюджетное учреждение «Многофункциональный</w:t>
            </w:r>
            <w:r w:rsidRPr="00F32A13">
              <w:rPr>
                <w:bCs/>
                <w:color w:val="000000"/>
                <w:spacing w:val="-6"/>
                <w:sz w:val="28"/>
                <w:szCs w:val="28"/>
              </w:rPr>
              <w:t xml:space="preserve"> центр предоставления государственных и муниципальных услуг</w:t>
            </w:r>
            <w:r w:rsidR="00E57B38" w:rsidRPr="00F32A13">
              <w:rPr>
                <w:bCs/>
                <w:color w:val="000000"/>
                <w:spacing w:val="-6"/>
                <w:sz w:val="28"/>
                <w:szCs w:val="28"/>
              </w:rPr>
              <w:t xml:space="preserve"> в Республике Татарстан» (далее – МФЦ)</w:t>
            </w:r>
          </w:p>
        </w:tc>
        <w:tc>
          <w:tcPr>
            <w:tcW w:w="2975" w:type="dxa"/>
          </w:tcPr>
          <w:p w14:paraId="01737D5A"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581811" w:rsidRPr="00F32A13" w14:paraId="7719410D" w14:textId="77777777" w:rsidTr="000411FD">
        <w:trPr>
          <w:gridAfter w:val="1"/>
          <w:wAfter w:w="21" w:type="dxa"/>
        </w:trPr>
        <w:tc>
          <w:tcPr>
            <w:tcW w:w="562" w:type="dxa"/>
            <w:vMerge/>
          </w:tcPr>
          <w:p w14:paraId="00E0BC55"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48A5C9EB"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1B400954" w14:textId="77777777" w:rsidR="00581811" w:rsidRPr="00F32A13" w:rsidRDefault="00581811" w:rsidP="005A7A60">
            <w:pPr>
              <w:widowControl w:val="0"/>
              <w:ind w:right="-1" w:firstLine="23"/>
              <w:jc w:val="both"/>
              <w:rPr>
                <w:bCs/>
                <w:color w:val="000000"/>
                <w:spacing w:val="-6"/>
                <w:sz w:val="28"/>
                <w:szCs w:val="28"/>
              </w:rPr>
            </w:pPr>
          </w:p>
        </w:tc>
        <w:tc>
          <w:tcPr>
            <w:tcW w:w="2410" w:type="dxa"/>
          </w:tcPr>
          <w:p w14:paraId="02B28900"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163E824B"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копия документа, заверенная в установленном законодательством Российской Федерации порядке</w:t>
            </w:r>
          </w:p>
        </w:tc>
      </w:tr>
      <w:tr w:rsidR="00581811" w:rsidRPr="00F32A13" w14:paraId="7D8645FC" w14:textId="77777777" w:rsidTr="000411FD">
        <w:trPr>
          <w:gridAfter w:val="1"/>
          <w:wAfter w:w="21" w:type="dxa"/>
          <w:trHeight w:val="322"/>
        </w:trPr>
        <w:tc>
          <w:tcPr>
            <w:tcW w:w="562" w:type="dxa"/>
            <w:vMerge w:val="restart"/>
          </w:tcPr>
          <w:p w14:paraId="1EE17D58"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lastRenderedPageBreak/>
              <w:t>1.3</w:t>
            </w:r>
          </w:p>
        </w:tc>
        <w:tc>
          <w:tcPr>
            <w:tcW w:w="1276" w:type="dxa"/>
            <w:vMerge w:val="restart"/>
          </w:tcPr>
          <w:p w14:paraId="4B9268EB"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А, Г</w:t>
            </w:r>
          </w:p>
        </w:tc>
        <w:tc>
          <w:tcPr>
            <w:tcW w:w="3260" w:type="dxa"/>
            <w:vMerge w:val="restart"/>
          </w:tcPr>
          <w:p w14:paraId="4ACFD1F1"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удостоверение о награждении знаком «Почетный донор России» утвержденного образца</w:t>
            </w:r>
          </w:p>
        </w:tc>
        <w:tc>
          <w:tcPr>
            <w:tcW w:w="2410" w:type="dxa"/>
          </w:tcPr>
          <w:p w14:paraId="21B5EAD6" w14:textId="7B61FC17" w:rsidR="00581811" w:rsidRPr="00F32A13" w:rsidRDefault="00581811" w:rsidP="00E57B38">
            <w:pPr>
              <w:pStyle w:val="af5"/>
              <w:spacing w:line="288" w:lineRule="atLeast"/>
              <w:jc w:val="both"/>
              <w:rPr>
                <w:bCs/>
                <w:color w:val="000000"/>
                <w:spacing w:val="-6"/>
                <w:sz w:val="28"/>
                <w:szCs w:val="28"/>
              </w:rPr>
            </w:pPr>
            <w:r w:rsidRPr="00F32A13">
              <w:rPr>
                <w:bCs/>
                <w:color w:val="000000"/>
                <w:spacing w:val="-6"/>
                <w:sz w:val="28"/>
                <w:szCs w:val="28"/>
              </w:rPr>
              <w:t xml:space="preserve">личное обращение в отделение Центра </w:t>
            </w:r>
            <w:r w:rsidRPr="00F32A13">
              <w:rPr>
                <w:sz w:val="28"/>
                <w:szCs w:val="28"/>
              </w:rPr>
              <w:t xml:space="preserve">или в </w:t>
            </w:r>
            <w:r w:rsidR="00E57B38" w:rsidRPr="00F32A13">
              <w:rPr>
                <w:sz w:val="28"/>
                <w:szCs w:val="28"/>
              </w:rPr>
              <w:t>МФЦ</w:t>
            </w:r>
          </w:p>
        </w:tc>
        <w:tc>
          <w:tcPr>
            <w:tcW w:w="2975" w:type="dxa"/>
          </w:tcPr>
          <w:p w14:paraId="5AFED6E0" w14:textId="77777777" w:rsidR="00581811" w:rsidRPr="00F32A13" w:rsidRDefault="00581811" w:rsidP="005A7A60">
            <w:pPr>
              <w:widowControl w:val="0"/>
              <w:ind w:firstLine="23"/>
              <w:jc w:val="both"/>
              <w:rPr>
                <w:bCs/>
                <w:color w:val="000000"/>
                <w:spacing w:val="-6"/>
                <w:sz w:val="28"/>
                <w:szCs w:val="28"/>
              </w:rPr>
            </w:pPr>
            <w:r w:rsidRPr="00F32A13">
              <w:rPr>
                <w:bCs/>
                <w:color w:val="000000"/>
                <w:spacing w:val="-6"/>
                <w:sz w:val="28"/>
                <w:szCs w:val="28"/>
              </w:rPr>
              <w:t>копия удостоверения с предъявлением оригинала, если копия не заверена в установленном законодательством Российской Федерации порядке</w:t>
            </w:r>
          </w:p>
        </w:tc>
      </w:tr>
      <w:tr w:rsidR="00581811" w:rsidRPr="00F32A13" w14:paraId="595EA8AA" w14:textId="77777777" w:rsidTr="000411FD">
        <w:trPr>
          <w:gridAfter w:val="1"/>
          <w:wAfter w:w="21" w:type="dxa"/>
          <w:trHeight w:val="322"/>
        </w:trPr>
        <w:tc>
          <w:tcPr>
            <w:tcW w:w="562" w:type="dxa"/>
            <w:vMerge/>
          </w:tcPr>
          <w:p w14:paraId="2337C2FE"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2D405A39"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18D20F48" w14:textId="77777777" w:rsidR="00581811" w:rsidRPr="00F32A13" w:rsidRDefault="00581811" w:rsidP="005A7A60">
            <w:pPr>
              <w:widowControl w:val="0"/>
              <w:ind w:right="-1" w:firstLine="23"/>
              <w:jc w:val="both"/>
              <w:rPr>
                <w:bCs/>
                <w:color w:val="000000"/>
                <w:spacing w:val="-6"/>
                <w:sz w:val="28"/>
                <w:szCs w:val="28"/>
              </w:rPr>
            </w:pPr>
          </w:p>
        </w:tc>
        <w:tc>
          <w:tcPr>
            <w:tcW w:w="2410" w:type="dxa"/>
          </w:tcPr>
          <w:p w14:paraId="4DA0F713"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33337D67" w14:textId="77777777" w:rsidR="00581811" w:rsidRPr="00F32A13" w:rsidRDefault="00581811" w:rsidP="005A7A60">
            <w:pPr>
              <w:widowControl w:val="0"/>
              <w:ind w:firstLine="23"/>
              <w:jc w:val="both"/>
              <w:rPr>
                <w:bCs/>
                <w:color w:val="000000"/>
                <w:spacing w:val="-6"/>
                <w:sz w:val="28"/>
                <w:szCs w:val="28"/>
              </w:rPr>
            </w:pPr>
            <w:r w:rsidRPr="00F32A13">
              <w:rPr>
                <w:bCs/>
                <w:color w:val="000000"/>
                <w:spacing w:val="-6"/>
                <w:sz w:val="28"/>
                <w:szCs w:val="28"/>
              </w:rPr>
              <w:t>копия удостоверения, заверенная в установленном законодательством Российской Федерации порядке</w:t>
            </w:r>
          </w:p>
        </w:tc>
      </w:tr>
      <w:tr w:rsidR="00581811" w:rsidRPr="00F32A13" w14:paraId="00D4DCDF" w14:textId="77777777" w:rsidTr="000411FD">
        <w:trPr>
          <w:gridAfter w:val="1"/>
          <w:wAfter w:w="21" w:type="dxa"/>
          <w:trHeight w:val="322"/>
        </w:trPr>
        <w:tc>
          <w:tcPr>
            <w:tcW w:w="562" w:type="dxa"/>
            <w:vMerge w:val="restart"/>
          </w:tcPr>
          <w:p w14:paraId="1F797034"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1.4</w:t>
            </w:r>
          </w:p>
        </w:tc>
        <w:tc>
          <w:tcPr>
            <w:tcW w:w="1276" w:type="dxa"/>
            <w:vMerge w:val="restart"/>
          </w:tcPr>
          <w:p w14:paraId="10D24AB1"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Б,Г</w:t>
            </w:r>
          </w:p>
        </w:tc>
        <w:tc>
          <w:tcPr>
            <w:tcW w:w="3260" w:type="dxa"/>
            <w:vMerge w:val="restart"/>
          </w:tcPr>
          <w:p w14:paraId="6E882CEF"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удостоверение о награждении знаком «Почетный донор СССР» утвержденного образца</w:t>
            </w:r>
          </w:p>
        </w:tc>
        <w:tc>
          <w:tcPr>
            <w:tcW w:w="2410" w:type="dxa"/>
          </w:tcPr>
          <w:p w14:paraId="7930B559" w14:textId="3A6142AF" w:rsidR="00581811" w:rsidRPr="00F32A13" w:rsidRDefault="00581811" w:rsidP="00E57B38">
            <w:pPr>
              <w:pStyle w:val="af5"/>
              <w:spacing w:line="288" w:lineRule="atLeast"/>
              <w:jc w:val="both"/>
              <w:rPr>
                <w:bCs/>
                <w:color w:val="000000"/>
                <w:spacing w:val="-6"/>
                <w:sz w:val="28"/>
                <w:szCs w:val="28"/>
              </w:rPr>
            </w:pPr>
            <w:r w:rsidRPr="00F32A13">
              <w:rPr>
                <w:bCs/>
                <w:color w:val="000000"/>
                <w:spacing w:val="-6"/>
                <w:sz w:val="28"/>
                <w:szCs w:val="28"/>
              </w:rPr>
              <w:t xml:space="preserve">личное обращение в отделение Центра </w:t>
            </w:r>
            <w:r w:rsidRPr="00F32A13">
              <w:rPr>
                <w:sz w:val="28"/>
                <w:szCs w:val="28"/>
              </w:rPr>
              <w:t xml:space="preserve">или в </w:t>
            </w:r>
            <w:r w:rsidR="00E57B38" w:rsidRPr="00F32A13">
              <w:rPr>
                <w:sz w:val="28"/>
                <w:szCs w:val="28"/>
              </w:rPr>
              <w:t>МФЦ</w:t>
            </w:r>
          </w:p>
        </w:tc>
        <w:tc>
          <w:tcPr>
            <w:tcW w:w="2975" w:type="dxa"/>
          </w:tcPr>
          <w:p w14:paraId="5CAA0028" w14:textId="77777777" w:rsidR="00581811" w:rsidRPr="00F32A13" w:rsidRDefault="00581811" w:rsidP="005A7A60">
            <w:pPr>
              <w:widowControl w:val="0"/>
              <w:ind w:firstLine="23"/>
              <w:jc w:val="both"/>
              <w:rPr>
                <w:bCs/>
                <w:color w:val="000000"/>
                <w:spacing w:val="-6"/>
                <w:sz w:val="28"/>
                <w:szCs w:val="28"/>
              </w:rPr>
            </w:pPr>
            <w:r w:rsidRPr="00F32A13">
              <w:rPr>
                <w:bCs/>
                <w:color w:val="000000"/>
                <w:spacing w:val="-6"/>
                <w:sz w:val="28"/>
                <w:szCs w:val="28"/>
              </w:rPr>
              <w:t>копия удостоверения с предъявлением оригинала, если копия не заверена в установленном законодательством Российской Федерации порядке</w:t>
            </w:r>
          </w:p>
        </w:tc>
      </w:tr>
      <w:tr w:rsidR="00581811" w:rsidRPr="00F32A13" w14:paraId="5995B26D" w14:textId="77777777" w:rsidTr="000411FD">
        <w:trPr>
          <w:gridAfter w:val="1"/>
          <w:wAfter w:w="21" w:type="dxa"/>
          <w:trHeight w:val="322"/>
        </w:trPr>
        <w:tc>
          <w:tcPr>
            <w:tcW w:w="562" w:type="dxa"/>
            <w:vMerge/>
          </w:tcPr>
          <w:p w14:paraId="0129FE6E"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431263E8"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338F851F" w14:textId="77777777" w:rsidR="00581811" w:rsidRPr="00F32A13" w:rsidRDefault="00581811" w:rsidP="005A7A60">
            <w:pPr>
              <w:widowControl w:val="0"/>
              <w:ind w:right="-1" w:firstLine="23"/>
              <w:jc w:val="both"/>
              <w:rPr>
                <w:bCs/>
                <w:color w:val="000000"/>
                <w:spacing w:val="-6"/>
                <w:sz w:val="28"/>
                <w:szCs w:val="28"/>
              </w:rPr>
            </w:pPr>
          </w:p>
        </w:tc>
        <w:tc>
          <w:tcPr>
            <w:tcW w:w="2410" w:type="dxa"/>
          </w:tcPr>
          <w:p w14:paraId="23F2CC95"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349F2D32" w14:textId="77777777" w:rsidR="00581811" w:rsidRPr="00F32A13" w:rsidRDefault="00581811" w:rsidP="005A7A60">
            <w:pPr>
              <w:widowControl w:val="0"/>
              <w:ind w:firstLine="23"/>
              <w:jc w:val="both"/>
              <w:rPr>
                <w:bCs/>
                <w:color w:val="000000"/>
                <w:spacing w:val="-6"/>
                <w:sz w:val="28"/>
                <w:szCs w:val="28"/>
              </w:rPr>
            </w:pPr>
            <w:r w:rsidRPr="00F32A13">
              <w:rPr>
                <w:bCs/>
                <w:color w:val="000000"/>
                <w:spacing w:val="-6"/>
                <w:sz w:val="28"/>
                <w:szCs w:val="28"/>
              </w:rPr>
              <w:t>копия удостоверения, заверенная в установленном законодательством Российской Федерации порядке</w:t>
            </w:r>
          </w:p>
        </w:tc>
      </w:tr>
      <w:tr w:rsidR="00581811" w:rsidRPr="00F32A13" w14:paraId="23CD273B" w14:textId="77777777" w:rsidTr="000411FD">
        <w:trPr>
          <w:gridAfter w:val="1"/>
          <w:wAfter w:w="21" w:type="dxa"/>
          <w:trHeight w:val="322"/>
        </w:trPr>
        <w:tc>
          <w:tcPr>
            <w:tcW w:w="562" w:type="dxa"/>
            <w:vMerge w:val="restart"/>
          </w:tcPr>
          <w:p w14:paraId="5EEAE294"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1.5</w:t>
            </w:r>
          </w:p>
        </w:tc>
        <w:tc>
          <w:tcPr>
            <w:tcW w:w="1276" w:type="dxa"/>
            <w:vMerge w:val="restart"/>
          </w:tcPr>
          <w:p w14:paraId="74031F94"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В,Г</w:t>
            </w:r>
          </w:p>
        </w:tc>
        <w:tc>
          <w:tcPr>
            <w:tcW w:w="3260" w:type="dxa"/>
            <w:vMerge w:val="restart"/>
          </w:tcPr>
          <w:p w14:paraId="36DF6C79"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документы, подтверждающие статус</w:t>
            </w:r>
            <w:r w:rsidRPr="00F32A13">
              <w:rPr>
                <w:sz w:val="28"/>
                <w:szCs w:val="28"/>
              </w:rPr>
              <w:t xml:space="preserve"> </w:t>
            </w:r>
            <w:r w:rsidRPr="00F32A13">
              <w:rPr>
                <w:bCs/>
                <w:color w:val="000000"/>
                <w:spacing w:val="-6"/>
                <w:sz w:val="28"/>
                <w:szCs w:val="28"/>
              </w:rPr>
              <w:t xml:space="preserve">Почетного донора Донецкой Народной Республики, Почетного донора Луганской Народной Республики или Почетного донора Украины, в том числе документы, выданные до 1 марта 2023 года </w:t>
            </w:r>
            <w:r w:rsidRPr="00F32A13">
              <w:rPr>
                <w:bCs/>
                <w:color w:val="000000"/>
                <w:spacing w:val="-6"/>
                <w:sz w:val="28"/>
                <w:szCs w:val="28"/>
              </w:rPr>
              <w:lastRenderedPageBreak/>
              <w:t>уполномоченными органами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законодательством Украины</w:t>
            </w:r>
          </w:p>
        </w:tc>
        <w:tc>
          <w:tcPr>
            <w:tcW w:w="2410" w:type="dxa"/>
          </w:tcPr>
          <w:p w14:paraId="3451339A" w14:textId="143578EC" w:rsidR="00581811" w:rsidRPr="00F32A13" w:rsidRDefault="00581811" w:rsidP="005A7A60">
            <w:pPr>
              <w:pStyle w:val="af5"/>
              <w:spacing w:line="288" w:lineRule="atLeast"/>
              <w:jc w:val="both"/>
              <w:rPr>
                <w:sz w:val="28"/>
                <w:szCs w:val="28"/>
              </w:rPr>
            </w:pPr>
            <w:r w:rsidRPr="00F32A13">
              <w:rPr>
                <w:bCs/>
                <w:color w:val="000000"/>
                <w:spacing w:val="-6"/>
                <w:sz w:val="28"/>
                <w:szCs w:val="28"/>
              </w:rPr>
              <w:lastRenderedPageBreak/>
              <w:t xml:space="preserve">личное обращение в отделение Центра </w:t>
            </w:r>
            <w:r w:rsidRPr="00F32A13">
              <w:rPr>
                <w:sz w:val="28"/>
                <w:szCs w:val="28"/>
              </w:rPr>
              <w:t xml:space="preserve">или в </w:t>
            </w:r>
            <w:r w:rsidR="00E57B38" w:rsidRPr="00F32A13">
              <w:rPr>
                <w:sz w:val="28"/>
                <w:szCs w:val="28"/>
              </w:rPr>
              <w:t>МФЦ</w:t>
            </w:r>
          </w:p>
          <w:p w14:paraId="2A356606" w14:textId="77777777" w:rsidR="00581811" w:rsidRPr="00F32A13" w:rsidRDefault="00581811" w:rsidP="005A7A60">
            <w:pPr>
              <w:widowControl w:val="0"/>
              <w:ind w:right="-1" w:firstLine="23"/>
              <w:jc w:val="both"/>
              <w:rPr>
                <w:bCs/>
                <w:color w:val="000000"/>
                <w:spacing w:val="-6"/>
                <w:sz w:val="28"/>
                <w:szCs w:val="28"/>
              </w:rPr>
            </w:pPr>
          </w:p>
        </w:tc>
        <w:tc>
          <w:tcPr>
            <w:tcW w:w="2975" w:type="dxa"/>
          </w:tcPr>
          <w:p w14:paraId="5D97CE2B" w14:textId="77777777" w:rsidR="00581811" w:rsidRPr="00F32A13" w:rsidRDefault="00581811" w:rsidP="005A7A60">
            <w:pPr>
              <w:widowControl w:val="0"/>
              <w:ind w:firstLine="23"/>
              <w:jc w:val="both"/>
              <w:rPr>
                <w:bCs/>
                <w:color w:val="000000"/>
                <w:spacing w:val="-6"/>
                <w:sz w:val="28"/>
                <w:szCs w:val="28"/>
              </w:rPr>
            </w:pPr>
            <w:r w:rsidRPr="00F32A13">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581811" w:rsidRPr="00F32A13" w14:paraId="4596F8AA" w14:textId="77777777" w:rsidTr="000411FD">
        <w:trPr>
          <w:gridAfter w:val="1"/>
          <w:wAfter w:w="21" w:type="dxa"/>
          <w:trHeight w:val="322"/>
        </w:trPr>
        <w:tc>
          <w:tcPr>
            <w:tcW w:w="562" w:type="dxa"/>
            <w:vMerge/>
          </w:tcPr>
          <w:p w14:paraId="1066D396"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53CFCA1A"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65893284" w14:textId="77777777" w:rsidR="00581811" w:rsidRPr="00F32A13" w:rsidRDefault="00581811" w:rsidP="005A7A60">
            <w:pPr>
              <w:widowControl w:val="0"/>
              <w:ind w:right="-1" w:firstLine="23"/>
              <w:jc w:val="both"/>
              <w:rPr>
                <w:bCs/>
                <w:color w:val="000000"/>
                <w:spacing w:val="-6"/>
                <w:sz w:val="28"/>
                <w:szCs w:val="28"/>
              </w:rPr>
            </w:pPr>
          </w:p>
        </w:tc>
        <w:tc>
          <w:tcPr>
            <w:tcW w:w="2410" w:type="dxa"/>
          </w:tcPr>
          <w:p w14:paraId="5B63E172" w14:textId="77777777" w:rsidR="00581811" w:rsidRPr="00F32A13" w:rsidRDefault="00581811" w:rsidP="005A7A60">
            <w:pPr>
              <w:widowControl w:val="0"/>
              <w:ind w:right="-1" w:firstLine="23"/>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21CCB70C" w14:textId="77777777" w:rsidR="00581811" w:rsidRPr="00F32A13" w:rsidRDefault="00581811" w:rsidP="005A7A60">
            <w:pPr>
              <w:widowControl w:val="0"/>
              <w:ind w:firstLine="23"/>
              <w:jc w:val="both"/>
              <w:rPr>
                <w:bCs/>
                <w:color w:val="000000"/>
                <w:spacing w:val="-6"/>
                <w:sz w:val="28"/>
                <w:szCs w:val="28"/>
              </w:rPr>
            </w:pPr>
            <w:r w:rsidRPr="00F32A13">
              <w:rPr>
                <w:bCs/>
                <w:color w:val="000000"/>
                <w:spacing w:val="-6"/>
                <w:sz w:val="28"/>
                <w:szCs w:val="28"/>
              </w:rPr>
              <w:t xml:space="preserve">копия документа, заверенная в установленном </w:t>
            </w:r>
            <w:r w:rsidRPr="00F32A13">
              <w:rPr>
                <w:bCs/>
                <w:color w:val="000000"/>
                <w:spacing w:val="-6"/>
                <w:sz w:val="28"/>
                <w:szCs w:val="28"/>
              </w:rPr>
              <w:lastRenderedPageBreak/>
              <w:t>законодательством Российской Федерации порядке</w:t>
            </w:r>
          </w:p>
        </w:tc>
      </w:tr>
      <w:tr w:rsidR="00581811" w:rsidRPr="00F32A13" w14:paraId="463F7E11" w14:textId="77777777" w:rsidTr="000411FD">
        <w:trPr>
          <w:trHeight w:val="322"/>
        </w:trPr>
        <w:tc>
          <w:tcPr>
            <w:tcW w:w="10504" w:type="dxa"/>
            <w:gridSpan w:val="6"/>
          </w:tcPr>
          <w:p w14:paraId="4BCE592A" w14:textId="77777777" w:rsidR="00581811" w:rsidRPr="00F32A13" w:rsidRDefault="00581811" w:rsidP="00581811">
            <w:pPr>
              <w:pStyle w:val="af7"/>
              <w:widowControl w:val="0"/>
              <w:numPr>
                <w:ilvl w:val="0"/>
                <w:numId w:val="5"/>
              </w:numPr>
              <w:spacing w:after="160" w:line="259" w:lineRule="auto"/>
              <w:ind w:left="0" w:right="-1" w:firstLine="22"/>
              <w:jc w:val="center"/>
              <w:rPr>
                <w:bCs/>
                <w:iCs/>
                <w:color w:val="000000"/>
                <w:spacing w:val="-6"/>
                <w:sz w:val="28"/>
                <w:szCs w:val="28"/>
              </w:rPr>
            </w:pPr>
            <w:r w:rsidRPr="00F32A13">
              <w:rPr>
                <w:bCs/>
                <w:iCs/>
                <w:color w:val="000000"/>
                <w:spacing w:val="-6"/>
                <w:sz w:val="28"/>
                <w:szCs w:val="28"/>
              </w:rPr>
              <w:lastRenderedPageBreak/>
              <w:t>Документы, запрашиваемые  в рамках межведомственного информационного взаимодействия и  которые заявитель вправе представить по собственной инициативе</w:t>
            </w:r>
          </w:p>
        </w:tc>
      </w:tr>
      <w:tr w:rsidR="00581811" w:rsidRPr="00F32A13" w14:paraId="71830CDF" w14:textId="77777777" w:rsidTr="000411FD">
        <w:trPr>
          <w:gridAfter w:val="1"/>
          <w:wAfter w:w="21" w:type="dxa"/>
          <w:trHeight w:val="322"/>
        </w:trPr>
        <w:tc>
          <w:tcPr>
            <w:tcW w:w="562" w:type="dxa"/>
            <w:vMerge w:val="restart"/>
          </w:tcPr>
          <w:p w14:paraId="0CD43BE7"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2.1</w:t>
            </w:r>
          </w:p>
        </w:tc>
        <w:tc>
          <w:tcPr>
            <w:tcW w:w="1276" w:type="dxa"/>
            <w:vMerge w:val="restart"/>
          </w:tcPr>
          <w:p w14:paraId="450ACBB5"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А, Б,В,Г</w:t>
            </w:r>
          </w:p>
        </w:tc>
        <w:tc>
          <w:tcPr>
            <w:tcW w:w="3260" w:type="dxa"/>
            <w:vMerge w:val="restart"/>
          </w:tcPr>
          <w:p w14:paraId="4A35C0D6"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документ о регистрационном учете по месту жительства и месту пребывания</w:t>
            </w:r>
          </w:p>
        </w:tc>
        <w:tc>
          <w:tcPr>
            <w:tcW w:w="2410" w:type="dxa"/>
          </w:tcPr>
          <w:p w14:paraId="0B33A2AB" w14:textId="7D6F80E8" w:rsidR="00581811" w:rsidRPr="00F32A13" w:rsidRDefault="00581811" w:rsidP="00E57B38">
            <w:pPr>
              <w:pStyle w:val="af5"/>
              <w:spacing w:line="288" w:lineRule="atLeast"/>
              <w:jc w:val="both"/>
              <w:rPr>
                <w:bCs/>
                <w:color w:val="000000"/>
                <w:spacing w:val="-6"/>
                <w:sz w:val="28"/>
                <w:szCs w:val="28"/>
              </w:rPr>
            </w:pPr>
            <w:r w:rsidRPr="00F32A13">
              <w:rPr>
                <w:bCs/>
                <w:color w:val="000000"/>
                <w:spacing w:val="-6"/>
                <w:sz w:val="28"/>
                <w:szCs w:val="28"/>
              </w:rPr>
              <w:t xml:space="preserve">личное обращение в отделение Центра </w:t>
            </w:r>
            <w:r w:rsidRPr="00F32A13">
              <w:rPr>
                <w:sz w:val="28"/>
                <w:szCs w:val="28"/>
              </w:rPr>
              <w:t xml:space="preserve">или в </w:t>
            </w:r>
            <w:r w:rsidR="00E57B38" w:rsidRPr="00F32A13">
              <w:rPr>
                <w:sz w:val="28"/>
                <w:szCs w:val="28"/>
              </w:rPr>
              <w:t>МФЦ</w:t>
            </w:r>
          </w:p>
        </w:tc>
        <w:tc>
          <w:tcPr>
            <w:tcW w:w="2975" w:type="dxa"/>
          </w:tcPr>
          <w:p w14:paraId="56F43430"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581811" w:rsidRPr="00F32A13" w14:paraId="77914A6D" w14:textId="77777777" w:rsidTr="000411FD">
        <w:trPr>
          <w:gridAfter w:val="1"/>
          <w:wAfter w:w="21" w:type="dxa"/>
          <w:trHeight w:val="322"/>
        </w:trPr>
        <w:tc>
          <w:tcPr>
            <w:tcW w:w="562" w:type="dxa"/>
            <w:vMerge/>
          </w:tcPr>
          <w:p w14:paraId="4B91B561"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2FE83982"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7AF2FFF2" w14:textId="77777777" w:rsidR="00581811" w:rsidRPr="00F32A13" w:rsidRDefault="00581811" w:rsidP="005A7A60">
            <w:pPr>
              <w:widowControl w:val="0"/>
              <w:ind w:right="-1"/>
              <w:jc w:val="both"/>
              <w:rPr>
                <w:bCs/>
                <w:color w:val="000000"/>
                <w:spacing w:val="-6"/>
                <w:sz w:val="28"/>
                <w:szCs w:val="28"/>
              </w:rPr>
            </w:pPr>
          </w:p>
        </w:tc>
        <w:tc>
          <w:tcPr>
            <w:tcW w:w="2410" w:type="dxa"/>
          </w:tcPr>
          <w:p w14:paraId="5751F14E" w14:textId="77777777" w:rsidR="00581811" w:rsidRPr="00F32A13" w:rsidRDefault="00581811" w:rsidP="005A7A60">
            <w:pPr>
              <w:pStyle w:val="af5"/>
              <w:spacing w:line="288" w:lineRule="atLeast"/>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7DA32A0E"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заверенная в установленном законодательством Российской Федерации порядке</w:t>
            </w:r>
          </w:p>
        </w:tc>
      </w:tr>
      <w:tr w:rsidR="00581811" w:rsidRPr="00F32A13" w14:paraId="42D38CE7" w14:textId="77777777" w:rsidTr="000411FD">
        <w:trPr>
          <w:gridAfter w:val="1"/>
          <w:wAfter w:w="21" w:type="dxa"/>
          <w:trHeight w:val="322"/>
        </w:trPr>
        <w:tc>
          <w:tcPr>
            <w:tcW w:w="562" w:type="dxa"/>
            <w:vMerge w:val="restart"/>
          </w:tcPr>
          <w:p w14:paraId="1BE134CE"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2.2</w:t>
            </w:r>
          </w:p>
        </w:tc>
        <w:tc>
          <w:tcPr>
            <w:tcW w:w="1276" w:type="dxa"/>
            <w:vMerge w:val="restart"/>
          </w:tcPr>
          <w:p w14:paraId="29B38A65"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А, Б,В,Г</w:t>
            </w:r>
          </w:p>
        </w:tc>
        <w:tc>
          <w:tcPr>
            <w:tcW w:w="3260" w:type="dxa"/>
            <w:vMerge w:val="restart"/>
          </w:tcPr>
          <w:p w14:paraId="67D10A13"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документ об установлении опеки (попечительства)</w:t>
            </w:r>
          </w:p>
        </w:tc>
        <w:tc>
          <w:tcPr>
            <w:tcW w:w="2410" w:type="dxa"/>
          </w:tcPr>
          <w:p w14:paraId="597C5C62" w14:textId="08902971" w:rsidR="00581811" w:rsidRPr="00F32A13" w:rsidRDefault="00581811" w:rsidP="00E57B38">
            <w:pPr>
              <w:pStyle w:val="af5"/>
              <w:spacing w:line="288" w:lineRule="atLeast"/>
              <w:jc w:val="both"/>
              <w:rPr>
                <w:bCs/>
                <w:color w:val="000000"/>
                <w:spacing w:val="-6"/>
                <w:sz w:val="28"/>
                <w:szCs w:val="28"/>
              </w:rPr>
            </w:pPr>
            <w:r w:rsidRPr="00F32A13">
              <w:rPr>
                <w:bCs/>
                <w:color w:val="000000"/>
                <w:spacing w:val="-6"/>
                <w:sz w:val="28"/>
                <w:szCs w:val="28"/>
              </w:rPr>
              <w:t xml:space="preserve">личное обращение в отделение Центра или в </w:t>
            </w:r>
            <w:r w:rsidR="00E57B38" w:rsidRPr="00F32A13">
              <w:rPr>
                <w:bCs/>
                <w:color w:val="000000"/>
                <w:spacing w:val="-6"/>
                <w:sz w:val="28"/>
                <w:szCs w:val="28"/>
              </w:rPr>
              <w:t>МФЦ</w:t>
            </w:r>
          </w:p>
        </w:tc>
        <w:tc>
          <w:tcPr>
            <w:tcW w:w="2975" w:type="dxa"/>
          </w:tcPr>
          <w:p w14:paraId="12F10182"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581811" w:rsidRPr="00F32A13" w14:paraId="49CDEF4B" w14:textId="77777777" w:rsidTr="000411FD">
        <w:trPr>
          <w:gridAfter w:val="1"/>
          <w:wAfter w:w="21" w:type="dxa"/>
          <w:trHeight w:val="322"/>
        </w:trPr>
        <w:tc>
          <w:tcPr>
            <w:tcW w:w="562" w:type="dxa"/>
            <w:vMerge/>
          </w:tcPr>
          <w:p w14:paraId="48D147FE"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1FC3BF74"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3394995C" w14:textId="77777777" w:rsidR="00581811" w:rsidRPr="00F32A13" w:rsidRDefault="00581811" w:rsidP="005A7A60">
            <w:pPr>
              <w:widowControl w:val="0"/>
              <w:ind w:right="-1"/>
              <w:jc w:val="both"/>
              <w:rPr>
                <w:bCs/>
                <w:color w:val="000000"/>
                <w:spacing w:val="-6"/>
                <w:sz w:val="28"/>
                <w:szCs w:val="28"/>
              </w:rPr>
            </w:pPr>
          </w:p>
        </w:tc>
        <w:tc>
          <w:tcPr>
            <w:tcW w:w="2410" w:type="dxa"/>
          </w:tcPr>
          <w:p w14:paraId="66CC3E8E" w14:textId="77777777" w:rsidR="00581811" w:rsidRPr="00F32A13" w:rsidRDefault="00581811" w:rsidP="005A7A60">
            <w:pPr>
              <w:pStyle w:val="af5"/>
              <w:spacing w:line="288" w:lineRule="atLeast"/>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4488A926"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заверенная в установленном законодательством Российской Федерации порядке</w:t>
            </w:r>
          </w:p>
        </w:tc>
      </w:tr>
      <w:tr w:rsidR="00581811" w:rsidRPr="00F32A13" w14:paraId="120565C9" w14:textId="77777777" w:rsidTr="000411FD">
        <w:trPr>
          <w:gridAfter w:val="1"/>
          <w:wAfter w:w="21" w:type="dxa"/>
          <w:trHeight w:val="322"/>
        </w:trPr>
        <w:tc>
          <w:tcPr>
            <w:tcW w:w="562" w:type="dxa"/>
            <w:vMerge w:val="restart"/>
          </w:tcPr>
          <w:p w14:paraId="7C61FDF0"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lastRenderedPageBreak/>
              <w:t>2.3</w:t>
            </w:r>
          </w:p>
        </w:tc>
        <w:tc>
          <w:tcPr>
            <w:tcW w:w="1276" w:type="dxa"/>
            <w:vMerge w:val="restart"/>
          </w:tcPr>
          <w:p w14:paraId="5657DD64"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А, Б,В,Г</w:t>
            </w:r>
          </w:p>
        </w:tc>
        <w:tc>
          <w:tcPr>
            <w:tcW w:w="3260" w:type="dxa"/>
            <w:vMerge w:val="restart"/>
          </w:tcPr>
          <w:p w14:paraId="03D53340"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Документ о государственной регистрации перемены имени</w:t>
            </w:r>
          </w:p>
        </w:tc>
        <w:tc>
          <w:tcPr>
            <w:tcW w:w="2410" w:type="dxa"/>
          </w:tcPr>
          <w:p w14:paraId="251BE3A3" w14:textId="25BB7429" w:rsidR="00581811" w:rsidRPr="00F32A13" w:rsidRDefault="00581811" w:rsidP="00E57B38">
            <w:pPr>
              <w:pStyle w:val="af5"/>
              <w:spacing w:line="288" w:lineRule="atLeast"/>
              <w:jc w:val="both"/>
              <w:rPr>
                <w:bCs/>
                <w:color w:val="000000"/>
                <w:spacing w:val="-6"/>
                <w:sz w:val="28"/>
                <w:szCs w:val="28"/>
              </w:rPr>
            </w:pPr>
            <w:r w:rsidRPr="00F32A13">
              <w:rPr>
                <w:bCs/>
                <w:color w:val="000000"/>
                <w:spacing w:val="-6"/>
                <w:sz w:val="28"/>
                <w:szCs w:val="28"/>
              </w:rPr>
              <w:t xml:space="preserve">личное обращение в отделение Центра или в </w:t>
            </w:r>
            <w:r w:rsidR="00E57B38" w:rsidRPr="00F32A13">
              <w:rPr>
                <w:bCs/>
                <w:color w:val="000000"/>
                <w:spacing w:val="-6"/>
                <w:sz w:val="28"/>
                <w:szCs w:val="28"/>
              </w:rPr>
              <w:t>МФЦ</w:t>
            </w:r>
          </w:p>
        </w:tc>
        <w:tc>
          <w:tcPr>
            <w:tcW w:w="2975" w:type="dxa"/>
          </w:tcPr>
          <w:p w14:paraId="39F89F55"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581811" w:rsidRPr="00F32A13" w14:paraId="727BC48F" w14:textId="77777777" w:rsidTr="000411FD">
        <w:trPr>
          <w:gridAfter w:val="1"/>
          <w:wAfter w:w="21" w:type="dxa"/>
          <w:trHeight w:val="322"/>
        </w:trPr>
        <w:tc>
          <w:tcPr>
            <w:tcW w:w="562" w:type="dxa"/>
            <w:vMerge/>
          </w:tcPr>
          <w:p w14:paraId="741E84B1"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51D56EBD"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04062CFE" w14:textId="77777777" w:rsidR="00581811" w:rsidRPr="00F32A13" w:rsidRDefault="00581811" w:rsidP="005A7A60">
            <w:pPr>
              <w:widowControl w:val="0"/>
              <w:ind w:right="-1"/>
              <w:jc w:val="both"/>
              <w:rPr>
                <w:bCs/>
                <w:color w:val="000000"/>
                <w:spacing w:val="-6"/>
                <w:sz w:val="28"/>
                <w:szCs w:val="28"/>
              </w:rPr>
            </w:pPr>
          </w:p>
        </w:tc>
        <w:tc>
          <w:tcPr>
            <w:tcW w:w="2410" w:type="dxa"/>
          </w:tcPr>
          <w:p w14:paraId="7BF8C810" w14:textId="77777777" w:rsidR="00581811" w:rsidRPr="00F32A13" w:rsidRDefault="00581811" w:rsidP="005A7A60">
            <w:pPr>
              <w:pStyle w:val="af5"/>
              <w:spacing w:line="288" w:lineRule="atLeast"/>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12200C12"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заверенная в установленном законодательством Российской Федерации порядке</w:t>
            </w:r>
          </w:p>
        </w:tc>
      </w:tr>
      <w:tr w:rsidR="00581811" w:rsidRPr="00F32A13" w14:paraId="3C61BFE3" w14:textId="77777777" w:rsidTr="000411FD">
        <w:trPr>
          <w:gridAfter w:val="1"/>
          <w:wAfter w:w="21" w:type="dxa"/>
          <w:trHeight w:val="322"/>
        </w:trPr>
        <w:tc>
          <w:tcPr>
            <w:tcW w:w="562" w:type="dxa"/>
            <w:vMerge w:val="restart"/>
          </w:tcPr>
          <w:p w14:paraId="1130A0BB"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2.4</w:t>
            </w:r>
          </w:p>
        </w:tc>
        <w:tc>
          <w:tcPr>
            <w:tcW w:w="1276" w:type="dxa"/>
            <w:vMerge w:val="restart"/>
          </w:tcPr>
          <w:p w14:paraId="1192E64D"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А, Б,В,Г</w:t>
            </w:r>
          </w:p>
        </w:tc>
        <w:tc>
          <w:tcPr>
            <w:tcW w:w="3260" w:type="dxa"/>
            <w:vMerge w:val="restart"/>
          </w:tcPr>
          <w:p w14:paraId="4B99CC92"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Документ о государственной регистрации заключения (расторжения) брака</w:t>
            </w:r>
          </w:p>
        </w:tc>
        <w:tc>
          <w:tcPr>
            <w:tcW w:w="2410" w:type="dxa"/>
          </w:tcPr>
          <w:p w14:paraId="6649EA82" w14:textId="0129047B" w:rsidR="00581811" w:rsidRPr="00F32A13" w:rsidRDefault="00581811" w:rsidP="00E57B38">
            <w:pPr>
              <w:pStyle w:val="af5"/>
              <w:spacing w:line="288" w:lineRule="atLeast"/>
              <w:jc w:val="both"/>
              <w:rPr>
                <w:bCs/>
                <w:color w:val="000000"/>
                <w:spacing w:val="-6"/>
                <w:sz w:val="28"/>
                <w:szCs w:val="28"/>
              </w:rPr>
            </w:pPr>
            <w:r w:rsidRPr="00F32A13">
              <w:rPr>
                <w:bCs/>
                <w:color w:val="000000"/>
                <w:spacing w:val="-6"/>
                <w:sz w:val="28"/>
                <w:szCs w:val="28"/>
              </w:rPr>
              <w:t xml:space="preserve">личное обращение в отделение Центра или в </w:t>
            </w:r>
            <w:r w:rsidR="00E57B38" w:rsidRPr="00F32A13">
              <w:rPr>
                <w:bCs/>
                <w:color w:val="000000"/>
                <w:spacing w:val="-6"/>
                <w:sz w:val="28"/>
                <w:szCs w:val="28"/>
              </w:rPr>
              <w:t>МФЦ</w:t>
            </w:r>
          </w:p>
        </w:tc>
        <w:tc>
          <w:tcPr>
            <w:tcW w:w="2975" w:type="dxa"/>
          </w:tcPr>
          <w:p w14:paraId="3CB66587"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с предъявлением оригинала, если копия  не заверена в установленном законодательством Российской Федерации порядке</w:t>
            </w:r>
          </w:p>
        </w:tc>
      </w:tr>
      <w:tr w:rsidR="00581811" w:rsidRPr="00F32A13" w14:paraId="7214EEF5" w14:textId="77777777" w:rsidTr="000411FD">
        <w:trPr>
          <w:gridAfter w:val="1"/>
          <w:wAfter w:w="21" w:type="dxa"/>
          <w:trHeight w:val="322"/>
        </w:trPr>
        <w:tc>
          <w:tcPr>
            <w:tcW w:w="562" w:type="dxa"/>
            <w:vMerge/>
          </w:tcPr>
          <w:p w14:paraId="0D0B4B1F" w14:textId="77777777" w:rsidR="00581811" w:rsidRPr="00F32A13" w:rsidRDefault="00581811" w:rsidP="005A7A60">
            <w:pPr>
              <w:widowControl w:val="0"/>
              <w:ind w:right="-1"/>
              <w:jc w:val="both"/>
              <w:rPr>
                <w:bCs/>
                <w:color w:val="000000"/>
                <w:spacing w:val="-6"/>
                <w:sz w:val="28"/>
                <w:szCs w:val="28"/>
              </w:rPr>
            </w:pPr>
          </w:p>
        </w:tc>
        <w:tc>
          <w:tcPr>
            <w:tcW w:w="1276" w:type="dxa"/>
            <w:vMerge/>
          </w:tcPr>
          <w:p w14:paraId="054DAE12" w14:textId="77777777" w:rsidR="00581811" w:rsidRPr="00F32A13" w:rsidRDefault="00581811" w:rsidP="005A7A60">
            <w:pPr>
              <w:widowControl w:val="0"/>
              <w:ind w:right="-1"/>
              <w:jc w:val="both"/>
              <w:rPr>
                <w:bCs/>
                <w:color w:val="000000"/>
                <w:spacing w:val="-6"/>
                <w:sz w:val="28"/>
                <w:szCs w:val="28"/>
              </w:rPr>
            </w:pPr>
          </w:p>
        </w:tc>
        <w:tc>
          <w:tcPr>
            <w:tcW w:w="3260" w:type="dxa"/>
            <w:vMerge/>
          </w:tcPr>
          <w:p w14:paraId="101B98CC" w14:textId="77777777" w:rsidR="00581811" w:rsidRPr="00F32A13" w:rsidRDefault="00581811" w:rsidP="005A7A60">
            <w:pPr>
              <w:widowControl w:val="0"/>
              <w:ind w:right="-1"/>
              <w:jc w:val="both"/>
              <w:rPr>
                <w:bCs/>
                <w:color w:val="000000"/>
                <w:spacing w:val="-6"/>
                <w:sz w:val="28"/>
                <w:szCs w:val="28"/>
              </w:rPr>
            </w:pPr>
          </w:p>
        </w:tc>
        <w:tc>
          <w:tcPr>
            <w:tcW w:w="2410" w:type="dxa"/>
          </w:tcPr>
          <w:p w14:paraId="0DC17CB0" w14:textId="77777777" w:rsidR="00581811" w:rsidRPr="00F32A13" w:rsidRDefault="00581811" w:rsidP="005A7A60">
            <w:pPr>
              <w:pStyle w:val="af5"/>
              <w:spacing w:line="288" w:lineRule="atLeast"/>
              <w:jc w:val="both"/>
              <w:rPr>
                <w:bCs/>
                <w:color w:val="000000"/>
                <w:spacing w:val="-6"/>
                <w:sz w:val="28"/>
                <w:szCs w:val="28"/>
              </w:rPr>
            </w:pPr>
            <w:r w:rsidRPr="00F32A13">
              <w:rPr>
                <w:bCs/>
                <w:color w:val="000000"/>
                <w:spacing w:val="-6"/>
                <w:sz w:val="28"/>
                <w:szCs w:val="28"/>
              </w:rPr>
              <w:t>посредством почтовой связи</w:t>
            </w:r>
          </w:p>
        </w:tc>
        <w:tc>
          <w:tcPr>
            <w:tcW w:w="2975" w:type="dxa"/>
          </w:tcPr>
          <w:p w14:paraId="52D936B7" w14:textId="77777777" w:rsidR="00581811" w:rsidRPr="00F32A13" w:rsidRDefault="00581811" w:rsidP="005A7A60">
            <w:pPr>
              <w:widowControl w:val="0"/>
              <w:ind w:right="-1"/>
              <w:jc w:val="both"/>
              <w:rPr>
                <w:bCs/>
                <w:color w:val="000000"/>
                <w:spacing w:val="-6"/>
                <w:sz w:val="28"/>
                <w:szCs w:val="28"/>
              </w:rPr>
            </w:pPr>
            <w:r w:rsidRPr="00F32A13">
              <w:rPr>
                <w:bCs/>
                <w:color w:val="000000"/>
                <w:spacing w:val="-6"/>
                <w:sz w:val="28"/>
                <w:szCs w:val="28"/>
              </w:rPr>
              <w:t>копия документа, заверенная в установленном законодательством Российской Федерации порядке</w:t>
            </w:r>
          </w:p>
        </w:tc>
      </w:tr>
    </w:tbl>
    <w:p w14:paraId="28201D19" w14:textId="77777777" w:rsidR="00581811" w:rsidRPr="00F32A13" w:rsidRDefault="00581811" w:rsidP="00581811">
      <w:pPr>
        <w:widowControl w:val="0"/>
        <w:ind w:right="-1" w:firstLine="709"/>
        <w:jc w:val="both"/>
        <w:rPr>
          <w:bCs/>
          <w:color w:val="000000"/>
          <w:spacing w:val="-6"/>
          <w:sz w:val="28"/>
          <w:szCs w:val="28"/>
        </w:rPr>
      </w:pPr>
    </w:p>
    <w:p w14:paraId="730917BA" w14:textId="77777777" w:rsidR="00581811" w:rsidRPr="00F32A13" w:rsidRDefault="00581811" w:rsidP="00581811">
      <w:pPr>
        <w:pStyle w:val="af5"/>
        <w:spacing w:line="288" w:lineRule="atLeast"/>
        <w:jc w:val="right"/>
        <w:rPr>
          <w:sz w:val="28"/>
          <w:szCs w:val="28"/>
        </w:rPr>
      </w:pPr>
    </w:p>
    <w:p w14:paraId="3EE03DFF" w14:textId="77777777" w:rsidR="00581811" w:rsidRPr="00F32A13" w:rsidRDefault="00581811" w:rsidP="00581811">
      <w:pPr>
        <w:pStyle w:val="af5"/>
        <w:spacing w:line="288" w:lineRule="atLeast"/>
        <w:jc w:val="right"/>
        <w:rPr>
          <w:sz w:val="28"/>
          <w:szCs w:val="28"/>
        </w:rPr>
      </w:pPr>
    </w:p>
    <w:p w14:paraId="3BB72A31" w14:textId="77777777" w:rsidR="00581811" w:rsidRPr="00F32A13" w:rsidRDefault="00581811" w:rsidP="00581811">
      <w:pPr>
        <w:pStyle w:val="af5"/>
        <w:spacing w:line="288" w:lineRule="atLeast"/>
        <w:jc w:val="right"/>
        <w:rPr>
          <w:sz w:val="28"/>
          <w:szCs w:val="28"/>
        </w:rPr>
      </w:pPr>
    </w:p>
    <w:p w14:paraId="7CDA695F" w14:textId="77777777" w:rsidR="00581811" w:rsidRPr="00F32A13" w:rsidRDefault="00581811" w:rsidP="00581811">
      <w:pPr>
        <w:rPr>
          <w:sz w:val="28"/>
          <w:szCs w:val="28"/>
        </w:rPr>
      </w:pPr>
      <w:r w:rsidRPr="00F32A13">
        <w:rPr>
          <w:sz w:val="28"/>
          <w:szCs w:val="28"/>
        </w:rPr>
        <w:br w:type="page"/>
      </w:r>
    </w:p>
    <w:p w14:paraId="62095DF7" w14:textId="77777777" w:rsidR="00581811" w:rsidRPr="00F32A13" w:rsidRDefault="00581811" w:rsidP="00581811">
      <w:pPr>
        <w:pStyle w:val="ConsPlusNormal"/>
        <w:ind w:firstLine="540"/>
        <w:jc w:val="right"/>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lastRenderedPageBreak/>
        <w:t xml:space="preserve">Приложение № 2 к </w:t>
      </w:r>
    </w:p>
    <w:p w14:paraId="1C66C1B2" w14:textId="77777777" w:rsidR="00581811" w:rsidRPr="00F32A13" w:rsidRDefault="00581811" w:rsidP="00581811">
      <w:pPr>
        <w:pStyle w:val="af5"/>
        <w:spacing w:line="288" w:lineRule="atLeast"/>
        <w:ind w:left="5103"/>
        <w:jc w:val="right"/>
        <w:rPr>
          <w:sz w:val="28"/>
          <w:szCs w:val="28"/>
        </w:rPr>
      </w:pPr>
      <w:r w:rsidRPr="00F32A13">
        <w:rPr>
          <w:sz w:val="28"/>
          <w:szCs w:val="28"/>
        </w:rPr>
        <w:t>Административному регламенту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w:t>
      </w:r>
    </w:p>
    <w:p w14:paraId="2D2191E5"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7BE6DBEC" w14:textId="77777777" w:rsidR="00581811" w:rsidRPr="00F32A13" w:rsidRDefault="00581811" w:rsidP="00581811">
      <w:pPr>
        <w:widowControl w:val="0"/>
        <w:autoSpaceDE w:val="0"/>
        <w:autoSpaceDN w:val="0"/>
        <w:ind w:right="57" w:firstLine="709"/>
        <w:jc w:val="center"/>
        <w:rPr>
          <w:bCs/>
          <w:sz w:val="28"/>
          <w:szCs w:val="28"/>
        </w:rPr>
      </w:pPr>
      <w:r w:rsidRPr="00F32A13">
        <w:rPr>
          <w:bCs/>
          <w:sz w:val="28"/>
          <w:szCs w:val="28"/>
        </w:rPr>
        <w:t>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также исчерпывающий перечень оснований для отказа в предоставлении государственной услуги</w:t>
      </w:r>
    </w:p>
    <w:p w14:paraId="628FF5DA" w14:textId="77777777" w:rsidR="00581811" w:rsidRPr="00F32A13" w:rsidRDefault="00581811" w:rsidP="00581811">
      <w:pPr>
        <w:pStyle w:val="ConsPlusNormal"/>
        <w:jc w:val="center"/>
        <w:rPr>
          <w:rFonts w:ascii="Times New Roman" w:hAnsi="Times New Roman" w:cs="Times New Roman"/>
          <w:sz w:val="28"/>
          <w:szCs w:val="28"/>
        </w:rPr>
      </w:pPr>
    </w:p>
    <w:p w14:paraId="47D7959F" w14:textId="77777777" w:rsidR="00581811" w:rsidRPr="00F32A13" w:rsidRDefault="00581811" w:rsidP="00581811">
      <w:pPr>
        <w:pStyle w:val="ConsPlusNormal"/>
        <w:jc w:val="both"/>
        <w:rPr>
          <w:rFonts w:ascii="Times New Roman" w:hAnsi="Times New Roman" w:cs="Times New Roman"/>
          <w:sz w:val="28"/>
          <w:szCs w:val="28"/>
        </w:rPr>
      </w:pPr>
    </w:p>
    <w:tbl>
      <w:tblPr>
        <w:tblStyle w:val="af8"/>
        <w:tblW w:w="0" w:type="auto"/>
        <w:tblLayout w:type="fixed"/>
        <w:tblLook w:val="04A0" w:firstRow="1" w:lastRow="0" w:firstColumn="1" w:lastColumn="0" w:noHBand="0" w:noVBand="1"/>
      </w:tblPr>
      <w:tblGrid>
        <w:gridCol w:w="567"/>
        <w:gridCol w:w="6658"/>
        <w:gridCol w:w="2693"/>
      </w:tblGrid>
      <w:tr w:rsidR="00581811" w:rsidRPr="00F32A13" w14:paraId="7E8557CB" w14:textId="77777777" w:rsidTr="005A7A60">
        <w:tc>
          <w:tcPr>
            <w:tcW w:w="567" w:type="dxa"/>
          </w:tcPr>
          <w:p w14:paraId="3493BE0B" w14:textId="77777777" w:rsidR="00581811" w:rsidRPr="00F32A13" w:rsidRDefault="00581811" w:rsidP="005A7A60">
            <w:pPr>
              <w:pStyle w:val="ConsPlusNormal"/>
              <w:jc w:val="both"/>
              <w:rPr>
                <w:rFonts w:ascii="Times New Roman" w:hAnsi="Times New Roman" w:cs="Times New Roman"/>
                <w:b/>
                <w:bCs/>
                <w:sz w:val="28"/>
                <w:szCs w:val="28"/>
              </w:rPr>
            </w:pPr>
            <w:r w:rsidRPr="00F32A13">
              <w:rPr>
                <w:rFonts w:ascii="Times New Roman" w:hAnsi="Times New Roman" w:cs="Times New Roman"/>
                <w:b/>
                <w:bCs/>
                <w:sz w:val="28"/>
                <w:szCs w:val="28"/>
              </w:rPr>
              <w:t>№</w:t>
            </w:r>
          </w:p>
        </w:tc>
        <w:tc>
          <w:tcPr>
            <w:tcW w:w="6658" w:type="dxa"/>
          </w:tcPr>
          <w:p w14:paraId="22EE7833" w14:textId="77777777" w:rsidR="00581811" w:rsidRPr="00F32A13" w:rsidRDefault="00581811" w:rsidP="005A7A60">
            <w:pPr>
              <w:pStyle w:val="ConsPlusNormal"/>
              <w:jc w:val="center"/>
              <w:rPr>
                <w:rFonts w:ascii="Times New Roman" w:hAnsi="Times New Roman" w:cs="Times New Roman"/>
                <w:b/>
                <w:bCs/>
                <w:sz w:val="28"/>
                <w:szCs w:val="28"/>
              </w:rPr>
            </w:pPr>
            <w:r w:rsidRPr="00F32A13">
              <w:rPr>
                <w:rFonts w:ascii="Times New Roman" w:hAnsi="Times New Roman" w:cs="Times New Roman"/>
                <w:b/>
                <w:bCs/>
                <w:sz w:val="28"/>
                <w:szCs w:val="28"/>
              </w:rPr>
              <w:t>Перечень оснований</w:t>
            </w:r>
          </w:p>
        </w:tc>
        <w:tc>
          <w:tcPr>
            <w:tcW w:w="2693" w:type="dxa"/>
          </w:tcPr>
          <w:p w14:paraId="31860BF4" w14:textId="77777777" w:rsidR="00581811" w:rsidRPr="00F32A13" w:rsidRDefault="00581811" w:rsidP="005A7A60">
            <w:pPr>
              <w:pStyle w:val="ConsPlusNormal"/>
              <w:jc w:val="center"/>
              <w:rPr>
                <w:rFonts w:ascii="Times New Roman" w:hAnsi="Times New Roman" w:cs="Times New Roman"/>
                <w:b/>
                <w:bCs/>
                <w:sz w:val="28"/>
                <w:szCs w:val="28"/>
              </w:rPr>
            </w:pPr>
            <w:r w:rsidRPr="00F32A13">
              <w:rPr>
                <w:rFonts w:ascii="Times New Roman" w:hAnsi="Times New Roman" w:cs="Times New Roman"/>
                <w:b/>
                <w:bCs/>
                <w:sz w:val="28"/>
                <w:szCs w:val="28"/>
              </w:rPr>
              <w:t>Идентификатор признака заявителя</w:t>
            </w:r>
          </w:p>
        </w:tc>
      </w:tr>
      <w:tr w:rsidR="00581811" w:rsidRPr="00F32A13" w14:paraId="1C4F8F67" w14:textId="77777777" w:rsidTr="005A7A60">
        <w:trPr>
          <w:trHeight w:val="322"/>
        </w:trPr>
        <w:tc>
          <w:tcPr>
            <w:tcW w:w="9918" w:type="dxa"/>
            <w:gridSpan w:val="3"/>
          </w:tcPr>
          <w:p w14:paraId="5C8603E0" w14:textId="77777777" w:rsidR="00581811" w:rsidRPr="00F32A13" w:rsidRDefault="00581811" w:rsidP="00581811">
            <w:pPr>
              <w:pStyle w:val="ConsPlusNormal"/>
              <w:numPr>
                <w:ilvl w:val="0"/>
                <w:numId w:val="9"/>
              </w:numPr>
              <w:ind w:left="0" w:firstLine="22"/>
              <w:jc w:val="center"/>
              <w:rPr>
                <w:rFonts w:ascii="Times New Roman" w:hAnsi="Times New Roman" w:cs="Times New Roman"/>
                <w:bCs/>
                <w:sz w:val="28"/>
                <w:szCs w:val="28"/>
              </w:rPr>
            </w:pPr>
            <w:r w:rsidRPr="00F32A13">
              <w:rPr>
                <w:rFonts w:ascii="Times New Roman" w:hAnsi="Times New Roman" w:cs="Times New Roman"/>
                <w:bCs/>
                <w:sz w:val="28"/>
                <w:szCs w:val="28"/>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p>
        </w:tc>
      </w:tr>
      <w:tr w:rsidR="00581811" w:rsidRPr="00F32A13" w14:paraId="5395CF8B" w14:textId="77777777" w:rsidTr="005A7A60">
        <w:tc>
          <w:tcPr>
            <w:tcW w:w="567" w:type="dxa"/>
          </w:tcPr>
          <w:p w14:paraId="333D32E4"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1.1</w:t>
            </w:r>
          </w:p>
        </w:tc>
        <w:tc>
          <w:tcPr>
            <w:tcW w:w="6658" w:type="dxa"/>
          </w:tcPr>
          <w:p w14:paraId="4DD631D0" w14:textId="3A3AC736" w:rsidR="00581811" w:rsidRPr="00F32A13" w:rsidRDefault="00581811" w:rsidP="005A7A60">
            <w:pPr>
              <w:pStyle w:val="ConsPlusNormal"/>
              <w:jc w:val="both"/>
              <w:rPr>
                <w:rFonts w:ascii="Times New Roman" w:hAnsi="Times New Roman" w:cs="Times New Roman"/>
                <w:b/>
                <w:bCs/>
                <w:sz w:val="28"/>
                <w:szCs w:val="28"/>
              </w:rPr>
            </w:pPr>
            <w:r w:rsidRPr="00F32A13">
              <w:rPr>
                <w:rFonts w:ascii="Times New Roman" w:hAnsi="Times New Roman" w:cs="Times New Roman"/>
                <w:sz w:val="28"/>
                <w:szCs w:val="28"/>
              </w:rPr>
              <w:t xml:space="preserve">непредставление документов, которые заявитель должен представить самостоятельно, из перечня документов, указанных в приложении </w:t>
            </w:r>
            <w:r w:rsidRPr="00F32A13">
              <w:rPr>
                <w:rFonts w:ascii="Times New Roman" w:hAnsi="Times New Roman" w:cs="Times New Roman"/>
                <w:sz w:val="28"/>
                <w:szCs w:val="28"/>
              </w:rPr>
              <w:br/>
              <w:t xml:space="preserve">№ 3 к настоящему Регламенту, в случае личного обращения в </w:t>
            </w:r>
            <w:r w:rsidR="00A116C8" w:rsidRPr="00F32A13">
              <w:rPr>
                <w:rFonts w:ascii="Times New Roman" w:hAnsi="Times New Roman" w:cs="Times New Roman"/>
                <w:sz w:val="28"/>
                <w:szCs w:val="28"/>
              </w:rPr>
              <w:t>отделение государственного казенного учреждения «Республиканский Центр материальной помощи (компенсационных выплат)» (далее – Отделение Центра 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w:t>
            </w:r>
            <w:r w:rsidRPr="00F32A13">
              <w:rPr>
                <w:rFonts w:ascii="Times New Roman" w:hAnsi="Times New Roman" w:cs="Times New Roman"/>
                <w:sz w:val="28"/>
                <w:szCs w:val="28"/>
              </w:rPr>
              <w:t xml:space="preserve"> или посредством почтового отправления</w:t>
            </w:r>
          </w:p>
        </w:tc>
        <w:tc>
          <w:tcPr>
            <w:tcW w:w="2693" w:type="dxa"/>
          </w:tcPr>
          <w:p w14:paraId="2D41E25D"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А, Б, В,Г</w:t>
            </w:r>
          </w:p>
        </w:tc>
      </w:tr>
      <w:tr w:rsidR="00581811" w:rsidRPr="00F32A13" w14:paraId="7FE70D6E" w14:textId="77777777" w:rsidTr="005A7A60">
        <w:tc>
          <w:tcPr>
            <w:tcW w:w="567" w:type="dxa"/>
          </w:tcPr>
          <w:p w14:paraId="3547E575"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1.2</w:t>
            </w:r>
          </w:p>
        </w:tc>
        <w:tc>
          <w:tcPr>
            <w:tcW w:w="6658" w:type="dxa"/>
          </w:tcPr>
          <w:p w14:paraId="223A8ACE"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2693" w:type="dxa"/>
          </w:tcPr>
          <w:p w14:paraId="3AEBB762"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А, Б, В,Г</w:t>
            </w:r>
          </w:p>
        </w:tc>
      </w:tr>
      <w:tr w:rsidR="00581811" w:rsidRPr="00F32A13" w14:paraId="554A2E03" w14:textId="77777777" w:rsidTr="005A7A60">
        <w:tc>
          <w:tcPr>
            <w:tcW w:w="567" w:type="dxa"/>
          </w:tcPr>
          <w:p w14:paraId="5DFB2534"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1.3</w:t>
            </w:r>
          </w:p>
        </w:tc>
        <w:tc>
          <w:tcPr>
            <w:tcW w:w="6658" w:type="dxa"/>
          </w:tcPr>
          <w:p w14:paraId="06CF19A1" w14:textId="77777777" w:rsidR="00581811" w:rsidRPr="00F32A13" w:rsidRDefault="00581811" w:rsidP="005A7A60">
            <w:pPr>
              <w:pStyle w:val="ConsPlusNormal"/>
              <w:jc w:val="both"/>
              <w:rPr>
                <w:rFonts w:ascii="Times New Roman" w:hAnsi="Times New Roman" w:cs="Times New Roman"/>
                <w:sz w:val="28"/>
                <w:szCs w:val="28"/>
              </w:rPr>
            </w:pPr>
            <w:proofErr w:type="spellStart"/>
            <w:r w:rsidRPr="00F32A13">
              <w:rPr>
                <w:rFonts w:ascii="Times New Roman" w:hAnsi="Times New Roman" w:cs="Times New Roman"/>
                <w:sz w:val="28"/>
                <w:szCs w:val="28"/>
              </w:rPr>
              <w:t>непредъявление</w:t>
            </w:r>
            <w:proofErr w:type="spellEnd"/>
            <w:r w:rsidRPr="00F32A13">
              <w:rPr>
                <w:rFonts w:ascii="Times New Roman" w:hAnsi="Times New Roman" w:cs="Times New Roman"/>
                <w:sz w:val="28"/>
                <w:szCs w:val="28"/>
              </w:rPr>
              <w:t xml:space="preserve"> оригиналов документов в случае, если их копии не заверены в соответствии с законодательством Российской Федерации, в случае личного обращения или в МФЦ</w:t>
            </w:r>
          </w:p>
        </w:tc>
        <w:tc>
          <w:tcPr>
            <w:tcW w:w="2693" w:type="dxa"/>
          </w:tcPr>
          <w:p w14:paraId="5216F1E1" w14:textId="77777777" w:rsidR="00581811" w:rsidRPr="00F32A13" w:rsidRDefault="00581811" w:rsidP="005A7A60">
            <w:pPr>
              <w:rPr>
                <w:sz w:val="28"/>
                <w:szCs w:val="28"/>
              </w:rPr>
            </w:pPr>
            <w:r w:rsidRPr="00F32A13">
              <w:rPr>
                <w:sz w:val="28"/>
                <w:szCs w:val="28"/>
              </w:rPr>
              <w:t>А, Б, В,Г</w:t>
            </w:r>
          </w:p>
        </w:tc>
      </w:tr>
      <w:tr w:rsidR="00581811" w:rsidRPr="00F32A13" w14:paraId="66121FB0" w14:textId="77777777" w:rsidTr="005A7A60">
        <w:tc>
          <w:tcPr>
            <w:tcW w:w="567" w:type="dxa"/>
          </w:tcPr>
          <w:p w14:paraId="19D40ACD"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1.4</w:t>
            </w:r>
          </w:p>
        </w:tc>
        <w:tc>
          <w:tcPr>
            <w:tcW w:w="6658" w:type="dxa"/>
          </w:tcPr>
          <w:p w14:paraId="76AF088D"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направление заявителем по почте копий документов, не заверенных в соответствии с законодательством Российской Федерации</w:t>
            </w:r>
          </w:p>
        </w:tc>
        <w:tc>
          <w:tcPr>
            <w:tcW w:w="2693" w:type="dxa"/>
          </w:tcPr>
          <w:p w14:paraId="33E7FE43" w14:textId="77777777" w:rsidR="00581811" w:rsidRPr="00F32A13" w:rsidRDefault="00581811" w:rsidP="005A7A60">
            <w:pPr>
              <w:rPr>
                <w:sz w:val="28"/>
                <w:szCs w:val="28"/>
              </w:rPr>
            </w:pPr>
            <w:r w:rsidRPr="00F32A13">
              <w:rPr>
                <w:sz w:val="28"/>
                <w:szCs w:val="28"/>
              </w:rPr>
              <w:t>А, Б, В,Г</w:t>
            </w:r>
          </w:p>
        </w:tc>
      </w:tr>
      <w:tr w:rsidR="00581811" w:rsidRPr="00F32A13" w14:paraId="747E32B0" w14:textId="77777777" w:rsidTr="005A7A60">
        <w:tc>
          <w:tcPr>
            <w:tcW w:w="567" w:type="dxa"/>
          </w:tcPr>
          <w:p w14:paraId="60568A7D"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1.5</w:t>
            </w:r>
          </w:p>
        </w:tc>
        <w:tc>
          <w:tcPr>
            <w:tcW w:w="6658" w:type="dxa"/>
          </w:tcPr>
          <w:p w14:paraId="23AA221D" w14:textId="00B4B40D" w:rsidR="00581811" w:rsidRPr="00F32A13" w:rsidRDefault="00581811" w:rsidP="00A116C8">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 xml:space="preserve">неполное (некорректное) заполнение полей в форме </w:t>
            </w:r>
            <w:r w:rsidRPr="00F32A13">
              <w:rPr>
                <w:rFonts w:ascii="Times New Roman" w:hAnsi="Times New Roman" w:cs="Times New Roman"/>
                <w:sz w:val="28"/>
                <w:szCs w:val="28"/>
              </w:rPr>
              <w:lastRenderedPageBreak/>
              <w:t xml:space="preserve">запроса, в том числе в интерактивной форме запроса </w:t>
            </w:r>
            <w:r w:rsidR="00A116C8" w:rsidRPr="00F32A13">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Республики Татарстан «Портал государственных и муниципальных услуг Республики Татарстан».</w:t>
            </w:r>
            <w:r w:rsidRPr="00F32A13">
              <w:rPr>
                <w:rFonts w:ascii="Times New Roman" w:hAnsi="Times New Roman" w:cs="Times New Roman"/>
                <w:sz w:val="28"/>
                <w:szCs w:val="28"/>
              </w:rPr>
              <w:t xml:space="preserve"> </w:t>
            </w:r>
          </w:p>
        </w:tc>
        <w:tc>
          <w:tcPr>
            <w:tcW w:w="2693" w:type="dxa"/>
          </w:tcPr>
          <w:p w14:paraId="50EB7898" w14:textId="77777777" w:rsidR="00581811" w:rsidRPr="00F32A13" w:rsidRDefault="00581811" w:rsidP="005A7A60">
            <w:pPr>
              <w:rPr>
                <w:sz w:val="28"/>
                <w:szCs w:val="28"/>
              </w:rPr>
            </w:pPr>
            <w:r w:rsidRPr="00F32A13">
              <w:rPr>
                <w:sz w:val="28"/>
                <w:szCs w:val="28"/>
              </w:rPr>
              <w:lastRenderedPageBreak/>
              <w:t>А, Б, В,Г</w:t>
            </w:r>
          </w:p>
        </w:tc>
      </w:tr>
      <w:tr w:rsidR="00581811" w:rsidRPr="00F32A13" w14:paraId="5094D478" w14:textId="77777777" w:rsidTr="005A7A60">
        <w:tc>
          <w:tcPr>
            <w:tcW w:w="567" w:type="dxa"/>
          </w:tcPr>
          <w:p w14:paraId="286B711E"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lastRenderedPageBreak/>
              <w:t>1.6</w:t>
            </w:r>
          </w:p>
        </w:tc>
        <w:tc>
          <w:tcPr>
            <w:tcW w:w="6658" w:type="dxa"/>
          </w:tcPr>
          <w:p w14:paraId="3CDF4405"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документы содержат повреждения, наличие которых не позволяют в полном объеме использовать информацию и сведения, содержащиеся в документах для предоставления услуги</w:t>
            </w:r>
          </w:p>
        </w:tc>
        <w:tc>
          <w:tcPr>
            <w:tcW w:w="2693" w:type="dxa"/>
          </w:tcPr>
          <w:p w14:paraId="5C414F87" w14:textId="77777777" w:rsidR="00581811" w:rsidRPr="00F32A13" w:rsidRDefault="00581811" w:rsidP="005A7A60">
            <w:pPr>
              <w:rPr>
                <w:sz w:val="28"/>
                <w:szCs w:val="28"/>
              </w:rPr>
            </w:pPr>
            <w:r w:rsidRPr="00F32A13">
              <w:rPr>
                <w:sz w:val="28"/>
                <w:szCs w:val="28"/>
              </w:rPr>
              <w:t>А, Б, В,Г</w:t>
            </w:r>
          </w:p>
        </w:tc>
      </w:tr>
      <w:tr w:rsidR="00581811" w:rsidRPr="00F32A13" w14:paraId="26985528" w14:textId="77777777" w:rsidTr="005A7A60">
        <w:tc>
          <w:tcPr>
            <w:tcW w:w="9918" w:type="dxa"/>
            <w:gridSpan w:val="3"/>
          </w:tcPr>
          <w:p w14:paraId="78A7E50B" w14:textId="77777777" w:rsidR="00581811" w:rsidRPr="00F32A13" w:rsidRDefault="00581811" w:rsidP="00581811">
            <w:pPr>
              <w:pStyle w:val="ConsPlusNormal"/>
              <w:numPr>
                <w:ilvl w:val="0"/>
                <w:numId w:val="9"/>
              </w:numPr>
              <w:jc w:val="center"/>
              <w:rPr>
                <w:rFonts w:ascii="Times New Roman" w:hAnsi="Times New Roman" w:cs="Times New Roman"/>
                <w:sz w:val="28"/>
                <w:szCs w:val="28"/>
              </w:rPr>
            </w:pPr>
            <w:r w:rsidRPr="00F32A13">
              <w:rPr>
                <w:rFonts w:ascii="Times New Roman" w:hAnsi="Times New Roman" w:cs="Times New Roman"/>
                <w:bCs/>
                <w:sz w:val="28"/>
                <w:szCs w:val="28"/>
              </w:rPr>
              <w:t>Перечень оснований для отказа в предоставлении государственной услуги</w:t>
            </w:r>
          </w:p>
          <w:p w14:paraId="5C0AD4F3" w14:textId="77777777" w:rsidR="00581811" w:rsidRPr="00F32A13" w:rsidRDefault="00581811" w:rsidP="005A7A60">
            <w:pPr>
              <w:pStyle w:val="ConsPlusNormal"/>
              <w:ind w:left="720"/>
              <w:rPr>
                <w:rFonts w:ascii="Times New Roman" w:hAnsi="Times New Roman" w:cs="Times New Roman"/>
                <w:sz w:val="28"/>
                <w:szCs w:val="28"/>
              </w:rPr>
            </w:pPr>
          </w:p>
        </w:tc>
      </w:tr>
      <w:tr w:rsidR="00581811" w:rsidRPr="00F32A13" w14:paraId="4BBDA365" w14:textId="77777777" w:rsidTr="005A7A60">
        <w:tc>
          <w:tcPr>
            <w:tcW w:w="567" w:type="dxa"/>
          </w:tcPr>
          <w:p w14:paraId="3D07A211"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2.1</w:t>
            </w:r>
          </w:p>
        </w:tc>
        <w:tc>
          <w:tcPr>
            <w:tcW w:w="6658" w:type="dxa"/>
          </w:tcPr>
          <w:p w14:paraId="68E14B67"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представление заявителем недостоверных сведений</w:t>
            </w:r>
          </w:p>
        </w:tc>
        <w:tc>
          <w:tcPr>
            <w:tcW w:w="2693" w:type="dxa"/>
          </w:tcPr>
          <w:p w14:paraId="26169778" w14:textId="77777777" w:rsidR="00581811" w:rsidRPr="00F32A13" w:rsidRDefault="00581811" w:rsidP="005A7A60">
            <w:pPr>
              <w:rPr>
                <w:sz w:val="28"/>
                <w:szCs w:val="28"/>
              </w:rPr>
            </w:pPr>
            <w:r w:rsidRPr="00F32A13">
              <w:rPr>
                <w:sz w:val="28"/>
                <w:szCs w:val="28"/>
              </w:rPr>
              <w:t>А, Б, В,Г</w:t>
            </w:r>
          </w:p>
        </w:tc>
      </w:tr>
      <w:tr w:rsidR="00581811" w:rsidRPr="00F32A13" w14:paraId="743BA01C" w14:textId="77777777" w:rsidTr="005A7A60">
        <w:tc>
          <w:tcPr>
            <w:tcW w:w="567" w:type="dxa"/>
          </w:tcPr>
          <w:p w14:paraId="45323A80"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2.2</w:t>
            </w:r>
          </w:p>
        </w:tc>
        <w:tc>
          <w:tcPr>
            <w:tcW w:w="6658" w:type="dxa"/>
          </w:tcPr>
          <w:p w14:paraId="32FB0E0D"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заявитель не соответствует категории лиц, имеющих право на предоставление услуги</w:t>
            </w:r>
          </w:p>
        </w:tc>
        <w:tc>
          <w:tcPr>
            <w:tcW w:w="2693" w:type="dxa"/>
          </w:tcPr>
          <w:p w14:paraId="6456E27C" w14:textId="77777777" w:rsidR="00581811" w:rsidRPr="00F32A13" w:rsidRDefault="00581811" w:rsidP="005A7A60">
            <w:pPr>
              <w:rPr>
                <w:sz w:val="28"/>
                <w:szCs w:val="28"/>
              </w:rPr>
            </w:pPr>
            <w:r w:rsidRPr="00F32A13">
              <w:rPr>
                <w:sz w:val="28"/>
                <w:szCs w:val="28"/>
              </w:rPr>
              <w:t>А, Б, В,Г</w:t>
            </w:r>
          </w:p>
        </w:tc>
      </w:tr>
      <w:tr w:rsidR="00581811" w:rsidRPr="00F32A13" w14:paraId="55A73169" w14:textId="77777777" w:rsidTr="005A7A60">
        <w:tc>
          <w:tcPr>
            <w:tcW w:w="567" w:type="dxa"/>
          </w:tcPr>
          <w:p w14:paraId="2E7A560C" w14:textId="77777777" w:rsidR="00581811" w:rsidRPr="00F32A13" w:rsidRDefault="00581811" w:rsidP="005A7A60">
            <w:pPr>
              <w:pStyle w:val="ConsPlusNormal"/>
              <w:rPr>
                <w:rFonts w:ascii="Times New Roman" w:hAnsi="Times New Roman" w:cs="Times New Roman"/>
                <w:sz w:val="28"/>
                <w:szCs w:val="28"/>
              </w:rPr>
            </w:pPr>
            <w:r w:rsidRPr="00F32A13">
              <w:rPr>
                <w:rFonts w:ascii="Times New Roman" w:hAnsi="Times New Roman" w:cs="Times New Roman"/>
                <w:sz w:val="28"/>
                <w:szCs w:val="28"/>
              </w:rPr>
              <w:t>2.3</w:t>
            </w:r>
          </w:p>
        </w:tc>
        <w:tc>
          <w:tcPr>
            <w:tcW w:w="6658" w:type="dxa"/>
          </w:tcPr>
          <w:p w14:paraId="2643D836"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наличие противоречий или несоответствий в документах (сведениях), необходимых для предоставления государственной услуги, представленных заявителем и (или) полученных в порядке межведомственного взаимодействия</w:t>
            </w:r>
          </w:p>
        </w:tc>
        <w:tc>
          <w:tcPr>
            <w:tcW w:w="2693" w:type="dxa"/>
          </w:tcPr>
          <w:p w14:paraId="13CA5EE5" w14:textId="77777777" w:rsidR="00581811" w:rsidRPr="00F32A13" w:rsidRDefault="00581811" w:rsidP="005A7A60">
            <w:pPr>
              <w:rPr>
                <w:sz w:val="28"/>
                <w:szCs w:val="28"/>
              </w:rPr>
            </w:pPr>
            <w:r w:rsidRPr="00F32A13">
              <w:rPr>
                <w:sz w:val="28"/>
                <w:szCs w:val="28"/>
              </w:rPr>
              <w:t>А, Б, В,Г</w:t>
            </w:r>
          </w:p>
        </w:tc>
      </w:tr>
    </w:tbl>
    <w:p w14:paraId="0A1F6828" w14:textId="77777777" w:rsidR="00581811" w:rsidRPr="00F32A13" w:rsidRDefault="00581811" w:rsidP="00581811">
      <w:pPr>
        <w:pStyle w:val="ConsPlusNormal"/>
        <w:jc w:val="both"/>
        <w:rPr>
          <w:rFonts w:ascii="Times New Roman" w:hAnsi="Times New Roman" w:cs="Times New Roman"/>
          <w:sz w:val="28"/>
          <w:szCs w:val="28"/>
        </w:rPr>
      </w:pPr>
    </w:p>
    <w:p w14:paraId="71EB864B"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738BDB30"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color w:val="000000" w:themeColor="text1"/>
          <w:sz w:val="28"/>
          <w:szCs w:val="28"/>
        </w:rPr>
        <w:t xml:space="preserve"> </w:t>
      </w:r>
      <w:r w:rsidRPr="00F32A13">
        <w:rPr>
          <w:rFonts w:ascii="Times New Roman" w:hAnsi="Times New Roman" w:cs="Times New Roman"/>
          <w:color w:val="000000" w:themeColor="text1"/>
          <w:sz w:val="28"/>
          <w:szCs w:val="28"/>
        </w:rPr>
        <w:tab/>
      </w:r>
      <w:r w:rsidRPr="00F32A13">
        <w:rPr>
          <w:rFonts w:ascii="Times New Roman" w:hAnsi="Times New Roman" w:cs="Times New Roman"/>
          <w:color w:val="000000" w:themeColor="text1"/>
          <w:sz w:val="28"/>
          <w:szCs w:val="28"/>
        </w:rPr>
        <w:tab/>
      </w:r>
      <w:r w:rsidRPr="00F32A13">
        <w:rPr>
          <w:rFonts w:ascii="Times New Roman" w:hAnsi="Times New Roman" w:cs="Times New Roman"/>
          <w:color w:val="000000" w:themeColor="text1"/>
          <w:sz w:val="28"/>
          <w:szCs w:val="28"/>
        </w:rPr>
        <w:tab/>
      </w:r>
      <w:r w:rsidRPr="00F32A13">
        <w:rPr>
          <w:rFonts w:ascii="Times New Roman" w:hAnsi="Times New Roman" w:cs="Times New Roman"/>
          <w:color w:val="000000" w:themeColor="text1"/>
          <w:sz w:val="28"/>
          <w:szCs w:val="28"/>
        </w:rPr>
        <w:tab/>
      </w:r>
      <w:r w:rsidRPr="00F32A13">
        <w:rPr>
          <w:rFonts w:ascii="Times New Roman" w:hAnsi="Times New Roman" w:cs="Times New Roman"/>
          <w:color w:val="000000" w:themeColor="text1"/>
          <w:sz w:val="28"/>
          <w:szCs w:val="28"/>
        </w:rPr>
        <w:tab/>
      </w:r>
      <w:r w:rsidRPr="00F32A13">
        <w:rPr>
          <w:rFonts w:ascii="Times New Roman" w:hAnsi="Times New Roman" w:cs="Times New Roman"/>
          <w:color w:val="000000" w:themeColor="text1"/>
          <w:sz w:val="28"/>
          <w:szCs w:val="28"/>
        </w:rPr>
        <w:tab/>
      </w:r>
      <w:r w:rsidRPr="00F32A13">
        <w:rPr>
          <w:rFonts w:ascii="Times New Roman" w:hAnsi="Times New Roman" w:cs="Times New Roman"/>
          <w:color w:val="000000" w:themeColor="text1"/>
          <w:sz w:val="28"/>
          <w:szCs w:val="28"/>
        </w:rPr>
        <w:tab/>
      </w:r>
      <w:r w:rsidRPr="00F32A13">
        <w:rPr>
          <w:rFonts w:ascii="Times New Roman" w:hAnsi="Times New Roman" w:cs="Times New Roman"/>
          <w:color w:val="000000" w:themeColor="text1"/>
          <w:sz w:val="28"/>
          <w:szCs w:val="28"/>
        </w:rPr>
        <w:tab/>
      </w:r>
    </w:p>
    <w:p w14:paraId="5764A8A9" w14:textId="77777777" w:rsidR="00581811" w:rsidRPr="00F32A13" w:rsidRDefault="00581811" w:rsidP="00581811">
      <w:pPr>
        <w:rPr>
          <w:color w:val="000000" w:themeColor="text1"/>
          <w:sz w:val="28"/>
          <w:szCs w:val="28"/>
        </w:rPr>
      </w:pPr>
      <w:r w:rsidRPr="00F32A13">
        <w:rPr>
          <w:color w:val="000000" w:themeColor="text1"/>
          <w:sz w:val="28"/>
          <w:szCs w:val="28"/>
        </w:rPr>
        <w:br w:type="page"/>
      </w:r>
    </w:p>
    <w:p w14:paraId="4BA74EB5" w14:textId="77777777" w:rsidR="00581811" w:rsidRPr="00F32A13" w:rsidRDefault="00581811" w:rsidP="00581811">
      <w:pPr>
        <w:pStyle w:val="ConsPlusNormal"/>
        <w:ind w:firstLine="540"/>
        <w:jc w:val="right"/>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lastRenderedPageBreak/>
        <w:t xml:space="preserve">Приложение № 3 к </w:t>
      </w:r>
    </w:p>
    <w:p w14:paraId="6C83647F" w14:textId="77777777" w:rsidR="00581811" w:rsidRPr="00F32A13" w:rsidRDefault="00581811" w:rsidP="00581811">
      <w:pPr>
        <w:pStyle w:val="af5"/>
        <w:spacing w:line="288" w:lineRule="atLeast"/>
        <w:ind w:left="5670"/>
        <w:jc w:val="both"/>
        <w:rPr>
          <w:sz w:val="28"/>
          <w:szCs w:val="28"/>
        </w:rPr>
      </w:pPr>
      <w:r w:rsidRPr="00F32A13">
        <w:rPr>
          <w:sz w:val="28"/>
          <w:szCs w:val="28"/>
        </w:rPr>
        <w:t>Административному регламенту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w:t>
      </w:r>
    </w:p>
    <w:p w14:paraId="07B347D0"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03D6AACB"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5D62D203" w14:textId="77777777" w:rsidR="00581811" w:rsidRPr="00F32A13" w:rsidRDefault="00581811" w:rsidP="00581811">
      <w:pPr>
        <w:pStyle w:val="ConsPlusNormal"/>
        <w:ind w:firstLine="540"/>
        <w:jc w:val="center"/>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Идентификаторы категорий (признаков) заявителей</w:t>
      </w:r>
    </w:p>
    <w:p w14:paraId="331F93A2"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tbl>
      <w:tblPr>
        <w:tblStyle w:val="af8"/>
        <w:tblW w:w="0" w:type="auto"/>
        <w:tblLayout w:type="fixed"/>
        <w:tblLook w:val="04A0" w:firstRow="1" w:lastRow="0" w:firstColumn="1" w:lastColumn="0" w:noHBand="0" w:noVBand="1"/>
      </w:tblPr>
      <w:tblGrid>
        <w:gridCol w:w="567"/>
        <w:gridCol w:w="3118"/>
        <w:gridCol w:w="3757"/>
        <w:gridCol w:w="2480"/>
      </w:tblGrid>
      <w:tr w:rsidR="00581811" w:rsidRPr="00F32A13" w14:paraId="76A1F775" w14:textId="77777777" w:rsidTr="005A7A60">
        <w:tc>
          <w:tcPr>
            <w:tcW w:w="567" w:type="dxa"/>
          </w:tcPr>
          <w:p w14:paraId="5D6F7FD2" w14:textId="77777777" w:rsidR="00581811" w:rsidRPr="00F32A13" w:rsidRDefault="00581811" w:rsidP="005A7A60">
            <w:pPr>
              <w:widowControl w:val="0"/>
              <w:jc w:val="center"/>
              <w:rPr>
                <w:color w:val="000000"/>
                <w:spacing w:val="-6"/>
                <w:sz w:val="28"/>
                <w:szCs w:val="28"/>
              </w:rPr>
            </w:pPr>
            <w:r w:rsidRPr="00F32A13">
              <w:rPr>
                <w:bCs/>
                <w:color w:val="000000"/>
                <w:spacing w:val="-6"/>
                <w:sz w:val="28"/>
                <w:szCs w:val="28"/>
              </w:rPr>
              <w:t>№</w:t>
            </w:r>
          </w:p>
        </w:tc>
        <w:tc>
          <w:tcPr>
            <w:tcW w:w="3118" w:type="dxa"/>
          </w:tcPr>
          <w:p w14:paraId="1987908E" w14:textId="77777777" w:rsidR="00581811" w:rsidRPr="00F32A13" w:rsidRDefault="00581811" w:rsidP="005A7A60">
            <w:pPr>
              <w:widowControl w:val="0"/>
              <w:jc w:val="center"/>
              <w:rPr>
                <w:color w:val="000000"/>
                <w:spacing w:val="-6"/>
                <w:sz w:val="28"/>
                <w:szCs w:val="28"/>
              </w:rPr>
            </w:pPr>
            <w:r w:rsidRPr="00F32A13">
              <w:rPr>
                <w:bCs/>
                <w:color w:val="000000"/>
                <w:spacing w:val="-6"/>
                <w:sz w:val="28"/>
                <w:szCs w:val="28"/>
              </w:rPr>
              <w:t>Результат предоставления услуги</w:t>
            </w:r>
          </w:p>
        </w:tc>
        <w:tc>
          <w:tcPr>
            <w:tcW w:w="3757" w:type="dxa"/>
          </w:tcPr>
          <w:p w14:paraId="00C15555" w14:textId="77777777" w:rsidR="00581811" w:rsidRPr="00F32A13" w:rsidRDefault="00581811" w:rsidP="005A7A60">
            <w:pPr>
              <w:widowControl w:val="0"/>
              <w:jc w:val="center"/>
              <w:rPr>
                <w:color w:val="000000"/>
                <w:spacing w:val="-6"/>
                <w:sz w:val="28"/>
                <w:szCs w:val="28"/>
              </w:rPr>
            </w:pPr>
            <w:r w:rsidRPr="00F32A13">
              <w:rPr>
                <w:bCs/>
                <w:color w:val="000000"/>
                <w:spacing w:val="-6"/>
                <w:sz w:val="28"/>
                <w:szCs w:val="28"/>
              </w:rPr>
              <w:t>Наименование отдельного признака заявителя</w:t>
            </w:r>
          </w:p>
        </w:tc>
        <w:tc>
          <w:tcPr>
            <w:tcW w:w="2480" w:type="dxa"/>
          </w:tcPr>
          <w:p w14:paraId="13F344C5" w14:textId="77777777" w:rsidR="00581811" w:rsidRPr="00F32A13" w:rsidRDefault="00581811" w:rsidP="005A7A60">
            <w:pPr>
              <w:widowControl w:val="0"/>
              <w:jc w:val="center"/>
              <w:rPr>
                <w:color w:val="000000"/>
                <w:spacing w:val="-6"/>
                <w:sz w:val="28"/>
                <w:szCs w:val="28"/>
              </w:rPr>
            </w:pPr>
            <w:r w:rsidRPr="00F32A13">
              <w:rPr>
                <w:bCs/>
                <w:color w:val="000000"/>
                <w:spacing w:val="-6"/>
                <w:sz w:val="28"/>
                <w:szCs w:val="28"/>
              </w:rPr>
              <w:t>Идентификатор отдельного признака заявителей</w:t>
            </w:r>
          </w:p>
        </w:tc>
      </w:tr>
      <w:tr w:rsidR="00C308FE" w:rsidRPr="00F32A13" w14:paraId="5E550EEF" w14:textId="77777777" w:rsidTr="005A7A60">
        <w:tc>
          <w:tcPr>
            <w:tcW w:w="567" w:type="dxa"/>
            <w:vMerge w:val="restart"/>
          </w:tcPr>
          <w:p w14:paraId="3E9F2A32" w14:textId="77777777" w:rsidR="00C308FE" w:rsidRPr="00F32A13" w:rsidRDefault="00C308FE" w:rsidP="005A7A60">
            <w:pPr>
              <w:widowControl w:val="0"/>
              <w:jc w:val="both"/>
              <w:rPr>
                <w:color w:val="000000"/>
                <w:spacing w:val="-6"/>
                <w:sz w:val="28"/>
                <w:szCs w:val="28"/>
              </w:rPr>
            </w:pPr>
            <w:r w:rsidRPr="00F32A13">
              <w:rPr>
                <w:color w:val="000000"/>
                <w:spacing w:val="-6"/>
                <w:sz w:val="28"/>
                <w:szCs w:val="28"/>
              </w:rPr>
              <w:t>1.</w:t>
            </w:r>
          </w:p>
        </w:tc>
        <w:tc>
          <w:tcPr>
            <w:tcW w:w="3118" w:type="dxa"/>
            <w:vMerge w:val="restart"/>
          </w:tcPr>
          <w:p w14:paraId="7B228492" w14:textId="58EDF117" w:rsidR="00C308FE" w:rsidRPr="00F32A13" w:rsidRDefault="00C308FE" w:rsidP="005A7A60">
            <w:pPr>
              <w:widowControl w:val="0"/>
              <w:jc w:val="both"/>
              <w:rPr>
                <w:color w:val="000000"/>
                <w:spacing w:val="-6"/>
                <w:sz w:val="28"/>
                <w:szCs w:val="28"/>
              </w:rPr>
            </w:pPr>
            <w:r w:rsidRPr="00F32A13">
              <w:rPr>
                <w:sz w:val="28"/>
                <w:szCs w:val="28"/>
              </w:rPr>
              <w:t xml:space="preserve">решение о предоставлении (об отказе в предоставлении) </w:t>
            </w:r>
            <w:r w:rsidR="006C3549" w:rsidRPr="00F32A13">
              <w:rPr>
                <w:sz w:val="28"/>
                <w:szCs w:val="28"/>
              </w:rPr>
              <w:t>ежегодной денежной выплаты гражданам, награжденным знаком «Почетный донор России» или «Почетный донор СССР»</w:t>
            </w:r>
          </w:p>
        </w:tc>
        <w:tc>
          <w:tcPr>
            <w:tcW w:w="3757" w:type="dxa"/>
          </w:tcPr>
          <w:p w14:paraId="3F32EE94" w14:textId="06A88A39" w:rsidR="00C308FE" w:rsidRPr="00F32A13" w:rsidRDefault="00C308FE" w:rsidP="00C308FE">
            <w:pPr>
              <w:widowControl w:val="0"/>
              <w:rPr>
                <w:color w:val="000000"/>
                <w:spacing w:val="-6"/>
                <w:sz w:val="28"/>
                <w:szCs w:val="28"/>
              </w:rPr>
            </w:pPr>
            <w:r w:rsidRPr="00F32A13">
              <w:rPr>
                <w:sz w:val="28"/>
                <w:szCs w:val="28"/>
              </w:rPr>
              <w:t>Заявитель (физическое лицо) - лицо, награжденное нагрудным знаком «Почетный донор России»;</w:t>
            </w:r>
          </w:p>
        </w:tc>
        <w:tc>
          <w:tcPr>
            <w:tcW w:w="2480" w:type="dxa"/>
          </w:tcPr>
          <w:p w14:paraId="1FF78660" w14:textId="77777777" w:rsidR="00C308FE" w:rsidRPr="00F32A13" w:rsidRDefault="00C308FE" w:rsidP="00C308FE">
            <w:pPr>
              <w:widowControl w:val="0"/>
              <w:jc w:val="center"/>
              <w:rPr>
                <w:color w:val="000000"/>
                <w:spacing w:val="-6"/>
                <w:sz w:val="28"/>
                <w:szCs w:val="28"/>
              </w:rPr>
            </w:pPr>
            <w:r w:rsidRPr="00F32A13">
              <w:rPr>
                <w:color w:val="000000"/>
                <w:spacing w:val="-6"/>
                <w:sz w:val="28"/>
                <w:szCs w:val="28"/>
              </w:rPr>
              <w:t>А</w:t>
            </w:r>
          </w:p>
          <w:p w14:paraId="19514872" w14:textId="7CC8062F" w:rsidR="00C308FE" w:rsidRPr="00F32A13" w:rsidRDefault="00C308FE" w:rsidP="00C308FE">
            <w:pPr>
              <w:widowControl w:val="0"/>
              <w:jc w:val="center"/>
              <w:rPr>
                <w:color w:val="000000"/>
                <w:spacing w:val="-6"/>
                <w:sz w:val="28"/>
                <w:szCs w:val="28"/>
              </w:rPr>
            </w:pPr>
          </w:p>
        </w:tc>
      </w:tr>
      <w:tr w:rsidR="00C308FE" w:rsidRPr="00F32A13" w14:paraId="3A76EFD7" w14:textId="77777777" w:rsidTr="005A7A60">
        <w:tc>
          <w:tcPr>
            <w:tcW w:w="567" w:type="dxa"/>
            <w:vMerge/>
          </w:tcPr>
          <w:p w14:paraId="77ACA518" w14:textId="77777777" w:rsidR="00C308FE" w:rsidRPr="00F32A13" w:rsidRDefault="00C308FE" w:rsidP="005A7A60">
            <w:pPr>
              <w:widowControl w:val="0"/>
              <w:jc w:val="both"/>
              <w:rPr>
                <w:color w:val="000000"/>
                <w:spacing w:val="-6"/>
                <w:sz w:val="28"/>
                <w:szCs w:val="28"/>
              </w:rPr>
            </w:pPr>
          </w:p>
        </w:tc>
        <w:tc>
          <w:tcPr>
            <w:tcW w:w="3118" w:type="dxa"/>
            <w:vMerge/>
          </w:tcPr>
          <w:p w14:paraId="35469310" w14:textId="77777777" w:rsidR="00C308FE" w:rsidRPr="00F32A13" w:rsidRDefault="00C308FE" w:rsidP="005A7A60">
            <w:pPr>
              <w:widowControl w:val="0"/>
              <w:jc w:val="both"/>
              <w:rPr>
                <w:sz w:val="28"/>
                <w:szCs w:val="28"/>
              </w:rPr>
            </w:pPr>
          </w:p>
        </w:tc>
        <w:tc>
          <w:tcPr>
            <w:tcW w:w="3757" w:type="dxa"/>
          </w:tcPr>
          <w:p w14:paraId="6F84A4B3" w14:textId="322D496F" w:rsidR="00C308FE" w:rsidRPr="00F32A13" w:rsidRDefault="00C308FE" w:rsidP="00C308FE">
            <w:pPr>
              <w:widowControl w:val="0"/>
              <w:rPr>
                <w:sz w:val="28"/>
                <w:szCs w:val="28"/>
              </w:rPr>
            </w:pPr>
            <w:r w:rsidRPr="00F32A13">
              <w:rPr>
                <w:sz w:val="28"/>
                <w:szCs w:val="28"/>
              </w:rPr>
              <w:t>Заявитель (физическое лицо) - гражданин Российской Федерации, постоянно проживающий на территории Российской Федерации, награжденный нагрудным знаком «Почетный донор СССР»;</w:t>
            </w:r>
          </w:p>
        </w:tc>
        <w:tc>
          <w:tcPr>
            <w:tcW w:w="2480" w:type="dxa"/>
          </w:tcPr>
          <w:p w14:paraId="4EAF69B4" w14:textId="40D19ACA" w:rsidR="00C308FE" w:rsidRPr="00F32A13" w:rsidRDefault="00C308FE" w:rsidP="00C308FE">
            <w:pPr>
              <w:widowControl w:val="0"/>
              <w:jc w:val="center"/>
              <w:rPr>
                <w:color w:val="000000"/>
                <w:spacing w:val="-6"/>
                <w:sz w:val="28"/>
                <w:szCs w:val="28"/>
              </w:rPr>
            </w:pPr>
            <w:r w:rsidRPr="00F32A13">
              <w:rPr>
                <w:color w:val="000000"/>
                <w:spacing w:val="-6"/>
                <w:sz w:val="28"/>
                <w:szCs w:val="28"/>
              </w:rPr>
              <w:t>Б</w:t>
            </w:r>
          </w:p>
        </w:tc>
      </w:tr>
      <w:tr w:rsidR="00C308FE" w:rsidRPr="00F32A13" w14:paraId="1904323F" w14:textId="77777777" w:rsidTr="005A7A60">
        <w:tc>
          <w:tcPr>
            <w:tcW w:w="567" w:type="dxa"/>
            <w:vMerge/>
          </w:tcPr>
          <w:p w14:paraId="0F8C6039" w14:textId="77777777" w:rsidR="00C308FE" w:rsidRPr="00F32A13" w:rsidRDefault="00C308FE" w:rsidP="005A7A60">
            <w:pPr>
              <w:widowControl w:val="0"/>
              <w:jc w:val="both"/>
              <w:rPr>
                <w:color w:val="000000"/>
                <w:spacing w:val="-6"/>
                <w:sz w:val="28"/>
                <w:szCs w:val="28"/>
              </w:rPr>
            </w:pPr>
          </w:p>
        </w:tc>
        <w:tc>
          <w:tcPr>
            <w:tcW w:w="3118" w:type="dxa"/>
            <w:vMerge/>
          </w:tcPr>
          <w:p w14:paraId="175426F4" w14:textId="77777777" w:rsidR="00C308FE" w:rsidRPr="00F32A13" w:rsidRDefault="00C308FE" w:rsidP="005A7A60">
            <w:pPr>
              <w:widowControl w:val="0"/>
              <w:jc w:val="both"/>
              <w:rPr>
                <w:sz w:val="28"/>
                <w:szCs w:val="28"/>
              </w:rPr>
            </w:pPr>
          </w:p>
        </w:tc>
        <w:tc>
          <w:tcPr>
            <w:tcW w:w="3757" w:type="dxa"/>
          </w:tcPr>
          <w:p w14:paraId="1267139E" w14:textId="4B85E764" w:rsidR="00C308FE" w:rsidRPr="00F32A13" w:rsidRDefault="00C308FE" w:rsidP="00C308FE">
            <w:pPr>
              <w:widowControl w:val="0"/>
              <w:rPr>
                <w:sz w:val="28"/>
                <w:szCs w:val="28"/>
              </w:rPr>
            </w:pPr>
            <w:r w:rsidRPr="00F32A13">
              <w:rPr>
                <w:sz w:val="28"/>
                <w:szCs w:val="28"/>
              </w:rPr>
              <w:t>Заявитель (физическое лицо)- гражданин, имеющий статус Почетный донор Донецкой Народной Республики, Почетный донор Луганской Народной Республики или Почетный донор Украины, постоянно проживающий на территории Российской Федерации</w:t>
            </w:r>
          </w:p>
        </w:tc>
        <w:tc>
          <w:tcPr>
            <w:tcW w:w="2480" w:type="dxa"/>
          </w:tcPr>
          <w:p w14:paraId="176857FD" w14:textId="70803DD8" w:rsidR="00C308FE" w:rsidRPr="00F32A13" w:rsidRDefault="00C308FE" w:rsidP="00C308FE">
            <w:pPr>
              <w:widowControl w:val="0"/>
              <w:jc w:val="center"/>
              <w:rPr>
                <w:color w:val="000000"/>
                <w:spacing w:val="-6"/>
                <w:sz w:val="28"/>
                <w:szCs w:val="28"/>
              </w:rPr>
            </w:pPr>
            <w:r w:rsidRPr="00F32A13">
              <w:rPr>
                <w:color w:val="000000"/>
                <w:spacing w:val="-6"/>
                <w:sz w:val="28"/>
                <w:szCs w:val="28"/>
              </w:rPr>
              <w:t>В</w:t>
            </w:r>
          </w:p>
        </w:tc>
      </w:tr>
      <w:tr w:rsidR="00C308FE" w:rsidRPr="00F32A13" w14:paraId="17DFE94D" w14:textId="77777777" w:rsidTr="005A7A60">
        <w:tc>
          <w:tcPr>
            <w:tcW w:w="567" w:type="dxa"/>
            <w:vMerge/>
          </w:tcPr>
          <w:p w14:paraId="2973581D" w14:textId="77777777" w:rsidR="00C308FE" w:rsidRPr="00F32A13" w:rsidRDefault="00C308FE" w:rsidP="005A7A60">
            <w:pPr>
              <w:widowControl w:val="0"/>
              <w:jc w:val="both"/>
              <w:rPr>
                <w:color w:val="000000"/>
                <w:spacing w:val="-6"/>
                <w:sz w:val="28"/>
                <w:szCs w:val="28"/>
              </w:rPr>
            </w:pPr>
          </w:p>
        </w:tc>
        <w:tc>
          <w:tcPr>
            <w:tcW w:w="3118" w:type="dxa"/>
            <w:vMerge/>
          </w:tcPr>
          <w:p w14:paraId="49080A88" w14:textId="77777777" w:rsidR="00C308FE" w:rsidRPr="00F32A13" w:rsidRDefault="00C308FE" w:rsidP="005A7A60">
            <w:pPr>
              <w:widowControl w:val="0"/>
              <w:jc w:val="both"/>
              <w:rPr>
                <w:sz w:val="28"/>
                <w:szCs w:val="28"/>
              </w:rPr>
            </w:pPr>
          </w:p>
        </w:tc>
        <w:tc>
          <w:tcPr>
            <w:tcW w:w="3757" w:type="dxa"/>
          </w:tcPr>
          <w:p w14:paraId="09A4BAFD" w14:textId="77777777" w:rsidR="00C308FE" w:rsidRPr="00F32A13" w:rsidRDefault="00C308FE" w:rsidP="00C308FE">
            <w:pPr>
              <w:widowControl w:val="0"/>
              <w:jc w:val="both"/>
              <w:rPr>
                <w:sz w:val="28"/>
                <w:szCs w:val="28"/>
              </w:rPr>
            </w:pPr>
            <w:r w:rsidRPr="00F32A13">
              <w:rPr>
                <w:sz w:val="28"/>
                <w:szCs w:val="28"/>
              </w:rPr>
              <w:t xml:space="preserve">Представитель заявителя </w:t>
            </w:r>
          </w:p>
          <w:p w14:paraId="5488CD82" w14:textId="77777777" w:rsidR="00C308FE" w:rsidRPr="00F32A13" w:rsidRDefault="00C308FE" w:rsidP="005A7A60">
            <w:pPr>
              <w:widowControl w:val="0"/>
              <w:rPr>
                <w:sz w:val="28"/>
                <w:szCs w:val="28"/>
              </w:rPr>
            </w:pPr>
          </w:p>
        </w:tc>
        <w:tc>
          <w:tcPr>
            <w:tcW w:w="2480" w:type="dxa"/>
          </w:tcPr>
          <w:p w14:paraId="1F40E6B8" w14:textId="78011BFB" w:rsidR="00C308FE" w:rsidRPr="00F32A13" w:rsidRDefault="00C308FE" w:rsidP="00C308FE">
            <w:pPr>
              <w:widowControl w:val="0"/>
              <w:jc w:val="center"/>
              <w:rPr>
                <w:color w:val="000000"/>
                <w:spacing w:val="-6"/>
                <w:sz w:val="28"/>
                <w:szCs w:val="28"/>
              </w:rPr>
            </w:pPr>
            <w:r w:rsidRPr="00F32A13">
              <w:rPr>
                <w:color w:val="000000"/>
                <w:spacing w:val="-6"/>
                <w:sz w:val="28"/>
                <w:szCs w:val="28"/>
              </w:rPr>
              <w:t>Г</w:t>
            </w:r>
          </w:p>
        </w:tc>
      </w:tr>
    </w:tbl>
    <w:p w14:paraId="002AD8A5" w14:textId="77777777" w:rsidR="00581811" w:rsidRPr="00F32A13" w:rsidRDefault="00581811" w:rsidP="00581811">
      <w:pPr>
        <w:pStyle w:val="ConsPlusNormal"/>
        <w:ind w:firstLine="540"/>
        <w:jc w:val="both"/>
        <w:rPr>
          <w:rFonts w:ascii="Times New Roman" w:hAnsi="Times New Roman" w:cs="Times New Roman"/>
          <w:sz w:val="28"/>
          <w:szCs w:val="28"/>
        </w:rPr>
      </w:pPr>
    </w:p>
    <w:p w14:paraId="06C5E20D" w14:textId="77777777" w:rsidR="00581811" w:rsidRPr="00F32A13" w:rsidRDefault="00581811" w:rsidP="00581811">
      <w:pPr>
        <w:rPr>
          <w:color w:val="000000" w:themeColor="text1"/>
          <w:sz w:val="28"/>
          <w:szCs w:val="28"/>
        </w:rPr>
      </w:pPr>
      <w:r w:rsidRPr="00F32A13">
        <w:rPr>
          <w:color w:val="000000" w:themeColor="text1"/>
          <w:sz w:val="28"/>
          <w:szCs w:val="28"/>
        </w:rPr>
        <w:br w:type="page"/>
      </w:r>
    </w:p>
    <w:p w14:paraId="707DB15D" w14:textId="77777777" w:rsidR="00581811" w:rsidRPr="00F32A13" w:rsidRDefault="00581811" w:rsidP="00581811">
      <w:pPr>
        <w:pStyle w:val="ConsPlusNormal"/>
        <w:ind w:left="5664"/>
        <w:jc w:val="right"/>
        <w:outlineLvl w:val="1"/>
        <w:rPr>
          <w:rFonts w:ascii="Times New Roman" w:hAnsi="Times New Roman" w:cs="Times New Roman"/>
          <w:sz w:val="28"/>
          <w:szCs w:val="28"/>
        </w:rPr>
      </w:pPr>
      <w:r w:rsidRPr="00F32A13">
        <w:rPr>
          <w:rFonts w:ascii="Times New Roman" w:hAnsi="Times New Roman" w:cs="Times New Roman"/>
          <w:sz w:val="28"/>
          <w:szCs w:val="28"/>
        </w:rPr>
        <w:lastRenderedPageBreak/>
        <w:t xml:space="preserve">Приложение № 4 к </w:t>
      </w:r>
    </w:p>
    <w:p w14:paraId="210A1E2F" w14:textId="77777777" w:rsidR="00581811" w:rsidRPr="00F32A13" w:rsidRDefault="00581811" w:rsidP="00581811">
      <w:pPr>
        <w:pStyle w:val="af5"/>
        <w:spacing w:line="288" w:lineRule="atLeast"/>
        <w:ind w:left="5670"/>
        <w:jc w:val="both"/>
        <w:rPr>
          <w:sz w:val="28"/>
          <w:szCs w:val="28"/>
        </w:rPr>
      </w:pPr>
      <w:r w:rsidRPr="00F32A13">
        <w:rPr>
          <w:sz w:val="28"/>
          <w:szCs w:val="28"/>
        </w:rPr>
        <w:t>Административному регламенту предоставления государственной услуги по предоставлению ежегодной денежной выплаты гражданам, награжденным знаком «Почетный донор России» или «Почетный донор СССР»</w:t>
      </w:r>
    </w:p>
    <w:p w14:paraId="1C34C0E0" w14:textId="77777777" w:rsidR="00581811" w:rsidRPr="00F32A13" w:rsidRDefault="00581811" w:rsidP="00581811">
      <w:pPr>
        <w:pStyle w:val="ConsPlusNormal"/>
        <w:ind w:left="5664"/>
        <w:jc w:val="both"/>
        <w:outlineLvl w:val="1"/>
        <w:rPr>
          <w:rFonts w:ascii="Times New Roman" w:hAnsi="Times New Roman" w:cs="Times New Roman"/>
          <w:color w:val="000000" w:themeColor="text1"/>
          <w:sz w:val="28"/>
          <w:szCs w:val="28"/>
        </w:rPr>
      </w:pPr>
    </w:p>
    <w:p w14:paraId="2ED81603"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32D13341" w14:textId="77777777" w:rsidR="00581811" w:rsidRPr="00F32A13" w:rsidRDefault="00581811" w:rsidP="00581811">
      <w:pPr>
        <w:pStyle w:val="ConsPlusNonformat"/>
        <w:ind w:left="5103"/>
        <w:jc w:val="both"/>
        <w:rPr>
          <w:rFonts w:ascii="Times New Roman" w:hAnsi="Times New Roman" w:cs="Times New Roman"/>
          <w:sz w:val="28"/>
          <w:szCs w:val="28"/>
        </w:rPr>
      </w:pPr>
      <w:r w:rsidRPr="00F32A13">
        <w:rPr>
          <w:rFonts w:ascii="Times New Roman" w:hAnsi="Times New Roman" w:cs="Times New Roman"/>
          <w:sz w:val="28"/>
          <w:szCs w:val="28"/>
        </w:rPr>
        <w:t>В отделение № ___ГКУ «Республиканский центр материальной (компенсационных выплат)» в ______________________ муниципальном районе (городском округе)</w:t>
      </w:r>
    </w:p>
    <w:p w14:paraId="1EA80701" w14:textId="77777777" w:rsidR="00581811" w:rsidRPr="00F32A13" w:rsidRDefault="00581811" w:rsidP="00581811">
      <w:pPr>
        <w:pStyle w:val="ConsPlusNonformat"/>
        <w:jc w:val="center"/>
        <w:rPr>
          <w:rFonts w:ascii="Times New Roman" w:hAnsi="Times New Roman" w:cs="Times New Roman"/>
          <w:sz w:val="28"/>
          <w:szCs w:val="28"/>
        </w:rPr>
      </w:pPr>
    </w:p>
    <w:p w14:paraId="2F21624B" w14:textId="77777777" w:rsidR="00581811" w:rsidRPr="00F32A13" w:rsidRDefault="00581811" w:rsidP="00581811">
      <w:pPr>
        <w:pStyle w:val="ConsPlusNonformat"/>
        <w:jc w:val="center"/>
        <w:rPr>
          <w:rFonts w:ascii="Times New Roman" w:hAnsi="Times New Roman" w:cs="Times New Roman"/>
          <w:sz w:val="28"/>
          <w:szCs w:val="28"/>
        </w:rPr>
      </w:pPr>
    </w:p>
    <w:p w14:paraId="2EC4A22D"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 xml:space="preserve">Заявление о </w:t>
      </w:r>
      <w:proofErr w:type="gramStart"/>
      <w:r w:rsidRPr="00F32A13">
        <w:rPr>
          <w:rFonts w:ascii="Times New Roman" w:hAnsi="Times New Roman" w:cs="Times New Roman"/>
          <w:sz w:val="28"/>
          <w:szCs w:val="28"/>
        </w:rPr>
        <w:t>назначении  ежегодной</w:t>
      </w:r>
      <w:proofErr w:type="gramEnd"/>
      <w:r w:rsidRPr="00F32A13">
        <w:rPr>
          <w:rFonts w:ascii="Times New Roman" w:hAnsi="Times New Roman" w:cs="Times New Roman"/>
          <w:sz w:val="28"/>
          <w:szCs w:val="28"/>
        </w:rPr>
        <w:t xml:space="preserve"> денежной выплаты гражданам, награжденным знаком «Почетный донор России» или «Почетный донор СССР»</w:t>
      </w:r>
    </w:p>
    <w:p w14:paraId="488E6466" w14:textId="77777777" w:rsidR="00581811" w:rsidRPr="00F32A13" w:rsidRDefault="00581811" w:rsidP="00581811">
      <w:pPr>
        <w:pStyle w:val="ConsPlusNonformat"/>
        <w:jc w:val="center"/>
        <w:rPr>
          <w:rFonts w:ascii="Times New Roman" w:hAnsi="Times New Roman" w:cs="Times New Roman"/>
          <w:sz w:val="28"/>
          <w:szCs w:val="28"/>
        </w:rPr>
      </w:pPr>
    </w:p>
    <w:p w14:paraId="19AE84E8" w14:textId="77777777" w:rsidR="00581811" w:rsidRPr="00F32A13" w:rsidRDefault="00581811" w:rsidP="00581811">
      <w:pPr>
        <w:pStyle w:val="af5"/>
        <w:spacing w:line="288" w:lineRule="atLeast"/>
        <w:ind w:firstLine="540"/>
        <w:jc w:val="both"/>
        <w:rPr>
          <w:sz w:val="28"/>
          <w:szCs w:val="28"/>
        </w:rPr>
      </w:pPr>
      <w:r w:rsidRPr="00F32A13">
        <w:rPr>
          <w:color w:val="000000" w:themeColor="text1"/>
          <w:sz w:val="28"/>
          <w:szCs w:val="28"/>
        </w:rPr>
        <w:tab/>
      </w:r>
      <w:r w:rsidRPr="00F32A13">
        <w:rPr>
          <w:sz w:val="28"/>
          <w:szCs w:val="28"/>
        </w:rPr>
        <w:t>Прошу назначить ежегодную денежную выплату, установленную гражданам, награжденным знаком «Почетный донор России» или «Почетный донор СССР», Федеральным законом от 20 июля 2012 г. № 125-ФЗ «О донорстве крови и ее компонентов».</w:t>
      </w:r>
    </w:p>
    <w:p w14:paraId="572D88AE" w14:textId="77777777" w:rsidR="00581811" w:rsidRPr="00F32A13" w:rsidRDefault="00581811" w:rsidP="00581811">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Сведения о заявителе:</w:t>
      </w:r>
    </w:p>
    <w:p w14:paraId="08E1513B"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tbl>
      <w:tblPr>
        <w:tblStyle w:val="af8"/>
        <w:tblW w:w="10343" w:type="dxa"/>
        <w:tblLook w:val="04A0" w:firstRow="1" w:lastRow="0" w:firstColumn="1" w:lastColumn="0" w:noHBand="0" w:noVBand="1"/>
      </w:tblPr>
      <w:tblGrid>
        <w:gridCol w:w="3681"/>
        <w:gridCol w:w="5103"/>
        <w:gridCol w:w="1559"/>
      </w:tblGrid>
      <w:tr w:rsidR="00581811" w:rsidRPr="00F32A13" w14:paraId="1A891284" w14:textId="77777777" w:rsidTr="005A7A60">
        <w:tc>
          <w:tcPr>
            <w:tcW w:w="3681" w:type="dxa"/>
          </w:tcPr>
          <w:p w14:paraId="46F60BFD"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Фамилия</w:t>
            </w:r>
          </w:p>
        </w:tc>
        <w:tc>
          <w:tcPr>
            <w:tcW w:w="6662" w:type="dxa"/>
            <w:gridSpan w:val="2"/>
          </w:tcPr>
          <w:p w14:paraId="6836D4A8"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258D9EA4" w14:textId="77777777" w:rsidTr="005A7A60">
        <w:tc>
          <w:tcPr>
            <w:tcW w:w="3681" w:type="dxa"/>
          </w:tcPr>
          <w:p w14:paraId="1798117F"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Имя</w:t>
            </w:r>
          </w:p>
        </w:tc>
        <w:tc>
          <w:tcPr>
            <w:tcW w:w="6662" w:type="dxa"/>
            <w:gridSpan w:val="2"/>
          </w:tcPr>
          <w:p w14:paraId="3FE3E9D0"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0029D7C8" w14:textId="77777777" w:rsidTr="005A7A60">
        <w:tc>
          <w:tcPr>
            <w:tcW w:w="3681" w:type="dxa"/>
          </w:tcPr>
          <w:p w14:paraId="450BB765"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Отчество (при наличии)</w:t>
            </w:r>
          </w:p>
        </w:tc>
        <w:tc>
          <w:tcPr>
            <w:tcW w:w="6662" w:type="dxa"/>
            <w:gridSpan w:val="2"/>
          </w:tcPr>
          <w:p w14:paraId="6D8771E9"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7F2BFC54" w14:textId="77777777" w:rsidTr="005A7A60">
        <w:tc>
          <w:tcPr>
            <w:tcW w:w="3681" w:type="dxa"/>
          </w:tcPr>
          <w:p w14:paraId="6047C8EE"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Дата рождения</w:t>
            </w:r>
          </w:p>
        </w:tc>
        <w:tc>
          <w:tcPr>
            <w:tcW w:w="6662" w:type="dxa"/>
            <w:gridSpan w:val="2"/>
          </w:tcPr>
          <w:p w14:paraId="3CF431EC"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73FAB42A" w14:textId="77777777" w:rsidTr="005A7A60">
        <w:tc>
          <w:tcPr>
            <w:tcW w:w="3681" w:type="dxa"/>
          </w:tcPr>
          <w:p w14:paraId="557C1B4D"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Гражданство</w:t>
            </w:r>
          </w:p>
        </w:tc>
        <w:tc>
          <w:tcPr>
            <w:tcW w:w="6662" w:type="dxa"/>
            <w:gridSpan w:val="2"/>
          </w:tcPr>
          <w:p w14:paraId="15302B52"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7C4E398E" w14:textId="77777777" w:rsidTr="005A7A60">
        <w:tc>
          <w:tcPr>
            <w:tcW w:w="3681" w:type="dxa"/>
          </w:tcPr>
          <w:p w14:paraId="73DEA51E"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СНИЛС</w:t>
            </w:r>
          </w:p>
        </w:tc>
        <w:tc>
          <w:tcPr>
            <w:tcW w:w="6662" w:type="dxa"/>
            <w:gridSpan w:val="2"/>
          </w:tcPr>
          <w:p w14:paraId="3F716576"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666023BA" w14:textId="77777777" w:rsidTr="005A7A60">
        <w:tc>
          <w:tcPr>
            <w:tcW w:w="3681" w:type="dxa"/>
          </w:tcPr>
          <w:p w14:paraId="6002E6AF"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Вид и реквизиты документа, удостоверяющего личность:</w:t>
            </w:r>
          </w:p>
        </w:tc>
        <w:tc>
          <w:tcPr>
            <w:tcW w:w="6662" w:type="dxa"/>
            <w:gridSpan w:val="2"/>
          </w:tcPr>
          <w:p w14:paraId="6A58A934"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1F393A9D" w14:textId="77777777" w:rsidTr="005A7A60">
        <w:tc>
          <w:tcPr>
            <w:tcW w:w="3681" w:type="dxa"/>
          </w:tcPr>
          <w:p w14:paraId="11478FBC"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Адрес регистрации по месту жительства (временного пребывания):</w:t>
            </w:r>
          </w:p>
        </w:tc>
        <w:tc>
          <w:tcPr>
            <w:tcW w:w="6662" w:type="dxa"/>
            <w:gridSpan w:val="2"/>
          </w:tcPr>
          <w:p w14:paraId="0161C7C3"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1C1C9D5E" w14:textId="77777777" w:rsidTr="005A7A60">
        <w:tc>
          <w:tcPr>
            <w:tcW w:w="3681" w:type="dxa"/>
          </w:tcPr>
          <w:p w14:paraId="718A6A68"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Адрес фактического проживания (при отсутствии регистрации по месту жительства (временного пребывания):</w:t>
            </w:r>
          </w:p>
        </w:tc>
        <w:tc>
          <w:tcPr>
            <w:tcW w:w="6662" w:type="dxa"/>
            <w:gridSpan w:val="2"/>
          </w:tcPr>
          <w:p w14:paraId="66210729"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0D27CFDD" w14:textId="77777777" w:rsidTr="005A7A60">
        <w:tc>
          <w:tcPr>
            <w:tcW w:w="3681" w:type="dxa"/>
          </w:tcPr>
          <w:p w14:paraId="10CDE117"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Контактный телефон:</w:t>
            </w:r>
          </w:p>
          <w:p w14:paraId="4540DCD6"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c>
          <w:tcPr>
            <w:tcW w:w="6662" w:type="dxa"/>
            <w:gridSpan w:val="2"/>
          </w:tcPr>
          <w:p w14:paraId="6464E165"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42D377AE" w14:textId="77777777" w:rsidTr="005A7A60">
        <w:tc>
          <w:tcPr>
            <w:tcW w:w="3681" w:type="dxa"/>
          </w:tcPr>
          <w:p w14:paraId="4B5E018A"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lastRenderedPageBreak/>
              <w:t>Адрес электронной почты (при наличии)</w:t>
            </w:r>
          </w:p>
        </w:tc>
        <w:tc>
          <w:tcPr>
            <w:tcW w:w="6662" w:type="dxa"/>
            <w:gridSpan w:val="2"/>
          </w:tcPr>
          <w:p w14:paraId="706DE412"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1A3E6173" w14:textId="77777777" w:rsidTr="005A7A60">
        <w:tc>
          <w:tcPr>
            <w:tcW w:w="3681" w:type="dxa"/>
            <w:vMerge w:val="restart"/>
          </w:tcPr>
          <w:p w14:paraId="45A332D7"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Категория заявителя (нужное отметить):</w:t>
            </w:r>
          </w:p>
          <w:p w14:paraId="20E239C6"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c>
          <w:tcPr>
            <w:tcW w:w="5103" w:type="dxa"/>
          </w:tcPr>
          <w:p w14:paraId="21CF2857"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лицо, награжденное знаком «Почетный донор России»</w:t>
            </w:r>
          </w:p>
        </w:tc>
        <w:tc>
          <w:tcPr>
            <w:tcW w:w="1559" w:type="dxa"/>
          </w:tcPr>
          <w:p w14:paraId="234B490E"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17382F7D" w14:textId="77777777" w:rsidTr="005A7A60">
        <w:tc>
          <w:tcPr>
            <w:tcW w:w="3681" w:type="dxa"/>
            <w:vMerge/>
          </w:tcPr>
          <w:p w14:paraId="662D3791"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c>
          <w:tcPr>
            <w:tcW w:w="5103" w:type="dxa"/>
          </w:tcPr>
          <w:p w14:paraId="6FB997C1"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лицо, награжденное знаком «Почетный донор СССР»</w:t>
            </w:r>
          </w:p>
        </w:tc>
        <w:tc>
          <w:tcPr>
            <w:tcW w:w="1559" w:type="dxa"/>
          </w:tcPr>
          <w:p w14:paraId="3DFFBE66"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7C0BDD20" w14:textId="77777777" w:rsidTr="005A7A60">
        <w:tc>
          <w:tcPr>
            <w:tcW w:w="3681" w:type="dxa"/>
            <w:vMerge/>
          </w:tcPr>
          <w:p w14:paraId="61829F7B"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c>
          <w:tcPr>
            <w:tcW w:w="5103" w:type="dxa"/>
          </w:tcPr>
          <w:p w14:paraId="6B2D200D"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лицо, имеющее статус Почетный донор Донецкой Народной Республики, Почетный донор Луганской Народной Республики или Почетный донор Украины, постоянно проживающий на территории Российской Федерации</w:t>
            </w:r>
          </w:p>
        </w:tc>
        <w:tc>
          <w:tcPr>
            <w:tcW w:w="1559" w:type="dxa"/>
          </w:tcPr>
          <w:p w14:paraId="3D3381EB"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0313643F" w14:textId="77777777" w:rsidTr="005A7A60">
        <w:tc>
          <w:tcPr>
            <w:tcW w:w="3681" w:type="dxa"/>
          </w:tcPr>
          <w:p w14:paraId="6E2EFCC6"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Адрес нахождения исправительного учреждения (заполняется в случае обращения заявителя, осужденного к лишению свободы)</w:t>
            </w:r>
          </w:p>
        </w:tc>
        <w:tc>
          <w:tcPr>
            <w:tcW w:w="6662" w:type="dxa"/>
            <w:gridSpan w:val="2"/>
          </w:tcPr>
          <w:p w14:paraId="1BA4245A"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36AA1E3F" w14:textId="77777777" w:rsidTr="005A7A60">
        <w:tc>
          <w:tcPr>
            <w:tcW w:w="3681" w:type="dxa"/>
          </w:tcPr>
          <w:p w14:paraId="19F9664F"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Адрес нахождения стационарного учреждения социального обслуживания (заполняется в случае обращения заявителя, проживающего в стационарном учреждении социального обслуживания)</w:t>
            </w:r>
          </w:p>
        </w:tc>
        <w:tc>
          <w:tcPr>
            <w:tcW w:w="6662" w:type="dxa"/>
            <w:gridSpan w:val="2"/>
          </w:tcPr>
          <w:p w14:paraId="0FD698A1"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bl>
    <w:p w14:paraId="375734D9"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27933A22" w14:textId="77777777" w:rsidR="00581811" w:rsidRPr="00F32A13" w:rsidRDefault="00581811" w:rsidP="00581811">
      <w:pPr>
        <w:pStyle w:val="ConsPlusNonformat"/>
        <w:ind w:left="1080"/>
        <w:jc w:val="center"/>
        <w:rPr>
          <w:rFonts w:ascii="Times New Roman" w:hAnsi="Times New Roman" w:cs="Times New Roman"/>
          <w:sz w:val="28"/>
          <w:szCs w:val="28"/>
        </w:rPr>
      </w:pPr>
      <w:r w:rsidRPr="00F32A13">
        <w:rPr>
          <w:rFonts w:ascii="Times New Roman" w:hAnsi="Times New Roman" w:cs="Times New Roman"/>
          <w:sz w:val="28"/>
          <w:szCs w:val="28"/>
        </w:rPr>
        <w:t>Сведения о представителе заявителя</w:t>
      </w:r>
      <w:r w:rsidRPr="00F32A13">
        <w:rPr>
          <w:rFonts w:ascii="Times New Roman" w:hAnsi="Times New Roman" w:cs="Times New Roman"/>
          <w:sz w:val="28"/>
          <w:szCs w:val="28"/>
          <w:vertAlign w:val="superscript"/>
        </w:rPr>
        <w:t xml:space="preserve"> 1</w:t>
      </w:r>
      <w:r w:rsidRPr="00F32A13">
        <w:rPr>
          <w:rFonts w:ascii="Times New Roman" w:hAnsi="Times New Roman" w:cs="Times New Roman"/>
          <w:sz w:val="28"/>
          <w:szCs w:val="28"/>
        </w:rPr>
        <w:t>:</w:t>
      </w:r>
    </w:p>
    <w:p w14:paraId="5629E0E6"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tbl>
      <w:tblPr>
        <w:tblStyle w:val="af8"/>
        <w:tblW w:w="10343" w:type="dxa"/>
        <w:tblLook w:val="04A0" w:firstRow="1" w:lastRow="0" w:firstColumn="1" w:lastColumn="0" w:noHBand="0" w:noVBand="1"/>
      </w:tblPr>
      <w:tblGrid>
        <w:gridCol w:w="3681"/>
        <w:gridCol w:w="6662"/>
      </w:tblGrid>
      <w:tr w:rsidR="00581811" w:rsidRPr="00F32A13" w14:paraId="0741090F" w14:textId="77777777" w:rsidTr="005A7A60">
        <w:tc>
          <w:tcPr>
            <w:tcW w:w="3681" w:type="dxa"/>
          </w:tcPr>
          <w:p w14:paraId="1FA5BA63"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Фамилия</w:t>
            </w:r>
          </w:p>
        </w:tc>
        <w:tc>
          <w:tcPr>
            <w:tcW w:w="6662" w:type="dxa"/>
          </w:tcPr>
          <w:p w14:paraId="33EC31D8"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7F9CB847" w14:textId="77777777" w:rsidTr="005A7A60">
        <w:tc>
          <w:tcPr>
            <w:tcW w:w="3681" w:type="dxa"/>
          </w:tcPr>
          <w:p w14:paraId="650532E7"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Имя</w:t>
            </w:r>
          </w:p>
        </w:tc>
        <w:tc>
          <w:tcPr>
            <w:tcW w:w="6662" w:type="dxa"/>
          </w:tcPr>
          <w:p w14:paraId="137EB970"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7598248D" w14:textId="77777777" w:rsidTr="005A7A60">
        <w:tc>
          <w:tcPr>
            <w:tcW w:w="3681" w:type="dxa"/>
          </w:tcPr>
          <w:p w14:paraId="3A567DA5"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Отчество (при наличии)</w:t>
            </w:r>
          </w:p>
        </w:tc>
        <w:tc>
          <w:tcPr>
            <w:tcW w:w="6662" w:type="dxa"/>
          </w:tcPr>
          <w:p w14:paraId="231EF48A"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283B7B43" w14:textId="77777777" w:rsidTr="005A7A60">
        <w:tc>
          <w:tcPr>
            <w:tcW w:w="3681" w:type="dxa"/>
          </w:tcPr>
          <w:p w14:paraId="68BF2DEE"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Дата рождения</w:t>
            </w:r>
          </w:p>
        </w:tc>
        <w:tc>
          <w:tcPr>
            <w:tcW w:w="6662" w:type="dxa"/>
          </w:tcPr>
          <w:p w14:paraId="0951F548"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7D612BA3" w14:textId="77777777" w:rsidTr="005A7A60">
        <w:tc>
          <w:tcPr>
            <w:tcW w:w="3681" w:type="dxa"/>
          </w:tcPr>
          <w:p w14:paraId="0CF48459"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Гражданство</w:t>
            </w:r>
          </w:p>
        </w:tc>
        <w:tc>
          <w:tcPr>
            <w:tcW w:w="6662" w:type="dxa"/>
          </w:tcPr>
          <w:p w14:paraId="1B85F6FE"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300FFEDC" w14:textId="77777777" w:rsidTr="005A7A60">
        <w:tc>
          <w:tcPr>
            <w:tcW w:w="3681" w:type="dxa"/>
          </w:tcPr>
          <w:p w14:paraId="13D4035B"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СНИЛС</w:t>
            </w:r>
          </w:p>
        </w:tc>
        <w:tc>
          <w:tcPr>
            <w:tcW w:w="6662" w:type="dxa"/>
          </w:tcPr>
          <w:p w14:paraId="47916657"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6270171F" w14:textId="77777777" w:rsidTr="005A7A60">
        <w:tc>
          <w:tcPr>
            <w:tcW w:w="3681" w:type="dxa"/>
          </w:tcPr>
          <w:p w14:paraId="70B0FCEF"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Вид и реквизиты документа, удостоверяющего личность</w:t>
            </w:r>
          </w:p>
        </w:tc>
        <w:tc>
          <w:tcPr>
            <w:tcW w:w="6662" w:type="dxa"/>
          </w:tcPr>
          <w:p w14:paraId="50E453CF"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294A9807" w14:textId="77777777" w:rsidTr="005A7A60">
        <w:tc>
          <w:tcPr>
            <w:tcW w:w="3681" w:type="dxa"/>
          </w:tcPr>
          <w:p w14:paraId="0133E1D3"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Контактный телефон</w:t>
            </w:r>
          </w:p>
        </w:tc>
        <w:tc>
          <w:tcPr>
            <w:tcW w:w="6662" w:type="dxa"/>
          </w:tcPr>
          <w:p w14:paraId="3E6AFBCC"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r w:rsidR="00581811" w:rsidRPr="00F32A13" w14:paraId="6F6E2BB5" w14:textId="77777777" w:rsidTr="005A7A60">
        <w:tc>
          <w:tcPr>
            <w:tcW w:w="3681" w:type="dxa"/>
          </w:tcPr>
          <w:p w14:paraId="2DB71E75" w14:textId="77777777" w:rsidR="00581811" w:rsidRPr="00F32A13" w:rsidRDefault="00581811" w:rsidP="005A7A60">
            <w:pPr>
              <w:pStyle w:val="ConsPlusNormal"/>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Адрес электронной почты (при наличии)</w:t>
            </w:r>
          </w:p>
        </w:tc>
        <w:tc>
          <w:tcPr>
            <w:tcW w:w="6662" w:type="dxa"/>
          </w:tcPr>
          <w:p w14:paraId="65184724" w14:textId="77777777" w:rsidR="00581811" w:rsidRPr="00F32A13" w:rsidRDefault="00581811" w:rsidP="005A7A60">
            <w:pPr>
              <w:pStyle w:val="ConsPlusNormal"/>
              <w:jc w:val="both"/>
              <w:rPr>
                <w:rFonts w:ascii="Times New Roman" w:hAnsi="Times New Roman" w:cs="Times New Roman"/>
                <w:color w:val="000000" w:themeColor="text1"/>
                <w:sz w:val="28"/>
                <w:szCs w:val="28"/>
              </w:rPr>
            </w:pPr>
          </w:p>
        </w:tc>
      </w:tr>
    </w:tbl>
    <w:p w14:paraId="708FB3B7"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vertAlign w:val="superscript"/>
        </w:rPr>
        <w:t xml:space="preserve">1 </w:t>
      </w:r>
      <w:r w:rsidRPr="00F32A13">
        <w:rPr>
          <w:rFonts w:ascii="Times New Roman" w:hAnsi="Times New Roman" w:cs="Times New Roman"/>
          <w:color w:val="000000" w:themeColor="text1"/>
          <w:sz w:val="28"/>
          <w:szCs w:val="28"/>
        </w:rPr>
        <w:t>заполняется при обращении представителя заявителя.</w:t>
      </w:r>
    </w:p>
    <w:p w14:paraId="53EE6226"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7B383094"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Представляю следующие документы: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7451"/>
        <w:gridCol w:w="1701"/>
      </w:tblGrid>
      <w:tr w:rsidR="00581811" w:rsidRPr="00F32A13" w14:paraId="172B4148" w14:textId="77777777" w:rsidTr="005A7A60">
        <w:tc>
          <w:tcPr>
            <w:tcW w:w="487" w:type="dxa"/>
          </w:tcPr>
          <w:p w14:paraId="35ACA9BC"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lastRenderedPageBreak/>
              <w:t>№ п/п</w:t>
            </w:r>
          </w:p>
        </w:tc>
        <w:tc>
          <w:tcPr>
            <w:tcW w:w="7451" w:type="dxa"/>
          </w:tcPr>
          <w:p w14:paraId="3BF85076"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Наименование документов</w:t>
            </w:r>
          </w:p>
        </w:tc>
        <w:tc>
          <w:tcPr>
            <w:tcW w:w="1701" w:type="dxa"/>
          </w:tcPr>
          <w:p w14:paraId="40339D6D"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Количество экземпляров</w:t>
            </w:r>
          </w:p>
        </w:tc>
      </w:tr>
      <w:tr w:rsidR="00581811" w:rsidRPr="00F32A13" w14:paraId="4278978C" w14:textId="77777777" w:rsidTr="005A7A60">
        <w:tc>
          <w:tcPr>
            <w:tcW w:w="487" w:type="dxa"/>
          </w:tcPr>
          <w:p w14:paraId="71742319"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1</w:t>
            </w:r>
          </w:p>
        </w:tc>
        <w:tc>
          <w:tcPr>
            <w:tcW w:w="7451" w:type="dxa"/>
          </w:tcPr>
          <w:p w14:paraId="0F735BEA" w14:textId="77777777" w:rsidR="00581811" w:rsidRPr="00F32A13" w:rsidRDefault="00581811" w:rsidP="005A7A60">
            <w:pPr>
              <w:pStyle w:val="ConsPlusNormal"/>
              <w:rPr>
                <w:rFonts w:ascii="Times New Roman" w:hAnsi="Times New Roman" w:cs="Times New Roman"/>
                <w:sz w:val="28"/>
                <w:szCs w:val="28"/>
              </w:rPr>
            </w:pPr>
          </w:p>
        </w:tc>
        <w:tc>
          <w:tcPr>
            <w:tcW w:w="1701" w:type="dxa"/>
          </w:tcPr>
          <w:p w14:paraId="5799CDCA" w14:textId="77777777" w:rsidR="00581811" w:rsidRPr="00F32A13" w:rsidRDefault="00581811" w:rsidP="005A7A60">
            <w:pPr>
              <w:pStyle w:val="ConsPlusNormal"/>
              <w:rPr>
                <w:rFonts w:ascii="Times New Roman" w:hAnsi="Times New Roman" w:cs="Times New Roman"/>
                <w:sz w:val="28"/>
                <w:szCs w:val="28"/>
              </w:rPr>
            </w:pPr>
          </w:p>
        </w:tc>
      </w:tr>
      <w:tr w:rsidR="00581811" w:rsidRPr="00F32A13" w14:paraId="29FFF1EA" w14:textId="77777777" w:rsidTr="005A7A60">
        <w:tc>
          <w:tcPr>
            <w:tcW w:w="487" w:type="dxa"/>
          </w:tcPr>
          <w:p w14:paraId="275AB58B"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2</w:t>
            </w:r>
          </w:p>
        </w:tc>
        <w:tc>
          <w:tcPr>
            <w:tcW w:w="7451" w:type="dxa"/>
          </w:tcPr>
          <w:p w14:paraId="5DF36D9C" w14:textId="77777777" w:rsidR="00581811" w:rsidRPr="00F32A13" w:rsidRDefault="00581811" w:rsidP="005A7A60">
            <w:pPr>
              <w:pStyle w:val="ConsPlusNormal"/>
              <w:rPr>
                <w:rFonts w:ascii="Times New Roman" w:hAnsi="Times New Roman" w:cs="Times New Roman"/>
                <w:sz w:val="28"/>
                <w:szCs w:val="28"/>
              </w:rPr>
            </w:pPr>
          </w:p>
        </w:tc>
        <w:tc>
          <w:tcPr>
            <w:tcW w:w="1701" w:type="dxa"/>
          </w:tcPr>
          <w:p w14:paraId="5EC0EAE3" w14:textId="77777777" w:rsidR="00581811" w:rsidRPr="00F32A13" w:rsidRDefault="00581811" w:rsidP="005A7A60">
            <w:pPr>
              <w:pStyle w:val="ConsPlusNormal"/>
              <w:rPr>
                <w:rFonts w:ascii="Times New Roman" w:hAnsi="Times New Roman" w:cs="Times New Roman"/>
                <w:sz w:val="28"/>
                <w:szCs w:val="28"/>
              </w:rPr>
            </w:pPr>
          </w:p>
        </w:tc>
      </w:tr>
      <w:tr w:rsidR="00581811" w:rsidRPr="00F32A13" w14:paraId="73DF8417" w14:textId="77777777" w:rsidTr="005A7A60">
        <w:tc>
          <w:tcPr>
            <w:tcW w:w="487" w:type="dxa"/>
          </w:tcPr>
          <w:p w14:paraId="5AF0639D"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3</w:t>
            </w:r>
          </w:p>
        </w:tc>
        <w:tc>
          <w:tcPr>
            <w:tcW w:w="7451" w:type="dxa"/>
          </w:tcPr>
          <w:p w14:paraId="532A746C" w14:textId="77777777" w:rsidR="00581811" w:rsidRPr="00F32A13" w:rsidRDefault="00581811" w:rsidP="005A7A60">
            <w:pPr>
              <w:pStyle w:val="ConsPlusNormal"/>
              <w:rPr>
                <w:rFonts w:ascii="Times New Roman" w:hAnsi="Times New Roman" w:cs="Times New Roman"/>
                <w:sz w:val="28"/>
                <w:szCs w:val="28"/>
              </w:rPr>
            </w:pPr>
          </w:p>
        </w:tc>
        <w:tc>
          <w:tcPr>
            <w:tcW w:w="1701" w:type="dxa"/>
          </w:tcPr>
          <w:p w14:paraId="1EC12CC7" w14:textId="77777777" w:rsidR="00581811" w:rsidRPr="00F32A13" w:rsidRDefault="00581811" w:rsidP="005A7A60">
            <w:pPr>
              <w:pStyle w:val="ConsPlusNormal"/>
              <w:rPr>
                <w:rFonts w:ascii="Times New Roman" w:hAnsi="Times New Roman" w:cs="Times New Roman"/>
                <w:sz w:val="28"/>
                <w:szCs w:val="28"/>
              </w:rPr>
            </w:pPr>
          </w:p>
        </w:tc>
      </w:tr>
    </w:tbl>
    <w:p w14:paraId="60DB503A"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58A1B43C"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С положениями об ответственности за достоверность предоставленных сведений, подлинность   </w:t>
      </w:r>
      <w:proofErr w:type="gramStart"/>
      <w:r w:rsidRPr="00F32A13">
        <w:rPr>
          <w:rFonts w:ascii="Times New Roman" w:hAnsi="Times New Roman" w:cs="Times New Roman"/>
          <w:sz w:val="28"/>
          <w:szCs w:val="28"/>
        </w:rPr>
        <w:t>документов,  в</w:t>
      </w:r>
      <w:proofErr w:type="gramEnd"/>
      <w:r w:rsidRPr="00F32A13">
        <w:rPr>
          <w:rFonts w:ascii="Times New Roman" w:hAnsi="Times New Roman" w:cs="Times New Roman"/>
          <w:sz w:val="28"/>
          <w:szCs w:val="28"/>
        </w:rPr>
        <w:t xml:space="preserve">  которых  они  содержатся,  и  об  обязанности своевременного  извещения  об  изменении  условий,  влияющих на выплату, ознакомлен(-а) _____________________________________.</w:t>
      </w:r>
    </w:p>
    <w:p w14:paraId="4E8C429B" w14:textId="77777777" w:rsidR="00581811" w:rsidRPr="00F32A13" w:rsidRDefault="00581811" w:rsidP="00581811">
      <w:pPr>
        <w:pStyle w:val="ConsPlusNonformat"/>
        <w:ind w:firstLine="567"/>
        <w:jc w:val="both"/>
        <w:rPr>
          <w:rFonts w:ascii="Times New Roman" w:hAnsi="Times New Roman" w:cs="Times New Roman"/>
          <w:sz w:val="28"/>
          <w:szCs w:val="28"/>
        </w:rPr>
      </w:pPr>
      <w:r w:rsidRPr="00F32A13">
        <w:rPr>
          <w:rFonts w:ascii="Times New Roman" w:hAnsi="Times New Roman" w:cs="Times New Roman"/>
          <w:sz w:val="28"/>
          <w:szCs w:val="28"/>
        </w:rPr>
        <w:t xml:space="preserve">                  (подпись заявителя/расшифровка подписи)</w:t>
      </w:r>
    </w:p>
    <w:p w14:paraId="75E401DB" w14:textId="77777777" w:rsidR="00581811" w:rsidRPr="00F32A13" w:rsidRDefault="00581811" w:rsidP="00581811">
      <w:pPr>
        <w:pStyle w:val="ConsPlusNormal"/>
        <w:ind w:firstLine="540"/>
        <w:jc w:val="both"/>
        <w:rPr>
          <w:rFonts w:ascii="Times New Roman" w:hAnsi="Times New Roman" w:cs="Times New Roman"/>
          <w:sz w:val="28"/>
          <w:szCs w:val="28"/>
        </w:rPr>
      </w:pPr>
    </w:p>
    <w:p w14:paraId="47282EB0" w14:textId="77777777" w:rsidR="00581811" w:rsidRPr="00F32A13" w:rsidRDefault="00581811" w:rsidP="00581811">
      <w:pPr>
        <w:pStyle w:val="ConsPlusNormal"/>
        <w:ind w:firstLine="540"/>
        <w:jc w:val="both"/>
        <w:rPr>
          <w:rFonts w:ascii="Times New Roman" w:hAnsi="Times New Roman" w:cs="Times New Roman"/>
          <w:sz w:val="28"/>
          <w:szCs w:val="28"/>
        </w:rPr>
      </w:pPr>
      <w:r w:rsidRPr="00F32A13">
        <w:rPr>
          <w:rFonts w:ascii="Times New Roman" w:hAnsi="Times New Roman" w:cs="Times New Roman"/>
          <w:sz w:val="28"/>
          <w:szCs w:val="28"/>
        </w:rPr>
        <w:t>Согласен(-на) на получение информации, в том числе о предоставлении (об отказе в предоставлении) государственной услуги (нужное отметить):</w:t>
      </w:r>
    </w:p>
    <w:p w14:paraId="6B93E0CA" w14:textId="77777777" w:rsidR="00581811" w:rsidRPr="00F32A13" w:rsidRDefault="00581811" w:rsidP="00581811">
      <w:pPr>
        <w:pStyle w:val="ConsPlusNormal"/>
        <w:ind w:firstLine="540"/>
        <w:jc w:val="both"/>
        <w:rPr>
          <w:rFonts w:ascii="Times New Roman" w:hAnsi="Times New Roman" w:cs="Times New Roman"/>
          <w:sz w:val="28"/>
          <w:szCs w:val="28"/>
        </w:rPr>
      </w:pPr>
    </w:p>
    <w:tbl>
      <w:tblPr>
        <w:tblStyle w:val="af8"/>
        <w:tblW w:w="0" w:type="auto"/>
        <w:tblLook w:val="04A0" w:firstRow="1" w:lastRow="0" w:firstColumn="1" w:lastColumn="0" w:noHBand="0" w:noVBand="1"/>
      </w:tblPr>
      <w:tblGrid>
        <w:gridCol w:w="8912"/>
        <w:gridCol w:w="1225"/>
      </w:tblGrid>
      <w:tr w:rsidR="00581811" w:rsidRPr="00F32A13" w14:paraId="2CD8B325" w14:textId="77777777" w:rsidTr="005A7A60">
        <w:tc>
          <w:tcPr>
            <w:tcW w:w="8926" w:type="dxa"/>
          </w:tcPr>
          <w:p w14:paraId="232390D5" w14:textId="77777777" w:rsidR="00581811" w:rsidRPr="00F32A13" w:rsidRDefault="00581811" w:rsidP="005A7A60">
            <w:pPr>
              <w:pStyle w:val="ConsPlusNormal"/>
              <w:jc w:val="both"/>
              <w:rPr>
                <w:rFonts w:ascii="Times New Roman" w:hAnsi="Times New Roman" w:cs="Times New Roman"/>
                <w:sz w:val="28"/>
                <w:szCs w:val="28"/>
                <w:u w:val="single"/>
              </w:rPr>
            </w:pPr>
            <w:r w:rsidRPr="00F32A13">
              <w:rPr>
                <w:rFonts w:ascii="Times New Roman" w:hAnsi="Times New Roman" w:cs="Times New Roman"/>
                <w:sz w:val="28"/>
                <w:szCs w:val="28"/>
              </w:rPr>
              <w:t>смс-сообщением на телефон _____________________________</w:t>
            </w:r>
          </w:p>
          <w:p w14:paraId="26780124"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 xml:space="preserve">                        номер телефона</w:t>
            </w:r>
          </w:p>
        </w:tc>
        <w:tc>
          <w:tcPr>
            <w:tcW w:w="1271" w:type="dxa"/>
          </w:tcPr>
          <w:p w14:paraId="64D079AC"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031EAEED" w14:textId="77777777" w:rsidTr="005A7A60">
        <w:tc>
          <w:tcPr>
            <w:tcW w:w="8926" w:type="dxa"/>
          </w:tcPr>
          <w:p w14:paraId="105D6F5B"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лично в отделении Центра</w:t>
            </w:r>
          </w:p>
        </w:tc>
        <w:tc>
          <w:tcPr>
            <w:tcW w:w="1271" w:type="dxa"/>
          </w:tcPr>
          <w:p w14:paraId="6B85B286"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0EB2FA51" w14:textId="77777777" w:rsidTr="005A7A60">
        <w:tc>
          <w:tcPr>
            <w:tcW w:w="8926" w:type="dxa"/>
          </w:tcPr>
          <w:p w14:paraId="4B297178"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письменно почтовым отправлением по адресу:</w:t>
            </w:r>
          </w:p>
          <w:p w14:paraId="00B6B5CA"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w:t>
            </w:r>
          </w:p>
          <w:p w14:paraId="0FF2EB5B" w14:textId="4663E0DF" w:rsidR="0086027B" w:rsidRPr="00F32A13" w:rsidRDefault="0086027B" w:rsidP="005A7A60">
            <w:pPr>
              <w:pStyle w:val="ConsPlusNormal"/>
              <w:jc w:val="both"/>
              <w:rPr>
                <w:rFonts w:ascii="Times New Roman" w:hAnsi="Times New Roman" w:cs="Times New Roman"/>
                <w:sz w:val="28"/>
                <w:szCs w:val="28"/>
              </w:rPr>
            </w:pPr>
          </w:p>
        </w:tc>
        <w:tc>
          <w:tcPr>
            <w:tcW w:w="1271" w:type="dxa"/>
          </w:tcPr>
          <w:p w14:paraId="753BB59B"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1EA4E3CF" w14:textId="77777777" w:rsidTr="005A7A60">
        <w:tc>
          <w:tcPr>
            <w:tcW w:w="8926" w:type="dxa"/>
          </w:tcPr>
          <w:p w14:paraId="0339A469" w14:textId="77777777" w:rsidR="00581811" w:rsidRPr="00F32A13" w:rsidRDefault="00581811" w:rsidP="005A7A60">
            <w:pPr>
              <w:widowControl w:val="0"/>
              <w:autoSpaceDE w:val="0"/>
              <w:autoSpaceDN w:val="0"/>
              <w:jc w:val="both"/>
              <w:rPr>
                <w:sz w:val="28"/>
                <w:szCs w:val="28"/>
              </w:rPr>
            </w:pPr>
            <w:r w:rsidRPr="00F32A13">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71" w:type="dxa"/>
          </w:tcPr>
          <w:p w14:paraId="5564FF59" w14:textId="77777777" w:rsidR="00581811" w:rsidRPr="00F32A13" w:rsidRDefault="00581811" w:rsidP="005A7A60">
            <w:pPr>
              <w:pStyle w:val="ConsPlusNormal"/>
              <w:jc w:val="both"/>
              <w:rPr>
                <w:rFonts w:ascii="Times New Roman" w:hAnsi="Times New Roman" w:cs="Times New Roman"/>
                <w:sz w:val="28"/>
                <w:szCs w:val="28"/>
              </w:rPr>
            </w:pPr>
          </w:p>
        </w:tc>
      </w:tr>
    </w:tbl>
    <w:p w14:paraId="36C44AF3" w14:textId="77777777" w:rsidR="00581811" w:rsidRPr="00F32A13" w:rsidRDefault="00581811" w:rsidP="00581811">
      <w:pPr>
        <w:pStyle w:val="ConsPlusNonformat"/>
        <w:jc w:val="both"/>
        <w:rPr>
          <w:rFonts w:ascii="Times New Roman" w:hAnsi="Times New Roman" w:cs="Times New Roman"/>
          <w:sz w:val="28"/>
          <w:szCs w:val="28"/>
        </w:rPr>
      </w:pPr>
    </w:p>
    <w:p w14:paraId="237C2272"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_________________________________________          </w:t>
      </w:r>
      <w:proofErr w:type="gramStart"/>
      <w:r w:rsidRPr="00F32A13">
        <w:rPr>
          <w:rFonts w:ascii="Times New Roman" w:hAnsi="Times New Roman" w:cs="Times New Roman"/>
          <w:sz w:val="28"/>
          <w:szCs w:val="28"/>
        </w:rPr>
        <w:t xml:space="preserve">   «</w:t>
      </w:r>
      <w:proofErr w:type="gramEnd"/>
      <w:r w:rsidRPr="00F32A13">
        <w:rPr>
          <w:rFonts w:ascii="Times New Roman" w:hAnsi="Times New Roman" w:cs="Times New Roman"/>
          <w:sz w:val="28"/>
          <w:szCs w:val="28"/>
        </w:rPr>
        <w:t>___» ________ 20__ г.</w:t>
      </w:r>
    </w:p>
    <w:p w14:paraId="6C4244E8" w14:textId="77777777" w:rsidR="00581811" w:rsidRPr="00F32A13" w:rsidRDefault="00581811" w:rsidP="00581811">
      <w:pPr>
        <w:pStyle w:val="ConsPlusNonformat"/>
        <w:ind w:firstLine="567"/>
        <w:jc w:val="both"/>
        <w:rPr>
          <w:rFonts w:ascii="Times New Roman" w:hAnsi="Times New Roman" w:cs="Times New Roman"/>
          <w:sz w:val="28"/>
          <w:szCs w:val="28"/>
        </w:rPr>
      </w:pPr>
      <w:r w:rsidRPr="00F32A13">
        <w:rPr>
          <w:rFonts w:ascii="Times New Roman" w:hAnsi="Times New Roman" w:cs="Times New Roman"/>
          <w:sz w:val="28"/>
          <w:szCs w:val="28"/>
        </w:rPr>
        <w:t xml:space="preserve"> (подпись заявителя/расшифровка </w:t>
      </w:r>
      <w:proofErr w:type="gramStart"/>
      <w:r w:rsidRPr="00F32A13">
        <w:rPr>
          <w:rFonts w:ascii="Times New Roman" w:hAnsi="Times New Roman" w:cs="Times New Roman"/>
          <w:sz w:val="28"/>
          <w:szCs w:val="28"/>
        </w:rPr>
        <w:t xml:space="preserve">подписи)   </w:t>
      </w:r>
      <w:proofErr w:type="gramEnd"/>
      <w:r w:rsidRPr="00F32A13">
        <w:rPr>
          <w:rFonts w:ascii="Times New Roman" w:hAnsi="Times New Roman" w:cs="Times New Roman"/>
          <w:sz w:val="28"/>
          <w:szCs w:val="28"/>
        </w:rPr>
        <w:t xml:space="preserve">              (дата)</w:t>
      </w:r>
    </w:p>
    <w:p w14:paraId="455A5BC9" w14:textId="77777777" w:rsidR="00581811" w:rsidRPr="00F32A13" w:rsidRDefault="00581811" w:rsidP="00581811">
      <w:pPr>
        <w:pStyle w:val="ConsPlusNormal"/>
        <w:ind w:firstLine="540"/>
        <w:jc w:val="both"/>
        <w:rPr>
          <w:rFonts w:ascii="Times New Roman" w:hAnsi="Times New Roman" w:cs="Times New Roman"/>
          <w:sz w:val="28"/>
          <w:szCs w:val="28"/>
        </w:rPr>
      </w:pPr>
    </w:p>
    <w:p w14:paraId="36801040"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Заявление и документы приняты _____ 20__ г. ________ ______________________</w:t>
      </w:r>
    </w:p>
    <w:p w14:paraId="69FC461B"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(подпись, расшифровка подписи</w:t>
      </w:r>
    </w:p>
    <w:p w14:paraId="0E1A785E"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специалиста)</w:t>
      </w:r>
    </w:p>
    <w:p w14:paraId="2888599C"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_______________________________________________________________________________</w:t>
      </w:r>
    </w:p>
    <w:p w14:paraId="11E276A3"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Линия отрыва</w:t>
      </w:r>
    </w:p>
    <w:p w14:paraId="37EE1133"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Расписка-уведомление</w:t>
      </w:r>
    </w:p>
    <w:p w14:paraId="43169E07"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Регистрационный № заявителя _____________</w:t>
      </w:r>
    </w:p>
    <w:p w14:paraId="55B95DD7"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Количество документов ________ ед. на ______</w:t>
      </w:r>
      <w:r w:rsidRPr="00F32A13">
        <w:rPr>
          <w:rFonts w:ascii="Times New Roman" w:hAnsi="Times New Roman" w:cs="Times New Roman"/>
          <w:sz w:val="28"/>
          <w:szCs w:val="28"/>
          <w:u w:val="single"/>
        </w:rPr>
        <w:t xml:space="preserve"> </w:t>
      </w:r>
      <w:r w:rsidRPr="00F32A13">
        <w:rPr>
          <w:rFonts w:ascii="Times New Roman" w:hAnsi="Times New Roman" w:cs="Times New Roman"/>
          <w:sz w:val="28"/>
          <w:szCs w:val="28"/>
        </w:rPr>
        <w:t>листах</w:t>
      </w:r>
    </w:p>
    <w:p w14:paraId="4351DF24"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Документы принял ___________ _________ _______________________ ___________</w:t>
      </w:r>
    </w:p>
    <w:p w14:paraId="36EA4058"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t xml:space="preserve">   (должность)       (подпись)  (расшифровка подписи)                   (дата)</w:t>
      </w:r>
      <w:r w:rsidRPr="00F32A13">
        <w:rPr>
          <w:rFonts w:ascii="Times New Roman" w:hAnsi="Times New Roman" w:cs="Times New Roman"/>
          <w:sz w:val="28"/>
          <w:szCs w:val="28"/>
        </w:rPr>
        <w:br w:type="page"/>
      </w:r>
    </w:p>
    <w:p w14:paraId="53B348C2" w14:textId="77777777" w:rsidR="00581811" w:rsidRPr="00F32A13" w:rsidRDefault="00581811" w:rsidP="00581811">
      <w:pPr>
        <w:pStyle w:val="ConsPlusNormal"/>
        <w:ind w:left="5664" w:firstLine="708"/>
        <w:jc w:val="right"/>
        <w:rPr>
          <w:rFonts w:ascii="Times New Roman" w:hAnsi="Times New Roman" w:cs="Times New Roman"/>
          <w:sz w:val="28"/>
          <w:szCs w:val="28"/>
        </w:rPr>
      </w:pPr>
      <w:r w:rsidRPr="00F32A13">
        <w:rPr>
          <w:rFonts w:ascii="Times New Roman" w:hAnsi="Times New Roman" w:cs="Times New Roman"/>
          <w:sz w:val="28"/>
          <w:szCs w:val="28"/>
        </w:rPr>
        <w:lastRenderedPageBreak/>
        <w:t xml:space="preserve">Приложение № 5 к </w:t>
      </w:r>
    </w:p>
    <w:p w14:paraId="1FFB1DAF" w14:textId="77777777" w:rsidR="00581811" w:rsidRPr="00F32A13" w:rsidRDefault="00581811" w:rsidP="00581811">
      <w:pPr>
        <w:pStyle w:val="af5"/>
        <w:spacing w:line="288" w:lineRule="atLeast"/>
        <w:jc w:val="right"/>
        <w:rPr>
          <w:sz w:val="28"/>
          <w:szCs w:val="28"/>
        </w:rPr>
      </w:pPr>
      <w:r w:rsidRPr="00F32A13">
        <w:rPr>
          <w:sz w:val="28"/>
          <w:szCs w:val="28"/>
        </w:rPr>
        <w:t>Административному регламенту</w:t>
      </w:r>
    </w:p>
    <w:p w14:paraId="7FAE88EE" w14:textId="77777777" w:rsidR="00581811" w:rsidRPr="00F32A13" w:rsidRDefault="00581811" w:rsidP="00581811">
      <w:pPr>
        <w:pStyle w:val="af5"/>
        <w:spacing w:line="288" w:lineRule="atLeast"/>
        <w:jc w:val="right"/>
        <w:rPr>
          <w:sz w:val="28"/>
          <w:szCs w:val="28"/>
        </w:rPr>
      </w:pPr>
      <w:r w:rsidRPr="00F32A13">
        <w:rPr>
          <w:sz w:val="28"/>
          <w:szCs w:val="28"/>
        </w:rPr>
        <w:t xml:space="preserve">предоставления государственной услуги </w:t>
      </w:r>
    </w:p>
    <w:p w14:paraId="65C801CD" w14:textId="77777777" w:rsidR="00581811" w:rsidRPr="00F32A13" w:rsidRDefault="00581811" w:rsidP="00581811">
      <w:pPr>
        <w:pStyle w:val="af5"/>
        <w:spacing w:line="288" w:lineRule="atLeast"/>
        <w:ind w:left="4956" w:firstLine="708"/>
        <w:jc w:val="right"/>
        <w:rPr>
          <w:sz w:val="28"/>
          <w:szCs w:val="28"/>
        </w:rPr>
      </w:pPr>
      <w:r w:rsidRPr="00F32A13">
        <w:rPr>
          <w:sz w:val="28"/>
          <w:szCs w:val="28"/>
        </w:rPr>
        <w:t>по предоставлению ежегодной денежной выплаты гражданам, награжденным знаком «Почетный донор России» или «Почетный донор СССР»</w:t>
      </w:r>
    </w:p>
    <w:p w14:paraId="44FA12AE" w14:textId="77777777" w:rsidR="00581811" w:rsidRPr="00F32A13" w:rsidRDefault="00581811" w:rsidP="00581811">
      <w:pPr>
        <w:pStyle w:val="ConsPlusNormal"/>
        <w:ind w:firstLine="540"/>
        <w:jc w:val="both"/>
        <w:rPr>
          <w:rFonts w:ascii="Times New Roman" w:hAnsi="Times New Roman" w:cs="Times New Roman"/>
          <w:color w:val="000000" w:themeColor="text1"/>
          <w:sz w:val="28"/>
          <w:szCs w:val="28"/>
        </w:rPr>
      </w:pPr>
    </w:p>
    <w:p w14:paraId="48AB64B1" w14:textId="77777777" w:rsidR="00581811" w:rsidRPr="00F32A13" w:rsidRDefault="00581811" w:rsidP="00581811">
      <w:pPr>
        <w:pStyle w:val="ConsPlusNormal"/>
        <w:ind w:left="5664" w:firstLine="708"/>
        <w:jc w:val="both"/>
        <w:rPr>
          <w:rFonts w:ascii="Times New Roman" w:hAnsi="Times New Roman" w:cs="Times New Roman"/>
          <w:sz w:val="28"/>
          <w:szCs w:val="28"/>
        </w:rPr>
      </w:pPr>
    </w:p>
    <w:p w14:paraId="7242BF14"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p>
    <w:p w14:paraId="05A947DF" w14:textId="77777777" w:rsidR="00581811" w:rsidRPr="00F32A13" w:rsidRDefault="00581811" w:rsidP="00581811">
      <w:pPr>
        <w:pStyle w:val="ConsPlusNonformat"/>
        <w:ind w:left="3540" w:firstLine="708"/>
        <w:jc w:val="both"/>
        <w:rPr>
          <w:rFonts w:ascii="Times New Roman" w:hAnsi="Times New Roman" w:cs="Times New Roman"/>
          <w:sz w:val="28"/>
          <w:szCs w:val="28"/>
        </w:rPr>
      </w:pPr>
      <w:r w:rsidRPr="00F32A13">
        <w:rPr>
          <w:rFonts w:ascii="Times New Roman" w:hAnsi="Times New Roman" w:cs="Times New Roman"/>
          <w:sz w:val="28"/>
          <w:szCs w:val="28"/>
        </w:rPr>
        <w:t xml:space="preserve"> </w:t>
      </w:r>
    </w:p>
    <w:p w14:paraId="4A36F52D" w14:textId="77777777" w:rsidR="00581811" w:rsidRPr="00F32A13" w:rsidRDefault="00581811" w:rsidP="00581811">
      <w:pPr>
        <w:pStyle w:val="ConsPlusNonformat"/>
        <w:ind w:left="5103"/>
        <w:jc w:val="both"/>
        <w:rPr>
          <w:rFonts w:ascii="Times New Roman" w:hAnsi="Times New Roman" w:cs="Times New Roman"/>
          <w:sz w:val="28"/>
          <w:szCs w:val="28"/>
        </w:rPr>
      </w:pPr>
      <w:r w:rsidRPr="00F32A13">
        <w:rPr>
          <w:rFonts w:ascii="Times New Roman" w:hAnsi="Times New Roman" w:cs="Times New Roman"/>
          <w:sz w:val="28"/>
          <w:szCs w:val="28"/>
        </w:rPr>
        <w:t>Отделение № ___ГКУ «Республиканский центр материальной (компенсационных выплат)» в ______________________ муниципальном районе (городском округе)</w:t>
      </w:r>
    </w:p>
    <w:p w14:paraId="39689DE8" w14:textId="77777777" w:rsidR="00581811" w:rsidRPr="00F32A13" w:rsidRDefault="00581811" w:rsidP="00581811">
      <w:pPr>
        <w:pStyle w:val="ConsPlusNonformat"/>
        <w:jc w:val="center"/>
        <w:rPr>
          <w:rFonts w:ascii="Times New Roman" w:hAnsi="Times New Roman" w:cs="Times New Roman"/>
          <w:sz w:val="28"/>
          <w:szCs w:val="28"/>
        </w:rPr>
      </w:pPr>
    </w:p>
    <w:p w14:paraId="7D7EAFF5" w14:textId="77777777" w:rsidR="00581811" w:rsidRPr="00F32A13" w:rsidRDefault="00581811" w:rsidP="00581811">
      <w:pPr>
        <w:pStyle w:val="ConsPlusNonformat"/>
        <w:ind w:left="3540" w:firstLine="708"/>
        <w:jc w:val="both"/>
        <w:rPr>
          <w:rFonts w:ascii="Times New Roman" w:hAnsi="Times New Roman" w:cs="Times New Roman"/>
          <w:sz w:val="28"/>
          <w:szCs w:val="28"/>
        </w:rPr>
      </w:pPr>
    </w:p>
    <w:p w14:paraId="003152AD"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_________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от ____________ 20__ г.</w:t>
      </w:r>
    </w:p>
    <w:p w14:paraId="7F3D764F" w14:textId="77777777" w:rsidR="00581811" w:rsidRPr="00F32A13" w:rsidRDefault="00581811" w:rsidP="00581811">
      <w:pPr>
        <w:pStyle w:val="ConsPlusNonformat"/>
        <w:jc w:val="both"/>
        <w:rPr>
          <w:rFonts w:ascii="Times New Roman" w:hAnsi="Times New Roman" w:cs="Times New Roman"/>
          <w:sz w:val="28"/>
          <w:szCs w:val="28"/>
        </w:rPr>
      </w:pPr>
    </w:p>
    <w:p w14:paraId="73F0AF21" w14:textId="77777777" w:rsidR="00581811" w:rsidRPr="00F32A13" w:rsidRDefault="00581811" w:rsidP="00581811">
      <w:pPr>
        <w:pStyle w:val="ConsPlusNormal"/>
        <w:ind w:left="5664" w:firstLine="708"/>
        <w:jc w:val="both"/>
        <w:rPr>
          <w:rFonts w:ascii="Times New Roman" w:hAnsi="Times New Roman" w:cs="Times New Roman"/>
          <w:sz w:val="28"/>
          <w:szCs w:val="28"/>
        </w:rPr>
      </w:pPr>
    </w:p>
    <w:p w14:paraId="737B8BEE"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Решение</w:t>
      </w:r>
    </w:p>
    <w:p w14:paraId="65B42EE8"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об отказе в приеме заявления (документов)</w:t>
      </w:r>
    </w:p>
    <w:p w14:paraId="4C786774" w14:textId="77777777" w:rsidR="00581811" w:rsidRPr="00F32A13" w:rsidRDefault="00581811" w:rsidP="00581811">
      <w:pPr>
        <w:pStyle w:val="ConsPlusNonformat"/>
        <w:jc w:val="center"/>
        <w:rPr>
          <w:rFonts w:ascii="Times New Roman" w:hAnsi="Times New Roman" w:cs="Times New Roman"/>
          <w:sz w:val="28"/>
          <w:szCs w:val="28"/>
        </w:rPr>
      </w:pPr>
    </w:p>
    <w:p w14:paraId="42259991"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Отказать ________________________________________________________________,</w:t>
      </w:r>
    </w:p>
    <w:p w14:paraId="37813401"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(фамилия, имя, отчество (последнее - при наличии)</w:t>
      </w:r>
    </w:p>
    <w:p w14:paraId="72B4EC84" w14:textId="77777777" w:rsidR="00581811" w:rsidRPr="00F32A13" w:rsidRDefault="00581811" w:rsidP="00581811">
      <w:pPr>
        <w:pStyle w:val="ConsPlusNonformat"/>
        <w:rPr>
          <w:rFonts w:ascii="Times New Roman" w:hAnsi="Times New Roman" w:cs="Times New Roman"/>
          <w:sz w:val="28"/>
          <w:szCs w:val="28"/>
        </w:rPr>
      </w:pPr>
    </w:p>
    <w:p w14:paraId="21E28236"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в приеме заявления (документов) представленных для </w:t>
      </w:r>
      <w:proofErr w:type="gramStart"/>
      <w:r w:rsidRPr="00F32A13">
        <w:rPr>
          <w:rFonts w:ascii="Times New Roman" w:hAnsi="Times New Roman" w:cs="Times New Roman"/>
          <w:sz w:val="28"/>
          <w:szCs w:val="28"/>
        </w:rPr>
        <w:t>назначения  ежегодной</w:t>
      </w:r>
      <w:proofErr w:type="gramEnd"/>
      <w:r w:rsidRPr="00F32A13">
        <w:rPr>
          <w:rFonts w:ascii="Times New Roman" w:hAnsi="Times New Roman" w:cs="Times New Roman"/>
          <w:sz w:val="28"/>
          <w:szCs w:val="28"/>
        </w:rPr>
        <w:t xml:space="preserve"> денежной выплаты, установленной гражданам, награжденным знаком «Почетный донор России» или «Почетный донор СССР», Федеральным законом от 20 июля 2012 г. № 125-ФЗ «О донорстве крови и ее компонентов».</w:t>
      </w:r>
    </w:p>
    <w:p w14:paraId="09AA07A5"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p>
    <w:p w14:paraId="5AF3F6FE"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Причина отказа: _________________________________________________________</w:t>
      </w:r>
    </w:p>
    <w:p w14:paraId="5C575500"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________________________________________________________________________.</w:t>
      </w:r>
    </w:p>
    <w:p w14:paraId="1D64BBF7"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Заведующий(-</w:t>
      </w:r>
      <w:proofErr w:type="spellStart"/>
      <w:r w:rsidRPr="00F32A13">
        <w:rPr>
          <w:rFonts w:ascii="Times New Roman" w:hAnsi="Times New Roman" w:cs="Times New Roman"/>
          <w:sz w:val="28"/>
          <w:szCs w:val="28"/>
        </w:rPr>
        <w:t>ая</w:t>
      </w:r>
      <w:proofErr w:type="spellEnd"/>
      <w:r w:rsidRPr="00F32A13">
        <w:rPr>
          <w:rFonts w:ascii="Times New Roman" w:hAnsi="Times New Roman" w:cs="Times New Roman"/>
          <w:sz w:val="28"/>
          <w:szCs w:val="28"/>
        </w:rPr>
        <w:t>) отделением</w:t>
      </w:r>
    </w:p>
    <w:p w14:paraId="3C8BB9D7"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___ ГКУ «Республиканский</w:t>
      </w:r>
    </w:p>
    <w:p w14:paraId="57652F0B"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центр материальной помощи</w:t>
      </w:r>
    </w:p>
    <w:p w14:paraId="5FCA8CD7"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(компенсационных выплат)» в</w:t>
      </w:r>
    </w:p>
    <w:p w14:paraId="7889F7C2"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___________________________</w:t>
      </w:r>
    </w:p>
    <w:p w14:paraId="5FF2BDA5"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муниципальном районе        </w:t>
      </w:r>
      <w:r w:rsidRPr="00F32A13">
        <w:rPr>
          <w:rFonts w:ascii="Times New Roman" w:hAnsi="Times New Roman" w:cs="Times New Roman"/>
          <w:sz w:val="28"/>
          <w:szCs w:val="28"/>
        </w:rPr>
        <w:tab/>
      </w:r>
      <w:r w:rsidRPr="00F32A13">
        <w:rPr>
          <w:rFonts w:ascii="Times New Roman" w:hAnsi="Times New Roman" w:cs="Times New Roman"/>
          <w:sz w:val="28"/>
          <w:szCs w:val="28"/>
        </w:rPr>
        <w:tab/>
        <w:t>_____________________________ __________</w:t>
      </w:r>
    </w:p>
    <w:p w14:paraId="7E6239A1"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(городском </w:t>
      </w:r>
      <w:proofErr w:type="gramStart"/>
      <w:r w:rsidRPr="00F32A13">
        <w:rPr>
          <w:rFonts w:ascii="Times New Roman" w:hAnsi="Times New Roman" w:cs="Times New Roman"/>
          <w:sz w:val="28"/>
          <w:szCs w:val="28"/>
        </w:rPr>
        <w:t xml:space="preserve">округе)   </w:t>
      </w:r>
      <w:proofErr w:type="gramEnd"/>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(подпись/расшифровка подписи)</w:t>
      </w:r>
    </w:p>
    <w:p w14:paraId="1949DBC3"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М.П.</w:t>
      </w:r>
    </w:p>
    <w:p w14:paraId="41808E7F"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Сотрудник отделения № ____</w:t>
      </w:r>
    </w:p>
    <w:p w14:paraId="7BE782FD"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lastRenderedPageBreak/>
        <w:t>ГКУ «Республиканский центр</w:t>
      </w:r>
    </w:p>
    <w:p w14:paraId="7B99107A"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материальной помощи</w:t>
      </w:r>
    </w:p>
    <w:p w14:paraId="3A1A202A"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(компенсационных выплат)» в</w:t>
      </w:r>
    </w:p>
    <w:p w14:paraId="1750D13D"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___________________________</w:t>
      </w:r>
    </w:p>
    <w:p w14:paraId="1277CCCE"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муниципальном районе         </w:t>
      </w:r>
      <w:r w:rsidRPr="00F32A13">
        <w:rPr>
          <w:rFonts w:ascii="Times New Roman" w:hAnsi="Times New Roman" w:cs="Times New Roman"/>
          <w:sz w:val="28"/>
          <w:szCs w:val="28"/>
        </w:rPr>
        <w:tab/>
      </w:r>
      <w:r w:rsidRPr="00F32A13">
        <w:rPr>
          <w:rFonts w:ascii="Times New Roman" w:hAnsi="Times New Roman" w:cs="Times New Roman"/>
          <w:sz w:val="28"/>
          <w:szCs w:val="28"/>
        </w:rPr>
        <w:tab/>
        <w:t>_____________________________ __________</w:t>
      </w:r>
    </w:p>
    <w:p w14:paraId="18F8C4CB"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(городском </w:t>
      </w:r>
      <w:proofErr w:type="gramStart"/>
      <w:r w:rsidRPr="00F32A13">
        <w:rPr>
          <w:rFonts w:ascii="Times New Roman" w:hAnsi="Times New Roman" w:cs="Times New Roman"/>
          <w:sz w:val="28"/>
          <w:szCs w:val="28"/>
        </w:rPr>
        <w:t xml:space="preserve">округе)   </w:t>
      </w:r>
      <w:proofErr w:type="gramEnd"/>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(Фамилия, Имя, Отчество            (подпись)</w:t>
      </w:r>
    </w:p>
    <w:p w14:paraId="1AA25DF0"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(последнее - при наличии))</w:t>
      </w:r>
    </w:p>
    <w:p w14:paraId="61FA90E2"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Заявитель уведомлен:</w:t>
      </w:r>
    </w:p>
    <w:p w14:paraId="64951FFE" w14:textId="77777777" w:rsidR="00581811" w:rsidRPr="00F32A13" w:rsidRDefault="00581811" w:rsidP="00581811">
      <w:pPr>
        <w:pStyle w:val="ConsPlusNormal"/>
        <w:ind w:left="5664" w:firstLine="708"/>
        <w:jc w:val="both"/>
        <w:rPr>
          <w:rFonts w:ascii="Times New Roman" w:hAnsi="Times New Roman" w:cs="Times New Roman"/>
          <w:sz w:val="28"/>
          <w:szCs w:val="28"/>
        </w:rPr>
      </w:pPr>
    </w:p>
    <w:tbl>
      <w:tblPr>
        <w:tblStyle w:val="af8"/>
        <w:tblW w:w="0" w:type="auto"/>
        <w:tblLook w:val="04A0" w:firstRow="1" w:lastRow="0" w:firstColumn="1" w:lastColumn="0" w:noHBand="0" w:noVBand="1"/>
      </w:tblPr>
      <w:tblGrid>
        <w:gridCol w:w="8912"/>
        <w:gridCol w:w="1225"/>
      </w:tblGrid>
      <w:tr w:rsidR="00581811" w:rsidRPr="00F32A13" w14:paraId="127FCEE7" w14:textId="77777777" w:rsidTr="005A7A60">
        <w:tc>
          <w:tcPr>
            <w:tcW w:w="8926" w:type="dxa"/>
          </w:tcPr>
          <w:p w14:paraId="47F930B5"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смс-сообщением на телефон _____________________________</w:t>
            </w:r>
          </w:p>
          <w:p w14:paraId="3DCE7D00"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 xml:space="preserve">                        номер телефона</w:t>
            </w:r>
          </w:p>
        </w:tc>
        <w:tc>
          <w:tcPr>
            <w:tcW w:w="1271" w:type="dxa"/>
          </w:tcPr>
          <w:p w14:paraId="359E3C65"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47C5077E" w14:textId="77777777" w:rsidTr="005A7A60">
        <w:tc>
          <w:tcPr>
            <w:tcW w:w="8926" w:type="dxa"/>
          </w:tcPr>
          <w:p w14:paraId="4C313016"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лично в отделении Центра</w:t>
            </w:r>
          </w:p>
        </w:tc>
        <w:tc>
          <w:tcPr>
            <w:tcW w:w="1271" w:type="dxa"/>
          </w:tcPr>
          <w:p w14:paraId="160E905D"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4584E2E6" w14:textId="77777777" w:rsidTr="005A7A60">
        <w:tc>
          <w:tcPr>
            <w:tcW w:w="8926" w:type="dxa"/>
          </w:tcPr>
          <w:p w14:paraId="6CBD4017"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письменно почтовым отправлением по адресу:</w:t>
            </w:r>
          </w:p>
          <w:p w14:paraId="3350B1F6"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w:t>
            </w:r>
          </w:p>
        </w:tc>
        <w:tc>
          <w:tcPr>
            <w:tcW w:w="1271" w:type="dxa"/>
          </w:tcPr>
          <w:p w14:paraId="39C7EABB"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11D30783" w14:textId="77777777" w:rsidTr="005A7A60">
        <w:tc>
          <w:tcPr>
            <w:tcW w:w="8926" w:type="dxa"/>
          </w:tcPr>
          <w:p w14:paraId="160158AA" w14:textId="77777777" w:rsidR="00581811" w:rsidRPr="00F32A13" w:rsidRDefault="00581811" w:rsidP="005A7A60">
            <w:pPr>
              <w:widowControl w:val="0"/>
              <w:autoSpaceDE w:val="0"/>
              <w:autoSpaceDN w:val="0"/>
              <w:jc w:val="both"/>
              <w:rPr>
                <w:sz w:val="28"/>
                <w:szCs w:val="28"/>
              </w:rPr>
            </w:pPr>
            <w:r w:rsidRPr="00F32A13">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271" w:type="dxa"/>
          </w:tcPr>
          <w:p w14:paraId="4CB333B2" w14:textId="77777777" w:rsidR="00581811" w:rsidRPr="00F32A13" w:rsidRDefault="00581811" w:rsidP="005A7A60">
            <w:pPr>
              <w:pStyle w:val="ConsPlusNormal"/>
              <w:jc w:val="both"/>
              <w:rPr>
                <w:rFonts w:ascii="Times New Roman" w:hAnsi="Times New Roman" w:cs="Times New Roman"/>
                <w:sz w:val="28"/>
                <w:szCs w:val="28"/>
              </w:rPr>
            </w:pPr>
          </w:p>
        </w:tc>
      </w:tr>
    </w:tbl>
    <w:p w14:paraId="67D3E9E1" w14:textId="77777777" w:rsidR="00581811" w:rsidRPr="00F32A13" w:rsidRDefault="00581811" w:rsidP="00581811">
      <w:pPr>
        <w:pStyle w:val="ConsPlusNormal"/>
        <w:jc w:val="both"/>
        <w:rPr>
          <w:rFonts w:ascii="Times New Roman" w:hAnsi="Times New Roman" w:cs="Times New Roman"/>
          <w:sz w:val="28"/>
          <w:szCs w:val="28"/>
        </w:rPr>
      </w:pPr>
    </w:p>
    <w:p w14:paraId="47C04CE8" w14:textId="77777777" w:rsidR="00581811" w:rsidRPr="00F32A13" w:rsidRDefault="00581811" w:rsidP="00581811">
      <w:pPr>
        <w:pStyle w:val="ConsPlusNormal"/>
        <w:ind w:left="5664" w:firstLine="708"/>
        <w:jc w:val="both"/>
        <w:rPr>
          <w:rFonts w:ascii="Times New Roman" w:hAnsi="Times New Roman" w:cs="Times New Roman"/>
          <w:sz w:val="28"/>
          <w:szCs w:val="28"/>
        </w:rPr>
      </w:pPr>
    </w:p>
    <w:p w14:paraId="375336E6" w14:textId="77777777" w:rsidR="00581811" w:rsidRPr="00F32A13" w:rsidRDefault="00581811" w:rsidP="00581811">
      <w:pPr>
        <w:pStyle w:val="ConsPlusNormal"/>
        <w:ind w:left="5664" w:firstLine="708"/>
        <w:jc w:val="both"/>
        <w:rPr>
          <w:rFonts w:ascii="Times New Roman" w:hAnsi="Times New Roman" w:cs="Times New Roman"/>
          <w:sz w:val="28"/>
          <w:szCs w:val="28"/>
        </w:rPr>
      </w:pPr>
    </w:p>
    <w:p w14:paraId="603C8EBD" w14:textId="168B1BE0" w:rsidR="00CE2E1E" w:rsidRPr="00F32A13" w:rsidRDefault="00CE2E1E" w:rsidP="00CE2E1E">
      <w:pPr>
        <w:ind w:left="5103"/>
        <w:rPr>
          <w:sz w:val="28"/>
          <w:szCs w:val="28"/>
        </w:rPr>
      </w:pPr>
      <w:r w:rsidRPr="00F32A13">
        <w:rPr>
          <w:sz w:val="28"/>
          <w:szCs w:val="28"/>
        </w:rPr>
        <w:br w:type="page"/>
      </w:r>
      <w:r w:rsidRPr="00F32A13">
        <w:rPr>
          <w:sz w:val="28"/>
          <w:szCs w:val="28"/>
        </w:rPr>
        <w:lastRenderedPageBreak/>
        <w:t>Приложение № 6 к</w:t>
      </w:r>
    </w:p>
    <w:p w14:paraId="0E3CDA8E" w14:textId="77777777" w:rsidR="00CE2E1E" w:rsidRPr="00F32A13" w:rsidRDefault="00CE2E1E" w:rsidP="00CE2E1E">
      <w:pPr>
        <w:pStyle w:val="ConsPlusNormal"/>
        <w:ind w:left="5103" w:firstLine="6"/>
        <w:jc w:val="both"/>
        <w:outlineLvl w:val="1"/>
        <w:rPr>
          <w:rFonts w:ascii="Times New Roman" w:hAnsi="Times New Roman" w:cs="Times New Roman"/>
          <w:sz w:val="28"/>
          <w:szCs w:val="28"/>
        </w:rPr>
      </w:pPr>
      <w:r w:rsidRPr="00F32A13">
        <w:rPr>
          <w:rFonts w:ascii="Times New Roman" w:hAnsi="Times New Roman" w:cs="Times New Roman"/>
          <w:sz w:val="28"/>
          <w:szCs w:val="28"/>
        </w:rPr>
        <w:t xml:space="preserve">Административному регламенту предоставления государственной услуги по назначению ежегодной денежной выплаты гражданам, награжденным знаком «Почетный донор России» или «Почетный донор СССР»  </w:t>
      </w:r>
    </w:p>
    <w:p w14:paraId="4F9930A8" w14:textId="77777777" w:rsidR="00CE2E1E" w:rsidRPr="00F32A13" w:rsidRDefault="00CE2E1E" w:rsidP="00CE2E1E">
      <w:pPr>
        <w:pStyle w:val="ConsPlusNormal"/>
        <w:ind w:left="5664"/>
        <w:jc w:val="both"/>
        <w:rPr>
          <w:rFonts w:ascii="Times New Roman" w:hAnsi="Times New Roman" w:cs="Times New Roman"/>
          <w:sz w:val="28"/>
          <w:szCs w:val="28"/>
        </w:rPr>
      </w:pPr>
      <w:r w:rsidRPr="00F32A13">
        <w:rPr>
          <w:rFonts w:ascii="Times New Roman" w:hAnsi="Times New Roman" w:cs="Times New Roman"/>
          <w:sz w:val="28"/>
          <w:szCs w:val="28"/>
        </w:rPr>
        <w:t xml:space="preserve">   </w:t>
      </w:r>
    </w:p>
    <w:p w14:paraId="42EC8A47" w14:textId="77777777" w:rsidR="00CE2E1E" w:rsidRPr="00F32A13" w:rsidRDefault="00CE2E1E" w:rsidP="00CE2E1E">
      <w:pPr>
        <w:pStyle w:val="ConsPlusNormal"/>
        <w:jc w:val="both"/>
        <w:rPr>
          <w:rFonts w:ascii="Times New Roman" w:hAnsi="Times New Roman" w:cs="Times New Roman"/>
          <w:sz w:val="28"/>
          <w:szCs w:val="28"/>
        </w:rPr>
      </w:pPr>
    </w:p>
    <w:p w14:paraId="07819931" w14:textId="77777777" w:rsidR="00CE2E1E" w:rsidRPr="00F32A13" w:rsidRDefault="00CE2E1E" w:rsidP="00CE2E1E">
      <w:pPr>
        <w:pStyle w:val="ConsPlusNormal"/>
        <w:jc w:val="center"/>
        <w:rPr>
          <w:rFonts w:ascii="Times New Roman" w:hAnsi="Times New Roman" w:cs="Times New Roman"/>
          <w:sz w:val="28"/>
          <w:szCs w:val="28"/>
        </w:rPr>
      </w:pPr>
      <w:bookmarkStart w:id="8" w:name="P753"/>
      <w:bookmarkEnd w:id="8"/>
      <w:r w:rsidRPr="00F32A13">
        <w:rPr>
          <w:rFonts w:ascii="Times New Roman" w:hAnsi="Times New Roman" w:cs="Times New Roman"/>
          <w:sz w:val="28"/>
          <w:szCs w:val="28"/>
        </w:rPr>
        <w:t>Регистрационный журнал заявлений о предоставлении ежегодной денежной выплаты гражданам, награжденным знаком «Почетный донор России» или «Почетный донор СССР»</w:t>
      </w:r>
    </w:p>
    <w:p w14:paraId="11DEA6A6" w14:textId="77777777" w:rsidR="00CE2E1E" w:rsidRPr="00F32A13" w:rsidRDefault="00CE2E1E" w:rsidP="00CE2E1E">
      <w:pPr>
        <w:pStyle w:val="ConsPlusNormal"/>
        <w:jc w:val="center"/>
        <w:rPr>
          <w:rFonts w:ascii="Times New Roman" w:hAnsi="Times New Roman" w:cs="Times New Roman"/>
          <w:sz w:val="28"/>
          <w:szCs w:val="28"/>
        </w:rPr>
      </w:pPr>
    </w:p>
    <w:tbl>
      <w:tblPr>
        <w:tblW w:w="107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1559"/>
        <w:gridCol w:w="1559"/>
        <w:gridCol w:w="1559"/>
        <w:gridCol w:w="897"/>
        <w:gridCol w:w="1513"/>
        <w:gridCol w:w="1559"/>
        <w:gridCol w:w="1492"/>
      </w:tblGrid>
      <w:tr w:rsidR="00CE2E1E" w:rsidRPr="00F32A13" w14:paraId="6644A3C0" w14:textId="77777777" w:rsidTr="009B4246">
        <w:tc>
          <w:tcPr>
            <w:tcW w:w="568" w:type="dxa"/>
          </w:tcPr>
          <w:p w14:paraId="25ABEA79"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п/п</w:t>
            </w:r>
          </w:p>
        </w:tc>
        <w:tc>
          <w:tcPr>
            <w:tcW w:w="1559" w:type="dxa"/>
          </w:tcPr>
          <w:p w14:paraId="4F4EF853"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Дата обращения</w:t>
            </w:r>
          </w:p>
        </w:tc>
        <w:tc>
          <w:tcPr>
            <w:tcW w:w="1559" w:type="dxa"/>
          </w:tcPr>
          <w:p w14:paraId="23997639"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Номер обращения</w:t>
            </w:r>
          </w:p>
        </w:tc>
        <w:tc>
          <w:tcPr>
            <w:tcW w:w="1559" w:type="dxa"/>
          </w:tcPr>
          <w:p w14:paraId="51593C07"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Фамилия имя отчество гражданина</w:t>
            </w:r>
          </w:p>
        </w:tc>
        <w:tc>
          <w:tcPr>
            <w:tcW w:w="897" w:type="dxa"/>
          </w:tcPr>
          <w:p w14:paraId="6760B1C8"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Адрес</w:t>
            </w:r>
          </w:p>
        </w:tc>
        <w:tc>
          <w:tcPr>
            <w:tcW w:w="1513" w:type="dxa"/>
          </w:tcPr>
          <w:p w14:paraId="03912C50"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Причины обращения</w:t>
            </w:r>
          </w:p>
        </w:tc>
        <w:tc>
          <w:tcPr>
            <w:tcW w:w="1559" w:type="dxa"/>
          </w:tcPr>
          <w:p w14:paraId="735DA6B1"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Результаты обращения</w:t>
            </w:r>
          </w:p>
        </w:tc>
        <w:tc>
          <w:tcPr>
            <w:tcW w:w="1492" w:type="dxa"/>
          </w:tcPr>
          <w:p w14:paraId="6AD0C5E4" w14:textId="77777777" w:rsidR="00CE2E1E" w:rsidRPr="00F32A13" w:rsidRDefault="00CE2E1E" w:rsidP="009B4246">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Результаты обращения без указания причин</w:t>
            </w:r>
          </w:p>
        </w:tc>
      </w:tr>
      <w:tr w:rsidR="00CE2E1E" w:rsidRPr="00F32A13" w14:paraId="7C0280A7" w14:textId="77777777" w:rsidTr="009B4246">
        <w:trPr>
          <w:trHeight w:val="531"/>
        </w:trPr>
        <w:tc>
          <w:tcPr>
            <w:tcW w:w="568" w:type="dxa"/>
          </w:tcPr>
          <w:p w14:paraId="724AFA8D" w14:textId="77777777" w:rsidR="00CE2E1E" w:rsidRPr="00F32A13" w:rsidRDefault="00CE2E1E" w:rsidP="009B4246">
            <w:pPr>
              <w:pStyle w:val="ConsPlusNormal"/>
              <w:rPr>
                <w:rFonts w:ascii="Times New Roman" w:hAnsi="Times New Roman" w:cs="Times New Roman"/>
                <w:sz w:val="28"/>
                <w:szCs w:val="28"/>
              </w:rPr>
            </w:pPr>
          </w:p>
        </w:tc>
        <w:tc>
          <w:tcPr>
            <w:tcW w:w="1559" w:type="dxa"/>
          </w:tcPr>
          <w:p w14:paraId="417AF273" w14:textId="77777777" w:rsidR="00CE2E1E" w:rsidRPr="00F32A13" w:rsidRDefault="00CE2E1E" w:rsidP="009B4246">
            <w:pPr>
              <w:pStyle w:val="ConsPlusNormal"/>
              <w:rPr>
                <w:rFonts w:ascii="Times New Roman" w:hAnsi="Times New Roman" w:cs="Times New Roman"/>
                <w:sz w:val="28"/>
                <w:szCs w:val="28"/>
              </w:rPr>
            </w:pPr>
          </w:p>
        </w:tc>
        <w:tc>
          <w:tcPr>
            <w:tcW w:w="1559" w:type="dxa"/>
          </w:tcPr>
          <w:p w14:paraId="24B4101A" w14:textId="77777777" w:rsidR="00CE2E1E" w:rsidRPr="00F32A13" w:rsidRDefault="00CE2E1E" w:rsidP="009B4246">
            <w:pPr>
              <w:pStyle w:val="ConsPlusNormal"/>
              <w:rPr>
                <w:rFonts w:ascii="Times New Roman" w:hAnsi="Times New Roman" w:cs="Times New Roman"/>
                <w:sz w:val="28"/>
                <w:szCs w:val="28"/>
              </w:rPr>
            </w:pPr>
          </w:p>
        </w:tc>
        <w:tc>
          <w:tcPr>
            <w:tcW w:w="1559" w:type="dxa"/>
          </w:tcPr>
          <w:p w14:paraId="2ADA859F" w14:textId="77777777" w:rsidR="00CE2E1E" w:rsidRPr="00F32A13" w:rsidRDefault="00CE2E1E" w:rsidP="009B4246">
            <w:pPr>
              <w:pStyle w:val="ConsPlusNormal"/>
              <w:rPr>
                <w:rFonts w:ascii="Times New Roman" w:hAnsi="Times New Roman" w:cs="Times New Roman"/>
                <w:sz w:val="28"/>
                <w:szCs w:val="28"/>
              </w:rPr>
            </w:pPr>
          </w:p>
        </w:tc>
        <w:tc>
          <w:tcPr>
            <w:tcW w:w="897" w:type="dxa"/>
          </w:tcPr>
          <w:p w14:paraId="1C44E5E0" w14:textId="77777777" w:rsidR="00CE2E1E" w:rsidRPr="00F32A13" w:rsidRDefault="00CE2E1E" w:rsidP="009B4246">
            <w:pPr>
              <w:pStyle w:val="ConsPlusNormal"/>
              <w:rPr>
                <w:rFonts w:ascii="Times New Roman" w:hAnsi="Times New Roman" w:cs="Times New Roman"/>
                <w:sz w:val="28"/>
                <w:szCs w:val="28"/>
              </w:rPr>
            </w:pPr>
          </w:p>
        </w:tc>
        <w:tc>
          <w:tcPr>
            <w:tcW w:w="1513" w:type="dxa"/>
          </w:tcPr>
          <w:p w14:paraId="1A33964C" w14:textId="77777777" w:rsidR="00CE2E1E" w:rsidRPr="00F32A13" w:rsidRDefault="00CE2E1E" w:rsidP="009B4246">
            <w:pPr>
              <w:pStyle w:val="ConsPlusNormal"/>
              <w:rPr>
                <w:rFonts w:ascii="Times New Roman" w:hAnsi="Times New Roman" w:cs="Times New Roman"/>
                <w:sz w:val="28"/>
                <w:szCs w:val="28"/>
              </w:rPr>
            </w:pPr>
          </w:p>
        </w:tc>
        <w:tc>
          <w:tcPr>
            <w:tcW w:w="1559" w:type="dxa"/>
          </w:tcPr>
          <w:p w14:paraId="4819A5DE" w14:textId="77777777" w:rsidR="00CE2E1E" w:rsidRPr="00F32A13" w:rsidRDefault="00CE2E1E" w:rsidP="009B4246">
            <w:pPr>
              <w:pStyle w:val="ConsPlusNormal"/>
              <w:rPr>
                <w:rFonts w:ascii="Times New Roman" w:hAnsi="Times New Roman" w:cs="Times New Roman"/>
                <w:sz w:val="28"/>
                <w:szCs w:val="28"/>
              </w:rPr>
            </w:pPr>
          </w:p>
        </w:tc>
        <w:tc>
          <w:tcPr>
            <w:tcW w:w="1492" w:type="dxa"/>
          </w:tcPr>
          <w:p w14:paraId="1AFD21B3" w14:textId="77777777" w:rsidR="00CE2E1E" w:rsidRPr="00F32A13" w:rsidRDefault="00CE2E1E" w:rsidP="009B4246">
            <w:pPr>
              <w:pStyle w:val="ConsPlusNormal"/>
              <w:rPr>
                <w:rFonts w:ascii="Times New Roman" w:hAnsi="Times New Roman" w:cs="Times New Roman"/>
                <w:sz w:val="28"/>
                <w:szCs w:val="28"/>
              </w:rPr>
            </w:pPr>
          </w:p>
        </w:tc>
      </w:tr>
    </w:tbl>
    <w:p w14:paraId="070E8274" w14:textId="77777777" w:rsidR="00CE2E1E" w:rsidRPr="00F32A13" w:rsidRDefault="00CE2E1E" w:rsidP="00CE2E1E">
      <w:pPr>
        <w:pStyle w:val="ConsPlusNormal"/>
        <w:jc w:val="center"/>
        <w:rPr>
          <w:rFonts w:ascii="Times New Roman" w:hAnsi="Times New Roman" w:cs="Times New Roman"/>
          <w:sz w:val="28"/>
          <w:szCs w:val="28"/>
        </w:rPr>
      </w:pPr>
    </w:p>
    <w:p w14:paraId="52AF5250" w14:textId="77777777" w:rsidR="00CE2E1E" w:rsidRPr="00F32A13" w:rsidRDefault="00CE2E1E" w:rsidP="00CE2E1E">
      <w:pPr>
        <w:pStyle w:val="ConsPlusNormal"/>
        <w:ind w:left="4956" w:firstLine="708"/>
        <w:jc w:val="both"/>
        <w:outlineLvl w:val="1"/>
        <w:rPr>
          <w:rFonts w:ascii="Times New Roman" w:hAnsi="Times New Roman" w:cs="Times New Roman"/>
          <w:sz w:val="28"/>
          <w:szCs w:val="28"/>
        </w:rPr>
      </w:pPr>
      <w:r w:rsidRPr="00F32A13">
        <w:rPr>
          <w:rFonts w:ascii="Times New Roman" w:hAnsi="Times New Roman" w:cs="Times New Roman"/>
          <w:sz w:val="28"/>
          <w:szCs w:val="28"/>
        </w:rPr>
        <w:t xml:space="preserve">   </w:t>
      </w:r>
    </w:p>
    <w:p w14:paraId="744EABB8" w14:textId="0A649350" w:rsidR="0097221E" w:rsidRPr="00F32A13" w:rsidRDefault="0097221E">
      <w:pPr>
        <w:spacing w:after="200" w:line="276" w:lineRule="auto"/>
        <w:rPr>
          <w:sz w:val="28"/>
          <w:szCs w:val="28"/>
        </w:rPr>
      </w:pPr>
      <w:r w:rsidRPr="00F32A13">
        <w:rPr>
          <w:sz w:val="28"/>
          <w:szCs w:val="28"/>
        </w:rPr>
        <w:br w:type="page"/>
      </w:r>
    </w:p>
    <w:p w14:paraId="3DF11D7D" w14:textId="4057E329" w:rsidR="00581811" w:rsidRPr="00F32A13" w:rsidRDefault="00581811" w:rsidP="00581811">
      <w:pPr>
        <w:pStyle w:val="ConsPlusNormal"/>
        <w:ind w:left="5664" w:firstLine="708"/>
        <w:jc w:val="both"/>
        <w:rPr>
          <w:rFonts w:ascii="Times New Roman" w:hAnsi="Times New Roman" w:cs="Times New Roman"/>
          <w:sz w:val="28"/>
          <w:szCs w:val="28"/>
        </w:rPr>
      </w:pPr>
      <w:r w:rsidRPr="00F32A13">
        <w:rPr>
          <w:rFonts w:ascii="Times New Roman" w:hAnsi="Times New Roman" w:cs="Times New Roman"/>
          <w:sz w:val="28"/>
          <w:szCs w:val="28"/>
        </w:rPr>
        <w:lastRenderedPageBreak/>
        <w:t xml:space="preserve">Приложение № </w:t>
      </w:r>
      <w:r w:rsidR="00CE2E1E" w:rsidRPr="00F32A13">
        <w:rPr>
          <w:rFonts w:ascii="Times New Roman" w:hAnsi="Times New Roman" w:cs="Times New Roman"/>
          <w:sz w:val="28"/>
          <w:szCs w:val="28"/>
        </w:rPr>
        <w:t>7</w:t>
      </w:r>
      <w:r w:rsidRPr="00F32A13">
        <w:rPr>
          <w:rFonts w:ascii="Times New Roman" w:hAnsi="Times New Roman" w:cs="Times New Roman"/>
          <w:sz w:val="28"/>
          <w:szCs w:val="28"/>
        </w:rPr>
        <w:t xml:space="preserve"> к Административному регламенту предоставления государственной услуги по назначению</w:t>
      </w:r>
      <w:r w:rsidRPr="00F32A13">
        <w:rPr>
          <w:rFonts w:ascii="Times New Roman" w:hAnsi="Times New Roman" w:cs="Times New Roman"/>
          <w:bCs/>
          <w:sz w:val="28"/>
          <w:szCs w:val="28"/>
        </w:rPr>
        <w:t xml:space="preserve"> ежегодной денежной выплаты гражданам, награжденным знаком «Почетный донор России» или «Почетный донор СССР»</w:t>
      </w:r>
    </w:p>
    <w:p w14:paraId="66050E23" w14:textId="77777777" w:rsidR="00581811" w:rsidRPr="00F32A13" w:rsidRDefault="00581811" w:rsidP="00581811">
      <w:pPr>
        <w:pStyle w:val="ConsPlusNormal"/>
        <w:ind w:left="5664" w:firstLine="708"/>
        <w:jc w:val="both"/>
        <w:rPr>
          <w:rFonts w:ascii="Times New Roman" w:hAnsi="Times New Roman" w:cs="Times New Roman"/>
          <w:sz w:val="28"/>
          <w:szCs w:val="28"/>
        </w:rPr>
      </w:pPr>
    </w:p>
    <w:p w14:paraId="6AFC4AB9"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p>
    <w:p w14:paraId="6BCB9EA1" w14:textId="77777777" w:rsidR="00581811" w:rsidRPr="00F32A13" w:rsidRDefault="00581811" w:rsidP="00581811">
      <w:pPr>
        <w:pStyle w:val="ConsPlusNonformat"/>
        <w:ind w:left="3540" w:firstLine="708"/>
        <w:jc w:val="both"/>
        <w:rPr>
          <w:rFonts w:ascii="Times New Roman" w:hAnsi="Times New Roman" w:cs="Times New Roman"/>
          <w:sz w:val="28"/>
          <w:szCs w:val="28"/>
        </w:rPr>
      </w:pPr>
      <w:r w:rsidRPr="00F32A13">
        <w:rPr>
          <w:rFonts w:ascii="Times New Roman" w:hAnsi="Times New Roman" w:cs="Times New Roman"/>
          <w:sz w:val="28"/>
          <w:szCs w:val="28"/>
        </w:rPr>
        <w:t xml:space="preserve"> </w:t>
      </w:r>
    </w:p>
    <w:p w14:paraId="7D917767" w14:textId="77777777" w:rsidR="00581811" w:rsidRPr="00F32A13" w:rsidRDefault="00581811" w:rsidP="00581811">
      <w:pPr>
        <w:pStyle w:val="ConsPlusNonformat"/>
        <w:ind w:left="3540" w:firstLine="708"/>
        <w:jc w:val="both"/>
        <w:rPr>
          <w:rFonts w:ascii="Times New Roman" w:hAnsi="Times New Roman" w:cs="Times New Roman"/>
          <w:sz w:val="28"/>
          <w:szCs w:val="28"/>
        </w:rPr>
      </w:pPr>
      <w:r w:rsidRPr="00F32A13">
        <w:rPr>
          <w:rFonts w:ascii="Times New Roman" w:hAnsi="Times New Roman" w:cs="Times New Roman"/>
          <w:sz w:val="28"/>
          <w:szCs w:val="28"/>
        </w:rPr>
        <w:t xml:space="preserve"> Отделение № _____ ГКУ «Республиканский</w:t>
      </w:r>
    </w:p>
    <w:p w14:paraId="509EA06E"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центр материальной помощи </w:t>
      </w:r>
    </w:p>
    <w:p w14:paraId="707D7918" w14:textId="77777777" w:rsidR="00581811" w:rsidRPr="00F32A13" w:rsidRDefault="00581811" w:rsidP="00581811">
      <w:pPr>
        <w:pStyle w:val="ConsPlusNonformat"/>
        <w:ind w:left="4253"/>
        <w:jc w:val="both"/>
        <w:rPr>
          <w:rFonts w:ascii="Times New Roman" w:hAnsi="Times New Roman" w:cs="Times New Roman"/>
          <w:sz w:val="28"/>
          <w:szCs w:val="28"/>
        </w:rPr>
      </w:pPr>
      <w:r w:rsidRPr="00F32A13">
        <w:rPr>
          <w:rFonts w:ascii="Times New Roman" w:hAnsi="Times New Roman" w:cs="Times New Roman"/>
          <w:sz w:val="28"/>
          <w:szCs w:val="28"/>
        </w:rPr>
        <w:t>(компенсационных выплат)»</w:t>
      </w:r>
    </w:p>
    <w:p w14:paraId="189B8575"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в ________________________ муниципальном</w:t>
      </w:r>
    </w:p>
    <w:p w14:paraId="215B972C"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районе (городском округе)</w:t>
      </w:r>
    </w:p>
    <w:p w14:paraId="51C33944" w14:textId="77777777" w:rsidR="00581811" w:rsidRPr="00F32A13" w:rsidRDefault="00581811" w:rsidP="00581811">
      <w:pPr>
        <w:pStyle w:val="ConsPlusNonformat"/>
        <w:jc w:val="both"/>
        <w:rPr>
          <w:rFonts w:ascii="Times New Roman" w:hAnsi="Times New Roman" w:cs="Times New Roman"/>
          <w:sz w:val="28"/>
          <w:szCs w:val="28"/>
        </w:rPr>
      </w:pPr>
    </w:p>
    <w:p w14:paraId="4978CE14"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_________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от ____________ 20__ г.</w:t>
      </w:r>
    </w:p>
    <w:p w14:paraId="3A86B014" w14:textId="77777777" w:rsidR="00581811" w:rsidRPr="00F32A13" w:rsidRDefault="00581811" w:rsidP="00581811">
      <w:pPr>
        <w:pStyle w:val="ConsPlusNonformat"/>
        <w:jc w:val="both"/>
        <w:rPr>
          <w:rFonts w:ascii="Times New Roman" w:hAnsi="Times New Roman" w:cs="Times New Roman"/>
          <w:sz w:val="28"/>
          <w:szCs w:val="28"/>
        </w:rPr>
      </w:pPr>
    </w:p>
    <w:p w14:paraId="5C1DCECC"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Решение</w:t>
      </w:r>
    </w:p>
    <w:p w14:paraId="7E9358A6"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о назначении ежегодной денежной выплаты гражданам, награжденным знаком «Почетный донор России» или «Почетный донор СССР»</w:t>
      </w:r>
    </w:p>
    <w:p w14:paraId="75BCD1C3" w14:textId="77777777" w:rsidR="00581811" w:rsidRPr="00F32A13" w:rsidRDefault="00581811" w:rsidP="00581811">
      <w:pPr>
        <w:pStyle w:val="ConsPlusNonformat"/>
        <w:jc w:val="center"/>
        <w:rPr>
          <w:rFonts w:ascii="Times New Roman" w:hAnsi="Times New Roman" w:cs="Times New Roman"/>
          <w:sz w:val="28"/>
          <w:szCs w:val="28"/>
        </w:rPr>
      </w:pPr>
    </w:p>
    <w:p w14:paraId="67C8109C" w14:textId="77777777" w:rsidR="00581811" w:rsidRPr="00F32A13" w:rsidRDefault="00581811" w:rsidP="00581811">
      <w:pPr>
        <w:pStyle w:val="ConsPlusNonformat"/>
        <w:jc w:val="center"/>
        <w:rPr>
          <w:rFonts w:ascii="Times New Roman" w:hAnsi="Times New Roman" w:cs="Times New Roman"/>
          <w:sz w:val="28"/>
          <w:szCs w:val="28"/>
        </w:rPr>
      </w:pPr>
    </w:p>
    <w:p w14:paraId="01322ABC" w14:textId="77777777" w:rsidR="00581811" w:rsidRPr="00F32A13" w:rsidRDefault="00581811" w:rsidP="00581811">
      <w:pPr>
        <w:pStyle w:val="ConsPlusNonformat"/>
        <w:ind w:firstLine="709"/>
        <w:jc w:val="both"/>
        <w:rPr>
          <w:rFonts w:ascii="Times New Roman" w:hAnsi="Times New Roman" w:cs="Times New Roman"/>
          <w:sz w:val="28"/>
          <w:szCs w:val="28"/>
        </w:rPr>
      </w:pPr>
      <w:r w:rsidRPr="00F32A13">
        <w:rPr>
          <w:rFonts w:ascii="Times New Roman" w:hAnsi="Times New Roman" w:cs="Times New Roman"/>
          <w:sz w:val="28"/>
          <w:szCs w:val="28"/>
        </w:rPr>
        <w:t>Назначить _________________________________________________________</w:t>
      </w:r>
    </w:p>
    <w:p w14:paraId="7C9E1DA6" w14:textId="7AA94990" w:rsidR="00581811" w:rsidRPr="00F32A13" w:rsidRDefault="00581811" w:rsidP="00581811">
      <w:pPr>
        <w:pStyle w:val="HTML"/>
        <w:widowControl w:val="0"/>
        <w:rPr>
          <w:rFonts w:ascii="Times New Roman" w:hAnsi="Times New Roman" w:cs="Times New Roman"/>
          <w:sz w:val="28"/>
          <w:szCs w:val="28"/>
        </w:rPr>
      </w:pPr>
      <w:r w:rsidRPr="00F32A13">
        <w:rPr>
          <w:rFonts w:ascii="Times New Roman" w:hAnsi="Times New Roman" w:cs="Times New Roman"/>
          <w:sz w:val="28"/>
          <w:szCs w:val="28"/>
        </w:rPr>
        <w:t xml:space="preserve">                                       (фамилия, имя, отчество (последнее при наличии)</w:t>
      </w:r>
    </w:p>
    <w:p w14:paraId="4C858AF6" w14:textId="21F35FAF" w:rsidR="00581811" w:rsidRPr="00F32A13" w:rsidRDefault="00581811" w:rsidP="005A7A60">
      <w:pPr>
        <w:pStyle w:val="HTML"/>
        <w:widowControl w:val="0"/>
        <w:tabs>
          <w:tab w:val="clear" w:pos="916"/>
          <w:tab w:val="clear" w:pos="1832"/>
          <w:tab w:val="clear" w:pos="2748"/>
          <w:tab w:val="left" w:pos="0"/>
        </w:tabs>
        <w:jc w:val="both"/>
        <w:rPr>
          <w:rFonts w:ascii="Times New Roman" w:hAnsi="Times New Roman" w:cs="Times New Roman"/>
          <w:sz w:val="28"/>
          <w:szCs w:val="28"/>
        </w:rPr>
      </w:pPr>
      <w:r w:rsidRPr="00F32A13">
        <w:rPr>
          <w:rFonts w:ascii="Times New Roman" w:hAnsi="Times New Roman" w:cs="Times New Roman"/>
          <w:sz w:val="28"/>
          <w:szCs w:val="28"/>
        </w:rPr>
        <w:t xml:space="preserve">ежегодную денежную выплату, </w:t>
      </w:r>
      <w:proofErr w:type="gramStart"/>
      <w:r w:rsidRPr="00F32A13">
        <w:rPr>
          <w:rFonts w:ascii="Times New Roman" w:hAnsi="Times New Roman" w:cs="Times New Roman"/>
          <w:sz w:val="28"/>
          <w:szCs w:val="28"/>
        </w:rPr>
        <w:t>установленную  гражданам</w:t>
      </w:r>
      <w:proofErr w:type="gramEnd"/>
      <w:r w:rsidRPr="00F32A13">
        <w:rPr>
          <w:rFonts w:ascii="Times New Roman" w:hAnsi="Times New Roman" w:cs="Times New Roman"/>
          <w:sz w:val="28"/>
          <w:szCs w:val="28"/>
        </w:rPr>
        <w:t>, награжденным знаком «Почетный донор России» или «Почетный донор СССР», Федеральным законом от 20 июля 2012 г. № 125-ФЗ «О донорстве крови и ее компонентов».</w:t>
      </w:r>
    </w:p>
    <w:p w14:paraId="3A30E545" w14:textId="77777777" w:rsidR="00581811" w:rsidRPr="00F32A13" w:rsidRDefault="00581811" w:rsidP="00581811">
      <w:pPr>
        <w:pStyle w:val="HTML"/>
        <w:widowControl w:val="0"/>
        <w:jc w:val="both"/>
        <w:rPr>
          <w:rFonts w:ascii="Times New Roman" w:hAnsi="Times New Roman" w:cs="Times New Roman"/>
          <w:sz w:val="28"/>
          <w:szCs w:val="28"/>
        </w:rPr>
      </w:pPr>
    </w:p>
    <w:p w14:paraId="00D8631C" w14:textId="77777777" w:rsidR="00581811" w:rsidRPr="00F32A13" w:rsidRDefault="00581811" w:rsidP="00581811">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Реквизиты лицевого счета: _________________________________________________</w:t>
      </w:r>
    </w:p>
    <w:p w14:paraId="085ED0E3" w14:textId="6D57BC39" w:rsidR="00581811" w:rsidRPr="00F32A13" w:rsidRDefault="00581811" w:rsidP="00581811">
      <w:pPr>
        <w:pStyle w:val="HTML"/>
        <w:widowControl w:val="0"/>
        <w:jc w:val="both"/>
        <w:rPr>
          <w:rFonts w:ascii="Times New Roman" w:hAnsi="Times New Roman" w:cs="Times New Roman"/>
          <w:color w:val="000000" w:themeColor="text1"/>
          <w:sz w:val="28"/>
          <w:szCs w:val="28"/>
        </w:rPr>
      </w:pPr>
    </w:p>
    <w:tbl>
      <w:tblPr>
        <w:tblStyle w:val="af8"/>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4283"/>
      </w:tblGrid>
      <w:tr w:rsidR="005A7A60" w:rsidRPr="00F32A13" w14:paraId="14701C1F" w14:textId="77777777" w:rsidTr="00B2674F">
        <w:tc>
          <w:tcPr>
            <w:tcW w:w="6202" w:type="dxa"/>
            <w:tcBorders>
              <w:top w:val="single" w:sz="4" w:space="0" w:color="auto"/>
              <w:left w:val="single" w:sz="4" w:space="0" w:color="auto"/>
              <w:bottom w:val="single" w:sz="4" w:space="0" w:color="auto"/>
              <w:right w:val="single" w:sz="4" w:space="0" w:color="auto"/>
            </w:tcBorders>
          </w:tcPr>
          <w:p w14:paraId="2DE9B6F7" w14:textId="77777777" w:rsidR="00B2674F" w:rsidRPr="00F32A13" w:rsidRDefault="005A7A60" w:rsidP="00B2674F">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Заведующий(-</w:t>
            </w:r>
            <w:proofErr w:type="spellStart"/>
            <w:r w:rsidRPr="00F32A13">
              <w:rPr>
                <w:rFonts w:ascii="Times New Roman" w:hAnsi="Times New Roman" w:cs="Times New Roman"/>
                <w:sz w:val="28"/>
                <w:szCs w:val="28"/>
              </w:rPr>
              <w:t>ая</w:t>
            </w:r>
            <w:proofErr w:type="spellEnd"/>
            <w:r w:rsidRPr="00F32A13">
              <w:rPr>
                <w:rFonts w:ascii="Times New Roman" w:hAnsi="Times New Roman" w:cs="Times New Roman"/>
                <w:sz w:val="28"/>
                <w:szCs w:val="28"/>
              </w:rPr>
              <w:t>) отделением</w:t>
            </w:r>
            <w:r w:rsidR="00B2674F" w:rsidRPr="00F32A13">
              <w:rPr>
                <w:rFonts w:ascii="Times New Roman" w:hAnsi="Times New Roman" w:cs="Times New Roman"/>
                <w:sz w:val="28"/>
                <w:szCs w:val="28"/>
              </w:rPr>
              <w:t xml:space="preserve"> </w:t>
            </w:r>
            <w:r w:rsidRPr="00F32A13">
              <w:rPr>
                <w:rFonts w:ascii="Times New Roman" w:hAnsi="Times New Roman" w:cs="Times New Roman"/>
                <w:sz w:val="28"/>
                <w:szCs w:val="28"/>
              </w:rPr>
              <w:t xml:space="preserve">№ </w:t>
            </w:r>
            <w:r w:rsidRPr="00F32A13">
              <w:rPr>
                <w:rFonts w:ascii="Times New Roman" w:hAnsi="Times New Roman" w:cs="Times New Roman"/>
                <w:i/>
                <w:sz w:val="28"/>
                <w:szCs w:val="28"/>
              </w:rPr>
              <w:t>____</w:t>
            </w:r>
            <w:r w:rsidRPr="00F32A13">
              <w:rPr>
                <w:rFonts w:ascii="Times New Roman" w:hAnsi="Times New Roman" w:cs="Times New Roman"/>
                <w:sz w:val="28"/>
                <w:szCs w:val="28"/>
              </w:rPr>
              <w:t xml:space="preserve"> ГКУ «Республиканский</w:t>
            </w:r>
            <w:r w:rsidR="00B2674F" w:rsidRPr="00F32A13">
              <w:rPr>
                <w:rFonts w:ascii="Times New Roman" w:hAnsi="Times New Roman" w:cs="Times New Roman"/>
                <w:sz w:val="28"/>
                <w:szCs w:val="28"/>
              </w:rPr>
              <w:t xml:space="preserve"> </w:t>
            </w:r>
            <w:r w:rsidRPr="00F32A13">
              <w:rPr>
                <w:rFonts w:ascii="Times New Roman" w:hAnsi="Times New Roman" w:cs="Times New Roman"/>
                <w:sz w:val="28"/>
                <w:szCs w:val="28"/>
              </w:rPr>
              <w:t>центр материальной помощи</w:t>
            </w:r>
            <w:r w:rsidR="00B2674F" w:rsidRPr="00F32A13">
              <w:rPr>
                <w:rFonts w:ascii="Times New Roman" w:hAnsi="Times New Roman" w:cs="Times New Roman"/>
                <w:sz w:val="28"/>
                <w:szCs w:val="28"/>
              </w:rPr>
              <w:t xml:space="preserve"> </w:t>
            </w:r>
            <w:r w:rsidRPr="00F32A13">
              <w:rPr>
                <w:rFonts w:ascii="Times New Roman" w:hAnsi="Times New Roman" w:cs="Times New Roman"/>
                <w:sz w:val="28"/>
                <w:szCs w:val="28"/>
              </w:rPr>
              <w:t>(компенсационных выплат)» в</w:t>
            </w:r>
            <w:r w:rsidR="00B2674F" w:rsidRPr="00F32A13">
              <w:rPr>
                <w:rFonts w:ascii="Times New Roman" w:hAnsi="Times New Roman" w:cs="Times New Roman"/>
                <w:sz w:val="28"/>
                <w:szCs w:val="28"/>
              </w:rPr>
              <w:t xml:space="preserve"> </w:t>
            </w:r>
            <w:r w:rsidRPr="00F32A13">
              <w:rPr>
                <w:rFonts w:ascii="Times New Roman" w:hAnsi="Times New Roman" w:cs="Times New Roman"/>
                <w:sz w:val="28"/>
                <w:szCs w:val="28"/>
              </w:rPr>
              <w:t>_</w:t>
            </w:r>
          </w:p>
          <w:p w14:paraId="0989952E" w14:textId="20EDED87" w:rsidR="005A7A60" w:rsidRPr="00F32A13" w:rsidRDefault="00B2674F" w:rsidP="00B2674F">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_____________________________</w:t>
            </w:r>
            <w:r w:rsidR="005A7A60" w:rsidRPr="00F32A13">
              <w:rPr>
                <w:rFonts w:ascii="Times New Roman" w:hAnsi="Times New Roman" w:cs="Times New Roman"/>
                <w:sz w:val="28"/>
                <w:szCs w:val="28"/>
              </w:rPr>
              <w:t>муниципальном районе (городском округе)</w:t>
            </w:r>
          </w:p>
        </w:tc>
        <w:tc>
          <w:tcPr>
            <w:tcW w:w="4283" w:type="dxa"/>
            <w:tcBorders>
              <w:top w:val="single" w:sz="4" w:space="0" w:color="auto"/>
              <w:left w:val="single" w:sz="4" w:space="0" w:color="auto"/>
              <w:bottom w:val="single" w:sz="4" w:space="0" w:color="auto"/>
              <w:right w:val="single" w:sz="4" w:space="0" w:color="auto"/>
            </w:tcBorders>
          </w:tcPr>
          <w:p w14:paraId="659FB9E3" w14:textId="08F68A42" w:rsidR="005A7A60" w:rsidRPr="00F32A13" w:rsidRDefault="00B2674F" w:rsidP="00581811">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____________________________ </w:t>
            </w:r>
          </w:p>
          <w:p w14:paraId="4D176242" w14:textId="77777777" w:rsidR="00B2674F" w:rsidRPr="00F32A13" w:rsidRDefault="00B2674F" w:rsidP="00B2674F">
            <w:pPr>
              <w:pStyle w:val="HTML"/>
              <w:widowControl w:val="0"/>
              <w:jc w:val="center"/>
              <w:rPr>
                <w:rFonts w:ascii="Times New Roman" w:hAnsi="Times New Roman" w:cs="Times New Roman"/>
                <w:sz w:val="28"/>
                <w:szCs w:val="28"/>
              </w:rPr>
            </w:pPr>
            <w:r w:rsidRPr="00F32A13">
              <w:rPr>
                <w:rFonts w:ascii="Times New Roman" w:hAnsi="Times New Roman" w:cs="Times New Roman"/>
                <w:sz w:val="28"/>
                <w:szCs w:val="28"/>
              </w:rPr>
              <w:t>(Фамилия, Имя, Отчество (последнее - при наличии)</w:t>
            </w:r>
          </w:p>
          <w:p w14:paraId="5B1634F6" w14:textId="77777777" w:rsidR="00B2674F" w:rsidRPr="00F32A13" w:rsidRDefault="00B2674F" w:rsidP="00581811">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____________________</w:t>
            </w:r>
          </w:p>
          <w:p w14:paraId="7E2CB6DC" w14:textId="705AD8B3" w:rsidR="00B2674F" w:rsidRPr="00F32A13" w:rsidRDefault="00B2674F" w:rsidP="00B2674F">
            <w:pPr>
              <w:pStyle w:val="HTML"/>
              <w:widowControl w:val="0"/>
              <w:jc w:val="center"/>
              <w:rPr>
                <w:rFonts w:ascii="Times New Roman" w:hAnsi="Times New Roman" w:cs="Times New Roman"/>
                <w:color w:val="000000" w:themeColor="text1"/>
                <w:sz w:val="28"/>
                <w:szCs w:val="28"/>
              </w:rPr>
            </w:pPr>
            <w:r w:rsidRPr="00F32A13">
              <w:rPr>
                <w:rFonts w:ascii="Times New Roman" w:hAnsi="Times New Roman" w:cs="Times New Roman"/>
                <w:sz w:val="28"/>
                <w:szCs w:val="28"/>
              </w:rPr>
              <w:t>(подпись)</w:t>
            </w:r>
          </w:p>
        </w:tc>
      </w:tr>
      <w:tr w:rsidR="00B2674F" w:rsidRPr="00F32A13" w14:paraId="00262457" w14:textId="77777777" w:rsidTr="00B2674F">
        <w:tc>
          <w:tcPr>
            <w:tcW w:w="6202" w:type="dxa"/>
            <w:tcBorders>
              <w:top w:val="single" w:sz="4" w:space="0" w:color="auto"/>
              <w:left w:val="single" w:sz="4" w:space="0" w:color="auto"/>
              <w:bottom w:val="single" w:sz="4" w:space="0" w:color="auto"/>
              <w:right w:val="single" w:sz="4" w:space="0" w:color="auto"/>
            </w:tcBorders>
          </w:tcPr>
          <w:p w14:paraId="1406C0E9" w14:textId="0DB4E649" w:rsidR="00B2674F" w:rsidRPr="00F32A13" w:rsidRDefault="00B2674F" w:rsidP="00B2674F">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 xml:space="preserve">Сотрудник отделения № </w:t>
            </w:r>
            <w:r w:rsidRPr="00F32A13">
              <w:rPr>
                <w:rFonts w:ascii="Times New Roman" w:hAnsi="Times New Roman" w:cs="Times New Roman"/>
                <w:i/>
                <w:sz w:val="28"/>
                <w:szCs w:val="28"/>
              </w:rPr>
              <w:t>____</w:t>
            </w:r>
            <w:r w:rsidRPr="00F32A13">
              <w:rPr>
                <w:rFonts w:ascii="Times New Roman" w:hAnsi="Times New Roman" w:cs="Times New Roman"/>
                <w:sz w:val="28"/>
                <w:szCs w:val="28"/>
              </w:rPr>
              <w:t xml:space="preserve"> ГКУ «Республиканский центр материальной помощи (компенсационных выплат)» в _</w:t>
            </w:r>
          </w:p>
          <w:p w14:paraId="2BF39107" w14:textId="62236F0D" w:rsidR="00B2674F" w:rsidRPr="00F32A13" w:rsidRDefault="00B2674F" w:rsidP="00B2674F">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_____________________________муниципальном районе (городском округе)</w:t>
            </w:r>
          </w:p>
        </w:tc>
        <w:tc>
          <w:tcPr>
            <w:tcW w:w="4283" w:type="dxa"/>
            <w:tcBorders>
              <w:top w:val="single" w:sz="4" w:space="0" w:color="auto"/>
              <w:left w:val="single" w:sz="4" w:space="0" w:color="auto"/>
              <w:bottom w:val="single" w:sz="4" w:space="0" w:color="auto"/>
              <w:right w:val="single" w:sz="4" w:space="0" w:color="auto"/>
            </w:tcBorders>
          </w:tcPr>
          <w:p w14:paraId="04683FB6" w14:textId="77777777" w:rsidR="00B2674F" w:rsidRPr="00F32A13" w:rsidRDefault="00B2674F" w:rsidP="00B2674F">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____________________________ </w:t>
            </w:r>
          </w:p>
          <w:p w14:paraId="2E60D181" w14:textId="77777777" w:rsidR="00B2674F" w:rsidRPr="00F32A13" w:rsidRDefault="00B2674F" w:rsidP="00B2674F">
            <w:pPr>
              <w:pStyle w:val="HTML"/>
              <w:widowControl w:val="0"/>
              <w:jc w:val="center"/>
              <w:rPr>
                <w:rFonts w:ascii="Times New Roman" w:hAnsi="Times New Roman" w:cs="Times New Roman"/>
                <w:sz w:val="28"/>
                <w:szCs w:val="28"/>
              </w:rPr>
            </w:pPr>
            <w:r w:rsidRPr="00F32A13">
              <w:rPr>
                <w:rFonts w:ascii="Times New Roman" w:hAnsi="Times New Roman" w:cs="Times New Roman"/>
                <w:sz w:val="28"/>
                <w:szCs w:val="28"/>
              </w:rPr>
              <w:t>(Фамилия, Имя, Отчество (последнее - при наличии)</w:t>
            </w:r>
          </w:p>
          <w:p w14:paraId="53521808" w14:textId="77777777" w:rsidR="00B2674F" w:rsidRPr="00F32A13" w:rsidRDefault="00B2674F" w:rsidP="00B2674F">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____________________</w:t>
            </w:r>
          </w:p>
          <w:p w14:paraId="3A0F8320" w14:textId="0F70C067" w:rsidR="00B2674F" w:rsidRPr="00F32A13" w:rsidRDefault="00B2674F" w:rsidP="00B2674F">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(подпись)</w:t>
            </w:r>
          </w:p>
        </w:tc>
      </w:tr>
    </w:tbl>
    <w:p w14:paraId="590E9E0D"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Заявитель уведомлен:</w:t>
      </w:r>
    </w:p>
    <w:tbl>
      <w:tblPr>
        <w:tblStyle w:val="af8"/>
        <w:tblW w:w="10485" w:type="dxa"/>
        <w:tblLook w:val="04A0" w:firstRow="1" w:lastRow="0" w:firstColumn="1" w:lastColumn="0" w:noHBand="0" w:noVBand="1"/>
      </w:tblPr>
      <w:tblGrid>
        <w:gridCol w:w="8912"/>
        <w:gridCol w:w="1573"/>
      </w:tblGrid>
      <w:tr w:rsidR="00581811" w:rsidRPr="00F32A13" w14:paraId="71CF4480" w14:textId="77777777" w:rsidTr="00D13D9C">
        <w:tc>
          <w:tcPr>
            <w:tcW w:w="8912" w:type="dxa"/>
          </w:tcPr>
          <w:p w14:paraId="3AA59E8E"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смс-сообщением на телефон _____________________________</w:t>
            </w:r>
          </w:p>
          <w:p w14:paraId="7EC06EC5"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 xml:space="preserve">                        номер телефона</w:t>
            </w:r>
          </w:p>
        </w:tc>
        <w:tc>
          <w:tcPr>
            <w:tcW w:w="1573" w:type="dxa"/>
          </w:tcPr>
          <w:p w14:paraId="37667CD2"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4A03B4E6" w14:textId="77777777" w:rsidTr="00D13D9C">
        <w:tc>
          <w:tcPr>
            <w:tcW w:w="8912" w:type="dxa"/>
          </w:tcPr>
          <w:p w14:paraId="3783D5E4"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lastRenderedPageBreak/>
              <w:t>лично в отделении Центра</w:t>
            </w:r>
          </w:p>
        </w:tc>
        <w:tc>
          <w:tcPr>
            <w:tcW w:w="1573" w:type="dxa"/>
          </w:tcPr>
          <w:p w14:paraId="57B15B2D"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408E1169" w14:textId="77777777" w:rsidTr="00D13D9C">
        <w:tc>
          <w:tcPr>
            <w:tcW w:w="8912" w:type="dxa"/>
          </w:tcPr>
          <w:p w14:paraId="0B3FB672"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письменно почтовым отправлением по адресу:</w:t>
            </w:r>
          </w:p>
          <w:p w14:paraId="4F3C791C"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w:t>
            </w:r>
          </w:p>
          <w:p w14:paraId="2646F38E" w14:textId="4986B0E1" w:rsidR="0086027B" w:rsidRPr="00F32A13" w:rsidRDefault="0086027B" w:rsidP="005A7A60">
            <w:pPr>
              <w:pStyle w:val="ConsPlusNormal"/>
              <w:jc w:val="both"/>
              <w:rPr>
                <w:rFonts w:ascii="Times New Roman" w:hAnsi="Times New Roman" w:cs="Times New Roman"/>
                <w:sz w:val="28"/>
                <w:szCs w:val="28"/>
              </w:rPr>
            </w:pPr>
          </w:p>
        </w:tc>
        <w:tc>
          <w:tcPr>
            <w:tcW w:w="1573" w:type="dxa"/>
          </w:tcPr>
          <w:p w14:paraId="0AFA54A6"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7D095145" w14:textId="77777777" w:rsidTr="00D13D9C">
        <w:tc>
          <w:tcPr>
            <w:tcW w:w="8912" w:type="dxa"/>
          </w:tcPr>
          <w:p w14:paraId="253ED053" w14:textId="77777777" w:rsidR="00581811" w:rsidRPr="00F32A13" w:rsidRDefault="00581811" w:rsidP="005A7A60">
            <w:pPr>
              <w:widowControl w:val="0"/>
              <w:autoSpaceDE w:val="0"/>
              <w:autoSpaceDN w:val="0"/>
              <w:jc w:val="both"/>
              <w:rPr>
                <w:sz w:val="28"/>
                <w:szCs w:val="28"/>
              </w:rPr>
            </w:pPr>
            <w:r w:rsidRPr="00F32A13">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573" w:type="dxa"/>
          </w:tcPr>
          <w:p w14:paraId="75CAB832" w14:textId="77777777" w:rsidR="00581811" w:rsidRPr="00F32A13" w:rsidRDefault="00581811" w:rsidP="005A7A60">
            <w:pPr>
              <w:pStyle w:val="ConsPlusNormal"/>
              <w:jc w:val="both"/>
              <w:rPr>
                <w:rFonts w:ascii="Times New Roman" w:hAnsi="Times New Roman" w:cs="Times New Roman"/>
                <w:sz w:val="28"/>
                <w:szCs w:val="28"/>
              </w:rPr>
            </w:pPr>
          </w:p>
        </w:tc>
      </w:tr>
    </w:tbl>
    <w:p w14:paraId="697FAEB0" w14:textId="77777777" w:rsidR="00581811" w:rsidRPr="00F32A13" w:rsidRDefault="00581811" w:rsidP="00581811">
      <w:pPr>
        <w:pStyle w:val="ConsPlusNormal"/>
        <w:jc w:val="both"/>
        <w:rPr>
          <w:rFonts w:ascii="Times New Roman" w:hAnsi="Times New Roman" w:cs="Times New Roman"/>
          <w:sz w:val="28"/>
          <w:szCs w:val="28"/>
        </w:rPr>
      </w:pPr>
    </w:p>
    <w:p w14:paraId="625D820F" w14:textId="77777777" w:rsidR="00581811" w:rsidRPr="00F32A13" w:rsidRDefault="00581811" w:rsidP="00581811">
      <w:pPr>
        <w:pStyle w:val="ConsPlusNonformat"/>
        <w:jc w:val="both"/>
        <w:rPr>
          <w:rFonts w:ascii="Times New Roman" w:hAnsi="Times New Roman" w:cs="Times New Roman"/>
          <w:sz w:val="28"/>
          <w:szCs w:val="28"/>
        </w:rPr>
      </w:pPr>
    </w:p>
    <w:p w14:paraId="38535769" w14:textId="77777777" w:rsidR="00581811" w:rsidRPr="00F32A13" w:rsidRDefault="00581811" w:rsidP="00581811">
      <w:pPr>
        <w:pStyle w:val="ConsPlusNonformat"/>
        <w:ind w:left="3540" w:firstLine="708"/>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Отделение № _____ ГКУ «Республиканский</w:t>
      </w:r>
    </w:p>
    <w:p w14:paraId="704D2870"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центр материальной помощи</w:t>
      </w:r>
    </w:p>
    <w:p w14:paraId="5B1553F6"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(компенсационных выплат)»</w:t>
      </w:r>
    </w:p>
    <w:p w14:paraId="5C42E732"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в ________________________ муниципальном</w:t>
      </w:r>
    </w:p>
    <w:p w14:paraId="0DAC5969"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 xml:space="preserve"> районе (городском округе)</w:t>
      </w:r>
    </w:p>
    <w:p w14:paraId="27EEC85E" w14:textId="77777777" w:rsidR="00581811" w:rsidRPr="00F32A13" w:rsidRDefault="00581811" w:rsidP="00581811">
      <w:pPr>
        <w:pStyle w:val="ConsPlusNonformat"/>
        <w:jc w:val="both"/>
        <w:rPr>
          <w:rFonts w:ascii="Times New Roman" w:hAnsi="Times New Roman" w:cs="Times New Roman"/>
          <w:sz w:val="28"/>
          <w:szCs w:val="28"/>
        </w:rPr>
      </w:pPr>
    </w:p>
    <w:p w14:paraId="0E8992F8" w14:textId="77777777" w:rsidR="00581811" w:rsidRPr="00F32A13" w:rsidRDefault="00581811" w:rsidP="00581811">
      <w:pPr>
        <w:pStyle w:val="ConsPlusNonformat"/>
        <w:jc w:val="both"/>
        <w:rPr>
          <w:rFonts w:ascii="Times New Roman" w:hAnsi="Times New Roman" w:cs="Times New Roman"/>
          <w:sz w:val="28"/>
          <w:szCs w:val="28"/>
        </w:rPr>
      </w:pPr>
    </w:p>
    <w:p w14:paraId="4ED7FF3F" w14:textId="77777777" w:rsidR="00581811" w:rsidRPr="00F32A13" w:rsidRDefault="00581811" w:rsidP="00581811">
      <w:pPr>
        <w:pStyle w:val="ConsPlusNonformat"/>
        <w:jc w:val="both"/>
        <w:rPr>
          <w:rFonts w:ascii="Times New Roman" w:hAnsi="Times New Roman" w:cs="Times New Roman"/>
          <w:sz w:val="28"/>
          <w:szCs w:val="28"/>
        </w:rPr>
      </w:pPr>
    </w:p>
    <w:p w14:paraId="4F67F4D8" w14:textId="10537BD1"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_______________                                 </w:t>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r>
      <w:r w:rsidRPr="00F32A13">
        <w:rPr>
          <w:rFonts w:ascii="Times New Roman" w:hAnsi="Times New Roman" w:cs="Times New Roman"/>
          <w:sz w:val="28"/>
          <w:szCs w:val="28"/>
        </w:rPr>
        <w:tab/>
        <w:t>от _____________ 20__ г.</w:t>
      </w:r>
    </w:p>
    <w:p w14:paraId="6228DDF4" w14:textId="77777777" w:rsidR="00581811" w:rsidRPr="00F32A13" w:rsidRDefault="00581811" w:rsidP="00581811">
      <w:pPr>
        <w:pStyle w:val="ConsPlusNonformat"/>
        <w:jc w:val="both"/>
        <w:rPr>
          <w:rFonts w:ascii="Times New Roman" w:hAnsi="Times New Roman" w:cs="Times New Roman"/>
          <w:sz w:val="28"/>
          <w:szCs w:val="28"/>
        </w:rPr>
      </w:pPr>
    </w:p>
    <w:p w14:paraId="54D7D186"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Решение</w:t>
      </w:r>
    </w:p>
    <w:p w14:paraId="768DF37E"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об отказе в назначении ежегодной денежной выплаты гражданам, награжденным знаком «Почетный донор России» или «Почетный донор СССР»</w:t>
      </w:r>
    </w:p>
    <w:p w14:paraId="3EC3259B" w14:textId="77777777" w:rsidR="00581811" w:rsidRPr="00F32A13" w:rsidRDefault="00581811" w:rsidP="00581811">
      <w:pPr>
        <w:pStyle w:val="ConsPlusNonformat"/>
        <w:jc w:val="center"/>
        <w:rPr>
          <w:rFonts w:ascii="Times New Roman" w:hAnsi="Times New Roman" w:cs="Times New Roman"/>
          <w:sz w:val="28"/>
          <w:szCs w:val="28"/>
        </w:rPr>
      </w:pPr>
    </w:p>
    <w:p w14:paraId="5F867676" w14:textId="77777777" w:rsidR="00581811" w:rsidRPr="00F32A13" w:rsidRDefault="00581811" w:rsidP="00581811">
      <w:pPr>
        <w:pStyle w:val="ConsPlusNonformat"/>
        <w:jc w:val="center"/>
        <w:rPr>
          <w:rFonts w:ascii="Times New Roman" w:hAnsi="Times New Roman" w:cs="Times New Roman"/>
          <w:sz w:val="28"/>
          <w:szCs w:val="28"/>
        </w:rPr>
      </w:pPr>
    </w:p>
    <w:p w14:paraId="447B6DD3" w14:textId="77777777" w:rsidR="00581811" w:rsidRPr="00F32A13" w:rsidRDefault="00581811" w:rsidP="00581811">
      <w:pPr>
        <w:pStyle w:val="ConsPlusNonformat"/>
        <w:jc w:val="center"/>
        <w:rPr>
          <w:rFonts w:ascii="Times New Roman" w:hAnsi="Times New Roman" w:cs="Times New Roman"/>
          <w:sz w:val="28"/>
          <w:szCs w:val="28"/>
        </w:rPr>
      </w:pPr>
    </w:p>
    <w:p w14:paraId="4E311324"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Отказать ________________________________________________________________,</w:t>
      </w:r>
    </w:p>
    <w:p w14:paraId="4BB81D9A" w14:textId="77777777" w:rsidR="00581811" w:rsidRPr="00F32A13" w:rsidRDefault="00581811" w:rsidP="00581811">
      <w:pPr>
        <w:pStyle w:val="ConsPlusNonformat"/>
        <w:jc w:val="center"/>
        <w:rPr>
          <w:rFonts w:ascii="Times New Roman" w:hAnsi="Times New Roman" w:cs="Times New Roman"/>
          <w:sz w:val="28"/>
          <w:szCs w:val="28"/>
        </w:rPr>
      </w:pPr>
      <w:r w:rsidRPr="00F32A13">
        <w:rPr>
          <w:rFonts w:ascii="Times New Roman" w:hAnsi="Times New Roman" w:cs="Times New Roman"/>
          <w:sz w:val="28"/>
          <w:szCs w:val="28"/>
        </w:rPr>
        <w:t>(фамилия, имя, отчество (последнее - при наличии)</w:t>
      </w:r>
    </w:p>
    <w:p w14:paraId="71546865"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в назначении ежегодной денежной выплаты, установленной гражданам, награжденным знаком «Почетный донор России» или «Почетный донор СССР», Федеральным законом от 20 июля 2012 г. № 125-ФЗ «О донорстве крови и ее компонентов».</w:t>
      </w:r>
    </w:p>
    <w:p w14:paraId="4E35E785"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 xml:space="preserve">         </w:t>
      </w:r>
    </w:p>
    <w:p w14:paraId="04FFCAD6"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Причина отказа: _________________________________________________________</w:t>
      </w:r>
    </w:p>
    <w:p w14:paraId="64152E56" w14:textId="058721E8"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_______________________________________________________________________.</w:t>
      </w:r>
    </w:p>
    <w:p w14:paraId="39EF4D03" w14:textId="77777777" w:rsidR="003243CA" w:rsidRPr="00F32A13" w:rsidRDefault="003243CA" w:rsidP="003243CA">
      <w:pPr>
        <w:pStyle w:val="HTML"/>
        <w:widowControl w:val="0"/>
        <w:jc w:val="both"/>
        <w:rPr>
          <w:rFonts w:ascii="Times New Roman" w:hAnsi="Times New Roman" w:cs="Times New Roman"/>
          <w:color w:val="000000" w:themeColor="text1"/>
          <w:sz w:val="28"/>
          <w:szCs w:val="28"/>
        </w:rPr>
      </w:pPr>
    </w:p>
    <w:tbl>
      <w:tblPr>
        <w:tblStyle w:val="af8"/>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4283"/>
      </w:tblGrid>
      <w:tr w:rsidR="003243CA" w:rsidRPr="00F32A13" w14:paraId="358F099E" w14:textId="77777777" w:rsidTr="00735212">
        <w:tc>
          <w:tcPr>
            <w:tcW w:w="6202" w:type="dxa"/>
            <w:tcBorders>
              <w:top w:val="single" w:sz="4" w:space="0" w:color="auto"/>
              <w:left w:val="single" w:sz="4" w:space="0" w:color="auto"/>
              <w:bottom w:val="single" w:sz="4" w:space="0" w:color="auto"/>
              <w:right w:val="single" w:sz="4" w:space="0" w:color="auto"/>
            </w:tcBorders>
          </w:tcPr>
          <w:p w14:paraId="2C6A4C4D" w14:textId="77777777" w:rsidR="003243CA" w:rsidRPr="00F32A13" w:rsidRDefault="003243CA" w:rsidP="00735212">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Заведующий(-</w:t>
            </w:r>
            <w:proofErr w:type="spellStart"/>
            <w:r w:rsidRPr="00F32A13">
              <w:rPr>
                <w:rFonts w:ascii="Times New Roman" w:hAnsi="Times New Roman" w:cs="Times New Roman"/>
                <w:sz w:val="28"/>
                <w:szCs w:val="28"/>
              </w:rPr>
              <w:t>ая</w:t>
            </w:r>
            <w:proofErr w:type="spellEnd"/>
            <w:r w:rsidRPr="00F32A13">
              <w:rPr>
                <w:rFonts w:ascii="Times New Roman" w:hAnsi="Times New Roman" w:cs="Times New Roman"/>
                <w:sz w:val="28"/>
                <w:szCs w:val="28"/>
              </w:rPr>
              <w:t xml:space="preserve">) отделением № </w:t>
            </w:r>
            <w:r w:rsidRPr="00F32A13">
              <w:rPr>
                <w:rFonts w:ascii="Times New Roman" w:hAnsi="Times New Roman" w:cs="Times New Roman"/>
                <w:i/>
                <w:sz w:val="28"/>
                <w:szCs w:val="28"/>
              </w:rPr>
              <w:t>____</w:t>
            </w:r>
            <w:r w:rsidRPr="00F32A13">
              <w:rPr>
                <w:rFonts w:ascii="Times New Roman" w:hAnsi="Times New Roman" w:cs="Times New Roman"/>
                <w:sz w:val="28"/>
                <w:szCs w:val="28"/>
              </w:rPr>
              <w:t xml:space="preserve"> ГКУ «Республиканский центр материальной помощи (компенсационных выплат)» в _</w:t>
            </w:r>
          </w:p>
          <w:p w14:paraId="27187C12" w14:textId="77777777" w:rsidR="003243CA" w:rsidRPr="00F32A13" w:rsidRDefault="003243CA" w:rsidP="00735212">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_____________________________муниципальном районе (городском округе)</w:t>
            </w:r>
          </w:p>
          <w:p w14:paraId="04FDE225" w14:textId="463CD732" w:rsidR="00A15C59" w:rsidRPr="00F32A13" w:rsidRDefault="00A15C59" w:rsidP="00735212">
            <w:pPr>
              <w:pStyle w:val="HTML"/>
              <w:widowControl w:val="0"/>
              <w:jc w:val="both"/>
              <w:rPr>
                <w:rFonts w:ascii="Times New Roman" w:hAnsi="Times New Roman" w:cs="Times New Roman"/>
                <w:color w:val="000000" w:themeColor="text1"/>
                <w:sz w:val="28"/>
                <w:szCs w:val="28"/>
              </w:rPr>
            </w:pPr>
          </w:p>
        </w:tc>
        <w:tc>
          <w:tcPr>
            <w:tcW w:w="4283" w:type="dxa"/>
            <w:tcBorders>
              <w:top w:val="single" w:sz="4" w:space="0" w:color="auto"/>
              <w:left w:val="single" w:sz="4" w:space="0" w:color="auto"/>
              <w:bottom w:val="single" w:sz="4" w:space="0" w:color="auto"/>
              <w:right w:val="single" w:sz="4" w:space="0" w:color="auto"/>
            </w:tcBorders>
          </w:tcPr>
          <w:p w14:paraId="1AD95373" w14:textId="77777777" w:rsidR="003243CA" w:rsidRPr="00F32A13" w:rsidRDefault="003243CA" w:rsidP="00735212">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____________________________ </w:t>
            </w:r>
          </w:p>
          <w:p w14:paraId="1E632A7C" w14:textId="77777777" w:rsidR="003243CA" w:rsidRPr="00F32A13" w:rsidRDefault="003243CA" w:rsidP="00735212">
            <w:pPr>
              <w:pStyle w:val="HTML"/>
              <w:widowControl w:val="0"/>
              <w:jc w:val="center"/>
              <w:rPr>
                <w:rFonts w:ascii="Times New Roman" w:hAnsi="Times New Roman" w:cs="Times New Roman"/>
                <w:sz w:val="28"/>
                <w:szCs w:val="28"/>
              </w:rPr>
            </w:pPr>
            <w:r w:rsidRPr="00F32A13">
              <w:rPr>
                <w:rFonts w:ascii="Times New Roman" w:hAnsi="Times New Roman" w:cs="Times New Roman"/>
                <w:sz w:val="28"/>
                <w:szCs w:val="28"/>
              </w:rPr>
              <w:t>(Фамилия, Имя, Отчество (последнее - при наличии)</w:t>
            </w:r>
          </w:p>
          <w:p w14:paraId="5D61AA5E" w14:textId="77777777" w:rsidR="003243CA" w:rsidRPr="00F32A13" w:rsidRDefault="003243CA" w:rsidP="00735212">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____________________</w:t>
            </w:r>
          </w:p>
          <w:p w14:paraId="06D1B164" w14:textId="77777777" w:rsidR="003243CA" w:rsidRPr="00F32A13" w:rsidRDefault="003243CA" w:rsidP="00735212">
            <w:pPr>
              <w:pStyle w:val="HTML"/>
              <w:widowControl w:val="0"/>
              <w:jc w:val="center"/>
              <w:rPr>
                <w:rFonts w:ascii="Times New Roman" w:hAnsi="Times New Roman" w:cs="Times New Roman"/>
                <w:color w:val="000000" w:themeColor="text1"/>
                <w:sz w:val="28"/>
                <w:szCs w:val="28"/>
              </w:rPr>
            </w:pPr>
            <w:r w:rsidRPr="00F32A13">
              <w:rPr>
                <w:rFonts w:ascii="Times New Roman" w:hAnsi="Times New Roman" w:cs="Times New Roman"/>
                <w:sz w:val="28"/>
                <w:szCs w:val="28"/>
              </w:rPr>
              <w:t>(подпись)</w:t>
            </w:r>
          </w:p>
        </w:tc>
      </w:tr>
      <w:tr w:rsidR="003243CA" w:rsidRPr="00F32A13" w14:paraId="6726FE27" w14:textId="77777777" w:rsidTr="00735212">
        <w:tc>
          <w:tcPr>
            <w:tcW w:w="6202" w:type="dxa"/>
            <w:tcBorders>
              <w:top w:val="single" w:sz="4" w:space="0" w:color="auto"/>
              <w:left w:val="single" w:sz="4" w:space="0" w:color="auto"/>
              <w:bottom w:val="single" w:sz="4" w:space="0" w:color="auto"/>
              <w:right w:val="single" w:sz="4" w:space="0" w:color="auto"/>
            </w:tcBorders>
          </w:tcPr>
          <w:p w14:paraId="4B70C665" w14:textId="77777777" w:rsidR="003243CA" w:rsidRPr="00F32A13" w:rsidRDefault="003243CA" w:rsidP="00735212">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lastRenderedPageBreak/>
              <w:t xml:space="preserve">Сотрудник отделения № </w:t>
            </w:r>
            <w:r w:rsidRPr="00F32A13">
              <w:rPr>
                <w:rFonts w:ascii="Times New Roman" w:hAnsi="Times New Roman" w:cs="Times New Roman"/>
                <w:i/>
                <w:sz w:val="28"/>
                <w:szCs w:val="28"/>
              </w:rPr>
              <w:t>____</w:t>
            </w:r>
            <w:r w:rsidRPr="00F32A13">
              <w:rPr>
                <w:rFonts w:ascii="Times New Roman" w:hAnsi="Times New Roman" w:cs="Times New Roman"/>
                <w:sz w:val="28"/>
                <w:szCs w:val="28"/>
              </w:rPr>
              <w:t xml:space="preserve"> ГКУ «Республиканский центр материальной помощи (компенсационных выплат)» в _</w:t>
            </w:r>
          </w:p>
          <w:p w14:paraId="4077DBEB" w14:textId="77777777" w:rsidR="003243CA" w:rsidRPr="00F32A13" w:rsidRDefault="003243CA" w:rsidP="00735212">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_____________________________муниципальном районе (городском округе)</w:t>
            </w:r>
          </w:p>
        </w:tc>
        <w:tc>
          <w:tcPr>
            <w:tcW w:w="4283" w:type="dxa"/>
            <w:tcBorders>
              <w:top w:val="single" w:sz="4" w:space="0" w:color="auto"/>
              <w:left w:val="single" w:sz="4" w:space="0" w:color="auto"/>
              <w:bottom w:val="single" w:sz="4" w:space="0" w:color="auto"/>
              <w:right w:val="single" w:sz="4" w:space="0" w:color="auto"/>
            </w:tcBorders>
          </w:tcPr>
          <w:p w14:paraId="513CAE4C" w14:textId="77777777" w:rsidR="003243CA" w:rsidRPr="00F32A13" w:rsidRDefault="003243CA" w:rsidP="00735212">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color w:val="000000" w:themeColor="text1"/>
                <w:sz w:val="28"/>
                <w:szCs w:val="28"/>
              </w:rPr>
              <w:t xml:space="preserve">____________________________ </w:t>
            </w:r>
          </w:p>
          <w:p w14:paraId="1FF770FA" w14:textId="77777777" w:rsidR="003243CA" w:rsidRPr="00F32A13" w:rsidRDefault="003243CA" w:rsidP="00735212">
            <w:pPr>
              <w:pStyle w:val="HTML"/>
              <w:widowControl w:val="0"/>
              <w:jc w:val="center"/>
              <w:rPr>
                <w:rFonts w:ascii="Times New Roman" w:hAnsi="Times New Roman" w:cs="Times New Roman"/>
                <w:sz w:val="28"/>
                <w:szCs w:val="28"/>
              </w:rPr>
            </w:pPr>
            <w:r w:rsidRPr="00F32A13">
              <w:rPr>
                <w:rFonts w:ascii="Times New Roman" w:hAnsi="Times New Roman" w:cs="Times New Roman"/>
                <w:sz w:val="28"/>
                <w:szCs w:val="28"/>
              </w:rPr>
              <w:t>(Фамилия, Имя, Отчество (последнее - при наличии)</w:t>
            </w:r>
          </w:p>
          <w:p w14:paraId="72B5F8B7" w14:textId="77777777" w:rsidR="003243CA" w:rsidRPr="00F32A13" w:rsidRDefault="003243CA" w:rsidP="00735212">
            <w:pPr>
              <w:pStyle w:val="HTML"/>
              <w:widowControl w:val="0"/>
              <w:jc w:val="both"/>
              <w:rPr>
                <w:rFonts w:ascii="Times New Roman" w:hAnsi="Times New Roman" w:cs="Times New Roman"/>
                <w:sz w:val="28"/>
                <w:szCs w:val="28"/>
              </w:rPr>
            </w:pPr>
            <w:r w:rsidRPr="00F32A13">
              <w:rPr>
                <w:rFonts w:ascii="Times New Roman" w:hAnsi="Times New Roman" w:cs="Times New Roman"/>
                <w:sz w:val="28"/>
                <w:szCs w:val="28"/>
              </w:rPr>
              <w:t>____________________</w:t>
            </w:r>
          </w:p>
          <w:p w14:paraId="4A1372C6" w14:textId="77777777" w:rsidR="003243CA" w:rsidRPr="00F32A13" w:rsidRDefault="003243CA" w:rsidP="00735212">
            <w:pPr>
              <w:pStyle w:val="HTML"/>
              <w:widowControl w:val="0"/>
              <w:jc w:val="both"/>
              <w:rPr>
                <w:rFonts w:ascii="Times New Roman" w:hAnsi="Times New Roman" w:cs="Times New Roman"/>
                <w:color w:val="000000" w:themeColor="text1"/>
                <w:sz w:val="28"/>
                <w:szCs w:val="28"/>
              </w:rPr>
            </w:pPr>
            <w:r w:rsidRPr="00F32A13">
              <w:rPr>
                <w:rFonts w:ascii="Times New Roman" w:hAnsi="Times New Roman" w:cs="Times New Roman"/>
                <w:sz w:val="28"/>
                <w:szCs w:val="28"/>
              </w:rPr>
              <w:t>(подпись)</w:t>
            </w:r>
          </w:p>
        </w:tc>
      </w:tr>
    </w:tbl>
    <w:p w14:paraId="5DF11168" w14:textId="77777777" w:rsidR="003243CA" w:rsidRPr="00F32A13" w:rsidRDefault="003243CA" w:rsidP="003243CA">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Заявитель уведомлен:</w:t>
      </w:r>
    </w:p>
    <w:tbl>
      <w:tblPr>
        <w:tblStyle w:val="af8"/>
        <w:tblW w:w="10485" w:type="dxa"/>
        <w:tblLook w:val="04A0" w:firstRow="1" w:lastRow="0" w:firstColumn="1" w:lastColumn="0" w:noHBand="0" w:noVBand="1"/>
      </w:tblPr>
      <w:tblGrid>
        <w:gridCol w:w="8912"/>
        <w:gridCol w:w="1573"/>
      </w:tblGrid>
      <w:tr w:rsidR="003243CA" w:rsidRPr="00F32A13" w14:paraId="3E14C86C" w14:textId="77777777" w:rsidTr="00316207">
        <w:tc>
          <w:tcPr>
            <w:tcW w:w="8912" w:type="dxa"/>
          </w:tcPr>
          <w:p w14:paraId="0435AA90" w14:textId="77777777" w:rsidR="003243CA" w:rsidRPr="00F32A13" w:rsidRDefault="003243CA" w:rsidP="00735212">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смс-сообщением на телефон _____________________________</w:t>
            </w:r>
          </w:p>
          <w:p w14:paraId="19DCF962" w14:textId="77777777" w:rsidR="003243CA" w:rsidRPr="00F32A13" w:rsidRDefault="003243CA" w:rsidP="00735212">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 xml:space="preserve">                        номер телефона</w:t>
            </w:r>
          </w:p>
        </w:tc>
        <w:tc>
          <w:tcPr>
            <w:tcW w:w="1573" w:type="dxa"/>
          </w:tcPr>
          <w:p w14:paraId="4D57D860" w14:textId="77777777" w:rsidR="003243CA" w:rsidRPr="00F32A13" w:rsidRDefault="003243CA" w:rsidP="00735212">
            <w:pPr>
              <w:pStyle w:val="ConsPlusNormal"/>
              <w:jc w:val="both"/>
              <w:rPr>
                <w:rFonts w:ascii="Times New Roman" w:hAnsi="Times New Roman" w:cs="Times New Roman"/>
                <w:sz w:val="28"/>
                <w:szCs w:val="28"/>
              </w:rPr>
            </w:pPr>
          </w:p>
        </w:tc>
      </w:tr>
      <w:tr w:rsidR="003243CA" w:rsidRPr="00F32A13" w14:paraId="23FF2081" w14:textId="77777777" w:rsidTr="00316207">
        <w:tc>
          <w:tcPr>
            <w:tcW w:w="8912" w:type="dxa"/>
          </w:tcPr>
          <w:p w14:paraId="3E59A024" w14:textId="77777777" w:rsidR="003243CA" w:rsidRPr="00F32A13" w:rsidRDefault="003243CA" w:rsidP="00735212">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лично в отделении Центра</w:t>
            </w:r>
          </w:p>
        </w:tc>
        <w:tc>
          <w:tcPr>
            <w:tcW w:w="1573" w:type="dxa"/>
          </w:tcPr>
          <w:p w14:paraId="0F6154CE" w14:textId="77777777" w:rsidR="003243CA" w:rsidRPr="00F32A13" w:rsidRDefault="003243CA" w:rsidP="00735212">
            <w:pPr>
              <w:pStyle w:val="ConsPlusNormal"/>
              <w:jc w:val="both"/>
              <w:rPr>
                <w:rFonts w:ascii="Times New Roman" w:hAnsi="Times New Roman" w:cs="Times New Roman"/>
                <w:sz w:val="28"/>
                <w:szCs w:val="28"/>
              </w:rPr>
            </w:pPr>
          </w:p>
        </w:tc>
      </w:tr>
      <w:tr w:rsidR="003243CA" w:rsidRPr="00F32A13" w14:paraId="1D022032" w14:textId="77777777" w:rsidTr="00316207">
        <w:tc>
          <w:tcPr>
            <w:tcW w:w="8912" w:type="dxa"/>
          </w:tcPr>
          <w:p w14:paraId="0D8EBB26" w14:textId="77777777" w:rsidR="003243CA" w:rsidRPr="00F32A13" w:rsidRDefault="003243CA" w:rsidP="00735212">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письменно почтовым отправлением по адресу:</w:t>
            </w:r>
          </w:p>
          <w:p w14:paraId="48A08E9F" w14:textId="77777777" w:rsidR="003243CA" w:rsidRPr="00F32A13" w:rsidRDefault="003243CA" w:rsidP="00735212">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w:t>
            </w:r>
          </w:p>
          <w:p w14:paraId="37AE62D1" w14:textId="5FBBF485" w:rsidR="003243CA" w:rsidRPr="00F32A13" w:rsidRDefault="003243CA" w:rsidP="00735212">
            <w:pPr>
              <w:pStyle w:val="ConsPlusNormal"/>
              <w:jc w:val="both"/>
              <w:rPr>
                <w:rFonts w:ascii="Times New Roman" w:hAnsi="Times New Roman" w:cs="Times New Roman"/>
                <w:sz w:val="28"/>
                <w:szCs w:val="28"/>
              </w:rPr>
            </w:pPr>
          </w:p>
        </w:tc>
        <w:tc>
          <w:tcPr>
            <w:tcW w:w="1573" w:type="dxa"/>
          </w:tcPr>
          <w:p w14:paraId="3811C6BD" w14:textId="77777777" w:rsidR="003243CA" w:rsidRPr="00F32A13" w:rsidRDefault="003243CA" w:rsidP="00735212">
            <w:pPr>
              <w:pStyle w:val="ConsPlusNormal"/>
              <w:jc w:val="both"/>
              <w:rPr>
                <w:rFonts w:ascii="Times New Roman" w:hAnsi="Times New Roman" w:cs="Times New Roman"/>
                <w:sz w:val="28"/>
                <w:szCs w:val="28"/>
              </w:rPr>
            </w:pPr>
          </w:p>
        </w:tc>
      </w:tr>
      <w:tr w:rsidR="003243CA" w:rsidRPr="00F32A13" w14:paraId="5E138F95" w14:textId="77777777" w:rsidTr="00316207">
        <w:tc>
          <w:tcPr>
            <w:tcW w:w="8912" w:type="dxa"/>
          </w:tcPr>
          <w:p w14:paraId="7599E857" w14:textId="77777777" w:rsidR="003243CA" w:rsidRPr="00F32A13" w:rsidRDefault="003243CA" w:rsidP="00735212">
            <w:pPr>
              <w:widowControl w:val="0"/>
              <w:autoSpaceDE w:val="0"/>
              <w:autoSpaceDN w:val="0"/>
              <w:jc w:val="both"/>
              <w:rPr>
                <w:sz w:val="28"/>
                <w:szCs w:val="28"/>
              </w:rPr>
            </w:pPr>
            <w:r w:rsidRPr="00F32A13">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573" w:type="dxa"/>
          </w:tcPr>
          <w:p w14:paraId="2C734B11" w14:textId="77777777" w:rsidR="003243CA" w:rsidRPr="00F32A13" w:rsidRDefault="003243CA" w:rsidP="00735212">
            <w:pPr>
              <w:pStyle w:val="ConsPlusNormal"/>
              <w:jc w:val="both"/>
              <w:rPr>
                <w:rFonts w:ascii="Times New Roman" w:hAnsi="Times New Roman" w:cs="Times New Roman"/>
                <w:sz w:val="28"/>
                <w:szCs w:val="28"/>
              </w:rPr>
            </w:pPr>
          </w:p>
        </w:tc>
      </w:tr>
    </w:tbl>
    <w:p w14:paraId="2514082C" w14:textId="2F99CA36" w:rsidR="00581811" w:rsidRPr="00F32A13" w:rsidRDefault="00581811" w:rsidP="00581811">
      <w:pPr>
        <w:pStyle w:val="ConsPlusNonformat"/>
        <w:jc w:val="both"/>
        <w:rPr>
          <w:rFonts w:ascii="Times New Roman" w:hAnsi="Times New Roman" w:cs="Times New Roman"/>
          <w:sz w:val="28"/>
          <w:szCs w:val="28"/>
        </w:rPr>
      </w:pPr>
    </w:p>
    <w:p w14:paraId="0C8A4093" w14:textId="77777777" w:rsidR="00581811" w:rsidRPr="00F32A13" w:rsidRDefault="00581811" w:rsidP="00581811">
      <w:pPr>
        <w:pStyle w:val="ConsPlusNonformat"/>
        <w:jc w:val="both"/>
        <w:rPr>
          <w:rFonts w:ascii="Times New Roman" w:hAnsi="Times New Roman" w:cs="Times New Roman"/>
          <w:sz w:val="28"/>
          <w:szCs w:val="28"/>
        </w:rPr>
      </w:pPr>
      <w:r w:rsidRPr="00F32A13">
        <w:rPr>
          <w:rFonts w:ascii="Times New Roman" w:hAnsi="Times New Roman" w:cs="Times New Roman"/>
          <w:sz w:val="28"/>
          <w:szCs w:val="28"/>
        </w:rPr>
        <w:t>Заявитель уведомлен:</w:t>
      </w:r>
    </w:p>
    <w:p w14:paraId="2EDC10E9" w14:textId="77777777" w:rsidR="00581811" w:rsidRPr="00F32A13" w:rsidRDefault="00581811" w:rsidP="00581811">
      <w:pPr>
        <w:pStyle w:val="ConsPlusNormal"/>
        <w:ind w:left="5664" w:firstLine="708"/>
        <w:jc w:val="both"/>
        <w:rPr>
          <w:rFonts w:ascii="Times New Roman" w:hAnsi="Times New Roman" w:cs="Times New Roman"/>
          <w:sz w:val="28"/>
          <w:szCs w:val="28"/>
        </w:rPr>
      </w:pPr>
    </w:p>
    <w:tbl>
      <w:tblPr>
        <w:tblStyle w:val="af8"/>
        <w:tblW w:w="10485" w:type="dxa"/>
        <w:tblLook w:val="04A0" w:firstRow="1" w:lastRow="0" w:firstColumn="1" w:lastColumn="0" w:noHBand="0" w:noVBand="1"/>
      </w:tblPr>
      <w:tblGrid>
        <w:gridCol w:w="8912"/>
        <w:gridCol w:w="1573"/>
      </w:tblGrid>
      <w:tr w:rsidR="00581811" w:rsidRPr="00F32A13" w14:paraId="6533FDDF" w14:textId="77777777" w:rsidTr="00316207">
        <w:tc>
          <w:tcPr>
            <w:tcW w:w="8912" w:type="dxa"/>
          </w:tcPr>
          <w:p w14:paraId="4B817563"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смс-сообщением на телефон _____________________________</w:t>
            </w:r>
          </w:p>
          <w:p w14:paraId="40814064" w14:textId="77777777" w:rsidR="00581811" w:rsidRPr="00F32A13" w:rsidRDefault="00581811" w:rsidP="005A7A60">
            <w:pPr>
              <w:pStyle w:val="ConsPlusNormal"/>
              <w:jc w:val="center"/>
              <w:rPr>
                <w:rFonts w:ascii="Times New Roman" w:hAnsi="Times New Roman" w:cs="Times New Roman"/>
                <w:sz w:val="28"/>
                <w:szCs w:val="28"/>
              </w:rPr>
            </w:pPr>
            <w:r w:rsidRPr="00F32A13">
              <w:rPr>
                <w:rFonts w:ascii="Times New Roman" w:hAnsi="Times New Roman" w:cs="Times New Roman"/>
                <w:sz w:val="28"/>
                <w:szCs w:val="28"/>
              </w:rPr>
              <w:t xml:space="preserve">                        номер телефона</w:t>
            </w:r>
          </w:p>
        </w:tc>
        <w:tc>
          <w:tcPr>
            <w:tcW w:w="1573" w:type="dxa"/>
          </w:tcPr>
          <w:p w14:paraId="3990059C"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41E7C841" w14:textId="77777777" w:rsidTr="00316207">
        <w:tc>
          <w:tcPr>
            <w:tcW w:w="8912" w:type="dxa"/>
          </w:tcPr>
          <w:p w14:paraId="169F49CD"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лично в отделении Центра</w:t>
            </w:r>
          </w:p>
        </w:tc>
        <w:tc>
          <w:tcPr>
            <w:tcW w:w="1573" w:type="dxa"/>
          </w:tcPr>
          <w:p w14:paraId="77DF05A0"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1CBBFC4C" w14:textId="77777777" w:rsidTr="00316207">
        <w:tc>
          <w:tcPr>
            <w:tcW w:w="8912" w:type="dxa"/>
          </w:tcPr>
          <w:p w14:paraId="73FA4CA3"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письменно почтовым отправлением по адресу:</w:t>
            </w:r>
          </w:p>
          <w:p w14:paraId="561A8AD0" w14:textId="77777777" w:rsidR="00581811" w:rsidRPr="00F32A13" w:rsidRDefault="00581811" w:rsidP="005A7A60">
            <w:pPr>
              <w:pStyle w:val="ConsPlusNormal"/>
              <w:jc w:val="both"/>
              <w:rPr>
                <w:rFonts w:ascii="Times New Roman" w:hAnsi="Times New Roman" w:cs="Times New Roman"/>
                <w:sz w:val="28"/>
                <w:szCs w:val="28"/>
              </w:rPr>
            </w:pPr>
            <w:r w:rsidRPr="00F32A13">
              <w:rPr>
                <w:rFonts w:ascii="Times New Roman" w:hAnsi="Times New Roman" w:cs="Times New Roman"/>
                <w:sz w:val="28"/>
                <w:szCs w:val="28"/>
              </w:rPr>
              <w:t>____________________________________________________________</w:t>
            </w:r>
          </w:p>
          <w:p w14:paraId="645B000D" w14:textId="76C09B81" w:rsidR="003243CA" w:rsidRPr="00F32A13" w:rsidRDefault="003243CA" w:rsidP="005A7A60">
            <w:pPr>
              <w:pStyle w:val="ConsPlusNormal"/>
              <w:jc w:val="both"/>
              <w:rPr>
                <w:rFonts w:ascii="Times New Roman" w:hAnsi="Times New Roman" w:cs="Times New Roman"/>
                <w:sz w:val="28"/>
                <w:szCs w:val="28"/>
              </w:rPr>
            </w:pPr>
          </w:p>
        </w:tc>
        <w:tc>
          <w:tcPr>
            <w:tcW w:w="1573" w:type="dxa"/>
          </w:tcPr>
          <w:p w14:paraId="121DCFDD" w14:textId="77777777" w:rsidR="00581811" w:rsidRPr="00F32A13" w:rsidRDefault="00581811" w:rsidP="005A7A60">
            <w:pPr>
              <w:pStyle w:val="ConsPlusNormal"/>
              <w:jc w:val="both"/>
              <w:rPr>
                <w:rFonts w:ascii="Times New Roman" w:hAnsi="Times New Roman" w:cs="Times New Roman"/>
                <w:sz w:val="28"/>
                <w:szCs w:val="28"/>
              </w:rPr>
            </w:pPr>
          </w:p>
        </w:tc>
      </w:tr>
      <w:tr w:rsidR="00581811" w:rsidRPr="00F32A13" w14:paraId="659B447F" w14:textId="77777777" w:rsidTr="00316207">
        <w:tc>
          <w:tcPr>
            <w:tcW w:w="8912" w:type="dxa"/>
          </w:tcPr>
          <w:p w14:paraId="72CAAD1F" w14:textId="77777777" w:rsidR="00581811" w:rsidRPr="00F32A13" w:rsidRDefault="00581811" w:rsidP="005A7A60">
            <w:pPr>
              <w:widowControl w:val="0"/>
              <w:autoSpaceDE w:val="0"/>
              <w:autoSpaceDN w:val="0"/>
              <w:jc w:val="both"/>
              <w:rPr>
                <w:sz w:val="28"/>
                <w:szCs w:val="28"/>
              </w:rPr>
            </w:pPr>
            <w:r w:rsidRPr="00F32A13">
              <w:rPr>
                <w:sz w:val="28"/>
                <w:szCs w:val="28"/>
              </w:rPr>
              <w:t>в форме электронного документа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или на Едином портале государственных и муниципальных услуг (функций)</w:t>
            </w:r>
          </w:p>
        </w:tc>
        <w:tc>
          <w:tcPr>
            <w:tcW w:w="1573" w:type="dxa"/>
          </w:tcPr>
          <w:p w14:paraId="64608355" w14:textId="77777777" w:rsidR="00581811" w:rsidRPr="00F32A13" w:rsidRDefault="00581811" w:rsidP="005A7A60">
            <w:pPr>
              <w:pStyle w:val="ConsPlusNormal"/>
              <w:jc w:val="both"/>
              <w:rPr>
                <w:rFonts w:ascii="Times New Roman" w:hAnsi="Times New Roman" w:cs="Times New Roman"/>
                <w:sz w:val="28"/>
                <w:szCs w:val="28"/>
              </w:rPr>
            </w:pPr>
          </w:p>
        </w:tc>
      </w:tr>
    </w:tbl>
    <w:p w14:paraId="109F9634" w14:textId="77777777" w:rsidR="00581811" w:rsidRPr="00F32A13" w:rsidRDefault="00581811" w:rsidP="00581811">
      <w:pPr>
        <w:pStyle w:val="ConsPlusNormal"/>
        <w:jc w:val="both"/>
        <w:rPr>
          <w:rFonts w:ascii="Times New Roman" w:hAnsi="Times New Roman" w:cs="Times New Roman"/>
          <w:sz w:val="28"/>
          <w:szCs w:val="28"/>
        </w:rPr>
      </w:pPr>
    </w:p>
    <w:p w14:paraId="5552091A" w14:textId="77777777" w:rsidR="00581811" w:rsidRPr="00F32A13" w:rsidRDefault="00581811" w:rsidP="00581811">
      <w:pPr>
        <w:pStyle w:val="ConsPlusNormal"/>
        <w:ind w:left="5664" w:firstLine="708"/>
        <w:jc w:val="both"/>
        <w:rPr>
          <w:rFonts w:ascii="Times New Roman" w:hAnsi="Times New Roman" w:cs="Times New Roman"/>
          <w:sz w:val="28"/>
          <w:szCs w:val="28"/>
        </w:rPr>
      </w:pPr>
    </w:p>
    <w:p w14:paraId="257EAAD6" w14:textId="36F23ECD" w:rsidR="00581811" w:rsidRPr="00F32A13" w:rsidRDefault="00581811" w:rsidP="00581811">
      <w:pPr>
        <w:rPr>
          <w:sz w:val="28"/>
          <w:szCs w:val="28"/>
        </w:rPr>
      </w:pPr>
      <w:r w:rsidRPr="00F32A13">
        <w:rPr>
          <w:sz w:val="28"/>
          <w:szCs w:val="28"/>
        </w:rPr>
        <w:br w:type="page"/>
      </w:r>
    </w:p>
    <w:p w14:paraId="6E8B6777" w14:textId="77777777" w:rsidR="00581811" w:rsidRPr="00F32A13" w:rsidRDefault="00581811" w:rsidP="00581811">
      <w:pPr>
        <w:pStyle w:val="ConsPlusNormal"/>
        <w:ind w:left="4956" w:firstLine="708"/>
        <w:jc w:val="right"/>
        <w:outlineLvl w:val="1"/>
        <w:rPr>
          <w:rFonts w:ascii="Times New Roman" w:hAnsi="Times New Roman" w:cs="Times New Roman"/>
          <w:sz w:val="28"/>
          <w:szCs w:val="28"/>
        </w:rPr>
      </w:pPr>
      <w:r w:rsidRPr="00F32A13">
        <w:rPr>
          <w:rFonts w:ascii="Times New Roman" w:hAnsi="Times New Roman" w:cs="Times New Roman"/>
          <w:sz w:val="28"/>
          <w:szCs w:val="28"/>
        </w:rPr>
        <w:lastRenderedPageBreak/>
        <w:t>Приложение № 8 к</w:t>
      </w:r>
    </w:p>
    <w:p w14:paraId="750D212F" w14:textId="77777777" w:rsidR="00581811" w:rsidRPr="00F32A13" w:rsidRDefault="00581811" w:rsidP="00581811">
      <w:pPr>
        <w:pStyle w:val="ConsPlusNormal"/>
        <w:ind w:left="5670" w:firstLine="6"/>
        <w:jc w:val="both"/>
        <w:outlineLvl w:val="1"/>
        <w:rPr>
          <w:rFonts w:ascii="Times New Roman" w:hAnsi="Times New Roman" w:cs="Times New Roman"/>
          <w:sz w:val="28"/>
          <w:szCs w:val="28"/>
        </w:rPr>
      </w:pPr>
      <w:r w:rsidRPr="00F32A13">
        <w:rPr>
          <w:rFonts w:ascii="Times New Roman" w:hAnsi="Times New Roman" w:cs="Times New Roman"/>
          <w:sz w:val="28"/>
          <w:szCs w:val="28"/>
        </w:rPr>
        <w:t xml:space="preserve">Административному регламенту предоставления государственной услуги по назначению ежегодной денежной выплаты гражданам, награжденным знаком «Почетный донор России» или «Почетный донор СССР»  </w:t>
      </w:r>
    </w:p>
    <w:p w14:paraId="468444DE" w14:textId="77777777" w:rsidR="00581811" w:rsidRPr="00F32A13" w:rsidRDefault="00581811" w:rsidP="00581811">
      <w:pPr>
        <w:widowControl w:val="0"/>
        <w:ind w:left="5877" w:hanging="5168"/>
        <w:jc w:val="right"/>
        <w:rPr>
          <w:sz w:val="28"/>
          <w:szCs w:val="28"/>
        </w:rPr>
      </w:pPr>
    </w:p>
    <w:p w14:paraId="5B52CBBE" w14:textId="77777777" w:rsidR="00581811" w:rsidRPr="00F32A13" w:rsidRDefault="00581811" w:rsidP="00581811">
      <w:pPr>
        <w:widowControl w:val="0"/>
        <w:jc w:val="center"/>
        <w:rPr>
          <w:bCs/>
          <w:sz w:val="28"/>
          <w:szCs w:val="28"/>
        </w:rPr>
      </w:pPr>
      <w:r w:rsidRPr="00F32A13">
        <w:rPr>
          <w:bCs/>
          <w:sz w:val="28"/>
          <w:szCs w:val="28"/>
        </w:rPr>
        <w:t>ПЕРЕЧЕНЬ</w:t>
      </w:r>
    </w:p>
    <w:p w14:paraId="125F22B9" w14:textId="77777777" w:rsidR="00581811" w:rsidRPr="00F32A13" w:rsidRDefault="00581811" w:rsidP="00581811">
      <w:pPr>
        <w:widowControl w:val="0"/>
        <w:jc w:val="center"/>
        <w:rPr>
          <w:bCs/>
          <w:sz w:val="28"/>
          <w:szCs w:val="28"/>
        </w:rPr>
      </w:pPr>
      <w:r w:rsidRPr="00F32A13">
        <w:rPr>
          <w:bCs/>
          <w:sz w:val="28"/>
          <w:szCs w:val="28"/>
        </w:rPr>
        <w:t xml:space="preserve">УСЛОВНЫХ ОБОЗНАЧЕНИЙ И СОКРАЩЕНИЙ </w:t>
      </w:r>
    </w:p>
    <w:p w14:paraId="66C3DFDB" w14:textId="77777777" w:rsidR="00581811" w:rsidRPr="00F32A13" w:rsidRDefault="00581811" w:rsidP="00581811">
      <w:pPr>
        <w:pStyle w:val="ConsPlusNormal"/>
        <w:ind w:firstLine="540"/>
        <w:jc w:val="both"/>
        <w:rPr>
          <w:rFonts w:ascii="Times New Roman" w:hAnsi="Times New Roman" w:cs="Times New Roman"/>
          <w:sz w:val="28"/>
          <w:szCs w:val="28"/>
        </w:rPr>
      </w:pPr>
    </w:p>
    <w:p w14:paraId="036FCDCC" w14:textId="77777777" w:rsidR="00581811" w:rsidRPr="00F32A13" w:rsidRDefault="00581811" w:rsidP="00581811">
      <w:pPr>
        <w:widowControl w:val="0"/>
        <w:ind w:firstLine="708"/>
        <w:jc w:val="both"/>
        <w:rPr>
          <w:bCs/>
          <w:sz w:val="28"/>
          <w:szCs w:val="28"/>
        </w:rPr>
      </w:pPr>
      <w:r w:rsidRPr="00F32A13">
        <w:rPr>
          <w:bCs/>
          <w:sz w:val="28"/>
          <w:szCs w:val="28"/>
        </w:rPr>
        <w:t>Для предоставления государственной услуги используются следующие обозначения и сокращения:</w:t>
      </w:r>
    </w:p>
    <w:p w14:paraId="7336BA89" w14:textId="77777777" w:rsidR="00581811" w:rsidRPr="00F32A13" w:rsidRDefault="00581811" w:rsidP="00581811">
      <w:pPr>
        <w:widowControl w:val="0"/>
        <w:ind w:firstLine="708"/>
        <w:jc w:val="both"/>
        <w:rPr>
          <w:bCs/>
          <w:sz w:val="28"/>
          <w:szCs w:val="28"/>
        </w:rPr>
      </w:pPr>
      <w:r w:rsidRPr="00F32A13">
        <w:rPr>
          <w:bCs/>
          <w:sz w:val="28"/>
          <w:szCs w:val="28"/>
        </w:rPr>
        <w:t>регламент - документ, устанавливающий порядок и стандарт предоставления государственной услуги «Предоставление ежегодной денежной выплаты гражданам, награжденным знаком «Почетный донор России» или «Почетный донор СССР»;</w:t>
      </w:r>
    </w:p>
    <w:p w14:paraId="159F1927" w14:textId="77777777" w:rsidR="00581811" w:rsidRPr="00F32A13" w:rsidRDefault="00581811" w:rsidP="00581811">
      <w:pPr>
        <w:widowControl w:val="0"/>
        <w:ind w:firstLine="708"/>
        <w:jc w:val="both"/>
        <w:rPr>
          <w:bCs/>
          <w:sz w:val="28"/>
          <w:szCs w:val="28"/>
        </w:rPr>
      </w:pPr>
      <w:r w:rsidRPr="00F32A13">
        <w:rPr>
          <w:bCs/>
          <w:sz w:val="28"/>
          <w:szCs w:val="28"/>
        </w:rPr>
        <w:t>услуга - государственная услуга «Предоставление ежегодной денежной выплаты гражданам, награжденным знаком «Почетный донор России» или «Почетный донор СССР»;</w:t>
      </w:r>
    </w:p>
    <w:p w14:paraId="1394988E" w14:textId="77777777" w:rsidR="00581811" w:rsidRPr="00F32A13" w:rsidRDefault="00581811" w:rsidP="00581811">
      <w:pPr>
        <w:widowControl w:val="0"/>
        <w:ind w:firstLine="708"/>
        <w:jc w:val="both"/>
        <w:rPr>
          <w:bCs/>
          <w:sz w:val="28"/>
          <w:szCs w:val="28"/>
        </w:rPr>
      </w:pPr>
      <w:r w:rsidRPr="00F32A13">
        <w:rPr>
          <w:bCs/>
          <w:sz w:val="28"/>
          <w:szCs w:val="28"/>
        </w:rPr>
        <w:t>заявитель - физическое лицо, относящееся к категории, указанной в пункте 1.2 Регламента, подавшее запрос о предоставлении государственной услуги;</w:t>
      </w:r>
    </w:p>
    <w:p w14:paraId="46AD3995" w14:textId="77777777" w:rsidR="00581811" w:rsidRPr="00F32A13" w:rsidRDefault="00581811" w:rsidP="00581811">
      <w:pPr>
        <w:widowControl w:val="0"/>
        <w:ind w:firstLine="708"/>
        <w:jc w:val="both"/>
        <w:rPr>
          <w:bCs/>
          <w:sz w:val="28"/>
          <w:szCs w:val="28"/>
        </w:rPr>
      </w:pPr>
      <w:r w:rsidRPr="00F32A13">
        <w:rPr>
          <w:bCs/>
          <w:sz w:val="28"/>
          <w:szCs w:val="28"/>
        </w:rPr>
        <w:t>Единый портал - федеральная государственная информационная система «Единый портал государственных и муниципальных услуг (функций)»;</w:t>
      </w:r>
    </w:p>
    <w:p w14:paraId="7E86D33B" w14:textId="77777777" w:rsidR="00581811" w:rsidRPr="00F32A13" w:rsidRDefault="00581811" w:rsidP="00581811">
      <w:pPr>
        <w:widowControl w:val="0"/>
        <w:ind w:firstLine="708"/>
        <w:jc w:val="both"/>
        <w:rPr>
          <w:bCs/>
          <w:sz w:val="28"/>
          <w:szCs w:val="28"/>
        </w:rPr>
      </w:pPr>
      <w:r w:rsidRPr="00F32A13">
        <w:rPr>
          <w:bCs/>
          <w:sz w:val="28"/>
          <w:szCs w:val="28"/>
        </w:rPr>
        <w:t>Региональный портал - государственная информационная система Республики Татарстан «Портал государственных и муниципальных услуг Республики Татарстан»;</w:t>
      </w:r>
    </w:p>
    <w:p w14:paraId="156270ED" w14:textId="77777777" w:rsidR="00581811" w:rsidRPr="00F32A13" w:rsidRDefault="00581811" w:rsidP="00581811">
      <w:pPr>
        <w:widowControl w:val="0"/>
        <w:ind w:firstLine="708"/>
        <w:jc w:val="both"/>
        <w:rPr>
          <w:bCs/>
          <w:sz w:val="28"/>
          <w:szCs w:val="28"/>
        </w:rPr>
      </w:pPr>
      <w:r w:rsidRPr="00F32A13">
        <w:rPr>
          <w:bCs/>
          <w:sz w:val="28"/>
          <w:szCs w:val="28"/>
        </w:rPr>
        <w:t>ежегодная денежная выплата - ежегодной денежной выплаты гражданам, награжденным знаком «Почетный донор России» или «Почетный донор СССР»;</w:t>
      </w:r>
    </w:p>
    <w:p w14:paraId="7C92FC8D" w14:textId="77777777" w:rsidR="00581811" w:rsidRPr="00F32A13" w:rsidRDefault="00581811" w:rsidP="00581811">
      <w:pPr>
        <w:widowControl w:val="0"/>
        <w:ind w:firstLine="708"/>
        <w:jc w:val="both"/>
        <w:rPr>
          <w:bCs/>
          <w:sz w:val="28"/>
          <w:szCs w:val="28"/>
        </w:rPr>
      </w:pPr>
      <w:r w:rsidRPr="00F32A13">
        <w:rPr>
          <w:bCs/>
          <w:sz w:val="28"/>
          <w:szCs w:val="28"/>
        </w:rPr>
        <w:t>запрос – запрос о назначении ежегодной денежной выплаты гражданам, награжденным знаком «Почетный донор России» или «Почетный донор СССР»;</w:t>
      </w:r>
    </w:p>
    <w:p w14:paraId="2DEF9FDD" w14:textId="77777777" w:rsidR="00581811" w:rsidRPr="00F32A13" w:rsidRDefault="00581811" w:rsidP="00581811">
      <w:pPr>
        <w:widowControl w:val="0"/>
        <w:ind w:firstLine="708"/>
        <w:jc w:val="both"/>
        <w:rPr>
          <w:bCs/>
          <w:sz w:val="28"/>
          <w:szCs w:val="28"/>
        </w:rPr>
      </w:pPr>
      <w:r w:rsidRPr="00F32A13">
        <w:rPr>
          <w:bCs/>
          <w:sz w:val="28"/>
          <w:szCs w:val="28"/>
        </w:rPr>
        <w:t>Центр - государственное казенное учреждение «Республиканский Центр материальной помощи (компенсационных выплат)»;</w:t>
      </w:r>
    </w:p>
    <w:p w14:paraId="5CD4B7D3" w14:textId="77777777" w:rsidR="00581811" w:rsidRPr="00F32A13" w:rsidRDefault="00581811" w:rsidP="00581811">
      <w:pPr>
        <w:widowControl w:val="0"/>
        <w:ind w:firstLine="708"/>
        <w:jc w:val="both"/>
        <w:rPr>
          <w:bCs/>
          <w:sz w:val="28"/>
          <w:szCs w:val="28"/>
        </w:rPr>
      </w:pPr>
      <w:r w:rsidRPr="00F32A13">
        <w:rPr>
          <w:bCs/>
          <w:sz w:val="28"/>
          <w:szCs w:val="28"/>
        </w:rPr>
        <w:t>Министерство – Министерство труда, занятости и социальной защиты Республики Татарстан;</w:t>
      </w:r>
    </w:p>
    <w:p w14:paraId="679D11FC" w14:textId="77777777" w:rsidR="00581811" w:rsidRPr="00F32A13" w:rsidRDefault="00581811" w:rsidP="00581811">
      <w:pPr>
        <w:widowControl w:val="0"/>
        <w:ind w:firstLine="708"/>
        <w:jc w:val="both"/>
        <w:rPr>
          <w:bCs/>
          <w:sz w:val="28"/>
          <w:szCs w:val="28"/>
        </w:rPr>
      </w:pPr>
      <w:r w:rsidRPr="00F32A13">
        <w:rPr>
          <w:bCs/>
          <w:sz w:val="28"/>
          <w:szCs w:val="28"/>
        </w:rPr>
        <w:t>отделение Центра - 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p>
    <w:p w14:paraId="0FC7E5D0" w14:textId="77777777" w:rsidR="00581811" w:rsidRPr="00F32A13" w:rsidRDefault="00581811" w:rsidP="00581811">
      <w:pPr>
        <w:widowControl w:val="0"/>
        <w:jc w:val="both"/>
        <w:rPr>
          <w:bCs/>
          <w:sz w:val="28"/>
          <w:szCs w:val="28"/>
        </w:rPr>
      </w:pPr>
      <w:r w:rsidRPr="00F32A13">
        <w:rPr>
          <w:sz w:val="28"/>
          <w:szCs w:val="28"/>
        </w:rPr>
        <w:tab/>
      </w:r>
      <w:r w:rsidRPr="00F32A13">
        <w:rPr>
          <w:bCs/>
          <w:sz w:val="28"/>
          <w:szCs w:val="28"/>
        </w:rPr>
        <w:t>запись – предварительная запись заявителей на прием в отделение государственного казенного учреждения «Республиканский Центр материальной помощи (компенсационных выплат)» в муниципальном районе или городском округе Республики Татарстан;</w:t>
      </w:r>
    </w:p>
    <w:p w14:paraId="11766E6B" w14:textId="35152ADA" w:rsidR="00581811" w:rsidRPr="00487331" w:rsidRDefault="00581811" w:rsidP="00820580">
      <w:pPr>
        <w:widowControl w:val="0"/>
        <w:ind w:firstLine="708"/>
        <w:jc w:val="both"/>
        <w:rPr>
          <w:sz w:val="28"/>
          <w:szCs w:val="28"/>
        </w:rPr>
      </w:pPr>
      <w:r w:rsidRPr="00F32A13">
        <w:rPr>
          <w:bCs/>
          <w:sz w:val="28"/>
          <w:szCs w:val="28"/>
        </w:rPr>
        <w:t xml:space="preserve">МФЦ - </w:t>
      </w:r>
      <w:r w:rsidR="006363E1" w:rsidRPr="00F32A13">
        <w:rPr>
          <w:bCs/>
          <w:sz w:val="28"/>
          <w:szCs w:val="28"/>
        </w:rPr>
        <w:t>государственное бюджетное учреждение «Многофункциональный центр предоставления государственных и муниципальных услуг в Республике Татарстан</w:t>
      </w:r>
      <w:r w:rsidRPr="00F32A13">
        <w:rPr>
          <w:bCs/>
          <w:sz w:val="28"/>
          <w:szCs w:val="28"/>
        </w:rPr>
        <w:t>.</w:t>
      </w:r>
    </w:p>
    <w:sectPr w:rsidR="00581811" w:rsidRPr="00487331" w:rsidSect="008B3973">
      <w:pgSz w:w="11905" w:h="16838"/>
      <w:pgMar w:top="1134" w:right="794" w:bottom="1134" w:left="96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77641" w14:textId="77777777" w:rsidR="00240188" w:rsidRDefault="00240188" w:rsidP="003A7C00">
      <w:r>
        <w:separator/>
      </w:r>
    </w:p>
  </w:endnote>
  <w:endnote w:type="continuationSeparator" w:id="0">
    <w:p w14:paraId="1B06894E" w14:textId="77777777" w:rsidR="00240188" w:rsidRDefault="00240188"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47CD" w14:textId="77777777" w:rsidR="00240188" w:rsidRDefault="00240188" w:rsidP="003A7C00">
      <w:r>
        <w:separator/>
      </w:r>
    </w:p>
  </w:footnote>
  <w:footnote w:type="continuationSeparator" w:id="0">
    <w:p w14:paraId="65428F8A" w14:textId="77777777" w:rsidR="00240188" w:rsidRDefault="00240188" w:rsidP="003A7C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455445"/>
      <w:docPartObj>
        <w:docPartGallery w:val="Page Numbers (Top of Page)"/>
        <w:docPartUnique/>
      </w:docPartObj>
    </w:sdtPr>
    <w:sdtContent>
      <w:p w14:paraId="302468D4" w14:textId="71C9087A" w:rsidR="00735212" w:rsidRDefault="00735212">
        <w:pPr>
          <w:pStyle w:val="a6"/>
          <w:jc w:val="center"/>
        </w:pPr>
        <w:r>
          <w:fldChar w:fldCharType="begin"/>
        </w:r>
        <w:r>
          <w:instrText>PAGE   \* MERGEFORMAT</w:instrText>
        </w:r>
        <w:r>
          <w:fldChar w:fldCharType="separate"/>
        </w:r>
        <w:r w:rsidR="001F3AA6">
          <w:rPr>
            <w:noProof/>
          </w:rPr>
          <w:t>21</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0D12" w14:textId="2E72FB64" w:rsidR="00735212" w:rsidRDefault="00735212">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71F4"/>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C7A55"/>
    <w:multiLevelType w:val="hybridMultilevel"/>
    <w:tmpl w:val="A4CA5EE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E85DB4"/>
    <w:multiLevelType w:val="hybridMultilevel"/>
    <w:tmpl w:val="DB7479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DB4023"/>
    <w:multiLevelType w:val="hybridMultilevel"/>
    <w:tmpl w:val="42D2E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67939"/>
    <w:multiLevelType w:val="hybridMultilevel"/>
    <w:tmpl w:val="008EB2D2"/>
    <w:lvl w:ilvl="0" w:tplc="BD88B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0BC404E"/>
    <w:multiLevelType w:val="multilevel"/>
    <w:tmpl w:val="7932EF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5CD1D79"/>
    <w:multiLevelType w:val="hybridMultilevel"/>
    <w:tmpl w:val="D5F25224"/>
    <w:lvl w:ilvl="0" w:tplc="EEA245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335296"/>
    <w:multiLevelType w:val="multilevel"/>
    <w:tmpl w:val="15244F2C"/>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A3A4650"/>
    <w:multiLevelType w:val="multilevel"/>
    <w:tmpl w:val="2C449BF4"/>
    <w:lvl w:ilvl="0">
      <w:start w:val="1"/>
      <w:numFmt w:val="decimal"/>
      <w:lvlText w:val="%1."/>
      <w:lvlJc w:val="left"/>
      <w:pPr>
        <w:ind w:left="5837"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8"/>
  </w:num>
  <w:num w:numId="2">
    <w:abstractNumId w:val="7"/>
  </w:num>
  <w:num w:numId="3">
    <w:abstractNumId w:val="5"/>
  </w:num>
  <w:num w:numId="4">
    <w:abstractNumId w:val="1"/>
  </w:num>
  <w:num w:numId="5">
    <w:abstractNumId w:val="4"/>
  </w:num>
  <w:num w:numId="6">
    <w:abstractNumId w:val="0"/>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BD0"/>
    <w:rsid w:val="0000074C"/>
    <w:rsid w:val="00000980"/>
    <w:rsid w:val="000017D5"/>
    <w:rsid w:val="00002B60"/>
    <w:rsid w:val="00002B9B"/>
    <w:rsid w:val="00002F33"/>
    <w:rsid w:val="0000327C"/>
    <w:rsid w:val="00004EBF"/>
    <w:rsid w:val="00005B80"/>
    <w:rsid w:val="000062F6"/>
    <w:rsid w:val="00006616"/>
    <w:rsid w:val="0000749B"/>
    <w:rsid w:val="00007E92"/>
    <w:rsid w:val="00010BF7"/>
    <w:rsid w:val="00011879"/>
    <w:rsid w:val="000134A1"/>
    <w:rsid w:val="000138BC"/>
    <w:rsid w:val="00014459"/>
    <w:rsid w:val="00014B2E"/>
    <w:rsid w:val="00014DAC"/>
    <w:rsid w:val="000155F1"/>
    <w:rsid w:val="00016426"/>
    <w:rsid w:val="0001695F"/>
    <w:rsid w:val="00016D75"/>
    <w:rsid w:val="000179C6"/>
    <w:rsid w:val="00020151"/>
    <w:rsid w:val="0002063E"/>
    <w:rsid w:val="00022B31"/>
    <w:rsid w:val="0002360B"/>
    <w:rsid w:val="0002401F"/>
    <w:rsid w:val="00024065"/>
    <w:rsid w:val="000243C9"/>
    <w:rsid w:val="00025565"/>
    <w:rsid w:val="00025613"/>
    <w:rsid w:val="000260F1"/>
    <w:rsid w:val="000260FF"/>
    <w:rsid w:val="00026A91"/>
    <w:rsid w:val="00027B2A"/>
    <w:rsid w:val="00030335"/>
    <w:rsid w:val="000315D2"/>
    <w:rsid w:val="00032177"/>
    <w:rsid w:val="00032209"/>
    <w:rsid w:val="00032368"/>
    <w:rsid w:val="0003283B"/>
    <w:rsid w:val="00032B03"/>
    <w:rsid w:val="00033B7A"/>
    <w:rsid w:val="00033F8E"/>
    <w:rsid w:val="0003436C"/>
    <w:rsid w:val="00034B99"/>
    <w:rsid w:val="00035071"/>
    <w:rsid w:val="00035602"/>
    <w:rsid w:val="0003684D"/>
    <w:rsid w:val="000371DF"/>
    <w:rsid w:val="000372E1"/>
    <w:rsid w:val="00037CA8"/>
    <w:rsid w:val="000401D1"/>
    <w:rsid w:val="00040278"/>
    <w:rsid w:val="000405A9"/>
    <w:rsid w:val="000411FD"/>
    <w:rsid w:val="000413A2"/>
    <w:rsid w:val="00041BCE"/>
    <w:rsid w:val="00041D69"/>
    <w:rsid w:val="00041F33"/>
    <w:rsid w:val="0004239A"/>
    <w:rsid w:val="000423EB"/>
    <w:rsid w:val="00044518"/>
    <w:rsid w:val="00044A56"/>
    <w:rsid w:val="00044ADD"/>
    <w:rsid w:val="00045972"/>
    <w:rsid w:val="00045F11"/>
    <w:rsid w:val="000474F8"/>
    <w:rsid w:val="00047687"/>
    <w:rsid w:val="00047F01"/>
    <w:rsid w:val="00050CAB"/>
    <w:rsid w:val="0005104E"/>
    <w:rsid w:val="00052D18"/>
    <w:rsid w:val="00055403"/>
    <w:rsid w:val="00055FC8"/>
    <w:rsid w:val="000609F6"/>
    <w:rsid w:val="00060EF2"/>
    <w:rsid w:val="000613A9"/>
    <w:rsid w:val="00061BFB"/>
    <w:rsid w:val="0006244A"/>
    <w:rsid w:val="00062488"/>
    <w:rsid w:val="00062E62"/>
    <w:rsid w:val="00064A6E"/>
    <w:rsid w:val="00067630"/>
    <w:rsid w:val="00067FE1"/>
    <w:rsid w:val="000701E9"/>
    <w:rsid w:val="00070A4A"/>
    <w:rsid w:val="00070FD7"/>
    <w:rsid w:val="00071138"/>
    <w:rsid w:val="00071B41"/>
    <w:rsid w:val="0007360D"/>
    <w:rsid w:val="00073DD9"/>
    <w:rsid w:val="000753C9"/>
    <w:rsid w:val="00076019"/>
    <w:rsid w:val="00080716"/>
    <w:rsid w:val="000810D3"/>
    <w:rsid w:val="0008320E"/>
    <w:rsid w:val="000832E5"/>
    <w:rsid w:val="00083B37"/>
    <w:rsid w:val="00084164"/>
    <w:rsid w:val="0008481C"/>
    <w:rsid w:val="000862B9"/>
    <w:rsid w:val="00087BD0"/>
    <w:rsid w:val="00087C47"/>
    <w:rsid w:val="000905BA"/>
    <w:rsid w:val="00091048"/>
    <w:rsid w:val="00091114"/>
    <w:rsid w:val="00094C63"/>
    <w:rsid w:val="0009776B"/>
    <w:rsid w:val="00097E5D"/>
    <w:rsid w:val="000A0F36"/>
    <w:rsid w:val="000A12EF"/>
    <w:rsid w:val="000A17F1"/>
    <w:rsid w:val="000A1988"/>
    <w:rsid w:val="000A4EB5"/>
    <w:rsid w:val="000A769C"/>
    <w:rsid w:val="000A7C3E"/>
    <w:rsid w:val="000B0A44"/>
    <w:rsid w:val="000B270A"/>
    <w:rsid w:val="000B3F68"/>
    <w:rsid w:val="000B4162"/>
    <w:rsid w:val="000B43FB"/>
    <w:rsid w:val="000B4C33"/>
    <w:rsid w:val="000B50E0"/>
    <w:rsid w:val="000B5A3A"/>
    <w:rsid w:val="000B72BC"/>
    <w:rsid w:val="000B7F6B"/>
    <w:rsid w:val="000C158E"/>
    <w:rsid w:val="000C3289"/>
    <w:rsid w:val="000C526A"/>
    <w:rsid w:val="000C544C"/>
    <w:rsid w:val="000C68AC"/>
    <w:rsid w:val="000C697F"/>
    <w:rsid w:val="000C69FA"/>
    <w:rsid w:val="000C6F4F"/>
    <w:rsid w:val="000C7357"/>
    <w:rsid w:val="000D274E"/>
    <w:rsid w:val="000D338E"/>
    <w:rsid w:val="000D3BD5"/>
    <w:rsid w:val="000D5430"/>
    <w:rsid w:val="000D62EB"/>
    <w:rsid w:val="000D6B85"/>
    <w:rsid w:val="000D6E66"/>
    <w:rsid w:val="000E04A5"/>
    <w:rsid w:val="000E0EA3"/>
    <w:rsid w:val="000E2713"/>
    <w:rsid w:val="000E29B7"/>
    <w:rsid w:val="000E2F9D"/>
    <w:rsid w:val="000E316B"/>
    <w:rsid w:val="000E4602"/>
    <w:rsid w:val="000E6AA5"/>
    <w:rsid w:val="000E6BB3"/>
    <w:rsid w:val="000E7662"/>
    <w:rsid w:val="000E7A66"/>
    <w:rsid w:val="000F0509"/>
    <w:rsid w:val="000F253D"/>
    <w:rsid w:val="000F5C13"/>
    <w:rsid w:val="000F5F7D"/>
    <w:rsid w:val="000F5FF6"/>
    <w:rsid w:val="000F6147"/>
    <w:rsid w:val="000F6346"/>
    <w:rsid w:val="000F68AA"/>
    <w:rsid w:val="000F7EE0"/>
    <w:rsid w:val="0010140D"/>
    <w:rsid w:val="00101804"/>
    <w:rsid w:val="001019FD"/>
    <w:rsid w:val="0010291C"/>
    <w:rsid w:val="00102F77"/>
    <w:rsid w:val="00102FE9"/>
    <w:rsid w:val="00103E56"/>
    <w:rsid w:val="0010453A"/>
    <w:rsid w:val="00104750"/>
    <w:rsid w:val="00104B82"/>
    <w:rsid w:val="00104C23"/>
    <w:rsid w:val="00104CC4"/>
    <w:rsid w:val="001056A2"/>
    <w:rsid w:val="001078CD"/>
    <w:rsid w:val="001108A7"/>
    <w:rsid w:val="00111D20"/>
    <w:rsid w:val="00111EF3"/>
    <w:rsid w:val="0011222B"/>
    <w:rsid w:val="001128ED"/>
    <w:rsid w:val="00113655"/>
    <w:rsid w:val="00113A2F"/>
    <w:rsid w:val="00114FCF"/>
    <w:rsid w:val="00115A5D"/>
    <w:rsid w:val="001216BA"/>
    <w:rsid w:val="0012204C"/>
    <w:rsid w:val="00122F3C"/>
    <w:rsid w:val="00123118"/>
    <w:rsid w:val="00124FB5"/>
    <w:rsid w:val="001255D0"/>
    <w:rsid w:val="00126407"/>
    <w:rsid w:val="00131375"/>
    <w:rsid w:val="00132FAE"/>
    <w:rsid w:val="001343DB"/>
    <w:rsid w:val="00134D2B"/>
    <w:rsid w:val="001353D2"/>
    <w:rsid w:val="00135AFC"/>
    <w:rsid w:val="00135C7E"/>
    <w:rsid w:val="00136423"/>
    <w:rsid w:val="001366EB"/>
    <w:rsid w:val="0013716B"/>
    <w:rsid w:val="00137FA4"/>
    <w:rsid w:val="00141A66"/>
    <w:rsid w:val="001423C9"/>
    <w:rsid w:val="00142583"/>
    <w:rsid w:val="00142D97"/>
    <w:rsid w:val="00143873"/>
    <w:rsid w:val="00143D1E"/>
    <w:rsid w:val="0014536D"/>
    <w:rsid w:val="0014793B"/>
    <w:rsid w:val="00150A59"/>
    <w:rsid w:val="00150CA1"/>
    <w:rsid w:val="001521F9"/>
    <w:rsid w:val="00153E9D"/>
    <w:rsid w:val="00155536"/>
    <w:rsid w:val="00155837"/>
    <w:rsid w:val="00160340"/>
    <w:rsid w:val="00163A81"/>
    <w:rsid w:val="00163C5E"/>
    <w:rsid w:val="00165ABB"/>
    <w:rsid w:val="00166800"/>
    <w:rsid w:val="00167CCE"/>
    <w:rsid w:val="00170424"/>
    <w:rsid w:val="001717B0"/>
    <w:rsid w:val="00173289"/>
    <w:rsid w:val="0017355C"/>
    <w:rsid w:val="00174009"/>
    <w:rsid w:val="00174F7B"/>
    <w:rsid w:val="00176172"/>
    <w:rsid w:val="00176269"/>
    <w:rsid w:val="00176673"/>
    <w:rsid w:val="0017710C"/>
    <w:rsid w:val="00177432"/>
    <w:rsid w:val="00177893"/>
    <w:rsid w:val="001810B8"/>
    <w:rsid w:val="00182CD3"/>
    <w:rsid w:val="00182E85"/>
    <w:rsid w:val="00183305"/>
    <w:rsid w:val="001843C5"/>
    <w:rsid w:val="00184B9A"/>
    <w:rsid w:val="001906CC"/>
    <w:rsid w:val="00190883"/>
    <w:rsid w:val="0019124F"/>
    <w:rsid w:val="00192A24"/>
    <w:rsid w:val="0019461B"/>
    <w:rsid w:val="00194C33"/>
    <w:rsid w:val="00195D62"/>
    <w:rsid w:val="00196B73"/>
    <w:rsid w:val="00196EA1"/>
    <w:rsid w:val="001A01B8"/>
    <w:rsid w:val="001A0ABB"/>
    <w:rsid w:val="001A0E2B"/>
    <w:rsid w:val="001A1993"/>
    <w:rsid w:val="001A37DC"/>
    <w:rsid w:val="001A4A0E"/>
    <w:rsid w:val="001A4F95"/>
    <w:rsid w:val="001A55CE"/>
    <w:rsid w:val="001A6FC9"/>
    <w:rsid w:val="001A720F"/>
    <w:rsid w:val="001A73AA"/>
    <w:rsid w:val="001A77DD"/>
    <w:rsid w:val="001A7905"/>
    <w:rsid w:val="001A7F26"/>
    <w:rsid w:val="001B0132"/>
    <w:rsid w:val="001B10D3"/>
    <w:rsid w:val="001B17CB"/>
    <w:rsid w:val="001B1EED"/>
    <w:rsid w:val="001B206C"/>
    <w:rsid w:val="001B2BE5"/>
    <w:rsid w:val="001B3533"/>
    <w:rsid w:val="001B36DF"/>
    <w:rsid w:val="001B39B3"/>
    <w:rsid w:val="001B4151"/>
    <w:rsid w:val="001B4228"/>
    <w:rsid w:val="001B52C9"/>
    <w:rsid w:val="001B599A"/>
    <w:rsid w:val="001B76EB"/>
    <w:rsid w:val="001B7988"/>
    <w:rsid w:val="001C0567"/>
    <w:rsid w:val="001C09A9"/>
    <w:rsid w:val="001C2057"/>
    <w:rsid w:val="001C222C"/>
    <w:rsid w:val="001C25AC"/>
    <w:rsid w:val="001C3041"/>
    <w:rsid w:val="001C30C5"/>
    <w:rsid w:val="001C490B"/>
    <w:rsid w:val="001C4F15"/>
    <w:rsid w:val="001C5B5F"/>
    <w:rsid w:val="001C6CDD"/>
    <w:rsid w:val="001C72F6"/>
    <w:rsid w:val="001C7E62"/>
    <w:rsid w:val="001C7F20"/>
    <w:rsid w:val="001D10FC"/>
    <w:rsid w:val="001D1770"/>
    <w:rsid w:val="001D2E72"/>
    <w:rsid w:val="001D51B1"/>
    <w:rsid w:val="001D56D7"/>
    <w:rsid w:val="001D5B79"/>
    <w:rsid w:val="001D6B4F"/>
    <w:rsid w:val="001D6CFF"/>
    <w:rsid w:val="001D75D7"/>
    <w:rsid w:val="001E12B2"/>
    <w:rsid w:val="001E2AC7"/>
    <w:rsid w:val="001E2B69"/>
    <w:rsid w:val="001E32DD"/>
    <w:rsid w:val="001E4448"/>
    <w:rsid w:val="001E45A1"/>
    <w:rsid w:val="001E532B"/>
    <w:rsid w:val="001E54D1"/>
    <w:rsid w:val="001E63A4"/>
    <w:rsid w:val="001E7FB6"/>
    <w:rsid w:val="001F0CC8"/>
    <w:rsid w:val="001F1059"/>
    <w:rsid w:val="001F3AA6"/>
    <w:rsid w:val="001F3B6A"/>
    <w:rsid w:val="0020060C"/>
    <w:rsid w:val="0020063F"/>
    <w:rsid w:val="00200D52"/>
    <w:rsid w:val="00201399"/>
    <w:rsid w:val="002021A6"/>
    <w:rsid w:val="00205440"/>
    <w:rsid w:val="00206FC5"/>
    <w:rsid w:val="00207E1F"/>
    <w:rsid w:val="00210125"/>
    <w:rsid w:val="00210241"/>
    <w:rsid w:val="00210B1F"/>
    <w:rsid w:val="00210ED1"/>
    <w:rsid w:val="00210F50"/>
    <w:rsid w:val="00212664"/>
    <w:rsid w:val="00213805"/>
    <w:rsid w:val="00213ADE"/>
    <w:rsid w:val="00214E19"/>
    <w:rsid w:val="00214EA5"/>
    <w:rsid w:val="00215020"/>
    <w:rsid w:val="002156C7"/>
    <w:rsid w:val="002158EE"/>
    <w:rsid w:val="00216691"/>
    <w:rsid w:val="00216C7C"/>
    <w:rsid w:val="00217338"/>
    <w:rsid w:val="0022234D"/>
    <w:rsid w:val="002236A7"/>
    <w:rsid w:val="00224409"/>
    <w:rsid w:val="002261E0"/>
    <w:rsid w:val="0022676B"/>
    <w:rsid w:val="00226A67"/>
    <w:rsid w:val="00227285"/>
    <w:rsid w:val="002307F9"/>
    <w:rsid w:val="002311B9"/>
    <w:rsid w:val="00232060"/>
    <w:rsid w:val="00234C49"/>
    <w:rsid w:val="00235A9B"/>
    <w:rsid w:val="00236794"/>
    <w:rsid w:val="00237D6B"/>
    <w:rsid w:val="00237E4F"/>
    <w:rsid w:val="00237FF6"/>
    <w:rsid w:val="00240116"/>
    <w:rsid w:val="00240188"/>
    <w:rsid w:val="00240C1F"/>
    <w:rsid w:val="00241CE4"/>
    <w:rsid w:val="00242247"/>
    <w:rsid w:val="00242576"/>
    <w:rsid w:val="00246B0D"/>
    <w:rsid w:val="00246DC6"/>
    <w:rsid w:val="0025099F"/>
    <w:rsid w:val="00251CB5"/>
    <w:rsid w:val="0025604E"/>
    <w:rsid w:val="00256CDB"/>
    <w:rsid w:val="00257C6F"/>
    <w:rsid w:val="00257E37"/>
    <w:rsid w:val="0026107B"/>
    <w:rsid w:val="00261B79"/>
    <w:rsid w:val="00262A66"/>
    <w:rsid w:val="00262B1C"/>
    <w:rsid w:val="002638F2"/>
    <w:rsid w:val="002641D7"/>
    <w:rsid w:val="00265118"/>
    <w:rsid w:val="00265901"/>
    <w:rsid w:val="0026661C"/>
    <w:rsid w:val="00266EB2"/>
    <w:rsid w:val="002671C9"/>
    <w:rsid w:val="0027010F"/>
    <w:rsid w:val="002727BB"/>
    <w:rsid w:val="00274E8A"/>
    <w:rsid w:val="00275C75"/>
    <w:rsid w:val="00276EB2"/>
    <w:rsid w:val="002772FA"/>
    <w:rsid w:val="002773C6"/>
    <w:rsid w:val="00280AF6"/>
    <w:rsid w:val="0028146E"/>
    <w:rsid w:val="002818A6"/>
    <w:rsid w:val="00281CDA"/>
    <w:rsid w:val="002820A4"/>
    <w:rsid w:val="002822E1"/>
    <w:rsid w:val="002827AD"/>
    <w:rsid w:val="00283A3E"/>
    <w:rsid w:val="00283A52"/>
    <w:rsid w:val="002854BF"/>
    <w:rsid w:val="00286106"/>
    <w:rsid w:val="0028662E"/>
    <w:rsid w:val="00291C60"/>
    <w:rsid w:val="002941D3"/>
    <w:rsid w:val="00294630"/>
    <w:rsid w:val="002957B8"/>
    <w:rsid w:val="00296678"/>
    <w:rsid w:val="00296711"/>
    <w:rsid w:val="002967A0"/>
    <w:rsid w:val="002A0AFE"/>
    <w:rsid w:val="002A32FF"/>
    <w:rsid w:val="002A360D"/>
    <w:rsid w:val="002A533C"/>
    <w:rsid w:val="002A67AF"/>
    <w:rsid w:val="002A6821"/>
    <w:rsid w:val="002A68FF"/>
    <w:rsid w:val="002A70E0"/>
    <w:rsid w:val="002A7524"/>
    <w:rsid w:val="002A773A"/>
    <w:rsid w:val="002B036B"/>
    <w:rsid w:val="002B1312"/>
    <w:rsid w:val="002B3514"/>
    <w:rsid w:val="002B4684"/>
    <w:rsid w:val="002B5305"/>
    <w:rsid w:val="002B6477"/>
    <w:rsid w:val="002B647E"/>
    <w:rsid w:val="002B6BC8"/>
    <w:rsid w:val="002B7D64"/>
    <w:rsid w:val="002B7DE9"/>
    <w:rsid w:val="002C19C4"/>
    <w:rsid w:val="002C3E6B"/>
    <w:rsid w:val="002C5643"/>
    <w:rsid w:val="002C574D"/>
    <w:rsid w:val="002C61EA"/>
    <w:rsid w:val="002C6542"/>
    <w:rsid w:val="002C6BE4"/>
    <w:rsid w:val="002C6C1A"/>
    <w:rsid w:val="002C7608"/>
    <w:rsid w:val="002C7BCF"/>
    <w:rsid w:val="002D132C"/>
    <w:rsid w:val="002D294D"/>
    <w:rsid w:val="002D2EB3"/>
    <w:rsid w:val="002D2FCA"/>
    <w:rsid w:val="002D4623"/>
    <w:rsid w:val="002D55C8"/>
    <w:rsid w:val="002D5E14"/>
    <w:rsid w:val="002D703A"/>
    <w:rsid w:val="002D7986"/>
    <w:rsid w:val="002D7C8E"/>
    <w:rsid w:val="002E00AD"/>
    <w:rsid w:val="002E076F"/>
    <w:rsid w:val="002E236F"/>
    <w:rsid w:val="002E3153"/>
    <w:rsid w:val="002E3B4D"/>
    <w:rsid w:val="002E4CD3"/>
    <w:rsid w:val="002E55E0"/>
    <w:rsid w:val="002E72DC"/>
    <w:rsid w:val="002E7316"/>
    <w:rsid w:val="002E74F8"/>
    <w:rsid w:val="002E7974"/>
    <w:rsid w:val="002F08EA"/>
    <w:rsid w:val="002F15C7"/>
    <w:rsid w:val="002F367E"/>
    <w:rsid w:val="002F3770"/>
    <w:rsid w:val="002F3892"/>
    <w:rsid w:val="002F38E9"/>
    <w:rsid w:val="002F3D9C"/>
    <w:rsid w:val="002F477C"/>
    <w:rsid w:val="002F51D5"/>
    <w:rsid w:val="00300005"/>
    <w:rsid w:val="003000E2"/>
    <w:rsid w:val="0030043E"/>
    <w:rsid w:val="00300EB5"/>
    <w:rsid w:val="00302EA6"/>
    <w:rsid w:val="0030368C"/>
    <w:rsid w:val="0030370C"/>
    <w:rsid w:val="003067E5"/>
    <w:rsid w:val="00306C30"/>
    <w:rsid w:val="00306E6A"/>
    <w:rsid w:val="00310161"/>
    <w:rsid w:val="003102EE"/>
    <w:rsid w:val="00313440"/>
    <w:rsid w:val="003134E5"/>
    <w:rsid w:val="0031354B"/>
    <w:rsid w:val="00314A59"/>
    <w:rsid w:val="00314DE1"/>
    <w:rsid w:val="0031513F"/>
    <w:rsid w:val="00315360"/>
    <w:rsid w:val="00315771"/>
    <w:rsid w:val="00315CB7"/>
    <w:rsid w:val="00315E99"/>
    <w:rsid w:val="00316194"/>
    <w:rsid w:val="00316207"/>
    <w:rsid w:val="003164F3"/>
    <w:rsid w:val="00320343"/>
    <w:rsid w:val="00320EE1"/>
    <w:rsid w:val="00321699"/>
    <w:rsid w:val="00322869"/>
    <w:rsid w:val="003231AB"/>
    <w:rsid w:val="003243CA"/>
    <w:rsid w:val="0032515D"/>
    <w:rsid w:val="00326222"/>
    <w:rsid w:val="00326333"/>
    <w:rsid w:val="003271D4"/>
    <w:rsid w:val="00327335"/>
    <w:rsid w:val="00330A17"/>
    <w:rsid w:val="00331CEC"/>
    <w:rsid w:val="003327FB"/>
    <w:rsid w:val="00332E91"/>
    <w:rsid w:val="00333F0D"/>
    <w:rsid w:val="003348E8"/>
    <w:rsid w:val="00334B0E"/>
    <w:rsid w:val="00334E25"/>
    <w:rsid w:val="00334FAD"/>
    <w:rsid w:val="00335EEC"/>
    <w:rsid w:val="00337C4A"/>
    <w:rsid w:val="0034040F"/>
    <w:rsid w:val="00340431"/>
    <w:rsid w:val="00340A14"/>
    <w:rsid w:val="00340ED1"/>
    <w:rsid w:val="0034180C"/>
    <w:rsid w:val="003418C2"/>
    <w:rsid w:val="003419E0"/>
    <w:rsid w:val="00342116"/>
    <w:rsid w:val="0034318B"/>
    <w:rsid w:val="003439E2"/>
    <w:rsid w:val="00343B57"/>
    <w:rsid w:val="0034562D"/>
    <w:rsid w:val="00346787"/>
    <w:rsid w:val="0035075A"/>
    <w:rsid w:val="00351371"/>
    <w:rsid w:val="00351E49"/>
    <w:rsid w:val="00351EA0"/>
    <w:rsid w:val="00352255"/>
    <w:rsid w:val="003538E0"/>
    <w:rsid w:val="00354472"/>
    <w:rsid w:val="00355586"/>
    <w:rsid w:val="00355A5C"/>
    <w:rsid w:val="00355C71"/>
    <w:rsid w:val="003607EE"/>
    <w:rsid w:val="00360A7F"/>
    <w:rsid w:val="003614F2"/>
    <w:rsid w:val="00361A5D"/>
    <w:rsid w:val="00361EC3"/>
    <w:rsid w:val="00361FC8"/>
    <w:rsid w:val="00363D53"/>
    <w:rsid w:val="003653C4"/>
    <w:rsid w:val="003658C6"/>
    <w:rsid w:val="00366019"/>
    <w:rsid w:val="00366C2F"/>
    <w:rsid w:val="003674AC"/>
    <w:rsid w:val="003712B3"/>
    <w:rsid w:val="00372D8B"/>
    <w:rsid w:val="00373036"/>
    <w:rsid w:val="00373334"/>
    <w:rsid w:val="00373C57"/>
    <w:rsid w:val="00373D2B"/>
    <w:rsid w:val="003742D8"/>
    <w:rsid w:val="00374AEC"/>
    <w:rsid w:val="003754F7"/>
    <w:rsid w:val="00375FB7"/>
    <w:rsid w:val="00376B94"/>
    <w:rsid w:val="003806C3"/>
    <w:rsid w:val="003808A6"/>
    <w:rsid w:val="00380A81"/>
    <w:rsid w:val="00380FD7"/>
    <w:rsid w:val="003818D8"/>
    <w:rsid w:val="00384019"/>
    <w:rsid w:val="00385746"/>
    <w:rsid w:val="00386572"/>
    <w:rsid w:val="00387CE7"/>
    <w:rsid w:val="00387D57"/>
    <w:rsid w:val="003903B3"/>
    <w:rsid w:val="00391D2A"/>
    <w:rsid w:val="00391D75"/>
    <w:rsid w:val="0039261F"/>
    <w:rsid w:val="00392630"/>
    <w:rsid w:val="00392A97"/>
    <w:rsid w:val="003935F0"/>
    <w:rsid w:val="00393A80"/>
    <w:rsid w:val="00393F95"/>
    <w:rsid w:val="0039436F"/>
    <w:rsid w:val="00395AB1"/>
    <w:rsid w:val="00395AEB"/>
    <w:rsid w:val="003A08A2"/>
    <w:rsid w:val="003A11B2"/>
    <w:rsid w:val="003A2409"/>
    <w:rsid w:val="003A3740"/>
    <w:rsid w:val="003A5BEF"/>
    <w:rsid w:val="003A60F7"/>
    <w:rsid w:val="003A6EDD"/>
    <w:rsid w:val="003A7603"/>
    <w:rsid w:val="003A7C00"/>
    <w:rsid w:val="003B04AF"/>
    <w:rsid w:val="003B04FA"/>
    <w:rsid w:val="003B0D25"/>
    <w:rsid w:val="003B172C"/>
    <w:rsid w:val="003B1BC7"/>
    <w:rsid w:val="003B39E3"/>
    <w:rsid w:val="003B3B49"/>
    <w:rsid w:val="003B4B95"/>
    <w:rsid w:val="003B4ED2"/>
    <w:rsid w:val="003B59EA"/>
    <w:rsid w:val="003B6EC6"/>
    <w:rsid w:val="003B780B"/>
    <w:rsid w:val="003B79CF"/>
    <w:rsid w:val="003C02CB"/>
    <w:rsid w:val="003C20DA"/>
    <w:rsid w:val="003C2879"/>
    <w:rsid w:val="003C355A"/>
    <w:rsid w:val="003C3675"/>
    <w:rsid w:val="003C3C6F"/>
    <w:rsid w:val="003C3E60"/>
    <w:rsid w:val="003C4888"/>
    <w:rsid w:val="003C5405"/>
    <w:rsid w:val="003C5E72"/>
    <w:rsid w:val="003C66B9"/>
    <w:rsid w:val="003C79CD"/>
    <w:rsid w:val="003C7CBB"/>
    <w:rsid w:val="003D01B7"/>
    <w:rsid w:val="003D0FAA"/>
    <w:rsid w:val="003D21BF"/>
    <w:rsid w:val="003D2E7D"/>
    <w:rsid w:val="003D30A9"/>
    <w:rsid w:val="003D3BEA"/>
    <w:rsid w:val="003D4184"/>
    <w:rsid w:val="003D46F2"/>
    <w:rsid w:val="003D4BD3"/>
    <w:rsid w:val="003D5B36"/>
    <w:rsid w:val="003D5F0C"/>
    <w:rsid w:val="003D6324"/>
    <w:rsid w:val="003D66B8"/>
    <w:rsid w:val="003D6D19"/>
    <w:rsid w:val="003D7185"/>
    <w:rsid w:val="003D71D6"/>
    <w:rsid w:val="003D79B6"/>
    <w:rsid w:val="003E0535"/>
    <w:rsid w:val="003E06BD"/>
    <w:rsid w:val="003E3B01"/>
    <w:rsid w:val="003E453F"/>
    <w:rsid w:val="003E4BC7"/>
    <w:rsid w:val="003E51AD"/>
    <w:rsid w:val="003E5232"/>
    <w:rsid w:val="003E5985"/>
    <w:rsid w:val="003E787A"/>
    <w:rsid w:val="003E7F9B"/>
    <w:rsid w:val="003F004B"/>
    <w:rsid w:val="003F0296"/>
    <w:rsid w:val="003F0E31"/>
    <w:rsid w:val="003F2FEC"/>
    <w:rsid w:val="003F5C14"/>
    <w:rsid w:val="003F64C5"/>
    <w:rsid w:val="004041C7"/>
    <w:rsid w:val="00404913"/>
    <w:rsid w:val="00404B9D"/>
    <w:rsid w:val="0040521C"/>
    <w:rsid w:val="004075EE"/>
    <w:rsid w:val="00407641"/>
    <w:rsid w:val="004077BC"/>
    <w:rsid w:val="00407B2C"/>
    <w:rsid w:val="004100E6"/>
    <w:rsid w:val="00410E0F"/>
    <w:rsid w:val="00411702"/>
    <w:rsid w:val="0041214E"/>
    <w:rsid w:val="00412291"/>
    <w:rsid w:val="0041262B"/>
    <w:rsid w:val="004126F6"/>
    <w:rsid w:val="00412F8E"/>
    <w:rsid w:val="00413541"/>
    <w:rsid w:val="00414B4F"/>
    <w:rsid w:val="00415523"/>
    <w:rsid w:val="004177A6"/>
    <w:rsid w:val="0042096A"/>
    <w:rsid w:val="00421348"/>
    <w:rsid w:val="00421AFE"/>
    <w:rsid w:val="004225B2"/>
    <w:rsid w:val="0042362C"/>
    <w:rsid w:val="00424367"/>
    <w:rsid w:val="00425648"/>
    <w:rsid w:val="004263F2"/>
    <w:rsid w:val="00426E91"/>
    <w:rsid w:val="0042798E"/>
    <w:rsid w:val="00427B30"/>
    <w:rsid w:val="00430F5D"/>
    <w:rsid w:val="00431A6B"/>
    <w:rsid w:val="00431B02"/>
    <w:rsid w:val="00432105"/>
    <w:rsid w:val="0043355F"/>
    <w:rsid w:val="00434076"/>
    <w:rsid w:val="00434CB6"/>
    <w:rsid w:val="00435178"/>
    <w:rsid w:val="0043548E"/>
    <w:rsid w:val="0043570D"/>
    <w:rsid w:val="00435D53"/>
    <w:rsid w:val="0043680C"/>
    <w:rsid w:val="00440123"/>
    <w:rsid w:val="00440EF8"/>
    <w:rsid w:val="0044136D"/>
    <w:rsid w:val="004424C6"/>
    <w:rsid w:val="0044464F"/>
    <w:rsid w:val="004452B2"/>
    <w:rsid w:val="00446E23"/>
    <w:rsid w:val="004503CD"/>
    <w:rsid w:val="00450828"/>
    <w:rsid w:val="00450B96"/>
    <w:rsid w:val="00451045"/>
    <w:rsid w:val="00452708"/>
    <w:rsid w:val="00452CD6"/>
    <w:rsid w:val="0045480A"/>
    <w:rsid w:val="0045669A"/>
    <w:rsid w:val="0045690A"/>
    <w:rsid w:val="00457694"/>
    <w:rsid w:val="0046195F"/>
    <w:rsid w:val="00463BDA"/>
    <w:rsid w:val="00463D38"/>
    <w:rsid w:val="00463D42"/>
    <w:rsid w:val="00464419"/>
    <w:rsid w:val="00465270"/>
    <w:rsid w:val="00465C7A"/>
    <w:rsid w:val="00466002"/>
    <w:rsid w:val="0046690A"/>
    <w:rsid w:val="004674F5"/>
    <w:rsid w:val="004705F2"/>
    <w:rsid w:val="00470C62"/>
    <w:rsid w:val="00471D92"/>
    <w:rsid w:val="00471F80"/>
    <w:rsid w:val="004735EF"/>
    <w:rsid w:val="00474B5D"/>
    <w:rsid w:val="004757EF"/>
    <w:rsid w:val="00475C2A"/>
    <w:rsid w:val="004777FD"/>
    <w:rsid w:val="00481621"/>
    <w:rsid w:val="00481E9D"/>
    <w:rsid w:val="004828E3"/>
    <w:rsid w:val="00482E68"/>
    <w:rsid w:val="00483292"/>
    <w:rsid w:val="00484946"/>
    <w:rsid w:val="00484E95"/>
    <w:rsid w:val="00484F3C"/>
    <w:rsid w:val="00485407"/>
    <w:rsid w:val="00487331"/>
    <w:rsid w:val="00490433"/>
    <w:rsid w:val="00490975"/>
    <w:rsid w:val="00490BA2"/>
    <w:rsid w:val="004919F5"/>
    <w:rsid w:val="004921EE"/>
    <w:rsid w:val="00492ED6"/>
    <w:rsid w:val="004932B7"/>
    <w:rsid w:val="00494725"/>
    <w:rsid w:val="00495A13"/>
    <w:rsid w:val="00496017"/>
    <w:rsid w:val="00497C54"/>
    <w:rsid w:val="004A0DFE"/>
    <w:rsid w:val="004A1047"/>
    <w:rsid w:val="004A14BD"/>
    <w:rsid w:val="004A32F6"/>
    <w:rsid w:val="004A47B5"/>
    <w:rsid w:val="004A4C3D"/>
    <w:rsid w:val="004A58D9"/>
    <w:rsid w:val="004A7097"/>
    <w:rsid w:val="004A78FF"/>
    <w:rsid w:val="004B04E9"/>
    <w:rsid w:val="004B0785"/>
    <w:rsid w:val="004B0AC2"/>
    <w:rsid w:val="004B0D4F"/>
    <w:rsid w:val="004B11C4"/>
    <w:rsid w:val="004B1316"/>
    <w:rsid w:val="004B1394"/>
    <w:rsid w:val="004B139A"/>
    <w:rsid w:val="004B17CD"/>
    <w:rsid w:val="004B24E1"/>
    <w:rsid w:val="004B306C"/>
    <w:rsid w:val="004B6385"/>
    <w:rsid w:val="004B7283"/>
    <w:rsid w:val="004B7495"/>
    <w:rsid w:val="004B7656"/>
    <w:rsid w:val="004B7B3C"/>
    <w:rsid w:val="004C0EFC"/>
    <w:rsid w:val="004C166A"/>
    <w:rsid w:val="004C2EA2"/>
    <w:rsid w:val="004C2F44"/>
    <w:rsid w:val="004C35A7"/>
    <w:rsid w:val="004C6323"/>
    <w:rsid w:val="004C78C2"/>
    <w:rsid w:val="004C7CA3"/>
    <w:rsid w:val="004C7E7D"/>
    <w:rsid w:val="004D005B"/>
    <w:rsid w:val="004D049F"/>
    <w:rsid w:val="004D04F4"/>
    <w:rsid w:val="004D1A66"/>
    <w:rsid w:val="004D3503"/>
    <w:rsid w:val="004D3636"/>
    <w:rsid w:val="004D459E"/>
    <w:rsid w:val="004D4A4D"/>
    <w:rsid w:val="004D5869"/>
    <w:rsid w:val="004D61CB"/>
    <w:rsid w:val="004D6550"/>
    <w:rsid w:val="004D701C"/>
    <w:rsid w:val="004D7ACA"/>
    <w:rsid w:val="004E0104"/>
    <w:rsid w:val="004E06FC"/>
    <w:rsid w:val="004E1617"/>
    <w:rsid w:val="004E1631"/>
    <w:rsid w:val="004E2733"/>
    <w:rsid w:val="004E2BA7"/>
    <w:rsid w:val="004E3A6C"/>
    <w:rsid w:val="004E4189"/>
    <w:rsid w:val="004E471C"/>
    <w:rsid w:val="004E572C"/>
    <w:rsid w:val="004E701B"/>
    <w:rsid w:val="004F0413"/>
    <w:rsid w:val="004F09C8"/>
    <w:rsid w:val="004F176E"/>
    <w:rsid w:val="004F36F3"/>
    <w:rsid w:val="004F536D"/>
    <w:rsid w:val="004F5ADB"/>
    <w:rsid w:val="004F716D"/>
    <w:rsid w:val="00500716"/>
    <w:rsid w:val="005007E0"/>
    <w:rsid w:val="00500FDF"/>
    <w:rsid w:val="0050158F"/>
    <w:rsid w:val="00503340"/>
    <w:rsid w:val="00503712"/>
    <w:rsid w:val="00503D08"/>
    <w:rsid w:val="00503F24"/>
    <w:rsid w:val="00504586"/>
    <w:rsid w:val="00506EEE"/>
    <w:rsid w:val="00507671"/>
    <w:rsid w:val="00507B3F"/>
    <w:rsid w:val="00510F52"/>
    <w:rsid w:val="0051144E"/>
    <w:rsid w:val="005114F6"/>
    <w:rsid w:val="00511DFF"/>
    <w:rsid w:val="00511E3D"/>
    <w:rsid w:val="005134DD"/>
    <w:rsid w:val="005136DB"/>
    <w:rsid w:val="005149B0"/>
    <w:rsid w:val="00515200"/>
    <w:rsid w:val="00515537"/>
    <w:rsid w:val="00515767"/>
    <w:rsid w:val="00515BEB"/>
    <w:rsid w:val="005163FB"/>
    <w:rsid w:val="005167C7"/>
    <w:rsid w:val="00520E21"/>
    <w:rsid w:val="005212BD"/>
    <w:rsid w:val="005251F4"/>
    <w:rsid w:val="0052595D"/>
    <w:rsid w:val="00525EB8"/>
    <w:rsid w:val="00527181"/>
    <w:rsid w:val="0052760C"/>
    <w:rsid w:val="00531544"/>
    <w:rsid w:val="00531E87"/>
    <w:rsid w:val="00531F56"/>
    <w:rsid w:val="00532612"/>
    <w:rsid w:val="005330BB"/>
    <w:rsid w:val="00533F25"/>
    <w:rsid w:val="00534493"/>
    <w:rsid w:val="00534906"/>
    <w:rsid w:val="00535FDB"/>
    <w:rsid w:val="005378A3"/>
    <w:rsid w:val="005416C8"/>
    <w:rsid w:val="005419FE"/>
    <w:rsid w:val="00542EA2"/>
    <w:rsid w:val="0054327A"/>
    <w:rsid w:val="00543DF3"/>
    <w:rsid w:val="00544793"/>
    <w:rsid w:val="00545000"/>
    <w:rsid w:val="00545300"/>
    <w:rsid w:val="00547B56"/>
    <w:rsid w:val="00550362"/>
    <w:rsid w:val="00551037"/>
    <w:rsid w:val="00552380"/>
    <w:rsid w:val="0055267D"/>
    <w:rsid w:val="00552719"/>
    <w:rsid w:val="0055311C"/>
    <w:rsid w:val="00553C97"/>
    <w:rsid w:val="005545D3"/>
    <w:rsid w:val="00555E8E"/>
    <w:rsid w:val="00556C92"/>
    <w:rsid w:val="00557E72"/>
    <w:rsid w:val="005609E7"/>
    <w:rsid w:val="005613B9"/>
    <w:rsid w:val="00561C1D"/>
    <w:rsid w:val="00562B27"/>
    <w:rsid w:val="00563278"/>
    <w:rsid w:val="00563CEA"/>
    <w:rsid w:val="00563E3D"/>
    <w:rsid w:val="00564DAD"/>
    <w:rsid w:val="005656D1"/>
    <w:rsid w:val="00566E4F"/>
    <w:rsid w:val="00567F91"/>
    <w:rsid w:val="00570013"/>
    <w:rsid w:val="00571086"/>
    <w:rsid w:val="00571344"/>
    <w:rsid w:val="005715A5"/>
    <w:rsid w:val="0057240A"/>
    <w:rsid w:val="0057270B"/>
    <w:rsid w:val="005738A8"/>
    <w:rsid w:val="00575DF2"/>
    <w:rsid w:val="00576462"/>
    <w:rsid w:val="005767C4"/>
    <w:rsid w:val="005773F6"/>
    <w:rsid w:val="005810FC"/>
    <w:rsid w:val="00581811"/>
    <w:rsid w:val="00581931"/>
    <w:rsid w:val="00582193"/>
    <w:rsid w:val="00583F77"/>
    <w:rsid w:val="005840A0"/>
    <w:rsid w:val="0058471F"/>
    <w:rsid w:val="00585021"/>
    <w:rsid w:val="0058622B"/>
    <w:rsid w:val="005871CA"/>
    <w:rsid w:val="00590624"/>
    <w:rsid w:val="0059216B"/>
    <w:rsid w:val="0059290F"/>
    <w:rsid w:val="00593329"/>
    <w:rsid w:val="0059472A"/>
    <w:rsid w:val="00594AFA"/>
    <w:rsid w:val="00596FD4"/>
    <w:rsid w:val="005A0166"/>
    <w:rsid w:val="005A02C1"/>
    <w:rsid w:val="005A0877"/>
    <w:rsid w:val="005A13F1"/>
    <w:rsid w:val="005A3154"/>
    <w:rsid w:val="005A510D"/>
    <w:rsid w:val="005A5569"/>
    <w:rsid w:val="005A7A0E"/>
    <w:rsid w:val="005A7A60"/>
    <w:rsid w:val="005A7B94"/>
    <w:rsid w:val="005B146D"/>
    <w:rsid w:val="005B258D"/>
    <w:rsid w:val="005B39DE"/>
    <w:rsid w:val="005B39E3"/>
    <w:rsid w:val="005B4642"/>
    <w:rsid w:val="005B4F83"/>
    <w:rsid w:val="005B5074"/>
    <w:rsid w:val="005B6347"/>
    <w:rsid w:val="005B6A9A"/>
    <w:rsid w:val="005C0AAB"/>
    <w:rsid w:val="005C0DB1"/>
    <w:rsid w:val="005C110A"/>
    <w:rsid w:val="005C1BD5"/>
    <w:rsid w:val="005C4185"/>
    <w:rsid w:val="005C4209"/>
    <w:rsid w:val="005C468F"/>
    <w:rsid w:val="005C4DE6"/>
    <w:rsid w:val="005C50EF"/>
    <w:rsid w:val="005D002D"/>
    <w:rsid w:val="005D0253"/>
    <w:rsid w:val="005D0576"/>
    <w:rsid w:val="005D15A0"/>
    <w:rsid w:val="005D1AFD"/>
    <w:rsid w:val="005D3D08"/>
    <w:rsid w:val="005D3EC9"/>
    <w:rsid w:val="005D435B"/>
    <w:rsid w:val="005D4FCE"/>
    <w:rsid w:val="005D5D7F"/>
    <w:rsid w:val="005D6058"/>
    <w:rsid w:val="005D7EEC"/>
    <w:rsid w:val="005E36FB"/>
    <w:rsid w:val="005E458E"/>
    <w:rsid w:val="005E482E"/>
    <w:rsid w:val="005E486F"/>
    <w:rsid w:val="005E4A5B"/>
    <w:rsid w:val="005E4E52"/>
    <w:rsid w:val="005E5227"/>
    <w:rsid w:val="005E6D3A"/>
    <w:rsid w:val="005E759E"/>
    <w:rsid w:val="005E7AA6"/>
    <w:rsid w:val="005F1A89"/>
    <w:rsid w:val="005F2764"/>
    <w:rsid w:val="005F2992"/>
    <w:rsid w:val="005F4C41"/>
    <w:rsid w:val="005F5484"/>
    <w:rsid w:val="005F5AEE"/>
    <w:rsid w:val="005F5D4B"/>
    <w:rsid w:val="005F607E"/>
    <w:rsid w:val="005F6575"/>
    <w:rsid w:val="005F7884"/>
    <w:rsid w:val="00600407"/>
    <w:rsid w:val="00601333"/>
    <w:rsid w:val="006014A1"/>
    <w:rsid w:val="0060166A"/>
    <w:rsid w:val="006016D9"/>
    <w:rsid w:val="00601C02"/>
    <w:rsid w:val="00603597"/>
    <w:rsid w:val="00603828"/>
    <w:rsid w:val="006056BF"/>
    <w:rsid w:val="00605AE2"/>
    <w:rsid w:val="00605C04"/>
    <w:rsid w:val="00607B8E"/>
    <w:rsid w:val="00610A74"/>
    <w:rsid w:val="00610CD8"/>
    <w:rsid w:val="006132CC"/>
    <w:rsid w:val="0061386B"/>
    <w:rsid w:val="006144D4"/>
    <w:rsid w:val="00614534"/>
    <w:rsid w:val="006155FF"/>
    <w:rsid w:val="00616206"/>
    <w:rsid w:val="00616E9B"/>
    <w:rsid w:val="00617F28"/>
    <w:rsid w:val="006200D3"/>
    <w:rsid w:val="00621CA7"/>
    <w:rsid w:val="00622200"/>
    <w:rsid w:val="00624DBE"/>
    <w:rsid w:val="00625809"/>
    <w:rsid w:val="00626561"/>
    <w:rsid w:val="006313BF"/>
    <w:rsid w:val="0063140C"/>
    <w:rsid w:val="00631437"/>
    <w:rsid w:val="00632C1A"/>
    <w:rsid w:val="00633605"/>
    <w:rsid w:val="006342F4"/>
    <w:rsid w:val="00634D4E"/>
    <w:rsid w:val="00634F66"/>
    <w:rsid w:val="006350D5"/>
    <w:rsid w:val="00635C16"/>
    <w:rsid w:val="006363E1"/>
    <w:rsid w:val="00636496"/>
    <w:rsid w:val="006369B5"/>
    <w:rsid w:val="006369E6"/>
    <w:rsid w:val="00636F39"/>
    <w:rsid w:val="00637783"/>
    <w:rsid w:val="006414FD"/>
    <w:rsid w:val="006428A2"/>
    <w:rsid w:val="006428B8"/>
    <w:rsid w:val="006432CF"/>
    <w:rsid w:val="0064450C"/>
    <w:rsid w:val="00644591"/>
    <w:rsid w:val="0064488A"/>
    <w:rsid w:val="006455FC"/>
    <w:rsid w:val="00645DF5"/>
    <w:rsid w:val="00646153"/>
    <w:rsid w:val="0064617E"/>
    <w:rsid w:val="0064686D"/>
    <w:rsid w:val="006472FF"/>
    <w:rsid w:val="0064730A"/>
    <w:rsid w:val="0064775D"/>
    <w:rsid w:val="00647C14"/>
    <w:rsid w:val="00647C27"/>
    <w:rsid w:val="00650FA6"/>
    <w:rsid w:val="0065169F"/>
    <w:rsid w:val="006538C5"/>
    <w:rsid w:val="00653B00"/>
    <w:rsid w:val="00654E6C"/>
    <w:rsid w:val="0065502B"/>
    <w:rsid w:val="00655145"/>
    <w:rsid w:val="006556EF"/>
    <w:rsid w:val="00656564"/>
    <w:rsid w:val="0065686D"/>
    <w:rsid w:val="00656BB4"/>
    <w:rsid w:val="006574BF"/>
    <w:rsid w:val="00661C83"/>
    <w:rsid w:val="00662B89"/>
    <w:rsid w:val="006641E6"/>
    <w:rsid w:val="0066424A"/>
    <w:rsid w:val="00664BF6"/>
    <w:rsid w:val="006666DE"/>
    <w:rsid w:val="0066676E"/>
    <w:rsid w:val="00667EE4"/>
    <w:rsid w:val="00670256"/>
    <w:rsid w:val="006705DB"/>
    <w:rsid w:val="0067117B"/>
    <w:rsid w:val="00671930"/>
    <w:rsid w:val="006732CC"/>
    <w:rsid w:val="006737E3"/>
    <w:rsid w:val="00673D59"/>
    <w:rsid w:val="00673F0D"/>
    <w:rsid w:val="00674D6F"/>
    <w:rsid w:val="00675D24"/>
    <w:rsid w:val="00676B0E"/>
    <w:rsid w:val="00681264"/>
    <w:rsid w:val="00681277"/>
    <w:rsid w:val="00687BE9"/>
    <w:rsid w:val="0069041F"/>
    <w:rsid w:val="00690EA4"/>
    <w:rsid w:val="00690F8A"/>
    <w:rsid w:val="00691F7A"/>
    <w:rsid w:val="00692111"/>
    <w:rsid w:val="00692575"/>
    <w:rsid w:val="0069369D"/>
    <w:rsid w:val="006942C0"/>
    <w:rsid w:val="00694596"/>
    <w:rsid w:val="00694A14"/>
    <w:rsid w:val="00694CC4"/>
    <w:rsid w:val="0069536F"/>
    <w:rsid w:val="00695F0B"/>
    <w:rsid w:val="0069670E"/>
    <w:rsid w:val="006A045C"/>
    <w:rsid w:val="006A073F"/>
    <w:rsid w:val="006A0C2C"/>
    <w:rsid w:val="006A12F9"/>
    <w:rsid w:val="006A1A73"/>
    <w:rsid w:val="006A25D7"/>
    <w:rsid w:val="006A3921"/>
    <w:rsid w:val="006A3D31"/>
    <w:rsid w:val="006A3FE4"/>
    <w:rsid w:val="006A4EB7"/>
    <w:rsid w:val="006A5496"/>
    <w:rsid w:val="006A55C5"/>
    <w:rsid w:val="006A59DE"/>
    <w:rsid w:val="006A7077"/>
    <w:rsid w:val="006A7AFA"/>
    <w:rsid w:val="006B0275"/>
    <w:rsid w:val="006B03C9"/>
    <w:rsid w:val="006B0402"/>
    <w:rsid w:val="006B06A0"/>
    <w:rsid w:val="006B0A79"/>
    <w:rsid w:val="006B0D7E"/>
    <w:rsid w:val="006B13E2"/>
    <w:rsid w:val="006B20EF"/>
    <w:rsid w:val="006B4B93"/>
    <w:rsid w:val="006B5301"/>
    <w:rsid w:val="006B77A3"/>
    <w:rsid w:val="006B7927"/>
    <w:rsid w:val="006C1348"/>
    <w:rsid w:val="006C1D46"/>
    <w:rsid w:val="006C28F4"/>
    <w:rsid w:val="006C2AE1"/>
    <w:rsid w:val="006C31ED"/>
    <w:rsid w:val="006C31FE"/>
    <w:rsid w:val="006C3549"/>
    <w:rsid w:val="006C4653"/>
    <w:rsid w:val="006C515F"/>
    <w:rsid w:val="006C6626"/>
    <w:rsid w:val="006C6907"/>
    <w:rsid w:val="006C7000"/>
    <w:rsid w:val="006D068B"/>
    <w:rsid w:val="006D0C85"/>
    <w:rsid w:val="006D12DD"/>
    <w:rsid w:val="006D1910"/>
    <w:rsid w:val="006D1B3A"/>
    <w:rsid w:val="006D2428"/>
    <w:rsid w:val="006D2795"/>
    <w:rsid w:val="006D2B3F"/>
    <w:rsid w:val="006D2DCC"/>
    <w:rsid w:val="006D4774"/>
    <w:rsid w:val="006D4958"/>
    <w:rsid w:val="006D51B8"/>
    <w:rsid w:val="006D61DD"/>
    <w:rsid w:val="006E0218"/>
    <w:rsid w:val="006E13D1"/>
    <w:rsid w:val="006E14F6"/>
    <w:rsid w:val="006E17F1"/>
    <w:rsid w:val="006E1CF6"/>
    <w:rsid w:val="006E1FD8"/>
    <w:rsid w:val="006E4176"/>
    <w:rsid w:val="006E42BB"/>
    <w:rsid w:val="006E44ED"/>
    <w:rsid w:val="006E59F3"/>
    <w:rsid w:val="006E5B07"/>
    <w:rsid w:val="006E7606"/>
    <w:rsid w:val="006F0CFD"/>
    <w:rsid w:val="006F2173"/>
    <w:rsid w:val="006F2395"/>
    <w:rsid w:val="006F2F6B"/>
    <w:rsid w:val="006F34A7"/>
    <w:rsid w:val="006F48A2"/>
    <w:rsid w:val="006F5C89"/>
    <w:rsid w:val="006F629D"/>
    <w:rsid w:val="006F70E7"/>
    <w:rsid w:val="006F76CB"/>
    <w:rsid w:val="00700055"/>
    <w:rsid w:val="00700761"/>
    <w:rsid w:val="00700869"/>
    <w:rsid w:val="00701627"/>
    <w:rsid w:val="007021C3"/>
    <w:rsid w:val="00702625"/>
    <w:rsid w:val="007038C1"/>
    <w:rsid w:val="00703C14"/>
    <w:rsid w:val="007042E6"/>
    <w:rsid w:val="0070476E"/>
    <w:rsid w:val="0070538A"/>
    <w:rsid w:val="0070630D"/>
    <w:rsid w:val="007103DE"/>
    <w:rsid w:val="007112EC"/>
    <w:rsid w:val="0071154F"/>
    <w:rsid w:val="00711A6F"/>
    <w:rsid w:val="00712E7D"/>
    <w:rsid w:val="00716627"/>
    <w:rsid w:val="00716D6A"/>
    <w:rsid w:val="00717627"/>
    <w:rsid w:val="00717BB3"/>
    <w:rsid w:val="00720A6F"/>
    <w:rsid w:val="00721342"/>
    <w:rsid w:val="0072265D"/>
    <w:rsid w:val="00724825"/>
    <w:rsid w:val="00725053"/>
    <w:rsid w:val="00725D61"/>
    <w:rsid w:val="007269B4"/>
    <w:rsid w:val="00726BAC"/>
    <w:rsid w:val="00726EE8"/>
    <w:rsid w:val="00726F23"/>
    <w:rsid w:val="00730AEE"/>
    <w:rsid w:val="00732747"/>
    <w:rsid w:val="0073462B"/>
    <w:rsid w:val="007348D0"/>
    <w:rsid w:val="00734BAA"/>
    <w:rsid w:val="00735212"/>
    <w:rsid w:val="007366BB"/>
    <w:rsid w:val="00736AA7"/>
    <w:rsid w:val="007400CB"/>
    <w:rsid w:val="007402B4"/>
    <w:rsid w:val="00740688"/>
    <w:rsid w:val="00740BC0"/>
    <w:rsid w:val="007422FB"/>
    <w:rsid w:val="0074244E"/>
    <w:rsid w:val="007432EE"/>
    <w:rsid w:val="007435CE"/>
    <w:rsid w:val="007445A0"/>
    <w:rsid w:val="00744B72"/>
    <w:rsid w:val="007458F3"/>
    <w:rsid w:val="00745A9B"/>
    <w:rsid w:val="00745DE5"/>
    <w:rsid w:val="007466C2"/>
    <w:rsid w:val="00747731"/>
    <w:rsid w:val="00747E96"/>
    <w:rsid w:val="00750C13"/>
    <w:rsid w:val="00750E1F"/>
    <w:rsid w:val="007554C5"/>
    <w:rsid w:val="00756607"/>
    <w:rsid w:val="0075671A"/>
    <w:rsid w:val="00756927"/>
    <w:rsid w:val="00757D05"/>
    <w:rsid w:val="007629A7"/>
    <w:rsid w:val="00762D14"/>
    <w:rsid w:val="00762E97"/>
    <w:rsid w:val="007632F2"/>
    <w:rsid w:val="00764E6B"/>
    <w:rsid w:val="00765059"/>
    <w:rsid w:val="00765FA8"/>
    <w:rsid w:val="007672C9"/>
    <w:rsid w:val="0076743F"/>
    <w:rsid w:val="00767AF1"/>
    <w:rsid w:val="00771E57"/>
    <w:rsid w:val="00772D5F"/>
    <w:rsid w:val="00773E60"/>
    <w:rsid w:val="00775B94"/>
    <w:rsid w:val="0077668A"/>
    <w:rsid w:val="00777357"/>
    <w:rsid w:val="00780127"/>
    <w:rsid w:val="00780884"/>
    <w:rsid w:val="00780BD8"/>
    <w:rsid w:val="0078194A"/>
    <w:rsid w:val="00781C56"/>
    <w:rsid w:val="007828B1"/>
    <w:rsid w:val="0078301F"/>
    <w:rsid w:val="00783855"/>
    <w:rsid w:val="00783F5D"/>
    <w:rsid w:val="00786D75"/>
    <w:rsid w:val="007902C1"/>
    <w:rsid w:val="00790E12"/>
    <w:rsid w:val="0079236E"/>
    <w:rsid w:val="00793405"/>
    <w:rsid w:val="0079389A"/>
    <w:rsid w:val="00795156"/>
    <w:rsid w:val="00796EC1"/>
    <w:rsid w:val="007970DE"/>
    <w:rsid w:val="00797720"/>
    <w:rsid w:val="00797B65"/>
    <w:rsid w:val="007A020F"/>
    <w:rsid w:val="007A0819"/>
    <w:rsid w:val="007A0A76"/>
    <w:rsid w:val="007A0E82"/>
    <w:rsid w:val="007A1A0A"/>
    <w:rsid w:val="007A211B"/>
    <w:rsid w:val="007A2209"/>
    <w:rsid w:val="007A2F43"/>
    <w:rsid w:val="007A30C7"/>
    <w:rsid w:val="007A405B"/>
    <w:rsid w:val="007A4275"/>
    <w:rsid w:val="007B1197"/>
    <w:rsid w:val="007B1311"/>
    <w:rsid w:val="007B1708"/>
    <w:rsid w:val="007B1912"/>
    <w:rsid w:val="007B1FCD"/>
    <w:rsid w:val="007B2129"/>
    <w:rsid w:val="007B2E9C"/>
    <w:rsid w:val="007B38BE"/>
    <w:rsid w:val="007B38EC"/>
    <w:rsid w:val="007B5C27"/>
    <w:rsid w:val="007B6357"/>
    <w:rsid w:val="007B6D6E"/>
    <w:rsid w:val="007B6E07"/>
    <w:rsid w:val="007C04CD"/>
    <w:rsid w:val="007C24C0"/>
    <w:rsid w:val="007C2A7F"/>
    <w:rsid w:val="007C2D04"/>
    <w:rsid w:val="007C3560"/>
    <w:rsid w:val="007C3D7A"/>
    <w:rsid w:val="007C43A3"/>
    <w:rsid w:val="007C532A"/>
    <w:rsid w:val="007C6A26"/>
    <w:rsid w:val="007C7055"/>
    <w:rsid w:val="007C7FEF"/>
    <w:rsid w:val="007D0328"/>
    <w:rsid w:val="007D2079"/>
    <w:rsid w:val="007D2751"/>
    <w:rsid w:val="007D2EFC"/>
    <w:rsid w:val="007D3A51"/>
    <w:rsid w:val="007D3ABA"/>
    <w:rsid w:val="007D431A"/>
    <w:rsid w:val="007D5C18"/>
    <w:rsid w:val="007D62E2"/>
    <w:rsid w:val="007D65CA"/>
    <w:rsid w:val="007D6C20"/>
    <w:rsid w:val="007D7C08"/>
    <w:rsid w:val="007E0D88"/>
    <w:rsid w:val="007E1F99"/>
    <w:rsid w:val="007E20A8"/>
    <w:rsid w:val="007E2303"/>
    <w:rsid w:val="007E2DA3"/>
    <w:rsid w:val="007E2DD9"/>
    <w:rsid w:val="007E3747"/>
    <w:rsid w:val="007E5CF2"/>
    <w:rsid w:val="007E63C3"/>
    <w:rsid w:val="007E737F"/>
    <w:rsid w:val="007F0145"/>
    <w:rsid w:val="007F18D1"/>
    <w:rsid w:val="007F1D2F"/>
    <w:rsid w:val="007F23F0"/>
    <w:rsid w:val="007F26A9"/>
    <w:rsid w:val="007F2EF0"/>
    <w:rsid w:val="007F3EF9"/>
    <w:rsid w:val="007F3F6F"/>
    <w:rsid w:val="007F64FB"/>
    <w:rsid w:val="008000CE"/>
    <w:rsid w:val="00800E9D"/>
    <w:rsid w:val="008011F6"/>
    <w:rsid w:val="008022EE"/>
    <w:rsid w:val="0080303A"/>
    <w:rsid w:val="0080340C"/>
    <w:rsid w:val="008037F6"/>
    <w:rsid w:val="00803CB4"/>
    <w:rsid w:val="00804B42"/>
    <w:rsid w:val="0080508F"/>
    <w:rsid w:val="0080591F"/>
    <w:rsid w:val="00805BCE"/>
    <w:rsid w:val="00807A1E"/>
    <w:rsid w:val="00810D34"/>
    <w:rsid w:val="00810FA1"/>
    <w:rsid w:val="00811186"/>
    <w:rsid w:val="00811609"/>
    <w:rsid w:val="00811678"/>
    <w:rsid w:val="00812A7C"/>
    <w:rsid w:val="00814446"/>
    <w:rsid w:val="00814465"/>
    <w:rsid w:val="00814514"/>
    <w:rsid w:val="00816A4D"/>
    <w:rsid w:val="00817404"/>
    <w:rsid w:val="008178CF"/>
    <w:rsid w:val="0081797D"/>
    <w:rsid w:val="00820214"/>
    <w:rsid w:val="00820580"/>
    <w:rsid w:val="008205E7"/>
    <w:rsid w:val="00821175"/>
    <w:rsid w:val="00823156"/>
    <w:rsid w:val="008235A7"/>
    <w:rsid w:val="00823E87"/>
    <w:rsid w:val="00824D1E"/>
    <w:rsid w:val="00824E5B"/>
    <w:rsid w:val="00825311"/>
    <w:rsid w:val="00827DC7"/>
    <w:rsid w:val="0083286A"/>
    <w:rsid w:val="00833139"/>
    <w:rsid w:val="00834502"/>
    <w:rsid w:val="00835C75"/>
    <w:rsid w:val="00837140"/>
    <w:rsid w:val="008375BA"/>
    <w:rsid w:val="00842408"/>
    <w:rsid w:val="008426E8"/>
    <w:rsid w:val="00842B80"/>
    <w:rsid w:val="008430D5"/>
    <w:rsid w:val="00843DDF"/>
    <w:rsid w:val="008442E7"/>
    <w:rsid w:val="00844A62"/>
    <w:rsid w:val="00844FC6"/>
    <w:rsid w:val="0084577D"/>
    <w:rsid w:val="0084696A"/>
    <w:rsid w:val="0084708D"/>
    <w:rsid w:val="008471C7"/>
    <w:rsid w:val="008478F8"/>
    <w:rsid w:val="008529E1"/>
    <w:rsid w:val="008534B6"/>
    <w:rsid w:val="00854AD7"/>
    <w:rsid w:val="00855303"/>
    <w:rsid w:val="008562AB"/>
    <w:rsid w:val="00856531"/>
    <w:rsid w:val="008570B5"/>
    <w:rsid w:val="008573B8"/>
    <w:rsid w:val="00857ACE"/>
    <w:rsid w:val="00857DC3"/>
    <w:rsid w:val="00857FC9"/>
    <w:rsid w:val="0086027B"/>
    <w:rsid w:val="00860B31"/>
    <w:rsid w:val="008630AD"/>
    <w:rsid w:val="008636B3"/>
    <w:rsid w:val="00863BAF"/>
    <w:rsid w:val="00864088"/>
    <w:rsid w:val="00865D00"/>
    <w:rsid w:val="00865D58"/>
    <w:rsid w:val="00865DC1"/>
    <w:rsid w:val="00866C8C"/>
    <w:rsid w:val="00867368"/>
    <w:rsid w:val="00871867"/>
    <w:rsid w:val="00872B8B"/>
    <w:rsid w:val="00872CDE"/>
    <w:rsid w:val="008735CC"/>
    <w:rsid w:val="008737E2"/>
    <w:rsid w:val="008756B8"/>
    <w:rsid w:val="0087681C"/>
    <w:rsid w:val="00876AAE"/>
    <w:rsid w:val="00877204"/>
    <w:rsid w:val="008773D7"/>
    <w:rsid w:val="008806A6"/>
    <w:rsid w:val="0088123D"/>
    <w:rsid w:val="00882121"/>
    <w:rsid w:val="0088267F"/>
    <w:rsid w:val="008838F0"/>
    <w:rsid w:val="00885268"/>
    <w:rsid w:val="008862D9"/>
    <w:rsid w:val="00887C26"/>
    <w:rsid w:val="00887F7D"/>
    <w:rsid w:val="008905E2"/>
    <w:rsid w:val="00892D19"/>
    <w:rsid w:val="00893073"/>
    <w:rsid w:val="008936AC"/>
    <w:rsid w:val="00893B7F"/>
    <w:rsid w:val="00893CD6"/>
    <w:rsid w:val="0089480F"/>
    <w:rsid w:val="00895256"/>
    <w:rsid w:val="00895434"/>
    <w:rsid w:val="00895AF4"/>
    <w:rsid w:val="0089620A"/>
    <w:rsid w:val="00896C5D"/>
    <w:rsid w:val="008971C1"/>
    <w:rsid w:val="00897F77"/>
    <w:rsid w:val="008A1331"/>
    <w:rsid w:val="008A1CA9"/>
    <w:rsid w:val="008A1DAD"/>
    <w:rsid w:val="008A2988"/>
    <w:rsid w:val="008A2CBC"/>
    <w:rsid w:val="008A556C"/>
    <w:rsid w:val="008A5A9D"/>
    <w:rsid w:val="008A5FE2"/>
    <w:rsid w:val="008A64B1"/>
    <w:rsid w:val="008B0986"/>
    <w:rsid w:val="008B186A"/>
    <w:rsid w:val="008B259E"/>
    <w:rsid w:val="008B2B32"/>
    <w:rsid w:val="008B3973"/>
    <w:rsid w:val="008B40BB"/>
    <w:rsid w:val="008B437E"/>
    <w:rsid w:val="008B4974"/>
    <w:rsid w:val="008B51CF"/>
    <w:rsid w:val="008B53C9"/>
    <w:rsid w:val="008B5F4C"/>
    <w:rsid w:val="008B683A"/>
    <w:rsid w:val="008B78C6"/>
    <w:rsid w:val="008C0B85"/>
    <w:rsid w:val="008C1321"/>
    <w:rsid w:val="008C2F07"/>
    <w:rsid w:val="008C4645"/>
    <w:rsid w:val="008D05B0"/>
    <w:rsid w:val="008D1361"/>
    <w:rsid w:val="008D2290"/>
    <w:rsid w:val="008D286D"/>
    <w:rsid w:val="008D28AE"/>
    <w:rsid w:val="008D4EC9"/>
    <w:rsid w:val="008D521F"/>
    <w:rsid w:val="008D5E7B"/>
    <w:rsid w:val="008D6D43"/>
    <w:rsid w:val="008D710F"/>
    <w:rsid w:val="008D7281"/>
    <w:rsid w:val="008D76A5"/>
    <w:rsid w:val="008D7A3F"/>
    <w:rsid w:val="008D7E96"/>
    <w:rsid w:val="008E01A9"/>
    <w:rsid w:val="008E1564"/>
    <w:rsid w:val="008E65C9"/>
    <w:rsid w:val="008E6E66"/>
    <w:rsid w:val="008F0B4F"/>
    <w:rsid w:val="008F1D6A"/>
    <w:rsid w:val="008F2100"/>
    <w:rsid w:val="008F2F85"/>
    <w:rsid w:val="008F4BBC"/>
    <w:rsid w:val="008F5411"/>
    <w:rsid w:val="008F5E1E"/>
    <w:rsid w:val="008F6808"/>
    <w:rsid w:val="008F6E5A"/>
    <w:rsid w:val="008F7B4F"/>
    <w:rsid w:val="00900233"/>
    <w:rsid w:val="00900267"/>
    <w:rsid w:val="0090032C"/>
    <w:rsid w:val="009005F2"/>
    <w:rsid w:val="00901BB2"/>
    <w:rsid w:val="00902477"/>
    <w:rsid w:val="009047A3"/>
    <w:rsid w:val="009050ED"/>
    <w:rsid w:val="00907E62"/>
    <w:rsid w:val="00910459"/>
    <w:rsid w:val="00911643"/>
    <w:rsid w:val="00913E80"/>
    <w:rsid w:val="00914D20"/>
    <w:rsid w:val="00915412"/>
    <w:rsid w:val="009157B6"/>
    <w:rsid w:val="00915E4B"/>
    <w:rsid w:val="00916EFE"/>
    <w:rsid w:val="00917A79"/>
    <w:rsid w:val="009210C6"/>
    <w:rsid w:val="009211A3"/>
    <w:rsid w:val="009220BA"/>
    <w:rsid w:val="00922408"/>
    <w:rsid w:val="0092337E"/>
    <w:rsid w:val="009235AE"/>
    <w:rsid w:val="009241E7"/>
    <w:rsid w:val="009257E3"/>
    <w:rsid w:val="00925B68"/>
    <w:rsid w:val="00926A4F"/>
    <w:rsid w:val="00926D73"/>
    <w:rsid w:val="00927036"/>
    <w:rsid w:val="00930F37"/>
    <w:rsid w:val="009318DE"/>
    <w:rsid w:val="00931AA7"/>
    <w:rsid w:val="00931F93"/>
    <w:rsid w:val="0093205E"/>
    <w:rsid w:val="0093377B"/>
    <w:rsid w:val="00933E23"/>
    <w:rsid w:val="00934F70"/>
    <w:rsid w:val="009406BD"/>
    <w:rsid w:val="00941FCB"/>
    <w:rsid w:val="00942998"/>
    <w:rsid w:val="00942A0E"/>
    <w:rsid w:val="00943153"/>
    <w:rsid w:val="00943751"/>
    <w:rsid w:val="00944D52"/>
    <w:rsid w:val="00946034"/>
    <w:rsid w:val="009461CF"/>
    <w:rsid w:val="00946D5D"/>
    <w:rsid w:val="009474EB"/>
    <w:rsid w:val="009507AE"/>
    <w:rsid w:val="00950C38"/>
    <w:rsid w:val="00951E25"/>
    <w:rsid w:val="00951F2E"/>
    <w:rsid w:val="00953BD1"/>
    <w:rsid w:val="00954F38"/>
    <w:rsid w:val="00955531"/>
    <w:rsid w:val="00955844"/>
    <w:rsid w:val="00957ABC"/>
    <w:rsid w:val="00957BEE"/>
    <w:rsid w:val="00957DBA"/>
    <w:rsid w:val="00960514"/>
    <w:rsid w:val="0096169C"/>
    <w:rsid w:val="00961E61"/>
    <w:rsid w:val="00962463"/>
    <w:rsid w:val="009630A7"/>
    <w:rsid w:val="00963225"/>
    <w:rsid w:val="00963DA0"/>
    <w:rsid w:val="0097221E"/>
    <w:rsid w:val="00972618"/>
    <w:rsid w:val="00973503"/>
    <w:rsid w:val="00973FFF"/>
    <w:rsid w:val="00974A8B"/>
    <w:rsid w:val="00975F3F"/>
    <w:rsid w:val="00977F50"/>
    <w:rsid w:val="0098056C"/>
    <w:rsid w:val="009817AB"/>
    <w:rsid w:val="0098222E"/>
    <w:rsid w:val="0098619A"/>
    <w:rsid w:val="00986A4E"/>
    <w:rsid w:val="00986BFF"/>
    <w:rsid w:val="00986FB9"/>
    <w:rsid w:val="00987061"/>
    <w:rsid w:val="00987BDE"/>
    <w:rsid w:val="00987CB0"/>
    <w:rsid w:val="00990101"/>
    <w:rsid w:val="0099049A"/>
    <w:rsid w:val="0099055C"/>
    <w:rsid w:val="00994108"/>
    <w:rsid w:val="00994BC9"/>
    <w:rsid w:val="009956E2"/>
    <w:rsid w:val="00996E05"/>
    <w:rsid w:val="009977E1"/>
    <w:rsid w:val="00997E61"/>
    <w:rsid w:val="009A0692"/>
    <w:rsid w:val="009A0C52"/>
    <w:rsid w:val="009A6303"/>
    <w:rsid w:val="009A675E"/>
    <w:rsid w:val="009B082D"/>
    <w:rsid w:val="009B1147"/>
    <w:rsid w:val="009B2440"/>
    <w:rsid w:val="009B32F0"/>
    <w:rsid w:val="009B33C0"/>
    <w:rsid w:val="009B5C18"/>
    <w:rsid w:val="009B66C5"/>
    <w:rsid w:val="009B6A06"/>
    <w:rsid w:val="009B6F89"/>
    <w:rsid w:val="009B79FB"/>
    <w:rsid w:val="009C09CC"/>
    <w:rsid w:val="009C24A3"/>
    <w:rsid w:val="009C3A66"/>
    <w:rsid w:val="009C424F"/>
    <w:rsid w:val="009C6DA5"/>
    <w:rsid w:val="009C751B"/>
    <w:rsid w:val="009C7AB6"/>
    <w:rsid w:val="009D019E"/>
    <w:rsid w:val="009D02DE"/>
    <w:rsid w:val="009D0DE2"/>
    <w:rsid w:val="009D1718"/>
    <w:rsid w:val="009D17AC"/>
    <w:rsid w:val="009D186D"/>
    <w:rsid w:val="009D24D5"/>
    <w:rsid w:val="009D3B2D"/>
    <w:rsid w:val="009D489E"/>
    <w:rsid w:val="009D4979"/>
    <w:rsid w:val="009D7405"/>
    <w:rsid w:val="009D7DC6"/>
    <w:rsid w:val="009E09CC"/>
    <w:rsid w:val="009E0BE5"/>
    <w:rsid w:val="009E1A54"/>
    <w:rsid w:val="009E2FF9"/>
    <w:rsid w:val="009E3319"/>
    <w:rsid w:val="009E3923"/>
    <w:rsid w:val="009E45FF"/>
    <w:rsid w:val="009E4B7C"/>
    <w:rsid w:val="009E5990"/>
    <w:rsid w:val="009E6213"/>
    <w:rsid w:val="009E6B24"/>
    <w:rsid w:val="009E6B60"/>
    <w:rsid w:val="009E7216"/>
    <w:rsid w:val="009E78AD"/>
    <w:rsid w:val="009E7C2E"/>
    <w:rsid w:val="009F0BBD"/>
    <w:rsid w:val="009F0C51"/>
    <w:rsid w:val="009F1C4D"/>
    <w:rsid w:val="009F23C3"/>
    <w:rsid w:val="009F2A96"/>
    <w:rsid w:val="009F2BC5"/>
    <w:rsid w:val="009F48AE"/>
    <w:rsid w:val="009F53DB"/>
    <w:rsid w:val="009F5734"/>
    <w:rsid w:val="009F6097"/>
    <w:rsid w:val="009F72AB"/>
    <w:rsid w:val="009F783D"/>
    <w:rsid w:val="00A00F95"/>
    <w:rsid w:val="00A02054"/>
    <w:rsid w:val="00A02ABD"/>
    <w:rsid w:val="00A02FC7"/>
    <w:rsid w:val="00A030EE"/>
    <w:rsid w:val="00A04434"/>
    <w:rsid w:val="00A047F5"/>
    <w:rsid w:val="00A04CFE"/>
    <w:rsid w:val="00A05157"/>
    <w:rsid w:val="00A05959"/>
    <w:rsid w:val="00A06B8D"/>
    <w:rsid w:val="00A1141A"/>
    <w:rsid w:val="00A1159C"/>
    <w:rsid w:val="00A116C8"/>
    <w:rsid w:val="00A136E1"/>
    <w:rsid w:val="00A14411"/>
    <w:rsid w:val="00A145D2"/>
    <w:rsid w:val="00A1483A"/>
    <w:rsid w:val="00A15C59"/>
    <w:rsid w:val="00A164EA"/>
    <w:rsid w:val="00A16F0F"/>
    <w:rsid w:val="00A178E4"/>
    <w:rsid w:val="00A2238A"/>
    <w:rsid w:val="00A230F4"/>
    <w:rsid w:val="00A24BD3"/>
    <w:rsid w:val="00A27194"/>
    <w:rsid w:val="00A2730E"/>
    <w:rsid w:val="00A274BC"/>
    <w:rsid w:val="00A277C9"/>
    <w:rsid w:val="00A30EDC"/>
    <w:rsid w:val="00A31122"/>
    <w:rsid w:val="00A314A5"/>
    <w:rsid w:val="00A31934"/>
    <w:rsid w:val="00A32FF2"/>
    <w:rsid w:val="00A33D30"/>
    <w:rsid w:val="00A34335"/>
    <w:rsid w:val="00A34FA2"/>
    <w:rsid w:val="00A37602"/>
    <w:rsid w:val="00A40474"/>
    <w:rsid w:val="00A42013"/>
    <w:rsid w:val="00A44311"/>
    <w:rsid w:val="00A4475A"/>
    <w:rsid w:val="00A450EF"/>
    <w:rsid w:val="00A456C8"/>
    <w:rsid w:val="00A46964"/>
    <w:rsid w:val="00A4739C"/>
    <w:rsid w:val="00A47466"/>
    <w:rsid w:val="00A503D0"/>
    <w:rsid w:val="00A52033"/>
    <w:rsid w:val="00A528D1"/>
    <w:rsid w:val="00A53232"/>
    <w:rsid w:val="00A53F14"/>
    <w:rsid w:val="00A547D0"/>
    <w:rsid w:val="00A5527E"/>
    <w:rsid w:val="00A55957"/>
    <w:rsid w:val="00A574B0"/>
    <w:rsid w:val="00A60A28"/>
    <w:rsid w:val="00A6195A"/>
    <w:rsid w:val="00A61CA1"/>
    <w:rsid w:val="00A61DC9"/>
    <w:rsid w:val="00A62969"/>
    <w:rsid w:val="00A63CE2"/>
    <w:rsid w:val="00A653EA"/>
    <w:rsid w:val="00A676AC"/>
    <w:rsid w:val="00A679BD"/>
    <w:rsid w:val="00A711AA"/>
    <w:rsid w:val="00A71848"/>
    <w:rsid w:val="00A732DC"/>
    <w:rsid w:val="00A74227"/>
    <w:rsid w:val="00A74C1B"/>
    <w:rsid w:val="00A74CF3"/>
    <w:rsid w:val="00A7549B"/>
    <w:rsid w:val="00A76557"/>
    <w:rsid w:val="00A77718"/>
    <w:rsid w:val="00A7790B"/>
    <w:rsid w:val="00A824B8"/>
    <w:rsid w:val="00A837C3"/>
    <w:rsid w:val="00A8415F"/>
    <w:rsid w:val="00A86F02"/>
    <w:rsid w:val="00A878A4"/>
    <w:rsid w:val="00A90242"/>
    <w:rsid w:val="00A90D7F"/>
    <w:rsid w:val="00A91805"/>
    <w:rsid w:val="00A93728"/>
    <w:rsid w:val="00A93B3A"/>
    <w:rsid w:val="00A94041"/>
    <w:rsid w:val="00A940BD"/>
    <w:rsid w:val="00A951FC"/>
    <w:rsid w:val="00A95D81"/>
    <w:rsid w:val="00A97EA9"/>
    <w:rsid w:val="00AA03E3"/>
    <w:rsid w:val="00AA0DC9"/>
    <w:rsid w:val="00AA33CE"/>
    <w:rsid w:val="00AA34AE"/>
    <w:rsid w:val="00AA4194"/>
    <w:rsid w:val="00AA4CB8"/>
    <w:rsid w:val="00AA5EF5"/>
    <w:rsid w:val="00AA7441"/>
    <w:rsid w:val="00AA7453"/>
    <w:rsid w:val="00AB0530"/>
    <w:rsid w:val="00AB1675"/>
    <w:rsid w:val="00AB2117"/>
    <w:rsid w:val="00AB2267"/>
    <w:rsid w:val="00AB2C64"/>
    <w:rsid w:val="00AB32C1"/>
    <w:rsid w:val="00AB3F36"/>
    <w:rsid w:val="00AB4171"/>
    <w:rsid w:val="00AB4D2F"/>
    <w:rsid w:val="00AB4DAF"/>
    <w:rsid w:val="00AB526A"/>
    <w:rsid w:val="00AB5AF2"/>
    <w:rsid w:val="00AC01B7"/>
    <w:rsid w:val="00AC1596"/>
    <w:rsid w:val="00AC4FE3"/>
    <w:rsid w:val="00AC5717"/>
    <w:rsid w:val="00AC7C1A"/>
    <w:rsid w:val="00AD11EB"/>
    <w:rsid w:val="00AD147B"/>
    <w:rsid w:val="00AD14DE"/>
    <w:rsid w:val="00AD21BF"/>
    <w:rsid w:val="00AD2BE9"/>
    <w:rsid w:val="00AD4992"/>
    <w:rsid w:val="00AD5B22"/>
    <w:rsid w:val="00AD6951"/>
    <w:rsid w:val="00AD7157"/>
    <w:rsid w:val="00AD7F15"/>
    <w:rsid w:val="00AE0A14"/>
    <w:rsid w:val="00AE163E"/>
    <w:rsid w:val="00AE26A1"/>
    <w:rsid w:val="00AE30F0"/>
    <w:rsid w:val="00AE4680"/>
    <w:rsid w:val="00AE46A3"/>
    <w:rsid w:val="00AE4AD4"/>
    <w:rsid w:val="00AE537C"/>
    <w:rsid w:val="00AE6F4E"/>
    <w:rsid w:val="00AE6F6F"/>
    <w:rsid w:val="00AF361C"/>
    <w:rsid w:val="00AF38FC"/>
    <w:rsid w:val="00AF3BDB"/>
    <w:rsid w:val="00AF49ED"/>
    <w:rsid w:val="00AF569B"/>
    <w:rsid w:val="00AF5907"/>
    <w:rsid w:val="00AF5E9D"/>
    <w:rsid w:val="00AF6382"/>
    <w:rsid w:val="00AF6E83"/>
    <w:rsid w:val="00AF78BF"/>
    <w:rsid w:val="00AF78FE"/>
    <w:rsid w:val="00AF78FF"/>
    <w:rsid w:val="00B0007F"/>
    <w:rsid w:val="00B004C1"/>
    <w:rsid w:val="00B015EF"/>
    <w:rsid w:val="00B016B4"/>
    <w:rsid w:val="00B01C03"/>
    <w:rsid w:val="00B01C63"/>
    <w:rsid w:val="00B05DA6"/>
    <w:rsid w:val="00B06865"/>
    <w:rsid w:val="00B07050"/>
    <w:rsid w:val="00B0730C"/>
    <w:rsid w:val="00B075FF"/>
    <w:rsid w:val="00B105C2"/>
    <w:rsid w:val="00B10BB3"/>
    <w:rsid w:val="00B119E5"/>
    <w:rsid w:val="00B12251"/>
    <w:rsid w:val="00B1346D"/>
    <w:rsid w:val="00B137B4"/>
    <w:rsid w:val="00B13B77"/>
    <w:rsid w:val="00B145F9"/>
    <w:rsid w:val="00B153A9"/>
    <w:rsid w:val="00B169BB"/>
    <w:rsid w:val="00B16C75"/>
    <w:rsid w:val="00B17E82"/>
    <w:rsid w:val="00B21F41"/>
    <w:rsid w:val="00B22B66"/>
    <w:rsid w:val="00B24196"/>
    <w:rsid w:val="00B2427F"/>
    <w:rsid w:val="00B24B2B"/>
    <w:rsid w:val="00B24F6F"/>
    <w:rsid w:val="00B253A8"/>
    <w:rsid w:val="00B258B2"/>
    <w:rsid w:val="00B259FE"/>
    <w:rsid w:val="00B25A0D"/>
    <w:rsid w:val="00B25B28"/>
    <w:rsid w:val="00B25F82"/>
    <w:rsid w:val="00B261FC"/>
    <w:rsid w:val="00B2674F"/>
    <w:rsid w:val="00B26B88"/>
    <w:rsid w:val="00B26CD9"/>
    <w:rsid w:val="00B27C40"/>
    <w:rsid w:val="00B3003E"/>
    <w:rsid w:val="00B30175"/>
    <w:rsid w:val="00B301C1"/>
    <w:rsid w:val="00B303EF"/>
    <w:rsid w:val="00B33375"/>
    <w:rsid w:val="00B351A8"/>
    <w:rsid w:val="00B3594C"/>
    <w:rsid w:val="00B360E8"/>
    <w:rsid w:val="00B363F0"/>
    <w:rsid w:val="00B36DC5"/>
    <w:rsid w:val="00B37552"/>
    <w:rsid w:val="00B4015A"/>
    <w:rsid w:val="00B419D2"/>
    <w:rsid w:val="00B41A92"/>
    <w:rsid w:val="00B42999"/>
    <w:rsid w:val="00B42B43"/>
    <w:rsid w:val="00B42F57"/>
    <w:rsid w:val="00B43436"/>
    <w:rsid w:val="00B43781"/>
    <w:rsid w:val="00B445EE"/>
    <w:rsid w:val="00B44611"/>
    <w:rsid w:val="00B4490E"/>
    <w:rsid w:val="00B45F90"/>
    <w:rsid w:val="00B4723D"/>
    <w:rsid w:val="00B47803"/>
    <w:rsid w:val="00B4784A"/>
    <w:rsid w:val="00B50446"/>
    <w:rsid w:val="00B50D1B"/>
    <w:rsid w:val="00B516C1"/>
    <w:rsid w:val="00B51CFD"/>
    <w:rsid w:val="00B51EFF"/>
    <w:rsid w:val="00B53003"/>
    <w:rsid w:val="00B53200"/>
    <w:rsid w:val="00B546A4"/>
    <w:rsid w:val="00B54D67"/>
    <w:rsid w:val="00B5550D"/>
    <w:rsid w:val="00B56753"/>
    <w:rsid w:val="00B579E0"/>
    <w:rsid w:val="00B6003B"/>
    <w:rsid w:val="00B6135E"/>
    <w:rsid w:val="00B61F63"/>
    <w:rsid w:val="00B61F9B"/>
    <w:rsid w:val="00B62656"/>
    <w:rsid w:val="00B662FF"/>
    <w:rsid w:val="00B67463"/>
    <w:rsid w:val="00B67667"/>
    <w:rsid w:val="00B67880"/>
    <w:rsid w:val="00B67ACE"/>
    <w:rsid w:val="00B67D1F"/>
    <w:rsid w:val="00B71D92"/>
    <w:rsid w:val="00B728DB"/>
    <w:rsid w:val="00B72ABF"/>
    <w:rsid w:val="00B72E7F"/>
    <w:rsid w:val="00B7302B"/>
    <w:rsid w:val="00B74226"/>
    <w:rsid w:val="00B7574F"/>
    <w:rsid w:val="00B75A12"/>
    <w:rsid w:val="00B75FE9"/>
    <w:rsid w:val="00B76255"/>
    <w:rsid w:val="00B76375"/>
    <w:rsid w:val="00B765C6"/>
    <w:rsid w:val="00B77CF7"/>
    <w:rsid w:val="00B77D33"/>
    <w:rsid w:val="00B77D81"/>
    <w:rsid w:val="00B8017D"/>
    <w:rsid w:val="00B8027B"/>
    <w:rsid w:val="00B80730"/>
    <w:rsid w:val="00B8192D"/>
    <w:rsid w:val="00B82985"/>
    <w:rsid w:val="00B82E8E"/>
    <w:rsid w:val="00B84271"/>
    <w:rsid w:val="00B84C16"/>
    <w:rsid w:val="00B84F77"/>
    <w:rsid w:val="00B8552C"/>
    <w:rsid w:val="00B85641"/>
    <w:rsid w:val="00B86FF5"/>
    <w:rsid w:val="00B87ACC"/>
    <w:rsid w:val="00B904F2"/>
    <w:rsid w:val="00B91676"/>
    <w:rsid w:val="00B9244E"/>
    <w:rsid w:val="00B9247E"/>
    <w:rsid w:val="00B94B31"/>
    <w:rsid w:val="00B9653E"/>
    <w:rsid w:val="00B96571"/>
    <w:rsid w:val="00BA098D"/>
    <w:rsid w:val="00BA0D5C"/>
    <w:rsid w:val="00BA1509"/>
    <w:rsid w:val="00BA1583"/>
    <w:rsid w:val="00BA222E"/>
    <w:rsid w:val="00BA4A40"/>
    <w:rsid w:val="00BA4DBC"/>
    <w:rsid w:val="00BA54F2"/>
    <w:rsid w:val="00BA6225"/>
    <w:rsid w:val="00BA658C"/>
    <w:rsid w:val="00BA6E82"/>
    <w:rsid w:val="00BA78C8"/>
    <w:rsid w:val="00BB24BB"/>
    <w:rsid w:val="00BB2FA0"/>
    <w:rsid w:val="00BC15DA"/>
    <w:rsid w:val="00BC26A9"/>
    <w:rsid w:val="00BC2F3E"/>
    <w:rsid w:val="00BC4895"/>
    <w:rsid w:val="00BC4C6E"/>
    <w:rsid w:val="00BC5A22"/>
    <w:rsid w:val="00BC5F4E"/>
    <w:rsid w:val="00BC68C9"/>
    <w:rsid w:val="00BC7CA6"/>
    <w:rsid w:val="00BD063F"/>
    <w:rsid w:val="00BD0683"/>
    <w:rsid w:val="00BD0770"/>
    <w:rsid w:val="00BD30E4"/>
    <w:rsid w:val="00BD5DC3"/>
    <w:rsid w:val="00BD5FE8"/>
    <w:rsid w:val="00BD6A7A"/>
    <w:rsid w:val="00BD7152"/>
    <w:rsid w:val="00BD748C"/>
    <w:rsid w:val="00BE2F5F"/>
    <w:rsid w:val="00BE5A02"/>
    <w:rsid w:val="00BE6D20"/>
    <w:rsid w:val="00BE745D"/>
    <w:rsid w:val="00BF06CE"/>
    <w:rsid w:val="00BF092D"/>
    <w:rsid w:val="00BF2A16"/>
    <w:rsid w:val="00BF3235"/>
    <w:rsid w:val="00BF5F53"/>
    <w:rsid w:val="00C0063F"/>
    <w:rsid w:val="00C009DD"/>
    <w:rsid w:val="00C00EBF"/>
    <w:rsid w:val="00C01489"/>
    <w:rsid w:val="00C01E88"/>
    <w:rsid w:val="00C0229E"/>
    <w:rsid w:val="00C032CD"/>
    <w:rsid w:val="00C037BD"/>
    <w:rsid w:val="00C03F1C"/>
    <w:rsid w:val="00C04195"/>
    <w:rsid w:val="00C060A4"/>
    <w:rsid w:val="00C06C2A"/>
    <w:rsid w:val="00C07D53"/>
    <w:rsid w:val="00C07F7C"/>
    <w:rsid w:val="00C11924"/>
    <w:rsid w:val="00C11CC7"/>
    <w:rsid w:val="00C122A2"/>
    <w:rsid w:val="00C124AC"/>
    <w:rsid w:val="00C1326D"/>
    <w:rsid w:val="00C1390B"/>
    <w:rsid w:val="00C146C3"/>
    <w:rsid w:val="00C14AE6"/>
    <w:rsid w:val="00C1612D"/>
    <w:rsid w:val="00C16F62"/>
    <w:rsid w:val="00C20329"/>
    <w:rsid w:val="00C20B63"/>
    <w:rsid w:val="00C21560"/>
    <w:rsid w:val="00C21A15"/>
    <w:rsid w:val="00C21A20"/>
    <w:rsid w:val="00C2241B"/>
    <w:rsid w:val="00C2337A"/>
    <w:rsid w:val="00C24027"/>
    <w:rsid w:val="00C247A7"/>
    <w:rsid w:val="00C25BD2"/>
    <w:rsid w:val="00C277E8"/>
    <w:rsid w:val="00C277EA"/>
    <w:rsid w:val="00C308FE"/>
    <w:rsid w:val="00C3365D"/>
    <w:rsid w:val="00C33ABB"/>
    <w:rsid w:val="00C340E7"/>
    <w:rsid w:val="00C346DA"/>
    <w:rsid w:val="00C3481A"/>
    <w:rsid w:val="00C35AAB"/>
    <w:rsid w:val="00C36674"/>
    <w:rsid w:val="00C403FE"/>
    <w:rsid w:val="00C407D7"/>
    <w:rsid w:val="00C40B00"/>
    <w:rsid w:val="00C40B1A"/>
    <w:rsid w:val="00C42A7A"/>
    <w:rsid w:val="00C42EAB"/>
    <w:rsid w:val="00C42FA7"/>
    <w:rsid w:val="00C44A21"/>
    <w:rsid w:val="00C44A3E"/>
    <w:rsid w:val="00C450F4"/>
    <w:rsid w:val="00C46A67"/>
    <w:rsid w:val="00C471FE"/>
    <w:rsid w:val="00C47630"/>
    <w:rsid w:val="00C50696"/>
    <w:rsid w:val="00C524C5"/>
    <w:rsid w:val="00C54279"/>
    <w:rsid w:val="00C55657"/>
    <w:rsid w:val="00C56B2E"/>
    <w:rsid w:val="00C56C1E"/>
    <w:rsid w:val="00C57554"/>
    <w:rsid w:val="00C57A2E"/>
    <w:rsid w:val="00C607AE"/>
    <w:rsid w:val="00C60C49"/>
    <w:rsid w:val="00C60CC6"/>
    <w:rsid w:val="00C61F89"/>
    <w:rsid w:val="00C625F3"/>
    <w:rsid w:val="00C62A9F"/>
    <w:rsid w:val="00C62D82"/>
    <w:rsid w:val="00C62DC5"/>
    <w:rsid w:val="00C63020"/>
    <w:rsid w:val="00C63555"/>
    <w:rsid w:val="00C63858"/>
    <w:rsid w:val="00C64103"/>
    <w:rsid w:val="00C64796"/>
    <w:rsid w:val="00C65058"/>
    <w:rsid w:val="00C66006"/>
    <w:rsid w:val="00C661E7"/>
    <w:rsid w:val="00C66BA0"/>
    <w:rsid w:val="00C66EA2"/>
    <w:rsid w:val="00C67467"/>
    <w:rsid w:val="00C6755C"/>
    <w:rsid w:val="00C67C0B"/>
    <w:rsid w:val="00C70153"/>
    <w:rsid w:val="00C71E4F"/>
    <w:rsid w:val="00C72049"/>
    <w:rsid w:val="00C728E3"/>
    <w:rsid w:val="00C72A4C"/>
    <w:rsid w:val="00C74D2F"/>
    <w:rsid w:val="00C76BE0"/>
    <w:rsid w:val="00C770E8"/>
    <w:rsid w:val="00C81B50"/>
    <w:rsid w:val="00C833C8"/>
    <w:rsid w:val="00C8586E"/>
    <w:rsid w:val="00C861F2"/>
    <w:rsid w:val="00C90A05"/>
    <w:rsid w:val="00C91896"/>
    <w:rsid w:val="00C92B5D"/>
    <w:rsid w:val="00C940B2"/>
    <w:rsid w:val="00C95CE1"/>
    <w:rsid w:val="00C96181"/>
    <w:rsid w:val="00C9621A"/>
    <w:rsid w:val="00C9638D"/>
    <w:rsid w:val="00C96B1D"/>
    <w:rsid w:val="00CA037D"/>
    <w:rsid w:val="00CA11F6"/>
    <w:rsid w:val="00CA172B"/>
    <w:rsid w:val="00CA1DB7"/>
    <w:rsid w:val="00CA1ED0"/>
    <w:rsid w:val="00CA2351"/>
    <w:rsid w:val="00CA24B1"/>
    <w:rsid w:val="00CA263B"/>
    <w:rsid w:val="00CA33FE"/>
    <w:rsid w:val="00CA3ED1"/>
    <w:rsid w:val="00CA4CE5"/>
    <w:rsid w:val="00CA4E6E"/>
    <w:rsid w:val="00CA512D"/>
    <w:rsid w:val="00CA5AED"/>
    <w:rsid w:val="00CA5C08"/>
    <w:rsid w:val="00CA6E86"/>
    <w:rsid w:val="00CB0087"/>
    <w:rsid w:val="00CB140A"/>
    <w:rsid w:val="00CB31E8"/>
    <w:rsid w:val="00CB39A9"/>
    <w:rsid w:val="00CB4765"/>
    <w:rsid w:val="00CB4C26"/>
    <w:rsid w:val="00CB5346"/>
    <w:rsid w:val="00CB578B"/>
    <w:rsid w:val="00CB62E4"/>
    <w:rsid w:val="00CB683B"/>
    <w:rsid w:val="00CB72BB"/>
    <w:rsid w:val="00CB72CF"/>
    <w:rsid w:val="00CC097F"/>
    <w:rsid w:val="00CC0A96"/>
    <w:rsid w:val="00CC191A"/>
    <w:rsid w:val="00CC21F9"/>
    <w:rsid w:val="00CC3AB4"/>
    <w:rsid w:val="00CC455E"/>
    <w:rsid w:val="00CC4A58"/>
    <w:rsid w:val="00CC5978"/>
    <w:rsid w:val="00CC6C92"/>
    <w:rsid w:val="00CC71EF"/>
    <w:rsid w:val="00CC765C"/>
    <w:rsid w:val="00CC77CB"/>
    <w:rsid w:val="00CC7A6E"/>
    <w:rsid w:val="00CC7D79"/>
    <w:rsid w:val="00CD049A"/>
    <w:rsid w:val="00CD11E4"/>
    <w:rsid w:val="00CD1340"/>
    <w:rsid w:val="00CD2278"/>
    <w:rsid w:val="00CD2E9B"/>
    <w:rsid w:val="00CD4F2F"/>
    <w:rsid w:val="00CD6517"/>
    <w:rsid w:val="00CD66F5"/>
    <w:rsid w:val="00CD697A"/>
    <w:rsid w:val="00CD6E61"/>
    <w:rsid w:val="00CD7A23"/>
    <w:rsid w:val="00CD7A3A"/>
    <w:rsid w:val="00CD7A56"/>
    <w:rsid w:val="00CE0E3A"/>
    <w:rsid w:val="00CE216D"/>
    <w:rsid w:val="00CE240D"/>
    <w:rsid w:val="00CE2923"/>
    <w:rsid w:val="00CE2BDD"/>
    <w:rsid w:val="00CE2E1E"/>
    <w:rsid w:val="00CE3299"/>
    <w:rsid w:val="00CE3ADD"/>
    <w:rsid w:val="00CE47B0"/>
    <w:rsid w:val="00CE4870"/>
    <w:rsid w:val="00CE5B9A"/>
    <w:rsid w:val="00CE5DB5"/>
    <w:rsid w:val="00CE60F8"/>
    <w:rsid w:val="00CE6593"/>
    <w:rsid w:val="00CE77D2"/>
    <w:rsid w:val="00CF028E"/>
    <w:rsid w:val="00CF133A"/>
    <w:rsid w:val="00CF2D45"/>
    <w:rsid w:val="00CF3302"/>
    <w:rsid w:val="00CF3C2E"/>
    <w:rsid w:val="00CF3C60"/>
    <w:rsid w:val="00CF3E83"/>
    <w:rsid w:val="00CF58EC"/>
    <w:rsid w:val="00CF605F"/>
    <w:rsid w:val="00CF612A"/>
    <w:rsid w:val="00CF62A2"/>
    <w:rsid w:val="00CF734C"/>
    <w:rsid w:val="00CF752F"/>
    <w:rsid w:val="00CF7C67"/>
    <w:rsid w:val="00D00609"/>
    <w:rsid w:val="00D01678"/>
    <w:rsid w:val="00D0186D"/>
    <w:rsid w:val="00D02FF5"/>
    <w:rsid w:val="00D030A4"/>
    <w:rsid w:val="00D0352E"/>
    <w:rsid w:val="00D058B3"/>
    <w:rsid w:val="00D074B9"/>
    <w:rsid w:val="00D07958"/>
    <w:rsid w:val="00D105F3"/>
    <w:rsid w:val="00D11022"/>
    <w:rsid w:val="00D1120D"/>
    <w:rsid w:val="00D130E9"/>
    <w:rsid w:val="00D13A63"/>
    <w:rsid w:val="00D13D9C"/>
    <w:rsid w:val="00D13FF7"/>
    <w:rsid w:val="00D14316"/>
    <w:rsid w:val="00D14A1E"/>
    <w:rsid w:val="00D14EE0"/>
    <w:rsid w:val="00D15435"/>
    <w:rsid w:val="00D155CA"/>
    <w:rsid w:val="00D15B66"/>
    <w:rsid w:val="00D17D22"/>
    <w:rsid w:val="00D207A3"/>
    <w:rsid w:val="00D21A85"/>
    <w:rsid w:val="00D2288B"/>
    <w:rsid w:val="00D23CDC"/>
    <w:rsid w:val="00D240CA"/>
    <w:rsid w:val="00D25521"/>
    <w:rsid w:val="00D26317"/>
    <w:rsid w:val="00D273DF"/>
    <w:rsid w:val="00D27C4B"/>
    <w:rsid w:val="00D27F64"/>
    <w:rsid w:val="00D27F81"/>
    <w:rsid w:val="00D3053D"/>
    <w:rsid w:val="00D30BC7"/>
    <w:rsid w:val="00D329B3"/>
    <w:rsid w:val="00D33D25"/>
    <w:rsid w:val="00D34B1E"/>
    <w:rsid w:val="00D36A93"/>
    <w:rsid w:val="00D36E25"/>
    <w:rsid w:val="00D40115"/>
    <w:rsid w:val="00D4011B"/>
    <w:rsid w:val="00D40306"/>
    <w:rsid w:val="00D411CC"/>
    <w:rsid w:val="00D4122B"/>
    <w:rsid w:val="00D4151C"/>
    <w:rsid w:val="00D427B0"/>
    <w:rsid w:val="00D428CB"/>
    <w:rsid w:val="00D437A9"/>
    <w:rsid w:val="00D43F5B"/>
    <w:rsid w:val="00D44A20"/>
    <w:rsid w:val="00D45454"/>
    <w:rsid w:val="00D46812"/>
    <w:rsid w:val="00D46DFF"/>
    <w:rsid w:val="00D46E69"/>
    <w:rsid w:val="00D47006"/>
    <w:rsid w:val="00D47149"/>
    <w:rsid w:val="00D47F9F"/>
    <w:rsid w:val="00D50753"/>
    <w:rsid w:val="00D513D0"/>
    <w:rsid w:val="00D52F26"/>
    <w:rsid w:val="00D5340A"/>
    <w:rsid w:val="00D540A9"/>
    <w:rsid w:val="00D540CF"/>
    <w:rsid w:val="00D557CC"/>
    <w:rsid w:val="00D56F66"/>
    <w:rsid w:val="00D57C15"/>
    <w:rsid w:val="00D617A3"/>
    <w:rsid w:val="00D61B0E"/>
    <w:rsid w:val="00D61D06"/>
    <w:rsid w:val="00D6200E"/>
    <w:rsid w:val="00D65237"/>
    <w:rsid w:val="00D652ED"/>
    <w:rsid w:val="00D653A2"/>
    <w:rsid w:val="00D65715"/>
    <w:rsid w:val="00D66F8B"/>
    <w:rsid w:val="00D67DAC"/>
    <w:rsid w:val="00D70056"/>
    <w:rsid w:val="00D7048A"/>
    <w:rsid w:val="00D71402"/>
    <w:rsid w:val="00D7282D"/>
    <w:rsid w:val="00D72B6D"/>
    <w:rsid w:val="00D72C13"/>
    <w:rsid w:val="00D731D4"/>
    <w:rsid w:val="00D7452B"/>
    <w:rsid w:val="00D74C4F"/>
    <w:rsid w:val="00D74E84"/>
    <w:rsid w:val="00D756FA"/>
    <w:rsid w:val="00D8372A"/>
    <w:rsid w:val="00D83BEF"/>
    <w:rsid w:val="00D83D33"/>
    <w:rsid w:val="00D84453"/>
    <w:rsid w:val="00D85306"/>
    <w:rsid w:val="00D854DA"/>
    <w:rsid w:val="00D869FF"/>
    <w:rsid w:val="00D90B0A"/>
    <w:rsid w:val="00D90F7B"/>
    <w:rsid w:val="00D911F4"/>
    <w:rsid w:val="00D91A2D"/>
    <w:rsid w:val="00D921A7"/>
    <w:rsid w:val="00D928D6"/>
    <w:rsid w:val="00D93616"/>
    <w:rsid w:val="00D94C09"/>
    <w:rsid w:val="00D95D4F"/>
    <w:rsid w:val="00DA0E25"/>
    <w:rsid w:val="00DA16A7"/>
    <w:rsid w:val="00DA18B3"/>
    <w:rsid w:val="00DA1C51"/>
    <w:rsid w:val="00DA1EAD"/>
    <w:rsid w:val="00DA1EFC"/>
    <w:rsid w:val="00DA240B"/>
    <w:rsid w:val="00DA2A59"/>
    <w:rsid w:val="00DA3073"/>
    <w:rsid w:val="00DA3160"/>
    <w:rsid w:val="00DA3605"/>
    <w:rsid w:val="00DA388C"/>
    <w:rsid w:val="00DA51AC"/>
    <w:rsid w:val="00DA58B7"/>
    <w:rsid w:val="00DA6F8A"/>
    <w:rsid w:val="00DA779D"/>
    <w:rsid w:val="00DB060C"/>
    <w:rsid w:val="00DB06DF"/>
    <w:rsid w:val="00DB184E"/>
    <w:rsid w:val="00DB2466"/>
    <w:rsid w:val="00DB42EC"/>
    <w:rsid w:val="00DB456A"/>
    <w:rsid w:val="00DB47D8"/>
    <w:rsid w:val="00DB7998"/>
    <w:rsid w:val="00DC10AD"/>
    <w:rsid w:val="00DC2573"/>
    <w:rsid w:val="00DC26F4"/>
    <w:rsid w:val="00DC2B5F"/>
    <w:rsid w:val="00DC417C"/>
    <w:rsid w:val="00DC4329"/>
    <w:rsid w:val="00DC727C"/>
    <w:rsid w:val="00DC752B"/>
    <w:rsid w:val="00DD0755"/>
    <w:rsid w:val="00DD10D5"/>
    <w:rsid w:val="00DD1622"/>
    <w:rsid w:val="00DD26AD"/>
    <w:rsid w:val="00DD2859"/>
    <w:rsid w:val="00DD2904"/>
    <w:rsid w:val="00DD36E7"/>
    <w:rsid w:val="00DD504E"/>
    <w:rsid w:val="00DD64F5"/>
    <w:rsid w:val="00DD77EE"/>
    <w:rsid w:val="00DE1105"/>
    <w:rsid w:val="00DE36C8"/>
    <w:rsid w:val="00DE3D88"/>
    <w:rsid w:val="00DE48E9"/>
    <w:rsid w:val="00DE5437"/>
    <w:rsid w:val="00DE5E23"/>
    <w:rsid w:val="00DE6AF2"/>
    <w:rsid w:val="00DE7DA6"/>
    <w:rsid w:val="00DF19D0"/>
    <w:rsid w:val="00DF2779"/>
    <w:rsid w:val="00DF4778"/>
    <w:rsid w:val="00DF5C47"/>
    <w:rsid w:val="00E00A1F"/>
    <w:rsid w:val="00E01E3F"/>
    <w:rsid w:val="00E03847"/>
    <w:rsid w:val="00E04EA3"/>
    <w:rsid w:val="00E05973"/>
    <w:rsid w:val="00E062EF"/>
    <w:rsid w:val="00E0678B"/>
    <w:rsid w:val="00E10ED7"/>
    <w:rsid w:val="00E11542"/>
    <w:rsid w:val="00E12722"/>
    <w:rsid w:val="00E161A6"/>
    <w:rsid w:val="00E20221"/>
    <w:rsid w:val="00E20817"/>
    <w:rsid w:val="00E20D3E"/>
    <w:rsid w:val="00E21652"/>
    <w:rsid w:val="00E21E13"/>
    <w:rsid w:val="00E226AA"/>
    <w:rsid w:val="00E22834"/>
    <w:rsid w:val="00E23A48"/>
    <w:rsid w:val="00E23A95"/>
    <w:rsid w:val="00E246E6"/>
    <w:rsid w:val="00E25660"/>
    <w:rsid w:val="00E3020B"/>
    <w:rsid w:val="00E308BC"/>
    <w:rsid w:val="00E30B1E"/>
    <w:rsid w:val="00E30D07"/>
    <w:rsid w:val="00E3245C"/>
    <w:rsid w:val="00E3270D"/>
    <w:rsid w:val="00E327C0"/>
    <w:rsid w:val="00E3383C"/>
    <w:rsid w:val="00E34329"/>
    <w:rsid w:val="00E344EF"/>
    <w:rsid w:val="00E353D1"/>
    <w:rsid w:val="00E356E4"/>
    <w:rsid w:val="00E35BAE"/>
    <w:rsid w:val="00E36A6D"/>
    <w:rsid w:val="00E3770E"/>
    <w:rsid w:val="00E42246"/>
    <w:rsid w:val="00E42A9F"/>
    <w:rsid w:val="00E42AD5"/>
    <w:rsid w:val="00E43004"/>
    <w:rsid w:val="00E43013"/>
    <w:rsid w:val="00E432BA"/>
    <w:rsid w:val="00E44926"/>
    <w:rsid w:val="00E44BF5"/>
    <w:rsid w:val="00E45AC2"/>
    <w:rsid w:val="00E45FF8"/>
    <w:rsid w:val="00E47399"/>
    <w:rsid w:val="00E47B56"/>
    <w:rsid w:val="00E50246"/>
    <w:rsid w:val="00E5028D"/>
    <w:rsid w:val="00E510F2"/>
    <w:rsid w:val="00E512DA"/>
    <w:rsid w:val="00E51A14"/>
    <w:rsid w:val="00E51BD3"/>
    <w:rsid w:val="00E51C5D"/>
    <w:rsid w:val="00E51C8F"/>
    <w:rsid w:val="00E5222D"/>
    <w:rsid w:val="00E537E9"/>
    <w:rsid w:val="00E54BEE"/>
    <w:rsid w:val="00E56B83"/>
    <w:rsid w:val="00E57B38"/>
    <w:rsid w:val="00E6019A"/>
    <w:rsid w:val="00E602D5"/>
    <w:rsid w:val="00E6103B"/>
    <w:rsid w:val="00E61D1A"/>
    <w:rsid w:val="00E6248D"/>
    <w:rsid w:val="00E63B42"/>
    <w:rsid w:val="00E63BB9"/>
    <w:rsid w:val="00E64B80"/>
    <w:rsid w:val="00E66860"/>
    <w:rsid w:val="00E676B5"/>
    <w:rsid w:val="00E67CD9"/>
    <w:rsid w:val="00E70AE2"/>
    <w:rsid w:val="00E70C82"/>
    <w:rsid w:val="00E7106C"/>
    <w:rsid w:val="00E717AE"/>
    <w:rsid w:val="00E72157"/>
    <w:rsid w:val="00E721F7"/>
    <w:rsid w:val="00E7236E"/>
    <w:rsid w:val="00E74BDA"/>
    <w:rsid w:val="00E75179"/>
    <w:rsid w:val="00E7581E"/>
    <w:rsid w:val="00E75AB5"/>
    <w:rsid w:val="00E75DB4"/>
    <w:rsid w:val="00E77B5E"/>
    <w:rsid w:val="00E805DB"/>
    <w:rsid w:val="00E812A8"/>
    <w:rsid w:val="00E84C4A"/>
    <w:rsid w:val="00E8691B"/>
    <w:rsid w:val="00E87B07"/>
    <w:rsid w:val="00E87ECF"/>
    <w:rsid w:val="00E90277"/>
    <w:rsid w:val="00E9071F"/>
    <w:rsid w:val="00E90C33"/>
    <w:rsid w:val="00E90EC3"/>
    <w:rsid w:val="00E90EC5"/>
    <w:rsid w:val="00E90F15"/>
    <w:rsid w:val="00E918C5"/>
    <w:rsid w:val="00E92C85"/>
    <w:rsid w:val="00E94715"/>
    <w:rsid w:val="00E953E5"/>
    <w:rsid w:val="00E953F5"/>
    <w:rsid w:val="00E971F2"/>
    <w:rsid w:val="00E9775C"/>
    <w:rsid w:val="00EA2C49"/>
    <w:rsid w:val="00EA370F"/>
    <w:rsid w:val="00EA45FF"/>
    <w:rsid w:val="00EA57E5"/>
    <w:rsid w:val="00EA5924"/>
    <w:rsid w:val="00EA5BF4"/>
    <w:rsid w:val="00EA5F16"/>
    <w:rsid w:val="00EA75DE"/>
    <w:rsid w:val="00EA7FEF"/>
    <w:rsid w:val="00EB0017"/>
    <w:rsid w:val="00EB0338"/>
    <w:rsid w:val="00EB091C"/>
    <w:rsid w:val="00EB1930"/>
    <w:rsid w:val="00EB23F9"/>
    <w:rsid w:val="00EB4B72"/>
    <w:rsid w:val="00EB5B6B"/>
    <w:rsid w:val="00EC090D"/>
    <w:rsid w:val="00EC0C0D"/>
    <w:rsid w:val="00EC152A"/>
    <w:rsid w:val="00EC287B"/>
    <w:rsid w:val="00EC3023"/>
    <w:rsid w:val="00EC3874"/>
    <w:rsid w:val="00EC38DB"/>
    <w:rsid w:val="00EC4826"/>
    <w:rsid w:val="00EC561E"/>
    <w:rsid w:val="00EC64FF"/>
    <w:rsid w:val="00EC78A1"/>
    <w:rsid w:val="00EC7A4C"/>
    <w:rsid w:val="00EC7C0F"/>
    <w:rsid w:val="00EC7CC1"/>
    <w:rsid w:val="00ED0172"/>
    <w:rsid w:val="00ED0725"/>
    <w:rsid w:val="00ED0816"/>
    <w:rsid w:val="00ED0A4D"/>
    <w:rsid w:val="00ED0E16"/>
    <w:rsid w:val="00ED13C9"/>
    <w:rsid w:val="00ED2240"/>
    <w:rsid w:val="00ED3234"/>
    <w:rsid w:val="00ED3274"/>
    <w:rsid w:val="00ED4083"/>
    <w:rsid w:val="00ED439B"/>
    <w:rsid w:val="00ED45FA"/>
    <w:rsid w:val="00ED4A90"/>
    <w:rsid w:val="00ED79EA"/>
    <w:rsid w:val="00EE01BA"/>
    <w:rsid w:val="00EE0474"/>
    <w:rsid w:val="00EE0EE1"/>
    <w:rsid w:val="00EE1148"/>
    <w:rsid w:val="00EE2233"/>
    <w:rsid w:val="00EE257D"/>
    <w:rsid w:val="00EE3761"/>
    <w:rsid w:val="00EE3DAD"/>
    <w:rsid w:val="00EE43D2"/>
    <w:rsid w:val="00EE5822"/>
    <w:rsid w:val="00EE5A14"/>
    <w:rsid w:val="00EF020C"/>
    <w:rsid w:val="00EF0BB7"/>
    <w:rsid w:val="00EF2C77"/>
    <w:rsid w:val="00EF2FFD"/>
    <w:rsid w:val="00EF350D"/>
    <w:rsid w:val="00EF36BE"/>
    <w:rsid w:val="00EF3FCF"/>
    <w:rsid w:val="00EF558E"/>
    <w:rsid w:val="00EF62B3"/>
    <w:rsid w:val="00EF699D"/>
    <w:rsid w:val="00EF69E5"/>
    <w:rsid w:val="00EF6CE3"/>
    <w:rsid w:val="00EF6E75"/>
    <w:rsid w:val="00F005B2"/>
    <w:rsid w:val="00F00D62"/>
    <w:rsid w:val="00F00F70"/>
    <w:rsid w:val="00F02209"/>
    <w:rsid w:val="00F027FA"/>
    <w:rsid w:val="00F039EF"/>
    <w:rsid w:val="00F03B13"/>
    <w:rsid w:val="00F03EFB"/>
    <w:rsid w:val="00F06440"/>
    <w:rsid w:val="00F102D5"/>
    <w:rsid w:val="00F1186C"/>
    <w:rsid w:val="00F12B9C"/>
    <w:rsid w:val="00F14C1B"/>
    <w:rsid w:val="00F14D99"/>
    <w:rsid w:val="00F174D2"/>
    <w:rsid w:val="00F207E3"/>
    <w:rsid w:val="00F20C2D"/>
    <w:rsid w:val="00F23735"/>
    <w:rsid w:val="00F26220"/>
    <w:rsid w:val="00F2645C"/>
    <w:rsid w:val="00F26AAF"/>
    <w:rsid w:val="00F26CFC"/>
    <w:rsid w:val="00F26D7C"/>
    <w:rsid w:val="00F27DD9"/>
    <w:rsid w:val="00F3033D"/>
    <w:rsid w:val="00F30785"/>
    <w:rsid w:val="00F30DFE"/>
    <w:rsid w:val="00F31194"/>
    <w:rsid w:val="00F32A13"/>
    <w:rsid w:val="00F32C28"/>
    <w:rsid w:val="00F337F6"/>
    <w:rsid w:val="00F33FC1"/>
    <w:rsid w:val="00F35ADD"/>
    <w:rsid w:val="00F35BC8"/>
    <w:rsid w:val="00F36737"/>
    <w:rsid w:val="00F37114"/>
    <w:rsid w:val="00F3717E"/>
    <w:rsid w:val="00F3795D"/>
    <w:rsid w:val="00F400DC"/>
    <w:rsid w:val="00F41BF9"/>
    <w:rsid w:val="00F41CB2"/>
    <w:rsid w:val="00F4215B"/>
    <w:rsid w:val="00F43247"/>
    <w:rsid w:val="00F436A0"/>
    <w:rsid w:val="00F442D3"/>
    <w:rsid w:val="00F45CD6"/>
    <w:rsid w:val="00F45D09"/>
    <w:rsid w:val="00F47D0A"/>
    <w:rsid w:val="00F47DA7"/>
    <w:rsid w:val="00F52B59"/>
    <w:rsid w:val="00F52C4B"/>
    <w:rsid w:val="00F5382A"/>
    <w:rsid w:val="00F54141"/>
    <w:rsid w:val="00F542B6"/>
    <w:rsid w:val="00F54366"/>
    <w:rsid w:val="00F54EBB"/>
    <w:rsid w:val="00F55078"/>
    <w:rsid w:val="00F55432"/>
    <w:rsid w:val="00F55E16"/>
    <w:rsid w:val="00F57141"/>
    <w:rsid w:val="00F61131"/>
    <w:rsid w:val="00F61260"/>
    <w:rsid w:val="00F620A4"/>
    <w:rsid w:val="00F62432"/>
    <w:rsid w:val="00F62F5F"/>
    <w:rsid w:val="00F63537"/>
    <w:rsid w:val="00F65AAD"/>
    <w:rsid w:val="00F66052"/>
    <w:rsid w:val="00F66425"/>
    <w:rsid w:val="00F6750C"/>
    <w:rsid w:val="00F67A7A"/>
    <w:rsid w:val="00F71BE5"/>
    <w:rsid w:val="00F7357B"/>
    <w:rsid w:val="00F73B61"/>
    <w:rsid w:val="00F7502D"/>
    <w:rsid w:val="00F75359"/>
    <w:rsid w:val="00F75565"/>
    <w:rsid w:val="00F7582C"/>
    <w:rsid w:val="00F75A5D"/>
    <w:rsid w:val="00F75E0A"/>
    <w:rsid w:val="00F76144"/>
    <w:rsid w:val="00F762E9"/>
    <w:rsid w:val="00F76D31"/>
    <w:rsid w:val="00F778A4"/>
    <w:rsid w:val="00F77CDE"/>
    <w:rsid w:val="00F80814"/>
    <w:rsid w:val="00F81C25"/>
    <w:rsid w:val="00F81C84"/>
    <w:rsid w:val="00F822B2"/>
    <w:rsid w:val="00F82EC8"/>
    <w:rsid w:val="00F85063"/>
    <w:rsid w:val="00F8571C"/>
    <w:rsid w:val="00F87530"/>
    <w:rsid w:val="00F87546"/>
    <w:rsid w:val="00F87ABA"/>
    <w:rsid w:val="00F90685"/>
    <w:rsid w:val="00F919EB"/>
    <w:rsid w:val="00F9218D"/>
    <w:rsid w:val="00F92190"/>
    <w:rsid w:val="00F943C9"/>
    <w:rsid w:val="00F944B9"/>
    <w:rsid w:val="00F9516D"/>
    <w:rsid w:val="00F95A79"/>
    <w:rsid w:val="00F95B6C"/>
    <w:rsid w:val="00F96ED3"/>
    <w:rsid w:val="00FA0509"/>
    <w:rsid w:val="00FA083B"/>
    <w:rsid w:val="00FA0857"/>
    <w:rsid w:val="00FA14EB"/>
    <w:rsid w:val="00FA18C8"/>
    <w:rsid w:val="00FA2A6B"/>
    <w:rsid w:val="00FA2B09"/>
    <w:rsid w:val="00FA4A60"/>
    <w:rsid w:val="00FA50A3"/>
    <w:rsid w:val="00FA591E"/>
    <w:rsid w:val="00FA5C0C"/>
    <w:rsid w:val="00FA5F22"/>
    <w:rsid w:val="00FA60E8"/>
    <w:rsid w:val="00FA6793"/>
    <w:rsid w:val="00FA7500"/>
    <w:rsid w:val="00FA77FC"/>
    <w:rsid w:val="00FB0608"/>
    <w:rsid w:val="00FB1A78"/>
    <w:rsid w:val="00FB1D61"/>
    <w:rsid w:val="00FB1F77"/>
    <w:rsid w:val="00FB1FA8"/>
    <w:rsid w:val="00FB266B"/>
    <w:rsid w:val="00FB2DCC"/>
    <w:rsid w:val="00FB3094"/>
    <w:rsid w:val="00FB5CDA"/>
    <w:rsid w:val="00FB6CA9"/>
    <w:rsid w:val="00FB70F6"/>
    <w:rsid w:val="00FB71D7"/>
    <w:rsid w:val="00FB7B38"/>
    <w:rsid w:val="00FB7E1B"/>
    <w:rsid w:val="00FC1285"/>
    <w:rsid w:val="00FC193F"/>
    <w:rsid w:val="00FC1F3E"/>
    <w:rsid w:val="00FC1F63"/>
    <w:rsid w:val="00FC2966"/>
    <w:rsid w:val="00FC2BFA"/>
    <w:rsid w:val="00FC4BAC"/>
    <w:rsid w:val="00FC7ABB"/>
    <w:rsid w:val="00FC7B15"/>
    <w:rsid w:val="00FC7CA7"/>
    <w:rsid w:val="00FC7F26"/>
    <w:rsid w:val="00FD0423"/>
    <w:rsid w:val="00FD16BF"/>
    <w:rsid w:val="00FD1974"/>
    <w:rsid w:val="00FD1C06"/>
    <w:rsid w:val="00FD21E1"/>
    <w:rsid w:val="00FD2A41"/>
    <w:rsid w:val="00FD3101"/>
    <w:rsid w:val="00FD4B6E"/>
    <w:rsid w:val="00FD5214"/>
    <w:rsid w:val="00FD52A0"/>
    <w:rsid w:val="00FD58A2"/>
    <w:rsid w:val="00FD67FF"/>
    <w:rsid w:val="00FD7415"/>
    <w:rsid w:val="00FD7815"/>
    <w:rsid w:val="00FE0969"/>
    <w:rsid w:val="00FE1CA4"/>
    <w:rsid w:val="00FE2658"/>
    <w:rsid w:val="00FE2F7B"/>
    <w:rsid w:val="00FE37E5"/>
    <w:rsid w:val="00FE4958"/>
    <w:rsid w:val="00FE4A2E"/>
    <w:rsid w:val="00FE5216"/>
    <w:rsid w:val="00FE706E"/>
    <w:rsid w:val="00FE795D"/>
    <w:rsid w:val="00FF1551"/>
    <w:rsid w:val="00FF2022"/>
    <w:rsid w:val="00FF2569"/>
    <w:rsid w:val="00FF2FAA"/>
    <w:rsid w:val="00FF3A26"/>
    <w:rsid w:val="00FF4CBF"/>
    <w:rsid w:val="00FF5BEC"/>
    <w:rsid w:val="00FF7718"/>
    <w:rsid w:val="00FF7772"/>
    <w:rsid w:val="00FF7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69C03"/>
  <w15:docId w15:val="{D2C3345D-8E99-4702-A622-AC833CE3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2A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D3636"/>
    <w:pPr>
      <w:keepNext/>
      <w:outlineLvl w:val="2"/>
    </w:pPr>
    <w:rPr>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D3636"/>
    <w:rPr>
      <w:rFonts w:ascii="Times New Roman" w:eastAsia="Times New Roman" w:hAnsi="Times New Roman" w:cs="Times New Roman"/>
      <w:sz w:val="28"/>
      <w:szCs w:val="20"/>
      <w:lang w:val="en-US" w:eastAsia="zh-CN"/>
    </w:rPr>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customStyle="1" w:styleId="ConsPlusNonformat">
    <w:name w:val="ConsPlusNonforma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styleId="af5">
    <w:name w:val="Normal (Web)"/>
    <w:basedOn w:val="a"/>
    <w:uiPriority w:val="99"/>
    <w:unhideWhenUsed/>
    <w:rsid w:val="00857ACE"/>
    <w:rPr>
      <w:rFonts w:eastAsiaTheme="minorHAnsi"/>
    </w:rPr>
  </w:style>
  <w:style w:type="character" w:styleId="af6">
    <w:name w:val="Strong"/>
    <w:basedOn w:val="a0"/>
    <w:uiPriority w:val="22"/>
    <w:qFormat/>
    <w:rsid w:val="00857ACE"/>
    <w:rPr>
      <w:b/>
      <w:bCs/>
    </w:rPr>
  </w:style>
  <w:style w:type="paragraph" w:styleId="af7">
    <w:name w:val="List Paragraph"/>
    <w:basedOn w:val="a"/>
    <w:uiPriority w:val="34"/>
    <w:qFormat/>
    <w:rsid w:val="0088123D"/>
    <w:pPr>
      <w:ind w:left="720"/>
      <w:contextualSpacing/>
    </w:pPr>
  </w:style>
  <w:style w:type="paragraph" w:customStyle="1" w:styleId="1">
    <w:name w:val="Обычный1"/>
    <w:rsid w:val="00A44311"/>
    <w:pPr>
      <w:widowControl w:val="0"/>
      <w:spacing w:after="0" w:line="240" w:lineRule="auto"/>
    </w:pPr>
    <w:rPr>
      <w:rFonts w:ascii="Times New Roman" w:eastAsia="Times New Roman" w:hAnsi="Times New Roman" w:cs="Times New Roman"/>
      <w:sz w:val="20"/>
      <w:szCs w:val="20"/>
      <w:lang w:eastAsia="ru-RU"/>
    </w:rPr>
  </w:style>
  <w:style w:type="paragraph" w:customStyle="1" w:styleId="ConsPlusTextList">
    <w:name w:val="ConsPlusTextList"/>
    <w:rsid w:val="00581811"/>
    <w:pPr>
      <w:widowControl w:val="0"/>
      <w:autoSpaceDE w:val="0"/>
      <w:autoSpaceDN w:val="0"/>
      <w:spacing w:after="0" w:line="240" w:lineRule="auto"/>
    </w:pPr>
    <w:rPr>
      <w:rFonts w:ascii="Times New Roman" w:eastAsiaTheme="minorEastAsia" w:hAnsi="Times New Roman" w:cs="Times New Roman"/>
      <w:sz w:val="24"/>
      <w:lang w:eastAsia="ru-RU"/>
    </w:rPr>
  </w:style>
  <w:style w:type="table" w:styleId="af8">
    <w:name w:val="Table Grid"/>
    <w:basedOn w:val="a1"/>
    <w:uiPriority w:val="59"/>
    <w:rsid w:val="0058181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unhideWhenUsed/>
    <w:rsid w:val="00581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181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517891773">
      <w:bodyDiv w:val="1"/>
      <w:marLeft w:val="0"/>
      <w:marRight w:val="0"/>
      <w:marTop w:val="0"/>
      <w:marBottom w:val="0"/>
      <w:divBdr>
        <w:top w:val="none" w:sz="0" w:space="0" w:color="auto"/>
        <w:left w:val="none" w:sz="0" w:space="0" w:color="auto"/>
        <w:bottom w:val="none" w:sz="0" w:space="0" w:color="auto"/>
        <w:right w:val="none" w:sz="0" w:space="0" w:color="auto"/>
      </w:divBdr>
    </w:div>
    <w:div w:id="647976013">
      <w:bodyDiv w:val="1"/>
      <w:marLeft w:val="0"/>
      <w:marRight w:val="0"/>
      <w:marTop w:val="0"/>
      <w:marBottom w:val="0"/>
      <w:divBdr>
        <w:top w:val="none" w:sz="0" w:space="0" w:color="auto"/>
        <w:left w:val="none" w:sz="0" w:space="0" w:color="auto"/>
        <w:bottom w:val="none" w:sz="0" w:space="0" w:color="auto"/>
        <w:right w:val="none" w:sz="0" w:space="0" w:color="auto"/>
      </w:divBdr>
    </w:div>
    <w:div w:id="662196301">
      <w:bodyDiv w:val="1"/>
      <w:marLeft w:val="0"/>
      <w:marRight w:val="0"/>
      <w:marTop w:val="0"/>
      <w:marBottom w:val="0"/>
      <w:divBdr>
        <w:top w:val="none" w:sz="0" w:space="0" w:color="auto"/>
        <w:left w:val="none" w:sz="0" w:space="0" w:color="auto"/>
        <w:bottom w:val="none" w:sz="0" w:space="0" w:color="auto"/>
        <w:right w:val="none" w:sz="0" w:space="0" w:color="auto"/>
      </w:divBdr>
    </w:div>
    <w:div w:id="850414436">
      <w:bodyDiv w:val="1"/>
      <w:marLeft w:val="0"/>
      <w:marRight w:val="0"/>
      <w:marTop w:val="0"/>
      <w:marBottom w:val="0"/>
      <w:divBdr>
        <w:top w:val="none" w:sz="0" w:space="0" w:color="auto"/>
        <w:left w:val="none" w:sz="0" w:space="0" w:color="auto"/>
        <w:bottom w:val="none" w:sz="0" w:space="0" w:color="auto"/>
        <w:right w:val="none" w:sz="0" w:space="0" w:color="auto"/>
      </w:divBdr>
    </w:div>
    <w:div w:id="1259218842">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 w:id="1815638224">
      <w:bodyDiv w:val="1"/>
      <w:marLeft w:val="0"/>
      <w:marRight w:val="0"/>
      <w:marTop w:val="0"/>
      <w:marBottom w:val="0"/>
      <w:divBdr>
        <w:top w:val="none" w:sz="0" w:space="0" w:color="auto"/>
        <w:left w:val="none" w:sz="0" w:space="0" w:color="auto"/>
        <w:bottom w:val="none" w:sz="0" w:space="0" w:color="auto"/>
        <w:right w:val="none" w:sz="0" w:space="0" w:color="auto"/>
      </w:divBdr>
    </w:div>
    <w:div w:id="20356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4996&amp;date=09.07.2025&amp;dst=203&amp;fie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1814&amp;date=09.07.2025"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644F8-8AB4-42B9-805D-3D816BC3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33</Pages>
  <Words>8874</Words>
  <Characters>50586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Закирова Алсу Абраровна</cp:lastModifiedBy>
  <cp:revision>59</cp:revision>
  <cp:lastPrinted>2021-01-11T14:54:00Z</cp:lastPrinted>
  <dcterms:created xsi:type="dcterms:W3CDTF">2025-10-27T09:07:00Z</dcterms:created>
  <dcterms:modified xsi:type="dcterms:W3CDTF">2025-10-30T08:52:00Z</dcterms:modified>
</cp:coreProperties>
</file>