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008" w:rsidRPr="003E6008" w:rsidRDefault="003E6008" w:rsidP="003E6008">
      <w:pPr>
        <w:autoSpaceDE w:val="0"/>
        <w:autoSpaceDN w:val="0"/>
        <w:adjustRightInd w:val="0"/>
        <w:spacing w:after="0" w:line="288" w:lineRule="auto"/>
        <w:ind w:firstLine="0"/>
        <w:jc w:val="right"/>
        <w:outlineLvl w:val="0"/>
        <w:rPr>
          <w:rFonts w:eastAsia="Calibri" w:cs="Times New Roman"/>
          <w:b/>
          <w:bCs/>
          <w:iCs w:val="0"/>
          <w:kern w:val="0"/>
          <w:szCs w:val="22"/>
          <w:lang w:eastAsia="en-US"/>
        </w:rPr>
      </w:pPr>
      <w:r w:rsidRPr="003E6008">
        <w:rPr>
          <w:rFonts w:eastAsia="Calibri" w:cs="Times New Roman"/>
          <w:b/>
          <w:bCs/>
          <w:iCs w:val="0"/>
          <w:kern w:val="0"/>
          <w:szCs w:val="22"/>
          <w:lang w:eastAsia="en-US"/>
        </w:rPr>
        <w:t xml:space="preserve">Дата размещения – </w:t>
      </w:r>
      <w:r>
        <w:rPr>
          <w:rFonts w:eastAsia="Calibri" w:cs="Times New Roman"/>
          <w:b/>
          <w:bCs/>
          <w:iCs w:val="0"/>
          <w:kern w:val="0"/>
          <w:szCs w:val="22"/>
          <w:lang w:eastAsia="en-US"/>
        </w:rPr>
        <w:t>3</w:t>
      </w:r>
      <w:r w:rsidR="00976A12">
        <w:rPr>
          <w:rFonts w:eastAsia="Calibri" w:cs="Times New Roman"/>
          <w:b/>
          <w:bCs/>
          <w:iCs w:val="0"/>
          <w:kern w:val="0"/>
          <w:szCs w:val="22"/>
          <w:lang w:eastAsia="en-US"/>
        </w:rPr>
        <w:t>1</w:t>
      </w:r>
      <w:bookmarkStart w:id="0" w:name="_GoBack"/>
      <w:bookmarkEnd w:id="0"/>
      <w:r>
        <w:rPr>
          <w:rFonts w:eastAsia="Calibri" w:cs="Times New Roman"/>
          <w:b/>
          <w:bCs/>
          <w:iCs w:val="0"/>
          <w:kern w:val="0"/>
          <w:szCs w:val="22"/>
          <w:lang w:eastAsia="en-US"/>
        </w:rPr>
        <w:t>.10</w:t>
      </w:r>
      <w:r w:rsidRPr="003E6008">
        <w:rPr>
          <w:rFonts w:eastAsia="Calibri" w:cs="Times New Roman"/>
          <w:b/>
          <w:bCs/>
          <w:iCs w:val="0"/>
          <w:kern w:val="0"/>
          <w:szCs w:val="22"/>
          <w:lang w:eastAsia="en-US"/>
        </w:rPr>
        <w:t>.2025</w:t>
      </w:r>
    </w:p>
    <w:p w:rsidR="003E6008" w:rsidRPr="003E6008" w:rsidRDefault="003E6008" w:rsidP="003E6008">
      <w:pPr>
        <w:autoSpaceDE w:val="0"/>
        <w:autoSpaceDN w:val="0"/>
        <w:adjustRightInd w:val="0"/>
        <w:spacing w:after="0" w:line="288" w:lineRule="auto"/>
        <w:ind w:firstLine="0"/>
        <w:jc w:val="right"/>
        <w:outlineLvl w:val="0"/>
        <w:rPr>
          <w:rFonts w:eastAsia="Calibri" w:cs="Times New Roman"/>
          <w:b/>
          <w:bCs/>
          <w:iCs w:val="0"/>
          <w:kern w:val="0"/>
          <w:szCs w:val="22"/>
          <w:lang w:eastAsia="en-US"/>
        </w:rPr>
      </w:pPr>
      <w:r w:rsidRPr="003E6008">
        <w:rPr>
          <w:rFonts w:eastAsia="Calibri" w:cs="Times New Roman"/>
          <w:b/>
          <w:bCs/>
          <w:iCs w:val="0"/>
          <w:kern w:val="0"/>
          <w:szCs w:val="22"/>
          <w:lang w:eastAsia="en-US"/>
        </w:rPr>
        <w:t xml:space="preserve">Дата истечения срока проведения независимой антикоррупционной экспертизы (не менее 5 рабочих дней с даты размещения) – </w:t>
      </w:r>
      <w:r>
        <w:rPr>
          <w:rFonts w:eastAsia="Calibri" w:cs="Times New Roman"/>
          <w:b/>
          <w:bCs/>
          <w:iCs w:val="0"/>
          <w:kern w:val="0"/>
          <w:szCs w:val="22"/>
          <w:lang w:eastAsia="en-US"/>
        </w:rPr>
        <w:t>10.11</w:t>
      </w:r>
      <w:r w:rsidRPr="003E6008">
        <w:rPr>
          <w:rFonts w:eastAsia="Calibri" w:cs="Times New Roman"/>
          <w:b/>
          <w:bCs/>
          <w:iCs w:val="0"/>
          <w:kern w:val="0"/>
          <w:szCs w:val="22"/>
          <w:lang w:eastAsia="en-US"/>
        </w:rPr>
        <w:t>.2025</w:t>
      </w:r>
    </w:p>
    <w:p w:rsidR="003E6008" w:rsidRPr="003E6008" w:rsidRDefault="003E6008" w:rsidP="003E6008">
      <w:pPr>
        <w:autoSpaceDE w:val="0"/>
        <w:autoSpaceDN w:val="0"/>
        <w:adjustRightInd w:val="0"/>
        <w:spacing w:after="0" w:line="288" w:lineRule="auto"/>
        <w:ind w:firstLine="0"/>
        <w:jc w:val="right"/>
        <w:outlineLvl w:val="0"/>
        <w:rPr>
          <w:rFonts w:eastAsia="Calibri" w:cs="Times New Roman"/>
          <w:b/>
          <w:bCs/>
          <w:iCs w:val="0"/>
          <w:kern w:val="0"/>
          <w:szCs w:val="22"/>
          <w:lang w:eastAsia="en-US"/>
        </w:rPr>
      </w:pPr>
      <w:r w:rsidRPr="003E6008">
        <w:rPr>
          <w:rFonts w:eastAsia="Calibri" w:cs="Times New Roman"/>
          <w:b/>
          <w:bCs/>
          <w:iCs w:val="0"/>
          <w:kern w:val="0"/>
          <w:szCs w:val="22"/>
          <w:lang w:eastAsia="en-US"/>
        </w:rPr>
        <w:t xml:space="preserve">Почтовый адрес для направления результатов независимой антикоррупционной экспертизы - 420012, </w:t>
      </w:r>
      <w:proofErr w:type="spellStart"/>
      <w:r w:rsidRPr="003E6008">
        <w:rPr>
          <w:rFonts w:eastAsia="Calibri" w:cs="Times New Roman"/>
          <w:b/>
          <w:bCs/>
          <w:iCs w:val="0"/>
          <w:kern w:val="0"/>
          <w:szCs w:val="22"/>
          <w:lang w:eastAsia="en-US"/>
        </w:rPr>
        <w:t>г.Казань</w:t>
      </w:r>
      <w:proofErr w:type="spellEnd"/>
      <w:r w:rsidRPr="003E6008">
        <w:rPr>
          <w:rFonts w:eastAsia="Calibri" w:cs="Times New Roman"/>
          <w:b/>
          <w:bCs/>
          <w:iCs w:val="0"/>
          <w:kern w:val="0"/>
          <w:szCs w:val="22"/>
          <w:lang w:eastAsia="en-US"/>
        </w:rPr>
        <w:t xml:space="preserve">, </w:t>
      </w:r>
      <w:proofErr w:type="spellStart"/>
      <w:r w:rsidRPr="003E6008">
        <w:rPr>
          <w:rFonts w:eastAsia="Calibri" w:cs="Times New Roman"/>
          <w:b/>
          <w:bCs/>
          <w:iCs w:val="0"/>
          <w:kern w:val="0"/>
          <w:szCs w:val="22"/>
          <w:lang w:eastAsia="en-US"/>
        </w:rPr>
        <w:t>ул.Груздева</w:t>
      </w:r>
      <w:proofErr w:type="spellEnd"/>
      <w:r w:rsidRPr="003E6008">
        <w:rPr>
          <w:rFonts w:eastAsia="Calibri" w:cs="Times New Roman"/>
          <w:b/>
          <w:bCs/>
          <w:iCs w:val="0"/>
          <w:kern w:val="0"/>
          <w:szCs w:val="22"/>
          <w:lang w:eastAsia="en-US"/>
        </w:rPr>
        <w:t>, д.5</w:t>
      </w:r>
    </w:p>
    <w:p w:rsidR="003E6008" w:rsidRPr="003E6008" w:rsidRDefault="003E6008" w:rsidP="003E6008">
      <w:pPr>
        <w:autoSpaceDE w:val="0"/>
        <w:autoSpaceDN w:val="0"/>
        <w:adjustRightInd w:val="0"/>
        <w:spacing w:after="0" w:line="288" w:lineRule="auto"/>
        <w:ind w:firstLine="0"/>
        <w:jc w:val="right"/>
        <w:outlineLvl w:val="0"/>
        <w:rPr>
          <w:rFonts w:eastAsia="Calibri" w:cs="Times New Roman"/>
          <w:b/>
          <w:bCs/>
          <w:iCs w:val="0"/>
          <w:kern w:val="0"/>
          <w:szCs w:val="22"/>
          <w:lang w:val="en-US" w:eastAsia="en-US"/>
        </w:rPr>
      </w:pPr>
      <w:r w:rsidRPr="003E6008">
        <w:rPr>
          <w:rFonts w:eastAsia="Calibri" w:cs="Times New Roman"/>
          <w:b/>
          <w:bCs/>
          <w:iCs w:val="0"/>
          <w:kern w:val="0"/>
          <w:szCs w:val="22"/>
          <w:lang w:val="en-US" w:eastAsia="en-US"/>
        </w:rPr>
        <w:t xml:space="preserve">e-mail – </w:t>
      </w:r>
      <w:r w:rsidRPr="003E6008">
        <w:rPr>
          <w:rFonts w:eastAsia="Calibri" w:cs="Times New Roman"/>
          <w:b/>
          <w:iCs w:val="0"/>
          <w:kern w:val="0"/>
          <w:szCs w:val="22"/>
          <w:lang w:val="en-US" w:eastAsia="en-US"/>
        </w:rPr>
        <w:t>Danila.Politov@tatar.ru</w:t>
      </w:r>
      <w:r w:rsidRPr="003E6008">
        <w:rPr>
          <w:rFonts w:eastAsia="Calibri" w:cs="Times New Roman"/>
          <w:b/>
          <w:bCs/>
          <w:iCs w:val="0"/>
          <w:kern w:val="0"/>
          <w:szCs w:val="22"/>
          <w:lang w:val="en-US" w:eastAsia="en-US"/>
        </w:rPr>
        <w:t xml:space="preserve"> </w:t>
      </w:r>
    </w:p>
    <w:p w:rsidR="003E6008" w:rsidRPr="003E6008" w:rsidRDefault="003E6008" w:rsidP="003E6008">
      <w:pPr>
        <w:keepNext/>
        <w:spacing w:after="0" w:line="288" w:lineRule="auto"/>
        <w:ind w:firstLine="0"/>
        <w:jc w:val="right"/>
        <w:outlineLvl w:val="0"/>
        <w:rPr>
          <w:rFonts w:eastAsia="Calibri" w:cs="Times New Roman"/>
          <w:b/>
          <w:bCs/>
          <w:iCs w:val="0"/>
          <w:kern w:val="0"/>
          <w:szCs w:val="22"/>
          <w:lang w:eastAsia="en-US"/>
        </w:rPr>
      </w:pPr>
      <w:r w:rsidRPr="003E6008">
        <w:rPr>
          <w:rFonts w:eastAsia="Calibri" w:cs="Times New Roman"/>
          <w:b/>
          <w:bCs/>
          <w:iCs w:val="0"/>
          <w:kern w:val="0"/>
          <w:szCs w:val="22"/>
          <w:lang w:eastAsia="en-US"/>
        </w:rPr>
        <w:t xml:space="preserve">На имя начальника отдела проектов планировок МКУ "Управление архитектуры и градостроительства </w:t>
      </w:r>
    </w:p>
    <w:p w:rsidR="003E6008" w:rsidRPr="003E6008" w:rsidRDefault="003E6008" w:rsidP="003E6008">
      <w:pPr>
        <w:widowControl w:val="0"/>
        <w:spacing w:after="0" w:line="288" w:lineRule="auto"/>
        <w:ind w:firstLine="0"/>
        <w:jc w:val="right"/>
        <w:rPr>
          <w:rFonts w:cs="Times New Roman"/>
          <w:b/>
          <w:bCs/>
          <w:iCs w:val="0"/>
          <w:kern w:val="0"/>
          <w:sz w:val="29"/>
        </w:rPr>
      </w:pPr>
      <w:r w:rsidRPr="003E6008">
        <w:rPr>
          <w:rFonts w:cs="Times New Roman"/>
          <w:b/>
          <w:bCs/>
          <w:iCs w:val="0"/>
          <w:kern w:val="0"/>
          <w:sz w:val="29"/>
        </w:rPr>
        <w:t xml:space="preserve">                                        ИК МО </w:t>
      </w:r>
      <w:proofErr w:type="spellStart"/>
      <w:r w:rsidRPr="003E6008">
        <w:rPr>
          <w:rFonts w:cs="Times New Roman"/>
          <w:b/>
          <w:bCs/>
          <w:iCs w:val="0"/>
          <w:kern w:val="0"/>
          <w:sz w:val="29"/>
        </w:rPr>
        <w:t>г.Казани</w:t>
      </w:r>
      <w:proofErr w:type="spellEnd"/>
      <w:r w:rsidRPr="003E6008">
        <w:rPr>
          <w:rFonts w:cs="Times New Roman"/>
          <w:b/>
          <w:bCs/>
          <w:iCs w:val="0"/>
          <w:kern w:val="0"/>
          <w:sz w:val="29"/>
        </w:rPr>
        <w:t xml:space="preserve">" </w:t>
      </w:r>
      <w:proofErr w:type="spellStart"/>
      <w:r w:rsidRPr="003E6008">
        <w:rPr>
          <w:rFonts w:cs="Times New Roman"/>
          <w:b/>
          <w:bCs/>
          <w:iCs w:val="0"/>
          <w:kern w:val="0"/>
          <w:sz w:val="29"/>
        </w:rPr>
        <w:t>Д.С.Политова</w:t>
      </w:r>
      <w:proofErr w:type="spellEnd"/>
    </w:p>
    <w:p w:rsidR="003E6008" w:rsidRPr="003E6008" w:rsidRDefault="003E6008" w:rsidP="003E6008">
      <w:pPr>
        <w:tabs>
          <w:tab w:val="left" w:pos="0"/>
          <w:tab w:val="left" w:pos="284"/>
        </w:tabs>
        <w:spacing w:after="0" w:line="288" w:lineRule="auto"/>
        <w:ind w:firstLine="0"/>
        <w:jc w:val="center"/>
        <w:rPr>
          <w:rFonts w:eastAsia="Calibri" w:cs="Times New Roman"/>
          <w:b/>
          <w:iCs w:val="0"/>
          <w:color w:val="000000"/>
          <w:kern w:val="0"/>
          <w:szCs w:val="22"/>
          <w:lang w:eastAsia="en-US"/>
        </w:rPr>
      </w:pPr>
    </w:p>
    <w:p w:rsidR="003E6008" w:rsidRPr="003E6008" w:rsidRDefault="003E6008" w:rsidP="003E6008">
      <w:pPr>
        <w:tabs>
          <w:tab w:val="left" w:pos="0"/>
          <w:tab w:val="left" w:pos="284"/>
        </w:tabs>
        <w:spacing w:after="0" w:line="288" w:lineRule="auto"/>
        <w:ind w:firstLine="0"/>
        <w:jc w:val="center"/>
        <w:rPr>
          <w:rFonts w:eastAsia="Calibri" w:cs="Times New Roman"/>
          <w:b/>
          <w:iCs w:val="0"/>
          <w:color w:val="000000"/>
          <w:kern w:val="0"/>
          <w:szCs w:val="22"/>
          <w:lang w:eastAsia="en-US"/>
        </w:rPr>
      </w:pPr>
      <w:r w:rsidRPr="003E6008">
        <w:rPr>
          <w:rFonts w:eastAsia="Calibri" w:cs="Times New Roman"/>
          <w:b/>
          <w:iCs w:val="0"/>
          <w:color w:val="000000"/>
          <w:kern w:val="0"/>
          <w:szCs w:val="22"/>
          <w:lang w:eastAsia="en-US"/>
        </w:rPr>
        <w:t xml:space="preserve">Проект постановления Исполнительного комитета </w:t>
      </w:r>
      <w:proofErr w:type="spellStart"/>
      <w:r w:rsidRPr="003E6008">
        <w:rPr>
          <w:rFonts w:eastAsia="Calibri" w:cs="Times New Roman"/>
          <w:b/>
          <w:iCs w:val="0"/>
          <w:color w:val="000000"/>
          <w:kern w:val="0"/>
          <w:szCs w:val="22"/>
          <w:lang w:eastAsia="en-US"/>
        </w:rPr>
        <w:t>г.Казани</w:t>
      </w:r>
      <w:proofErr w:type="spellEnd"/>
    </w:p>
    <w:p w:rsidR="003E6008" w:rsidRPr="003E6008" w:rsidRDefault="003E6008" w:rsidP="003E6008">
      <w:pPr>
        <w:spacing w:after="0" w:line="288" w:lineRule="auto"/>
        <w:ind w:firstLine="0"/>
        <w:jc w:val="center"/>
        <w:rPr>
          <w:rFonts w:cs="Times New Roman"/>
          <w:b/>
          <w:iCs w:val="0"/>
          <w:kern w:val="0"/>
        </w:rPr>
      </w:pPr>
    </w:p>
    <w:p w:rsidR="003E6008" w:rsidRPr="003E6008" w:rsidRDefault="003E6008" w:rsidP="003E6008">
      <w:pPr>
        <w:spacing w:after="0" w:line="288" w:lineRule="auto"/>
        <w:ind w:firstLine="0"/>
        <w:jc w:val="center"/>
        <w:rPr>
          <w:rFonts w:cs="Times New Roman"/>
          <w:b/>
          <w:iCs w:val="0"/>
          <w:kern w:val="0"/>
        </w:rPr>
      </w:pPr>
      <w:r w:rsidRPr="003E6008" w:rsidDel="007A3293">
        <w:rPr>
          <w:rFonts w:cs="Times New Roman"/>
          <w:b/>
          <w:iCs w:val="0"/>
          <w:kern w:val="0"/>
        </w:rPr>
        <w:t xml:space="preserve"> </w:t>
      </w:r>
      <w:r w:rsidRPr="003E6008">
        <w:rPr>
          <w:rFonts w:cs="Times New Roman"/>
          <w:b/>
          <w:iCs w:val="0"/>
          <w:kern w:val="0"/>
        </w:rPr>
        <w:t xml:space="preserve">О внесении изменений в проект планировки территории </w:t>
      </w:r>
    </w:p>
    <w:p w:rsidR="003E6008" w:rsidRPr="003E6008" w:rsidRDefault="003E6008" w:rsidP="003E6008">
      <w:pPr>
        <w:spacing w:after="0" w:line="288" w:lineRule="auto"/>
        <w:ind w:firstLine="0"/>
        <w:jc w:val="center"/>
        <w:rPr>
          <w:rFonts w:cs="Times New Roman"/>
          <w:b/>
          <w:iCs w:val="0"/>
          <w:kern w:val="0"/>
        </w:rPr>
      </w:pPr>
      <w:r w:rsidRPr="003E6008">
        <w:rPr>
          <w:rFonts w:cs="Times New Roman"/>
          <w:b/>
          <w:iCs w:val="0"/>
          <w:kern w:val="0"/>
        </w:rPr>
        <w:t xml:space="preserve">по улице Михаила Миля, утвержденный постановлением Исполнительного комитета </w:t>
      </w:r>
      <w:proofErr w:type="spellStart"/>
      <w:r w:rsidRPr="003E6008">
        <w:rPr>
          <w:rFonts w:cs="Times New Roman"/>
          <w:b/>
          <w:iCs w:val="0"/>
          <w:kern w:val="0"/>
        </w:rPr>
        <w:t>г.Казани</w:t>
      </w:r>
      <w:proofErr w:type="spellEnd"/>
      <w:r w:rsidRPr="003E6008">
        <w:rPr>
          <w:rFonts w:cs="Times New Roman"/>
          <w:b/>
          <w:iCs w:val="0"/>
          <w:kern w:val="0"/>
        </w:rPr>
        <w:t xml:space="preserve"> от 18.11.2021 №3051, в границах земельных участков с кадастровыми номерами 16:50:000000:20354, 16:50:230102:218, 16:50:000000:21068</w:t>
      </w:r>
    </w:p>
    <w:p w:rsidR="003E6008" w:rsidRPr="003E6008" w:rsidRDefault="003E6008" w:rsidP="003E6008">
      <w:pPr>
        <w:spacing w:after="0" w:line="288" w:lineRule="auto"/>
        <w:ind w:firstLine="0"/>
        <w:jc w:val="center"/>
        <w:rPr>
          <w:rFonts w:cs="Times New Roman"/>
          <w:b/>
          <w:iCs w:val="0"/>
          <w:kern w:val="0"/>
          <w:sz w:val="26"/>
          <w:szCs w:val="26"/>
        </w:rPr>
      </w:pPr>
    </w:p>
    <w:p w:rsidR="003E6008" w:rsidRPr="003E6008" w:rsidRDefault="003E6008" w:rsidP="003E6008">
      <w:pPr>
        <w:spacing w:after="0" w:line="288" w:lineRule="auto"/>
        <w:jc w:val="both"/>
        <w:rPr>
          <w:rFonts w:cs="Times New Roman"/>
          <w:iCs w:val="0"/>
          <w:kern w:val="0"/>
          <w:lang w:eastAsia="en-US"/>
        </w:rPr>
      </w:pPr>
      <w:r w:rsidRPr="003E6008">
        <w:rPr>
          <w:rFonts w:cs="Times New Roman"/>
          <w:iCs w:val="0"/>
          <w:kern w:val="0"/>
          <w:lang w:eastAsia="en-US"/>
        </w:rPr>
        <w:t xml:space="preserve">В целях обеспечения территории градостроительной документацией, в соответствии со статьями 42, 45 и 46 Градостроительного кодекса Российской Федерации, согласно постановлениям Правительства Российской Федерации от 02.02.2024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постановлению Кабинета Министров Республики Татарстан от 27.07.2022 №722 «Об установлении в 2022, 2023, 2024 и 2025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w:t>
      </w:r>
      <w:r w:rsidRPr="003E6008">
        <w:rPr>
          <w:rFonts w:cs="Times New Roman"/>
          <w:b/>
          <w:iCs w:val="0"/>
          <w:kern w:val="0"/>
          <w:lang w:eastAsia="en-US"/>
        </w:rPr>
        <w:t>постановляю</w:t>
      </w:r>
      <w:r w:rsidRPr="003E6008">
        <w:rPr>
          <w:rFonts w:cs="Times New Roman"/>
          <w:iCs w:val="0"/>
          <w:kern w:val="0"/>
          <w:lang w:eastAsia="en-US"/>
        </w:rPr>
        <w:t>:</w:t>
      </w:r>
    </w:p>
    <w:p w:rsidR="003E6008" w:rsidRPr="003E6008" w:rsidRDefault="003E6008" w:rsidP="003E6008">
      <w:pPr>
        <w:spacing w:after="0" w:line="288" w:lineRule="auto"/>
        <w:jc w:val="both"/>
        <w:rPr>
          <w:rFonts w:cs="Times New Roman"/>
          <w:iCs w:val="0"/>
          <w:kern w:val="0"/>
          <w:lang w:eastAsia="en-US"/>
        </w:rPr>
      </w:pPr>
      <w:r w:rsidRPr="003E6008">
        <w:rPr>
          <w:rFonts w:cs="Times New Roman"/>
          <w:iCs w:val="0"/>
          <w:kern w:val="0"/>
          <w:lang w:eastAsia="en-US"/>
        </w:rPr>
        <w:lastRenderedPageBreak/>
        <w:t xml:space="preserve">1. Внести изменения в проект планировки территории по улице Михаила Миля, утвержденный постановлением Исполнительного комитета </w:t>
      </w:r>
      <w:proofErr w:type="spellStart"/>
      <w:r w:rsidRPr="003E6008">
        <w:rPr>
          <w:rFonts w:cs="Times New Roman"/>
          <w:iCs w:val="0"/>
          <w:kern w:val="0"/>
          <w:lang w:eastAsia="en-US"/>
        </w:rPr>
        <w:t>г.Казани</w:t>
      </w:r>
      <w:proofErr w:type="spellEnd"/>
      <w:r w:rsidRPr="003E6008">
        <w:rPr>
          <w:rFonts w:cs="Times New Roman"/>
          <w:iCs w:val="0"/>
          <w:kern w:val="0"/>
          <w:lang w:eastAsia="en-US"/>
        </w:rPr>
        <w:t xml:space="preserve"> от 18.11.2021 №3051 (с учетом изменений, внесенных в него постановлением Исполнительного комитета </w:t>
      </w:r>
      <w:proofErr w:type="spellStart"/>
      <w:r w:rsidRPr="003E6008">
        <w:rPr>
          <w:rFonts w:cs="Times New Roman"/>
          <w:iCs w:val="0"/>
          <w:kern w:val="0"/>
          <w:lang w:eastAsia="en-US"/>
        </w:rPr>
        <w:t>г.Казани</w:t>
      </w:r>
      <w:proofErr w:type="spellEnd"/>
      <w:r w:rsidRPr="003E6008">
        <w:rPr>
          <w:rFonts w:cs="Times New Roman"/>
          <w:iCs w:val="0"/>
          <w:kern w:val="0"/>
          <w:lang w:eastAsia="en-US"/>
        </w:rPr>
        <w:t xml:space="preserve"> от 05.07.2022 №2114, от 17.06.2025 №1842), путем утверждения отдельных частей проекта планировки согласно </w:t>
      </w:r>
      <w:proofErr w:type="gramStart"/>
      <w:r w:rsidRPr="003E6008">
        <w:rPr>
          <w:rFonts w:cs="Times New Roman"/>
          <w:iCs w:val="0"/>
          <w:kern w:val="0"/>
          <w:lang w:eastAsia="en-US"/>
        </w:rPr>
        <w:t>приложению</w:t>
      </w:r>
      <w:proofErr w:type="gramEnd"/>
      <w:r w:rsidRPr="003E6008">
        <w:rPr>
          <w:rFonts w:cs="Times New Roman"/>
          <w:iCs w:val="0"/>
          <w:kern w:val="0"/>
          <w:lang w:eastAsia="en-US"/>
        </w:rPr>
        <w:t xml:space="preserve"> к настоящему постановлению.</w:t>
      </w:r>
    </w:p>
    <w:p w:rsidR="003E6008" w:rsidRPr="003E6008" w:rsidRDefault="003E6008" w:rsidP="003E6008">
      <w:pPr>
        <w:spacing w:after="0" w:line="288" w:lineRule="auto"/>
        <w:jc w:val="both"/>
        <w:rPr>
          <w:rFonts w:cs="Times New Roman"/>
          <w:iCs w:val="0"/>
          <w:kern w:val="0"/>
          <w:lang w:eastAsia="en-US"/>
        </w:rPr>
      </w:pPr>
      <w:r w:rsidRPr="003E6008">
        <w:rPr>
          <w:rFonts w:cs="Times New Roman"/>
          <w:iCs w:val="0"/>
          <w:kern w:val="0"/>
          <w:lang w:eastAsia="en-US"/>
        </w:rPr>
        <w:t>2. Опубликовать настоящее постановление</w:t>
      </w:r>
      <w:r w:rsidRPr="003E6008">
        <w:rPr>
          <w:rFonts w:cs="Times New Roman"/>
          <w:bCs/>
          <w:iCs w:val="0"/>
          <w:kern w:val="0"/>
          <w:sz w:val="29"/>
        </w:rPr>
        <w:t xml:space="preserve">, за исключением перечня координат характерных точек устанавливаемых красных линий (материал для служебного пользования), </w:t>
      </w:r>
      <w:r w:rsidRPr="003E6008">
        <w:rPr>
          <w:rFonts w:cs="Times New Roman"/>
          <w:iCs w:val="0"/>
          <w:kern w:val="0"/>
          <w:lang w:eastAsia="en-US"/>
        </w:rPr>
        <w:t>в 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rsidR="003E6008" w:rsidRPr="003E6008" w:rsidRDefault="003E6008" w:rsidP="003E6008">
      <w:pPr>
        <w:spacing w:after="0" w:line="288" w:lineRule="auto"/>
        <w:jc w:val="both"/>
        <w:rPr>
          <w:rFonts w:cs="Times New Roman"/>
          <w:iCs w:val="0"/>
          <w:kern w:val="0"/>
        </w:rPr>
      </w:pPr>
      <w:r w:rsidRPr="003E6008">
        <w:rPr>
          <w:rFonts w:cs="Times New Roman"/>
          <w:iCs w:val="0"/>
          <w:kern w:val="0"/>
        </w:rPr>
        <w:t>3.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rsidR="003E6008" w:rsidRPr="003E6008" w:rsidRDefault="003E6008" w:rsidP="003E6008">
      <w:pPr>
        <w:suppressAutoHyphens/>
        <w:spacing w:after="0" w:line="288" w:lineRule="auto"/>
        <w:jc w:val="both"/>
        <w:rPr>
          <w:rFonts w:cs="Times New Roman"/>
          <w:iCs w:val="0"/>
          <w:kern w:val="0"/>
        </w:rPr>
      </w:pPr>
      <w:r w:rsidRPr="003E6008">
        <w:rPr>
          <w:rFonts w:cs="Times New Roman"/>
          <w:iCs w:val="0"/>
          <w:kern w:val="0"/>
        </w:rPr>
        <w:t xml:space="preserve">4. Контроль за выполнением настоящего постановления возложить на первого заместителя Руководителя Исполнительного комитета </w:t>
      </w:r>
      <w:proofErr w:type="spellStart"/>
      <w:r w:rsidRPr="003E6008">
        <w:rPr>
          <w:rFonts w:cs="Times New Roman"/>
          <w:iCs w:val="0"/>
          <w:kern w:val="0"/>
        </w:rPr>
        <w:t>г.Казани</w:t>
      </w:r>
      <w:proofErr w:type="spellEnd"/>
      <w:r w:rsidRPr="003E6008">
        <w:rPr>
          <w:rFonts w:cs="Times New Roman"/>
          <w:iCs w:val="0"/>
          <w:kern w:val="0"/>
        </w:rPr>
        <w:t xml:space="preserve"> </w:t>
      </w:r>
      <w:proofErr w:type="spellStart"/>
      <w:r w:rsidRPr="003E6008">
        <w:rPr>
          <w:rFonts w:cs="Times New Roman"/>
          <w:iCs w:val="0"/>
          <w:kern w:val="0"/>
        </w:rPr>
        <w:t>А.Р.Нигматзянова</w:t>
      </w:r>
      <w:proofErr w:type="spellEnd"/>
      <w:r w:rsidRPr="003E6008">
        <w:rPr>
          <w:rFonts w:cs="Times New Roman"/>
          <w:iCs w:val="0"/>
          <w:kern w:val="0"/>
        </w:rPr>
        <w:t>.</w:t>
      </w:r>
    </w:p>
    <w:p w:rsidR="003E6008" w:rsidRPr="003E6008" w:rsidRDefault="003E6008" w:rsidP="003E6008">
      <w:pPr>
        <w:suppressAutoHyphens/>
        <w:spacing w:after="0" w:line="288" w:lineRule="auto"/>
        <w:ind w:firstLine="0"/>
        <w:jc w:val="both"/>
        <w:rPr>
          <w:rFonts w:cs="Times New Roman"/>
          <w:iCs w:val="0"/>
          <w:kern w:val="0"/>
        </w:rPr>
      </w:pPr>
      <w:r w:rsidRPr="003E6008">
        <w:rPr>
          <w:rFonts w:cs="Times New Roman"/>
          <w:iCs w:val="0"/>
          <w:noProof/>
          <w:kern w:val="0"/>
          <w:sz w:val="29"/>
          <w:szCs w:val="20"/>
        </w:rPr>
        <mc:AlternateContent>
          <mc:Choice Requires="wps">
            <w:drawing>
              <wp:anchor distT="4294967295" distB="4294967295" distL="114300" distR="114300" simplePos="0" relativeHeight="251659264" behindDoc="0" locked="0" layoutInCell="1" allowOverlap="1">
                <wp:simplePos x="0" y="0"/>
                <wp:positionH relativeFrom="margin">
                  <wp:posOffset>2040890</wp:posOffset>
                </wp:positionH>
                <wp:positionV relativeFrom="paragraph">
                  <wp:posOffset>545464</wp:posOffset>
                </wp:positionV>
                <wp:extent cx="2041525" cy="0"/>
                <wp:effectExtent l="0" t="0" r="3492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1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5718C9" id="Прямая соединительная линия 1"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0.7pt,42.95pt" to="321.4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" strokecolor="windowText" strokeweight=".5pt">
                <v:stroke joinstyle="miter"/>
                <o:lock v:ext="edit" shapetype="f"/>
                <w10:wrap anchorx="margin"/>
              </v:line>
            </w:pict>
          </mc:Fallback>
        </mc:AlternateContent>
      </w:r>
    </w:p>
    <w:p w:rsidR="003E6008" w:rsidRPr="003E6008" w:rsidRDefault="003E6008" w:rsidP="003E6008">
      <w:pPr>
        <w:tabs>
          <w:tab w:val="left" w:pos="0"/>
          <w:tab w:val="left" w:pos="284"/>
        </w:tabs>
        <w:spacing w:after="0" w:line="288" w:lineRule="auto"/>
        <w:ind w:firstLine="0"/>
        <w:jc w:val="center"/>
        <w:rPr>
          <w:rFonts w:eastAsia="Calibri" w:cs="Times New Roman"/>
          <w:b/>
          <w:iCs w:val="0"/>
          <w:color w:val="000000"/>
          <w:kern w:val="0"/>
          <w:szCs w:val="22"/>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3E6008" w:rsidRDefault="003E6008" w:rsidP="007B6440">
      <w:pPr>
        <w:spacing w:after="0" w:line="276" w:lineRule="auto"/>
        <w:ind w:left="5954" w:firstLine="0"/>
        <w:jc w:val="both"/>
        <w:rPr>
          <w:rFonts w:eastAsia="Calibri" w:cs="Times New Roman"/>
          <w:iCs w:val="0"/>
          <w:kern w:val="0"/>
          <w:lang w:eastAsia="en-US"/>
        </w:rPr>
      </w:pPr>
    </w:p>
    <w:p w:rsidR="007B6440" w:rsidRPr="007B6440" w:rsidRDefault="007B6440" w:rsidP="007B6440">
      <w:pPr>
        <w:spacing w:after="0" w:line="276" w:lineRule="auto"/>
        <w:ind w:left="5954" w:firstLine="0"/>
        <w:jc w:val="both"/>
        <w:rPr>
          <w:rFonts w:eastAsia="Calibri" w:cs="Times New Roman"/>
          <w:iCs w:val="0"/>
          <w:kern w:val="0"/>
          <w:lang w:eastAsia="en-US"/>
        </w:rPr>
      </w:pPr>
      <w:r w:rsidRPr="007B6440">
        <w:rPr>
          <w:rFonts w:eastAsia="Calibri" w:cs="Times New Roman"/>
          <w:iCs w:val="0"/>
          <w:kern w:val="0"/>
          <w:lang w:eastAsia="en-US"/>
        </w:rPr>
        <w:lastRenderedPageBreak/>
        <w:t xml:space="preserve">Приложение </w:t>
      </w:r>
    </w:p>
    <w:p w:rsidR="007B6440" w:rsidRPr="007B6440" w:rsidRDefault="007B6440" w:rsidP="007B6440">
      <w:pPr>
        <w:spacing w:after="0" w:line="276" w:lineRule="auto"/>
        <w:ind w:left="5954" w:firstLine="0"/>
        <w:jc w:val="both"/>
        <w:rPr>
          <w:rFonts w:eastAsia="Calibri" w:cs="Times New Roman"/>
          <w:iCs w:val="0"/>
          <w:kern w:val="0"/>
          <w:lang w:eastAsia="en-US"/>
        </w:rPr>
      </w:pPr>
      <w:r w:rsidRPr="007B6440">
        <w:rPr>
          <w:rFonts w:eastAsia="Calibri" w:cs="Times New Roman"/>
          <w:iCs w:val="0"/>
          <w:kern w:val="0"/>
          <w:lang w:eastAsia="en-US"/>
        </w:rPr>
        <w:t xml:space="preserve">к постановлению </w:t>
      </w:r>
    </w:p>
    <w:p w:rsidR="007B6440" w:rsidRPr="007B6440" w:rsidRDefault="007B6440" w:rsidP="007B6440">
      <w:pPr>
        <w:spacing w:after="0" w:line="276" w:lineRule="auto"/>
        <w:ind w:left="5954" w:firstLine="0"/>
        <w:jc w:val="both"/>
        <w:rPr>
          <w:rFonts w:eastAsia="Calibri" w:cs="Times New Roman"/>
          <w:iCs w:val="0"/>
          <w:kern w:val="0"/>
          <w:lang w:eastAsia="en-US"/>
        </w:rPr>
      </w:pPr>
      <w:r w:rsidRPr="007B6440">
        <w:rPr>
          <w:rFonts w:eastAsia="Calibri" w:cs="Times New Roman"/>
          <w:iCs w:val="0"/>
          <w:kern w:val="0"/>
          <w:lang w:eastAsia="en-US"/>
        </w:rPr>
        <w:t xml:space="preserve">Исполнительного комитета </w:t>
      </w:r>
    </w:p>
    <w:p w:rsidR="007B6440" w:rsidRPr="007B6440" w:rsidRDefault="007B6440" w:rsidP="007B6440">
      <w:pPr>
        <w:spacing w:after="0" w:line="276" w:lineRule="auto"/>
        <w:ind w:left="5954" w:firstLine="0"/>
        <w:jc w:val="both"/>
        <w:rPr>
          <w:rFonts w:eastAsia="Calibri" w:cs="Times New Roman"/>
          <w:iCs w:val="0"/>
          <w:kern w:val="0"/>
          <w:lang w:eastAsia="en-US"/>
        </w:rPr>
      </w:pPr>
      <w:proofErr w:type="spellStart"/>
      <w:r w:rsidRPr="007B6440">
        <w:rPr>
          <w:rFonts w:eastAsia="Calibri" w:cs="Times New Roman"/>
          <w:iCs w:val="0"/>
          <w:kern w:val="0"/>
          <w:lang w:eastAsia="en-US"/>
        </w:rPr>
        <w:t>г.Казани</w:t>
      </w:r>
      <w:proofErr w:type="spellEnd"/>
    </w:p>
    <w:p w:rsidR="007B6440" w:rsidRPr="007B6440" w:rsidRDefault="007B6440" w:rsidP="007B6440">
      <w:pPr>
        <w:spacing w:after="0" w:line="276" w:lineRule="auto"/>
        <w:ind w:left="5954" w:firstLine="0"/>
        <w:jc w:val="both"/>
        <w:rPr>
          <w:rFonts w:eastAsia="Calibri" w:cs="Times New Roman"/>
          <w:iCs w:val="0"/>
          <w:kern w:val="0"/>
          <w:lang w:eastAsia="en-US"/>
        </w:rPr>
      </w:pPr>
      <w:r w:rsidRPr="007B6440">
        <w:rPr>
          <w:rFonts w:eastAsia="Calibri" w:cs="Times New Roman"/>
          <w:iCs w:val="0"/>
          <w:kern w:val="0"/>
          <w:lang w:eastAsia="en-US"/>
        </w:rPr>
        <w:t>от__________№_________</w:t>
      </w:r>
    </w:p>
    <w:p w:rsidR="007B6440" w:rsidRPr="007B6440" w:rsidRDefault="007B6440" w:rsidP="007B6440">
      <w:pPr>
        <w:keepNext/>
        <w:keepLines/>
        <w:spacing w:after="0" w:line="288" w:lineRule="auto"/>
        <w:ind w:firstLine="0"/>
        <w:jc w:val="center"/>
        <w:outlineLvl w:val="0"/>
        <w:rPr>
          <w:rFonts w:cs="Times New Roman"/>
          <w:b/>
          <w:iCs w:val="0"/>
          <w:kern w:val="0"/>
          <w:lang w:eastAsia="en-US"/>
        </w:rPr>
      </w:pPr>
    </w:p>
    <w:p w:rsidR="00F17873" w:rsidRDefault="007B6440" w:rsidP="007B6440">
      <w:pPr>
        <w:keepNext/>
        <w:keepLines/>
        <w:spacing w:after="0" w:line="288" w:lineRule="auto"/>
        <w:ind w:firstLine="0"/>
        <w:jc w:val="center"/>
        <w:outlineLvl w:val="0"/>
        <w:rPr>
          <w:rFonts w:cs="Times New Roman"/>
          <w:b/>
          <w:iCs w:val="0"/>
          <w:kern w:val="0"/>
        </w:rPr>
      </w:pPr>
      <w:r w:rsidRPr="007B6440">
        <w:rPr>
          <w:rFonts w:cs="Times New Roman"/>
          <w:b/>
          <w:iCs w:val="0"/>
          <w:kern w:val="0"/>
          <w:lang w:eastAsia="en-US"/>
        </w:rPr>
        <w:t xml:space="preserve">Изменения, вносимые </w:t>
      </w:r>
      <w:r w:rsidRPr="007B6440">
        <w:rPr>
          <w:rFonts w:cs="Times New Roman"/>
          <w:b/>
          <w:iCs w:val="0"/>
          <w:kern w:val="0"/>
        </w:rPr>
        <w:t xml:space="preserve">в проект планировки территории </w:t>
      </w:r>
      <w:r w:rsidRPr="007B6440">
        <w:rPr>
          <w:rFonts w:cs="Times New Roman"/>
          <w:b/>
          <w:iCs w:val="0"/>
          <w:kern w:val="0"/>
        </w:rPr>
        <w:br/>
        <w:t xml:space="preserve">по улице Михаила Миля, утвержденный постановлением Исполнительного комитета </w:t>
      </w:r>
      <w:proofErr w:type="spellStart"/>
      <w:r w:rsidRPr="007B6440">
        <w:rPr>
          <w:rFonts w:cs="Times New Roman"/>
          <w:b/>
          <w:iCs w:val="0"/>
          <w:kern w:val="0"/>
        </w:rPr>
        <w:t>г.Казани</w:t>
      </w:r>
      <w:proofErr w:type="spellEnd"/>
      <w:r w:rsidRPr="007B6440">
        <w:rPr>
          <w:rFonts w:cs="Times New Roman"/>
          <w:b/>
          <w:iCs w:val="0"/>
          <w:kern w:val="0"/>
        </w:rPr>
        <w:t xml:space="preserve"> от 18.11.2021 №3051</w:t>
      </w:r>
      <w:r w:rsidR="00F17873" w:rsidRPr="00F17873">
        <w:rPr>
          <w:rFonts w:cs="Times New Roman"/>
          <w:b/>
          <w:iCs w:val="0"/>
          <w:kern w:val="0"/>
        </w:rPr>
        <w:t>,</w:t>
      </w:r>
    </w:p>
    <w:p w:rsidR="007B6440" w:rsidRDefault="00F17873" w:rsidP="007B6440">
      <w:pPr>
        <w:keepNext/>
        <w:keepLines/>
        <w:spacing w:after="0" w:line="288" w:lineRule="auto"/>
        <w:ind w:firstLine="0"/>
        <w:jc w:val="center"/>
        <w:outlineLvl w:val="0"/>
        <w:rPr>
          <w:rFonts w:cs="Times New Roman"/>
          <w:b/>
          <w:iCs w:val="0"/>
          <w:kern w:val="0"/>
        </w:rPr>
      </w:pPr>
      <w:r w:rsidRPr="00F17873">
        <w:rPr>
          <w:rFonts w:cs="Times New Roman"/>
          <w:b/>
          <w:iCs w:val="0"/>
          <w:kern w:val="0"/>
        </w:rPr>
        <w:t xml:space="preserve"> в границах земельных участков с кадастровыми номерами 16:50:000000:20354, 16:50:230102:218, 16:50:000000:21068</w:t>
      </w:r>
      <w:r w:rsidR="007B6440" w:rsidRPr="007B6440">
        <w:rPr>
          <w:rFonts w:cs="Times New Roman"/>
          <w:b/>
          <w:iCs w:val="0"/>
          <w:kern w:val="0"/>
        </w:rPr>
        <w:t xml:space="preserve"> </w:t>
      </w:r>
    </w:p>
    <w:p w:rsidR="007B6440" w:rsidRPr="007B6440" w:rsidRDefault="007B6440" w:rsidP="007B6440">
      <w:pPr>
        <w:keepNext/>
        <w:keepLines/>
        <w:spacing w:after="0" w:line="288" w:lineRule="auto"/>
        <w:ind w:firstLine="0"/>
        <w:jc w:val="center"/>
        <w:outlineLvl w:val="0"/>
        <w:rPr>
          <w:rFonts w:cs="Times New Roman"/>
          <w:b/>
          <w:iCs w:val="0"/>
          <w:kern w:val="0"/>
        </w:rPr>
      </w:pPr>
    </w:p>
    <w:p w:rsidR="009B11AD" w:rsidRPr="00FE4A0F" w:rsidRDefault="009B11AD" w:rsidP="009B11AD">
      <w:pPr>
        <w:spacing w:line="360" w:lineRule="auto"/>
        <w:ind w:firstLine="851"/>
        <w:jc w:val="both"/>
      </w:pPr>
      <w:r>
        <w:t xml:space="preserve">1. Фрагмент чертежа планировки территории с указанием границ существующих и планируемых элементов планировочной структуры и зон планируемого размещения объектов капитального строительства местного значения (1-я – 3-я очередь) изложить в редакции согласно приложению №1 к настоящим изменениям. </w:t>
      </w:r>
    </w:p>
    <w:p w:rsidR="003436B7" w:rsidRPr="00FE4A0F" w:rsidRDefault="003436B7" w:rsidP="003436B7">
      <w:pPr>
        <w:spacing w:line="360" w:lineRule="auto"/>
        <w:ind w:firstLine="851"/>
        <w:jc w:val="both"/>
      </w:pPr>
      <w:r>
        <w:t xml:space="preserve">2. Фрагмент чертежа планировки территории с указанием границ существующих и планируемых элементов планировочной структуры и зон планируемого размещения объектов капитального строительства местного значения (4-я очередь) изложить в редакции согласно приложению №2 к настоящим изменениям. </w:t>
      </w:r>
    </w:p>
    <w:p w:rsidR="009B11AD" w:rsidRDefault="003436B7" w:rsidP="009B11AD">
      <w:pPr>
        <w:spacing w:line="360" w:lineRule="auto"/>
        <w:ind w:firstLine="851"/>
        <w:jc w:val="both"/>
      </w:pPr>
      <w:r>
        <w:t>3. Фрагмент чертежа планировки территории с указанием красных линий изложить в редакции согласно приложению №3 к настоящим изменениям</w:t>
      </w:r>
      <w:r w:rsidR="00F8560F">
        <w:t>,</w:t>
      </w:r>
      <w:r>
        <w:t xml:space="preserve"> дополнив перечнем координат характерных точек устанавливаемых красных линий согласно приложению №4 к настоящим изменениям. </w:t>
      </w:r>
    </w:p>
    <w:p w:rsidR="00F44107" w:rsidRPr="00FE4A0F" w:rsidRDefault="003436B7" w:rsidP="009B11AD">
      <w:pPr>
        <w:spacing w:line="360" w:lineRule="auto"/>
        <w:ind w:firstLine="851"/>
        <w:jc w:val="both"/>
        <w:rPr>
          <w:rFonts w:cs="Times New Roman"/>
          <w:iCs w:val="0"/>
          <w:kern w:val="0"/>
          <w:sz w:val="26"/>
          <w:szCs w:val="26"/>
        </w:rPr>
      </w:pPr>
      <w:r>
        <w:rPr>
          <w:rFonts w:cs="Times New Roman"/>
          <w:iCs w:val="0"/>
          <w:kern w:val="0"/>
        </w:rPr>
        <w:t>4. В Положении о характеристиках планируемого развития территории</w:t>
      </w:r>
      <w:r>
        <w:rPr>
          <w:rFonts w:cs="Times New Roman"/>
          <w:iCs w:val="0"/>
          <w:kern w:val="0"/>
          <w:sz w:val="26"/>
          <w:szCs w:val="26"/>
        </w:rPr>
        <w:t>:</w:t>
      </w:r>
    </w:p>
    <w:p w:rsidR="00AF6DD8" w:rsidRPr="00FE4A0F" w:rsidRDefault="003436B7" w:rsidP="0012266D">
      <w:pPr>
        <w:spacing w:line="360" w:lineRule="auto"/>
        <w:ind w:firstLine="851"/>
        <w:jc w:val="both"/>
      </w:pPr>
      <w:r>
        <w:t xml:space="preserve">4.1. в пункте 2 абзац «М2 – микрорайон, ограниченный улицами </w:t>
      </w:r>
      <w:proofErr w:type="spellStart"/>
      <w:r>
        <w:t>Тэцевская</w:t>
      </w:r>
      <w:proofErr w:type="spellEnd"/>
      <w:r>
        <w:t xml:space="preserve">, Дементьева, Петра </w:t>
      </w:r>
      <w:proofErr w:type="spellStart"/>
      <w:r>
        <w:t>Витера</w:t>
      </w:r>
      <w:proofErr w:type="spellEnd"/>
      <w:r>
        <w:t xml:space="preserve"> и Михаила Миля, представленный существующей промышленной застройкой» заменить абзацем ««</w:t>
      </w:r>
      <w:bookmarkStart w:id="1" w:name="_Hlk210135708"/>
      <w:bookmarkStart w:id="2" w:name="_Hlk210135745"/>
      <w:bookmarkEnd w:id="1"/>
      <w:bookmarkEnd w:id="2"/>
      <w:r>
        <w:t xml:space="preserve">М2 – микрорайон, ограниченный улицами </w:t>
      </w:r>
      <w:proofErr w:type="spellStart"/>
      <w:r>
        <w:t>Тэцевская</w:t>
      </w:r>
      <w:proofErr w:type="spellEnd"/>
      <w:r>
        <w:t xml:space="preserve">, Дементьева, Петра </w:t>
      </w:r>
      <w:proofErr w:type="spellStart"/>
      <w:r>
        <w:t>Витера</w:t>
      </w:r>
      <w:proofErr w:type="spellEnd"/>
      <w:r>
        <w:t xml:space="preserve"> и </w:t>
      </w:r>
      <w:r>
        <w:lastRenderedPageBreak/>
        <w:t>Михаила Миля, представленный преимущественно существующей промышленной застройкой. Однако часть микрорайона М2, а именно в границах земельных участков с кадастровыми номерами 16:50:000000:20354, 16:50:230102:218, 16:50:000000:21068 - подлежит реорганизации, образовывая жилую и общественную территорию с условным наименованием М2А. Территория М2А – часть микрорайона смешанной жилой и общественно-деловой застройки в границах земельных участков с кадастровыми номерами 16:50:000000:20354, 16:50:230102:218, 16:50:000000:21068, его освоение возможно без привязки к очередности планируемого развития территории всего района в целом</w:t>
      </w:r>
      <w:bookmarkStart w:id="3" w:name="_Hlk210133022"/>
      <w:bookmarkEnd w:id="3"/>
      <w:r>
        <w:t>. Территория состоит из 2-х кварталов жилой застройки (№1, №2) и из части квартала жилой застройки (№3). В связи с расположением данной территории в непосредственной близости от предприятия ПАО «Туполев» и аэродрома экспериментальной авиации Казань (Борисоглебское) проектирование объектов на последующих стадиях должно вестись с соблюдением условий безопасности этих объектов.»</w:t>
      </w:r>
    </w:p>
    <w:p w:rsidR="004A4E28" w:rsidRPr="00FE4A0F" w:rsidRDefault="003436B7" w:rsidP="00441967">
      <w:pPr>
        <w:spacing w:line="360" w:lineRule="auto"/>
        <w:ind w:firstLine="851"/>
        <w:jc w:val="both"/>
      </w:pPr>
      <w:r>
        <w:t>4.2. в пункте 2 абзац «Предусмотрено освоение территории, основная часть которой входит в состав микрорайона М1. В микрорайоне М2 основная часть предусмотрена под зону планируемого размещения объектов нежилого назначения (производственного, коммунально-складского и общественно-делового), а также зоны объектов торговли и общественного питания, объектов автомобильного транспорта» заменить абзацем «Предусмотрено освоение территории, основная часть которой входит в состав микрорайона М1 и территорию М2А. В микрорайоне М2 основная часть предусмотрена под зону планируемого размещения объектов нежилого назначения (производственного, коммунально-складского и общественно-делового), а также зоны объектов торговли и общественного питания, объектов автомобильного транспорта (за исключением территории М2А)»</w:t>
      </w:r>
    </w:p>
    <w:p w:rsidR="004E501A" w:rsidRPr="00FE4A0F" w:rsidRDefault="004E501A" w:rsidP="00441967">
      <w:pPr>
        <w:spacing w:line="360" w:lineRule="auto"/>
        <w:ind w:firstLine="851"/>
        <w:jc w:val="both"/>
      </w:pPr>
      <w:r>
        <w:t>4.3. в пункте 2 после слов «В зоне планируемого размещения объектов многоэтажной жилой застройки» добавить слово «в микрорайоне М1»;</w:t>
      </w:r>
    </w:p>
    <w:p w:rsidR="004E501A" w:rsidRPr="00FE4A0F" w:rsidRDefault="004E501A" w:rsidP="00441967">
      <w:pPr>
        <w:spacing w:line="360" w:lineRule="auto"/>
        <w:ind w:firstLine="851"/>
        <w:jc w:val="both"/>
      </w:pPr>
      <w:r>
        <w:lastRenderedPageBreak/>
        <w:t>4.4. в пункте 2 после абзаца 5 добавить абзац следующего содержания:</w:t>
      </w:r>
    </w:p>
    <w:p w:rsidR="004E501A" w:rsidRPr="00FE4A0F" w:rsidRDefault="004E501A" w:rsidP="00441967">
      <w:pPr>
        <w:spacing w:line="360" w:lineRule="auto"/>
        <w:ind w:firstLine="851"/>
        <w:jc w:val="both"/>
      </w:pPr>
      <w:r>
        <w:t>«В зоне планируемого размещения объектов многоэтажной жилой застройки на территории М2А размещены 12-19 этажные жилые дома, обеспеченные объектами социальной, инженерной и транспортной инфраструктуры»;</w:t>
      </w:r>
    </w:p>
    <w:p w:rsidR="007A2BDF" w:rsidRPr="00FE4A0F" w:rsidRDefault="003436B7" w:rsidP="00A91EA9">
      <w:pPr>
        <w:spacing w:line="360" w:lineRule="auto"/>
        <w:ind w:firstLine="851"/>
        <w:jc w:val="both"/>
      </w:pPr>
      <w:bookmarkStart w:id="4" w:name="_Hlk117685834"/>
      <w:bookmarkEnd w:id="4"/>
      <w:r>
        <w:t>5.1. пункт 2 дополнить Таблицей 2.1 «Технико-экономические</w:t>
      </w:r>
      <w:r>
        <w:rPr>
          <w:spacing w:val="-10"/>
        </w:rPr>
        <w:t xml:space="preserve"> </w:t>
      </w:r>
      <w:r>
        <w:t>показатели</w:t>
      </w:r>
      <w:r>
        <w:rPr>
          <w:spacing w:val="-11"/>
        </w:rPr>
        <w:t xml:space="preserve"> </w:t>
      </w:r>
      <w:r>
        <w:t>территории по улице Михаила Миля в границах земельных участков с кадастровыми номерами 16:50:000000:20354, 16:50:230102:218, 16:50:000000:21068 (М2А) в следующей редакции:</w:t>
      </w:r>
    </w:p>
    <w:p w:rsidR="00A91EA9" w:rsidRPr="00FE4A0F" w:rsidRDefault="00E07A06" w:rsidP="00A91EA9">
      <w:pPr>
        <w:spacing w:line="360" w:lineRule="auto"/>
        <w:ind w:firstLine="851"/>
        <w:jc w:val="center"/>
        <w:rPr>
          <w:b/>
          <w:bCs/>
        </w:rPr>
      </w:pPr>
      <w:bookmarkStart w:id="5" w:name="_Hlk210133271"/>
      <w:bookmarkEnd w:id="5"/>
      <w:r>
        <w:rPr>
          <w:b/>
          <w:bCs/>
        </w:rPr>
        <w:t>«Технико-экономические</w:t>
      </w:r>
      <w:r>
        <w:rPr>
          <w:b/>
          <w:bCs/>
          <w:spacing w:val="-10"/>
        </w:rPr>
        <w:t xml:space="preserve"> </w:t>
      </w:r>
      <w:r>
        <w:rPr>
          <w:b/>
          <w:bCs/>
        </w:rPr>
        <w:t>показатели</w:t>
      </w:r>
      <w:r>
        <w:rPr>
          <w:b/>
          <w:bCs/>
          <w:spacing w:val="-11"/>
        </w:rPr>
        <w:t xml:space="preserve"> </w:t>
      </w:r>
      <w:r>
        <w:rPr>
          <w:b/>
          <w:bCs/>
        </w:rPr>
        <w:t>территории</w:t>
      </w:r>
      <w:r>
        <w:rPr>
          <w:b/>
          <w:bCs/>
          <w:spacing w:val="-11"/>
        </w:rPr>
        <w:t xml:space="preserve"> </w:t>
      </w:r>
      <w:r>
        <w:rPr>
          <w:b/>
          <w:bCs/>
        </w:rPr>
        <w:t>по улице Михаила Миля в границах земельных участков с кадастровыми номерами 16:50:000000:20354, 16:50:230102:218, 16:50:000000:21068 (М2А)</w:t>
      </w:r>
    </w:p>
    <w:p w:rsidR="00A91EA9" w:rsidRPr="00FE4A0F" w:rsidRDefault="00A91EA9" w:rsidP="00A91EA9">
      <w:pPr>
        <w:spacing w:line="360" w:lineRule="auto"/>
        <w:ind w:firstLine="851"/>
        <w:jc w:val="right"/>
      </w:pPr>
      <w:r>
        <w:t>Таблица 2.1</w:t>
      </w:r>
    </w:p>
    <w:tbl>
      <w:tblPr>
        <w:tblStyle w:val="TableNormal"/>
        <w:tblW w:w="95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7"/>
        <w:gridCol w:w="2026"/>
        <w:gridCol w:w="1598"/>
      </w:tblGrid>
      <w:tr w:rsidR="00FE4A0F" w:rsidRPr="00FE4A0F" w:rsidTr="00A91EA9">
        <w:trPr>
          <w:trHeight w:val="278"/>
        </w:trPr>
        <w:tc>
          <w:tcPr>
            <w:tcW w:w="5917" w:type="dxa"/>
            <w:tcBorders>
              <w:top w:val="single" w:sz="4" w:space="0" w:color="000000"/>
              <w:left w:val="single" w:sz="4" w:space="0" w:color="000000"/>
              <w:bottom w:val="single" w:sz="4" w:space="0" w:color="000000"/>
              <w:right w:val="single" w:sz="4" w:space="0" w:color="000000"/>
            </w:tcBorders>
            <w:hideMark/>
          </w:tcPr>
          <w:p w:rsidR="00A91EA9" w:rsidRPr="00FE4A0F" w:rsidRDefault="00A91EA9">
            <w:pPr>
              <w:pStyle w:val="TableParagraph"/>
              <w:ind w:left="1891"/>
              <w:rPr>
                <w:b/>
                <w:sz w:val="24"/>
              </w:rPr>
            </w:pPr>
            <w:proofErr w:type="spellStart"/>
            <w:r>
              <w:rPr>
                <w:b/>
                <w:spacing w:val="-2"/>
                <w:sz w:val="24"/>
              </w:rPr>
              <w:t>Наименование</w:t>
            </w:r>
            <w:proofErr w:type="spellEnd"/>
          </w:p>
        </w:tc>
        <w:tc>
          <w:tcPr>
            <w:tcW w:w="2026" w:type="dxa"/>
            <w:tcBorders>
              <w:top w:val="single" w:sz="4" w:space="0" w:color="000000"/>
              <w:left w:val="single" w:sz="4" w:space="0" w:color="000000"/>
              <w:bottom w:val="single" w:sz="4" w:space="0" w:color="000000"/>
              <w:right w:val="single" w:sz="4" w:space="0" w:color="000000"/>
            </w:tcBorders>
            <w:hideMark/>
          </w:tcPr>
          <w:p w:rsidR="00A91EA9" w:rsidRPr="00FE4A0F" w:rsidRDefault="00A91EA9">
            <w:pPr>
              <w:pStyle w:val="TableParagraph"/>
              <w:ind w:left="328" w:right="300"/>
              <w:jc w:val="center"/>
              <w:rPr>
                <w:b/>
                <w:sz w:val="24"/>
              </w:rPr>
            </w:pPr>
            <w:proofErr w:type="spellStart"/>
            <w:r>
              <w:rPr>
                <w:b/>
                <w:sz w:val="24"/>
              </w:rPr>
              <w:t>Площадь</w:t>
            </w:r>
            <w:proofErr w:type="spellEnd"/>
            <w:r>
              <w:rPr>
                <w:b/>
                <w:sz w:val="24"/>
              </w:rPr>
              <w:t>,</w:t>
            </w:r>
            <w:r>
              <w:rPr>
                <w:b/>
                <w:spacing w:val="-4"/>
                <w:sz w:val="24"/>
              </w:rPr>
              <w:t xml:space="preserve"> </w:t>
            </w:r>
            <w:proofErr w:type="spellStart"/>
            <w:r>
              <w:rPr>
                <w:b/>
                <w:spacing w:val="-5"/>
                <w:sz w:val="24"/>
              </w:rPr>
              <w:t>га</w:t>
            </w:r>
            <w:proofErr w:type="spellEnd"/>
          </w:p>
        </w:tc>
        <w:tc>
          <w:tcPr>
            <w:tcW w:w="1598" w:type="dxa"/>
            <w:tcBorders>
              <w:top w:val="single" w:sz="4" w:space="0" w:color="000000"/>
              <w:left w:val="single" w:sz="4" w:space="0" w:color="000000"/>
              <w:bottom w:val="single" w:sz="4" w:space="0" w:color="000000"/>
              <w:right w:val="single" w:sz="4" w:space="0" w:color="000000"/>
            </w:tcBorders>
            <w:hideMark/>
          </w:tcPr>
          <w:p w:rsidR="00A91EA9" w:rsidRPr="00FE4A0F" w:rsidRDefault="00A91EA9">
            <w:pPr>
              <w:pStyle w:val="TableParagraph"/>
              <w:ind w:left="230" w:right="191"/>
              <w:jc w:val="center"/>
              <w:rPr>
                <w:b/>
                <w:sz w:val="24"/>
              </w:rPr>
            </w:pPr>
            <w:proofErr w:type="spellStart"/>
            <w:r>
              <w:rPr>
                <w:b/>
                <w:sz w:val="24"/>
              </w:rPr>
              <w:t>Баланс</w:t>
            </w:r>
            <w:proofErr w:type="spellEnd"/>
            <w:r>
              <w:rPr>
                <w:b/>
                <w:sz w:val="24"/>
              </w:rPr>
              <w:t>,</w:t>
            </w:r>
            <w:r>
              <w:rPr>
                <w:b/>
                <w:spacing w:val="-2"/>
                <w:sz w:val="24"/>
              </w:rPr>
              <w:t xml:space="preserve"> </w:t>
            </w:r>
            <w:r>
              <w:rPr>
                <w:b/>
                <w:spacing w:val="-10"/>
                <w:sz w:val="24"/>
              </w:rPr>
              <w:t>%</w:t>
            </w:r>
          </w:p>
        </w:tc>
      </w:tr>
      <w:tr w:rsidR="00FE4A0F" w:rsidRPr="00FE4A0F" w:rsidTr="00A91EA9">
        <w:trPr>
          <w:trHeight w:val="275"/>
        </w:trPr>
        <w:tc>
          <w:tcPr>
            <w:tcW w:w="5917" w:type="dxa"/>
            <w:tcBorders>
              <w:top w:val="single" w:sz="4" w:space="0" w:color="000000"/>
              <w:left w:val="single" w:sz="4" w:space="0" w:color="000000"/>
              <w:bottom w:val="single" w:sz="4" w:space="0" w:color="000000"/>
              <w:right w:val="single" w:sz="4" w:space="0" w:color="000000"/>
            </w:tcBorders>
            <w:hideMark/>
          </w:tcPr>
          <w:p w:rsidR="00A91EA9" w:rsidRPr="00FE4A0F" w:rsidRDefault="00A91EA9">
            <w:pPr>
              <w:pStyle w:val="TableParagraph"/>
              <w:ind w:left="110"/>
              <w:rPr>
                <w:sz w:val="24"/>
                <w:lang w:val="ru-RU"/>
              </w:rPr>
            </w:pPr>
            <w:r>
              <w:rPr>
                <w:sz w:val="24"/>
                <w:lang w:val="ru-RU"/>
              </w:rPr>
              <w:t>Территория</w:t>
            </w:r>
            <w:r>
              <w:rPr>
                <w:spacing w:val="-5"/>
                <w:sz w:val="24"/>
                <w:lang w:val="ru-RU"/>
              </w:rPr>
              <w:t xml:space="preserve"> </w:t>
            </w:r>
            <w:r>
              <w:rPr>
                <w:sz w:val="24"/>
                <w:lang w:val="ru-RU"/>
              </w:rPr>
              <w:t xml:space="preserve">проекта </w:t>
            </w:r>
            <w:r>
              <w:rPr>
                <w:spacing w:val="-2"/>
                <w:sz w:val="24"/>
                <w:lang w:val="ru-RU"/>
              </w:rPr>
              <w:t>планировки</w:t>
            </w:r>
          </w:p>
        </w:tc>
        <w:tc>
          <w:tcPr>
            <w:tcW w:w="2026" w:type="dxa"/>
            <w:tcBorders>
              <w:top w:val="single" w:sz="4" w:space="0" w:color="000000"/>
              <w:left w:val="single" w:sz="4" w:space="0" w:color="000000"/>
              <w:bottom w:val="single" w:sz="4" w:space="0" w:color="000000"/>
              <w:right w:val="single" w:sz="4" w:space="0" w:color="000000"/>
            </w:tcBorders>
            <w:hideMark/>
          </w:tcPr>
          <w:p w:rsidR="00A91EA9" w:rsidRPr="00FE4A0F" w:rsidRDefault="009848BE">
            <w:pPr>
              <w:pStyle w:val="TableParagraph"/>
              <w:ind w:left="328" w:right="297"/>
              <w:jc w:val="center"/>
              <w:rPr>
                <w:sz w:val="24"/>
                <w:lang w:val="ru-RU"/>
              </w:rPr>
            </w:pPr>
            <w:r>
              <w:rPr>
                <w:spacing w:val="-2"/>
                <w:sz w:val="24"/>
                <w:lang w:val="ru-RU"/>
              </w:rPr>
              <w:t>24,619</w:t>
            </w:r>
          </w:p>
        </w:tc>
        <w:tc>
          <w:tcPr>
            <w:tcW w:w="1598" w:type="dxa"/>
            <w:tcBorders>
              <w:top w:val="single" w:sz="4" w:space="0" w:color="000000"/>
              <w:left w:val="single" w:sz="4" w:space="0" w:color="000000"/>
              <w:bottom w:val="single" w:sz="4" w:space="0" w:color="000000"/>
              <w:right w:val="single" w:sz="4" w:space="0" w:color="000000"/>
            </w:tcBorders>
            <w:hideMark/>
          </w:tcPr>
          <w:p w:rsidR="00A91EA9" w:rsidRPr="00FE4A0F" w:rsidRDefault="00A91EA9">
            <w:pPr>
              <w:pStyle w:val="TableParagraph"/>
              <w:ind w:left="230" w:right="190"/>
              <w:jc w:val="center"/>
              <w:rPr>
                <w:sz w:val="24"/>
              </w:rPr>
            </w:pPr>
            <w:r>
              <w:rPr>
                <w:spacing w:val="-5"/>
                <w:sz w:val="24"/>
              </w:rPr>
              <w:t>100</w:t>
            </w:r>
          </w:p>
        </w:tc>
      </w:tr>
      <w:tr w:rsidR="00FE4A0F" w:rsidRPr="00FE4A0F" w:rsidTr="009848BE">
        <w:trPr>
          <w:trHeight w:val="551"/>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Pr>
                <w:sz w:val="24"/>
                <w:lang w:val="ru-RU"/>
              </w:rPr>
            </w:pPr>
            <w:r>
              <w:rPr>
                <w:sz w:val="24"/>
                <w:lang w:val="ru-RU"/>
              </w:rPr>
              <w:t>Зона</w:t>
            </w:r>
            <w:r>
              <w:rPr>
                <w:spacing w:val="-4"/>
                <w:sz w:val="24"/>
                <w:lang w:val="ru-RU"/>
              </w:rPr>
              <w:t xml:space="preserve"> планируемого </w:t>
            </w:r>
            <w:r>
              <w:rPr>
                <w:sz w:val="24"/>
                <w:lang w:val="ru-RU"/>
              </w:rPr>
              <w:t>размещения</w:t>
            </w:r>
            <w:r>
              <w:rPr>
                <w:spacing w:val="-2"/>
                <w:sz w:val="24"/>
                <w:lang w:val="ru-RU"/>
              </w:rPr>
              <w:t xml:space="preserve"> </w:t>
            </w:r>
            <w:r>
              <w:rPr>
                <w:sz w:val="24"/>
                <w:lang w:val="ru-RU"/>
              </w:rPr>
              <w:t>зеленых</w:t>
            </w:r>
            <w:r>
              <w:rPr>
                <w:spacing w:val="-2"/>
                <w:sz w:val="24"/>
                <w:lang w:val="ru-RU"/>
              </w:rPr>
              <w:t xml:space="preserve"> </w:t>
            </w:r>
            <w:r>
              <w:rPr>
                <w:sz w:val="24"/>
                <w:lang w:val="ru-RU"/>
              </w:rPr>
              <w:t>насаждений</w:t>
            </w:r>
            <w:r>
              <w:rPr>
                <w:spacing w:val="-2"/>
                <w:sz w:val="24"/>
                <w:lang w:val="ru-RU"/>
              </w:rPr>
              <w:t xml:space="preserve"> общего</w:t>
            </w:r>
          </w:p>
          <w:p w:rsidR="009848BE" w:rsidRPr="00FE4A0F" w:rsidRDefault="009848BE" w:rsidP="009848BE">
            <w:pPr>
              <w:pStyle w:val="TableParagraph"/>
              <w:ind w:left="110"/>
              <w:rPr>
                <w:sz w:val="24"/>
                <w:lang w:val="ru-RU"/>
              </w:rPr>
            </w:pPr>
            <w:r>
              <w:rPr>
                <w:spacing w:val="-2"/>
                <w:sz w:val="24"/>
                <w:lang w:val="ru-RU"/>
              </w:rPr>
              <w:t>пользования</w:t>
            </w:r>
          </w:p>
        </w:tc>
        <w:tc>
          <w:tcPr>
            <w:tcW w:w="2026" w:type="dxa"/>
            <w:tcBorders>
              <w:top w:val="single" w:sz="4" w:space="0" w:color="000000"/>
              <w:left w:val="single" w:sz="4" w:space="0" w:color="000000"/>
              <w:bottom w:val="single" w:sz="4" w:space="0" w:color="000000"/>
              <w:right w:val="single" w:sz="4" w:space="0" w:color="000000"/>
            </w:tcBorders>
            <w:hideMark/>
          </w:tcPr>
          <w:p w:rsidR="009848BE" w:rsidRPr="00E13D9A" w:rsidRDefault="00272D91" w:rsidP="009848BE">
            <w:pPr>
              <w:pStyle w:val="TableParagraph"/>
              <w:spacing w:before="128"/>
              <w:ind w:left="328" w:right="297"/>
              <w:jc w:val="center"/>
              <w:rPr>
                <w:sz w:val="24"/>
              </w:rPr>
            </w:pPr>
            <w:r>
              <w:rPr>
                <w:spacing w:val="-4"/>
                <w:sz w:val="24"/>
                <w:lang w:val="ru-RU"/>
              </w:rPr>
              <w:t>3,</w:t>
            </w:r>
            <w:r>
              <w:rPr>
                <w:spacing w:val="-4"/>
                <w:sz w:val="24"/>
              </w:rPr>
              <w:t>335</w:t>
            </w:r>
          </w:p>
        </w:tc>
        <w:tc>
          <w:tcPr>
            <w:tcW w:w="1598" w:type="dxa"/>
            <w:tcBorders>
              <w:top w:val="single" w:sz="4" w:space="0" w:color="000000"/>
              <w:left w:val="single" w:sz="4" w:space="0" w:color="000000"/>
              <w:bottom w:val="single" w:sz="4" w:space="0" w:color="000000"/>
              <w:right w:val="single" w:sz="4" w:space="0" w:color="000000"/>
            </w:tcBorders>
          </w:tcPr>
          <w:p w:rsidR="009848BE" w:rsidRPr="00E13D9A" w:rsidRDefault="00A60B6B" w:rsidP="009848BE">
            <w:pPr>
              <w:pStyle w:val="TableParagraph"/>
              <w:spacing w:before="128"/>
              <w:ind w:left="228" w:right="191"/>
              <w:jc w:val="center"/>
              <w:rPr>
                <w:sz w:val="24"/>
              </w:rPr>
            </w:pPr>
            <w:r>
              <w:rPr>
                <w:sz w:val="24"/>
                <w:lang w:val="ru-RU"/>
              </w:rPr>
              <w:t>13,</w:t>
            </w:r>
            <w:r>
              <w:rPr>
                <w:sz w:val="24"/>
              </w:rPr>
              <w:t>55</w:t>
            </w:r>
          </w:p>
        </w:tc>
      </w:tr>
      <w:tr w:rsidR="00FE4A0F" w:rsidRPr="00FE4A0F" w:rsidTr="009848BE">
        <w:trPr>
          <w:trHeight w:val="551"/>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Pr>
                <w:sz w:val="24"/>
                <w:lang w:val="ru-RU"/>
              </w:rPr>
            </w:pPr>
            <w:r>
              <w:rPr>
                <w:sz w:val="24"/>
                <w:lang w:val="ru-RU"/>
              </w:rPr>
              <w:t>Зона</w:t>
            </w:r>
            <w:r>
              <w:rPr>
                <w:spacing w:val="-6"/>
                <w:sz w:val="24"/>
                <w:lang w:val="ru-RU"/>
              </w:rPr>
              <w:t xml:space="preserve"> </w:t>
            </w:r>
            <w:r>
              <w:rPr>
                <w:sz w:val="24"/>
                <w:lang w:val="ru-RU"/>
              </w:rPr>
              <w:t>планируемого</w:t>
            </w:r>
            <w:r>
              <w:rPr>
                <w:spacing w:val="-4"/>
                <w:sz w:val="24"/>
                <w:lang w:val="ru-RU"/>
              </w:rPr>
              <w:t xml:space="preserve"> </w:t>
            </w:r>
            <w:r>
              <w:rPr>
                <w:sz w:val="24"/>
                <w:lang w:val="ru-RU"/>
              </w:rPr>
              <w:t>размещения</w:t>
            </w:r>
            <w:r>
              <w:rPr>
                <w:spacing w:val="-4"/>
                <w:sz w:val="24"/>
                <w:lang w:val="ru-RU"/>
              </w:rPr>
              <w:t xml:space="preserve"> </w:t>
            </w:r>
            <w:r>
              <w:rPr>
                <w:spacing w:val="-2"/>
                <w:sz w:val="24"/>
                <w:lang w:val="ru-RU"/>
              </w:rPr>
              <w:t>объектов</w:t>
            </w:r>
          </w:p>
          <w:p w:rsidR="009848BE" w:rsidRPr="00FE4A0F" w:rsidRDefault="009848BE" w:rsidP="009848BE">
            <w:pPr>
              <w:pStyle w:val="TableParagraph"/>
              <w:ind w:left="110"/>
              <w:rPr>
                <w:sz w:val="24"/>
                <w:lang w:val="ru-RU"/>
              </w:rPr>
            </w:pPr>
            <w:r>
              <w:rPr>
                <w:sz w:val="24"/>
                <w:lang w:val="ru-RU"/>
              </w:rPr>
              <w:t>многоэтажной</w:t>
            </w:r>
            <w:r>
              <w:rPr>
                <w:spacing w:val="-4"/>
                <w:sz w:val="24"/>
                <w:lang w:val="ru-RU"/>
              </w:rPr>
              <w:t xml:space="preserve"> </w:t>
            </w:r>
            <w:r>
              <w:rPr>
                <w:sz w:val="24"/>
                <w:lang w:val="ru-RU"/>
              </w:rPr>
              <w:t>жилой</w:t>
            </w:r>
            <w:r>
              <w:rPr>
                <w:spacing w:val="-4"/>
                <w:sz w:val="24"/>
                <w:lang w:val="ru-RU"/>
              </w:rPr>
              <w:t xml:space="preserve"> </w:t>
            </w:r>
            <w:r>
              <w:rPr>
                <w:spacing w:val="-2"/>
                <w:sz w:val="24"/>
                <w:lang w:val="ru-RU"/>
              </w:rPr>
              <w:t>застройки</w:t>
            </w:r>
          </w:p>
        </w:tc>
        <w:tc>
          <w:tcPr>
            <w:tcW w:w="2026" w:type="dxa"/>
            <w:tcBorders>
              <w:top w:val="single" w:sz="4" w:space="0" w:color="000000"/>
              <w:left w:val="single" w:sz="4" w:space="0" w:color="000000"/>
              <w:bottom w:val="single" w:sz="4" w:space="0" w:color="000000"/>
              <w:right w:val="single" w:sz="4" w:space="0" w:color="000000"/>
            </w:tcBorders>
            <w:hideMark/>
          </w:tcPr>
          <w:p w:rsidR="009848BE" w:rsidRPr="00FE4A0F" w:rsidRDefault="00427BF2" w:rsidP="009848BE">
            <w:pPr>
              <w:pStyle w:val="TableParagraph"/>
              <w:spacing w:before="128"/>
              <w:ind w:left="328" w:right="297"/>
              <w:jc w:val="center"/>
              <w:rPr>
                <w:sz w:val="24"/>
              </w:rPr>
            </w:pPr>
            <w:r>
              <w:rPr>
                <w:spacing w:val="-4"/>
                <w:sz w:val="24"/>
                <w:lang w:val="ru-RU"/>
              </w:rPr>
              <w:t>9,475</w:t>
            </w:r>
          </w:p>
        </w:tc>
        <w:tc>
          <w:tcPr>
            <w:tcW w:w="1598" w:type="dxa"/>
            <w:tcBorders>
              <w:top w:val="single" w:sz="4" w:space="0" w:color="000000"/>
              <w:left w:val="single" w:sz="4" w:space="0" w:color="000000"/>
              <w:bottom w:val="single" w:sz="4" w:space="0" w:color="000000"/>
              <w:right w:val="single" w:sz="4" w:space="0" w:color="000000"/>
            </w:tcBorders>
          </w:tcPr>
          <w:p w:rsidR="009848BE" w:rsidRPr="00FE4A0F" w:rsidRDefault="00F02BAC" w:rsidP="009848BE">
            <w:pPr>
              <w:pStyle w:val="TableParagraph"/>
              <w:spacing w:before="128"/>
              <w:ind w:left="228" w:right="191"/>
              <w:jc w:val="center"/>
              <w:rPr>
                <w:sz w:val="24"/>
                <w:lang w:val="ru-RU"/>
              </w:rPr>
            </w:pPr>
            <w:r>
              <w:rPr>
                <w:sz w:val="24"/>
                <w:lang w:val="ru-RU"/>
              </w:rPr>
              <w:t>38,48</w:t>
            </w:r>
          </w:p>
        </w:tc>
      </w:tr>
      <w:tr w:rsidR="00FE4A0F" w:rsidRPr="00FE4A0F" w:rsidTr="009848BE">
        <w:trPr>
          <w:trHeight w:val="552"/>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Pr>
                <w:sz w:val="24"/>
                <w:lang w:val="ru-RU"/>
              </w:rPr>
            </w:pPr>
            <w:r>
              <w:rPr>
                <w:sz w:val="24"/>
                <w:lang w:val="ru-RU"/>
              </w:rPr>
              <w:t>Зона</w:t>
            </w:r>
            <w:r>
              <w:rPr>
                <w:spacing w:val="-6"/>
                <w:sz w:val="24"/>
                <w:lang w:val="ru-RU"/>
              </w:rPr>
              <w:t xml:space="preserve"> </w:t>
            </w:r>
            <w:r>
              <w:rPr>
                <w:sz w:val="24"/>
                <w:lang w:val="ru-RU"/>
              </w:rPr>
              <w:t>планируемого</w:t>
            </w:r>
            <w:r>
              <w:rPr>
                <w:spacing w:val="-4"/>
                <w:sz w:val="24"/>
                <w:lang w:val="ru-RU"/>
              </w:rPr>
              <w:t xml:space="preserve"> </w:t>
            </w:r>
            <w:r>
              <w:rPr>
                <w:sz w:val="24"/>
                <w:lang w:val="ru-RU"/>
              </w:rPr>
              <w:t>размещения</w:t>
            </w:r>
            <w:r>
              <w:rPr>
                <w:spacing w:val="-5"/>
                <w:sz w:val="24"/>
                <w:lang w:val="ru-RU"/>
              </w:rPr>
              <w:t xml:space="preserve"> </w:t>
            </w:r>
            <w:r>
              <w:rPr>
                <w:sz w:val="24"/>
                <w:lang w:val="ru-RU"/>
              </w:rPr>
              <w:t>объектов</w:t>
            </w:r>
            <w:r>
              <w:rPr>
                <w:spacing w:val="-2"/>
                <w:sz w:val="24"/>
                <w:lang w:val="ru-RU"/>
              </w:rPr>
              <w:t xml:space="preserve"> образовательных организаций</w:t>
            </w:r>
          </w:p>
        </w:tc>
        <w:tc>
          <w:tcPr>
            <w:tcW w:w="2026"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spacing w:before="131"/>
              <w:ind w:left="328" w:right="297"/>
              <w:jc w:val="center"/>
              <w:rPr>
                <w:sz w:val="24"/>
              </w:rPr>
            </w:pPr>
            <w:r>
              <w:rPr>
                <w:spacing w:val="-4"/>
                <w:sz w:val="24"/>
                <w:lang w:val="ru-RU"/>
              </w:rPr>
              <w:t>5,299</w:t>
            </w:r>
          </w:p>
        </w:tc>
        <w:tc>
          <w:tcPr>
            <w:tcW w:w="1598" w:type="dxa"/>
            <w:tcBorders>
              <w:top w:val="single" w:sz="4" w:space="0" w:color="000000"/>
              <w:left w:val="single" w:sz="4" w:space="0" w:color="000000"/>
              <w:bottom w:val="single" w:sz="4" w:space="0" w:color="000000"/>
              <w:right w:val="single" w:sz="4" w:space="0" w:color="000000"/>
            </w:tcBorders>
          </w:tcPr>
          <w:p w:rsidR="009848BE" w:rsidRPr="00FE4A0F" w:rsidRDefault="002961F4" w:rsidP="009848BE">
            <w:pPr>
              <w:pStyle w:val="TableParagraph"/>
              <w:spacing w:before="131"/>
              <w:ind w:left="228" w:right="191"/>
              <w:jc w:val="center"/>
              <w:rPr>
                <w:sz w:val="24"/>
                <w:lang w:val="ru-RU"/>
              </w:rPr>
            </w:pPr>
            <w:r>
              <w:rPr>
                <w:sz w:val="24"/>
                <w:lang w:val="ru-RU"/>
              </w:rPr>
              <w:t>21,53</w:t>
            </w:r>
          </w:p>
        </w:tc>
      </w:tr>
      <w:tr w:rsidR="00D65971" w:rsidRPr="00FE4A0F" w:rsidTr="00A91EA9">
        <w:trPr>
          <w:trHeight w:val="827"/>
        </w:trPr>
        <w:tc>
          <w:tcPr>
            <w:tcW w:w="5917" w:type="dxa"/>
            <w:tcBorders>
              <w:top w:val="single" w:sz="4" w:space="0" w:color="000000"/>
              <w:left w:val="single" w:sz="4" w:space="0" w:color="000000"/>
              <w:bottom w:val="single" w:sz="4" w:space="0" w:color="000000"/>
              <w:right w:val="single" w:sz="4" w:space="0" w:color="000000"/>
            </w:tcBorders>
          </w:tcPr>
          <w:p w:rsidR="00D65971" w:rsidRPr="00D65971" w:rsidRDefault="00D65971" w:rsidP="00D65971">
            <w:pPr>
              <w:pStyle w:val="TableParagraph"/>
              <w:ind w:left="110" w:right="622"/>
              <w:rPr>
                <w:sz w:val="24"/>
                <w:lang w:val="ru-RU"/>
              </w:rPr>
            </w:pPr>
            <w:r>
              <w:rPr>
                <w:sz w:val="24"/>
                <w:lang w:val="ru-RU"/>
              </w:rPr>
              <w:t>Зона существующего размещения объектов общественно-делового назначения</w:t>
            </w:r>
          </w:p>
        </w:tc>
        <w:tc>
          <w:tcPr>
            <w:tcW w:w="2026" w:type="dxa"/>
            <w:tcBorders>
              <w:top w:val="single" w:sz="4" w:space="0" w:color="000000"/>
              <w:left w:val="single" w:sz="4" w:space="0" w:color="000000"/>
              <w:bottom w:val="single" w:sz="4" w:space="0" w:color="000000"/>
              <w:right w:val="single" w:sz="4" w:space="0" w:color="000000"/>
            </w:tcBorders>
          </w:tcPr>
          <w:p w:rsidR="00D65971" w:rsidRPr="00863B5A" w:rsidRDefault="00D65971" w:rsidP="00863B5A">
            <w:pPr>
              <w:pStyle w:val="TableParagraph"/>
              <w:spacing w:before="3"/>
              <w:jc w:val="center"/>
              <w:rPr>
                <w:sz w:val="24"/>
                <w:lang w:val="ru-RU"/>
              </w:rPr>
            </w:pPr>
          </w:p>
          <w:p w:rsidR="00D65971" w:rsidRPr="00863B5A" w:rsidRDefault="00863B5A" w:rsidP="00863B5A">
            <w:pPr>
              <w:pStyle w:val="TableParagraph"/>
              <w:spacing w:before="3"/>
              <w:jc w:val="center"/>
              <w:rPr>
                <w:sz w:val="24"/>
                <w:lang w:val="ru-RU"/>
              </w:rPr>
            </w:pPr>
            <w:r>
              <w:rPr>
                <w:sz w:val="24"/>
                <w:lang w:val="ru-RU"/>
              </w:rPr>
              <w:t>0,227</w:t>
            </w:r>
          </w:p>
        </w:tc>
        <w:tc>
          <w:tcPr>
            <w:tcW w:w="1598" w:type="dxa"/>
            <w:tcBorders>
              <w:top w:val="single" w:sz="4" w:space="0" w:color="000000"/>
              <w:left w:val="single" w:sz="4" w:space="0" w:color="000000"/>
              <w:bottom w:val="single" w:sz="4" w:space="0" w:color="000000"/>
              <w:right w:val="single" w:sz="4" w:space="0" w:color="000000"/>
            </w:tcBorders>
          </w:tcPr>
          <w:p w:rsidR="00D65971" w:rsidRPr="00FE4A0F" w:rsidRDefault="00D65971" w:rsidP="00D65971">
            <w:pPr>
              <w:pStyle w:val="TableParagraph"/>
              <w:ind w:left="228" w:right="191"/>
              <w:jc w:val="center"/>
              <w:rPr>
                <w:sz w:val="24"/>
                <w:lang w:val="ru-RU"/>
              </w:rPr>
            </w:pPr>
          </w:p>
          <w:p w:rsidR="00D65971" w:rsidRPr="00863B5A" w:rsidRDefault="00863B5A" w:rsidP="00D65971">
            <w:pPr>
              <w:pStyle w:val="TableParagraph"/>
              <w:ind w:left="228" w:right="191"/>
              <w:jc w:val="center"/>
              <w:rPr>
                <w:sz w:val="24"/>
                <w:lang w:val="ru-RU"/>
              </w:rPr>
            </w:pPr>
            <w:r>
              <w:rPr>
                <w:sz w:val="24"/>
                <w:lang w:val="ru-RU"/>
              </w:rPr>
              <w:t>0,92</w:t>
            </w:r>
          </w:p>
        </w:tc>
      </w:tr>
      <w:tr w:rsidR="00FE4A0F" w:rsidRPr="00FE4A0F" w:rsidTr="00A91EA9">
        <w:trPr>
          <w:trHeight w:val="827"/>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ight="622"/>
              <w:rPr>
                <w:sz w:val="24"/>
                <w:lang w:val="ru-RU"/>
              </w:rPr>
            </w:pPr>
            <w:r>
              <w:rPr>
                <w:sz w:val="24"/>
                <w:lang w:val="ru-RU"/>
              </w:rPr>
              <w:t>Зона планируемого размещения объектов общественно-делового назначения</w:t>
            </w:r>
          </w:p>
        </w:tc>
        <w:tc>
          <w:tcPr>
            <w:tcW w:w="2026" w:type="dxa"/>
            <w:tcBorders>
              <w:top w:val="single" w:sz="4" w:space="0" w:color="000000"/>
              <w:left w:val="single" w:sz="4" w:space="0" w:color="000000"/>
              <w:bottom w:val="single" w:sz="4" w:space="0" w:color="000000"/>
              <w:right w:val="single" w:sz="4" w:space="0" w:color="000000"/>
            </w:tcBorders>
          </w:tcPr>
          <w:p w:rsidR="009848BE" w:rsidRPr="00FE4A0F" w:rsidRDefault="009848BE" w:rsidP="00863B5A">
            <w:pPr>
              <w:pStyle w:val="TableParagraph"/>
              <w:spacing w:before="3"/>
              <w:jc w:val="center"/>
              <w:rPr>
                <w:b/>
                <w:sz w:val="23"/>
                <w:lang w:val="ru-RU"/>
              </w:rPr>
            </w:pPr>
          </w:p>
          <w:p w:rsidR="009848BE" w:rsidRPr="00E13D9A" w:rsidRDefault="009848BE" w:rsidP="00863B5A">
            <w:pPr>
              <w:pStyle w:val="TableParagraph"/>
              <w:ind w:left="34"/>
              <w:jc w:val="center"/>
              <w:rPr>
                <w:sz w:val="24"/>
              </w:rPr>
            </w:pPr>
            <w:r>
              <w:rPr>
                <w:spacing w:val="-4"/>
                <w:sz w:val="24"/>
                <w:lang w:val="ru-RU"/>
              </w:rPr>
              <w:t>1,7</w:t>
            </w:r>
            <w:r>
              <w:rPr>
                <w:spacing w:val="-4"/>
                <w:sz w:val="24"/>
              </w:rPr>
              <w:t>23</w:t>
            </w:r>
          </w:p>
        </w:tc>
        <w:tc>
          <w:tcPr>
            <w:tcW w:w="1598" w:type="dxa"/>
            <w:tcBorders>
              <w:top w:val="single" w:sz="4" w:space="0" w:color="000000"/>
              <w:left w:val="single" w:sz="4" w:space="0" w:color="000000"/>
              <w:bottom w:val="single" w:sz="4" w:space="0" w:color="000000"/>
              <w:right w:val="single" w:sz="4" w:space="0" w:color="000000"/>
            </w:tcBorders>
          </w:tcPr>
          <w:p w:rsidR="009848BE" w:rsidRPr="00FE4A0F" w:rsidRDefault="009848BE" w:rsidP="009848BE">
            <w:pPr>
              <w:pStyle w:val="TableParagraph"/>
              <w:ind w:left="228" w:right="191"/>
              <w:jc w:val="center"/>
              <w:rPr>
                <w:sz w:val="24"/>
                <w:lang w:val="ru-RU"/>
              </w:rPr>
            </w:pPr>
          </w:p>
          <w:p w:rsidR="009848BE" w:rsidRPr="00E13D9A" w:rsidRDefault="00E13D9A" w:rsidP="009848BE">
            <w:pPr>
              <w:pStyle w:val="TableParagraph"/>
              <w:ind w:left="228" w:right="191"/>
              <w:jc w:val="center"/>
              <w:rPr>
                <w:sz w:val="24"/>
              </w:rPr>
            </w:pPr>
            <w:r>
              <w:rPr>
                <w:sz w:val="24"/>
              </w:rPr>
              <w:t>7,0</w:t>
            </w:r>
          </w:p>
        </w:tc>
      </w:tr>
      <w:tr w:rsidR="00FE4A0F" w:rsidRPr="00FE4A0F" w:rsidTr="00A91EA9">
        <w:trPr>
          <w:trHeight w:val="830"/>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Pr>
                <w:sz w:val="24"/>
                <w:lang w:val="ru-RU"/>
              </w:rPr>
            </w:pPr>
            <w:r>
              <w:rPr>
                <w:sz w:val="24"/>
                <w:lang w:val="ru-RU"/>
              </w:rPr>
              <w:t>Зона</w:t>
            </w:r>
            <w:r>
              <w:rPr>
                <w:spacing w:val="-11"/>
                <w:sz w:val="24"/>
                <w:lang w:val="ru-RU"/>
              </w:rPr>
              <w:t xml:space="preserve"> </w:t>
            </w:r>
            <w:r>
              <w:rPr>
                <w:sz w:val="24"/>
                <w:lang w:val="ru-RU"/>
              </w:rPr>
              <w:t>планируемого</w:t>
            </w:r>
            <w:r>
              <w:rPr>
                <w:spacing w:val="-10"/>
                <w:sz w:val="24"/>
                <w:lang w:val="ru-RU"/>
              </w:rPr>
              <w:t xml:space="preserve"> </w:t>
            </w:r>
            <w:r>
              <w:rPr>
                <w:sz w:val="24"/>
                <w:lang w:val="ru-RU"/>
              </w:rPr>
              <w:t>размещения</w:t>
            </w:r>
            <w:r>
              <w:rPr>
                <w:spacing w:val="-10"/>
                <w:sz w:val="24"/>
                <w:lang w:val="ru-RU"/>
              </w:rPr>
              <w:t xml:space="preserve"> </w:t>
            </w:r>
            <w:r>
              <w:rPr>
                <w:sz w:val="24"/>
                <w:lang w:val="ru-RU"/>
              </w:rPr>
              <w:t>объектов</w:t>
            </w:r>
            <w:r>
              <w:rPr>
                <w:spacing w:val="-11"/>
                <w:sz w:val="24"/>
                <w:lang w:val="ru-RU"/>
              </w:rPr>
              <w:t xml:space="preserve"> </w:t>
            </w:r>
            <w:r>
              <w:rPr>
                <w:sz w:val="24"/>
                <w:lang w:val="ru-RU"/>
              </w:rPr>
              <w:t>производственного и коммунально-складского</w:t>
            </w:r>
            <w:r>
              <w:rPr>
                <w:spacing w:val="-2"/>
                <w:sz w:val="24"/>
                <w:lang w:val="ru-RU"/>
              </w:rPr>
              <w:t xml:space="preserve"> </w:t>
            </w:r>
            <w:r>
              <w:rPr>
                <w:sz w:val="24"/>
                <w:lang w:val="ru-RU"/>
              </w:rPr>
              <w:t>назначения</w:t>
            </w:r>
          </w:p>
        </w:tc>
        <w:tc>
          <w:tcPr>
            <w:tcW w:w="2026" w:type="dxa"/>
            <w:tcBorders>
              <w:top w:val="single" w:sz="4" w:space="0" w:color="000000"/>
              <w:left w:val="single" w:sz="4" w:space="0" w:color="000000"/>
              <w:bottom w:val="single" w:sz="4" w:space="0" w:color="000000"/>
              <w:right w:val="single" w:sz="4" w:space="0" w:color="000000"/>
            </w:tcBorders>
          </w:tcPr>
          <w:p w:rsidR="009848BE" w:rsidRPr="00FE4A0F" w:rsidRDefault="009848BE" w:rsidP="009848BE">
            <w:pPr>
              <w:pStyle w:val="TableParagraph"/>
              <w:spacing w:before="5"/>
              <w:rPr>
                <w:b/>
                <w:sz w:val="23"/>
                <w:lang w:val="ru-RU"/>
              </w:rPr>
            </w:pPr>
          </w:p>
          <w:p w:rsidR="009848BE" w:rsidRPr="00FE4A0F" w:rsidRDefault="009848BE" w:rsidP="009848BE">
            <w:pPr>
              <w:pStyle w:val="TableParagraph"/>
              <w:ind w:left="328" w:right="297"/>
              <w:jc w:val="center"/>
              <w:rPr>
                <w:sz w:val="24"/>
              </w:rPr>
            </w:pPr>
            <w:r>
              <w:rPr>
                <w:spacing w:val="-2"/>
                <w:sz w:val="24"/>
                <w:lang w:val="ru-RU"/>
              </w:rPr>
              <w:t>1,116</w:t>
            </w:r>
          </w:p>
        </w:tc>
        <w:tc>
          <w:tcPr>
            <w:tcW w:w="1598" w:type="dxa"/>
            <w:tcBorders>
              <w:top w:val="single" w:sz="4" w:space="0" w:color="000000"/>
              <w:left w:val="single" w:sz="4" w:space="0" w:color="000000"/>
              <w:bottom w:val="single" w:sz="4" w:space="0" w:color="000000"/>
              <w:right w:val="single" w:sz="4" w:space="0" w:color="000000"/>
            </w:tcBorders>
          </w:tcPr>
          <w:p w:rsidR="009848BE" w:rsidRPr="00FE4A0F" w:rsidRDefault="009848BE" w:rsidP="009848BE">
            <w:pPr>
              <w:pStyle w:val="TableParagraph"/>
              <w:ind w:left="228" w:right="191"/>
              <w:jc w:val="center"/>
              <w:rPr>
                <w:sz w:val="24"/>
                <w:lang w:val="ru-RU"/>
              </w:rPr>
            </w:pPr>
          </w:p>
          <w:p w:rsidR="009848BE" w:rsidRPr="00FE4A0F" w:rsidRDefault="00221C2E" w:rsidP="009848BE">
            <w:pPr>
              <w:pStyle w:val="TableParagraph"/>
              <w:ind w:left="228" w:right="191"/>
              <w:jc w:val="center"/>
              <w:rPr>
                <w:sz w:val="24"/>
                <w:lang w:val="ru-RU"/>
              </w:rPr>
            </w:pPr>
            <w:r>
              <w:rPr>
                <w:sz w:val="24"/>
                <w:lang w:val="ru-RU"/>
              </w:rPr>
              <w:t>4,53</w:t>
            </w:r>
          </w:p>
        </w:tc>
      </w:tr>
      <w:tr w:rsidR="00FE4A0F" w:rsidRPr="00FE4A0F" w:rsidTr="00A91EA9">
        <w:trPr>
          <w:trHeight w:val="1103"/>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ight="622"/>
              <w:rPr>
                <w:sz w:val="24"/>
                <w:lang w:val="ru-RU"/>
              </w:rPr>
            </w:pPr>
            <w:r>
              <w:rPr>
                <w:sz w:val="24"/>
                <w:lang w:val="ru-RU"/>
              </w:rPr>
              <w:lastRenderedPageBreak/>
              <w:t>Зона планируемого размещения объектов инженерной инфраструктуры</w:t>
            </w:r>
          </w:p>
        </w:tc>
        <w:tc>
          <w:tcPr>
            <w:tcW w:w="2026" w:type="dxa"/>
            <w:tcBorders>
              <w:top w:val="single" w:sz="4" w:space="0" w:color="000000"/>
              <w:left w:val="single" w:sz="4" w:space="0" w:color="000000"/>
              <w:bottom w:val="single" w:sz="4" w:space="0" w:color="000000"/>
              <w:right w:val="single" w:sz="4" w:space="0" w:color="000000"/>
            </w:tcBorders>
          </w:tcPr>
          <w:p w:rsidR="009848BE" w:rsidRPr="00FE4A0F" w:rsidRDefault="009848BE" w:rsidP="009848BE">
            <w:pPr>
              <w:pStyle w:val="TableParagraph"/>
              <w:spacing w:before="2"/>
              <w:rPr>
                <w:b/>
                <w:sz w:val="35"/>
                <w:lang w:val="ru-RU"/>
              </w:rPr>
            </w:pPr>
          </w:p>
          <w:p w:rsidR="009848BE" w:rsidRPr="00E13D9A" w:rsidRDefault="00E13D9A" w:rsidP="009848BE">
            <w:pPr>
              <w:pStyle w:val="TableParagraph"/>
              <w:ind w:left="328" w:right="297"/>
              <w:jc w:val="center"/>
              <w:rPr>
                <w:sz w:val="24"/>
              </w:rPr>
            </w:pPr>
            <w:r>
              <w:rPr>
                <w:spacing w:val="-4"/>
                <w:sz w:val="24"/>
              </w:rPr>
              <w:t>0,19</w:t>
            </w:r>
          </w:p>
        </w:tc>
        <w:tc>
          <w:tcPr>
            <w:tcW w:w="1598" w:type="dxa"/>
            <w:tcBorders>
              <w:top w:val="single" w:sz="4" w:space="0" w:color="000000"/>
              <w:left w:val="single" w:sz="4" w:space="0" w:color="000000"/>
              <w:bottom w:val="single" w:sz="4" w:space="0" w:color="000000"/>
              <w:right w:val="single" w:sz="4" w:space="0" w:color="000000"/>
            </w:tcBorders>
          </w:tcPr>
          <w:p w:rsidR="009848BE" w:rsidRPr="00FE4A0F" w:rsidRDefault="009848BE" w:rsidP="009848BE">
            <w:pPr>
              <w:pStyle w:val="TableParagraph"/>
              <w:ind w:left="228" w:right="191"/>
              <w:jc w:val="center"/>
              <w:rPr>
                <w:sz w:val="24"/>
                <w:lang w:val="ru-RU"/>
              </w:rPr>
            </w:pPr>
          </w:p>
          <w:p w:rsidR="009848BE" w:rsidRPr="00E13D9A" w:rsidRDefault="00E13D9A" w:rsidP="009848BE">
            <w:pPr>
              <w:pStyle w:val="TableParagraph"/>
              <w:ind w:left="228" w:right="191"/>
              <w:jc w:val="center"/>
              <w:rPr>
                <w:sz w:val="24"/>
                <w:lang w:val="ru-RU"/>
              </w:rPr>
            </w:pPr>
            <w:r>
              <w:rPr>
                <w:sz w:val="24"/>
              </w:rPr>
              <w:t>0</w:t>
            </w:r>
            <w:r>
              <w:rPr>
                <w:sz w:val="24"/>
                <w:lang w:val="ru-RU"/>
              </w:rPr>
              <w:t>,</w:t>
            </w:r>
            <w:r>
              <w:rPr>
                <w:sz w:val="24"/>
              </w:rPr>
              <w:t>77</w:t>
            </w:r>
          </w:p>
        </w:tc>
      </w:tr>
      <w:tr w:rsidR="00FE4A0F" w:rsidRPr="00FE4A0F" w:rsidTr="009848BE">
        <w:trPr>
          <w:trHeight w:val="552"/>
        </w:trPr>
        <w:tc>
          <w:tcPr>
            <w:tcW w:w="5917" w:type="dxa"/>
            <w:tcBorders>
              <w:top w:val="single" w:sz="4" w:space="0" w:color="000000"/>
              <w:left w:val="single" w:sz="4" w:space="0" w:color="000000"/>
              <w:bottom w:val="single" w:sz="4" w:space="0" w:color="000000"/>
              <w:right w:val="single" w:sz="4" w:space="0" w:color="000000"/>
            </w:tcBorders>
            <w:hideMark/>
          </w:tcPr>
          <w:p w:rsidR="009848BE" w:rsidRPr="00FE4A0F" w:rsidRDefault="009848BE" w:rsidP="009848BE">
            <w:pPr>
              <w:pStyle w:val="TableParagraph"/>
              <w:ind w:left="110"/>
              <w:rPr>
                <w:sz w:val="24"/>
                <w:lang w:val="ru-RU"/>
              </w:rPr>
            </w:pPr>
            <w:r>
              <w:rPr>
                <w:sz w:val="24"/>
                <w:lang w:val="ru-RU"/>
              </w:rPr>
              <w:t>Зона</w:t>
            </w:r>
            <w:r>
              <w:rPr>
                <w:spacing w:val="-6"/>
                <w:sz w:val="24"/>
                <w:lang w:val="ru-RU"/>
              </w:rPr>
              <w:t xml:space="preserve"> </w:t>
            </w:r>
            <w:r>
              <w:rPr>
                <w:sz w:val="24"/>
                <w:lang w:val="ru-RU"/>
              </w:rPr>
              <w:t>планируемого</w:t>
            </w:r>
            <w:r>
              <w:rPr>
                <w:spacing w:val="-4"/>
                <w:sz w:val="24"/>
                <w:lang w:val="ru-RU"/>
              </w:rPr>
              <w:t xml:space="preserve"> </w:t>
            </w:r>
            <w:r>
              <w:rPr>
                <w:sz w:val="24"/>
                <w:lang w:val="ru-RU"/>
              </w:rPr>
              <w:t>размещения</w:t>
            </w:r>
            <w:r>
              <w:rPr>
                <w:spacing w:val="-4"/>
                <w:sz w:val="24"/>
                <w:lang w:val="ru-RU"/>
              </w:rPr>
              <w:t xml:space="preserve"> </w:t>
            </w:r>
            <w:r>
              <w:rPr>
                <w:spacing w:val="-2"/>
                <w:sz w:val="24"/>
                <w:lang w:val="ru-RU"/>
              </w:rPr>
              <w:t>объектов</w:t>
            </w:r>
          </w:p>
          <w:p w:rsidR="009848BE" w:rsidRPr="00FE4A0F" w:rsidRDefault="009848BE" w:rsidP="009848BE">
            <w:pPr>
              <w:pStyle w:val="TableParagraph"/>
              <w:ind w:left="110"/>
              <w:rPr>
                <w:sz w:val="24"/>
                <w:lang w:val="ru-RU"/>
              </w:rPr>
            </w:pPr>
            <w:r>
              <w:rPr>
                <w:sz w:val="24"/>
                <w:lang w:val="ru-RU"/>
              </w:rPr>
              <w:t>улично-дорожной сети</w:t>
            </w:r>
          </w:p>
        </w:tc>
        <w:tc>
          <w:tcPr>
            <w:tcW w:w="2026" w:type="dxa"/>
            <w:tcBorders>
              <w:top w:val="single" w:sz="4" w:space="0" w:color="000000"/>
              <w:left w:val="single" w:sz="4" w:space="0" w:color="000000"/>
              <w:bottom w:val="single" w:sz="4" w:space="0" w:color="000000"/>
              <w:right w:val="single" w:sz="4" w:space="0" w:color="000000"/>
            </w:tcBorders>
            <w:hideMark/>
          </w:tcPr>
          <w:p w:rsidR="009848BE" w:rsidRPr="00FE4A0F" w:rsidRDefault="00272D91" w:rsidP="009848BE">
            <w:pPr>
              <w:pStyle w:val="TableParagraph"/>
              <w:spacing w:before="128"/>
              <w:ind w:left="34"/>
              <w:jc w:val="center"/>
              <w:rPr>
                <w:sz w:val="24"/>
              </w:rPr>
            </w:pPr>
            <w:r>
              <w:rPr>
                <w:spacing w:val="-2"/>
                <w:sz w:val="24"/>
                <w:lang w:val="ru-RU"/>
              </w:rPr>
              <w:t>3,254</w:t>
            </w:r>
          </w:p>
        </w:tc>
        <w:tc>
          <w:tcPr>
            <w:tcW w:w="1598" w:type="dxa"/>
            <w:tcBorders>
              <w:top w:val="single" w:sz="4" w:space="0" w:color="000000"/>
              <w:left w:val="single" w:sz="4" w:space="0" w:color="000000"/>
              <w:bottom w:val="single" w:sz="4" w:space="0" w:color="000000"/>
              <w:right w:val="single" w:sz="4" w:space="0" w:color="000000"/>
            </w:tcBorders>
          </w:tcPr>
          <w:p w:rsidR="009848BE" w:rsidRPr="00FE4A0F" w:rsidRDefault="00B30355" w:rsidP="009848BE">
            <w:pPr>
              <w:pStyle w:val="TableParagraph"/>
              <w:spacing w:before="128"/>
              <w:ind w:left="228" w:right="191"/>
              <w:jc w:val="center"/>
              <w:rPr>
                <w:sz w:val="24"/>
                <w:lang w:val="ru-RU"/>
              </w:rPr>
            </w:pPr>
            <w:r>
              <w:rPr>
                <w:sz w:val="24"/>
                <w:lang w:val="ru-RU"/>
              </w:rPr>
              <w:t>13,22</w:t>
            </w:r>
          </w:p>
        </w:tc>
      </w:tr>
    </w:tbl>
    <w:p w:rsidR="00A91EA9" w:rsidRPr="00FE4A0F" w:rsidRDefault="00E07A06" w:rsidP="00A91EA9">
      <w:pPr>
        <w:spacing w:line="360" w:lineRule="auto"/>
        <w:ind w:firstLine="851"/>
        <w:jc w:val="right"/>
      </w:pPr>
      <w:r>
        <w:t>»</w:t>
      </w:r>
    </w:p>
    <w:p w:rsidR="008D5A7E" w:rsidRPr="00FE4A0F" w:rsidRDefault="003436B7" w:rsidP="008D5A7E">
      <w:pPr>
        <w:spacing w:line="360" w:lineRule="auto"/>
        <w:ind w:firstLine="851"/>
        <w:jc w:val="both"/>
      </w:pPr>
      <w:r>
        <w:t>5.2 пункт 2 дополнить Таблицей 3.1 «Характеристики зоны планируемого размещения объектов жилой и общественной застройки в границах земельных участков с кадастровыми номерами 16:50:000000:20354, 16:50:230102:218, 16:50:000000:21068 (М2А)» с примечаниями и изложить в следующей редакции:</w:t>
      </w:r>
    </w:p>
    <w:p w:rsidR="008D5A7E" w:rsidRPr="00FE4A0F" w:rsidRDefault="008D5A7E" w:rsidP="008D5A7E">
      <w:pPr>
        <w:spacing w:line="360" w:lineRule="auto"/>
        <w:ind w:firstLine="851"/>
        <w:jc w:val="center"/>
        <w:rPr>
          <w:b/>
          <w:bCs/>
        </w:rPr>
      </w:pPr>
      <w:bookmarkStart w:id="6" w:name="_Hlk210133406"/>
      <w:bookmarkEnd w:id="6"/>
      <w:r>
        <w:rPr>
          <w:b/>
          <w:bCs/>
        </w:rPr>
        <w:t>«</w:t>
      </w:r>
      <w:bookmarkStart w:id="7" w:name="_Hlk209446792"/>
      <w:bookmarkEnd w:id="7"/>
      <w:r>
        <w:rPr>
          <w:b/>
          <w:bCs/>
        </w:rPr>
        <w:t>Характеристики зон планируемого размещения объектов жилой и общественной застройки в границах земельных участков с кадастровыми номерами 16:50:000000:20354, 16:50:230102:218, 16:50:000000:21068 (М2А)</w:t>
      </w:r>
    </w:p>
    <w:p w:rsidR="008D5A7E" w:rsidRPr="00FE4A0F" w:rsidRDefault="008D5A7E" w:rsidP="008D5A7E">
      <w:pPr>
        <w:spacing w:line="360" w:lineRule="auto"/>
        <w:ind w:firstLine="851"/>
        <w:jc w:val="right"/>
      </w:pPr>
      <w:r>
        <w:t>Таблица 3.1</w:t>
      </w:r>
    </w:p>
    <w:tbl>
      <w:tblPr>
        <w:tblStyle w:val="a4"/>
        <w:tblW w:w="9351" w:type="dxa"/>
        <w:tblLook w:val="04A0" w:firstRow="1" w:lastRow="0" w:firstColumn="1" w:lastColumn="0" w:noHBand="0" w:noVBand="1"/>
      </w:tblPr>
      <w:tblGrid>
        <w:gridCol w:w="6737"/>
        <w:gridCol w:w="2614"/>
      </w:tblGrid>
      <w:tr w:rsidR="00FE4A0F" w:rsidRPr="00FE4A0F" w:rsidTr="005A7E8C">
        <w:tc>
          <w:tcPr>
            <w:tcW w:w="0" w:type="auto"/>
          </w:tcPr>
          <w:p w:rsidR="008D5A7E" w:rsidRPr="00FE4A0F" w:rsidRDefault="008D5A7E" w:rsidP="00420EE6">
            <w:pPr>
              <w:ind w:firstLine="0"/>
              <w:contextualSpacing/>
              <w:jc w:val="center"/>
              <w:rPr>
                <w:b/>
                <w:bCs/>
                <w:sz w:val="24"/>
                <w:szCs w:val="24"/>
              </w:rPr>
            </w:pPr>
            <w:r>
              <w:rPr>
                <w:b/>
                <w:bCs/>
                <w:sz w:val="24"/>
                <w:szCs w:val="24"/>
              </w:rPr>
              <w:t>Показатель</w:t>
            </w:r>
          </w:p>
        </w:tc>
        <w:tc>
          <w:tcPr>
            <w:tcW w:w="0" w:type="auto"/>
          </w:tcPr>
          <w:p w:rsidR="008D5A7E" w:rsidRPr="00FE4A0F" w:rsidRDefault="008D5A7E" w:rsidP="00420EE6">
            <w:pPr>
              <w:ind w:firstLine="0"/>
              <w:contextualSpacing/>
              <w:jc w:val="center"/>
              <w:rPr>
                <w:b/>
                <w:bCs/>
                <w:sz w:val="24"/>
                <w:szCs w:val="24"/>
              </w:rPr>
            </w:pPr>
            <w:r>
              <w:rPr>
                <w:b/>
                <w:sz w:val="24"/>
              </w:rPr>
              <w:t>Характеристика</w:t>
            </w:r>
            <w:r>
              <w:rPr>
                <w:b/>
                <w:spacing w:val="-6"/>
                <w:sz w:val="24"/>
              </w:rPr>
              <w:t xml:space="preserve"> </w:t>
            </w:r>
            <w:r>
              <w:rPr>
                <w:b/>
                <w:sz w:val="24"/>
              </w:rPr>
              <w:t>показателей М2А</w:t>
            </w:r>
          </w:p>
        </w:tc>
      </w:tr>
      <w:tr w:rsidR="00F8560F" w:rsidRPr="00FE4A0F" w:rsidTr="00F8560F">
        <w:tc>
          <w:tcPr>
            <w:tcW w:w="0" w:type="auto"/>
            <w:gridSpan w:val="2"/>
          </w:tcPr>
          <w:p w:rsidR="008D5A7E" w:rsidRPr="00FE4A0F" w:rsidRDefault="008D5A7E" w:rsidP="008D5A7E">
            <w:pPr>
              <w:ind w:firstLine="0"/>
              <w:contextualSpacing/>
              <w:jc w:val="center"/>
              <w:rPr>
                <w:sz w:val="24"/>
                <w:szCs w:val="24"/>
              </w:rPr>
            </w:pPr>
            <w:r>
              <w:rPr>
                <w:sz w:val="24"/>
              </w:rPr>
              <w:t>Характеристика</w:t>
            </w:r>
            <w:r>
              <w:rPr>
                <w:spacing w:val="-8"/>
                <w:sz w:val="24"/>
              </w:rPr>
              <w:t xml:space="preserve"> </w:t>
            </w:r>
            <w:r>
              <w:rPr>
                <w:sz w:val="24"/>
              </w:rPr>
              <w:t>объектов</w:t>
            </w:r>
            <w:r>
              <w:rPr>
                <w:spacing w:val="-8"/>
                <w:sz w:val="24"/>
              </w:rPr>
              <w:t xml:space="preserve"> </w:t>
            </w:r>
            <w:r>
              <w:rPr>
                <w:sz w:val="24"/>
              </w:rPr>
              <w:t>капитального</w:t>
            </w:r>
            <w:r>
              <w:rPr>
                <w:spacing w:val="-6"/>
                <w:sz w:val="24"/>
              </w:rPr>
              <w:t xml:space="preserve"> </w:t>
            </w:r>
            <w:r>
              <w:rPr>
                <w:spacing w:val="-2"/>
                <w:sz w:val="24"/>
              </w:rPr>
              <w:t>строительства</w:t>
            </w:r>
          </w:p>
        </w:tc>
      </w:tr>
      <w:tr w:rsidR="00FE4A0F" w:rsidRPr="00FE4A0F" w:rsidTr="005A7E8C">
        <w:tc>
          <w:tcPr>
            <w:tcW w:w="0" w:type="auto"/>
          </w:tcPr>
          <w:p w:rsidR="008D5A7E" w:rsidRPr="00FE4A0F" w:rsidRDefault="008D5A7E" w:rsidP="008D5A7E">
            <w:pPr>
              <w:pStyle w:val="TableParagraph"/>
              <w:ind w:left="110"/>
              <w:rPr>
                <w:sz w:val="24"/>
                <w:szCs w:val="24"/>
              </w:rPr>
            </w:pPr>
            <w:r>
              <w:rPr>
                <w:sz w:val="24"/>
              </w:rPr>
              <w:t>Площадь</w:t>
            </w:r>
            <w:r>
              <w:rPr>
                <w:spacing w:val="-15"/>
                <w:sz w:val="24"/>
              </w:rPr>
              <w:t xml:space="preserve"> </w:t>
            </w:r>
            <w:r>
              <w:rPr>
                <w:sz w:val="24"/>
              </w:rPr>
              <w:t>зоны</w:t>
            </w:r>
            <w:r>
              <w:rPr>
                <w:spacing w:val="-15"/>
                <w:sz w:val="24"/>
              </w:rPr>
              <w:t xml:space="preserve"> </w:t>
            </w:r>
            <w:r>
              <w:rPr>
                <w:sz w:val="24"/>
              </w:rPr>
              <w:t>планируемого размещения объектов многоэтажной</w:t>
            </w:r>
            <w:r>
              <w:rPr>
                <w:spacing w:val="-15"/>
                <w:sz w:val="24"/>
              </w:rPr>
              <w:t xml:space="preserve"> </w:t>
            </w:r>
            <w:r>
              <w:rPr>
                <w:sz w:val="24"/>
              </w:rPr>
              <w:t>жилой</w:t>
            </w:r>
            <w:r>
              <w:rPr>
                <w:spacing w:val="-15"/>
                <w:sz w:val="24"/>
              </w:rPr>
              <w:t xml:space="preserve"> </w:t>
            </w:r>
            <w:r>
              <w:rPr>
                <w:sz w:val="24"/>
              </w:rPr>
              <w:t xml:space="preserve">застройки, </w:t>
            </w:r>
            <w:r>
              <w:rPr>
                <w:spacing w:val="-6"/>
                <w:sz w:val="24"/>
              </w:rPr>
              <w:t>га</w:t>
            </w:r>
          </w:p>
        </w:tc>
        <w:tc>
          <w:tcPr>
            <w:tcW w:w="0" w:type="auto"/>
          </w:tcPr>
          <w:p w:rsidR="008D5A7E" w:rsidRPr="00FE4A0F" w:rsidRDefault="00221C2E" w:rsidP="005A7E8C">
            <w:pPr>
              <w:ind w:firstLine="0"/>
              <w:contextualSpacing/>
              <w:jc w:val="center"/>
              <w:rPr>
                <w:sz w:val="24"/>
                <w:szCs w:val="24"/>
              </w:rPr>
            </w:pPr>
            <w:r>
              <w:rPr>
                <w:sz w:val="24"/>
                <w:szCs w:val="24"/>
              </w:rPr>
              <w:t>9,475</w:t>
            </w:r>
          </w:p>
        </w:tc>
      </w:tr>
      <w:tr w:rsidR="00FE4A0F" w:rsidRPr="00FE4A0F" w:rsidTr="005A7E8C">
        <w:tc>
          <w:tcPr>
            <w:tcW w:w="0" w:type="auto"/>
          </w:tcPr>
          <w:p w:rsidR="008D5A7E" w:rsidRPr="00FE4A0F" w:rsidRDefault="008D5A7E" w:rsidP="008D5A7E">
            <w:pPr>
              <w:pStyle w:val="TableParagraph"/>
              <w:ind w:left="110"/>
              <w:rPr>
                <w:sz w:val="24"/>
                <w:szCs w:val="24"/>
              </w:rPr>
            </w:pPr>
            <w:r>
              <w:rPr>
                <w:sz w:val="24"/>
              </w:rPr>
              <w:t>Площадь</w:t>
            </w:r>
            <w:r>
              <w:rPr>
                <w:spacing w:val="-3"/>
                <w:sz w:val="24"/>
              </w:rPr>
              <w:t xml:space="preserve"> </w:t>
            </w:r>
            <w:r>
              <w:rPr>
                <w:sz w:val="24"/>
              </w:rPr>
              <w:t>жилищного</w:t>
            </w:r>
            <w:r>
              <w:rPr>
                <w:spacing w:val="-6"/>
                <w:sz w:val="24"/>
              </w:rPr>
              <w:t xml:space="preserve"> </w:t>
            </w:r>
            <w:r>
              <w:rPr>
                <w:spacing w:val="-2"/>
                <w:sz w:val="24"/>
              </w:rPr>
              <w:t xml:space="preserve">фонда, </w:t>
            </w:r>
            <w:proofErr w:type="spellStart"/>
            <w:r>
              <w:rPr>
                <w:spacing w:val="-2"/>
                <w:sz w:val="24"/>
              </w:rPr>
              <w:t>тыс.кв.м</w:t>
            </w:r>
            <w:proofErr w:type="spellEnd"/>
          </w:p>
        </w:tc>
        <w:tc>
          <w:tcPr>
            <w:tcW w:w="0" w:type="auto"/>
          </w:tcPr>
          <w:p w:rsidR="008D5A7E" w:rsidRPr="00FE4A0F" w:rsidRDefault="007A7B7F" w:rsidP="005A7E8C">
            <w:pPr>
              <w:ind w:firstLine="0"/>
              <w:contextualSpacing/>
              <w:jc w:val="center"/>
              <w:rPr>
                <w:sz w:val="24"/>
                <w:szCs w:val="24"/>
              </w:rPr>
            </w:pPr>
            <w:r>
              <w:rPr>
                <w:sz w:val="24"/>
                <w:szCs w:val="24"/>
              </w:rPr>
              <w:t>238,0</w:t>
            </w:r>
          </w:p>
        </w:tc>
      </w:tr>
      <w:tr w:rsidR="00FE4A0F" w:rsidRPr="00FE4A0F" w:rsidTr="005A7E8C">
        <w:tc>
          <w:tcPr>
            <w:tcW w:w="0" w:type="auto"/>
          </w:tcPr>
          <w:p w:rsidR="008D5A7E" w:rsidRPr="00FE4A0F" w:rsidRDefault="002B00BD" w:rsidP="008D5A7E">
            <w:pPr>
              <w:pStyle w:val="TableParagraph"/>
              <w:ind w:left="110"/>
              <w:rPr>
                <w:sz w:val="24"/>
                <w:szCs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w:t>
            </w:r>
            <w:proofErr w:type="spellStart"/>
            <w:r>
              <w:rPr>
                <w:spacing w:val="-2"/>
                <w:sz w:val="24"/>
              </w:rPr>
              <w:t>тыс.кв.м</w:t>
            </w:r>
            <w:proofErr w:type="spellEnd"/>
            <w:r>
              <w:rPr>
                <w:spacing w:val="-2"/>
                <w:sz w:val="24"/>
              </w:rPr>
              <w:t>/га, из них:</w:t>
            </w:r>
          </w:p>
        </w:tc>
        <w:tc>
          <w:tcPr>
            <w:tcW w:w="0" w:type="auto"/>
          </w:tcPr>
          <w:p w:rsidR="008D5A7E" w:rsidRPr="00FE4A0F" w:rsidRDefault="008D5A7E" w:rsidP="005A7E8C">
            <w:pPr>
              <w:ind w:firstLine="0"/>
              <w:contextualSpacing/>
              <w:jc w:val="center"/>
              <w:rPr>
                <w:sz w:val="24"/>
                <w:szCs w:val="24"/>
              </w:rPr>
            </w:pPr>
          </w:p>
        </w:tc>
      </w:tr>
      <w:tr w:rsidR="00FE4A0F" w:rsidRPr="00FE4A0F" w:rsidTr="005A7E8C">
        <w:tc>
          <w:tcPr>
            <w:tcW w:w="0" w:type="auto"/>
          </w:tcPr>
          <w:p w:rsidR="002B00BD" w:rsidRPr="00FE4A0F" w:rsidRDefault="002B00BD" w:rsidP="008D5A7E">
            <w:pPr>
              <w:pStyle w:val="TableParagraph"/>
              <w:ind w:left="110"/>
              <w:rPr>
                <w:sz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для участка 1 этапа строительства ЖК-1, </w:t>
            </w:r>
            <w:proofErr w:type="spellStart"/>
            <w:r>
              <w:rPr>
                <w:spacing w:val="-2"/>
                <w:sz w:val="24"/>
              </w:rPr>
              <w:t>тыс.кв.м</w:t>
            </w:r>
            <w:proofErr w:type="spellEnd"/>
            <w:r>
              <w:rPr>
                <w:spacing w:val="-2"/>
                <w:sz w:val="24"/>
              </w:rPr>
              <w:t>/га</w:t>
            </w:r>
          </w:p>
        </w:tc>
        <w:tc>
          <w:tcPr>
            <w:tcW w:w="0" w:type="auto"/>
          </w:tcPr>
          <w:p w:rsidR="002B00BD" w:rsidRPr="00FE4A0F" w:rsidRDefault="00B30355" w:rsidP="005A7E8C">
            <w:pPr>
              <w:ind w:firstLine="0"/>
              <w:contextualSpacing/>
              <w:jc w:val="center"/>
              <w:rPr>
                <w:sz w:val="24"/>
                <w:szCs w:val="24"/>
              </w:rPr>
            </w:pPr>
            <w:r>
              <w:rPr>
                <w:sz w:val="24"/>
                <w:szCs w:val="24"/>
              </w:rPr>
              <w:t>23,65</w:t>
            </w:r>
          </w:p>
        </w:tc>
      </w:tr>
      <w:tr w:rsidR="00FE4A0F" w:rsidRPr="00FE4A0F" w:rsidTr="005A7E8C">
        <w:tc>
          <w:tcPr>
            <w:tcW w:w="0" w:type="auto"/>
          </w:tcPr>
          <w:p w:rsidR="002B00BD" w:rsidRPr="00FE4A0F" w:rsidRDefault="002B00BD" w:rsidP="002B00BD">
            <w:pPr>
              <w:pStyle w:val="TableParagraph"/>
              <w:ind w:left="110"/>
              <w:rPr>
                <w:sz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для участка 2 этапа строительства ЖК-2, </w:t>
            </w:r>
            <w:proofErr w:type="spellStart"/>
            <w:r>
              <w:rPr>
                <w:spacing w:val="-2"/>
                <w:sz w:val="24"/>
              </w:rPr>
              <w:t>тыс.кв.м</w:t>
            </w:r>
            <w:proofErr w:type="spellEnd"/>
            <w:r>
              <w:rPr>
                <w:spacing w:val="-2"/>
                <w:sz w:val="24"/>
              </w:rPr>
              <w:t>/га</w:t>
            </w:r>
          </w:p>
        </w:tc>
        <w:tc>
          <w:tcPr>
            <w:tcW w:w="0" w:type="auto"/>
          </w:tcPr>
          <w:p w:rsidR="002B00BD" w:rsidRPr="00FE4A0F" w:rsidRDefault="002B00BD" w:rsidP="002B00BD">
            <w:pPr>
              <w:ind w:firstLine="0"/>
              <w:contextualSpacing/>
              <w:jc w:val="center"/>
              <w:rPr>
                <w:sz w:val="24"/>
                <w:szCs w:val="24"/>
              </w:rPr>
            </w:pPr>
            <w:r>
              <w:rPr>
                <w:sz w:val="24"/>
                <w:szCs w:val="24"/>
              </w:rPr>
              <w:t>23,6</w:t>
            </w:r>
          </w:p>
        </w:tc>
      </w:tr>
      <w:tr w:rsidR="00FE4A0F" w:rsidRPr="00FE4A0F" w:rsidTr="005A7E8C">
        <w:tc>
          <w:tcPr>
            <w:tcW w:w="0" w:type="auto"/>
          </w:tcPr>
          <w:p w:rsidR="002B00BD" w:rsidRPr="00FE4A0F" w:rsidRDefault="002B00BD" w:rsidP="002B00BD">
            <w:pPr>
              <w:pStyle w:val="TableParagraph"/>
              <w:ind w:left="110"/>
              <w:rPr>
                <w:sz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для участка 3 этапа строительства ЖК-3, </w:t>
            </w:r>
            <w:proofErr w:type="spellStart"/>
            <w:r>
              <w:rPr>
                <w:spacing w:val="-2"/>
                <w:sz w:val="24"/>
              </w:rPr>
              <w:t>тыс.кв.м</w:t>
            </w:r>
            <w:proofErr w:type="spellEnd"/>
            <w:r>
              <w:rPr>
                <w:spacing w:val="-2"/>
                <w:sz w:val="24"/>
              </w:rPr>
              <w:t>/га</w:t>
            </w:r>
          </w:p>
        </w:tc>
        <w:tc>
          <w:tcPr>
            <w:tcW w:w="0" w:type="auto"/>
          </w:tcPr>
          <w:p w:rsidR="002B00BD" w:rsidRPr="00FE4A0F" w:rsidRDefault="002B00BD" w:rsidP="002B00BD">
            <w:pPr>
              <w:ind w:firstLine="0"/>
              <w:contextualSpacing/>
              <w:jc w:val="center"/>
              <w:rPr>
                <w:sz w:val="24"/>
                <w:szCs w:val="24"/>
              </w:rPr>
            </w:pPr>
            <w:r>
              <w:rPr>
                <w:sz w:val="24"/>
                <w:szCs w:val="24"/>
              </w:rPr>
              <w:t>23,95</w:t>
            </w:r>
          </w:p>
        </w:tc>
      </w:tr>
      <w:tr w:rsidR="00FE4A0F" w:rsidRPr="00FE4A0F" w:rsidTr="005A7E8C">
        <w:tc>
          <w:tcPr>
            <w:tcW w:w="0" w:type="auto"/>
          </w:tcPr>
          <w:p w:rsidR="002B00BD" w:rsidRPr="00FE4A0F" w:rsidRDefault="002B00BD" w:rsidP="002B00BD">
            <w:pPr>
              <w:pStyle w:val="TableParagraph"/>
              <w:ind w:left="110"/>
              <w:rPr>
                <w:sz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для участка 4 этапа строительства ЖК-4, </w:t>
            </w:r>
            <w:proofErr w:type="spellStart"/>
            <w:r>
              <w:rPr>
                <w:spacing w:val="-2"/>
                <w:sz w:val="24"/>
              </w:rPr>
              <w:t>тыс.кв.м</w:t>
            </w:r>
            <w:proofErr w:type="spellEnd"/>
            <w:r>
              <w:rPr>
                <w:spacing w:val="-2"/>
                <w:sz w:val="24"/>
              </w:rPr>
              <w:t>/га</w:t>
            </w:r>
          </w:p>
        </w:tc>
        <w:tc>
          <w:tcPr>
            <w:tcW w:w="0" w:type="auto"/>
          </w:tcPr>
          <w:p w:rsidR="002B00BD" w:rsidRPr="00FE4A0F" w:rsidRDefault="002B00BD" w:rsidP="002B00BD">
            <w:pPr>
              <w:ind w:firstLine="0"/>
              <w:contextualSpacing/>
              <w:jc w:val="center"/>
              <w:rPr>
                <w:sz w:val="24"/>
                <w:szCs w:val="24"/>
              </w:rPr>
            </w:pPr>
            <w:r>
              <w:rPr>
                <w:sz w:val="24"/>
                <w:szCs w:val="24"/>
              </w:rPr>
              <w:t>28,45</w:t>
            </w:r>
          </w:p>
        </w:tc>
      </w:tr>
      <w:tr w:rsidR="00FE4A0F" w:rsidRPr="00FE4A0F" w:rsidTr="005A7E8C">
        <w:tc>
          <w:tcPr>
            <w:tcW w:w="0" w:type="auto"/>
          </w:tcPr>
          <w:p w:rsidR="002B00BD" w:rsidRPr="00FE4A0F" w:rsidRDefault="002B00BD" w:rsidP="002B00BD">
            <w:pPr>
              <w:pStyle w:val="TableParagraph"/>
              <w:ind w:left="110"/>
              <w:rPr>
                <w:sz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для участка 5 этапа строительства ЖК-5, </w:t>
            </w:r>
            <w:proofErr w:type="spellStart"/>
            <w:r>
              <w:rPr>
                <w:spacing w:val="-2"/>
                <w:sz w:val="24"/>
              </w:rPr>
              <w:t>тыс.кв.м</w:t>
            </w:r>
            <w:proofErr w:type="spellEnd"/>
            <w:r>
              <w:rPr>
                <w:spacing w:val="-2"/>
                <w:sz w:val="24"/>
              </w:rPr>
              <w:t>/га</w:t>
            </w:r>
          </w:p>
        </w:tc>
        <w:tc>
          <w:tcPr>
            <w:tcW w:w="0" w:type="auto"/>
          </w:tcPr>
          <w:p w:rsidR="002B00BD" w:rsidRPr="00FE4A0F" w:rsidRDefault="00F02BAC" w:rsidP="002B00BD">
            <w:pPr>
              <w:ind w:firstLine="0"/>
              <w:contextualSpacing/>
              <w:jc w:val="center"/>
              <w:rPr>
                <w:sz w:val="24"/>
                <w:szCs w:val="24"/>
              </w:rPr>
            </w:pPr>
            <w:r>
              <w:rPr>
                <w:sz w:val="24"/>
                <w:szCs w:val="24"/>
              </w:rPr>
              <w:t>28,3</w:t>
            </w:r>
          </w:p>
        </w:tc>
      </w:tr>
      <w:tr w:rsidR="00FE4A0F" w:rsidRPr="00FE4A0F" w:rsidTr="005A7E8C">
        <w:tc>
          <w:tcPr>
            <w:tcW w:w="0" w:type="auto"/>
          </w:tcPr>
          <w:p w:rsidR="008D5A7E" w:rsidRPr="00FE4A0F" w:rsidRDefault="008D5A7E" w:rsidP="008D5A7E">
            <w:pPr>
              <w:pStyle w:val="TableParagraph"/>
              <w:ind w:left="110"/>
              <w:rPr>
                <w:sz w:val="24"/>
              </w:rPr>
            </w:pPr>
            <w:r>
              <w:rPr>
                <w:sz w:val="24"/>
              </w:rPr>
              <w:t>Общая</w:t>
            </w:r>
            <w:r>
              <w:rPr>
                <w:spacing w:val="-15"/>
                <w:sz w:val="24"/>
              </w:rPr>
              <w:t xml:space="preserve"> </w:t>
            </w:r>
            <w:r>
              <w:rPr>
                <w:sz w:val="24"/>
              </w:rPr>
              <w:t>площадь</w:t>
            </w:r>
            <w:r>
              <w:rPr>
                <w:spacing w:val="-15"/>
                <w:sz w:val="24"/>
              </w:rPr>
              <w:t xml:space="preserve"> </w:t>
            </w:r>
            <w:proofErr w:type="spellStart"/>
            <w:r>
              <w:rPr>
                <w:spacing w:val="-15"/>
                <w:sz w:val="24"/>
              </w:rPr>
              <w:t>отдельностоящих</w:t>
            </w:r>
            <w:proofErr w:type="spellEnd"/>
            <w:r>
              <w:rPr>
                <w:spacing w:val="-15"/>
                <w:sz w:val="24"/>
              </w:rPr>
              <w:t xml:space="preserve"> и </w:t>
            </w:r>
            <w:r>
              <w:rPr>
                <w:sz w:val="24"/>
              </w:rPr>
              <w:t xml:space="preserve">встроенно-пристроенных </w:t>
            </w:r>
            <w:r>
              <w:rPr>
                <w:sz w:val="24"/>
              </w:rPr>
              <w:lastRenderedPageBreak/>
              <w:t>помещений нежилого</w:t>
            </w:r>
            <w:r>
              <w:rPr>
                <w:spacing w:val="-4"/>
                <w:sz w:val="24"/>
              </w:rPr>
              <w:t xml:space="preserve"> </w:t>
            </w:r>
            <w:r>
              <w:rPr>
                <w:sz w:val="24"/>
              </w:rPr>
              <w:t>назначения,</w:t>
            </w:r>
            <w:r>
              <w:rPr>
                <w:spacing w:val="-3"/>
                <w:sz w:val="24"/>
              </w:rPr>
              <w:t xml:space="preserve"> тыс. </w:t>
            </w:r>
            <w:proofErr w:type="spellStart"/>
            <w:r>
              <w:rPr>
                <w:spacing w:val="-4"/>
                <w:sz w:val="24"/>
              </w:rPr>
              <w:t>кв.м</w:t>
            </w:r>
            <w:proofErr w:type="spellEnd"/>
          </w:p>
        </w:tc>
        <w:tc>
          <w:tcPr>
            <w:tcW w:w="0" w:type="auto"/>
          </w:tcPr>
          <w:p w:rsidR="008D5A7E" w:rsidRPr="00FE4A0F" w:rsidRDefault="00665244" w:rsidP="005A7E8C">
            <w:pPr>
              <w:ind w:firstLine="0"/>
              <w:contextualSpacing/>
              <w:jc w:val="center"/>
              <w:rPr>
                <w:sz w:val="24"/>
                <w:szCs w:val="24"/>
              </w:rPr>
            </w:pPr>
            <w:r>
              <w:rPr>
                <w:sz w:val="24"/>
                <w:szCs w:val="24"/>
              </w:rPr>
              <w:lastRenderedPageBreak/>
              <w:t>42,15</w:t>
            </w:r>
          </w:p>
        </w:tc>
      </w:tr>
      <w:tr w:rsidR="00FE4A0F" w:rsidRPr="00FE4A0F" w:rsidTr="005A7E8C">
        <w:tc>
          <w:tcPr>
            <w:tcW w:w="0" w:type="auto"/>
          </w:tcPr>
          <w:p w:rsidR="00665244" w:rsidRPr="00FE4A0F" w:rsidRDefault="00665244" w:rsidP="008D5A7E">
            <w:pPr>
              <w:pStyle w:val="TableParagraph"/>
              <w:ind w:left="110"/>
              <w:rPr>
                <w:sz w:val="24"/>
              </w:rPr>
            </w:pPr>
            <w:r>
              <w:rPr>
                <w:sz w:val="24"/>
              </w:rPr>
              <w:lastRenderedPageBreak/>
              <w:t xml:space="preserve">Общая </w:t>
            </w:r>
            <w:proofErr w:type="spellStart"/>
            <w:r>
              <w:rPr>
                <w:sz w:val="24"/>
              </w:rPr>
              <w:t>плошадь</w:t>
            </w:r>
            <w:proofErr w:type="spellEnd"/>
            <w:r>
              <w:rPr>
                <w:sz w:val="24"/>
              </w:rPr>
              <w:t xml:space="preserve"> физкультурно-оздоровительного комплекса, </w:t>
            </w:r>
            <w:proofErr w:type="spellStart"/>
            <w:r>
              <w:rPr>
                <w:sz w:val="24"/>
              </w:rPr>
              <w:t>кв.м</w:t>
            </w:r>
            <w:proofErr w:type="spellEnd"/>
            <w:r>
              <w:rPr>
                <w:sz w:val="24"/>
              </w:rPr>
              <w:t>.</w:t>
            </w:r>
          </w:p>
        </w:tc>
        <w:tc>
          <w:tcPr>
            <w:tcW w:w="0" w:type="auto"/>
          </w:tcPr>
          <w:p w:rsidR="00665244" w:rsidRPr="00FE4A0F" w:rsidRDefault="00665244" w:rsidP="005A7E8C">
            <w:pPr>
              <w:ind w:firstLine="0"/>
              <w:contextualSpacing/>
              <w:jc w:val="center"/>
              <w:rPr>
                <w:sz w:val="24"/>
                <w:szCs w:val="24"/>
              </w:rPr>
            </w:pPr>
            <w:r>
              <w:rPr>
                <w:sz w:val="24"/>
                <w:szCs w:val="24"/>
              </w:rPr>
              <w:t>2800</w:t>
            </w:r>
          </w:p>
        </w:tc>
      </w:tr>
      <w:tr w:rsidR="00FE4A0F" w:rsidRPr="00FE4A0F" w:rsidTr="005A7E8C">
        <w:tc>
          <w:tcPr>
            <w:tcW w:w="0" w:type="auto"/>
          </w:tcPr>
          <w:p w:rsidR="008D5A7E" w:rsidRPr="00FE4A0F" w:rsidRDefault="008D5A7E" w:rsidP="008D5A7E">
            <w:pPr>
              <w:pStyle w:val="TableParagraph"/>
              <w:ind w:left="110"/>
              <w:rPr>
                <w:sz w:val="24"/>
              </w:rPr>
            </w:pPr>
            <w:r>
              <w:rPr>
                <w:sz w:val="24"/>
              </w:rPr>
              <w:t>Максимальная</w:t>
            </w:r>
            <w:r>
              <w:rPr>
                <w:spacing w:val="-5"/>
                <w:sz w:val="24"/>
              </w:rPr>
              <w:t xml:space="preserve"> </w:t>
            </w:r>
            <w:r>
              <w:rPr>
                <w:sz w:val="24"/>
              </w:rPr>
              <w:t>этажность</w:t>
            </w:r>
            <w:r>
              <w:rPr>
                <w:spacing w:val="-4"/>
                <w:sz w:val="24"/>
              </w:rPr>
              <w:t xml:space="preserve"> жилых </w:t>
            </w:r>
            <w:r>
              <w:rPr>
                <w:sz w:val="24"/>
              </w:rPr>
              <w:t>домов,</w:t>
            </w:r>
            <w:r>
              <w:rPr>
                <w:spacing w:val="-5"/>
                <w:sz w:val="24"/>
              </w:rPr>
              <w:t xml:space="preserve"> </w:t>
            </w:r>
            <w:proofErr w:type="spellStart"/>
            <w:r>
              <w:rPr>
                <w:spacing w:val="-5"/>
                <w:sz w:val="24"/>
              </w:rPr>
              <w:t>эт</w:t>
            </w:r>
            <w:proofErr w:type="spellEnd"/>
            <w:r>
              <w:rPr>
                <w:spacing w:val="-5"/>
                <w:sz w:val="24"/>
              </w:rPr>
              <w:t>.</w:t>
            </w:r>
          </w:p>
        </w:tc>
        <w:tc>
          <w:tcPr>
            <w:tcW w:w="0" w:type="auto"/>
          </w:tcPr>
          <w:p w:rsidR="008D5A7E" w:rsidRPr="00FE4A0F" w:rsidRDefault="005A7E8C" w:rsidP="005A7E8C">
            <w:pPr>
              <w:ind w:firstLine="0"/>
              <w:contextualSpacing/>
              <w:jc w:val="center"/>
              <w:rPr>
                <w:sz w:val="24"/>
                <w:szCs w:val="24"/>
              </w:rPr>
            </w:pPr>
            <w:r>
              <w:rPr>
                <w:sz w:val="24"/>
                <w:szCs w:val="24"/>
              </w:rPr>
              <w:t>19</w:t>
            </w:r>
          </w:p>
        </w:tc>
      </w:tr>
      <w:tr w:rsidR="00FE4A0F" w:rsidRPr="00FE4A0F" w:rsidTr="005A7E8C">
        <w:tc>
          <w:tcPr>
            <w:tcW w:w="0" w:type="auto"/>
          </w:tcPr>
          <w:p w:rsidR="008D5A7E" w:rsidRPr="00FE4A0F" w:rsidRDefault="008D5A7E" w:rsidP="008D5A7E">
            <w:pPr>
              <w:pStyle w:val="TableParagraph"/>
              <w:ind w:left="110"/>
              <w:rPr>
                <w:sz w:val="24"/>
              </w:rPr>
            </w:pPr>
            <w:proofErr w:type="spellStart"/>
            <w:r>
              <w:rPr>
                <w:sz w:val="24"/>
                <w:lang w:val="en-US"/>
              </w:rPr>
              <w:t>Расчетная</w:t>
            </w:r>
            <w:proofErr w:type="spellEnd"/>
            <w:r>
              <w:rPr>
                <w:spacing w:val="-5"/>
                <w:sz w:val="24"/>
                <w:lang w:val="en-US"/>
              </w:rPr>
              <w:t xml:space="preserve"> </w:t>
            </w:r>
            <w:proofErr w:type="spellStart"/>
            <w:r>
              <w:rPr>
                <w:spacing w:val="-2"/>
                <w:sz w:val="24"/>
                <w:lang w:val="en-US"/>
              </w:rPr>
              <w:t>численность</w:t>
            </w:r>
            <w:proofErr w:type="spellEnd"/>
            <w:r>
              <w:rPr>
                <w:spacing w:val="-2"/>
                <w:sz w:val="24"/>
              </w:rPr>
              <w:t xml:space="preserve"> </w:t>
            </w:r>
            <w:proofErr w:type="spellStart"/>
            <w:r>
              <w:rPr>
                <w:sz w:val="24"/>
                <w:lang w:val="en-US"/>
              </w:rPr>
              <w:t>населения</w:t>
            </w:r>
            <w:proofErr w:type="spellEnd"/>
            <w:r>
              <w:rPr>
                <w:sz w:val="24"/>
                <w:lang w:val="en-US"/>
              </w:rPr>
              <w:t>,</w:t>
            </w:r>
            <w:r>
              <w:rPr>
                <w:spacing w:val="-4"/>
                <w:sz w:val="24"/>
                <w:lang w:val="en-US"/>
              </w:rPr>
              <w:t xml:space="preserve"> </w:t>
            </w:r>
            <w:proofErr w:type="spellStart"/>
            <w:r>
              <w:rPr>
                <w:spacing w:val="-4"/>
                <w:sz w:val="24"/>
                <w:lang w:val="en-US"/>
              </w:rPr>
              <w:t>чел</w:t>
            </w:r>
            <w:proofErr w:type="spellEnd"/>
            <w:r>
              <w:rPr>
                <w:spacing w:val="-4"/>
                <w:sz w:val="24"/>
                <w:lang w:val="en-US"/>
              </w:rPr>
              <w:t>.</w:t>
            </w:r>
          </w:p>
        </w:tc>
        <w:tc>
          <w:tcPr>
            <w:tcW w:w="0" w:type="auto"/>
          </w:tcPr>
          <w:p w:rsidR="008D5A7E" w:rsidRPr="00FE4A0F" w:rsidRDefault="005A7E8C" w:rsidP="005A7E8C">
            <w:pPr>
              <w:ind w:firstLine="0"/>
              <w:contextualSpacing/>
              <w:jc w:val="center"/>
              <w:rPr>
                <w:sz w:val="24"/>
                <w:szCs w:val="24"/>
              </w:rPr>
            </w:pPr>
            <w:r>
              <w:rPr>
                <w:sz w:val="24"/>
                <w:szCs w:val="24"/>
              </w:rPr>
              <w:t>7 934</w:t>
            </w:r>
          </w:p>
        </w:tc>
      </w:tr>
      <w:tr w:rsidR="00F8560F" w:rsidRPr="00FE4A0F" w:rsidTr="00F8560F">
        <w:tc>
          <w:tcPr>
            <w:tcW w:w="0" w:type="auto"/>
            <w:gridSpan w:val="2"/>
          </w:tcPr>
          <w:p w:rsidR="008D5A7E" w:rsidRPr="00FE4A0F" w:rsidRDefault="008D5A7E" w:rsidP="005A7E8C">
            <w:pPr>
              <w:ind w:firstLine="0"/>
              <w:contextualSpacing/>
              <w:jc w:val="center"/>
              <w:rPr>
                <w:sz w:val="24"/>
              </w:rPr>
            </w:pPr>
            <w:r>
              <w:rPr>
                <w:sz w:val="24"/>
              </w:rPr>
              <w:t>Потребность в емкости объектов инфраструктуры</w:t>
            </w:r>
          </w:p>
        </w:tc>
      </w:tr>
      <w:tr w:rsidR="00FE4A0F" w:rsidRPr="00FE4A0F" w:rsidTr="005A7E8C">
        <w:tc>
          <w:tcPr>
            <w:tcW w:w="0" w:type="auto"/>
          </w:tcPr>
          <w:p w:rsidR="008D5A7E" w:rsidRPr="00FE4A0F" w:rsidRDefault="008D5A7E" w:rsidP="008D5A7E">
            <w:pPr>
              <w:pStyle w:val="TableParagraph"/>
              <w:ind w:left="110"/>
              <w:rPr>
                <w:sz w:val="24"/>
              </w:rPr>
            </w:pPr>
            <w:r>
              <w:rPr>
                <w:sz w:val="24"/>
              </w:rPr>
              <w:t>Потребность</w:t>
            </w:r>
            <w:r>
              <w:rPr>
                <w:spacing w:val="-3"/>
                <w:sz w:val="24"/>
              </w:rPr>
              <w:t xml:space="preserve"> </w:t>
            </w:r>
            <w:r>
              <w:rPr>
                <w:sz w:val="24"/>
              </w:rPr>
              <w:t>в</w:t>
            </w:r>
            <w:r>
              <w:rPr>
                <w:spacing w:val="-4"/>
                <w:sz w:val="24"/>
              </w:rPr>
              <w:t xml:space="preserve"> </w:t>
            </w:r>
            <w:r>
              <w:rPr>
                <w:sz w:val="24"/>
              </w:rPr>
              <w:t>местах</w:t>
            </w:r>
            <w:r>
              <w:rPr>
                <w:spacing w:val="-3"/>
                <w:sz w:val="24"/>
              </w:rPr>
              <w:t xml:space="preserve"> </w:t>
            </w:r>
            <w:r>
              <w:rPr>
                <w:spacing w:val="-12"/>
                <w:sz w:val="24"/>
              </w:rPr>
              <w:t>в</w:t>
            </w:r>
          </w:p>
          <w:p w:rsidR="008D5A7E" w:rsidRPr="00FE4A0F" w:rsidRDefault="008D5A7E" w:rsidP="008D5A7E">
            <w:pPr>
              <w:pStyle w:val="TableParagraph"/>
              <w:ind w:left="110"/>
              <w:rPr>
                <w:sz w:val="24"/>
              </w:rPr>
            </w:pPr>
            <w:r>
              <w:rPr>
                <w:sz w:val="24"/>
              </w:rPr>
              <w:t>дошкольных</w:t>
            </w:r>
            <w:r>
              <w:rPr>
                <w:spacing w:val="-15"/>
                <w:sz w:val="24"/>
              </w:rPr>
              <w:t xml:space="preserve"> </w:t>
            </w:r>
            <w:r>
              <w:rPr>
                <w:sz w:val="24"/>
              </w:rPr>
              <w:t>образовательных учреждениях, мест</w:t>
            </w:r>
          </w:p>
        </w:tc>
        <w:tc>
          <w:tcPr>
            <w:tcW w:w="0" w:type="auto"/>
          </w:tcPr>
          <w:p w:rsidR="008D5A7E" w:rsidRPr="00FE4A0F" w:rsidRDefault="007A7B7F" w:rsidP="005A7E8C">
            <w:pPr>
              <w:ind w:firstLine="0"/>
              <w:contextualSpacing/>
              <w:jc w:val="center"/>
              <w:rPr>
                <w:sz w:val="24"/>
                <w:szCs w:val="24"/>
              </w:rPr>
            </w:pPr>
            <w:r>
              <w:rPr>
                <w:sz w:val="24"/>
                <w:szCs w:val="24"/>
              </w:rPr>
              <w:t>643</w:t>
            </w:r>
          </w:p>
        </w:tc>
      </w:tr>
      <w:tr w:rsidR="00FE4A0F" w:rsidRPr="00FE4A0F" w:rsidTr="005A7E8C">
        <w:tc>
          <w:tcPr>
            <w:tcW w:w="0" w:type="auto"/>
          </w:tcPr>
          <w:p w:rsidR="008D5A7E" w:rsidRPr="00FE4A0F" w:rsidRDefault="008D5A7E" w:rsidP="008D5A7E">
            <w:pPr>
              <w:pStyle w:val="TableParagraph"/>
              <w:ind w:left="110"/>
              <w:rPr>
                <w:sz w:val="24"/>
              </w:rPr>
            </w:pPr>
            <w:r>
              <w:rPr>
                <w:sz w:val="24"/>
              </w:rPr>
              <w:t>Потребность</w:t>
            </w:r>
            <w:r>
              <w:rPr>
                <w:spacing w:val="-12"/>
                <w:sz w:val="24"/>
              </w:rPr>
              <w:t xml:space="preserve"> </w:t>
            </w:r>
            <w:r>
              <w:rPr>
                <w:sz w:val="24"/>
              </w:rPr>
              <w:t>в</w:t>
            </w:r>
            <w:r>
              <w:rPr>
                <w:spacing w:val="-14"/>
                <w:sz w:val="24"/>
              </w:rPr>
              <w:t xml:space="preserve"> </w:t>
            </w:r>
            <w:r>
              <w:rPr>
                <w:sz w:val="24"/>
              </w:rPr>
              <w:t>местах</w:t>
            </w:r>
            <w:r>
              <w:rPr>
                <w:spacing w:val="-12"/>
                <w:sz w:val="24"/>
              </w:rPr>
              <w:t xml:space="preserve"> </w:t>
            </w:r>
            <w:r>
              <w:rPr>
                <w:sz w:val="24"/>
              </w:rPr>
              <w:t xml:space="preserve">в </w:t>
            </w:r>
            <w:r>
              <w:rPr>
                <w:spacing w:val="-2"/>
                <w:sz w:val="24"/>
              </w:rPr>
              <w:t>общеобразовательных</w:t>
            </w:r>
          </w:p>
          <w:p w:rsidR="008D5A7E" w:rsidRPr="00FE4A0F" w:rsidRDefault="008D5A7E" w:rsidP="008D5A7E">
            <w:pPr>
              <w:pStyle w:val="TableParagraph"/>
              <w:ind w:left="110"/>
              <w:rPr>
                <w:sz w:val="24"/>
              </w:rPr>
            </w:pPr>
            <w:r>
              <w:rPr>
                <w:sz w:val="24"/>
              </w:rPr>
              <w:t>учреждениях,</w:t>
            </w:r>
            <w:r>
              <w:rPr>
                <w:spacing w:val="-4"/>
                <w:sz w:val="24"/>
              </w:rPr>
              <w:t xml:space="preserve"> мест</w:t>
            </w:r>
          </w:p>
        </w:tc>
        <w:tc>
          <w:tcPr>
            <w:tcW w:w="0" w:type="auto"/>
          </w:tcPr>
          <w:p w:rsidR="008D5A7E" w:rsidRPr="00FE4A0F" w:rsidRDefault="007A7B7F" w:rsidP="005A7E8C">
            <w:pPr>
              <w:ind w:firstLine="0"/>
              <w:contextualSpacing/>
              <w:jc w:val="center"/>
              <w:rPr>
                <w:sz w:val="24"/>
                <w:szCs w:val="24"/>
              </w:rPr>
            </w:pPr>
            <w:r>
              <w:rPr>
                <w:sz w:val="24"/>
                <w:szCs w:val="24"/>
              </w:rPr>
              <w:t>1357</w:t>
            </w:r>
          </w:p>
        </w:tc>
      </w:tr>
      <w:tr w:rsidR="00FE4A0F" w:rsidRPr="00FE4A0F" w:rsidTr="005A7E8C">
        <w:tc>
          <w:tcPr>
            <w:tcW w:w="0" w:type="auto"/>
          </w:tcPr>
          <w:p w:rsidR="008D5A7E" w:rsidRPr="00FE4A0F" w:rsidRDefault="008D5A7E" w:rsidP="008D5A7E">
            <w:pPr>
              <w:pStyle w:val="TableParagraph"/>
              <w:ind w:left="110"/>
              <w:rPr>
                <w:sz w:val="24"/>
              </w:rPr>
            </w:pPr>
            <w:r>
              <w:rPr>
                <w:sz w:val="24"/>
              </w:rPr>
              <w:t>Потребность</w:t>
            </w:r>
            <w:r>
              <w:rPr>
                <w:spacing w:val="-8"/>
                <w:sz w:val="24"/>
              </w:rPr>
              <w:t xml:space="preserve"> </w:t>
            </w:r>
            <w:r>
              <w:rPr>
                <w:sz w:val="24"/>
              </w:rPr>
              <w:t>в</w:t>
            </w:r>
            <w:r>
              <w:rPr>
                <w:spacing w:val="-11"/>
                <w:sz w:val="24"/>
              </w:rPr>
              <w:t xml:space="preserve"> </w:t>
            </w:r>
            <w:r>
              <w:rPr>
                <w:sz w:val="24"/>
              </w:rPr>
              <w:t>числе</w:t>
            </w:r>
            <w:r>
              <w:rPr>
                <w:spacing w:val="-11"/>
                <w:sz w:val="24"/>
              </w:rPr>
              <w:t xml:space="preserve"> </w:t>
            </w:r>
            <w:r>
              <w:rPr>
                <w:sz w:val="24"/>
              </w:rPr>
              <w:t>мест</w:t>
            </w:r>
            <w:r>
              <w:rPr>
                <w:spacing w:val="-10"/>
                <w:sz w:val="24"/>
              </w:rPr>
              <w:t xml:space="preserve"> </w:t>
            </w:r>
            <w:r>
              <w:rPr>
                <w:sz w:val="24"/>
              </w:rPr>
              <w:t>для постоянного хранения</w:t>
            </w:r>
          </w:p>
          <w:p w:rsidR="008D5A7E" w:rsidRPr="00FE4A0F" w:rsidRDefault="008D5A7E" w:rsidP="008D5A7E">
            <w:pPr>
              <w:pStyle w:val="TableParagraph"/>
              <w:ind w:left="110"/>
              <w:rPr>
                <w:sz w:val="24"/>
              </w:rPr>
            </w:pPr>
            <w:r>
              <w:rPr>
                <w:sz w:val="24"/>
              </w:rPr>
              <w:t>автомобилей</w:t>
            </w:r>
            <w:r>
              <w:rPr>
                <w:spacing w:val="-15"/>
                <w:sz w:val="24"/>
              </w:rPr>
              <w:t xml:space="preserve"> </w:t>
            </w:r>
            <w:r>
              <w:rPr>
                <w:sz w:val="24"/>
              </w:rPr>
              <w:t>жителей</w:t>
            </w:r>
            <w:r>
              <w:rPr>
                <w:spacing w:val="-15"/>
                <w:sz w:val="24"/>
              </w:rPr>
              <w:t xml:space="preserve"> </w:t>
            </w:r>
            <w:r>
              <w:rPr>
                <w:sz w:val="24"/>
              </w:rPr>
              <w:t>жилых домов, м/мест</w:t>
            </w:r>
          </w:p>
        </w:tc>
        <w:tc>
          <w:tcPr>
            <w:tcW w:w="0" w:type="auto"/>
          </w:tcPr>
          <w:p w:rsidR="008D5A7E" w:rsidRPr="00FE4A0F" w:rsidRDefault="009F6F1A" w:rsidP="005A7E8C">
            <w:pPr>
              <w:ind w:firstLine="0"/>
              <w:contextualSpacing/>
              <w:jc w:val="center"/>
              <w:rPr>
                <w:sz w:val="24"/>
                <w:szCs w:val="24"/>
              </w:rPr>
            </w:pPr>
            <w:r>
              <w:rPr>
                <w:sz w:val="24"/>
                <w:szCs w:val="24"/>
              </w:rPr>
              <w:t>2 382</w:t>
            </w:r>
          </w:p>
        </w:tc>
      </w:tr>
      <w:tr w:rsidR="00FE4A0F" w:rsidRPr="00FE4A0F" w:rsidTr="005A7E8C">
        <w:tc>
          <w:tcPr>
            <w:tcW w:w="0" w:type="auto"/>
          </w:tcPr>
          <w:p w:rsidR="009F6F1A" w:rsidRPr="00FE4A0F" w:rsidRDefault="009F6F1A" w:rsidP="009F6F1A">
            <w:pPr>
              <w:pStyle w:val="TableParagraph"/>
              <w:ind w:left="110"/>
              <w:rPr>
                <w:sz w:val="24"/>
              </w:rPr>
            </w:pPr>
            <w:r>
              <w:rPr>
                <w:sz w:val="24"/>
              </w:rPr>
              <w:t>Потребность</w:t>
            </w:r>
            <w:r>
              <w:rPr>
                <w:spacing w:val="-3"/>
                <w:sz w:val="24"/>
              </w:rPr>
              <w:t xml:space="preserve"> </w:t>
            </w:r>
            <w:r>
              <w:rPr>
                <w:sz w:val="24"/>
              </w:rPr>
              <w:t>в</w:t>
            </w:r>
            <w:r>
              <w:rPr>
                <w:spacing w:val="-4"/>
                <w:sz w:val="24"/>
              </w:rPr>
              <w:t xml:space="preserve"> </w:t>
            </w:r>
            <w:r>
              <w:rPr>
                <w:spacing w:val="-2"/>
                <w:sz w:val="24"/>
              </w:rPr>
              <w:t xml:space="preserve">гостевых </w:t>
            </w:r>
            <w:r>
              <w:rPr>
                <w:sz w:val="24"/>
              </w:rPr>
              <w:t>автостоянках</w:t>
            </w:r>
            <w:r>
              <w:rPr>
                <w:spacing w:val="-12"/>
                <w:sz w:val="24"/>
              </w:rPr>
              <w:t xml:space="preserve"> </w:t>
            </w:r>
            <w:r>
              <w:rPr>
                <w:sz w:val="24"/>
              </w:rPr>
              <w:t>для</w:t>
            </w:r>
            <w:r>
              <w:rPr>
                <w:spacing w:val="-14"/>
                <w:sz w:val="24"/>
              </w:rPr>
              <w:t xml:space="preserve"> </w:t>
            </w:r>
            <w:r>
              <w:rPr>
                <w:sz w:val="24"/>
              </w:rPr>
              <w:t>жилых</w:t>
            </w:r>
            <w:r>
              <w:rPr>
                <w:spacing w:val="-12"/>
                <w:sz w:val="24"/>
              </w:rPr>
              <w:t xml:space="preserve"> </w:t>
            </w:r>
            <w:r>
              <w:rPr>
                <w:sz w:val="24"/>
              </w:rPr>
              <w:t xml:space="preserve">домов, </w:t>
            </w:r>
            <w:r>
              <w:rPr>
                <w:spacing w:val="-2"/>
                <w:sz w:val="24"/>
              </w:rPr>
              <w:t>м/мест</w:t>
            </w:r>
          </w:p>
        </w:tc>
        <w:tc>
          <w:tcPr>
            <w:tcW w:w="0" w:type="auto"/>
          </w:tcPr>
          <w:p w:rsidR="009F6F1A" w:rsidRPr="00FE4A0F" w:rsidRDefault="009F6F1A" w:rsidP="005A7E8C">
            <w:pPr>
              <w:ind w:firstLine="0"/>
              <w:contextualSpacing/>
              <w:jc w:val="center"/>
              <w:rPr>
                <w:sz w:val="24"/>
                <w:szCs w:val="24"/>
              </w:rPr>
            </w:pPr>
            <w:r>
              <w:rPr>
                <w:sz w:val="24"/>
                <w:szCs w:val="24"/>
              </w:rPr>
              <w:t>428</w:t>
            </w:r>
          </w:p>
        </w:tc>
      </w:tr>
      <w:tr w:rsidR="00FE4A0F" w:rsidRPr="00FE4A0F" w:rsidTr="005A7E8C">
        <w:tc>
          <w:tcPr>
            <w:tcW w:w="0" w:type="auto"/>
          </w:tcPr>
          <w:p w:rsidR="00BE50AD" w:rsidRPr="00FE4A0F" w:rsidRDefault="00BE50AD" w:rsidP="009F6F1A">
            <w:pPr>
              <w:pStyle w:val="TableParagraph"/>
              <w:ind w:left="110" w:right="178"/>
              <w:rPr>
                <w:sz w:val="24"/>
              </w:rPr>
            </w:pPr>
            <w:r>
              <w:rPr>
                <w:sz w:val="24"/>
              </w:rPr>
              <w:t>Потребность</w:t>
            </w:r>
            <w:r>
              <w:rPr>
                <w:spacing w:val="-12"/>
                <w:sz w:val="24"/>
              </w:rPr>
              <w:t xml:space="preserve"> </w:t>
            </w:r>
            <w:r>
              <w:rPr>
                <w:sz w:val="24"/>
              </w:rPr>
              <w:t>в</w:t>
            </w:r>
            <w:r>
              <w:rPr>
                <w:spacing w:val="-15"/>
                <w:sz w:val="24"/>
              </w:rPr>
              <w:t xml:space="preserve"> </w:t>
            </w:r>
            <w:r>
              <w:rPr>
                <w:sz w:val="24"/>
              </w:rPr>
              <w:t>автостоянках</w:t>
            </w:r>
            <w:r>
              <w:rPr>
                <w:spacing w:val="-12"/>
                <w:sz w:val="24"/>
              </w:rPr>
              <w:t xml:space="preserve"> </w:t>
            </w:r>
            <w:r>
              <w:rPr>
                <w:sz w:val="24"/>
              </w:rPr>
              <w:t xml:space="preserve">для </w:t>
            </w:r>
            <w:bookmarkStart w:id="8" w:name="_Hlk208413476"/>
            <w:bookmarkEnd w:id="8"/>
            <w:r>
              <w:rPr>
                <w:spacing w:val="-2"/>
                <w:sz w:val="24"/>
              </w:rPr>
              <w:t xml:space="preserve">встроенно-пристроенных </w:t>
            </w:r>
            <w:r>
              <w:rPr>
                <w:sz w:val="24"/>
              </w:rPr>
              <w:t xml:space="preserve">помещений жилых домов, </w:t>
            </w:r>
            <w:r>
              <w:rPr>
                <w:spacing w:val="-2"/>
                <w:sz w:val="24"/>
              </w:rPr>
              <w:t>м/мест</w:t>
            </w:r>
          </w:p>
        </w:tc>
        <w:tc>
          <w:tcPr>
            <w:tcW w:w="0" w:type="auto"/>
          </w:tcPr>
          <w:p w:rsidR="00BE50AD" w:rsidRPr="00FE4A0F" w:rsidRDefault="00BE50AD" w:rsidP="005A7E8C">
            <w:pPr>
              <w:ind w:firstLine="0"/>
              <w:contextualSpacing/>
              <w:jc w:val="center"/>
              <w:rPr>
                <w:sz w:val="24"/>
                <w:szCs w:val="24"/>
              </w:rPr>
            </w:pPr>
            <w:r>
              <w:rPr>
                <w:sz w:val="24"/>
                <w:szCs w:val="24"/>
              </w:rPr>
              <w:t>406</w:t>
            </w:r>
          </w:p>
        </w:tc>
      </w:tr>
      <w:tr w:rsidR="00FE4A0F" w:rsidRPr="00FE4A0F" w:rsidTr="005A7E8C">
        <w:tc>
          <w:tcPr>
            <w:tcW w:w="0" w:type="auto"/>
          </w:tcPr>
          <w:p w:rsidR="008D5A7E" w:rsidRPr="00FE4A0F" w:rsidRDefault="008D5A7E" w:rsidP="009F6F1A">
            <w:pPr>
              <w:pStyle w:val="TableParagraph"/>
              <w:ind w:left="110" w:right="178"/>
              <w:rPr>
                <w:sz w:val="24"/>
              </w:rPr>
            </w:pPr>
            <w:r>
              <w:rPr>
                <w:sz w:val="24"/>
              </w:rPr>
              <w:t>Потребность</w:t>
            </w:r>
            <w:r>
              <w:rPr>
                <w:spacing w:val="-12"/>
                <w:sz w:val="24"/>
              </w:rPr>
              <w:t xml:space="preserve"> </w:t>
            </w:r>
            <w:r>
              <w:rPr>
                <w:sz w:val="24"/>
              </w:rPr>
              <w:t>в</w:t>
            </w:r>
            <w:r>
              <w:rPr>
                <w:spacing w:val="-15"/>
                <w:sz w:val="24"/>
              </w:rPr>
              <w:t xml:space="preserve"> </w:t>
            </w:r>
            <w:r>
              <w:rPr>
                <w:sz w:val="24"/>
              </w:rPr>
              <w:t>автостоянках</w:t>
            </w:r>
            <w:r>
              <w:rPr>
                <w:spacing w:val="-12"/>
                <w:sz w:val="24"/>
              </w:rPr>
              <w:t xml:space="preserve"> </w:t>
            </w:r>
            <w:r>
              <w:rPr>
                <w:sz w:val="24"/>
              </w:rPr>
              <w:t xml:space="preserve">для </w:t>
            </w:r>
            <w:proofErr w:type="spellStart"/>
            <w:r>
              <w:rPr>
                <w:sz w:val="24"/>
              </w:rPr>
              <w:t>отдельностоящих</w:t>
            </w:r>
            <w:proofErr w:type="spellEnd"/>
            <w:r>
              <w:rPr>
                <w:sz w:val="24"/>
              </w:rPr>
              <w:t xml:space="preserve"> и </w:t>
            </w:r>
            <w:r>
              <w:rPr>
                <w:spacing w:val="-2"/>
                <w:sz w:val="24"/>
              </w:rPr>
              <w:t xml:space="preserve">встроенно-пристроенных коммерческих </w:t>
            </w:r>
            <w:r>
              <w:rPr>
                <w:sz w:val="24"/>
              </w:rPr>
              <w:t xml:space="preserve">помещений </w:t>
            </w:r>
            <w:proofErr w:type="spellStart"/>
            <w:r>
              <w:rPr>
                <w:sz w:val="24"/>
              </w:rPr>
              <w:t>многоуровненвых</w:t>
            </w:r>
            <w:proofErr w:type="spellEnd"/>
            <w:r>
              <w:rPr>
                <w:sz w:val="24"/>
              </w:rPr>
              <w:t xml:space="preserve"> паркингов (в </w:t>
            </w:r>
            <w:proofErr w:type="spellStart"/>
            <w:r>
              <w:rPr>
                <w:sz w:val="24"/>
              </w:rPr>
              <w:t>т.ч</w:t>
            </w:r>
            <w:proofErr w:type="spellEnd"/>
            <w:r>
              <w:rPr>
                <w:sz w:val="24"/>
              </w:rPr>
              <w:t>. ФОК),</w:t>
            </w:r>
            <w:r>
              <w:rPr>
                <w:spacing w:val="-3"/>
                <w:sz w:val="24"/>
              </w:rPr>
              <w:t xml:space="preserve"> </w:t>
            </w:r>
            <w:r>
              <w:rPr>
                <w:spacing w:val="-2"/>
                <w:sz w:val="24"/>
              </w:rPr>
              <w:t>м/мест</w:t>
            </w:r>
          </w:p>
        </w:tc>
        <w:tc>
          <w:tcPr>
            <w:tcW w:w="0" w:type="auto"/>
          </w:tcPr>
          <w:p w:rsidR="008D5A7E" w:rsidRPr="00FE4A0F" w:rsidRDefault="006935D3" w:rsidP="005A7E8C">
            <w:pPr>
              <w:ind w:firstLine="0"/>
              <w:contextualSpacing/>
              <w:jc w:val="center"/>
              <w:rPr>
                <w:sz w:val="24"/>
                <w:szCs w:val="24"/>
              </w:rPr>
            </w:pPr>
            <w:r>
              <w:rPr>
                <w:sz w:val="24"/>
                <w:szCs w:val="24"/>
              </w:rPr>
              <w:t>309</w:t>
            </w:r>
          </w:p>
        </w:tc>
      </w:tr>
      <w:tr w:rsidR="00FE4A0F" w:rsidRPr="00FE4A0F" w:rsidTr="005A7E8C">
        <w:tc>
          <w:tcPr>
            <w:tcW w:w="0" w:type="auto"/>
          </w:tcPr>
          <w:p w:rsidR="008D5A7E" w:rsidRPr="00FE4A0F" w:rsidRDefault="009F6F1A" w:rsidP="008D5A7E">
            <w:pPr>
              <w:pStyle w:val="TableParagraph"/>
              <w:ind w:left="110"/>
              <w:rPr>
                <w:sz w:val="24"/>
              </w:rPr>
            </w:pPr>
            <w:r>
              <w:rPr>
                <w:sz w:val="24"/>
              </w:rPr>
              <w:t>Потребность</w:t>
            </w:r>
            <w:r>
              <w:rPr>
                <w:spacing w:val="-12"/>
                <w:sz w:val="24"/>
              </w:rPr>
              <w:t xml:space="preserve"> </w:t>
            </w:r>
            <w:r>
              <w:rPr>
                <w:sz w:val="24"/>
              </w:rPr>
              <w:t>в</w:t>
            </w:r>
            <w:r>
              <w:rPr>
                <w:spacing w:val="-15"/>
                <w:sz w:val="24"/>
              </w:rPr>
              <w:t xml:space="preserve"> </w:t>
            </w:r>
            <w:r>
              <w:rPr>
                <w:sz w:val="24"/>
              </w:rPr>
              <w:t>автостоянках</w:t>
            </w:r>
            <w:r>
              <w:rPr>
                <w:spacing w:val="-12"/>
                <w:sz w:val="24"/>
              </w:rPr>
              <w:t xml:space="preserve"> </w:t>
            </w:r>
            <w:r>
              <w:rPr>
                <w:sz w:val="24"/>
              </w:rPr>
              <w:t xml:space="preserve">с </w:t>
            </w:r>
            <w:proofErr w:type="spellStart"/>
            <w:r>
              <w:rPr>
                <w:sz w:val="24"/>
              </w:rPr>
              <w:t>электрозарядными</w:t>
            </w:r>
            <w:proofErr w:type="spellEnd"/>
            <w:r>
              <w:rPr>
                <w:sz w:val="24"/>
              </w:rPr>
              <w:t xml:space="preserve"> станциями,</w:t>
            </w:r>
            <w:r>
              <w:rPr>
                <w:spacing w:val="-3"/>
                <w:sz w:val="24"/>
              </w:rPr>
              <w:t xml:space="preserve"> </w:t>
            </w:r>
            <w:r>
              <w:rPr>
                <w:spacing w:val="-2"/>
                <w:sz w:val="24"/>
              </w:rPr>
              <w:t>м/мест</w:t>
            </w:r>
          </w:p>
        </w:tc>
        <w:tc>
          <w:tcPr>
            <w:tcW w:w="0" w:type="auto"/>
          </w:tcPr>
          <w:p w:rsidR="008D5A7E" w:rsidRPr="00FE4A0F" w:rsidRDefault="00BE50AD" w:rsidP="005A7E8C">
            <w:pPr>
              <w:ind w:firstLine="0"/>
              <w:contextualSpacing/>
              <w:jc w:val="center"/>
              <w:rPr>
                <w:sz w:val="24"/>
                <w:szCs w:val="24"/>
              </w:rPr>
            </w:pPr>
            <w:r>
              <w:rPr>
                <w:sz w:val="24"/>
                <w:szCs w:val="24"/>
              </w:rPr>
              <w:t>31</w:t>
            </w:r>
          </w:p>
        </w:tc>
      </w:tr>
    </w:tbl>
    <w:p w:rsidR="00967EAF" w:rsidRPr="00FE4A0F" w:rsidRDefault="00967EAF" w:rsidP="00967EAF">
      <w:pPr>
        <w:spacing w:line="360" w:lineRule="auto"/>
        <w:ind w:firstLine="851"/>
        <w:jc w:val="both"/>
      </w:pPr>
      <w:bookmarkStart w:id="9" w:name="_Hlk210133483"/>
      <w:bookmarkEnd w:id="9"/>
      <w:r>
        <w:t>Примечания:</w:t>
      </w:r>
    </w:p>
    <w:p w:rsidR="00967EAF" w:rsidRPr="00FE4A0F" w:rsidRDefault="00967EAF" w:rsidP="00967EAF">
      <w:pPr>
        <w:spacing w:line="360" w:lineRule="auto"/>
        <w:jc w:val="both"/>
      </w:pPr>
      <w:r>
        <w:t>1. Размещение площадей строительства (жилой и нежилой) на последующих стадиях проектирования в границах участка может быть пропорционально изменено (путем корректировки эскиза застройки без внесения изменений в проект планировки территории), при этом суммарная площадь (жилая и нежилая) не должна превышать установленный параметр по всему проекту планировки в целом»;</w:t>
      </w:r>
    </w:p>
    <w:p w:rsidR="00DE439E" w:rsidRPr="00FE4A0F" w:rsidRDefault="00967EAF" w:rsidP="00DE439E">
      <w:pPr>
        <w:spacing w:line="360" w:lineRule="auto"/>
        <w:jc w:val="both"/>
      </w:pPr>
      <w:r>
        <w:t xml:space="preserve">2. </w:t>
      </w:r>
      <w:bookmarkStart w:id="10" w:name="_Hlk210122760"/>
      <w:bookmarkEnd w:id="10"/>
      <w:r>
        <w:t xml:space="preserve">Для земельных участков многоквартирных жилых домов (порядковые номера зон – 1.1, 1.2, 1.3, 1.4, 2.1), для земельного участка многоуровневых паркингов со встроенным физкультурно-оздоровительным комплексом (порядковый номер зоны - 6), а также для </w:t>
      </w:r>
      <w:proofErr w:type="spellStart"/>
      <w:r>
        <w:t>отдельностоящих</w:t>
      </w:r>
      <w:proofErr w:type="spellEnd"/>
      <w:r>
        <w:t xml:space="preserve"> коммерческих </w:t>
      </w:r>
      <w:r>
        <w:lastRenderedPageBreak/>
        <w:t xml:space="preserve">помещений (порядковый номер зоны - 16) проектом устанавливаются линии регулирования надземной части застройки преимущественно с отступом от границ земельных участков. </w:t>
      </w:r>
      <w:r>
        <w:rPr>
          <w:rFonts w:cs="Times New Roman"/>
          <w:iCs w:val="0"/>
          <w:kern w:val="0"/>
        </w:rPr>
        <w:t>Для земельного участка многоуровневого паркинга со встроенными коммерческими помещениями (порядковый номер зоны - 7) линии регулирования застройки со стороны южной части устанавливаются с учетом перспективной</w:t>
      </w:r>
      <w:r>
        <w:t xml:space="preserve"> </w:t>
      </w:r>
      <w:r>
        <w:rPr>
          <w:rFonts w:cs="Times New Roman"/>
          <w:iCs w:val="0"/>
          <w:kern w:val="0"/>
        </w:rPr>
        <w:t xml:space="preserve">реконструкции магистральной улицы общегородского значения 2-го класса (ул. Михаила Миля) и с последующим установлением красных линий по границам линии регулирования застройки с южной стороны. </w:t>
      </w:r>
      <w:r>
        <w:t>В случае осуществления застройщиком кадастровых работ в отношении указанных земельных участков, отступы от вновь образованных в результате проведения кадастровых работ границ земельных участков принимаются в соответствии с линиями регулирования застройки, а в случае их отсутствия – отступы принимаются равными нулю. При определении минимальных отступов строении от границ земельных участков в первую очередь стоит руководствоваться линиями регулирования, указанными на чертежах проекта планировки территории. а в случае их отсутствия - отступами, равными нулю»</w:t>
      </w:r>
    </w:p>
    <w:p w:rsidR="00B70F7E" w:rsidRPr="00FE4A0F" w:rsidRDefault="003436B7" w:rsidP="00B70F7E">
      <w:pPr>
        <w:spacing w:line="360" w:lineRule="auto"/>
        <w:ind w:firstLine="851"/>
        <w:jc w:val="both"/>
      </w:pPr>
      <w:r>
        <w:t>5.3. пункт 2 дополнить Таблицей 3.2 «Предельные параметры для участков под объекты жилой застройки на территории (М2А)» с примечаниями и изложить в следующей редакции:</w:t>
      </w:r>
    </w:p>
    <w:p w:rsidR="00B70F7E" w:rsidRPr="00FE4A0F" w:rsidRDefault="00B70F7E" w:rsidP="00B70F7E">
      <w:pPr>
        <w:spacing w:line="360" w:lineRule="auto"/>
        <w:ind w:firstLine="851"/>
        <w:jc w:val="center"/>
        <w:rPr>
          <w:b/>
          <w:bCs/>
        </w:rPr>
      </w:pPr>
      <w:r>
        <w:rPr>
          <w:b/>
          <w:bCs/>
        </w:rPr>
        <w:t>«</w:t>
      </w:r>
      <w:bookmarkStart w:id="11" w:name="_Hlk210133544"/>
      <w:bookmarkEnd w:id="11"/>
      <w:r>
        <w:rPr>
          <w:b/>
          <w:bCs/>
        </w:rPr>
        <w:t>Предельные параметры для участков под объекты жилой застройки на территории (М2А)</w:t>
      </w:r>
    </w:p>
    <w:p w:rsidR="00B70F7E" w:rsidRPr="00FE4A0F" w:rsidRDefault="00B70F7E" w:rsidP="00B70F7E">
      <w:pPr>
        <w:spacing w:line="360" w:lineRule="auto"/>
        <w:ind w:firstLine="851"/>
        <w:jc w:val="right"/>
      </w:pPr>
      <w:bookmarkStart w:id="12" w:name="_Hlk210133558"/>
      <w:bookmarkEnd w:id="12"/>
      <w:r>
        <w:t>Таблица 3.2</w:t>
      </w:r>
    </w:p>
    <w:tbl>
      <w:tblPr>
        <w:tblStyle w:val="a4"/>
        <w:tblW w:w="9351" w:type="dxa"/>
        <w:tblLook w:val="04A0" w:firstRow="1" w:lastRow="0" w:firstColumn="1" w:lastColumn="0" w:noHBand="0" w:noVBand="1"/>
      </w:tblPr>
      <w:tblGrid>
        <w:gridCol w:w="1843"/>
        <w:gridCol w:w="1735"/>
        <w:gridCol w:w="1786"/>
        <w:gridCol w:w="1970"/>
        <w:gridCol w:w="2017"/>
      </w:tblGrid>
      <w:tr w:rsidR="00F8560F" w:rsidRPr="00FE4A0F" w:rsidTr="00F8560F">
        <w:trPr>
          <w:trHeight w:val="921"/>
        </w:trPr>
        <w:tc>
          <w:tcPr>
            <w:tcW w:w="0" w:type="auto"/>
            <w:vMerge w:val="restart"/>
          </w:tcPr>
          <w:p w:rsidR="00F838E6" w:rsidRPr="00FE4A0F" w:rsidRDefault="00F838E6" w:rsidP="00EC0F42">
            <w:pPr>
              <w:pStyle w:val="TableParagraph"/>
              <w:ind w:left="110"/>
              <w:jc w:val="center"/>
              <w:rPr>
                <w:sz w:val="24"/>
                <w:szCs w:val="24"/>
              </w:rPr>
            </w:pPr>
            <w:r>
              <w:rPr>
                <w:sz w:val="24"/>
              </w:rPr>
              <w:t>Наименование объектов</w:t>
            </w:r>
          </w:p>
        </w:tc>
        <w:tc>
          <w:tcPr>
            <w:tcW w:w="0" w:type="auto"/>
            <w:vMerge w:val="restart"/>
          </w:tcPr>
          <w:p w:rsidR="00F838E6" w:rsidRPr="00FE4A0F" w:rsidRDefault="00F838E6" w:rsidP="00871AC3">
            <w:pPr>
              <w:ind w:firstLine="0"/>
              <w:contextualSpacing/>
              <w:jc w:val="center"/>
              <w:rPr>
                <w:sz w:val="24"/>
                <w:szCs w:val="24"/>
              </w:rPr>
            </w:pPr>
            <w:r>
              <w:rPr>
                <w:sz w:val="24"/>
              </w:rPr>
              <w:t>Максимальная плотность</w:t>
            </w:r>
            <w:r>
              <w:rPr>
                <w:spacing w:val="-3"/>
                <w:sz w:val="24"/>
              </w:rPr>
              <w:t xml:space="preserve"> </w:t>
            </w:r>
            <w:r>
              <w:rPr>
                <w:sz w:val="24"/>
              </w:rPr>
              <w:t>жилищного</w:t>
            </w:r>
            <w:r>
              <w:rPr>
                <w:spacing w:val="-6"/>
                <w:sz w:val="24"/>
              </w:rPr>
              <w:t xml:space="preserve"> </w:t>
            </w:r>
            <w:r>
              <w:rPr>
                <w:spacing w:val="-2"/>
                <w:sz w:val="24"/>
              </w:rPr>
              <w:t xml:space="preserve">фонда, </w:t>
            </w:r>
            <w:proofErr w:type="spellStart"/>
            <w:r>
              <w:rPr>
                <w:spacing w:val="-2"/>
                <w:sz w:val="24"/>
              </w:rPr>
              <w:t>тыс.кв.м</w:t>
            </w:r>
            <w:proofErr w:type="spellEnd"/>
            <w:r>
              <w:rPr>
                <w:spacing w:val="-2"/>
                <w:sz w:val="24"/>
              </w:rPr>
              <w:t>/га</w:t>
            </w:r>
          </w:p>
        </w:tc>
        <w:tc>
          <w:tcPr>
            <w:tcW w:w="0" w:type="auto"/>
            <w:gridSpan w:val="3"/>
          </w:tcPr>
          <w:p w:rsidR="00F838E6" w:rsidRPr="00FE4A0F" w:rsidRDefault="00F838E6" w:rsidP="00871AC3">
            <w:pPr>
              <w:ind w:firstLine="0"/>
              <w:contextualSpacing/>
              <w:jc w:val="center"/>
              <w:rPr>
                <w:sz w:val="24"/>
                <w:szCs w:val="24"/>
              </w:rPr>
            </w:pPr>
          </w:p>
          <w:p w:rsidR="00F838E6" w:rsidRPr="00FE4A0F" w:rsidRDefault="00F838E6" w:rsidP="00871AC3">
            <w:pPr>
              <w:ind w:firstLine="0"/>
              <w:contextualSpacing/>
              <w:jc w:val="center"/>
              <w:rPr>
                <w:sz w:val="24"/>
                <w:szCs w:val="24"/>
              </w:rPr>
            </w:pPr>
            <w:r>
              <w:rPr>
                <w:sz w:val="24"/>
                <w:szCs w:val="24"/>
              </w:rPr>
              <w:t xml:space="preserve">Размещение расчетного количества </w:t>
            </w:r>
            <w:proofErr w:type="spellStart"/>
            <w:r>
              <w:rPr>
                <w:sz w:val="24"/>
                <w:szCs w:val="24"/>
              </w:rPr>
              <w:t>машиномест</w:t>
            </w:r>
            <w:proofErr w:type="spellEnd"/>
            <w:r>
              <w:rPr>
                <w:sz w:val="24"/>
                <w:szCs w:val="24"/>
              </w:rPr>
              <w:t>, кол-во*</w:t>
            </w:r>
          </w:p>
        </w:tc>
      </w:tr>
      <w:tr w:rsidR="00FE4A0F" w:rsidRPr="00FE4A0F" w:rsidTr="00EC0F42">
        <w:trPr>
          <w:trHeight w:val="921"/>
        </w:trPr>
        <w:tc>
          <w:tcPr>
            <w:tcW w:w="0" w:type="auto"/>
            <w:vMerge/>
          </w:tcPr>
          <w:p w:rsidR="00F838E6" w:rsidRPr="00FE4A0F" w:rsidRDefault="00F838E6" w:rsidP="00F838E6">
            <w:pPr>
              <w:pStyle w:val="TableParagraph"/>
              <w:ind w:left="110"/>
              <w:rPr>
                <w:sz w:val="24"/>
              </w:rPr>
            </w:pPr>
          </w:p>
        </w:tc>
        <w:tc>
          <w:tcPr>
            <w:tcW w:w="0" w:type="auto"/>
            <w:vMerge/>
          </w:tcPr>
          <w:p w:rsidR="00F838E6" w:rsidRPr="00FE4A0F" w:rsidRDefault="00F838E6" w:rsidP="00F838E6">
            <w:pPr>
              <w:ind w:firstLine="0"/>
              <w:contextualSpacing/>
              <w:jc w:val="center"/>
              <w:rPr>
                <w:sz w:val="24"/>
              </w:rPr>
            </w:pPr>
          </w:p>
        </w:tc>
        <w:tc>
          <w:tcPr>
            <w:tcW w:w="0" w:type="auto"/>
          </w:tcPr>
          <w:p w:rsidR="00F838E6" w:rsidRPr="00FE4A0F" w:rsidRDefault="00F838E6" w:rsidP="00F838E6">
            <w:pPr>
              <w:ind w:firstLine="0"/>
              <w:contextualSpacing/>
              <w:jc w:val="center"/>
              <w:rPr>
                <w:sz w:val="24"/>
                <w:szCs w:val="24"/>
              </w:rPr>
            </w:pPr>
            <w:r>
              <w:rPr>
                <w:sz w:val="24"/>
                <w:szCs w:val="24"/>
              </w:rPr>
              <w:t xml:space="preserve">На плоскости, и/или на </w:t>
            </w:r>
            <w:proofErr w:type="spellStart"/>
            <w:r>
              <w:rPr>
                <w:sz w:val="24"/>
                <w:szCs w:val="24"/>
              </w:rPr>
              <w:t>стилобатной</w:t>
            </w:r>
            <w:proofErr w:type="spellEnd"/>
            <w:r>
              <w:rPr>
                <w:sz w:val="24"/>
                <w:szCs w:val="24"/>
              </w:rPr>
              <w:t xml:space="preserve"> части в границах исходного земельного </w:t>
            </w:r>
            <w:r>
              <w:rPr>
                <w:sz w:val="24"/>
                <w:szCs w:val="24"/>
              </w:rPr>
              <w:lastRenderedPageBreak/>
              <w:t>участка (минимальное)</w:t>
            </w:r>
          </w:p>
        </w:tc>
        <w:tc>
          <w:tcPr>
            <w:tcW w:w="0" w:type="auto"/>
          </w:tcPr>
          <w:p w:rsidR="00F838E6" w:rsidRPr="00FE4A0F" w:rsidRDefault="00F838E6" w:rsidP="00F838E6">
            <w:pPr>
              <w:ind w:firstLine="0"/>
              <w:contextualSpacing/>
              <w:jc w:val="center"/>
              <w:rPr>
                <w:sz w:val="24"/>
                <w:szCs w:val="24"/>
              </w:rPr>
            </w:pPr>
            <w:r>
              <w:rPr>
                <w:sz w:val="24"/>
                <w:szCs w:val="24"/>
              </w:rPr>
              <w:lastRenderedPageBreak/>
              <w:t xml:space="preserve">На временной парковке до момента реализации многоуровневых паркингов (порядковые </w:t>
            </w:r>
            <w:r>
              <w:rPr>
                <w:sz w:val="24"/>
                <w:szCs w:val="24"/>
              </w:rPr>
              <w:lastRenderedPageBreak/>
              <w:t>номера зон – 2,4,12)</w:t>
            </w:r>
          </w:p>
        </w:tc>
        <w:tc>
          <w:tcPr>
            <w:tcW w:w="0" w:type="auto"/>
          </w:tcPr>
          <w:p w:rsidR="00F838E6" w:rsidRPr="00FE4A0F" w:rsidRDefault="00F838E6" w:rsidP="00F838E6">
            <w:pPr>
              <w:ind w:firstLine="0"/>
              <w:contextualSpacing/>
              <w:jc w:val="center"/>
              <w:rPr>
                <w:sz w:val="24"/>
                <w:szCs w:val="24"/>
              </w:rPr>
            </w:pPr>
            <w:r>
              <w:rPr>
                <w:sz w:val="24"/>
                <w:szCs w:val="24"/>
              </w:rPr>
              <w:lastRenderedPageBreak/>
              <w:t>В многоуровневых паркингах после их реализации</w:t>
            </w:r>
          </w:p>
        </w:tc>
      </w:tr>
      <w:tr w:rsidR="00FE4A0F" w:rsidRPr="00FE4A0F" w:rsidTr="00EC0F42">
        <w:tc>
          <w:tcPr>
            <w:tcW w:w="0" w:type="auto"/>
          </w:tcPr>
          <w:p w:rsidR="001F473D" w:rsidRPr="00FE4A0F" w:rsidRDefault="00643B54" w:rsidP="006B0BBD">
            <w:pPr>
              <w:pStyle w:val="TableParagraph"/>
              <w:ind w:left="110"/>
              <w:jc w:val="center"/>
              <w:rPr>
                <w:sz w:val="24"/>
                <w:szCs w:val="24"/>
              </w:rPr>
            </w:pPr>
            <w:r>
              <w:rPr>
                <w:sz w:val="24"/>
              </w:rPr>
              <w:lastRenderedPageBreak/>
              <w:t>Участок жилой застройки-Жилой пусковой комплекс ЖК-1 (1.1.)</w:t>
            </w:r>
          </w:p>
        </w:tc>
        <w:tc>
          <w:tcPr>
            <w:tcW w:w="0" w:type="auto"/>
          </w:tcPr>
          <w:p w:rsidR="001F473D" w:rsidRPr="00FE4A0F" w:rsidRDefault="001F473D" w:rsidP="001F473D">
            <w:pPr>
              <w:ind w:firstLine="0"/>
              <w:contextualSpacing/>
              <w:jc w:val="center"/>
              <w:rPr>
                <w:sz w:val="24"/>
                <w:szCs w:val="24"/>
              </w:rPr>
            </w:pPr>
            <w:r>
              <w:rPr>
                <w:sz w:val="24"/>
                <w:szCs w:val="24"/>
              </w:rPr>
              <w:t>23,65</w:t>
            </w:r>
          </w:p>
        </w:tc>
        <w:tc>
          <w:tcPr>
            <w:tcW w:w="0" w:type="auto"/>
          </w:tcPr>
          <w:p w:rsidR="001F473D" w:rsidRPr="00FE4A0F" w:rsidRDefault="001F473D" w:rsidP="001F473D">
            <w:pPr>
              <w:ind w:firstLine="0"/>
              <w:contextualSpacing/>
              <w:jc w:val="center"/>
              <w:rPr>
                <w:sz w:val="24"/>
                <w:szCs w:val="24"/>
              </w:rPr>
            </w:pPr>
            <w:r>
              <w:rPr>
                <w:sz w:val="24"/>
                <w:szCs w:val="24"/>
              </w:rPr>
              <w:t>298</w:t>
            </w:r>
          </w:p>
        </w:tc>
        <w:tc>
          <w:tcPr>
            <w:tcW w:w="0" w:type="auto"/>
          </w:tcPr>
          <w:p w:rsidR="001F473D" w:rsidRPr="00FE4A0F" w:rsidRDefault="001F473D" w:rsidP="001F473D">
            <w:pPr>
              <w:ind w:firstLine="0"/>
              <w:contextualSpacing/>
              <w:jc w:val="center"/>
              <w:rPr>
                <w:sz w:val="24"/>
                <w:szCs w:val="24"/>
              </w:rPr>
            </w:pPr>
            <w:r>
              <w:rPr>
                <w:sz w:val="24"/>
                <w:szCs w:val="24"/>
              </w:rPr>
              <w:t>477 до реализации многоуровневых паркингов (4 оч.)</w:t>
            </w:r>
          </w:p>
        </w:tc>
        <w:tc>
          <w:tcPr>
            <w:tcW w:w="0" w:type="auto"/>
          </w:tcPr>
          <w:p w:rsidR="001F473D" w:rsidRPr="00FE4A0F" w:rsidRDefault="001F473D" w:rsidP="001F473D">
            <w:pPr>
              <w:ind w:firstLine="0"/>
              <w:contextualSpacing/>
              <w:jc w:val="center"/>
              <w:rPr>
                <w:sz w:val="24"/>
                <w:szCs w:val="24"/>
              </w:rPr>
            </w:pPr>
            <w:r>
              <w:rPr>
                <w:sz w:val="24"/>
                <w:szCs w:val="24"/>
              </w:rPr>
              <w:t>477 после реализации многоуровневых паркингов (порядковый номер зоны – 6)</w:t>
            </w:r>
          </w:p>
        </w:tc>
      </w:tr>
      <w:tr w:rsidR="00FE4A0F" w:rsidRPr="00FE4A0F" w:rsidTr="00EC0F42">
        <w:tc>
          <w:tcPr>
            <w:tcW w:w="0" w:type="auto"/>
          </w:tcPr>
          <w:p w:rsidR="006118C0" w:rsidRPr="00FE4A0F" w:rsidRDefault="00643B54" w:rsidP="006B0BBD">
            <w:pPr>
              <w:pStyle w:val="TableParagraph"/>
              <w:ind w:left="110"/>
              <w:jc w:val="center"/>
              <w:rPr>
                <w:sz w:val="24"/>
                <w:szCs w:val="24"/>
              </w:rPr>
            </w:pPr>
            <w:r>
              <w:rPr>
                <w:sz w:val="24"/>
              </w:rPr>
              <w:t>Участок жилой застройки-Жилой пусковой комплекс ЖК-2 (1.2)</w:t>
            </w:r>
          </w:p>
        </w:tc>
        <w:tc>
          <w:tcPr>
            <w:tcW w:w="0" w:type="auto"/>
          </w:tcPr>
          <w:p w:rsidR="006118C0" w:rsidRPr="00FE4A0F" w:rsidRDefault="006118C0" w:rsidP="006118C0">
            <w:pPr>
              <w:ind w:firstLine="0"/>
              <w:contextualSpacing/>
              <w:jc w:val="center"/>
              <w:rPr>
                <w:sz w:val="24"/>
                <w:szCs w:val="24"/>
              </w:rPr>
            </w:pPr>
            <w:r>
              <w:rPr>
                <w:sz w:val="24"/>
                <w:szCs w:val="24"/>
              </w:rPr>
              <w:t>23,6</w:t>
            </w:r>
          </w:p>
        </w:tc>
        <w:tc>
          <w:tcPr>
            <w:tcW w:w="0" w:type="auto"/>
          </w:tcPr>
          <w:p w:rsidR="006118C0" w:rsidRPr="00FE4A0F" w:rsidRDefault="006118C0" w:rsidP="006118C0">
            <w:pPr>
              <w:ind w:firstLine="0"/>
              <w:contextualSpacing/>
              <w:jc w:val="center"/>
              <w:rPr>
                <w:sz w:val="24"/>
                <w:szCs w:val="24"/>
              </w:rPr>
            </w:pPr>
            <w:r>
              <w:rPr>
                <w:sz w:val="24"/>
                <w:szCs w:val="24"/>
              </w:rPr>
              <w:t>400</w:t>
            </w:r>
          </w:p>
        </w:tc>
        <w:tc>
          <w:tcPr>
            <w:tcW w:w="0" w:type="auto"/>
          </w:tcPr>
          <w:p w:rsidR="006118C0" w:rsidRPr="00FE4A0F" w:rsidRDefault="006118C0" w:rsidP="006118C0">
            <w:pPr>
              <w:ind w:firstLine="0"/>
              <w:contextualSpacing/>
              <w:jc w:val="center"/>
              <w:rPr>
                <w:sz w:val="24"/>
                <w:szCs w:val="24"/>
              </w:rPr>
            </w:pPr>
            <w:r>
              <w:rPr>
                <w:sz w:val="24"/>
                <w:szCs w:val="24"/>
              </w:rPr>
              <w:t>613 до реализации многоуровневых паркингов (4 оч.)</w:t>
            </w:r>
          </w:p>
        </w:tc>
        <w:tc>
          <w:tcPr>
            <w:tcW w:w="0" w:type="auto"/>
          </w:tcPr>
          <w:p w:rsidR="006118C0" w:rsidRPr="00FE4A0F" w:rsidRDefault="006118C0" w:rsidP="006118C0">
            <w:pPr>
              <w:ind w:firstLine="0"/>
              <w:contextualSpacing/>
              <w:jc w:val="center"/>
              <w:rPr>
                <w:sz w:val="24"/>
                <w:szCs w:val="24"/>
              </w:rPr>
            </w:pPr>
            <w:r>
              <w:rPr>
                <w:sz w:val="24"/>
                <w:szCs w:val="24"/>
              </w:rPr>
              <w:t>613 после реализации многоуровневых паркингов (порядковый номер зоны – 6)</w:t>
            </w:r>
          </w:p>
        </w:tc>
      </w:tr>
      <w:tr w:rsidR="00FE4A0F" w:rsidRPr="00FE4A0F" w:rsidTr="00EC0F42">
        <w:tc>
          <w:tcPr>
            <w:tcW w:w="0" w:type="auto"/>
          </w:tcPr>
          <w:p w:rsidR="001F473D" w:rsidRPr="00FE4A0F" w:rsidRDefault="00643B54" w:rsidP="006B0BBD">
            <w:pPr>
              <w:pStyle w:val="TableParagraph"/>
              <w:ind w:left="110"/>
              <w:jc w:val="center"/>
              <w:rPr>
                <w:sz w:val="24"/>
              </w:rPr>
            </w:pPr>
            <w:r>
              <w:rPr>
                <w:sz w:val="24"/>
              </w:rPr>
              <w:t>Участок жилой застройки-Жилой пусковой комплекс ЖК-3 (1.3)</w:t>
            </w:r>
          </w:p>
        </w:tc>
        <w:tc>
          <w:tcPr>
            <w:tcW w:w="0" w:type="auto"/>
          </w:tcPr>
          <w:p w:rsidR="001F473D" w:rsidRPr="00FE4A0F" w:rsidRDefault="001F473D" w:rsidP="001F473D">
            <w:pPr>
              <w:ind w:firstLine="0"/>
              <w:contextualSpacing/>
              <w:jc w:val="center"/>
              <w:rPr>
                <w:sz w:val="24"/>
                <w:szCs w:val="24"/>
              </w:rPr>
            </w:pPr>
            <w:r>
              <w:rPr>
                <w:sz w:val="24"/>
                <w:szCs w:val="24"/>
              </w:rPr>
              <w:t>23,95</w:t>
            </w:r>
          </w:p>
        </w:tc>
        <w:tc>
          <w:tcPr>
            <w:tcW w:w="0" w:type="auto"/>
          </w:tcPr>
          <w:p w:rsidR="001F473D" w:rsidRPr="00FE4A0F" w:rsidRDefault="006118C0" w:rsidP="001F473D">
            <w:pPr>
              <w:ind w:firstLine="0"/>
              <w:contextualSpacing/>
              <w:jc w:val="center"/>
              <w:rPr>
                <w:sz w:val="24"/>
                <w:szCs w:val="24"/>
              </w:rPr>
            </w:pPr>
            <w:r>
              <w:rPr>
                <w:sz w:val="24"/>
                <w:szCs w:val="24"/>
              </w:rPr>
              <w:t>125</w:t>
            </w:r>
          </w:p>
        </w:tc>
        <w:tc>
          <w:tcPr>
            <w:tcW w:w="0" w:type="auto"/>
          </w:tcPr>
          <w:p w:rsidR="001F473D" w:rsidRPr="00FE4A0F" w:rsidRDefault="006118C0" w:rsidP="001F473D">
            <w:pPr>
              <w:ind w:firstLine="0"/>
              <w:contextualSpacing/>
              <w:jc w:val="center"/>
              <w:rPr>
                <w:sz w:val="24"/>
                <w:szCs w:val="24"/>
              </w:rPr>
            </w:pPr>
            <w:r>
              <w:rPr>
                <w:sz w:val="24"/>
                <w:szCs w:val="24"/>
              </w:rPr>
              <w:t>-</w:t>
            </w:r>
          </w:p>
        </w:tc>
        <w:tc>
          <w:tcPr>
            <w:tcW w:w="0" w:type="auto"/>
          </w:tcPr>
          <w:p w:rsidR="001F473D" w:rsidRPr="00FE4A0F" w:rsidRDefault="006118C0" w:rsidP="001F473D">
            <w:pPr>
              <w:ind w:firstLine="0"/>
              <w:contextualSpacing/>
              <w:jc w:val="center"/>
              <w:rPr>
                <w:sz w:val="24"/>
                <w:szCs w:val="24"/>
              </w:rPr>
            </w:pPr>
            <w:r>
              <w:rPr>
                <w:sz w:val="24"/>
                <w:szCs w:val="24"/>
              </w:rPr>
              <w:t>206 после реализации многоуровневого паркинга (порядковый номер зоны – 7)</w:t>
            </w:r>
          </w:p>
        </w:tc>
      </w:tr>
      <w:tr w:rsidR="00FE4A0F" w:rsidRPr="00FE4A0F" w:rsidTr="00EC0F42">
        <w:tc>
          <w:tcPr>
            <w:tcW w:w="0" w:type="auto"/>
          </w:tcPr>
          <w:p w:rsidR="001F473D" w:rsidRPr="00FE4A0F" w:rsidRDefault="00643B54" w:rsidP="006B0BBD">
            <w:pPr>
              <w:pStyle w:val="TableParagraph"/>
              <w:ind w:left="110"/>
              <w:jc w:val="center"/>
              <w:rPr>
                <w:sz w:val="24"/>
              </w:rPr>
            </w:pPr>
            <w:r>
              <w:rPr>
                <w:sz w:val="24"/>
              </w:rPr>
              <w:t>Участок жилой застройки-Жилой пусковой комплекс ЖК-4 (1.4)</w:t>
            </w:r>
          </w:p>
        </w:tc>
        <w:tc>
          <w:tcPr>
            <w:tcW w:w="0" w:type="auto"/>
          </w:tcPr>
          <w:p w:rsidR="001F473D" w:rsidRPr="00FE4A0F" w:rsidRDefault="001F473D" w:rsidP="001F473D">
            <w:pPr>
              <w:ind w:firstLine="0"/>
              <w:contextualSpacing/>
              <w:jc w:val="center"/>
              <w:rPr>
                <w:sz w:val="24"/>
                <w:szCs w:val="24"/>
              </w:rPr>
            </w:pPr>
            <w:r>
              <w:rPr>
                <w:sz w:val="24"/>
                <w:szCs w:val="24"/>
              </w:rPr>
              <w:t>28,45</w:t>
            </w:r>
          </w:p>
        </w:tc>
        <w:tc>
          <w:tcPr>
            <w:tcW w:w="0" w:type="auto"/>
          </w:tcPr>
          <w:p w:rsidR="001F473D" w:rsidRPr="00FE4A0F" w:rsidRDefault="006118C0" w:rsidP="001F473D">
            <w:pPr>
              <w:ind w:firstLine="0"/>
              <w:contextualSpacing/>
              <w:jc w:val="center"/>
              <w:rPr>
                <w:sz w:val="24"/>
                <w:szCs w:val="24"/>
              </w:rPr>
            </w:pPr>
            <w:r>
              <w:rPr>
                <w:sz w:val="24"/>
                <w:szCs w:val="24"/>
              </w:rPr>
              <w:t>197</w:t>
            </w:r>
          </w:p>
        </w:tc>
        <w:tc>
          <w:tcPr>
            <w:tcW w:w="0" w:type="auto"/>
          </w:tcPr>
          <w:p w:rsidR="001F473D" w:rsidRPr="00FE4A0F" w:rsidRDefault="006118C0" w:rsidP="001F473D">
            <w:pPr>
              <w:ind w:firstLine="0"/>
              <w:contextualSpacing/>
              <w:jc w:val="center"/>
              <w:rPr>
                <w:sz w:val="24"/>
                <w:szCs w:val="24"/>
              </w:rPr>
            </w:pPr>
            <w:r>
              <w:rPr>
                <w:sz w:val="24"/>
                <w:szCs w:val="24"/>
              </w:rPr>
              <w:t>-</w:t>
            </w:r>
          </w:p>
        </w:tc>
        <w:tc>
          <w:tcPr>
            <w:tcW w:w="0" w:type="auto"/>
          </w:tcPr>
          <w:p w:rsidR="001F473D" w:rsidRPr="00FE4A0F" w:rsidRDefault="006118C0" w:rsidP="001F473D">
            <w:pPr>
              <w:ind w:firstLine="0"/>
              <w:contextualSpacing/>
              <w:jc w:val="center"/>
              <w:rPr>
                <w:sz w:val="24"/>
                <w:szCs w:val="24"/>
              </w:rPr>
            </w:pPr>
            <w:r>
              <w:rPr>
                <w:sz w:val="24"/>
                <w:szCs w:val="24"/>
              </w:rPr>
              <w:t>307 после реализации многоуровневых паркингов (порядковый номер зоны – 6)</w:t>
            </w:r>
          </w:p>
        </w:tc>
      </w:tr>
      <w:tr w:rsidR="00FE4A0F" w:rsidRPr="00FE4A0F" w:rsidTr="00EC0F42">
        <w:tc>
          <w:tcPr>
            <w:tcW w:w="0" w:type="auto"/>
          </w:tcPr>
          <w:p w:rsidR="001F473D" w:rsidRPr="00FE4A0F" w:rsidRDefault="00643B54" w:rsidP="006B0BBD">
            <w:pPr>
              <w:pStyle w:val="TableParagraph"/>
              <w:ind w:left="110"/>
              <w:jc w:val="center"/>
              <w:rPr>
                <w:sz w:val="24"/>
              </w:rPr>
            </w:pPr>
            <w:r>
              <w:rPr>
                <w:sz w:val="24"/>
              </w:rPr>
              <w:t>Участок жилой застройки-Жилой пусковой комплекс ЖК-5 (2.1)</w:t>
            </w:r>
          </w:p>
        </w:tc>
        <w:tc>
          <w:tcPr>
            <w:tcW w:w="0" w:type="auto"/>
          </w:tcPr>
          <w:p w:rsidR="001F473D" w:rsidRPr="00FE4A0F" w:rsidRDefault="00F02BAC" w:rsidP="001F473D">
            <w:pPr>
              <w:ind w:firstLine="0"/>
              <w:contextualSpacing/>
              <w:jc w:val="center"/>
              <w:rPr>
                <w:sz w:val="24"/>
                <w:szCs w:val="24"/>
              </w:rPr>
            </w:pPr>
            <w:r>
              <w:rPr>
                <w:sz w:val="24"/>
                <w:szCs w:val="24"/>
              </w:rPr>
              <w:t>28,3</w:t>
            </w:r>
          </w:p>
        </w:tc>
        <w:tc>
          <w:tcPr>
            <w:tcW w:w="0" w:type="auto"/>
          </w:tcPr>
          <w:p w:rsidR="001F473D" w:rsidRPr="00FE4A0F" w:rsidRDefault="006118C0" w:rsidP="001F473D">
            <w:pPr>
              <w:ind w:firstLine="0"/>
              <w:contextualSpacing/>
              <w:jc w:val="center"/>
              <w:rPr>
                <w:sz w:val="24"/>
                <w:szCs w:val="24"/>
              </w:rPr>
            </w:pPr>
            <w:r>
              <w:rPr>
                <w:sz w:val="24"/>
                <w:szCs w:val="24"/>
              </w:rPr>
              <w:t>287</w:t>
            </w:r>
          </w:p>
        </w:tc>
        <w:tc>
          <w:tcPr>
            <w:tcW w:w="0" w:type="auto"/>
          </w:tcPr>
          <w:p w:rsidR="001F473D" w:rsidRPr="00FE4A0F" w:rsidRDefault="006118C0" w:rsidP="001F473D">
            <w:pPr>
              <w:ind w:firstLine="0"/>
              <w:contextualSpacing/>
              <w:jc w:val="center"/>
              <w:rPr>
                <w:sz w:val="24"/>
                <w:szCs w:val="24"/>
              </w:rPr>
            </w:pPr>
            <w:r>
              <w:rPr>
                <w:sz w:val="24"/>
                <w:szCs w:val="24"/>
              </w:rPr>
              <w:t>-</w:t>
            </w:r>
          </w:p>
        </w:tc>
        <w:tc>
          <w:tcPr>
            <w:tcW w:w="0" w:type="auto"/>
          </w:tcPr>
          <w:p w:rsidR="001F473D" w:rsidRPr="00FE4A0F" w:rsidRDefault="006118C0" w:rsidP="001F473D">
            <w:pPr>
              <w:ind w:firstLine="0"/>
              <w:contextualSpacing/>
              <w:jc w:val="center"/>
              <w:rPr>
                <w:sz w:val="24"/>
                <w:szCs w:val="24"/>
              </w:rPr>
            </w:pPr>
            <w:r>
              <w:rPr>
                <w:sz w:val="24"/>
                <w:szCs w:val="24"/>
              </w:rPr>
              <w:t>337 после реализации многоуровневых паркингов (порядковый номер зоны – 6)</w:t>
            </w:r>
          </w:p>
        </w:tc>
      </w:tr>
    </w:tbl>
    <w:p w:rsidR="009B4FCF" w:rsidRDefault="009B4FCF" w:rsidP="00967EAF">
      <w:pPr>
        <w:spacing w:line="360" w:lineRule="auto"/>
        <w:ind w:firstLine="851"/>
        <w:jc w:val="both"/>
      </w:pPr>
      <w:r>
        <w:t xml:space="preserve">*в том числе гостевые парковочные места и </w:t>
      </w:r>
      <w:proofErr w:type="spellStart"/>
      <w:r>
        <w:t>машиноместа</w:t>
      </w:r>
      <w:proofErr w:type="spellEnd"/>
      <w:r>
        <w:t xml:space="preserve"> для встроенных коммерческих помещений</w:t>
      </w:r>
    </w:p>
    <w:p w:rsidR="00B70F7E" w:rsidRPr="00FE4A0F" w:rsidRDefault="00B70F7E" w:rsidP="00967EAF">
      <w:pPr>
        <w:spacing w:line="360" w:lineRule="auto"/>
        <w:ind w:firstLine="851"/>
        <w:jc w:val="both"/>
      </w:pPr>
      <w:r>
        <w:t>Примечания:</w:t>
      </w:r>
    </w:p>
    <w:p w:rsidR="00DE439E" w:rsidRPr="00FE4A0F" w:rsidRDefault="00B70F7E" w:rsidP="009660A7">
      <w:pPr>
        <w:spacing w:line="360" w:lineRule="auto"/>
        <w:jc w:val="both"/>
      </w:pPr>
      <w:r>
        <w:lastRenderedPageBreak/>
        <w:t>1. При уменьшении показателей (общей площади квартир, общей площади помещений нежилого назначения) показатели потребности парковочных мест и других объектов инфраструктуры пересчитываются исходя из требований МНГП г. Казани без необходимости внесения изменений в ППТ</w:t>
      </w:r>
    </w:p>
    <w:p w:rsidR="00EE3461" w:rsidRPr="00FE4A0F" w:rsidRDefault="00B70F7E" w:rsidP="00EE3461">
      <w:pPr>
        <w:spacing w:line="360" w:lineRule="auto"/>
        <w:jc w:val="both"/>
      </w:pPr>
      <w:r>
        <w:t>2. Для проектируемых многоквартирных жилых домов на территории М2А, выходящих фасадом на территорию общего пользования, выделенную красными линиями либо линиями регулирования застройки, устанавливается минимальный процент использования первого этажа под общественно-деловую функцию 20%.»</w:t>
      </w:r>
    </w:p>
    <w:p w:rsidR="00093308" w:rsidRPr="00FE4A0F" w:rsidRDefault="003436B7" w:rsidP="009660A7">
      <w:pPr>
        <w:spacing w:line="360" w:lineRule="auto"/>
        <w:ind w:firstLine="851"/>
        <w:jc w:val="both"/>
      </w:pPr>
      <w:r>
        <w:t>6.1. в пункте 3 Таблицу 4 дополнить строками и примечанием следующего содержания:</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1985"/>
      </w:tblGrid>
      <w:tr w:rsidR="00F8560F" w:rsidRPr="00FE4A0F" w:rsidTr="00F8560F">
        <w:trPr>
          <w:trHeight w:val="443"/>
        </w:trPr>
        <w:tc>
          <w:tcPr>
            <w:tcW w:w="9356" w:type="dxa"/>
            <w:gridSpan w:val="2"/>
            <w:tcBorders>
              <w:top w:val="single" w:sz="4" w:space="0" w:color="000000"/>
              <w:left w:val="single" w:sz="4" w:space="0" w:color="000000"/>
              <w:bottom w:val="single" w:sz="4" w:space="0" w:color="000000"/>
              <w:right w:val="single" w:sz="4" w:space="0" w:color="000000"/>
            </w:tcBorders>
          </w:tcPr>
          <w:p w:rsidR="00093308" w:rsidRPr="00FE4A0F" w:rsidRDefault="00093308">
            <w:pPr>
              <w:pStyle w:val="TableParagraph"/>
              <w:spacing w:before="75"/>
              <w:ind w:left="178" w:right="165"/>
              <w:jc w:val="center"/>
              <w:rPr>
                <w:b/>
                <w:spacing w:val="-2"/>
                <w:lang w:val="ru-RU"/>
              </w:rPr>
            </w:pPr>
            <w:r>
              <w:rPr>
                <w:b/>
                <w:spacing w:val="-2"/>
                <w:lang w:val="ru-RU"/>
              </w:rPr>
              <w:t xml:space="preserve">Характеристики объектов общественного назначения в границах земельных участков с кадастровыми номерами 16:50:000000:20354, 16:50:230102:218, 16:50:000000:21068 (М2А) </w:t>
            </w:r>
          </w:p>
        </w:tc>
      </w:tr>
      <w:tr w:rsidR="00FE4A0F" w:rsidRPr="00FE4A0F" w:rsidTr="00EE0DD7">
        <w:trPr>
          <w:trHeight w:val="443"/>
        </w:trPr>
        <w:tc>
          <w:tcPr>
            <w:tcW w:w="7371" w:type="dxa"/>
            <w:tcBorders>
              <w:top w:val="single" w:sz="4" w:space="0" w:color="000000"/>
              <w:left w:val="single" w:sz="4" w:space="0" w:color="000000"/>
              <w:bottom w:val="single" w:sz="4" w:space="0" w:color="000000"/>
              <w:right w:val="single" w:sz="4" w:space="0" w:color="000000"/>
            </w:tcBorders>
            <w:hideMark/>
          </w:tcPr>
          <w:p w:rsidR="00520591" w:rsidRPr="00FE4A0F" w:rsidRDefault="00520591" w:rsidP="00263EED">
            <w:pPr>
              <w:pStyle w:val="TableParagraph"/>
              <w:spacing w:before="75"/>
              <w:jc w:val="center"/>
              <w:rPr>
                <w:b/>
              </w:rPr>
            </w:pPr>
            <w:proofErr w:type="spellStart"/>
            <w:r>
              <w:rPr>
                <w:b/>
                <w:spacing w:val="-2"/>
              </w:rPr>
              <w:t>Наименование</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520591" w:rsidRPr="00FE4A0F" w:rsidRDefault="00520591">
            <w:pPr>
              <w:pStyle w:val="TableParagraph"/>
              <w:spacing w:before="75"/>
              <w:ind w:left="178" w:right="165"/>
              <w:jc w:val="center"/>
              <w:rPr>
                <w:b/>
              </w:rPr>
            </w:pPr>
            <w:proofErr w:type="spellStart"/>
            <w:r>
              <w:rPr>
                <w:b/>
                <w:spacing w:val="-2"/>
              </w:rPr>
              <w:t>Мощность</w:t>
            </w:r>
            <w:proofErr w:type="spellEnd"/>
          </w:p>
        </w:tc>
      </w:tr>
      <w:tr w:rsidR="00FE4A0F" w:rsidRPr="00FE4A0F" w:rsidTr="00EE0DD7">
        <w:trPr>
          <w:trHeight w:val="602"/>
        </w:trPr>
        <w:tc>
          <w:tcPr>
            <w:tcW w:w="7371" w:type="dxa"/>
            <w:tcBorders>
              <w:top w:val="single" w:sz="4" w:space="0" w:color="000000"/>
              <w:left w:val="single" w:sz="4" w:space="0" w:color="000000"/>
              <w:bottom w:val="single" w:sz="4" w:space="0" w:color="000000"/>
              <w:right w:val="single" w:sz="4" w:space="0" w:color="000000"/>
            </w:tcBorders>
          </w:tcPr>
          <w:p w:rsidR="00014E5E" w:rsidRPr="00FE4A0F" w:rsidRDefault="00014E5E" w:rsidP="00014E5E">
            <w:pPr>
              <w:pStyle w:val="TableParagraph"/>
              <w:spacing w:before="149"/>
              <w:ind w:left="107"/>
              <w:rPr>
                <w:lang w:val="ru-RU"/>
              </w:rPr>
            </w:pPr>
            <w:r>
              <w:rPr>
                <w:lang w:val="ru-RU"/>
              </w:rPr>
              <w:t>Встроенно-пристроенные нежилые помещения в многоквартирные дома (порядковые номера зон – 1.1, 1.2, 1.3, 1.4), в том числе: амбулаторно-поликлиническое учреждение для детского и взрослого населения, опорный пункт охраны порядка</w:t>
            </w:r>
          </w:p>
        </w:tc>
        <w:tc>
          <w:tcPr>
            <w:tcW w:w="1985" w:type="dxa"/>
            <w:tcBorders>
              <w:top w:val="single" w:sz="4" w:space="0" w:color="000000"/>
              <w:left w:val="single" w:sz="4" w:space="0" w:color="000000"/>
              <w:bottom w:val="single" w:sz="4" w:space="0" w:color="000000"/>
              <w:right w:val="single" w:sz="4" w:space="0" w:color="000000"/>
            </w:tcBorders>
          </w:tcPr>
          <w:p w:rsidR="00014E5E" w:rsidRPr="00FE4A0F" w:rsidRDefault="008A58C3" w:rsidP="00014E5E">
            <w:pPr>
              <w:pStyle w:val="TableParagraph"/>
              <w:spacing w:before="149"/>
              <w:ind w:left="177" w:right="165"/>
              <w:jc w:val="center"/>
            </w:pPr>
            <w:r>
              <w:rPr>
                <w:lang w:val="ru-RU"/>
              </w:rPr>
              <w:t xml:space="preserve">27000 </w:t>
            </w:r>
            <w:proofErr w:type="spellStart"/>
            <w:r>
              <w:rPr>
                <w:lang w:val="ru-RU"/>
              </w:rPr>
              <w:t>кв.м</w:t>
            </w:r>
            <w:proofErr w:type="spellEnd"/>
            <w:r>
              <w:rPr>
                <w:lang w:val="ru-RU"/>
              </w:rPr>
              <w:t>.**</w:t>
            </w:r>
          </w:p>
        </w:tc>
      </w:tr>
      <w:tr w:rsidR="00FE4A0F" w:rsidRPr="00FE4A0F" w:rsidTr="00EE0DD7">
        <w:trPr>
          <w:trHeight w:val="602"/>
        </w:trPr>
        <w:tc>
          <w:tcPr>
            <w:tcW w:w="7371" w:type="dxa"/>
            <w:tcBorders>
              <w:top w:val="single" w:sz="4" w:space="0" w:color="000000"/>
              <w:left w:val="single" w:sz="4" w:space="0" w:color="000000"/>
              <w:bottom w:val="single" w:sz="4" w:space="0" w:color="000000"/>
              <w:right w:val="single" w:sz="4" w:space="0" w:color="000000"/>
            </w:tcBorders>
          </w:tcPr>
          <w:p w:rsidR="00014E5E" w:rsidRPr="00FE4A0F" w:rsidRDefault="00054C9B" w:rsidP="00014E5E">
            <w:pPr>
              <w:pStyle w:val="TableParagraph"/>
              <w:spacing w:before="149"/>
              <w:ind w:left="107"/>
              <w:rPr>
                <w:lang w:val="ru-RU"/>
              </w:rPr>
            </w:pPr>
            <w:r>
              <w:rPr>
                <w:lang w:val="ru-RU"/>
              </w:rPr>
              <w:t>Встроенно-пристроенные нежилые помещения в многоквартирные дома (порядковый номер зоны – 2.1)</w:t>
            </w:r>
          </w:p>
        </w:tc>
        <w:tc>
          <w:tcPr>
            <w:tcW w:w="1985" w:type="dxa"/>
            <w:tcBorders>
              <w:top w:val="single" w:sz="4" w:space="0" w:color="000000"/>
              <w:left w:val="single" w:sz="4" w:space="0" w:color="000000"/>
              <w:bottom w:val="single" w:sz="4" w:space="0" w:color="000000"/>
              <w:right w:val="single" w:sz="4" w:space="0" w:color="000000"/>
            </w:tcBorders>
          </w:tcPr>
          <w:p w:rsidR="00014E5E" w:rsidRPr="00FE4A0F" w:rsidRDefault="008A58C3" w:rsidP="00014E5E">
            <w:pPr>
              <w:pStyle w:val="TableParagraph"/>
              <w:spacing w:before="149"/>
              <w:ind w:left="177" w:right="165"/>
              <w:jc w:val="center"/>
            </w:pPr>
            <w:r>
              <w:rPr>
                <w:lang w:val="ru-RU"/>
              </w:rPr>
              <w:t xml:space="preserve">5300 </w:t>
            </w:r>
            <w:proofErr w:type="spellStart"/>
            <w:r>
              <w:rPr>
                <w:lang w:val="ru-RU"/>
              </w:rPr>
              <w:t>кв.м</w:t>
            </w:r>
            <w:proofErr w:type="spellEnd"/>
            <w:r>
              <w:rPr>
                <w:lang w:val="ru-RU"/>
              </w:rPr>
              <w:t>.**</w:t>
            </w:r>
          </w:p>
        </w:tc>
      </w:tr>
      <w:tr w:rsidR="00FE4A0F" w:rsidRPr="00FE4A0F" w:rsidTr="00EE0DD7">
        <w:trPr>
          <w:trHeight w:val="602"/>
        </w:trPr>
        <w:tc>
          <w:tcPr>
            <w:tcW w:w="7371" w:type="dxa"/>
            <w:tcBorders>
              <w:top w:val="single" w:sz="4" w:space="0" w:color="000000"/>
              <w:left w:val="single" w:sz="4" w:space="0" w:color="000000"/>
              <w:bottom w:val="single" w:sz="4" w:space="0" w:color="000000"/>
              <w:right w:val="single" w:sz="4" w:space="0" w:color="000000"/>
            </w:tcBorders>
            <w:hideMark/>
          </w:tcPr>
          <w:p w:rsidR="00520591" w:rsidRPr="00FE4A0F" w:rsidRDefault="00520591">
            <w:pPr>
              <w:pStyle w:val="TableParagraph"/>
              <w:spacing w:before="149"/>
              <w:ind w:left="107"/>
              <w:rPr>
                <w:lang w:val="ru-RU"/>
              </w:rPr>
            </w:pPr>
            <w:r>
              <w:rPr>
                <w:lang w:val="ru-RU"/>
              </w:rPr>
              <w:t>Дошкольная</w:t>
            </w:r>
            <w:r>
              <w:rPr>
                <w:spacing w:val="-9"/>
                <w:lang w:val="ru-RU"/>
              </w:rPr>
              <w:t xml:space="preserve"> </w:t>
            </w:r>
            <w:r>
              <w:rPr>
                <w:lang w:val="ru-RU"/>
              </w:rPr>
              <w:t>образовательная</w:t>
            </w:r>
            <w:r>
              <w:rPr>
                <w:spacing w:val="-8"/>
                <w:lang w:val="ru-RU"/>
              </w:rPr>
              <w:t xml:space="preserve"> </w:t>
            </w:r>
            <w:r>
              <w:rPr>
                <w:spacing w:val="-2"/>
                <w:lang w:val="ru-RU"/>
              </w:rPr>
              <w:t>организация (</w:t>
            </w:r>
            <w:r>
              <w:rPr>
                <w:lang w:val="ru-RU"/>
              </w:rPr>
              <w:t xml:space="preserve">порядковый номер зоны - </w:t>
            </w:r>
            <w:r>
              <w:rPr>
                <w:spacing w:val="-2"/>
                <w:lang w:val="ru-RU"/>
              </w:rPr>
              <w:t>3)</w:t>
            </w:r>
          </w:p>
        </w:tc>
        <w:tc>
          <w:tcPr>
            <w:tcW w:w="1985" w:type="dxa"/>
            <w:tcBorders>
              <w:top w:val="single" w:sz="4" w:space="0" w:color="000000"/>
              <w:left w:val="single" w:sz="4" w:space="0" w:color="000000"/>
              <w:bottom w:val="single" w:sz="4" w:space="0" w:color="000000"/>
              <w:right w:val="single" w:sz="4" w:space="0" w:color="000000"/>
            </w:tcBorders>
            <w:hideMark/>
          </w:tcPr>
          <w:p w:rsidR="00520591" w:rsidRPr="00FE4A0F" w:rsidRDefault="00520591">
            <w:pPr>
              <w:pStyle w:val="TableParagraph"/>
              <w:spacing w:before="149"/>
              <w:ind w:left="177" w:right="165"/>
              <w:jc w:val="center"/>
            </w:pPr>
            <w:r>
              <w:t xml:space="preserve">340 </w:t>
            </w:r>
            <w:proofErr w:type="spellStart"/>
            <w:r>
              <w:rPr>
                <w:spacing w:val="-4"/>
              </w:rPr>
              <w:t>мест</w:t>
            </w:r>
            <w:proofErr w:type="spellEnd"/>
          </w:p>
        </w:tc>
      </w:tr>
      <w:tr w:rsidR="00FE4A0F" w:rsidRPr="00FE4A0F" w:rsidTr="00EE0DD7">
        <w:trPr>
          <w:trHeight w:val="602"/>
        </w:trPr>
        <w:tc>
          <w:tcPr>
            <w:tcW w:w="7371" w:type="dxa"/>
            <w:tcBorders>
              <w:top w:val="single" w:sz="4" w:space="0" w:color="000000"/>
              <w:left w:val="single" w:sz="4" w:space="0" w:color="000000"/>
              <w:bottom w:val="single" w:sz="4" w:space="0" w:color="000000"/>
              <w:right w:val="single" w:sz="4" w:space="0" w:color="000000"/>
            </w:tcBorders>
          </w:tcPr>
          <w:p w:rsidR="00263EED" w:rsidRPr="00FE4A0F" w:rsidRDefault="00263EED" w:rsidP="00263EED">
            <w:pPr>
              <w:pStyle w:val="TableParagraph"/>
              <w:spacing w:before="149"/>
              <w:ind w:left="107"/>
              <w:rPr>
                <w:lang w:val="ru-RU"/>
              </w:rPr>
            </w:pPr>
            <w:r>
              <w:rPr>
                <w:lang w:val="ru-RU"/>
              </w:rPr>
              <w:t>Дошкольная</w:t>
            </w:r>
            <w:r>
              <w:rPr>
                <w:spacing w:val="-9"/>
                <w:lang w:val="ru-RU"/>
              </w:rPr>
              <w:t xml:space="preserve"> </w:t>
            </w:r>
            <w:r>
              <w:rPr>
                <w:lang w:val="ru-RU"/>
              </w:rPr>
              <w:t>образовательная</w:t>
            </w:r>
            <w:r>
              <w:rPr>
                <w:spacing w:val="-8"/>
                <w:lang w:val="ru-RU"/>
              </w:rPr>
              <w:t xml:space="preserve"> </w:t>
            </w:r>
            <w:r>
              <w:rPr>
                <w:spacing w:val="-2"/>
                <w:lang w:val="ru-RU"/>
              </w:rPr>
              <w:t>организация (</w:t>
            </w:r>
            <w:r>
              <w:rPr>
                <w:lang w:val="ru-RU"/>
              </w:rPr>
              <w:t xml:space="preserve">порядковый номер зоны - </w:t>
            </w:r>
            <w:r>
              <w:rPr>
                <w:spacing w:val="-2"/>
                <w:lang w:val="ru-RU"/>
              </w:rPr>
              <w:t>4)</w:t>
            </w:r>
          </w:p>
        </w:tc>
        <w:tc>
          <w:tcPr>
            <w:tcW w:w="1985" w:type="dxa"/>
            <w:tcBorders>
              <w:top w:val="single" w:sz="4" w:space="0" w:color="000000"/>
              <w:left w:val="single" w:sz="4" w:space="0" w:color="000000"/>
              <w:bottom w:val="single" w:sz="4" w:space="0" w:color="000000"/>
              <w:right w:val="single" w:sz="4" w:space="0" w:color="000000"/>
            </w:tcBorders>
          </w:tcPr>
          <w:p w:rsidR="00263EED" w:rsidRPr="00FE4A0F" w:rsidRDefault="00263EED" w:rsidP="00263EED">
            <w:pPr>
              <w:pStyle w:val="TableParagraph"/>
              <w:spacing w:before="149"/>
              <w:ind w:left="177" w:right="165"/>
              <w:jc w:val="center"/>
            </w:pPr>
            <w:r>
              <w:t xml:space="preserve">340 </w:t>
            </w:r>
            <w:proofErr w:type="spellStart"/>
            <w:r>
              <w:rPr>
                <w:spacing w:val="-4"/>
              </w:rPr>
              <w:t>мест</w:t>
            </w:r>
            <w:proofErr w:type="spellEnd"/>
          </w:p>
        </w:tc>
      </w:tr>
      <w:tr w:rsidR="00FE4A0F" w:rsidRPr="00FE4A0F" w:rsidTr="00EE0DD7">
        <w:trPr>
          <w:trHeight w:val="551"/>
        </w:trPr>
        <w:tc>
          <w:tcPr>
            <w:tcW w:w="7371" w:type="dxa"/>
            <w:tcBorders>
              <w:top w:val="single" w:sz="4" w:space="0" w:color="000000"/>
              <w:left w:val="single" w:sz="4" w:space="0" w:color="000000"/>
              <w:bottom w:val="single" w:sz="4" w:space="0" w:color="000000"/>
              <w:right w:val="single" w:sz="4" w:space="0" w:color="000000"/>
            </w:tcBorders>
            <w:hideMark/>
          </w:tcPr>
          <w:p w:rsidR="00520591" w:rsidRPr="00FE4A0F" w:rsidRDefault="00520591">
            <w:pPr>
              <w:pStyle w:val="TableParagraph"/>
              <w:spacing w:before="123"/>
              <w:ind w:left="107"/>
              <w:rPr>
                <w:lang w:val="ru-RU"/>
              </w:rPr>
            </w:pPr>
            <w:r>
              <w:rPr>
                <w:lang w:val="ru-RU"/>
              </w:rPr>
              <w:t>Общеобразовательная</w:t>
            </w:r>
            <w:r>
              <w:rPr>
                <w:spacing w:val="-13"/>
                <w:lang w:val="ru-RU"/>
              </w:rPr>
              <w:t xml:space="preserve"> </w:t>
            </w:r>
            <w:r>
              <w:rPr>
                <w:spacing w:val="-2"/>
                <w:lang w:val="ru-RU"/>
              </w:rPr>
              <w:t>организация (</w:t>
            </w:r>
            <w:r>
              <w:rPr>
                <w:lang w:val="ru-RU"/>
              </w:rPr>
              <w:t xml:space="preserve">порядковый номер зоны - </w:t>
            </w:r>
            <w:r>
              <w:rPr>
                <w:spacing w:val="-2"/>
                <w:lang w:val="ru-RU"/>
              </w:rPr>
              <w:t>5)</w:t>
            </w:r>
          </w:p>
        </w:tc>
        <w:tc>
          <w:tcPr>
            <w:tcW w:w="1985" w:type="dxa"/>
            <w:tcBorders>
              <w:top w:val="single" w:sz="4" w:space="0" w:color="000000"/>
              <w:left w:val="single" w:sz="4" w:space="0" w:color="000000"/>
              <w:bottom w:val="single" w:sz="4" w:space="0" w:color="000000"/>
              <w:right w:val="single" w:sz="4" w:space="0" w:color="000000"/>
            </w:tcBorders>
            <w:hideMark/>
          </w:tcPr>
          <w:p w:rsidR="00520591" w:rsidRPr="00FE4A0F" w:rsidRDefault="00520591">
            <w:pPr>
              <w:pStyle w:val="TableParagraph"/>
              <w:spacing w:before="123"/>
              <w:ind w:left="176" w:right="165"/>
              <w:jc w:val="center"/>
              <w:rPr>
                <w:lang w:val="ru-RU"/>
              </w:rPr>
            </w:pPr>
            <w:r>
              <w:t>1</w:t>
            </w:r>
            <w:r>
              <w:rPr>
                <w:lang w:val="ru-RU"/>
              </w:rPr>
              <w:t xml:space="preserve"> 501</w:t>
            </w:r>
            <w:r>
              <w:t xml:space="preserve"> </w:t>
            </w:r>
            <w:proofErr w:type="spellStart"/>
            <w:r>
              <w:rPr>
                <w:spacing w:val="-2"/>
              </w:rPr>
              <w:t>мест</w:t>
            </w:r>
            <w:proofErr w:type="spellEnd"/>
            <w:r>
              <w:rPr>
                <w:spacing w:val="-2"/>
                <w:lang w:val="ru-RU"/>
              </w:rPr>
              <w:t>о</w:t>
            </w:r>
          </w:p>
        </w:tc>
      </w:tr>
      <w:tr w:rsidR="00FE4A0F" w:rsidRPr="00FE4A0F" w:rsidTr="00420EE6">
        <w:trPr>
          <w:trHeight w:val="663"/>
        </w:trPr>
        <w:tc>
          <w:tcPr>
            <w:tcW w:w="7371" w:type="dxa"/>
            <w:tcBorders>
              <w:top w:val="single" w:sz="4" w:space="0" w:color="000000"/>
              <w:left w:val="single" w:sz="4" w:space="0" w:color="000000"/>
              <w:right w:val="single" w:sz="4" w:space="0" w:color="000000"/>
            </w:tcBorders>
            <w:hideMark/>
          </w:tcPr>
          <w:p w:rsidR="00155040" w:rsidRPr="00FE4A0F" w:rsidRDefault="00967EAF">
            <w:pPr>
              <w:pStyle w:val="TableParagraph"/>
              <w:spacing w:before="140"/>
              <w:ind w:left="107"/>
              <w:rPr>
                <w:lang w:val="ru-RU"/>
              </w:rPr>
            </w:pPr>
            <w:r>
              <w:rPr>
                <w:lang w:val="ru-RU"/>
              </w:rPr>
              <w:t>Физкультурно-оздоровительный комплекс (порядковый номер зоны - 6) в составе многоуровневого паркинга</w:t>
            </w:r>
          </w:p>
        </w:tc>
        <w:tc>
          <w:tcPr>
            <w:tcW w:w="1985" w:type="dxa"/>
            <w:tcBorders>
              <w:top w:val="single" w:sz="4" w:space="0" w:color="000000"/>
              <w:left w:val="single" w:sz="4" w:space="0" w:color="000000"/>
              <w:right w:val="single" w:sz="4" w:space="0" w:color="000000"/>
            </w:tcBorders>
            <w:hideMark/>
          </w:tcPr>
          <w:p w:rsidR="00155040" w:rsidRPr="00FE4A0F" w:rsidRDefault="00155040" w:rsidP="00420EE6">
            <w:pPr>
              <w:pStyle w:val="TableParagraph"/>
              <w:ind w:left="178" w:right="165"/>
              <w:jc w:val="center"/>
              <w:rPr>
                <w:lang w:val="ru-RU"/>
              </w:rPr>
            </w:pPr>
          </w:p>
          <w:p w:rsidR="00155040" w:rsidRPr="00FE4A0F" w:rsidRDefault="00155040" w:rsidP="00420EE6">
            <w:pPr>
              <w:pStyle w:val="TableParagraph"/>
              <w:ind w:left="178" w:right="165"/>
              <w:jc w:val="center"/>
            </w:pPr>
            <w:r>
              <w:rPr>
                <w:lang w:val="ru-RU"/>
              </w:rPr>
              <w:t xml:space="preserve">2 800 </w:t>
            </w:r>
            <w:proofErr w:type="spellStart"/>
            <w:r>
              <w:rPr>
                <w:lang w:val="ru-RU"/>
              </w:rPr>
              <w:t>кв.м</w:t>
            </w:r>
            <w:proofErr w:type="spellEnd"/>
            <w:r>
              <w:rPr>
                <w:lang w:val="ru-RU"/>
              </w:rPr>
              <w:t>. **</w:t>
            </w:r>
          </w:p>
        </w:tc>
      </w:tr>
      <w:tr w:rsidR="00FE4A0F" w:rsidRPr="00FE4A0F" w:rsidTr="00420EE6">
        <w:trPr>
          <w:trHeight w:val="563"/>
        </w:trPr>
        <w:tc>
          <w:tcPr>
            <w:tcW w:w="7371" w:type="dxa"/>
            <w:tcBorders>
              <w:top w:val="single" w:sz="4" w:space="0" w:color="000000"/>
              <w:left w:val="single" w:sz="4" w:space="0" w:color="000000"/>
              <w:right w:val="single" w:sz="4" w:space="0" w:color="000000"/>
            </w:tcBorders>
            <w:hideMark/>
          </w:tcPr>
          <w:p w:rsidR="00155040" w:rsidRPr="00FE4A0F" w:rsidRDefault="00967EAF" w:rsidP="00263EED">
            <w:pPr>
              <w:pStyle w:val="TableParagraph"/>
              <w:ind w:left="107"/>
              <w:rPr>
                <w:lang w:val="ru-RU"/>
              </w:rPr>
            </w:pPr>
            <w:r>
              <w:rPr>
                <w:lang w:val="ru-RU"/>
              </w:rPr>
              <w:t>Встроенно-пристроенные коммерческие помещения нежилого назначения (7), в составе многоуровневого паркинга</w:t>
            </w:r>
          </w:p>
        </w:tc>
        <w:tc>
          <w:tcPr>
            <w:tcW w:w="1985" w:type="dxa"/>
            <w:tcBorders>
              <w:top w:val="single" w:sz="4" w:space="0" w:color="000000"/>
              <w:left w:val="single" w:sz="4" w:space="0" w:color="000000"/>
              <w:right w:val="single" w:sz="4" w:space="0" w:color="000000"/>
            </w:tcBorders>
            <w:hideMark/>
          </w:tcPr>
          <w:p w:rsidR="00155040" w:rsidRPr="00FE4A0F" w:rsidRDefault="00155040" w:rsidP="00263EED">
            <w:pPr>
              <w:pStyle w:val="TableParagraph"/>
              <w:ind w:left="178" w:right="165"/>
              <w:jc w:val="center"/>
            </w:pPr>
            <w:r>
              <w:rPr>
                <w:lang w:val="ru-RU"/>
              </w:rPr>
              <w:t xml:space="preserve">4 150 </w:t>
            </w:r>
            <w:proofErr w:type="spellStart"/>
            <w:r>
              <w:rPr>
                <w:lang w:val="ru-RU"/>
              </w:rPr>
              <w:t>кв.м</w:t>
            </w:r>
            <w:proofErr w:type="spellEnd"/>
            <w:r>
              <w:rPr>
                <w:lang w:val="ru-RU"/>
              </w:rPr>
              <w:t>. **</w:t>
            </w:r>
          </w:p>
        </w:tc>
      </w:tr>
      <w:tr w:rsidR="00FE4A0F" w:rsidRPr="00FE4A0F" w:rsidTr="00EE0DD7">
        <w:trPr>
          <w:trHeight w:val="292"/>
        </w:trPr>
        <w:tc>
          <w:tcPr>
            <w:tcW w:w="7371" w:type="dxa"/>
            <w:tcBorders>
              <w:top w:val="single" w:sz="4" w:space="0" w:color="000000"/>
              <w:left w:val="single" w:sz="4" w:space="0" w:color="000000"/>
              <w:bottom w:val="single" w:sz="4" w:space="0" w:color="000000"/>
              <w:right w:val="single" w:sz="4" w:space="0" w:color="000000"/>
            </w:tcBorders>
            <w:hideMark/>
          </w:tcPr>
          <w:p w:rsidR="00520591" w:rsidRPr="00FE4A0F" w:rsidRDefault="00996AB7">
            <w:pPr>
              <w:pStyle w:val="TableParagraph"/>
              <w:ind w:left="107"/>
              <w:rPr>
                <w:lang w:val="ru-RU"/>
              </w:rPr>
            </w:pPr>
            <w:proofErr w:type="spellStart"/>
            <w:r>
              <w:rPr>
                <w:lang w:val="ru-RU"/>
              </w:rPr>
              <w:t>Отдельностоящие</w:t>
            </w:r>
            <w:proofErr w:type="spellEnd"/>
            <w:r>
              <w:rPr>
                <w:lang w:val="ru-RU"/>
              </w:rPr>
              <w:t xml:space="preserve"> коммерческие помещения с объектами обслуживания населения, в том числе: аптека, раздаточный пункт молочных кухонь, магазин продовольственных и непродовольственных товаров, химчистка/прачечная, предприятие бытового обслуживания, жилищно-эксплуатационная организация, отделение банка, предприятие общественного питания, общественные уборные (порядковый номер зоны - </w:t>
            </w:r>
            <w:r>
              <w:rPr>
                <w:lang w:val="ru-RU"/>
              </w:rPr>
              <w:lastRenderedPageBreak/>
              <w:t>16)</w:t>
            </w:r>
          </w:p>
        </w:tc>
        <w:tc>
          <w:tcPr>
            <w:tcW w:w="1985" w:type="dxa"/>
            <w:tcBorders>
              <w:top w:val="single" w:sz="4" w:space="0" w:color="000000"/>
              <w:left w:val="single" w:sz="4" w:space="0" w:color="000000"/>
              <w:bottom w:val="single" w:sz="4" w:space="0" w:color="000000"/>
              <w:right w:val="single" w:sz="4" w:space="0" w:color="000000"/>
            </w:tcBorders>
            <w:hideMark/>
          </w:tcPr>
          <w:p w:rsidR="00520591" w:rsidRPr="00FE4A0F" w:rsidRDefault="00960072">
            <w:pPr>
              <w:pStyle w:val="TableParagraph"/>
              <w:ind w:left="10"/>
              <w:jc w:val="center"/>
              <w:rPr>
                <w:lang w:val="ru-RU"/>
              </w:rPr>
            </w:pPr>
            <w:r>
              <w:rPr>
                <w:lang w:val="ru-RU"/>
              </w:rPr>
              <w:lastRenderedPageBreak/>
              <w:t xml:space="preserve">5 700 </w:t>
            </w:r>
            <w:proofErr w:type="spellStart"/>
            <w:r>
              <w:rPr>
                <w:lang w:val="ru-RU"/>
              </w:rPr>
              <w:t>кв.м</w:t>
            </w:r>
            <w:proofErr w:type="spellEnd"/>
            <w:r>
              <w:rPr>
                <w:lang w:val="ru-RU"/>
              </w:rPr>
              <w:t>.**</w:t>
            </w:r>
          </w:p>
        </w:tc>
      </w:tr>
    </w:tbl>
    <w:p w:rsidR="0021313E" w:rsidRPr="00FE4A0F" w:rsidRDefault="00093308" w:rsidP="00B55F81">
      <w:pPr>
        <w:spacing w:line="360" w:lineRule="auto"/>
        <w:ind w:firstLine="851"/>
        <w:jc w:val="both"/>
        <w:rPr>
          <w:rFonts w:cs="Times New Roman"/>
          <w:iCs w:val="0"/>
          <w:kern w:val="0"/>
          <w:sz w:val="22"/>
          <w:szCs w:val="22"/>
        </w:rPr>
      </w:pPr>
      <w:r>
        <w:rPr>
          <w:rFonts w:cs="Times New Roman"/>
          <w:iCs w:val="0"/>
          <w:kern w:val="0"/>
          <w:sz w:val="22"/>
          <w:szCs w:val="22"/>
        </w:rPr>
        <w:lastRenderedPageBreak/>
        <w:t>**площади могут быть уточнены в меньшую сторону на последующих стадиях проектирования согласно техническому заданию без необходимости внесения изменений в проект планировки территории при обосновании основных параметров этих объектов на стадии АГО, при этом минимальные площади объектов обслуживания населения будут уточнены исходя из требований МНГП г. Казани и иной нормативной документации без необходимости внесения изменений в ППТ</w:t>
      </w:r>
    </w:p>
    <w:p w:rsidR="009A0BBD" w:rsidRPr="00FE4A0F" w:rsidRDefault="003436B7" w:rsidP="00B55F81">
      <w:pPr>
        <w:spacing w:line="360" w:lineRule="auto"/>
        <w:ind w:firstLine="851"/>
        <w:jc w:val="both"/>
      </w:pPr>
      <w:r>
        <w:t>7.1. пункт 4 «Характеристики развития системы транспортного обслуживания» дополнить подпунктом 4.1. «Характеристики развития</w:t>
      </w:r>
      <w:r>
        <w:rPr>
          <w:spacing w:val="-12"/>
        </w:rPr>
        <w:t xml:space="preserve"> </w:t>
      </w:r>
      <w:r>
        <w:t>системы</w:t>
      </w:r>
      <w:r>
        <w:rPr>
          <w:spacing w:val="-10"/>
        </w:rPr>
        <w:t xml:space="preserve"> </w:t>
      </w:r>
      <w:r>
        <w:t>транспортного</w:t>
      </w:r>
      <w:r>
        <w:rPr>
          <w:spacing w:val="-8"/>
        </w:rPr>
        <w:t xml:space="preserve"> </w:t>
      </w:r>
      <w:r>
        <w:rPr>
          <w:spacing w:val="-2"/>
        </w:rPr>
        <w:t>обслуживания</w:t>
      </w:r>
      <w:r>
        <w:t xml:space="preserve"> территории М2А» и изложить в следующей редакции:</w:t>
      </w:r>
    </w:p>
    <w:p w:rsidR="009A0BBD" w:rsidRPr="00FE4A0F" w:rsidRDefault="009A0BBD" w:rsidP="009B11AD">
      <w:pPr>
        <w:spacing w:line="360" w:lineRule="auto"/>
        <w:ind w:firstLine="851"/>
        <w:jc w:val="both"/>
      </w:pPr>
      <w:r>
        <w:t>«4.1. Характеристики</w:t>
      </w:r>
      <w:r>
        <w:rPr>
          <w:spacing w:val="-12"/>
        </w:rPr>
        <w:t xml:space="preserve"> </w:t>
      </w:r>
      <w:r>
        <w:t>развития</w:t>
      </w:r>
      <w:r>
        <w:rPr>
          <w:spacing w:val="-12"/>
        </w:rPr>
        <w:t xml:space="preserve"> </w:t>
      </w:r>
      <w:r>
        <w:t>системы</w:t>
      </w:r>
      <w:r>
        <w:rPr>
          <w:spacing w:val="-10"/>
        </w:rPr>
        <w:t xml:space="preserve"> </w:t>
      </w:r>
      <w:r>
        <w:t>транспортного</w:t>
      </w:r>
      <w:r>
        <w:rPr>
          <w:spacing w:val="-8"/>
        </w:rPr>
        <w:t xml:space="preserve"> </w:t>
      </w:r>
      <w:r>
        <w:rPr>
          <w:spacing w:val="-2"/>
        </w:rPr>
        <w:t>обслуживания</w:t>
      </w:r>
      <w:r>
        <w:t xml:space="preserve"> территории М2А.</w:t>
      </w:r>
    </w:p>
    <w:p w:rsidR="009A0BBD" w:rsidRPr="00FE4A0F" w:rsidRDefault="009A0BBD" w:rsidP="009B11AD">
      <w:pPr>
        <w:spacing w:line="360" w:lineRule="auto"/>
        <w:ind w:firstLine="851"/>
        <w:jc w:val="both"/>
      </w:pPr>
      <w:r>
        <w:t>Для обслуживания транспортными связями проектом планировки предусматривается:</w:t>
      </w:r>
    </w:p>
    <w:p w:rsidR="009A0BBD" w:rsidRPr="00FE4A0F" w:rsidRDefault="009A0BBD" w:rsidP="009B11AD">
      <w:pPr>
        <w:spacing w:line="360" w:lineRule="auto"/>
        <w:ind w:firstLine="851"/>
        <w:jc w:val="both"/>
      </w:pPr>
      <w:r>
        <w:t xml:space="preserve">-строительство </w:t>
      </w:r>
      <w:bookmarkStart w:id="13" w:name="_Hlk209617308"/>
      <w:bookmarkEnd w:id="13"/>
      <w:r>
        <w:t xml:space="preserve">местного проезда (проезд №1) от улицы Петра </w:t>
      </w:r>
      <w:proofErr w:type="spellStart"/>
      <w:r>
        <w:t>Витера</w:t>
      </w:r>
      <w:proofErr w:type="spellEnd"/>
      <w:r>
        <w:t xml:space="preserve"> до улицы №2 общей протяженностью 305 м;</w:t>
      </w:r>
    </w:p>
    <w:p w:rsidR="0027031D" w:rsidRPr="00FE4A0F" w:rsidRDefault="009A0BBD" w:rsidP="009B11AD">
      <w:pPr>
        <w:spacing w:line="360" w:lineRule="auto"/>
        <w:ind w:firstLine="851"/>
        <w:jc w:val="both"/>
      </w:pPr>
      <w:r>
        <w:t xml:space="preserve">-строительство </w:t>
      </w:r>
      <w:bookmarkStart w:id="14" w:name="_Hlk209617314"/>
      <w:bookmarkEnd w:id="14"/>
      <w:r>
        <w:t>местного проезда (проезд №2) от существующего местного проезда с западной части до улицы Михаила Миля с восточной части общей протяженностью 1470м;</w:t>
      </w:r>
    </w:p>
    <w:p w:rsidR="00967EAF" w:rsidRPr="00FE4A0F" w:rsidRDefault="0027031D" w:rsidP="009B11AD">
      <w:pPr>
        <w:spacing w:line="360" w:lineRule="auto"/>
        <w:ind w:firstLine="851"/>
        <w:jc w:val="both"/>
      </w:pPr>
      <w:r>
        <w:t xml:space="preserve">-организация необходимого количества парковочных мест (до 3 556 </w:t>
      </w:r>
      <w:proofErr w:type="spellStart"/>
      <w:r>
        <w:t>машино</w:t>
      </w:r>
      <w:proofErr w:type="spellEnd"/>
      <w:r>
        <w:t xml:space="preserve">-мест) в границах территории М2А в многоуровневых паркингах, в </w:t>
      </w:r>
      <w:proofErr w:type="spellStart"/>
      <w:r>
        <w:t>стилобатной</w:t>
      </w:r>
      <w:proofErr w:type="spellEnd"/>
      <w:r>
        <w:t xml:space="preserve"> части жилых зданий, на плоскости в зонах жилого, общественно-делового, производственного назначений»</w:t>
      </w:r>
    </w:p>
    <w:p w:rsidR="007571F1" w:rsidRPr="00FE4A0F" w:rsidRDefault="00711977" w:rsidP="009B11AD">
      <w:pPr>
        <w:spacing w:line="360" w:lineRule="auto"/>
        <w:ind w:firstLine="851"/>
        <w:jc w:val="both"/>
      </w:pPr>
      <w:r>
        <w:t>8.1. в пункте 5.1:</w:t>
      </w:r>
    </w:p>
    <w:p w:rsidR="007571F1" w:rsidRPr="00FE4A0F" w:rsidRDefault="00711977" w:rsidP="009B11AD">
      <w:pPr>
        <w:spacing w:line="360" w:lineRule="auto"/>
        <w:ind w:firstLine="851"/>
        <w:jc w:val="both"/>
      </w:pPr>
      <w:r>
        <w:t>8.1.1. в абзаце 2 слова «1363,9</w:t>
      </w:r>
      <w:r>
        <w:rPr>
          <w:spacing w:val="40"/>
        </w:rPr>
        <w:t xml:space="preserve"> </w:t>
      </w:r>
      <w:proofErr w:type="spellStart"/>
      <w:proofErr w:type="gramStart"/>
      <w:r>
        <w:t>куб.м</w:t>
      </w:r>
      <w:proofErr w:type="spellEnd"/>
      <w:proofErr w:type="gramEnd"/>
      <w:r>
        <w:t>/</w:t>
      </w:r>
      <w:proofErr w:type="spellStart"/>
      <w:r>
        <w:t>сут</w:t>
      </w:r>
      <w:proofErr w:type="spellEnd"/>
      <w:r>
        <w:rPr>
          <w:spacing w:val="80"/>
          <w:w w:val="150"/>
        </w:rPr>
        <w:t xml:space="preserve"> </w:t>
      </w:r>
      <w:r>
        <w:t xml:space="preserve">(111,9 </w:t>
      </w:r>
      <w:proofErr w:type="spellStart"/>
      <w:r>
        <w:t>куб.м</w:t>
      </w:r>
      <w:proofErr w:type="spellEnd"/>
      <w:r>
        <w:t>/час)» заменить словами «3408,836</w:t>
      </w:r>
      <w:r>
        <w:rPr>
          <w:spacing w:val="40"/>
        </w:rPr>
        <w:t xml:space="preserve"> </w:t>
      </w:r>
      <w:proofErr w:type="spellStart"/>
      <w:r>
        <w:t>куб.м</w:t>
      </w:r>
      <w:proofErr w:type="spellEnd"/>
      <w:r>
        <w:t>/</w:t>
      </w:r>
      <w:proofErr w:type="spellStart"/>
      <w:r>
        <w:t>сут</w:t>
      </w:r>
      <w:proofErr w:type="spellEnd"/>
      <w:r>
        <w:rPr>
          <w:spacing w:val="80"/>
          <w:w w:val="150"/>
        </w:rPr>
        <w:t xml:space="preserve"> </w:t>
      </w:r>
      <w:r>
        <w:t xml:space="preserve">(279,64 </w:t>
      </w:r>
      <w:proofErr w:type="spellStart"/>
      <w:r>
        <w:t>куб.м</w:t>
      </w:r>
      <w:proofErr w:type="spellEnd"/>
      <w:r>
        <w:t>/час)»;</w:t>
      </w:r>
    </w:p>
    <w:p w:rsidR="00140F83" w:rsidRPr="00FE4A0F" w:rsidRDefault="00711977" w:rsidP="00140F83">
      <w:pPr>
        <w:spacing w:line="360" w:lineRule="auto"/>
        <w:ind w:firstLine="851"/>
        <w:jc w:val="both"/>
      </w:pPr>
      <w:r>
        <w:t>8.1.2. дополнить абзацем следующего содержания:</w:t>
      </w:r>
    </w:p>
    <w:p w:rsidR="00140F83" w:rsidRPr="00FE4A0F" w:rsidRDefault="00140F83" w:rsidP="00140F83">
      <w:pPr>
        <w:spacing w:line="360" w:lineRule="auto"/>
        <w:ind w:firstLine="851"/>
        <w:jc w:val="both"/>
      </w:pPr>
      <w:r>
        <w:lastRenderedPageBreak/>
        <w:t>«Водоснабжение для территории М2А – 2044,936 м/</w:t>
      </w:r>
      <w:proofErr w:type="spellStart"/>
      <w:r>
        <w:t>сут</w:t>
      </w:r>
      <w:proofErr w:type="spellEnd"/>
      <w:r>
        <w:t xml:space="preserve">. Подключение предусмотрено к магистральному водопроводу Ø1000мм на перекрестке улиц </w:t>
      </w:r>
      <w:proofErr w:type="spellStart"/>
      <w:r>
        <w:t>Фатыха</w:t>
      </w:r>
      <w:proofErr w:type="spellEnd"/>
      <w:r>
        <w:t xml:space="preserve"> </w:t>
      </w:r>
      <w:proofErr w:type="spellStart"/>
      <w:r>
        <w:t>Амирхана</w:t>
      </w:r>
      <w:proofErr w:type="spellEnd"/>
      <w:r>
        <w:t xml:space="preserve"> и проспект Ямашева. Предусмотрена прокладка сетей общей протяженностью ориентировочно 3,18 км»;</w:t>
      </w:r>
    </w:p>
    <w:p w:rsidR="00AF6DD8" w:rsidRPr="00FE4A0F" w:rsidRDefault="00711977" w:rsidP="009B11AD">
      <w:pPr>
        <w:spacing w:line="360" w:lineRule="auto"/>
        <w:ind w:firstLine="851"/>
        <w:jc w:val="both"/>
      </w:pPr>
      <w:r>
        <w:t>8.2. в пункте 5.2:</w:t>
      </w:r>
    </w:p>
    <w:p w:rsidR="00005A36" w:rsidRPr="00FE4A0F" w:rsidRDefault="00711977" w:rsidP="00140F83">
      <w:pPr>
        <w:pStyle w:val="af2"/>
        <w:spacing w:before="1" w:line="360" w:lineRule="auto"/>
        <w:ind w:left="292" w:right="292" w:firstLine="708"/>
        <w:jc w:val="both"/>
      </w:pPr>
      <w:bookmarkStart w:id="15" w:name="_Hlk118107256"/>
      <w:bookmarkStart w:id="16" w:name="_Hlk117689229"/>
      <w:bookmarkEnd w:id="15"/>
      <w:bookmarkEnd w:id="16"/>
      <w:r>
        <w:t xml:space="preserve">8.2.1. в абзаце 2 слова «1308,4 </w:t>
      </w:r>
      <w:proofErr w:type="spellStart"/>
      <w:proofErr w:type="gramStart"/>
      <w:r>
        <w:t>куб.м</w:t>
      </w:r>
      <w:proofErr w:type="spellEnd"/>
      <w:proofErr w:type="gramEnd"/>
      <w:r>
        <w:t>/</w:t>
      </w:r>
      <w:proofErr w:type="spellStart"/>
      <w:r>
        <w:t>сут</w:t>
      </w:r>
      <w:proofErr w:type="spellEnd"/>
      <w:r>
        <w:t xml:space="preserve">. (111,9 </w:t>
      </w:r>
      <w:proofErr w:type="spellStart"/>
      <w:proofErr w:type="gramStart"/>
      <w:r>
        <w:t>куб.м</w:t>
      </w:r>
      <w:proofErr w:type="spellEnd"/>
      <w:proofErr w:type="gramEnd"/>
      <w:r>
        <w:t xml:space="preserve">/час)» заменить словами «3159,332 </w:t>
      </w:r>
      <w:proofErr w:type="spellStart"/>
      <w:r>
        <w:t>куб.м</w:t>
      </w:r>
      <w:proofErr w:type="spellEnd"/>
      <w:r>
        <w:t>/</w:t>
      </w:r>
      <w:proofErr w:type="spellStart"/>
      <w:r>
        <w:t>сут</w:t>
      </w:r>
      <w:proofErr w:type="spellEnd"/>
      <w:r>
        <w:t xml:space="preserve">. (259,17 </w:t>
      </w:r>
      <w:proofErr w:type="spellStart"/>
      <w:proofErr w:type="gramStart"/>
      <w:r>
        <w:t>куб.м</w:t>
      </w:r>
      <w:proofErr w:type="spellEnd"/>
      <w:proofErr w:type="gramEnd"/>
      <w:r>
        <w:t>/час)»;</w:t>
      </w:r>
    </w:p>
    <w:p w:rsidR="002B7521" w:rsidRPr="00FE4A0F" w:rsidRDefault="00711977" w:rsidP="002B7521">
      <w:pPr>
        <w:spacing w:line="360" w:lineRule="auto"/>
        <w:ind w:firstLine="851"/>
        <w:jc w:val="both"/>
      </w:pPr>
      <w:r>
        <w:t>8.2.2. дополнить абзацем следующего содержания:</w:t>
      </w:r>
    </w:p>
    <w:p w:rsidR="002B7521" w:rsidRPr="00FE4A0F" w:rsidRDefault="002B7521" w:rsidP="002B7521">
      <w:pPr>
        <w:spacing w:line="360" w:lineRule="auto"/>
        <w:ind w:firstLine="851"/>
        <w:jc w:val="both"/>
      </w:pPr>
      <w:r>
        <w:t xml:space="preserve">«Хозяйственно-бытовая канализация для территории М2А – 1850,932 </w:t>
      </w:r>
      <w:proofErr w:type="spellStart"/>
      <w:proofErr w:type="gramStart"/>
      <w:r>
        <w:t>куб.м</w:t>
      </w:r>
      <w:proofErr w:type="spellEnd"/>
      <w:proofErr w:type="gramEnd"/>
      <w:r>
        <w:t>/</w:t>
      </w:r>
      <w:proofErr w:type="spellStart"/>
      <w:r>
        <w:t>сут</w:t>
      </w:r>
      <w:proofErr w:type="spellEnd"/>
      <w:r>
        <w:t xml:space="preserve">. Подключение предусмотрено к магистральному канализационному коллектору Ø1200мм по ул. Короленко. Подключение возможно после окончания его реконструкции. Проектом предусмотрено строительство канализационной насосной станции (КНС) производительностью 1851 </w:t>
      </w:r>
      <w:proofErr w:type="spellStart"/>
      <w:proofErr w:type="gramStart"/>
      <w:r>
        <w:t>куб.м</w:t>
      </w:r>
      <w:proofErr w:type="spellEnd"/>
      <w:proofErr w:type="gramEnd"/>
      <w:r>
        <w:t>/</w:t>
      </w:r>
      <w:proofErr w:type="spellStart"/>
      <w:r>
        <w:t>сут</w:t>
      </w:r>
      <w:proofErr w:type="spellEnd"/>
      <w:r>
        <w:t>. Также предусмотрена прокладка сетей хозяйственно-бытовой канализации общей протяженностью ориентировочно 2,72 км и прокладка сетей напорной канализации общей протяженностью ориентировочно 0,27 км в границах территории М2А»;</w:t>
      </w:r>
    </w:p>
    <w:p w:rsidR="00A600C6" w:rsidRPr="00FE4A0F" w:rsidRDefault="00711977" w:rsidP="00A600C6">
      <w:pPr>
        <w:spacing w:line="360" w:lineRule="auto"/>
        <w:ind w:firstLine="851"/>
        <w:jc w:val="both"/>
      </w:pPr>
      <w:r>
        <w:t>8.3. в пункте 5.3 дополнить абзацем следующего содержания:</w:t>
      </w:r>
    </w:p>
    <w:p w:rsidR="00A600C6" w:rsidRPr="00FE4A0F" w:rsidRDefault="00A600C6" w:rsidP="00A600C6">
      <w:pPr>
        <w:spacing w:line="360" w:lineRule="auto"/>
        <w:ind w:firstLine="851"/>
        <w:jc w:val="both"/>
      </w:pPr>
      <w:r>
        <w:t>«Дождевая канализация для М2А – 2 408,8 л/сек. Подключение предусмотрено к существующим сетям ливневой канализации ОАО «КМПО». Проектом предусмотрено строительство канализационной насосной станции для ливневой канализации производительностью 4,25 л/сек, локальных очистных сооружений производительностью 4,25 л/сек. Также предусмотрена прокладка сетей ливневой канализации общей протяженностью ориентировочно 3,1 км до ЛОС, прокладка сетей напорной ливневой канализации от КНС до точки подключения общей протяженностью ориентировочно 0,15 км, перекладка сетей ливневой канализации (демонтаж - общей протяженностью 0,5км, перекладка – общей протяженностью 0,7км) в границах территории М2А»;</w:t>
      </w:r>
    </w:p>
    <w:p w:rsidR="00C1372F" w:rsidRDefault="00711977" w:rsidP="00C1372F">
      <w:pPr>
        <w:spacing w:line="360" w:lineRule="auto"/>
        <w:ind w:firstLine="851"/>
        <w:jc w:val="both"/>
      </w:pPr>
      <w:r>
        <w:lastRenderedPageBreak/>
        <w:t>8.4. в пункте 5.4 абзацы «Застройка II и III категории надежности. Планируемая к присоединению расчетная суммарная мощность – 4308,5 кВт. Электроснабжение – от ПС «</w:t>
      </w:r>
      <w:proofErr w:type="spellStart"/>
      <w:r>
        <w:t>Савиново</w:t>
      </w:r>
      <w:proofErr w:type="spellEnd"/>
      <w:r>
        <w:t xml:space="preserve">» 110/10кВ и ПС «ТЭЦ-2» 110/10 </w:t>
      </w:r>
      <w:proofErr w:type="spellStart"/>
      <w:r>
        <w:t>кВ.</w:t>
      </w:r>
      <w:proofErr w:type="spellEnd"/>
      <w:r>
        <w:t xml:space="preserve">            Для</w:t>
      </w:r>
      <w:r>
        <w:tab/>
        <w:t>подключения</w:t>
      </w:r>
      <w:r>
        <w:tab/>
        <w:t>предусматривается</w:t>
      </w:r>
      <w:r>
        <w:tab/>
        <w:t>размещение</w:t>
      </w:r>
      <w:r>
        <w:tab/>
        <w:t xml:space="preserve">четырех трансформаторных подстанций 10/0,4 </w:t>
      </w:r>
      <w:proofErr w:type="spellStart"/>
      <w:r>
        <w:t>кВ</w:t>
      </w:r>
      <w:proofErr w:type="spellEnd"/>
      <w:r>
        <w:t xml:space="preserve"> и одной РТП, совмещенной с БКТП» заменить абзацем «Застройка II и III категории надежности. Планируемая к присоединению расчетная суммарная мощность – 17 755,9 кВт. (том числе для территории М2А - 13 447,4 кВт) </w:t>
      </w:r>
      <w:bookmarkStart w:id="17" w:name="_Hlk210137036"/>
      <w:bookmarkEnd w:id="17"/>
      <w:r>
        <w:t>Электроснабжение для территории, за исключением территории М2А – от ПС «</w:t>
      </w:r>
      <w:proofErr w:type="spellStart"/>
      <w:r>
        <w:t>Савиново</w:t>
      </w:r>
      <w:proofErr w:type="spellEnd"/>
      <w:r>
        <w:t xml:space="preserve">» 110/10кВ и ПС «ТЭЦ-2» 110/10 </w:t>
      </w:r>
      <w:proofErr w:type="spellStart"/>
      <w:r>
        <w:t>кВ.</w:t>
      </w:r>
      <w:proofErr w:type="spellEnd"/>
      <w:r>
        <w:t xml:space="preserve"> Электроснабжение для территории М2А выполняется от центра питания ГПП-1 Фидер Ф-34, Фидер Ф-53, точка присоединения РУ-10кВ </w:t>
      </w:r>
      <w:proofErr w:type="spellStart"/>
      <w:r>
        <w:t>яч</w:t>
      </w:r>
      <w:proofErr w:type="spellEnd"/>
      <w:r>
        <w:t xml:space="preserve">. №№ 34,53 согласно </w:t>
      </w:r>
      <w:proofErr w:type="gramStart"/>
      <w:r>
        <w:t>акту</w:t>
      </w:r>
      <w:proofErr w:type="gramEnd"/>
      <w:r>
        <w:t xml:space="preserve"> об осуществлении технологического присоединения №2 от 30.09.2016г. Также согласно акту об осуществлении технологического присоединения №2018/КЭС/Т314 от 12.02.2021г. точками присоединения являются </w:t>
      </w:r>
      <w:proofErr w:type="spellStart"/>
      <w:r>
        <w:t>яч</w:t>
      </w:r>
      <w:proofErr w:type="spellEnd"/>
      <w:r>
        <w:t xml:space="preserve">. №18,31 ЗРУ 10 </w:t>
      </w:r>
      <w:proofErr w:type="spellStart"/>
      <w:r>
        <w:t>кВ</w:t>
      </w:r>
      <w:proofErr w:type="spellEnd"/>
      <w:r>
        <w:t xml:space="preserve"> ПС 110 </w:t>
      </w:r>
      <w:proofErr w:type="spellStart"/>
      <w:r>
        <w:t>кВ</w:t>
      </w:r>
      <w:proofErr w:type="spellEnd"/>
      <w:r>
        <w:t>, источник питания ПС 110кВ Савинова</w:t>
      </w:r>
    </w:p>
    <w:p w:rsidR="007E085E" w:rsidRPr="00FE4A0F" w:rsidRDefault="00C1372F" w:rsidP="00C1372F">
      <w:pPr>
        <w:spacing w:line="360" w:lineRule="auto"/>
        <w:ind w:firstLine="851"/>
        <w:jc w:val="both"/>
      </w:pPr>
      <w:r>
        <w:t xml:space="preserve"> Для</w:t>
      </w:r>
      <w:r>
        <w:tab/>
        <w:t xml:space="preserve">подключения </w:t>
      </w:r>
      <w:proofErr w:type="gramStart"/>
      <w:r>
        <w:t>предусматривается  размещение</w:t>
      </w:r>
      <w:proofErr w:type="gramEnd"/>
      <w:r>
        <w:t xml:space="preserve"> 17-ти встроенных трансформаторных подстанций 10/0,4 </w:t>
      </w:r>
      <w:proofErr w:type="spellStart"/>
      <w:r>
        <w:t>кВ</w:t>
      </w:r>
      <w:proofErr w:type="spellEnd"/>
      <w:r>
        <w:t xml:space="preserve"> и 2-х РТП совмещенной с БКТП (в том числе 13-ти трансформаторных подстанций 10/0,4 </w:t>
      </w:r>
      <w:proofErr w:type="spellStart"/>
      <w:r>
        <w:t>кВ</w:t>
      </w:r>
      <w:proofErr w:type="spellEnd"/>
      <w:r>
        <w:t xml:space="preserve"> и 1-й РТП совмещенной с БКТП для территории М2А)»</w:t>
      </w:r>
    </w:p>
    <w:p w:rsidR="00A600C6" w:rsidRPr="00FE4A0F" w:rsidRDefault="00711977" w:rsidP="009B11AD">
      <w:pPr>
        <w:spacing w:line="360" w:lineRule="auto"/>
        <w:ind w:firstLine="851"/>
        <w:jc w:val="both"/>
      </w:pPr>
      <w:r>
        <w:t>8.5. в абзаце 1 слова «15,05 Гкал/ч.» заменить словами «54,335 Гкал/ч.»;</w:t>
      </w:r>
    </w:p>
    <w:p w:rsidR="00A600C6" w:rsidRPr="00FE4A0F" w:rsidRDefault="00711977" w:rsidP="00A600C6">
      <w:pPr>
        <w:spacing w:line="360" w:lineRule="auto"/>
        <w:ind w:firstLine="851"/>
        <w:jc w:val="both"/>
      </w:pPr>
      <w:r>
        <w:t>8.5.1. пункт 5.5 дополнить абзацем следующего содержания:</w:t>
      </w:r>
    </w:p>
    <w:p w:rsidR="00A600C6" w:rsidRPr="00FE4A0F" w:rsidRDefault="00A600C6" w:rsidP="00A600C6">
      <w:pPr>
        <w:spacing w:line="360" w:lineRule="auto"/>
        <w:ind w:firstLine="851"/>
        <w:jc w:val="both"/>
      </w:pPr>
      <w:r>
        <w:t xml:space="preserve">«Теплоснабжение для территории М2А – 39,285 Гкал/ч. </w:t>
      </w:r>
      <w:bookmarkStart w:id="18" w:name="_Hlk210750081"/>
      <w:bookmarkEnd w:id="18"/>
      <w:r>
        <w:t xml:space="preserve">Подключение предусмотрено от проектируемой котельной общей мощностью 4,75 МВт в зоне объектов инженерной инфраструктуры (порядковый номер зоны – 8). Альтернативное подключение предусмотрено от городской централизованной системы отопления согласно полученным техническим условиям. Предусмотрена прокладка сетей газоснабжения высокого давления от газопровода высокого давления DN 700 от ГРС-5 Казань до проектируемой ГРП </w:t>
      </w:r>
      <w:r>
        <w:lastRenderedPageBreak/>
        <w:t>общей протяженностью ориентировочно 0,48 км в границах территории М2А, прокладка сетей газоснабжения среднего давления от проектируемой ГРП до проектируемой котельной, а также прокладка сетей теплоснабжения от проектируемой котельной до потребителей общей протяженностью ориентировочно 1,39 км»;</w:t>
      </w:r>
    </w:p>
    <w:p w:rsidR="00A600C6" w:rsidRPr="00FE4A0F" w:rsidRDefault="00711977" w:rsidP="00A600C6">
      <w:pPr>
        <w:spacing w:line="360" w:lineRule="auto"/>
        <w:ind w:firstLine="851"/>
        <w:jc w:val="both"/>
      </w:pPr>
      <w:r>
        <w:t>8.6. пункт 5.6 дополнить абзацем следующего содержания:</w:t>
      </w:r>
    </w:p>
    <w:p w:rsidR="00A600C6" w:rsidRPr="00FE4A0F" w:rsidRDefault="00A600C6" w:rsidP="00A600C6">
      <w:pPr>
        <w:spacing w:line="360" w:lineRule="auto"/>
        <w:ind w:firstLine="851"/>
        <w:jc w:val="both"/>
      </w:pPr>
      <w:r>
        <w:t>«Предусмотрены сети связи для территории М2А общей протяженностью ориентировочно 2,0 км»</w:t>
      </w:r>
    </w:p>
    <w:p w:rsidR="00100C99" w:rsidRPr="00FE4A0F" w:rsidRDefault="00711977" w:rsidP="00100C99">
      <w:pPr>
        <w:spacing w:line="360" w:lineRule="auto"/>
        <w:ind w:firstLine="851"/>
        <w:jc w:val="both"/>
      </w:pPr>
      <w:r>
        <w:t>9. пункт 6 Характеристика</w:t>
      </w:r>
      <w:r>
        <w:rPr>
          <w:spacing w:val="-9"/>
        </w:rPr>
        <w:t xml:space="preserve"> </w:t>
      </w:r>
      <w:r>
        <w:t>благоустройства</w:t>
      </w:r>
      <w:r>
        <w:rPr>
          <w:spacing w:val="-7"/>
        </w:rPr>
        <w:t xml:space="preserve"> </w:t>
      </w:r>
      <w:r>
        <w:t>и</w:t>
      </w:r>
      <w:r>
        <w:rPr>
          <w:spacing w:val="-9"/>
        </w:rPr>
        <w:t xml:space="preserve"> </w:t>
      </w:r>
      <w:r>
        <w:t>озеленения</w:t>
      </w:r>
      <w:r>
        <w:rPr>
          <w:spacing w:val="-6"/>
        </w:rPr>
        <w:t xml:space="preserve"> </w:t>
      </w:r>
      <w:r>
        <w:t>территории дополнить подпунктом 6.1 «Характеристика</w:t>
      </w:r>
      <w:r>
        <w:rPr>
          <w:spacing w:val="-9"/>
        </w:rPr>
        <w:t xml:space="preserve"> </w:t>
      </w:r>
      <w:r>
        <w:t>благоустройства</w:t>
      </w:r>
      <w:r>
        <w:rPr>
          <w:spacing w:val="-7"/>
        </w:rPr>
        <w:t xml:space="preserve"> </w:t>
      </w:r>
      <w:r>
        <w:t>и</w:t>
      </w:r>
      <w:r>
        <w:rPr>
          <w:spacing w:val="-9"/>
        </w:rPr>
        <w:t xml:space="preserve"> </w:t>
      </w:r>
      <w:r>
        <w:t>озеленения</w:t>
      </w:r>
      <w:r>
        <w:rPr>
          <w:spacing w:val="-6"/>
        </w:rPr>
        <w:t xml:space="preserve"> </w:t>
      </w:r>
      <w:r>
        <w:t>территории М2А» и изложить в следующей редакции:</w:t>
      </w:r>
    </w:p>
    <w:p w:rsidR="00100C99" w:rsidRPr="00FE4A0F" w:rsidRDefault="00100C99" w:rsidP="00100C99">
      <w:pPr>
        <w:spacing w:line="360" w:lineRule="auto"/>
        <w:ind w:firstLine="851"/>
        <w:jc w:val="both"/>
      </w:pPr>
      <w:r>
        <w:t>«6.1 Характеристика</w:t>
      </w:r>
      <w:r>
        <w:rPr>
          <w:spacing w:val="-9"/>
        </w:rPr>
        <w:t xml:space="preserve"> </w:t>
      </w:r>
      <w:r>
        <w:t>благоустройства</w:t>
      </w:r>
      <w:r>
        <w:rPr>
          <w:spacing w:val="-7"/>
        </w:rPr>
        <w:t xml:space="preserve"> </w:t>
      </w:r>
      <w:r>
        <w:t>и</w:t>
      </w:r>
      <w:r>
        <w:rPr>
          <w:spacing w:val="-9"/>
        </w:rPr>
        <w:t xml:space="preserve"> </w:t>
      </w:r>
      <w:r>
        <w:t>озеленения</w:t>
      </w:r>
      <w:r>
        <w:rPr>
          <w:spacing w:val="-6"/>
        </w:rPr>
        <w:t xml:space="preserve"> </w:t>
      </w:r>
      <w:r>
        <w:t>территории М2А.</w:t>
      </w:r>
    </w:p>
    <w:p w:rsidR="00272D0A" w:rsidRDefault="00100C99" w:rsidP="00100C99">
      <w:pPr>
        <w:spacing w:line="360" w:lineRule="auto"/>
        <w:ind w:firstLine="851"/>
        <w:jc w:val="both"/>
      </w:pPr>
      <w:bookmarkStart w:id="19" w:name="_Hlk207364845"/>
      <w:bookmarkEnd w:id="19"/>
      <w:r>
        <w:t>Озелененные территории общего пользования территории М2А представлены скверами и бульварами в зонах размещения зеленых насаждений общего пользования (порядковые номера зон 9-15,18) общей площадью 3,335 га.</w:t>
      </w:r>
    </w:p>
    <w:p w:rsidR="00100C99" w:rsidRPr="00FE4A0F" w:rsidRDefault="00272D0A" w:rsidP="00100C99">
      <w:pPr>
        <w:spacing w:line="360" w:lineRule="auto"/>
        <w:ind w:firstLine="851"/>
        <w:jc w:val="both"/>
      </w:pPr>
      <w:r>
        <w:t>Проектом предусмотрена площадка для выгула и тренировки собак в границах зоны зеленых насаждений общего пользования (порядковый номер зоны – 12). Размеры площадок для выгула собак должны быть не менее 400 - 600 кв. м, в условиях сложившейся застройки возможно сокращение площади, исходя из имеющихся территориальных возможностей»</w:t>
      </w:r>
    </w:p>
    <w:p w:rsidR="00FC4AD6" w:rsidRPr="00FE4A0F" w:rsidRDefault="00711977" w:rsidP="00100C99">
      <w:pPr>
        <w:spacing w:line="360" w:lineRule="auto"/>
        <w:ind w:firstLine="851"/>
        <w:jc w:val="both"/>
      </w:pPr>
      <w:r>
        <w:t>10. добавить пункт 7. «Сведения о параметрах застройки территории М2А» и изложить в следующей редакции:</w:t>
      </w:r>
    </w:p>
    <w:p w:rsidR="00FC4AD6" w:rsidRPr="00FE4A0F" w:rsidRDefault="00FC4AD6" w:rsidP="00100C99">
      <w:pPr>
        <w:spacing w:line="360" w:lineRule="auto"/>
        <w:ind w:firstLine="851"/>
        <w:jc w:val="both"/>
      </w:pPr>
      <w:r>
        <w:t>«7. Сведения о параметрах застройки территории М2А</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850"/>
        <w:gridCol w:w="851"/>
        <w:gridCol w:w="992"/>
        <w:gridCol w:w="992"/>
        <w:gridCol w:w="851"/>
        <w:gridCol w:w="992"/>
        <w:gridCol w:w="1276"/>
      </w:tblGrid>
      <w:tr w:rsidR="00FE4A0F" w:rsidRPr="00FE4A0F" w:rsidTr="00DA0CF7">
        <w:trPr>
          <w:trHeight w:val="1572"/>
        </w:trPr>
        <w:tc>
          <w:tcPr>
            <w:tcW w:w="709"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rPr>
            </w:pPr>
            <w:bookmarkStart w:id="20" w:name="_Hlk194049197"/>
            <w:bookmarkEnd w:id="20"/>
            <w:proofErr w:type="spellStart"/>
            <w:r>
              <w:rPr>
                <w:sz w:val="24"/>
                <w:szCs w:val="24"/>
              </w:rPr>
              <w:t>Порядковые</w:t>
            </w:r>
            <w:proofErr w:type="spellEnd"/>
            <w:r>
              <w:rPr>
                <w:sz w:val="24"/>
                <w:szCs w:val="24"/>
              </w:rPr>
              <w:t xml:space="preserve"> </w:t>
            </w:r>
            <w:proofErr w:type="spellStart"/>
            <w:r>
              <w:rPr>
                <w:sz w:val="24"/>
                <w:szCs w:val="24"/>
              </w:rPr>
              <w:t>номера</w:t>
            </w:r>
            <w:proofErr w:type="spellEnd"/>
            <w:r>
              <w:rPr>
                <w:sz w:val="24"/>
                <w:szCs w:val="24"/>
              </w:rPr>
              <w:t xml:space="preserve"> </w:t>
            </w:r>
            <w:proofErr w:type="spellStart"/>
            <w:r>
              <w:rPr>
                <w:sz w:val="24"/>
                <w:szCs w:val="24"/>
              </w:rPr>
              <w:t>зон</w:t>
            </w:r>
            <w:proofErr w:type="spellEnd"/>
            <w:r>
              <w:rPr>
                <w:sz w:val="24"/>
                <w:szCs w:val="24"/>
              </w:rPr>
              <w:t xml:space="preserve"> </w:t>
            </w:r>
            <w:proofErr w:type="spellStart"/>
            <w:r>
              <w:rPr>
                <w:sz w:val="24"/>
                <w:szCs w:val="24"/>
              </w:rPr>
              <w:t>разме</w:t>
            </w:r>
            <w:r>
              <w:rPr>
                <w:sz w:val="24"/>
                <w:szCs w:val="24"/>
              </w:rPr>
              <w:lastRenderedPageBreak/>
              <w:t>щения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ind w:firstLine="0"/>
              <w:jc w:val="center"/>
              <w:rPr>
                <w:rFonts w:cs="Times New Roman"/>
                <w:sz w:val="24"/>
                <w:szCs w:val="24"/>
                <w:lang w:val="ru-RU"/>
              </w:rPr>
            </w:pPr>
            <w:r>
              <w:rPr>
                <w:rFonts w:cs="Times New Roman"/>
                <w:sz w:val="24"/>
                <w:szCs w:val="24"/>
                <w:lang w:val="ru-RU"/>
              </w:rPr>
              <w:lastRenderedPageBreak/>
              <w:t>Наименования зон планируемого</w:t>
            </w:r>
          </w:p>
          <w:p w:rsidR="00CD0114" w:rsidRPr="00FE4A0F" w:rsidRDefault="00CD0114" w:rsidP="00097F90">
            <w:pPr>
              <w:pStyle w:val="TableParagraph"/>
              <w:jc w:val="center"/>
              <w:rPr>
                <w:sz w:val="24"/>
                <w:szCs w:val="24"/>
                <w:lang w:val="ru-RU"/>
              </w:rPr>
            </w:pPr>
            <w:r>
              <w:rPr>
                <w:sz w:val="24"/>
                <w:szCs w:val="24"/>
                <w:lang w:val="ru-RU"/>
              </w:rPr>
              <w:t xml:space="preserve">размещения объектов капитального </w:t>
            </w:r>
            <w:r>
              <w:rPr>
                <w:sz w:val="24"/>
                <w:szCs w:val="24"/>
                <w:lang w:val="ru-RU"/>
              </w:rPr>
              <w:lastRenderedPageBreak/>
              <w:t>строительства</w:t>
            </w:r>
          </w:p>
        </w:tc>
        <w:tc>
          <w:tcPr>
            <w:tcW w:w="850"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rPr>
            </w:pPr>
            <w:proofErr w:type="spellStart"/>
            <w:r>
              <w:rPr>
                <w:sz w:val="24"/>
                <w:szCs w:val="24"/>
              </w:rPr>
              <w:lastRenderedPageBreak/>
              <w:t>Площадь</w:t>
            </w:r>
            <w:proofErr w:type="spellEnd"/>
            <w:r>
              <w:rPr>
                <w:sz w:val="24"/>
                <w:szCs w:val="24"/>
              </w:rPr>
              <w:t xml:space="preserve"> </w:t>
            </w:r>
            <w:proofErr w:type="spellStart"/>
            <w:r>
              <w:rPr>
                <w:sz w:val="24"/>
                <w:szCs w:val="24"/>
              </w:rPr>
              <w:t>зон</w:t>
            </w:r>
            <w:proofErr w:type="spellEnd"/>
            <w:r>
              <w:rPr>
                <w:sz w:val="24"/>
                <w:szCs w:val="24"/>
              </w:rPr>
              <w:t xml:space="preserve"> </w:t>
            </w:r>
            <w:proofErr w:type="spellStart"/>
            <w:r>
              <w:rPr>
                <w:sz w:val="24"/>
                <w:szCs w:val="24"/>
              </w:rPr>
              <w:t>размещения</w:t>
            </w:r>
            <w:proofErr w:type="spellEnd"/>
            <w:r>
              <w:rPr>
                <w:sz w:val="24"/>
                <w:szCs w:val="24"/>
              </w:rPr>
              <w:t xml:space="preserve"> (</w:t>
            </w:r>
            <w:proofErr w:type="spellStart"/>
            <w:r>
              <w:rPr>
                <w:sz w:val="24"/>
                <w:szCs w:val="24"/>
              </w:rPr>
              <w:t>га</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rPr>
            </w:pPr>
            <w:proofErr w:type="spellStart"/>
            <w:r>
              <w:rPr>
                <w:sz w:val="24"/>
                <w:szCs w:val="24"/>
              </w:rPr>
              <w:t>Коды</w:t>
            </w:r>
            <w:proofErr w:type="spellEnd"/>
            <w:r>
              <w:rPr>
                <w:sz w:val="24"/>
                <w:szCs w:val="24"/>
              </w:rPr>
              <w:t xml:space="preserve"> ВРИ</w:t>
            </w:r>
          </w:p>
        </w:tc>
        <w:tc>
          <w:tcPr>
            <w:tcW w:w="992"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rPr>
            </w:pPr>
            <w:proofErr w:type="spellStart"/>
            <w:r>
              <w:rPr>
                <w:sz w:val="24"/>
                <w:szCs w:val="24"/>
              </w:rPr>
              <w:t>Вид</w:t>
            </w:r>
            <w:proofErr w:type="spellEnd"/>
            <w:r>
              <w:rPr>
                <w:sz w:val="24"/>
                <w:szCs w:val="24"/>
              </w:rPr>
              <w:t xml:space="preserve"> </w:t>
            </w:r>
            <w:proofErr w:type="spellStart"/>
            <w:r>
              <w:rPr>
                <w:sz w:val="24"/>
                <w:szCs w:val="24"/>
              </w:rPr>
              <w:t>зоны</w:t>
            </w:r>
            <w:proofErr w:type="spellEnd"/>
            <w:r>
              <w:rPr>
                <w:sz w:val="24"/>
                <w:szCs w:val="24"/>
              </w:rPr>
              <w:t xml:space="preserve"> </w:t>
            </w:r>
            <w:proofErr w:type="spellStart"/>
            <w:r>
              <w:rPr>
                <w:sz w:val="24"/>
                <w:szCs w:val="24"/>
              </w:rPr>
              <w:t>размещения</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lang w:val="ru-RU"/>
              </w:rPr>
            </w:pPr>
            <w:r>
              <w:rPr>
                <w:sz w:val="24"/>
                <w:szCs w:val="24"/>
                <w:lang w:val="ru-RU"/>
              </w:rPr>
              <w:t xml:space="preserve">Максимальная общая площадь жилищного фонда </w:t>
            </w:r>
            <w:r>
              <w:rPr>
                <w:sz w:val="24"/>
                <w:szCs w:val="24"/>
                <w:lang w:val="ru-RU"/>
              </w:rPr>
              <w:lastRenderedPageBreak/>
              <w:t xml:space="preserve">(тыс. </w:t>
            </w:r>
            <w:proofErr w:type="spellStart"/>
            <w:r>
              <w:rPr>
                <w:sz w:val="24"/>
                <w:szCs w:val="24"/>
                <w:lang w:val="ru-RU"/>
              </w:rPr>
              <w:t>кв.м</w:t>
            </w:r>
            <w:proofErr w:type="spellEnd"/>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rPr>
            </w:pPr>
            <w:proofErr w:type="spellStart"/>
            <w:r>
              <w:rPr>
                <w:sz w:val="24"/>
                <w:szCs w:val="24"/>
              </w:rPr>
              <w:lastRenderedPageBreak/>
              <w:t>Максимальная</w:t>
            </w:r>
            <w:proofErr w:type="spellEnd"/>
            <w:r>
              <w:rPr>
                <w:sz w:val="24"/>
                <w:szCs w:val="24"/>
              </w:rPr>
              <w:t xml:space="preserve"> </w:t>
            </w:r>
            <w:proofErr w:type="spellStart"/>
            <w:r>
              <w:rPr>
                <w:sz w:val="24"/>
                <w:szCs w:val="24"/>
              </w:rPr>
              <w:t>этажность</w:t>
            </w:r>
            <w:proofErr w:type="spellEnd"/>
            <w:r>
              <w:rPr>
                <w:sz w:val="24"/>
                <w:szCs w:val="24"/>
              </w:rPr>
              <w:t xml:space="preserve"> (</w:t>
            </w:r>
            <w:proofErr w:type="spellStart"/>
            <w:r>
              <w:rPr>
                <w:sz w:val="24"/>
                <w:szCs w:val="24"/>
              </w:rPr>
              <w:t>этаж</w:t>
            </w:r>
            <w:proofErr w:type="spellEnd"/>
            <w:r>
              <w:rPr>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lang w:val="ru-RU"/>
              </w:rPr>
            </w:pPr>
            <w:r>
              <w:rPr>
                <w:sz w:val="24"/>
                <w:szCs w:val="24"/>
                <w:lang w:val="ru-RU"/>
              </w:rPr>
              <w:t xml:space="preserve">Общая площадь встроенно-пристроенных </w:t>
            </w:r>
            <w:r>
              <w:rPr>
                <w:sz w:val="24"/>
                <w:szCs w:val="24"/>
                <w:lang w:val="ru-RU"/>
              </w:rPr>
              <w:lastRenderedPageBreak/>
              <w:t>помещений нежилого назначения (</w:t>
            </w:r>
            <w:proofErr w:type="spellStart"/>
            <w:r>
              <w:rPr>
                <w:sz w:val="24"/>
                <w:szCs w:val="24"/>
                <w:lang w:val="ru-RU"/>
              </w:rPr>
              <w:t>кв.м</w:t>
            </w:r>
            <w:proofErr w:type="spellEnd"/>
            <w:r>
              <w:rPr>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hideMark/>
          </w:tcPr>
          <w:p w:rsidR="00CD0114" w:rsidRPr="00FE4A0F" w:rsidRDefault="00CD0114" w:rsidP="00097F90">
            <w:pPr>
              <w:pStyle w:val="TableParagraph"/>
              <w:jc w:val="center"/>
              <w:rPr>
                <w:sz w:val="24"/>
                <w:szCs w:val="24"/>
              </w:rPr>
            </w:pPr>
            <w:proofErr w:type="spellStart"/>
            <w:r>
              <w:rPr>
                <w:sz w:val="24"/>
                <w:szCs w:val="24"/>
              </w:rPr>
              <w:lastRenderedPageBreak/>
              <w:t>Описание</w:t>
            </w:r>
            <w:proofErr w:type="spellEnd"/>
            <w:r>
              <w:rPr>
                <w:sz w:val="24"/>
                <w:szCs w:val="24"/>
              </w:rPr>
              <w:t xml:space="preserve"> </w:t>
            </w:r>
            <w:proofErr w:type="spellStart"/>
            <w:r>
              <w:rPr>
                <w:sz w:val="24"/>
                <w:szCs w:val="24"/>
              </w:rPr>
              <w:t>объектов</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D0114" w:rsidRPr="00E4296C" w:rsidRDefault="00CD0114" w:rsidP="00097F90">
            <w:pPr>
              <w:pStyle w:val="TableParagraph"/>
              <w:jc w:val="center"/>
              <w:rPr>
                <w:sz w:val="24"/>
                <w:szCs w:val="24"/>
                <w:lang w:val="ru-RU"/>
              </w:rPr>
            </w:pPr>
            <w:r>
              <w:rPr>
                <w:sz w:val="24"/>
                <w:szCs w:val="24"/>
              </w:rPr>
              <w:lastRenderedPageBreak/>
              <w:t>1</w:t>
            </w:r>
            <w:r>
              <w:rPr>
                <w:sz w:val="24"/>
                <w:szCs w:val="24"/>
                <w:lang w:val="ru-RU"/>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lang w:val="ru-RU"/>
              </w:rPr>
            </w:pPr>
            <w:r>
              <w:rPr>
                <w:sz w:val="24"/>
                <w:szCs w:val="24"/>
                <w:lang w:val="ru-RU"/>
              </w:rPr>
              <w:t>Зона планируемого размещения многоэтажной жилой застройки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E4296C" w:rsidP="00097F90">
            <w:pPr>
              <w:pStyle w:val="TableParagraph"/>
              <w:jc w:val="center"/>
              <w:rPr>
                <w:sz w:val="24"/>
                <w:szCs w:val="24"/>
                <w:lang w:val="ru-RU"/>
              </w:rPr>
            </w:pPr>
            <w:r>
              <w:rPr>
                <w:sz w:val="24"/>
                <w:szCs w:val="24"/>
                <w:lang w:val="ru-RU"/>
              </w:rPr>
              <w:t>2,361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4469D4" w:rsidP="00097F90">
            <w:pPr>
              <w:widowControl/>
              <w:adjustRightInd w:val="0"/>
              <w:ind w:firstLine="0"/>
              <w:jc w:val="center"/>
              <w:rPr>
                <w:rFonts w:cs="Times New Roman"/>
                <w:sz w:val="24"/>
                <w:szCs w:val="24"/>
                <w:lang w:val="ru-RU"/>
              </w:rPr>
            </w:pPr>
            <w:r>
              <w:rPr>
                <w:rFonts w:cs="Times New Roman"/>
                <w:sz w:val="24"/>
                <w:szCs w:val="24"/>
              </w:rPr>
              <w:t>2.6, 2.7, 3.1.1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D35CC5" w:rsidP="00097F90">
            <w:pPr>
              <w:pStyle w:val="TableParagraph"/>
              <w:jc w:val="center"/>
              <w:rPr>
                <w:sz w:val="24"/>
                <w:szCs w:val="24"/>
                <w:lang w:val="ru-RU"/>
              </w:rPr>
            </w:pPr>
            <w:r>
              <w:rPr>
                <w:sz w:val="24"/>
                <w:szCs w:val="24"/>
                <w:lang w:val="ru-RU"/>
              </w:rPr>
              <w:t>55,84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CD0114" w:rsidRPr="00FE4A0F" w:rsidRDefault="00CC0116" w:rsidP="00097F90">
            <w:pPr>
              <w:pStyle w:val="TableParagraph"/>
              <w:jc w:val="center"/>
              <w:rPr>
                <w:sz w:val="24"/>
                <w:szCs w:val="24"/>
                <w:lang w:val="ru-RU"/>
              </w:rPr>
            </w:pPr>
            <w:r>
              <w:rPr>
                <w:sz w:val="24"/>
                <w:szCs w:val="24"/>
                <w:lang w:val="ru-RU"/>
              </w:rPr>
              <w:t>8720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4469D4" w:rsidP="00097F90">
            <w:pPr>
              <w:pStyle w:val="TableParagraph"/>
              <w:jc w:val="center"/>
              <w:rPr>
                <w:sz w:val="24"/>
                <w:szCs w:val="24"/>
                <w:lang w:val="ru-RU"/>
              </w:rPr>
            </w:pPr>
            <w:r>
              <w:rPr>
                <w:sz w:val="24"/>
                <w:szCs w:val="24"/>
                <w:lang w:val="ru-RU"/>
              </w:rPr>
              <w:t>Многоэтажная жилая застройка со встроенными нежилыми помещениями</w:t>
            </w:r>
          </w:p>
        </w:tc>
      </w:tr>
      <w:tr w:rsidR="004469D4"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1.2</w:t>
            </w:r>
          </w:p>
        </w:tc>
        <w:tc>
          <w:tcPr>
            <w:tcW w:w="1985"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Зона планируемого размещения многоэтажной жилой застройки</w:t>
            </w:r>
          </w:p>
        </w:tc>
        <w:tc>
          <w:tcPr>
            <w:tcW w:w="850" w:type="dxa"/>
            <w:tcBorders>
              <w:top w:val="single" w:sz="4" w:space="0" w:color="000000"/>
              <w:left w:val="single" w:sz="4" w:space="0" w:color="000000"/>
              <w:bottom w:val="single" w:sz="4" w:space="0" w:color="000000"/>
              <w:right w:val="single" w:sz="4" w:space="0" w:color="000000"/>
            </w:tcBorders>
            <w:vAlign w:val="center"/>
          </w:tcPr>
          <w:p w:rsidR="004469D4" w:rsidRDefault="004469D4" w:rsidP="004469D4">
            <w:pPr>
              <w:pStyle w:val="TableParagraph"/>
              <w:jc w:val="center"/>
              <w:rPr>
                <w:sz w:val="24"/>
                <w:szCs w:val="24"/>
              </w:rPr>
            </w:pPr>
            <w:r>
              <w:rPr>
                <w:sz w:val="24"/>
                <w:szCs w:val="24"/>
                <w:lang w:val="ru-RU"/>
              </w:rPr>
              <w:t>3,182</w:t>
            </w:r>
          </w:p>
        </w:tc>
        <w:tc>
          <w:tcPr>
            <w:tcW w:w="851"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adjustRightInd w:val="0"/>
              <w:ind w:firstLine="0"/>
              <w:jc w:val="center"/>
              <w:rPr>
                <w:rFonts w:cs="Times New Roman"/>
                <w:sz w:val="24"/>
                <w:szCs w:val="24"/>
              </w:rPr>
            </w:pPr>
            <w:r>
              <w:rPr>
                <w:rFonts w:cs="Times New Roman"/>
                <w:sz w:val="24"/>
                <w:szCs w:val="24"/>
              </w:rPr>
              <w:t>2.6, 2.7, 3.1.1</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pStyle w:val="TableParagraph"/>
              <w:jc w:val="center"/>
              <w:rPr>
                <w:sz w:val="24"/>
                <w:szCs w:val="24"/>
              </w:rPr>
            </w:pPr>
            <w:r>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D35CC5" w:rsidP="004469D4">
            <w:pPr>
              <w:pStyle w:val="TableParagraph"/>
              <w:jc w:val="center"/>
              <w:rPr>
                <w:sz w:val="24"/>
                <w:szCs w:val="24"/>
              </w:rPr>
            </w:pPr>
            <w:r>
              <w:rPr>
                <w:sz w:val="24"/>
                <w:szCs w:val="24"/>
                <w:lang w:val="ru-RU"/>
              </w:rPr>
              <w:t>75,09</w:t>
            </w:r>
          </w:p>
        </w:tc>
        <w:tc>
          <w:tcPr>
            <w:tcW w:w="851"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pStyle w:val="TableParagraph"/>
              <w:jc w:val="center"/>
              <w:rPr>
                <w:sz w:val="24"/>
                <w:szCs w:val="24"/>
              </w:rPr>
            </w:pPr>
            <w:r>
              <w:rPr>
                <w:sz w:val="24"/>
                <w:szCs w:val="24"/>
                <w:lang w:val="ru-RU"/>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CC0116" w:rsidP="004469D4">
            <w:pPr>
              <w:pStyle w:val="TableParagraph"/>
              <w:jc w:val="center"/>
              <w:rPr>
                <w:sz w:val="24"/>
                <w:szCs w:val="24"/>
              </w:rPr>
            </w:pPr>
            <w:r>
              <w:rPr>
                <w:sz w:val="24"/>
                <w:szCs w:val="24"/>
                <w:lang w:val="ru-RU"/>
              </w:rPr>
              <w:t>9380</w:t>
            </w:r>
          </w:p>
        </w:tc>
        <w:tc>
          <w:tcPr>
            <w:tcW w:w="1276"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Многоэтажная жилая застройка со встроенными нежилыми помещениями</w:t>
            </w:r>
          </w:p>
        </w:tc>
      </w:tr>
      <w:tr w:rsidR="004469D4"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1.3</w:t>
            </w:r>
          </w:p>
        </w:tc>
        <w:tc>
          <w:tcPr>
            <w:tcW w:w="1985"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Зона планируемого размещения многоэтажной жилой застройки</w:t>
            </w:r>
          </w:p>
        </w:tc>
        <w:tc>
          <w:tcPr>
            <w:tcW w:w="850" w:type="dxa"/>
            <w:tcBorders>
              <w:top w:val="single" w:sz="4" w:space="0" w:color="000000"/>
              <w:left w:val="single" w:sz="4" w:space="0" w:color="000000"/>
              <w:bottom w:val="single" w:sz="4" w:space="0" w:color="000000"/>
              <w:right w:val="single" w:sz="4" w:space="0" w:color="000000"/>
            </w:tcBorders>
            <w:vAlign w:val="center"/>
          </w:tcPr>
          <w:p w:rsidR="004469D4" w:rsidRDefault="004469D4" w:rsidP="004469D4">
            <w:pPr>
              <w:pStyle w:val="TableParagraph"/>
              <w:jc w:val="center"/>
              <w:rPr>
                <w:sz w:val="24"/>
                <w:szCs w:val="24"/>
              </w:rPr>
            </w:pPr>
            <w:r>
              <w:rPr>
                <w:sz w:val="24"/>
                <w:szCs w:val="24"/>
                <w:lang w:val="ru-RU"/>
              </w:rPr>
              <w:t>0,972</w:t>
            </w:r>
          </w:p>
        </w:tc>
        <w:tc>
          <w:tcPr>
            <w:tcW w:w="851"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adjustRightInd w:val="0"/>
              <w:ind w:firstLine="0"/>
              <w:jc w:val="center"/>
              <w:rPr>
                <w:rFonts w:cs="Times New Roman"/>
                <w:sz w:val="24"/>
                <w:szCs w:val="24"/>
              </w:rPr>
            </w:pPr>
            <w:r>
              <w:rPr>
                <w:rFonts w:cs="Times New Roman"/>
                <w:sz w:val="24"/>
                <w:szCs w:val="24"/>
              </w:rPr>
              <w:t>2.6, 2.7, 3.1.1</w:t>
            </w:r>
            <w:r>
              <w:rPr>
                <w:rFonts w:cs="Times New Roman"/>
                <w:sz w:val="24"/>
                <w:szCs w:val="24"/>
                <w:lang w:val="ru-RU"/>
              </w:rPr>
              <w:t>, 3.4.1, 8.3</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pStyle w:val="TableParagraph"/>
              <w:jc w:val="center"/>
              <w:rPr>
                <w:sz w:val="24"/>
                <w:szCs w:val="24"/>
              </w:rPr>
            </w:pPr>
            <w:r>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D35CC5" w:rsidP="004469D4">
            <w:pPr>
              <w:pStyle w:val="TableParagraph"/>
              <w:jc w:val="center"/>
              <w:rPr>
                <w:sz w:val="24"/>
                <w:szCs w:val="24"/>
              </w:rPr>
            </w:pPr>
            <w:r>
              <w:rPr>
                <w:sz w:val="24"/>
                <w:szCs w:val="24"/>
                <w:lang w:val="ru-RU"/>
              </w:rPr>
              <w:t>23,28</w:t>
            </w:r>
          </w:p>
        </w:tc>
        <w:tc>
          <w:tcPr>
            <w:tcW w:w="851"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pStyle w:val="TableParagraph"/>
              <w:jc w:val="center"/>
              <w:rPr>
                <w:sz w:val="24"/>
                <w:szCs w:val="24"/>
              </w:rPr>
            </w:pPr>
            <w:r>
              <w:rPr>
                <w:sz w:val="24"/>
                <w:szCs w:val="24"/>
                <w:lang w:val="ru-RU"/>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CC0116" w:rsidP="004469D4">
            <w:pPr>
              <w:pStyle w:val="TableParagraph"/>
              <w:jc w:val="center"/>
              <w:rPr>
                <w:sz w:val="24"/>
                <w:szCs w:val="24"/>
              </w:rPr>
            </w:pPr>
            <w:r>
              <w:rPr>
                <w:sz w:val="24"/>
                <w:szCs w:val="24"/>
                <w:lang w:val="ru-RU"/>
              </w:rPr>
              <w:t>4160</w:t>
            </w:r>
          </w:p>
        </w:tc>
        <w:tc>
          <w:tcPr>
            <w:tcW w:w="1276"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Многоэтажная жилая застройка, поликлиника для детского и взрослого населения и опорный пункт охраны порядка, встроенные в нежилые помещения</w:t>
            </w:r>
          </w:p>
        </w:tc>
      </w:tr>
      <w:tr w:rsidR="004469D4"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lastRenderedPageBreak/>
              <w:t>1.4</w:t>
            </w:r>
          </w:p>
        </w:tc>
        <w:tc>
          <w:tcPr>
            <w:tcW w:w="1985"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Зона планируемого размещения многоэтажной жилой застройки</w:t>
            </w:r>
          </w:p>
        </w:tc>
        <w:tc>
          <w:tcPr>
            <w:tcW w:w="850" w:type="dxa"/>
            <w:tcBorders>
              <w:top w:val="single" w:sz="4" w:space="0" w:color="000000"/>
              <w:left w:val="single" w:sz="4" w:space="0" w:color="000000"/>
              <w:bottom w:val="single" w:sz="4" w:space="0" w:color="000000"/>
              <w:right w:val="single" w:sz="4" w:space="0" w:color="000000"/>
            </w:tcBorders>
            <w:vAlign w:val="center"/>
          </w:tcPr>
          <w:p w:rsidR="004469D4" w:rsidRDefault="00D35CC5" w:rsidP="004469D4">
            <w:pPr>
              <w:pStyle w:val="TableParagraph"/>
              <w:jc w:val="center"/>
              <w:rPr>
                <w:sz w:val="24"/>
                <w:szCs w:val="24"/>
              </w:rPr>
            </w:pPr>
            <w:r>
              <w:rPr>
                <w:sz w:val="24"/>
                <w:szCs w:val="24"/>
                <w:lang w:val="ru-RU"/>
              </w:rPr>
              <w:t>1,306</w:t>
            </w:r>
          </w:p>
        </w:tc>
        <w:tc>
          <w:tcPr>
            <w:tcW w:w="851"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adjustRightInd w:val="0"/>
              <w:ind w:firstLine="0"/>
              <w:jc w:val="center"/>
              <w:rPr>
                <w:rFonts w:cs="Times New Roman"/>
                <w:sz w:val="24"/>
                <w:szCs w:val="24"/>
              </w:rPr>
            </w:pPr>
            <w:r>
              <w:rPr>
                <w:rFonts w:cs="Times New Roman"/>
                <w:sz w:val="24"/>
                <w:szCs w:val="24"/>
              </w:rPr>
              <w:t>2.6, 2.7, 3.1.1</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pStyle w:val="TableParagraph"/>
              <w:jc w:val="center"/>
              <w:rPr>
                <w:sz w:val="24"/>
                <w:szCs w:val="24"/>
              </w:rPr>
            </w:pPr>
            <w:r>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D35CC5" w:rsidP="004469D4">
            <w:pPr>
              <w:pStyle w:val="TableParagraph"/>
              <w:jc w:val="center"/>
              <w:rPr>
                <w:sz w:val="24"/>
                <w:szCs w:val="24"/>
              </w:rPr>
            </w:pPr>
            <w:r>
              <w:rPr>
                <w:sz w:val="24"/>
                <w:szCs w:val="24"/>
                <w:lang w:val="ru-RU"/>
              </w:rPr>
              <w:t>37,13</w:t>
            </w:r>
          </w:p>
        </w:tc>
        <w:tc>
          <w:tcPr>
            <w:tcW w:w="851"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4469D4" w:rsidP="004469D4">
            <w:pPr>
              <w:pStyle w:val="TableParagraph"/>
              <w:jc w:val="center"/>
              <w:rPr>
                <w:sz w:val="24"/>
                <w:szCs w:val="24"/>
              </w:rPr>
            </w:pPr>
            <w:r>
              <w:rPr>
                <w:sz w:val="24"/>
                <w:szCs w:val="24"/>
                <w:lang w:val="ru-RU"/>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4469D4" w:rsidRPr="00FE4A0F" w:rsidRDefault="00CC0116" w:rsidP="004469D4">
            <w:pPr>
              <w:pStyle w:val="TableParagraph"/>
              <w:jc w:val="center"/>
              <w:rPr>
                <w:sz w:val="24"/>
                <w:szCs w:val="24"/>
              </w:rPr>
            </w:pPr>
            <w:r>
              <w:rPr>
                <w:sz w:val="24"/>
                <w:szCs w:val="24"/>
                <w:lang w:val="ru-RU"/>
              </w:rPr>
              <w:t>4740</w:t>
            </w:r>
          </w:p>
        </w:tc>
        <w:tc>
          <w:tcPr>
            <w:tcW w:w="1276" w:type="dxa"/>
            <w:tcBorders>
              <w:top w:val="single" w:sz="4" w:space="0" w:color="000000"/>
              <w:left w:val="single" w:sz="4" w:space="0" w:color="000000"/>
              <w:bottom w:val="single" w:sz="4" w:space="0" w:color="000000"/>
              <w:right w:val="single" w:sz="4" w:space="0" w:color="000000"/>
            </w:tcBorders>
            <w:vAlign w:val="center"/>
          </w:tcPr>
          <w:p w:rsidR="004469D4" w:rsidRPr="004469D4" w:rsidRDefault="004469D4" w:rsidP="004469D4">
            <w:pPr>
              <w:pStyle w:val="TableParagraph"/>
              <w:jc w:val="center"/>
              <w:rPr>
                <w:sz w:val="24"/>
                <w:szCs w:val="24"/>
                <w:lang w:val="ru-RU"/>
              </w:rPr>
            </w:pPr>
            <w:r>
              <w:rPr>
                <w:sz w:val="24"/>
                <w:szCs w:val="24"/>
                <w:lang w:val="ru-RU"/>
              </w:rPr>
              <w:t>Многоэтажная жилая застройка со встроенными нежилыми помещениями</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4469D4" w:rsidRDefault="00097F90" w:rsidP="00097F90">
            <w:pPr>
              <w:pStyle w:val="TableParagraph"/>
              <w:jc w:val="center"/>
              <w:rPr>
                <w:sz w:val="24"/>
                <w:szCs w:val="24"/>
                <w:lang w:val="ru-RU"/>
              </w:rPr>
            </w:pPr>
            <w:r>
              <w:rPr>
                <w:sz w:val="24"/>
                <w:szCs w:val="24"/>
              </w:rPr>
              <w:t>2</w:t>
            </w:r>
            <w:r>
              <w:rPr>
                <w:sz w:val="24"/>
                <w:szCs w:val="24"/>
                <w:lang w:val="ru-RU"/>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планируемого размещения многоэтажной жилой застройки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lang w:val="ru-RU"/>
              </w:rPr>
              <w:t>1,649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2.6, 2.7, 3.1.1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3B43E5" w:rsidP="00097F90">
            <w:pPr>
              <w:pStyle w:val="TableParagraph"/>
              <w:jc w:val="center"/>
              <w:rPr>
                <w:sz w:val="24"/>
                <w:szCs w:val="24"/>
                <w:lang w:val="ru-RU"/>
              </w:rPr>
            </w:pPr>
            <w:r>
              <w:rPr>
                <w:sz w:val="24"/>
                <w:szCs w:val="24"/>
                <w:lang w:val="ru-RU"/>
              </w:rPr>
              <w:t>46,7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lang w:val="ru-RU"/>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097F90" w:rsidRPr="00FE4A0F" w:rsidRDefault="008A58C3" w:rsidP="00097F90">
            <w:pPr>
              <w:pStyle w:val="TableParagraph"/>
              <w:jc w:val="center"/>
              <w:rPr>
                <w:sz w:val="24"/>
                <w:szCs w:val="24"/>
                <w:lang w:val="ru-RU"/>
              </w:rPr>
            </w:pPr>
            <w:r>
              <w:rPr>
                <w:sz w:val="24"/>
                <w:szCs w:val="24"/>
                <w:lang w:val="ru-RU"/>
              </w:rPr>
              <w:t>5300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Многоэтажная жилая застройка со встроенными нежилыми помещениями</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планируемого размещения образовательных организаций</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716B10" w:rsidP="00097F90">
            <w:pPr>
              <w:pStyle w:val="TableParagraph"/>
              <w:jc w:val="center"/>
              <w:rPr>
                <w:sz w:val="24"/>
                <w:szCs w:val="24"/>
                <w:lang w:val="ru-RU"/>
              </w:rPr>
            </w:pPr>
            <w:r>
              <w:rPr>
                <w:sz w:val="24"/>
                <w:szCs w:val="24"/>
                <w:lang w:val="ru-RU"/>
              </w:rPr>
              <w:t>1,292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lang w:val="ru-RU"/>
              </w:rPr>
            </w:pPr>
            <w:r>
              <w:rPr>
                <w:rFonts w:cs="Times New Roman"/>
                <w:sz w:val="24"/>
                <w:szCs w:val="24"/>
              </w:rPr>
              <w:t>3.5.1</w:t>
            </w:r>
            <w:r>
              <w:rPr>
                <w:rFonts w:cs="Times New Roman"/>
                <w:sz w:val="24"/>
                <w:szCs w:val="24"/>
                <w:lang w:val="ru-RU"/>
              </w:rPr>
              <w:t>,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r>
              <w:rPr>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lang w:val="ru-RU"/>
              </w:rPr>
            </w:pPr>
            <w:proofErr w:type="spellStart"/>
            <w:r>
              <w:rPr>
                <w:sz w:val="24"/>
                <w:szCs w:val="24"/>
              </w:rPr>
              <w:t>н.у</w:t>
            </w:r>
            <w:proofErr w:type="spellEnd"/>
          </w:p>
        </w:tc>
        <w:tc>
          <w:tcPr>
            <w:tcW w:w="851" w:type="dxa"/>
            <w:tcBorders>
              <w:top w:val="single" w:sz="4" w:space="0" w:color="000000"/>
              <w:left w:val="single" w:sz="4" w:space="0" w:color="000000"/>
              <w:bottom w:val="single" w:sz="4" w:space="0" w:color="000000"/>
              <w:right w:val="single" w:sz="4" w:space="0" w:color="000000"/>
            </w:tcBorders>
            <w:vAlign w:val="center"/>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lang w:val="ru-RU"/>
              </w:rPr>
            </w:pPr>
            <w:r>
              <w:rPr>
                <w:sz w:val="24"/>
                <w:szCs w:val="24"/>
                <w:lang w:val="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proofErr w:type="spellStart"/>
            <w:r>
              <w:rPr>
                <w:sz w:val="24"/>
                <w:szCs w:val="24"/>
              </w:rPr>
              <w:t>н.у</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Детское дошкольное учреждение на 340 мест</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планируемого размещения образовательных организаций</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1,292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3.5.1</w:t>
            </w:r>
            <w:r>
              <w:rPr>
                <w:rFonts w:cs="Times New Roman"/>
                <w:sz w:val="24"/>
                <w:szCs w:val="24"/>
                <w:lang w:val="ru-RU"/>
              </w:rPr>
              <w:t>,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r>
              <w:rPr>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proofErr w:type="spellStart"/>
            <w:r>
              <w:rPr>
                <w:sz w:val="24"/>
                <w:szCs w:val="24"/>
              </w:rPr>
              <w:t>н.у</w:t>
            </w:r>
            <w:proofErr w:type="spellEnd"/>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r>
              <w:rPr>
                <w:sz w:val="24"/>
                <w:szCs w:val="24"/>
                <w:lang w:val="ru-RU"/>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proofErr w:type="spellStart"/>
            <w:r>
              <w:rPr>
                <w:sz w:val="24"/>
                <w:szCs w:val="24"/>
              </w:rPr>
              <w:t>н.у</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Детское дошкольное учреждение на 340 мест</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планируемого размещения образовательных организаций</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716B10" w:rsidP="00097F90">
            <w:pPr>
              <w:pStyle w:val="TableParagraph"/>
              <w:jc w:val="center"/>
              <w:rPr>
                <w:sz w:val="24"/>
                <w:szCs w:val="24"/>
              </w:rPr>
            </w:pPr>
            <w:r>
              <w:rPr>
                <w:sz w:val="24"/>
                <w:szCs w:val="24"/>
                <w:lang w:val="ru-RU"/>
              </w:rPr>
              <w:t>2,715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3.5.</w:t>
            </w:r>
            <w:r>
              <w:rPr>
                <w:rFonts w:cs="Times New Roman"/>
                <w:sz w:val="24"/>
                <w:szCs w:val="24"/>
                <w:lang w:val="ru-RU"/>
              </w:rPr>
              <w:t>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r>
              <w:rPr>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proofErr w:type="spellStart"/>
            <w:r>
              <w:rPr>
                <w:sz w:val="24"/>
                <w:szCs w:val="24"/>
              </w:rPr>
              <w:t>н.у</w:t>
            </w:r>
            <w:proofErr w:type="spellEnd"/>
          </w:p>
        </w:tc>
        <w:tc>
          <w:tcPr>
            <w:tcW w:w="851" w:type="dxa"/>
            <w:tcBorders>
              <w:top w:val="single" w:sz="4" w:space="0" w:color="000000"/>
              <w:left w:val="single" w:sz="4" w:space="0" w:color="000000"/>
              <w:bottom w:val="single" w:sz="4" w:space="0" w:color="000000"/>
              <w:right w:val="single" w:sz="4" w:space="0" w:color="000000"/>
            </w:tcBorders>
            <w:vAlign w:val="center"/>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r>
              <w:rPr>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
          <w:p w:rsidR="00097F90" w:rsidRPr="00FE4A0F" w:rsidRDefault="00097F90" w:rsidP="00097F90">
            <w:pPr>
              <w:pStyle w:val="TableParagraph"/>
              <w:jc w:val="center"/>
              <w:rPr>
                <w:sz w:val="24"/>
                <w:szCs w:val="24"/>
              </w:rPr>
            </w:pPr>
            <w:proofErr w:type="spellStart"/>
            <w:r>
              <w:rPr>
                <w:sz w:val="24"/>
                <w:szCs w:val="24"/>
              </w:rPr>
              <w:t>н.у</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Общеобразовательная школа на 1501 место</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r>
              <w:rPr>
                <w:sz w:val="24"/>
                <w:szCs w:val="24"/>
              </w:rPr>
              <w:lastRenderedPageBreak/>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lang w:val="ru-RU"/>
              </w:rPr>
            </w:pPr>
            <w:r>
              <w:rPr>
                <w:sz w:val="24"/>
                <w:szCs w:val="24"/>
                <w:lang w:val="ru-RU"/>
              </w:rPr>
              <w:t>Зона планируемого размещения объектов производственного и коммунально-складского назначения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1,116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9F327D" w:rsidP="00097F90">
            <w:pPr>
              <w:adjustRightInd w:val="0"/>
              <w:ind w:firstLine="0"/>
              <w:jc w:val="center"/>
              <w:rPr>
                <w:rFonts w:cs="Times New Roman"/>
                <w:sz w:val="24"/>
                <w:szCs w:val="24"/>
              </w:rPr>
            </w:pPr>
            <w:r>
              <w:rPr>
                <w:rFonts w:cs="Times New Roman"/>
                <w:sz w:val="24"/>
                <w:szCs w:val="24"/>
              </w:rPr>
              <w:t>2.7.1, 3.3, 4.4, 5.1.2, 4.9.2, 3.1.1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CD0114" w:rsidRPr="00FE4A0F" w:rsidRDefault="003B43E5" w:rsidP="00097F90">
            <w:pPr>
              <w:pStyle w:val="TableParagraph"/>
              <w:jc w:val="center"/>
              <w:rPr>
                <w:sz w:val="24"/>
                <w:szCs w:val="24"/>
                <w:lang w:val="ru-RU"/>
              </w:rPr>
            </w:pPr>
            <w:r>
              <w:rPr>
                <w:sz w:val="24"/>
                <w:szCs w:val="24"/>
                <w:lang w:val="ru-RU"/>
              </w:rPr>
              <w:t>2800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proofErr w:type="spellStart"/>
            <w:r>
              <w:rPr>
                <w:sz w:val="24"/>
                <w:szCs w:val="24"/>
                <w:lang w:val="ru-RU"/>
              </w:rPr>
              <w:t>Многуровневые</w:t>
            </w:r>
            <w:proofErr w:type="spellEnd"/>
            <w:r>
              <w:rPr>
                <w:sz w:val="24"/>
                <w:szCs w:val="24"/>
                <w:lang w:val="ru-RU"/>
              </w:rPr>
              <w:t xml:space="preserve"> паркинги, ФОК</w:t>
            </w:r>
          </w:p>
        </w:tc>
      </w:tr>
      <w:tr w:rsidR="00FE4A0F" w:rsidRPr="00FE4A0F" w:rsidTr="00DA0CF7">
        <w:trPr>
          <w:trHeight w:val="145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r>
              <w:rPr>
                <w:sz w:val="24"/>
                <w:szCs w:val="24"/>
              </w:rPr>
              <w:t>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lang w:val="ru-RU"/>
              </w:rPr>
            </w:pPr>
            <w:r>
              <w:rPr>
                <w:sz w:val="24"/>
                <w:szCs w:val="24"/>
                <w:lang w:val="ru-RU"/>
              </w:rPr>
              <w:t>Зона размещения объектов общественно-делового назначения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1,31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9F327D" w:rsidP="00097F90">
            <w:pPr>
              <w:adjustRightInd w:val="0"/>
              <w:ind w:firstLine="0"/>
              <w:jc w:val="center"/>
              <w:rPr>
                <w:rFonts w:cs="Times New Roman"/>
                <w:sz w:val="24"/>
                <w:szCs w:val="24"/>
              </w:rPr>
            </w:pPr>
            <w:r>
              <w:rPr>
                <w:rFonts w:cs="Times New Roman"/>
                <w:sz w:val="24"/>
                <w:szCs w:val="24"/>
              </w:rPr>
              <w:t xml:space="preserve">2.7.1, 3.3, </w:t>
            </w:r>
            <w:r>
              <w:rPr>
                <w:rFonts w:cs="Times New Roman"/>
                <w:sz w:val="24"/>
                <w:szCs w:val="24"/>
                <w:lang w:val="ru-RU"/>
              </w:rPr>
              <w:t xml:space="preserve">4.1, </w:t>
            </w:r>
            <w:r>
              <w:rPr>
                <w:rFonts w:cs="Times New Roman"/>
                <w:sz w:val="24"/>
                <w:szCs w:val="24"/>
              </w:rPr>
              <w:t xml:space="preserve">4.4, 4.6,  4.9.2, 3.1.1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3B43E5" w:rsidP="00097F90">
            <w:pPr>
              <w:pStyle w:val="TableParagraph"/>
              <w:jc w:val="center"/>
              <w:rPr>
                <w:sz w:val="24"/>
                <w:szCs w:val="24"/>
                <w:lang w:val="ru-RU"/>
              </w:rPr>
            </w:pPr>
            <w:r>
              <w:rPr>
                <w:sz w:val="24"/>
                <w:szCs w:val="24"/>
                <w:lang w:val="ru-RU"/>
              </w:rPr>
              <w:t>4150</w:t>
            </w:r>
          </w:p>
        </w:tc>
        <w:tc>
          <w:tcPr>
            <w:tcW w:w="1276" w:type="dxa"/>
            <w:tcBorders>
              <w:top w:val="single" w:sz="4" w:space="0" w:color="000000"/>
              <w:left w:val="single" w:sz="4" w:space="0" w:color="000000"/>
              <w:bottom w:val="single" w:sz="4" w:space="0" w:color="000000"/>
              <w:right w:val="single" w:sz="4" w:space="0" w:color="000000"/>
            </w:tcBorders>
            <w:vAlign w:val="center"/>
          </w:tcPr>
          <w:p w:rsidR="00CD0114" w:rsidRPr="00FE4A0F" w:rsidRDefault="00097F90" w:rsidP="00097F90">
            <w:pPr>
              <w:pStyle w:val="TableParagraph"/>
              <w:jc w:val="center"/>
              <w:rPr>
                <w:sz w:val="24"/>
                <w:szCs w:val="24"/>
              </w:rPr>
            </w:pPr>
            <w:r>
              <w:rPr>
                <w:sz w:val="24"/>
                <w:szCs w:val="24"/>
                <w:lang w:val="ru-RU"/>
              </w:rPr>
              <w:t xml:space="preserve">Коммерческие помещения, </w:t>
            </w:r>
            <w:proofErr w:type="spellStart"/>
            <w:r>
              <w:rPr>
                <w:sz w:val="24"/>
                <w:szCs w:val="24"/>
                <w:lang w:val="ru-RU"/>
              </w:rPr>
              <w:t>многуровневые</w:t>
            </w:r>
            <w:proofErr w:type="spellEnd"/>
            <w:r>
              <w:rPr>
                <w:sz w:val="24"/>
                <w:szCs w:val="24"/>
                <w:lang w:val="ru-RU"/>
              </w:rPr>
              <w:t xml:space="preserve"> паркинги</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r>
              <w:rPr>
                <w:sz w:val="24"/>
                <w:szCs w:val="24"/>
              </w:rPr>
              <w:t>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lang w:val="ru-RU"/>
              </w:rPr>
            </w:pPr>
            <w:r>
              <w:rPr>
                <w:sz w:val="24"/>
                <w:szCs w:val="24"/>
                <w:lang w:val="ru-RU"/>
              </w:rPr>
              <w:t>Зона планируемого размещения объектов инженерной инфраструктуры</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lang w:val="ru-RU"/>
              </w:rPr>
            </w:pPr>
            <w:r>
              <w:rPr>
                <w:sz w:val="24"/>
                <w:szCs w:val="24"/>
              </w:rPr>
              <w:t>0,</w:t>
            </w:r>
            <w:r>
              <w:rPr>
                <w:sz w:val="24"/>
                <w:szCs w:val="24"/>
                <w:lang w:val="ru-RU"/>
              </w:rPr>
              <w:t>19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adjustRightInd w:val="0"/>
              <w:ind w:firstLine="0"/>
              <w:jc w:val="center"/>
              <w:rPr>
                <w:rFonts w:cs="Times New Roman"/>
                <w:sz w:val="24"/>
                <w:szCs w:val="24"/>
                <w:lang w:val="ru-RU"/>
              </w:rPr>
            </w:pPr>
            <w:r>
              <w:rPr>
                <w:rFonts w:cs="Times New Roman"/>
                <w:sz w:val="24"/>
                <w:szCs w:val="24"/>
                <w:lang w:val="ru-RU"/>
              </w:rPr>
              <w:t>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097F90" w:rsidP="00097F90">
            <w:pPr>
              <w:pStyle w:val="TableParagraph"/>
              <w:jc w:val="center"/>
              <w:rPr>
                <w:sz w:val="24"/>
                <w:szCs w:val="24"/>
                <w:lang w:val="ru-RU"/>
              </w:rPr>
            </w:pPr>
            <w:r>
              <w:rPr>
                <w:sz w:val="24"/>
                <w:szCs w:val="24"/>
                <w:lang w:val="ru-RU"/>
              </w:rPr>
              <w:t>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CD0114" w:rsidP="00097F90">
            <w:pPr>
              <w:pStyle w:val="TableParagraph"/>
              <w:jc w:val="center"/>
              <w:rPr>
                <w:sz w:val="24"/>
                <w:szCs w:val="24"/>
              </w:rPr>
            </w:pPr>
            <w:r>
              <w:rPr>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D0114" w:rsidRPr="00ED745C" w:rsidRDefault="00CD0114" w:rsidP="00097F90">
            <w:pPr>
              <w:pStyle w:val="TableParagraph"/>
              <w:jc w:val="center"/>
              <w:rPr>
                <w:sz w:val="24"/>
                <w:szCs w:val="24"/>
                <w:lang w:val="ru-RU"/>
              </w:rPr>
            </w:pPr>
            <w:proofErr w:type="spellStart"/>
            <w:r>
              <w:rPr>
                <w:sz w:val="24"/>
                <w:szCs w:val="24"/>
              </w:rPr>
              <w:t>н.у</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D0114" w:rsidRPr="00FE4A0F" w:rsidRDefault="00481406" w:rsidP="00097F90">
            <w:pPr>
              <w:pStyle w:val="TableParagraph"/>
              <w:jc w:val="center"/>
              <w:rPr>
                <w:sz w:val="24"/>
                <w:szCs w:val="24"/>
                <w:lang w:val="ru-RU"/>
              </w:rPr>
            </w:pPr>
            <w:r>
              <w:rPr>
                <w:sz w:val="24"/>
                <w:szCs w:val="24"/>
                <w:lang w:val="ru-RU"/>
              </w:rPr>
              <w:t>Земельный участок под инженерную инфраструктуру</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9</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rPr>
              <w:t>0,</w:t>
            </w:r>
            <w:r>
              <w:rPr>
                <w:sz w:val="24"/>
                <w:szCs w:val="24"/>
                <w:lang w:val="ru-RU"/>
              </w:rPr>
              <w:t>881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347397" w:rsidP="00097F90">
            <w:pPr>
              <w:pStyle w:val="TableParagraph"/>
              <w:jc w:val="center"/>
              <w:rPr>
                <w:sz w:val="24"/>
                <w:szCs w:val="24"/>
                <w:lang w:val="ru-RU"/>
              </w:rPr>
            </w:pPr>
            <w:r>
              <w:rPr>
                <w:sz w:val="24"/>
                <w:szCs w:val="24"/>
                <w:lang w:val="ru-RU"/>
              </w:rPr>
              <w:t>1,434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rPr>
              <w:t>0,</w:t>
            </w:r>
            <w:r>
              <w:rPr>
                <w:sz w:val="24"/>
                <w:szCs w:val="24"/>
                <w:lang w:val="ru-RU"/>
              </w:rPr>
              <w:t>383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lastRenderedPageBreak/>
              <w:t>12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rPr>
              <w:t>0,</w:t>
            </w:r>
            <w:r>
              <w:rPr>
                <w:sz w:val="24"/>
                <w:szCs w:val="24"/>
                <w:lang w:val="ru-RU"/>
              </w:rPr>
              <w:t>354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13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rPr>
              <w:t>0,0</w:t>
            </w:r>
            <w:r>
              <w:rPr>
                <w:sz w:val="24"/>
                <w:szCs w:val="24"/>
                <w:lang w:val="ru-RU"/>
              </w:rPr>
              <w:t>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14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rPr>
              <w:t>0,0</w:t>
            </w:r>
            <w:r>
              <w:rPr>
                <w:sz w:val="24"/>
                <w:szCs w:val="24"/>
                <w:lang w:val="ru-RU"/>
              </w:rPr>
              <w:t>33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15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rPr>
              <w:t>0,0</w:t>
            </w:r>
            <w:r>
              <w:rPr>
                <w:sz w:val="24"/>
                <w:szCs w:val="24"/>
                <w:lang w:val="ru-RU"/>
              </w:rPr>
              <w:t>25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7F90" w:rsidRPr="00FE4A0F" w:rsidRDefault="00097F90" w:rsidP="00097F90">
            <w:pPr>
              <w:pStyle w:val="TableParagraph"/>
              <w:jc w:val="center"/>
              <w:rPr>
                <w:sz w:val="24"/>
                <w:szCs w:val="24"/>
                <w:lang w:val="ru-RU"/>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rPr>
            </w:pPr>
            <w:r>
              <w:rPr>
                <w:sz w:val="24"/>
                <w:szCs w:val="24"/>
              </w:rPr>
              <w:t>16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lang w:val="ru-RU"/>
              </w:rPr>
            </w:pPr>
            <w:r>
              <w:rPr>
                <w:sz w:val="24"/>
                <w:szCs w:val="24"/>
                <w:lang w:val="ru-RU"/>
              </w:rPr>
              <w:t>Зона размещения объектов общественно-делового назначения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rPr>
            </w:pPr>
            <w:r>
              <w:rPr>
                <w:sz w:val="24"/>
                <w:szCs w:val="24"/>
                <w:lang w:val="ru-RU"/>
              </w:rPr>
              <w:t>0,413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03C2" w:rsidRPr="00FE4A0F" w:rsidRDefault="009F327D" w:rsidP="00AE41B5">
            <w:pPr>
              <w:adjustRightInd w:val="0"/>
              <w:ind w:firstLine="0"/>
              <w:jc w:val="center"/>
              <w:rPr>
                <w:rFonts w:cs="Times New Roman"/>
                <w:sz w:val="24"/>
                <w:szCs w:val="24"/>
              </w:rPr>
            </w:pPr>
            <w:r>
              <w:rPr>
                <w:rFonts w:cs="Times New Roman"/>
                <w:sz w:val="24"/>
                <w:szCs w:val="24"/>
              </w:rPr>
              <w:t>4.1, 4.2, 4.4, 4.5, 4.6,</w:t>
            </w:r>
            <w:r>
              <w:rPr>
                <w:rFonts w:cs="Times New Roman"/>
                <w:sz w:val="24"/>
                <w:szCs w:val="24"/>
                <w:lang w:val="ru-RU"/>
              </w:rPr>
              <w:t xml:space="preserve"> 4.7,</w:t>
            </w:r>
            <w:r>
              <w:rPr>
                <w:rFonts w:cs="Times New Roman"/>
                <w:sz w:val="24"/>
                <w:szCs w:val="24"/>
              </w:rPr>
              <w:t xml:space="preserve"> 3.2.3, 3.3, 3.1.1,</w:t>
            </w:r>
          </w:p>
          <w:p w:rsidR="00AE41B5" w:rsidRPr="00FE4A0F" w:rsidRDefault="009F327D" w:rsidP="00AE41B5">
            <w:pPr>
              <w:adjustRightInd w:val="0"/>
              <w:ind w:firstLine="0"/>
              <w:jc w:val="center"/>
              <w:rPr>
                <w:rFonts w:cs="Times New Roman"/>
                <w:sz w:val="24"/>
                <w:szCs w:val="24"/>
              </w:rPr>
            </w:pPr>
            <w:r>
              <w:rPr>
                <w:rFonts w:cs="Times New Roman"/>
                <w:sz w:val="24"/>
                <w:szCs w:val="24"/>
              </w:rPr>
              <w:t>5.1.2, 4.9.2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rPr>
            </w:pPr>
            <w:r>
              <w:rPr>
                <w:sz w:val="24"/>
                <w:szCs w:val="24"/>
                <w:lang w:val="ru-RU"/>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rPr>
            </w:pPr>
            <w:r>
              <w:rPr>
                <w:sz w:val="24"/>
                <w:szCs w:val="24"/>
                <w:lang w:val="ru-RU"/>
              </w:rPr>
              <w:t>19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3B43E5" w:rsidP="00AE41B5">
            <w:pPr>
              <w:pStyle w:val="TableParagraph"/>
              <w:jc w:val="center"/>
              <w:rPr>
                <w:sz w:val="24"/>
                <w:szCs w:val="24"/>
                <w:lang w:val="ru-RU"/>
              </w:rPr>
            </w:pPr>
            <w:r>
              <w:rPr>
                <w:sz w:val="24"/>
                <w:szCs w:val="24"/>
                <w:lang w:val="ru-RU"/>
              </w:rPr>
              <w:t>5700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E41B5" w:rsidRPr="00FE4A0F" w:rsidRDefault="00AE41B5" w:rsidP="00AE41B5">
            <w:pPr>
              <w:pStyle w:val="TableParagraph"/>
              <w:jc w:val="center"/>
              <w:rPr>
                <w:sz w:val="24"/>
                <w:szCs w:val="24"/>
                <w:lang w:val="ru-RU"/>
              </w:rPr>
            </w:pPr>
          </w:p>
          <w:p w:rsidR="00AE41B5" w:rsidRPr="00FE4A0F" w:rsidRDefault="00AE41B5" w:rsidP="00AE41B5">
            <w:pPr>
              <w:pStyle w:val="TableParagraph"/>
              <w:jc w:val="center"/>
              <w:rPr>
                <w:sz w:val="24"/>
                <w:szCs w:val="24"/>
                <w:lang w:val="ru-RU"/>
              </w:rPr>
            </w:pPr>
            <w:proofErr w:type="spellStart"/>
            <w:r>
              <w:rPr>
                <w:sz w:val="24"/>
                <w:szCs w:val="24"/>
                <w:lang w:val="ru-RU"/>
              </w:rPr>
              <w:t>Отдельностоящие</w:t>
            </w:r>
            <w:proofErr w:type="spellEnd"/>
            <w:r>
              <w:rPr>
                <w:sz w:val="24"/>
                <w:szCs w:val="24"/>
                <w:lang w:val="ru-RU"/>
              </w:rPr>
              <w:t xml:space="preserve"> коммерческие помещения</w:t>
            </w:r>
            <w:r>
              <w:rPr>
                <w:lang w:val="ru-RU"/>
              </w:rPr>
              <w:t xml:space="preserve"> с объектами обслуживания населения</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r>
              <w:rPr>
                <w:sz w:val="24"/>
                <w:szCs w:val="24"/>
                <w:lang w:val="ru-RU"/>
              </w:rPr>
              <w:lastRenderedPageBreak/>
              <w:t>17</w:t>
            </w:r>
          </w:p>
        </w:tc>
        <w:tc>
          <w:tcPr>
            <w:tcW w:w="1985"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r>
              <w:rPr>
                <w:sz w:val="24"/>
                <w:szCs w:val="24"/>
                <w:lang w:val="ru-RU"/>
              </w:rPr>
              <w:t>Зона размещения объектов улично-дорожной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r>
              <w:rPr>
                <w:sz w:val="24"/>
                <w:szCs w:val="24"/>
                <w:lang w:val="ru-RU"/>
              </w:rPr>
              <w:t>3,254</w:t>
            </w:r>
          </w:p>
        </w:tc>
        <w:tc>
          <w:tcPr>
            <w:tcW w:w="851"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adjustRightInd w:val="0"/>
              <w:ind w:firstLine="0"/>
              <w:jc w:val="center"/>
              <w:rPr>
                <w:rFonts w:cs="Times New Roman"/>
                <w:sz w:val="24"/>
                <w:szCs w:val="24"/>
                <w:lang w:val="ru-RU"/>
              </w:rPr>
            </w:pPr>
            <w:r>
              <w:rPr>
                <w:rFonts w:cs="Times New Roman"/>
                <w:sz w:val="24"/>
                <w:szCs w:val="24"/>
                <w:lang w:val="ru-RU"/>
              </w:rPr>
              <w:t>12.0.1, 3.1.1</w:t>
            </w:r>
          </w:p>
        </w:tc>
        <w:tc>
          <w:tcPr>
            <w:tcW w:w="992"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r>
              <w:rPr>
                <w:sz w:val="24"/>
                <w:szCs w:val="24"/>
                <w:lang w:val="ru-RU"/>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F327D" w:rsidRPr="00FE4A0F" w:rsidRDefault="009F327D" w:rsidP="00AE41B5">
            <w:pPr>
              <w:pStyle w:val="TableParagraph"/>
              <w:jc w:val="center"/>
              <w:rPr>
                <w:sz w:val="24"/>
                <w:szCs w:val="24"/>
                <w:lang w:val="ru-RU"/>
              </w:rPr>
            </w:pPr>
            <w:r>
              <w:rPr>
                <w:sz w:val="24"/>
                <w:szCs w:val="24"/>
                <w:lang w:val="ru-RU"/>
              </w:rPr>
              <w:t>Улично-дорожная сеть</w:t>
            </w:r>
          </w:p>
        </w:tc>
      </w:tr>
      <w:tr w:rsidR="00FE4A0F"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lang w:val="ru-RU"/>
              </w:rPr>
            </w:pPr>
            <w:r>
              <w:rPr>
                <w:sz w:val="24"/>
                <w:szCs w:val="24"/>
              </w:rPr>
              <w:t>1</w:t>
            </w:r>
            <w:r>
              <w:rPr>
                <w:sz w:val="24"/>
                <w:szCs w:val="24"/>
                <w:lang w:val="ru-RU"/>
              </w:rPr>
              <w:t>8</w:t>
            </w:r>
          </w:p>
        </w:tc>
        <w:tc>
          <w:tcPr>
            <w:tcW w:w="1985"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lang w:val="ru-RU"/>
              </w:rPr>
            </w:pPr>
            <w:r>
              <w:rPr>
                <w:sz w:val="24"/>
                <w:szCs w:val="24"/>
                <w:lang w:val="ru-RU"/>
              </w:rPr>
              <w:t>Зона зеленых насаждений общего пользования</w:t>
            </w:r>
          </w:p>
        </w:tc>
        <w:tc>
          <w:tcPr>
            <w:tcW w:w="850"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lang w:val="ru-RU"/>
              </w:rPr>
            </w:pPr>
            <w:r>
              <w:rPr>
                <w:sz w:val="24"/>
                <w:szCs w:val="24"/>
              </w:rPr>
              <w:t>0,</w:t>
            </w:r>
            <w:r>
              <w:rPr>
                <w:sz w:val="24"/>
                <w:szCs w:val="24"/>
                <w:lang w:val="ru-RU"/>
              </w:rPr>
              <w:t>145</w:t>
            </w:r>
          </w:p>
        </w:tc>
        <w:tc>
          <w:tcPr>
            <w:tcW w:w="851"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adjustRightInd w:val="0"/>
              <w:ind w:firstLine="0"/>
              <w:jc w:val="center"/>
              <w:rPr>
                <w:rFonts w:cs="Times New Roman"/>
                <w:sz w:val="24"/>
                <w:szCs w:val="24"/>
              </w:rPr>
            </w:pPr>
            <w:r>
              <w:rPr>
                <w:rFonts w:cs="Times New Roman"/>
                <w:sz w:val="24"/>
                <w:szCs w:val="24"/>
              </w:rPr>
              <w:t>12.0.2, 3.1.1</w:t>
            </w:r>
          </w:p>
        </w:tc>
        <w:tc>
          <w:tcPr>
            <w:tcW w:w="992"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rPr>
            </w:pPr>
            <w:r>
              <w:rPr>
                <w:sz w:val="24"/>
                <w:szCs w:val="24"/>
                <w:lang w:val="ru-RU"/>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rPr>
            </w:pPr>
            <w:proofErr w:type="spellStart"/>
            <w:r>
              <w:rPr>
                <w:sz w:val="24"/>
                <w:szCs w:val="24"/>
              </w:rPr>
              <w:t>н.у</w:t>
            </w:r>
            <w:proofErr w:type="spellEnd"/>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96830" w:rsidRPr="00FE4A0F" w:rsidRDefault="00996830" w:rsidP="00996830">
            <w:pPr>
              <w:pStyle w:val="TableParagraph"/>
              <w:jc w:val="center"/>
              <w:rPr>
                <w:sz w:val="24"/>
                <w:szCs w:val="24"/>
              </w:rPr>
            </w:pPr>
            <w:proofErr w:type="spellStart"/>
            <w:r>
              <w:rPr>
                <w:sz w:val="24"/>
                <w:szCs w:val="24"/>
              </w:rPr>
              <w:t>Благоустройство</w:t>
            </w:r>
            <w:proofErr w:type="spellEnd"/>
            <w:r>
              <w:rPr>
                <w:sz w:val="24"/>
                <w:szCs w:val="24"/>
              </w:rPr>
              <w:t xml:space="preserve"> </w:t>
            </w:r>
            <w:proofErr w:type="spellStart"/>
            <w:r>
              <w:rPr>
                <w:sz w:val="24"/>
                <w:szCs w:val="24"/>
              </w:rPr>
              <w:t>территории</w:t>
            </w:r>
            <w:proofErr w:type="spellEnd"/>
          </w:p>
        </w:tc>
      </w:tr>
      <w:tr w:rsidR="00E13D9A" w:rsidRPr="00FE4A0F" w:rsidTr="00DA0CF7">
        <w:trPr>
          <w:trHeight w:val="2461"/>
        </w:trPr>
        <w:tc>
          <w:tcPr>
            <w:tcW w:w="709"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lang w:val="ru-RU"/>
              </w:rPr>
            </w:pPr>
            <w:r>
              <w:rPr>
                <w:sz w:val="24"/>
                <w:szCs w:val="24"/>
                <w:lang w:val="ru-RU"/>
              </w:rPr>
              <w:t>19</w:t>
            </w:r>
          </w:p>
        </w:tc>
        <w:tc>
          <w:tcPr>
            <w:tcW w:w="1985"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lang w:val="ru-RU"/>
              </w:rPr>
            </w:pPr>
            <w:r>
              <w:rPr>
                <w:sz w:val="24"/>
                <w:szCs w:val="24"/>
                <w:lang w:val="ru-RU"/>
              </w:rPr>
              <w:t>Зона размещения объектов общественно-делового назначения</w:t>
            </w:r>
          </w:p>
        </w:tc>
        <w:tc>
          <w:tcPr>
            <w:tcW w:w="850"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rPr>
            </w:pPr>
            <w:r>
              <w:rPr>
                <w:sz w:val="24"/>
                <w:szCs w:val="24"/>
                <w:lang w:val="ru-RU"/>
              </w:rPr>
              <w:t>0,227</w:t>
            </w:r>
          </w:p>
        </w:tc>
        <w:tc>
          <w:tcPr>
            <w:tcW w:w="851" w:type="dxa"/>
            <w:tcBorders>
              <w:top w:val="single" w:sz="4" w:space="0" w:color="000000"/>
              <w:left w:val="single" w:sz="4" w:space="0" w:color="000000"/>
              <w:bottom w:val="single" w:sz="4" w:space="0" w:color="000000"/>
              <w:right w:val="single" w:sz="4" w:space="0" w:color="000000"/>
            </w:tcBorders>
            <w:vAlign w:val="center"/>
          </w:tcPr>
          <w:p w:rsidR="00E13D9A" w:rsidRDefault="00E13D9A" w:rsidP="00E13D9A">
            <w:pPr>
              <w:adjustRightInd w:val="0"/>
              <w:ind w:firstLine="0"/>
              <w:jc w:val="center"/>
              <w:rPr>
                <w:rFonts w:cs="Times New Roman"/>
                <w:sz w:val="24"/>
                <w:szCs w:val="24"/>
              </w:rPr>
            </w:pPr>
            <w:r>
              <w:rPr>
                <w:rFonts w:cs="Times New Roman"/>
                <w:sz w:val="24"/>
                <w:szCs w:val="24"/>
                <w:lang w:val="ru-RU"/>
              </w:rPr>
              <w:t>2</w:t>
            </w:r>
            <w:r>
              <w:rPr>
                <w:rFonts w:cs="Times New Roman"/>
                <w:sz w:val="24"/>
                <w:szCs w:val="24"/>
              </w:rPr>
              <w:t xml:space="preserve">.7.1, </w:t>
            </w:r>
          </w:p>
          <w:p w:rsidR="00E13D9A" w:rsidRPr="00FE4A0F" w:rsidRDefault="00E13D9A" w:rsidP="00E13D9A">
            <w:pPr>
              <w:adjustRightInd w:val="0"/>
              <w:ind w:firstLine="0"/>
              <w:jc w:val="center"/>
              <w:rPr>
                <w:rFonts w:cs="Times New Roman"/>
                <w:sz w:val="24"/>
                <w:szCs w:val="24"/>
              </w:rPr>
            </w:pPr>
            <w:r>
              <w:rPr>
                <w:rFonts w:cs="Times New Roman"/>
                <w:sz w:val="24"/>
                <w:szCs w:val="24"/>
              </w:rPr>
              <w:t xml:space="preserve">3.3, </w:t>
            </w:r>
            <w:r>
              <w:rPr>
                <w:rFonts w:cs="Times New Roman"/>
                <w:sz w:val="24"/>
                <w:szCs w:val="24"/>
                <w:lang w:val="ru-RU"/>
              </w:rPr>
              <w:t xml:space="preserve">4.1, </w:t>
            </w:r>
            <w:r>
              <w:rPr>
                <w:rFonts w:cs="Times New Roman"/>
                <w:sz w:val="24"/>
                <w:szCs w:val="24"/>
              </w:rPr>
              <w:t xml:space="preserve">4.4, 4.6,  4.9.2, 3.1.1 </w:t>
            </w:r>
          </w:p>
        </w:tc>
        <w:tc>
          <w:tcPr>
            <w:tcW w:w="992"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rPr>
            </w:pPr>
            <w:r>
              <w:rPr>
                <w:sz w:val="24"/>
                <w:szCs w:val="24"/>
                <w:lang w:val="ru-RU"/>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rPr>
            </w:pPr>
            <w:proofErr w:type="spellStart"/>
            <w:r>
              <w:rPr>
                <w:sz w:val="24"/>
                <w:szCs w:val="24"/>
              </w:rPr>
              <w:t>н.у</w:t>
            </w:r>
            <w:proofErr w:type="spellEnd"/>
            <w:r>
              <w:rPr>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rPr>
            </w:pPr>
            <w:r>
              <w:rPr>
                <w:sz w:val="24"/>
                <w:szCs w:val="24"/>
                <w:lang w:val="ru-RU"/>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rPr>
            </w:pPr>
            <w:proofErr w:type="spellStart"/>
            <w:r>
              <w:rPr>
                <w:sz w:val="24"/>
                <w:szCs w:val="24"/>
                <w:lang w:val="ru-RU"/>
              </w:rPr>
              <w:t>н.у</w:t>
            </w:r>
            <w:proofErr w:type="spellEnd"/>
            <w:r>
              <w:rPr>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E13D9A" w:rsidRPr="00FE4A0F" w:rsidRDefault="00E13D9A" w:rsidP="00E13D9A">
            <w:pPr>
              <w:pStyle w:val="TableParagraph"/>
              <w:jc w:val="center"/>
              <w:rPr>
                <w:sz w:val="24"/>
                <w:szCs w:val="24"/>
                <w:lang w:val="ru-RU"/>
              </w:rPr>
            </w:pPr>
          </w:p>
          <w:p w:rsidR="00E13D9A" w:rsidRPr="00FE4A0F" w:rsidRDefault="00E13D9A" w:rsidP="00E13D9A">
            <w:pPr>
              <w:pStyle w:val="TableParagraph"/>
              <w:jc w:val="center"/>
              <w:rPr>
                <w:sz w:val="24"/>
                <w:szCs w:val="24"/>
                <w:lang w:val="ru-RU"/>
              </w:rPr>
            </w:pPr>
            <w:proofErr w:type="spellStart"/>
            <w:r>
              <w:rPr>
                <w:sz w:val="24"/>
                <w:szCs w:val="24"/>
                <w:lang w:val="ru-RU"/>
              </w:rPr>
              <w:t>Отдельностоящие</w:t>
            </w:r>
            <w:proofErr w:type="spellEnd"/>
            <w:r>
              <w:rPr>
                <w:sz w:val="24"/>
                <w:szCs w:val="24"/>
                <w:lang w:val="ru-RU"/>
              </w:rPr>
              <w:t xml:space="preserve"> коммерческие помещения</w:t>
            </w:r>
          </w:p>
        </w:tc>
      </w:tr>
    </w:tbl>
    <w:p w:rsidR="00AE41B5" w:rsidRPr="00FE4A0F" w:rsidRDefault="00AE41B5" w:rsidP="00AE41B5">
      <w:pPr>
        <w:spacing w:line="360" w:lineRule="auto"/>
        <w:ind w:firstLine="851"/>
        <w:jc w:val="right"/>
      </w:pPr>
      <w:r>
        <w:t>»</w:t>
      </w:r>
    </w:p>
    <w:p w:rsidR="00271797" w:rsidRPr="00FE4A0F" w:rsidRDefault="004F57FD" w:rsidP="009B11AD">
      <w:pPr>
        <w:spacing w:line="360" w:lineRule="auto"/>
        <w:ind w:firstLine="851"/>
        <w:jc w:val="both"/>
      </w:pPr>
      <w:r>
        <w:t xml:space="preserve">11. раздел V. Положение об очередности планируемого развития территории дополнить подразделом </w:t>
      </w:r>
      <w:r>
        <w:rPr>
          <w:lang w:val="en-US"/>
        </w:rPr>
        <w:t>V</w:t>
      </w:r>
      <w:r>
        <w:t>.</w:t>
      </w:r>
      <w:r>
        <w:rPr>
          <w:lang w:val="en-US"/>
        </w:rPr>
        <w:t>I</w:t>
      </w:r>
      <w:r>
        <w:t xml:space="preserve"> «Положение об очередности планируемого развития территории М2А» дополнив Схемой с указанием этапов освоения территории М2А согласно приложению №5 к настоящим изменениям и изложить в следующей редакции:</w:t>
      </w:r>
    </w:p>
    <w:p w:rsidR="003C4D14" w:rsidRPr="00FE4A0F" w:rsidRDefault="003C4D14" w:rsidP="009B11AD">
      <w:pPr>
        <w:spacing w:line="360" w:lineRule="auto"/>
        <w:ind w:firstLine="851"/>
        <w:jc w:val="both"/>
      </w:pPr>
      <w:r>
        <w:t>«</w:t>
      </w:r>
      <w:r>
        <w:rPr>
          <w:lang w:val="en-US"/>
        </w:rPr>
        <w:t>V</w:t>
      </w:r>
      <w:r>
        <w:t>.</w:t>
      </w:r>
      <w:r>
        <w:rPr>
          <w:lang w:val="en-US"/>
        </w:rPr>
        <w:t>I</w:t>
      </w:r>
      <w:r>
        <w:t>. Положение об очередности планируемого развития территории М2А.</w:t>
      </w:r>
    </w:p>
    <w:p w:rsidR="00014EFF" w:rsidRPr="00FE4A0F" w:rsidRDefault="00014EFF" w:rsidP="009B11AD">
      <w:pPr>
        <w:spacing w:line="360" w:lineRule="auto"/>
        <w:ind w:firstLine="851"/>
        <w:jc w:val="both"/>
      </w:pPr>
      <w:r>
        <w:t>Планируемое развитие территории М2А возможна без привязки к очередности развития территории района в целом.</w:t>
      </w:r>
    </w:p>
    <w:p w:rsidR="00433F85" w:rsidRPr="00FE4A0F" w:rsidRDefault="00433F85" w:rsidP="009B11AD">
      <w:pPr>
        <w:spacing w:line="360" w:lineRule="auto"/>
        <w:ind w:firstLine="851"/>
        <w:jc w:val="both"/>
      </w:pPr>
      <w:bookmarkStart w:id="21" w:name="_Hlk209617189"/>
      <w:bookmarkEnd w:id="21"/>
      <w:r>
        <w:t xml:space="preserve">Начало развития и освоения территории возможны после установления на части территории М2А </w:t>
      </w:r>
      <w:r>
        <w:rPr>
          <w:rFonts w:eastAsia="TimesNewRomanPSMT" w:cs="Times New Roman"/>
        </w:rPr>
        <w:t xml:space="preserve">(корме зон с порядковыми номерами -6, 8, 9) </w:t>
      </w:r>
      <w:r>
        <w:lastRenderedPageBreak/>
        <w:t>градостроительного регламента "Зона смешанной жилой и общественной застройки (ОЖ)" в Правилах землепользования и застройки г. Казани</w:t>
      </w:r>
    </w:p>
    <w:p w:rsidR="006522FF" w:rsidRPr="00FE4A0F" w:rsidRDefault="003C4D14" w:rsidP="003C4D14">
      <w:pPr>
        <w:spacing w:line="360" w:lineRule="auto"/>
        <w:ind w:firstLine="851"/>
        <w:jc w:val="both"/>
      </w:pPr>
      <w:r>
        <w:t xml:space="preserve">Планируемое развитие территории в рамках М2А предусматривается в 5 этапов. </w:t>
      </w:r>
    </w:p>
    <w:p w:rsidR="002A56AA" w:rsidRPr="00FE4A0F" w:rsidRDefault="002A56AA" w:rsidP="00C13B91">
      <w:pPr>
        <w:spacing w:line="360" w:lineRule="auto"/>
        <w:ind w:firstLine="851"/>
        <w:jc w:val="both"/>
      </w:pPr>
      <w:r>
        <w:t>Начало развития и освоения территории 1 и 2 этапов в части строительства объектов жилой застройки возможны при обеспечении мероприятий по сокращению санитарного разрыва от железнодорожных путей, попадающих на территории соответствующих этапов в случае необходимости.</w:t>
      </w:r>
    </w:p>
    <w:p w:rsidR="00647DD7" w:rsidRPr="00FE4A0F" w:rsidRDefault="00212232" w:rsidP="00212232">
      <w:pPr>
        <w:spacing w:line="360" w:lineRule="auto"/>
        <w:ind w:firstLine="851"/>
        <w:jc w:val="both"/>
      </w:pPr>
      <w:r>
        <w:t>До момента строительства многоуровневых паркингов для потребностей жителей 1-3 этапов проектом планировки предусматривается организация временной плоскостной парковки на территории 5-го этапа, при этом:</w:t>
      </w:r>
    </w:p>
    <w:p w:rsidR="00212232" w:rsidRPr="00FE4A0F" w:rsidRDefault="00647DD7" w:rsidP="00212232">
      <w:pPr>
        <w:spacing w:line="360" w:lineRule="auto"/>
        <w:ind w:firstLine="851"/>
        <w:jc w:val="both"/>
      </w:pPr>
      <w:r>
        <w:t>-строительство и реализация многоквартирных жилых домов со встроенными нежилыми помещениями 3-го этапа возможно после или одновременно со строительством и реализацией многоуровневого паркинга (порядковый номер зоны - 7);</w:t>
      </w:r>
    </w:p>
    <w:p w:rsidR="00647DD7" w:rsidRPr="00FE4A0F" w:rsidRDefault="00647DD7" w:rsidP="00647DD7">
      <w:pPr>
        <w:spacing w:line="360" w:lineRule="auto"/>
        <w:ind w:firstLine="851"/>
        <w:jc w:val="both"/>
      </w:pPr>
      <w:r>
        <w:t>-строительство и реализация многоквартирных жилых домов со встроенными нежилыми помещениями 4-го этапа возможны после или одновременно со строительством и реализацией многоуровневых паркингов (порядковый номер зоны - 6).</w:t>
      </w:r>
    </w:p>
    <w:p w:rsidR="00085523" w:rsidRPr="00FE4A0F" w:rsidRDefault="003C4D14" w:rsidP="003C4D14">
      <w:pPr>
        <w:spacing w:line="360" w:lineRule="auto"/>
        <w:ind w:firstLine="851"/>
        <w:jc w:val="both"/>
      </w:pPr>
      <w:r>
        <w:t>Строительство, реализация и ввод в эксплуатацию объектов образовательных организаций, объектов общественно-делового, коммунально-бытового назначения, объектов транспортной и инженерной инфраструктур, объектов рекреационного назначения, объектов здравоохранения возможны как параллельно, так и последовательно в зависимости от потребностей объектов капитального строительства</w:t>
      </w:r>
    </w:p>
    <w:p w:rsidR="003C4D14" w:rsidRPr="00FE4A0F" w:rsidRDefault="00085523" w:rsidP="003C4D14">
      <w:pPr>
        <w:spacing w:line="360" w:lineRule="auto"/>
        <w:ind w:firstLine="851"/>
        <w:jc w:val="both"/>
      </w:pPr>
      <w:r>
        <w:t xml:space="preserve">Строительство и реализация объектов образования возможны после или одновременно со строительством и реализацией объектов улично-дорожной </w:t>
      </w:r>
      <w:r>
        <w:lastRenderedPageBreak/>
        <w:t>сети, а также муниципальных парковок, необходимых для обслуживания объектов образования.</w:t>
      </w:r>
    </w:p>
    <w:p w:rsidR="00B4226C" w:rsidRDefault="006522FF" w:rsidP="006522FF">
      <w:pPr>
        <w:spacing w:line="360" w:lineRule="auto"/>
        <w:ind w:firstLine="851"/>
        <w:jc w:val="both"/>
        <w:sectPr w:rsidR="00B4226C" w:rsidSect="007B6440">
          <w:headerReference w:type="even" r:id="rId8"/>
          <w:footerReference w:type="default" r:id="rId9"/>
          <w:pgSz w:w="11906" w:h="16838"/>
          <w:pgMar w:top="1134" w:right="1134" w:bottom="1134" w:left="1134" w:header="708" w:footer="708" w:gutter="0"/>
          <w:cols w:space="708"/>
          <w:docGrid w:linePitch="381"/>
        </w:sectPr>
      </w:pPr>
      <w:r>
        <w:t>Строительство объектов социальной, транспортной инфраструктур, объектов здравоохранения может быть реализовано с включением в программы строительства соответствующих объектов и могут не зависеть от этапов строительства жилой застройки.</w:t>
      </w:r>
    </w:p>
    <w:p w:rsidR="004F57FD" w:rsidRPr="00FE4A0F" w:rsidRDefault="009109A0" w:rsidP="009109A0">
      <w:pPr>
        <w:pStyle w:val="af1"/>
        <w:spacing w:line="360" w:lineRule="auto"/>
        <w:ind w:left="0" w:right="0" w:firstLine="0"/>
        <w:jc w:val="center"/>
        <w:rPr>
          <w:szCs w:val="28"/>
        </w:rPr>
      </w:pPr>
      <w:r>
        <w:rPr>
          <w:szCs w:val="28"/>
        </w:rPr>
        <w:lastRenderedPageBreak/>
        <w:t xml:space="preserve">Этапы и максимальные сроки осуществления мероприятий территории М2А </w:t>
      </w:r>
    </w:p>
    <w:p w:rsidR="009109A0" w:rsidRPr="00FE4A0F" w:rsidRDefault="00014EFF" w:rsidP="00014EFF">
      <w:pPr>
        <w:pStyle w:val="af1"/>
        <w:spacing w:line="360" w:lineRule="auto"/>
        <w:ind w:left="0" w:right="0"/>
        <w:jc w:val="right"/>
        <w:rPr>
          <w:szCs w:val="28"/>
          <w:lang w:val="en-US"/>
        </w:rPr>
      </w:pPr>
      <w:r>
        <w:rPr>
          <w:szCs w:val="28"/>
        </w:rPr>
        <w:t>Таблица 6</w:t>
      </w:r>
    </w:p>
    <w:tbl>
      <w:tblPr>
        <w:tblStyle w:val="TableNormal"/>
        <w:tblW w:w="1475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9"/>
        <w:gridCol w:w="5534"/>
        <w:gridCol w:w="2487"/>
        <w:gridCol w:w="2130"/>
        <w:gridCol w:w="2329"/>
      </w:tblGrid>
      <w:tr w:rsidR="00F8560F" w:rsidRPr="00FE4A0F" w:rsidTr="00F8560F">
        <w:trPr>
          <w:trHeight w:val="301"/>
        </w:trPr>
        <w:tc>
          <w:tcPr>
            <w:tcW w:w="2279" w:type="dxa"/>
            <w:vMerge w:val="restart"/>
          </w:tcPr>
          <w:p w:rsidR="002E03F7" w:rsidRPr="00FE4A0F" w:rsidRDefault="002E03F7" w:rsidP="002E03F7">
            <w:pPr>
              <w:pStyle w:val="TableParagraph"/>
              <w:jc w:val="center"/>
              <w:rPr>
                <w:bCs/>
                <w:sz w:val="24"/>
                <w:szCs w:val="24"/>
              </w:rPr>
            </w:pPr>
          </w:p>
          <w:p w:rsidR="002E03F7" w:rsidRPr="00FE4A0F" w:rsidRDefault="002E03F7" w:rsidP="002E03F7">
            <w:pPr>
              <w:pStyle w:val="TableParagraph"/>
              <w:jc w:val="center"/>
              <w:rPr>
                <w:bCs/>
                <w:sz w:val="24"/>
                <w:szCs w:val="24"/>
              </w:rPr>
            </w:pPr>
          </w:p>
          <w:p w:rsidR="002E03F7" w:rsidRPr="00FE4A0F" w:rsidRDefault="002E03F7" w:rsidP="002E03F7">
            <w:pPr>
              <w:pStyle w:val="TableParagraph"/>
              <w:spacing w:before="7"/>
              <w:jc w:val="center"/>
              <w:rPr>
                <w:bCs/>
                <w:sz w:val="24"/>
                <w:szCs w:val="24"/>
              </w:rPr>
            </w:pPr>
          </w:p>
          <w:p w:rsidR="002E03F7" w:rsidRPr="00FE4A0F" w:rsidRDefault="002E03F7" w:rsidP="002E03F7">
            <w:pPr>
              <w:pStyle w:val="TableParagraph"/>
              <w:ind w:left="469"/>
              <w:rPr>
                <w:bCs/>
                <w:sz w:val="24"/>
                <w:szCs w:val="24"/>
              </w:rPr>
            </w:pPr>
            <w:proofErr w:type="spellStart"/>
            <w:r>
              <w:rPr>
                <w:bCs/>
                <w:sz w:val="24"/>
                <w:szCs w:val="24"/>
              </w:rPr>
              <w:t>Виды</w:t>
            </w:r>
            <w:proofErr w:type="spellEnd"/>
            <w:r>
              <w:rPr>
                <w:bCs/>
                <w:sz w:val="24"/>
                <w:szCs w:val="24"/>
              </w:rPr>
              <w:t xml:space="preserve"> </w:t>
            </w:r>
            <w:r>
              <w:rPr>
                <w:bCs/>
                <w:spacing w:val="-5"/>
                <w:sz w:val="24"/>
                <w:szCs w:val="24"/>
              </w:rPr>
              <w:t>ОКС</w:t>
            </w:r>
          </w:p>
        </w:tc>
        <w:tc>
          <w:tcPr>
            <w:tcW w:w="5534" w:type="dxa"/>
            <w:vMerge w:val="restart"/>
          </w:tcPr>
          <w:p w:rsidR="002E03F7" w:rsidRPr="00FE4A0F" w:rsidRDefault="002E03F7" w:rsidP="002E03F7">
            <w:pPr>
              <w:pStyle w:val="TableParagraph"/>
              <w:jc w:val="center"/>
              <w:rPr>
                <w:bCs/>
                <w:sz w:val="24"/>
                <w:szCs w:val="24"/>
              </w:rPr>
            </w:pPr>
          </w:p>
          <w:p w:rsidR="002E03F7" w:rsidRPr="00FE4A0F" w:rsidRDefault="002E03F7" w:rsidP="002E03F7">
            <w:pPr>
              <w:pStyle w:val="TableParagraph"/>
              <w:jc w:val="center"/>
              <w:rPr>
                <w:bCs/>
                <w:sz w:val="24"/>
                <w:szCs w:val="24"/>
              </w:rPr>
            </w:pPr>
          </w:p>
          <w:p w:rsidR="002E03F7" w:rsidRPr="00FE4A0F" w:rsidRDefault="002E03F7" w:rsidP="002E03F7">
            <w:pPr>
              <w:pStyle w:val="TableParagraph"/>
              <w:spacing w:before="7"/>
              <w:jc w:val="center"/>
              <w:rPr>
                <w:bCs/>
                <w:sz w:val="24"/>
                <w:szCs w:val="24"/>
              </w:rPr>
            </w:pPr>
          </w:p>
          <w:p w:rsidR="002E03F7" w:rsidRPr="00FE4A0F" w:rsidRDefault="002E03F7" w:rsidP="002E03F7">
            <w:pPr>
              <w:pStyle w:val="TableParagraph"/>
              <w:ind w:left="319" w:right="276"/>
              <w:jc w:val="center"/>
              <w:rPr>
                <w:bCs/>
                <w:sz w:val="24"/>
                <w:szCs w:val="24"/>
              </w:rPr>
            </w:pPr>
            <w:proofErr w:type="spellStart"/>
            <w:r>
              <w:rPr>
                <w:bCs/>
                <w:spacing w:val="-2"/>
                <w:sz w:val="24"/>
                <w:szCs w:val="24"/>
              </w:rPr>
              <w:t>Объекты</w:t>
            </w:r>
            <w:proofErr w:type="spellEnd"/>
          </w:p>
        </w:tc>
        <w:tc>
          <w:tcPr>
            <w:tcW w:w="6946" w:type="dxa"/>
            <w:gridSpan w:val="3"/>
          </w:tcPr>
          <w:p w:rsidR="002E03F7" w:rsidRPr="00FE4A0F" w:rsidRDefault="002E03F7" w:rsidP="002E03F7">
            <w:pPr>
              <w:pStyle w:val="TableParagraph"/>
              <w:spacing w:before="13"/>
              <w:ind w:left="2268" w:right="2255"/>
              <w:jc w:val="center"/>
              <w:rPr>
                <w:bCs/>
                <w:sz w:val="24"/>
                <w:szCs w:val="24"/>
              </w:rPr>
            </w:pPr>
            <w:proofErr w:type="spellStart"/>
            <w:r>
              <w:rPr>
                <w:bCs/>
                <w:sz w:val="24"/>
                <w:szCs w:val="24"/>
              </w:rPr>
              <w:t>Максимальные</w:t>
            </w:r>
            <w:proofErr w:type="spellEnd"/>
            <w:r>
              <w:rPr>
                <w:bCs/>
                <w:spacing w:val="-11"/>
                <w:sz w:val="24"/>
                <w:szCs w:val="24"/>
              </w:rPr>
              <w:t xml:space="preserve"> </w:t>
            </w:r>
            <w:proofErr w:type="spellStart"/>
            <w:r>
              <w:rPr>
                <w:bCs/>
                <w:spacing w:val="-4"/>
                <w:sz w:val="24"/>
                <w:szCs w:val="24"/>
              </w:rPr>
              <w:t>сроки</w:t>
            </w:r>
            <w:proofErr w:type="spellEnd"/>
          </w:p>
        </w:tc>
      </w:tr>
      <w:tr w:rsidR="00FE4A0F" w:rsidRPr="00FE4A0F" w:rsidTr="002E03F7">
        <w:trPr>
          <w:trHeight w:val="1932"/>
        </w:trPr>
        <w:tc>
          <w:tcPr>
            <w:tcW w:w="2279" w:type="dxa"/>
            <w:vMerge/>
            <w:tcBorders>
              <w:top w:val="nil"/>
            </w:tcBorders>
          </w:tcPr>
          <w:p w:rsidR="002E03F7" w:rsidRPr="00FE4A0F" w:rsidRDefault="002E03F7" w:rsidP="002E03F7">
            <w:pPr>
              <w:ind w:firstLine="0"/>
              <w:jc w:val="center"/>
              <w:rPr>
                <w:rFonts w:cs="Times New Roman"/>
                <w:bCs/>
                <w:sz w:val="24"/>
                <w:szCs w:val="24"/>
              </w:rPr>
            </w:pPr>
          </w:p>
        </w:tc>
        <w:tc>
          <w:tcPr>
            <w:tcW w:w="5534" w:type="dxa"/>
            <w:vMerge/>
            <w:tcBorders>
              <w:top w:val="nil"/>
            </w:tcBorders>
          </w:tcPr>
          <w:p w:rsidR="002E03F7" w:rsidRPr="00FE4A0F" w:rsidRDefault="002E03F7" w:rsidP="002E03F7">
            <w:pPr>
              <w:ind w:firstLine="0"/>
              <w:jc w:val="center"/>
              <w:rPr>
                <w:rFonts w:cs="Times New Roman"/>
                <w:bCs/>
                <w:sz w:val="24"/>
                <w:szCs w:val="24"/>
              </w:rPr>
            </w:pPr>
          </w:p>
        </w:tc>
        <w:tc>
          <w:tcPr>
            <w:tcW w:w="2487" w:type="dxa"/>
          </w:tcPr>
          <w:p w:rsidR="002E03F7" w:rsidRPr="00FE4A0F" w:rsidRDefault="002E03F7" w:rsidP="002E03F7">
            <w:pPr>
              <w:pStyle w:val="TableParagraph"/>
              <w:spacing w:before="1"/>
              <w:ind w:left="237" w:right="221"/>
              <w:jc w:val="center"/>
              <w:rPr>
                <w:bCs/>
                <w:sz w:val="24"/>
                <w:szCs w:val="24"/>
                <w:lang w:val="ru-RU"/>
              </w:rPr>
            </w:pPr>
            <w:r>
              <w:rPr>
                <w:bCs/>
                <w:spacing w:val="-2"/>
                <w:sz w:val="24"/>
                <w:szCs w:val="24"/>
                <w:lang w:val="ru-RU"/>
              </w:rPr>
              <w:t>Архитектурно</w:t>
            </w:r>
          </w:p>
          <w:p w:rsidR="002E03F7" w:rsidRPr="00FE4A0F" w:rsidRDefault="002E03F7" w:rsidP="002E03F7">
            <w:pPr>
              <w:pStyle w:val="TableParagraph"/>
              <w:ind w:left="357" w:right="338"/>
              <w:jc w:val="center"/>
              <w:rPr>
                <w:bCs/>
                <w:sz w:val="24"/>
                <w:szCs w:val="24"/>
                <w:lang w:val="ru-RU"/>
              </w:rPr>
            </w:pPr>
            <w:r>
              <w:rPr>
                <w:bCs/>
                <w:spacing w:val="-2"/>
                <w:sz w:val="24"/>
                <w:szCs w:val="24"/>
                <w:lang w:val="ru-RU"/>
              </w:rPr>
              <w:t>-строительное проектирование (формирование</w:t>
            </w:r>
          </w:p>
          <w:p w:rsidR="002E03F7" w:rsidRPr="00FE4A0F" w:rsidRDefault="002E03F7" w:rsidP="002E03F7">
            <w:pPr>
              <w:pStyle w:val="TableParagraph"/>
              <w:ind w:left="238" w:right="221"/>
              <w:jc w:val="center"/>
              <w:rPr>
                <w:bCs/>
                <w:sz w:val="24"/>
                <w:szCs w:val="24"/>
                <w:lang w:val="ru-RU"/>
              </w:rPr>
            </w:pPr>
            <w:proofErr w:type="spellStart"/>
            <w:r>
              <w:rPr>
                <w:bCs/>
                <w:spacing w:val="-2"/>
                <w:sz w:val="24"/>
                <w:szCs w:val="24"/>
                <w:lang w:val="ru-RU"/>
              </w:rPr>
              <w:t>з.у</w:t>
            </w:r>
            <w:proofErr w:type="spellEnd"/>
            <w:r>
              <w:rPr>
                <w:bCs/>
                <w:spacing w:val="-2"/>
                <w:sz w:val="24"/>
                <w:szCs w:val="24"/>
                <w:lang w:val="ru-RU"/>
              </w:rPr>
              <w:t>./архитектурное</w:t>
            </w:r>
          </w:p>
          <w:p w:rsidR="002E03F7" w:rsidRPr="00FE4A0F" w:rsidRDefault="002E03F7" w:rsidP="002E03F7">
            <w:pPr>
              <w:pStyle w:val="TableParagraph"/>
              <w:ind w:left="238" w:right="220"/>
              <w:jc w:val="center"/>
              <w:rPr>
                <w:bCs/>
                <w:sz w:val="24"/>
                <w:szCs w:val="24"/>
              </w:rPr>
            </w:pPr>
            <w:proofErr w:type="spellStart"/>
            <w:r>
              <w:rPr>
                <w:bCs/>
                <w:spacing w:val="-2"/>
                <w:sz w:val="24"/>
                <w:szCs w:val="24"/>
              </w:rPr>
              <w:t>проектирование</w:t>
            </w:r>
            <w:proofErr w:type="spellEnd"/>
            <w:r>
              <w:rPr>
                <w:bCs/>
                <w:spacing w:val="-2"/>
                <w:sz w:val="24"/>
                <w:szCs w:val="24"/>
              </w:rPr>
              <w:t xml:space="preserve">/ </w:t>
            </w:r>
            <w:proofErr w:type="spellStart"/>
            <w:r>
              <w:rPr>
                <w:bCs/>
                <w:spacing w:val="-2"/>
                <w:sz w:val="24"/>
                <w:szCs w:val="24"/>
              </w:rPr>
              <w:t>экспертиза</w:t>
            </w:r>
            <w:proofErr w:type="spellEnd"/>
            <w:r>
              <w:rPr>
                <w:bCs/>
                <w:spacing w:val="-2"/>
                <w:sz w:val="24"/>
                <w:szCs w:val="24"/>
              </w:rPr>
              <w:t>)</w:t>
            </w:r>
          </w:p>
        </w:tc>
        <w:tc>
          <w:tcPr>
            <w:tcW w:w="2130" w:type="dxa"/>
          </w:tcPr>
          <w:p w:rsidR="002E03F7" w:rsidRPr="00FE4A0F" w:rsidRDefault="002E03F7" w:rsidP="002E03F7">
            <w:pPr>
              <w:pStyle w:val="TableParagraph"/>
              <w:jc w:val="center"/>
              <w:rPr>
                <w:bCs/>
                <w:sz w:val="24"/>
                <w:szCs w:val="24"/>
              </w:rPr>
            </w:pPr>
          </w:p>
          <w:p w:rsidR="002E03F7" w:rsidRPr="00FE4A0F" w:rsidRDefault="002E03F7" w:rsidP="002E03F7">
            <w:pPr>
              <w:pStyle w:val="TableParagraph"/>
              <w:jc w:val="center"/>
              <w:rPr>
                <w:bCs/>
                <w:sz w:val="24"/>
                <w:szCs w:val="24"/>
              </w:rPr>
            </w:pPr>
          </w:p>
          <w:p w:rsidR="002E03F7" w:rsidRPr="00FE4A0F" w:rsidRDefault="002E03F7" w:rsidP="002E03F7">
            <w:pPr>
              <w:pStyle w:val="TableParagraph"/>
              <w:spacing w:before="231"/>
              <w:ind w:left="144"/>
              <w:jc w:val="center"/>
              <w:rPr>
                <w:bCs/>
                <w:sz w:val="24"/>
                <w:szCs w:val="24"/>
              </w:rPr>
            </w:pPr>
            <w:proofErr w:type="spellStart"/>
            <w:r>
              <w:rPr>
                <w:bCs/>
                <w:spacing w:val="-2"/>
                <w:sz w:val="24"/>
                <w:szCs w:val="24"/>
              </w:rPr>
              <w:t>Строительство</w:t>
            </w:r>
            <w:proofErr w:type="spellEnd"/>
            <w:r>
              <w:rPr>
                <w:bCs/>
                <w:spacing w:val="-2"/>
                <w:sz w:val="24"/>
                <w:szCs w:val="24"/>
              </w:rPr>
              <w:t>*</w:t>
            </w:r>
          </w:p>
        </w:tc>
        <w:tc>
          <w:tcPr>
            <w:tcW w:w="2329" w:type="dxa"/>
          </w:tcPr>
          <w:p w:rsidR="002E03F7" w:rsidRPr="00FE4A0F" w:rsidRDefault="002E03F7" w:rsidP="002E03F7">
            <w:pPr>
              <w:pStyle w:val="TableParagraph"/>
              <w:spacing w:before="1"/>
              <w:jc w:val="center"/>
              <w:rPr>
                <w:bCs/>
                <w:sz w:val="24"/>
                <w:szCs w:val="24"/>
                <w:lang w:val="ru-RU"/>
              </w:rPr>
            </w:pPr>
          </w:p>
          <w:p w:rsidR="002E03F7" w:rsidRPr="00FE4A0F" w:rsidRDefault="002E03F7" w:rsidP="002E03F7">
            <w:pPr>
              <w:pStyle w:val="TableParagraph"/>
              <w:ind w:left="-2" w:right="71"/>
              <w:jc w:val="center"/>
              <w:rPr>
                <w:bCs/>
                <w:sz w:val="24"/>
                <w:szCs w:val="24"/>
                <w:lang w:val="ru-RU"/>
              </w:rPr>
            </w:pPr>
            <w:r>
              <w:rPr>
                <w:bCs/>
                <w:sz w:val="24"/>
                <w:szCs w:val="24"/>
                <w:lang w:val="ru-RU"/>
              </w:rPr>
              <w:t>Снос</w:t>
            </w:r>
            <w:r>
              <w:rPr>
                <w:bCs/>
                <w:spacing w:val="-15"/>
                <w:sz w:val="24"/>
                <w:szCs w:val="24"/>
                <w:lang w:val="ru-RU"/>
              </w:rPr>
              <w:t xml:space="preserve"> </w:t>
            </w:r>
            <w:r>
              <w:rPr>
                <w:bCs/>
                <w:sz w:val="24"/>
                <w:szCs w:val="24"/>
                <w:lang w:val="ru-RU"/>
              </w:rPr>
              <w:t xml:space="preserve">существующих </w:t>
            </w:r>
            <w:r>
              <w:rPr>
                <w:bCs/>
                <w:spacing w:val="-2"/>
                <w:sz w:val="24"/>
                <w:szCs w:val="24"/>
                <w:lang w:val="ru-RU"/>
              </w:rPr>
              <w:t>объектов,</w:t>
            </w:r>
          </w:p>
          <w:p w:rsidR="002E03F7" w:rsidRPr="00FE4A0F" w:rsidRDefault="002E03F7" w:rsidP="002E03F7">
            <w:pPr>
              <w:pStyle w:val="TableParagraph"/>
              <w:ind w:left="94" w:right="167"/>
              <w:jc w:val="center"/>
              <w:rPr>
                <w:bCs/>
                <w:sz w:val="24"/>
                <w:szCs w:val="24"/>
                <w:lang w:val="ru-RU"/>
              </w:rPr>
            </w:pPr>
            <w:r>
              <w:rPr>
                <w:bCs/>
                <w:sz w:val="24"/>
                <w:szCs w:val="24"/>
                <w:lang w:val="ru-RU"/>
              </w:rPr>
              <w:t>расположенных</w:t>
            </w:r>
            <w:r>
              <w:rPr>
                <w:bCs/>
                <w:spacing w:val="-15"/>
                <w:sz w:val="24"/>
                <w:szCs w:val="24"/>
                <w:lang w:val="ru-RU"/>
              </w:rPr>
              <w:t xml:space="preserve"> </w:t>
            </w:r>
            <w:r>
              <w:rPr>
                <w:bCs/>
                <w:sz w:val="24"/>
                <w:szCs w:val="24"/>
                <w:lang w:val="ru-RU"/>
              </w:rPr>
              <w:t xml:space="preserve">на </w:t>
            </w:r>
            <w:r>
              <w:rPr>
                <w:bCs/>
                <w:spacing w:val="-2"/>
                <w:sz w:val="24"/>
                <w:szCs w:val="24"/>
                <w:lang w:val="ru-RU"/>
              </w:rPr>
              <w:t>территории</w:t>
            </w:r>
          </w:p>
          <w:p w:rsidR="002E03F7" w:rsidRPr="00FE4A0F" w:rsidRDefault="002E03F7" w:rsidP="002E03F7">
            <w:pPr>
              <w:pStyle w:val="TableParagraph"/>
              <w:ind w:left="3" w:right="71"/>
              <w:jc w:val="center"/>
              <w:rPr>
                <w:bCs/>
                <w:sz w:val="24"/>
                <w:szCs w:val="24"/>
              </w:rPr>
            </w:pPr>
            <w:proofErr w:type="spellStart"/>
            <w:r>
              <w:rPr>
                <w:bCs/>
                <w:spacing w:val="-2"/>
                <w:sz w:val="24"/>
                <w:szCs w:val="24"/>
              </w:rPr>
              <w:t>застройки</w:t>
            </w:r>
            <w:proofErr w:type="spellEnd"/>
          </w:p>
        </w:tc>
      </w:tr>
      <w:tr w:rsidR="00F8560F" w:rsidRPr="00FE4A0F" w:rsidTr="00F8560F">
        <w:trPr>
          <w:trHeight w:val="299"/>
        </w:trPr>
        <w:tc>
          <w:tcPr>
            <w:tcW w:w="14759" w:type="dxa"/>
            <w:gridSpan w:val="5"/>
          </w:tcPr>
          <w:p w:rsidR="002E03F7" w:rsidRPr="00FE4A0F" w:rsidRDefault="002E03F7" w:rsidP="002E03F7">
            <w:pPr>
              <w:pStyle w:val="TableParagraph"/>
              <w:spacing w:before="12"/>
              <w:ind w:left="5084" w:right="5086"/>
              <w:jc w:val="center"/>
              <w:rPr>
                <w:bCs/>
                <w:sz w:val="24"/>
                <w:szCs w:val="24"/>
              </w:rPr>
            </w:pPr>
            <w:r>
              <w:rPr>
                <w:bCs/>
                <w:sz w:val="24"/>
                <w:szCs w:val="24"/>
              </w:rPr>
              <w:t>I</w:t>
            </w:r>
            <w:r>
              <w:rPr>
                <w:bCs/>
                <w:spacing w:val="-1"/>
                <w:sz w:val="24"/>
                <w:szCs w:val="24"/>
              </w:rPr>
              <w:t xml:space="preserve"> </w:t>
            </w:r>
            <w:proofErr w:type="spellStart"/>
            <w:r>
              <w:rPr>
                <w:bCs/>
                <w:sz w:val="24"/>
                <w:szCs w:val="24"/>
              </w:rPr>
              <w:t>этап</w:t>
            </w:r>
            <w:proofErr w:type="spellEnd"/>
            <w:r>
              <w:rPr>
                <w:bCs/>
                <w:spacing w:val="1"/>
                <w:sz w:val="24"/>
                <w:szCs w:val="24"/>
              </w:rPr>
              <w:t xml:space="preserve"> </w:t>
            </w:r>
            <w:r>
              <w:rPr>
                <w:bCs/>
                <w:spacing w:val="-2"/>
                <w:sz w:val="24"/>
                <w:szCs w:val="24"/>
              </w:rPr>
              <w:t>(</w:t>
            </w:r>
            <w:proofErr w:type="spellStart"/>
            <w:r>
              <w:rPr>
                <w:bCs/>
                <w:spacing w:val="-2"/>
                <w:sz w:val="24"/>
                <w:szCs w:val="24"/>
              </w:rPr>
              <w:t>очередь</w:t>
            </w:r>
            <w:proofErr w:type="spellEnd"/>
            <w:r>
              <w:rPr>
                <w:bCs/>
                <w:spacing w:val="-2"/>
                <w:sz w:val="24"/>
                <w:szCs w:val="24"/>
              </w:rPr>
              <w:t>)</w:t>
            </w:r>
          </w:p>
        </w:tc>
      </w:tr>
      <w:tr w:rsidR="00FE4A0F" w:rsidRPr="00FE4A0F" w:rsidTr="002E03F7">
        <w:trPr>
          <w:trHeight w:val="551"/>
        </w:trPr>
        <w:tc>
          <w:tcPr>
            <w:tcW w:w="2279" w:type="dxa"/>
          </w:tcPr>
          <w:p w:rsidR="002E03F7" w:rsidRPr="00FE4A0F" w:rsidRDefault="002E03F7" w:rsidP="002E03F7">
            <w:pPr>
              <w:pStyle w:val="TableParagraph"/>
              <w:ind w:right="148"/>
              <w:rPr>
                <w:bCs/>
                <w:sz w:val="24"/>
                <w:szCs w:val="24"/>
              </w:rPr>
            </w:pPr>
            <w:proofErr w:type="spellStart"/>
            <w:r>
              <w:rPr>
                <w:bCs/>
                <w:spacing w:val="-2"/>
                <w:sz w:val="24"/>
                <w:szCs w:val="24"/>
              </w:rPr>
              <w:t>Жилого</w:t>
            </w:r>
            <w:proofErr w:type="spellEnd"/>
            <w:r>
              <w:rPr>
                <w:bCs/>
                <w:spacing w:val="-2"/>
                <w:sz w:val="24"/>
                <w:szCs w:val="24"/>
              </w:rPr>
              <w:t xml:space="preserve"> </w:t>
            </w:r>
            <w:r>
              <w:rPr>
                <w:bCs/>
                <w:spacing w:val="-2"/>
                <w:sz w:val="24"/>
                <w:szCs w:val="24"/>
                <w:lang w:val="ru-RU"/>
              </w:rPr>
              <w:t>н</w:t>
            </w:r>
            <w:proofErr w:type="spellStart"/>
            <w:r>
              <w:rPr>
                <w:bCs/>
                <w:spacing w:val="-2"/>
                <w:sz w:val="24"/>
                <w:szCs w:val="24"/>
              </w:rPr>
              <w:t>азначения</w:t>
            </w:r>
            <w:proofErr w:type="spellEnd"/>
          </w:p>
        </w:tc>
        <w:tc>
          <w:tcPr>
            <w:tcW w:w="5534" w:type="dxa"/>
          </w:tcPr>
          <w:p w:rsidR="002E03F7" w:rsidRPr="00FE4A0F" w:rsidRDefault="002E03F7" w:rsidP="002E03F7">
            <w:pPr>
              <w:pStyle w:val="TableParagraph"/>
              <w:ind w:left="319" w:right="280"/>
              <w:jc w:val="center"/>
              <w:rPr>
                <w:bCs/>
                <w:sz w:val="24"/>
                <w:szCs w:val="24"/>
                <w:lang w:val="ru-RU"/>
              </w:rPr>
            </w:pPr>
            <w:r>
              <w:rPr>
                <w:bCs/>
                <w:sz w:val="24"/>
                <w:szCs w:val="24"/>
                <w:lang w:val="ru-RU"/>
              </w:rPr>
              <w:t>Многоквартирные</w:t>
            </w:r>
            <w:r>
              <w:rPr>
                <w:bCs/>
                <w:spacing w:val="-6"/>
                <w:sz w:val="24"/>
                <w:szCs w:val="24"/>
                <w:lang w:val="ru-RU"/>
              </w:rPr>
              <w:t xml:space="preserve"> </w:t>
            </w:r>
            <w:r>
              <w:rPr>
                <w:bCs/>
                <w:sz w:val="24"/>
                <w:szCs w:val="24"/>
                <w:lang w:val="ru-RU"/>
              </w:rPr>
              <w:t>жилые</w:t>
            </w:r>
            <w:r>
              <w:rPr>
                <w:bCs/>
                <w:spacing w:val="-4"/>
                <w:sz w:val="24"/>
                <w:szCs w:val="24"/>
                <w:lang w:val="ru-RU"/>
              </w:rPr>
              <w:t xml:space="preserve"> </w:t>
            </w:r>
            <w:r>
              <w:rPr>
                <w:bCs/>
                <w:sz w:val="24"/>
                <w:szCs w:val="24"/>
                <w:lang w:val="ru-RU"/>
              </w:rPr>
              <w:t>дома</w:t>
            </w:r>
            <w:r>
              <w:rPr>
                <w:bCs/>
                <w:spacing w:val="-4"/>
                <w:sz w:val="24"/>
                <w:szCs w:val="24"/>
                <w:lang w:val="ru-RU"/>
              </w:rPr>
              <w:t xml:space="preserve"> </w:t>
            </w:r>
            <w:r>
              <w:rPr>
                <w:bCs/>
                <w:sz w:val="24"/>
                <w:szCs w:val="24"/>
                <w:lang w:val="ru-RU"/>
              </w:rPr>
              <w:t>со встроенными нежилыми помещениями ЖК1 (порядковый номер зоны - 1.1)</w:t>
            </w:r>
          </w:p>
        </w:tc>
        <w:tc>
          <w:tcPr>
            <w:tcW w:w="2487" w:type="dxa"/>
            <w:vMerge w:val="restart"/>
          </w:tcPr>
          <w:p w:rsidR="002E03F7" w:rsidRPr="00FE4A0F" w:rsidRDefault="002E03F7" w:rsidP="002E03F7">
            <w:pPr>
              <w:pStyle w:val="TableParagraph"/>
              <w:jc w:val="center"/>
              <w:rPr>
                <w:bCs/>
                <w:sz w:val="24"/>
                <w:szCs w:val="24"/>
                <w:lang w:val="ru-RU"/>
              </w:rPr>
            </w:pPr>
          </w:p>
          <w:p w:rsidR="002E03F7" w:rsidRPr="00FE4A0F" w:rsidRDefault="002E03F7" w:rsidP="002E03F7">
            <w:pPr>
              <w:pStyle w:val="TableParagraph"/>
              <w:spacing w:before="6"/>
              <w:jc w:val="center"/>
              <w:rPr>
                <w:bCs/>
                <w:sz w:val="24"/>
                <w:szCs w:val="24"/>
                <w:lang w:val="ru-RU"/>
              </w:rPr>
            </w:pPr>
          </w:p>
          <w:p w:rsidR="002E03F7" w:rsidRPr="00FE4A0F" w:rsidRDefault="00AA173D" w:rsidP="002E03F7">
            <w:pPr>
              <w:pStyle w:val="TableParagraph"/>
              <w:ind w:left="236" w:right="221"/>
              <w:jc w:val="center"/>
              <w:rPr>
                <w:bCs/>
                <w:sz w:val="24"/>
                <w:szCs w:val="24"/>
                <w:lang w:val="ru-RU"/>
              </w:rPr>
            </w:pPr>
            <w:r>
              <w:rPr>
                <w:bCs/>
                <w:sz w:val="24"/>
                <w:szCs w:val="24"/>
                <w:lang w:val="ru-RU"/>
              </w:rPr>
              <w:t>до 2030 года</w:t>
            </w:r>
          </w:p>
        </w:tc>
        <w:tc>
          <w:tcPr>
            <w:tcW w:w="2130" w:type="dxa"/>
            <w:vMerge w:val="restart"/>
          </w:tcPr>
          <w:p w:rsidR="002E03F7" w:rsidRPr="00FE4A0F" w:rsidRDefault="002E03F7" w:rsidP="009922E8">
            <w:pPr>
              <w:pStyle w:val="TableParagraph"/>
              <w:jc w:val="center"/>
              <w:rPr>
                <w:bCs/>
                <w:sz w:val="24"/>
                <w:szCs w:val="24"/>
                <w:lang w:val="ru-RU"/>
              </w:rPr>
            </w:pPr>
          </w:p>
          <w:p w:rsidR="002E03F7" w:rsidRPr="00FE4A0F" w:rsidRDefault="002E03F7" w:rsidP="009922E8">
            <w:pPr>
              <w:pStyle w:val="TableParagraph"/>
              <w:spacing w:before="6"/>
              <w:jc w:val="center"/>
              <w:rPr>
                <w:bCs/>
                <w:sz w:val="24"/>
                <w:szCs w:val="24"/>
                <w:lang w:val="ru-RU"/>
              </w:rPr>
            </w:pPr>
          </w:p>
          <w:p w:rsidR="002E03F7" w:rsidRPr="00FE4A0F" w:rsidRDefault="00AA173D" w:rsidP="009922E8">
            <w:pPr>
              <w:pStyle w:val="TableParagraph"/>
              <w:jc w:val="center"/>
              <w:rPr>
                <w:bCs/>
                <w:sz w:val="24"/>
                <w:szCs w:val="24"/>
                <w:lang w:val="ru-RU"/>
              </w:rPr>
            </w:pPr>
            <w:r>
              <w:rPr>
                <w:bCs/>
                <w:sz w:val="24"/>
                <w:szCs w:val="24"/>
                <w:lang w:val="ru-RU"/>
              </w:rPr>
              <w:t>до 2033 года</w:t>
            </w:r>
          </w:p>
        </w:tc>
        <w:tc>
          <w:tcPr>
            <w:tcW w:w="2329" w:type="dxa"/>
            <w:vMerge w:val="restart"/>
          </w:tcPr>
          <w:p w:rsidR="002E03F7" w:rsidRPr="00FE4A0F" w:rsidRDefault="002E03F7" w:rsidP="002E03F7">
            <w:pPr>
              <w:pStyle w:val="TableParagraph"/>
              <w:jc w:val="center"/>
              <w:rPr>
                <w:bCs/>
                <w:sz w:val="24"/>
                <w:szCs w:val="24"/>
              </w:rPr>
            </w:pPr>
          </w:p>
          <w:p w:rsidR="002E03F7" w:rsidRPr="00FE4A0F" w:rsidRDefault="002E03F7" w:rsidP="002E03F7">
            <w:pPr>
              <w:pStyle w:val="TableParagraph"/>
              <w:spacing w:before="6"/>
              <w:jc w:val="center"/>
              <w:rPr>
                <w:bCs/>
                <w:sz w:val="24"/>
                <w:szCs w:val="24"/>
              </w:rPr>
            </w:pPr>
          </w:p>
          <w:p w:rsidR="002E03F7" w:rsidRPr="00FE4A0F" w:rsidRDefault="002E03F7" w:rsidP="002E03F7">
            <w:pPr>
              <w:pStyle w:val="TableParagraph"/>
              <w:ind w:left="58" w:right="71"/>
              <w:jc w:val="center"/>
              <w:rPr>
                <w:bCs/>
                <w:sz w:val="24"/>
                <w:szCs w:val="24"/>
                <w:lang w:val="ru-RU"/>
              </w:rPr>
            </w:pPr>
            <w:r>
              <w:rPr>
                <w:bCs/>
                <w:sz w:val="24"/>
                <w:szCs w:val="24"/>
                <w:lang w:val="ru-RU"/>
              </w:rPr>
              <w:t>-</w:t>
            </w:r>
          </w:p>
        </w:tc>
      </w:tr>
      <w:tr w:rsidR="00FE4A0F" w:rsidRPr="00FE4A0F" w:rsidTr="002E03F7">
        <w:trPr>
          <w:trHeight w:val="553"/>
        </w:trPr>
        <w:tc>
          <w:tcPr>
            <w:tcW w:w="2279" w:type="dxa"/>
          </w:tcPr>
          <w:p w:rsidR="002E03F7" w:rsidRPr="00FE4A0F" w:rsidRDefault="002E03F7" w:rsidP="002E03F7">
            <w:pPr>
              <w:pStyle w:val="TableParagraph"/>
              <w:rPr>
                <w:bCs/>
                <w:sz w:val="24"/>
                <w:szCs w:val="24"/>
              </w:rPr>
            </w:pPr>
            <w:proofErr w:type="spellStart"/>
            <w:r>
              <w:rPr>
                <w:bCs/>
                <w:spacing w:val="-2"/>
                <w:sz w:val="24"/>
                <w:szCs w:val="24"/>
              </w:rPr>
              <w:t>Инженерной</w:t>
            </w:r>
            <w:proofErr w:type="spellEnd"/>
            <w:r>
              <w:rPr>
                <w:bCs/>
                <w:spacing w:val="-2"/>
                <w:sz w:val="24"/>
                <w:szCs w:val="24"/>
              </w:rPr>
              <w:t xml:space="preserve"> </w:t>
            </w:r>
            <w:r>
              <w:rPr>
                <w:bCs/>
                <w:spacing w:val="-2"/>
                <w:sz w:val="24"/>
                <w:szCs w:val="24"/>
                <w:lang w:val="ru-RU"/>
              </w:rPr>
              <w:t>и</w:t>
            </w:r>
            <w:proofErr w:type="spellStart"/>
            <w:r>
              <w:rPr>
                <w:bCs/>
                <w:spacing w:val="-2"/>
                <w:sz w:val="24"/>
                <w:szCs w:val="24"/>
              </w:rPr>
              <w:t>нфраструктуры</w:t>
            </w:r>
            <w:proofErr w:type="spellEnd"/>
          </w:p>
        </w:tc>
        <w:tc>
          <w:tcPr>
            <w:tcW w:w="5534" w:type="dxa"/>
          </w:tcPr>
          <w:p w:rsidR="002E03F7" w:rsidRPr="00FE4A0F" w:rsidRDefault="00B764B9" w:rsidP="002E03F7">
            <w:pPr>
              <w:pStyle w:val="TableParagraph"/>
              <w:spacing w:before="134"/>
              <w:ind w:left="319" w:right="277"/>
              <w:jc w:val="center"/>
              <w:rPr>
                <w:bCs/>
                <w:sz w:val="24"/>
                <w:szCs w:val="24"/>
                <w:lang w:val="ru-RU"/>
              </w:rPr>
            </w:pPr>
            <w:r>
              <w:rPr>
                <w:bCs/>
                <w:sz w:val="24"/>
                <w:szCs w:val="24"/>
                <w:lang w:val="ru-RU"/>
              </w:rPr>
              <w:t>Инженерная инфраструктуры КНС, ТП,</w:t>
            </w:r>
            <w:r>
              <w:rPr>
                <w:bCs/>
                <w:spacing w:val="-5"/>
                <w:sz w:val="24"/>
                <w:szCs w:val="24"/>
                <w:lang w:val="ru-RU"/>
              </w:rPr>
              <w:t xml:space="preserve"> ЛОС, ГРП, котельная </w:t>
            </w:r>
          </w:p>
        </w:tc>
        <w:tc>
          <w:tcPr>
            <w:tcW w:w="2487" w:type="dxa"/>
            <w:vMerge/>
            <w:tcBorders>
              <w:top w:val="nil"/>
            </w:tcBorders>
          </w:tcPr>
          <w:p w:rsidR="002E03F7" w:rsidRPr="00FE4A0F" w:rsidRDefault="002E03F7" w:rsidP="002E03F7">
            <w:pPr>
              <w:ind w:firstLine="0"/>
              <w:jc w:val="center"/>
              <w:rPr>
                <w:rFonts w:cs="Times New Roman"/>
                <w:bCs/>
                <w:sz w:val="24"/>
                <w:szCs w:val="24"/>
                <w:lang w:val="ru-RU"/>
              </w:rPr>
            </w:pPr>
          </w:p>
        </w:tc>
        <w:tc>
          <w:tcPr>
            <w:tcW w:w="2130" w:type="dxa"/>
            <w:vMerge/>
            <w:tcBorders>
              <w:top w:val="nil"/>
            </w:tcBorders>
          </w:tcPr>
          <w:p w:rsidR="002E03F7" w:rsidRPr="00FE4A0F" w:rsidRDefault="002E03F7" w:rsidP="002E03F7">
            <w:pPr>
              <w:ind w:firstLine="0"/>
              <w:jc w:val="center"/>
              <w:rPr>
                <w:rFonts w:cs="Times New Roman"/>
                <w:bCs/>
                <w:sz w:val="24"/>
                <w:szCs w:val="24"/>
                <w:lang w:val="ru-RU"/>
              </w:rPr>
            </w:pPr>
          </w:p>
        </w:tc>
        <w:tc>
          <w:tcPr>
            <w:tcW w:w="2329" w:type="dxa"/>
            <w:vMerge/>
            <w:tcBorders>
              <w:top w:val="nil"/>
            </w:tcBorders>
          </w:tcPr>
          <w:p w:rsidR="002E03F7" w:rsidRPr="00FE4A0F" w:rsidRDefault="002E03F7" w:rsidP="002E03F7">
            <w:pPr>
              <w:ind w:firstLine="0"/>
              <w:jc w:val="center"/>
              <w:rPr>
                <w:rFonts w:cs="Times New Roman"/>
                <w:bCs/>
                <w:sz w:val="24"/>
                <w:szCs w:val="24"/>
                <w:lang w:val="ru-RU"/>
              </w:rPr>
            </w:pPr>
          </w:p>
        </w:tc>
      </w:tr>
      <w:tr w:rsidR="00FE4A0F" w:rsidRPr="00FE4A0F" w:rsidTr="002E03F7">
        <w:trPr>
          <w:trHeight w:val="552"/>
        </w:trPr>
        <w:tc>
          <w:tcPr>
            <w:tcW w:w="2279" w:type="dxa"/>
          </w:tcPr>
          <w:p w:rsidR="002E03F7" w:rsidRPr="00FE4A0F" w:rsidRDefault="002E03F7" w:rsidP="002E03F7">
            <w:pPr>
              <w:pStyle w:val="TableParagraph"/>
              <w:rPr>
                <w:bCs/>
                <w:sz w:val="24"/>
                <w:szCs w:val="24"/>
              </w:rPr>
            </w:pPr>
            <w:proofErr w:type="spellStart"/>
            <w:r>
              <w:rPr>
                <w:bCs/>
                <w:spacing w:val="-2"/>
                <w:sz w:val="24"/>
                <w:szCs w:val="24"/>
              </w:rPr>
              <w:t>Транспортной</w:t>
            </w:r>
            <w:proofErr w:type="spellEnd"/>
            <w:r>
              <w:rPr>
                <w:bCs/>
                <w:spacing w:val="-2"/>
                <w:sz w:val="24"/>
                <w:szCs w:val="24"/>
                <w:lang w:val="ru-RU"/>
              </w:rPr>
              <w:t xml:space="preserve"> </w:t>
            </w:r>
            <w:proofErr w:type="spellStart"/>
            <w:r>
              <w:rPr>
                <w:bCs/>
                <w:spacing w:val="-2"/>
                <w:sz w:val="24"/>
                <w:szCs w:val="24"/>
              </w:rPr>
              <w:t>инфраструктуры</w:t>
            </w:r>
            <w:proofErr w:type="spellEnd"/>
          </w:p>
        </w:tc>
        <w:tc>
          <w:tcPr>
            <w:tcW w:w="5534" w:type="dxa"/>
          </w:tcPr>
          <w:p w:rsidR="002E03F7" w:rsidRPr="00FE4A0F" w:rsidRDefault="002E03F7" w:rsidP="002E03F7">
            <w:pPr>
              <w:pStyle w:val="TableParagraph"/>
              <w:spacing w:before="131"/>
              <w:ind w:left="319" w:right="280"/>
              <w:jc w:val="center"/>
              <w:rPr>
                <w:bCs/>
                <w:sz w:val="24"/>
                <w:szCs w:val="24"/>
                <w:lang w:val="ru-RU"/>
              </w:rPr>
            </w:pPr>
            <w:r>
              <w:rPr>
                <w:bCs/>
                <w:sz w:val="24"/>
                <w:szCs w:val="24"/>
                <w:lang w:val="ru-RU"/>
              </w:rPr>
              <w:t>Временная плоскостная</w:t>
            </w:r>
            <w:r>
              <w:rPr>
                <w:bCs/>
                <w:spacing w:val="-4"/>
                <w:sz w:val="24"/>
                <w:szCs w:val="24"/>
                <w:lang w:val="ru-RU"/>
              </w:rPr>
              <w:t xml:space="preserve"> </w:t>
            </w:r>
            <w:r>
              <w:rPr>
                <w:bCs/>
                <w:spacing w:val="-2"/>
                <w:sz w:val="24"/>
                <w:szCs w:val="24"/>
                <w:lang w:val="ru-RU"/>
              </w:rPr>
              <w:t>парковк</w:t>
            </w:r>
            <w:r>
              <w:rPr>
                <w:bCs/>
                <w:sz w:val="24"/>
                <w:szCs w:val="24"/>
                <w:lang w:val="ru-RU"/>
              </w:rPr>
              <w:t>а (порядковые номера зон - 2,4,12)</w:t>
            </w:r>
          </w:p>
        </w:tc>
        <w:tc>
          <w:tcPr>
            <w:tcW w:w="2487" w:type="dxa"/>
            <w:vMerge/>
            <w:tcBorders>
              <w:top w:val="nil"/>
            </w:tcBorders>
          </w:tcPr>
          <w:p w:rsidR="002E03F7" w:rsidRPr="00FE4A0F" w:rsidRDefault="002E03F7" w:rsidP="002E03F7">
            <w:pPr>
              <w:ind w:firstLine="0"/>
              <w:jc w:val="center"/>
              <w:rPr>
                <w:rFonts w:cs="Times New Roman"/>
                <w:bCs/>
                <w:sz w:val="24"/>
                <w:szCs w:val="24"/>
                <w:lang w:val="ru-RU"/>
              </w:rPr>
            </w:pPr>
          </w:p>
        </w:tc>
        <w:tc>
          <w:tcPr>
            <w:tcW w:w="2130" w:type="dxa"/>
            <w:vMerge/>
            <w:tcBorders>
              <w:top w:val="nil"/>
            </w:tcBorders>
          </w:tcPr>
          <w:p w:rsidR="002E03F7" w:rsidRPr="00FE4A0F" w:rsidRDefault="002E03F7" w:rsidP="002E03F7">
            <w:pPr>
              <w:ind w:firstLine="0"/>
              <w:jc w:val="center"/>
              <w:rPr>
                <w:rFonts w:cs="Times New Roman"/>
                <w:bCs/>
                <w:sz w:val="24"/>
                <w:szCs w:val="24"/>
                <w:lang w:val="ru-RU"/>
              </w:rPr>
            </w:pPr>
          </w:p>
        </w:tc>
        <w:tc>
          <w:tcPr>
            <w:tcW w:w="2329" w:type="dxa"/>
            <w:vMerge/>
            <w:tcBorders>
              <w:top w:val="nil"/>
            </w:tcBorders>
          </w:tcPr>
          <w:p w:rsidR="002E03F7" w:rsidRPr="00FE4A0F" w:rsidRDefault="002E03F7" w:rsidP="002E03F7">
            <w:pPr>
              <w:ind w:firstLine="0"/>
              <w:jc w:val="center"/>
              <w:rPr>
                <w:rFonts w:cs="Times New Roman"/>
                <w:bCs/>
                <w:sz w:val="24"/>
                <w:szCs w:val="24"/>
                <w:lang w:val="ru-RU"/>
              </w:rPr>
            </w:pPr>
          </w:p>
        </w:tc>
      </w:tr>
      <w:tr w:rsidR="00F8560F" w:rsidRPr="00FE4A0F" w:rsidTr="00F8560F">
        <w:trPr>
          <w:trHeight w:val="302"/>
        </w:trPr>
        <w:tc>
          <w:tcPr>
            <w:tcW w:w="14759" w:type="dxa"/>
            <w:gridSpan w:val="5"/>
          </w:tcPr>
          <w:p w:rsidR="002E03F7" w:rsidRPr="00FE4A0F" w:rsidRDefault="002E03F7" w:rsidP="002E03F7">
            <w:pPr>
              <w:pStyle w:val="TableParagraph"/>
              <w:spacing w:before="12"/>
              <w:ind w:left="5085" w:right="5029"/>
              <w:jc w:val="center"/>
              <w:rPr>
                <w:bCs/>
                <w:sz w:val="24"/>
                <w:szCs w:val="24"/>
              </w:rPr>
            </w:pPr>
            <w:r>
              <w:rPr>
                <w:bCs/>
                <w:sz w:val="24"/>
                <w:szCs w:val="24"/>
              </w:rPr>
              <w:t>II</w:t>
            </w:r>
            <w:r>
              <w:rPr>
                <w:bCs/>
                <w:spacing w:val="-1"/>
                <w:sz w:val="24"/>
                <w:szCs w:val="24"/>
              </w:rPr>
              <w:t xml:space="preserve"> </w:t>
            </w:r>
            <w:proofErr w:type="spellStart"/>
            <w:r>
              <w:rPr>
                <w:bCs/>
                <w:sz w:val="24"/>
                <w:szCs w:val="24"/>
              </w:rPr>
              <w:t>этап</w:t>
            </w:r>
            <w:proofErr w:type="spellEnd"/>
            <w:r>
              <w:rPr>
                <w:bCs/>
                <w:spacing w:val="1"/>
                <w:sz w:val="24"/>
                <w:szCs w:val="24"/>
              </w:rPr>
              <w:t xml:space="preserve"> </w:t>
            </w:r>
            <w:r>
              <w:rPr>
                <w:bCs/>
                <w:spacing w:val="-2"/>
                <w:sz w:val="24"/>
                <w:szCs w:val="24"/>
              </w:rPr>
              <w:t>(</w:t>
            </w:r>
            <w:proofErr w:type="spellStart"/>
            <w:r>
              <w:rPr>
                <w:bCs/>
                <w:spacing w:val="-2"/>
                <w:sz w:val="24"/>
                <w:szCs w:val="24"/>
              </w:rPr>
              <w:t>очередь</w:t>
            </w:r>
            <w:proofErr w:type="spellEnd"/>
            <w:r>
              <w:rPr>
                <w:bCs/>
                <w:spacing w:val="-2"/>
                <w:sz w:val="24"/>
                <w:szCs w:val="24"/>
              </w:rPr>
              <w:t>)</w:t>
            </w:r>
          </w:p>
        </w:tc>
      </w:tr>
      <w:tr w:rsidR="00FE4A0F" w:rsidRPr="00FE4A0F" w:rsidTr="002E03F7">
        <w:trPr>
          <w:trHeight w:val="847"/>
        </w:trPr>
        <w:tc>
          <w:tcPr>
            <w:tcW w:w="2279" w:type="dxa"/>
          </w:tcPr>
          <w:p w:rsidR="00B30355" w:rsidRPr="00FE4A0F" w:rsidRDefault="00B30355" w:rsidP="002E03F7">
            <w:pPr>
              <w:pStyle w:val="TableParagraph"/>
              <w:spacing w:before="142"/>
              <w:rPr>
                <w:bCs/>
                <w:sz w:val="24"/>
                <w:szCs w:val="24"/>
              </w:rPr>
            </w:pPr>
            <w:proofErr w:type="spellStart"/>
            <w:r>
              <w:rPr>
                <w:bCs/>
                <w:spacing w:val="-2"/>
                <w:sz w:val="24"/>
                <w:szCs w:val="24"/>
              </w:rPr>
              <w:lastRenderedPageBreak/>
              <w:t>Жилого</w:t>
            </w:r>
            <w:proofErr w:type="spellEnd"/>
            <w:r>
              <w:rPr>
                <w:bCs/>
                <w:spacing w:val="-2"/>
                <w:sz w:val="24"/>
                <w:szCs w:val="24"/>
              </w:rPr>
              <w:t xml:space="preserve"> </w:t>
            </w:r>
            <w:proofErr w:type="spellStart"/>
            <w:r>
              <w:rPr>
                <w:bCs/>
                <w:spacing w:val="-2"/>
                <w:sz w:val="24"/>
                <w:szCs w:val="24"/>
              </w:rPr>
              <w:t>назначения</w:t>
            </w:r>
            <w:proofErr w:type="spellEnd"/>
          </w:p>
        </w:tc>
        <w:tc>
          <w:tcPr>
            <w:tcW w:w="5534" w:type="dxa"/>
          </w:tcPr>
          <w:p w:rsidR="00B30355" w:rsidRPr="00FE4A0F" w:rsidRDefault="00B30355" w:rsidP="00B764B9">
            <w:pPr>
              <w:pStyle w:val="TableParagraph"/>
              <w:spacing w:before="3"/>
              <w:ind w:left="145"/>
              <w:jc w:val="center"/>
              <w:rPr>
                <w:bCs/>
                <w:sz w:val="24"/>
                <w:szCs w:val="24"/>
                <w:lang w:val="ru-RU"/>
              </w:rPr>
            </w:pPr>
            <w:r>
              <w:rPr>
                <w:bCs/>
                <w:sz w:val="24"/>
                <w:szCs w:val="24"/>
                <w:lang w:val="ru-RU"/>
              </w:rPr>
              <w:t>Многоквартирные жилые дома со встроенными нежилыми помещениями ЖК2(порядковый номер зоны - 1.2)</w:t>
            </w:r>
          </w:p>
        </w:tc>
        <w:tc>
          <w:tcPr>
            <w:tcW w:w="2487" w:type="dxa"/>
            <w:vMerge w:val="restart"/>
          </w:tcPr>
          <w:p w:rsidR="00B30355" w:rsidRPr="00FE4A0F" w:rsidRDefault="00B30355" w:rsidP="002E03F7">
            <w:pPr>
              <w:pStyle w:val="TableParagraph"/>
              <w:jc w:val="center"/>
              <w:rPr>
                <w:bCs/>
                <w:sz w:val="24"/>
                <w:szCs w:val="24"/>
                <w:lang w:val="ru-RU"/>
              </w:rPr>
            </w:pPr>
          </w:p>
          <w:p w:rsidR="00B30355" w:rsidRPr="00FE4A0F" w:rsidRDefault="00D32512" w:rsidP="002E03F7">
            <w:pPr>
              <w:pStyle w:val="TableParagraph"/>
              <w:spacing w:before="223"/>
              <w:ind w:left="201" w:right="221"/>
              <w:jc w:val="center"/>
              <w:rPr>
                <w:bCs/>
                <w:sz w:val="24"/>
                <w:szCs w:val="24"/>
              </w:rPr>
            </w:pPr>
            <w:r>
              <w:rPr>
                <w:sz w:val="24"/>
                <w:szCs w:val="24"/>
                <w:lang w:val="ru-RU"/>
              </w:rPr>
              <w:t>до 2033 года</w:t>
            </w:r>
          </w:p>
        </w:tc>
        <w:tc>
          <w:tcPr>
            <w:tcW w:w="2130" w:type="dxa"/>
            <w:vMerge w:val="restart"/>
          </w:tcPr>
          <w:p w:rsidR="00B30355" w:rsidRPr="00FE4A0F" w:rsidRDefault="00B30355" w:rsidP="009922E8">
            <w:pPr>
              <w:pStyle w:val="TableParagraph"/>
              <w:jc w:val="center"/>
              <w:rPr>
                <w:bCs/>
                <w:sz w:val="24"/>
                <w:szCs w:val="24"/>
                <w:lang w:val="ru-RU"/>
              </w:rPr>
            </w:pPr>
          </w:p>
          <w:p w:rsidR="00B30355" w:rsidRPr="00FE4A0F" w:rsidRDefault="009922E8" w:rsidP="009922E8">
            <w:pPr>
              <w:pStyle w:val="TableParagraph"/>
              <w:spacing w:before="223"/>
              <w:jc w:val="center"/>
              <w:rPr>
                <w:bCs/>
                <w:sz w:val="24"/>
                <w:szCs w:val="24"/>
                <w:lang w:val="ru-RU"/>
              </w:rPr>
            </w:pPr>
            <w:r>
              <w:rPr>
                <w:bCs/>
                <w:sz w:val="24"/>
                <w:szCs w:val="24"/>
                <w:lang w:val="ru-RU"/>
              </w:rPr>
              <w:t>до 2035 года</w:t>
            </w:r>
          </w:p>
        </w:tc>
        <w:tc>
          <w:tcPr>
            <w:tcW w:w="2329" w:type="dxa"/>
            <w:vMerge w:val="restart"/>
          </w:tcPr>
          <w:p w:rsidR="00B30355" w:rsidRPr="00FE4A0F" w:rsidRDefault="00B30355" w:rsidP="001621E0">
            <w:pPr>
              <w:rPr>
                <w:bCs/>
                <w:sz w:val="24"/>
                <w:szCs w:val="24"/>
                <w:lang w:val="ru-RU"/>
              </w:rPr>
            </w:pPr>
          </w:p>
          <w:p w:rsidR="001621E0" w:rsidRPr="00FE4A0F" w:rsidRDefault="001621E0" w:rsidP="001621E0">
            <w:pPr>
              <w:rPr>
                <w:bCs/>
                <w:sz w:val="24"/>
                <w:szCs w:val="24"/>
                <w:lang w:val="ru-RU"/>
              </w:rPr>
            </w:pPr>
          </w:p>
          <w:p w:rsidR="001621E0" w:rsidRPr="00FE4A0F" w:rsidRDefault="001621E0" w:rsidP="001621E0">
            <w:pPr>
              <w:rPr>
                <w:bCs/>
                <w:sz w:val="24"/>
                <w:szCs w:val="24"/>
                <w:lang w:val="ru-RU"/>
              </w:rPr>
            </w:pPr>
          </w:p>
          <w:p w:rsidR="001621E0" w:rsidRPr="00FE4A0F" w:rsidRDefault="001621E0" w:rsidP="001621E0">
            <w:pPr>
              <w:rPr>
                <w:bCs/>
                <w:sz w:val="24"/>
                <w:szCs w:val="24"/>
                <w:lang w:val="ru-RU"/>
              </w:rPr>
            </w:pPr>
            <w:r>
              <w:rPr>
                <w:bCs/>
                <w:sz w:val="24"/>
                <w:szCs w:val="24"/>
                <w:lang w:val="ru-RU"/>
              </w:rPr>
              <w:t xml:space="preserve">      -</w:t>
            </w:r>
          </w:p>
        </w:tc>
      </w:tr>
      <w:tr w:rsidR="00FE4A0F" w:rsidRPr="00FE4A0F" w:rsidTr="00420EE6">
        <w:trPr>
          <w:trHeight w:val="789"/>
        </w:trPr>
        <w:tc>
          <w:tcPr>
            <w:tcW w:w="2279" w:type="dxa"/>
          </w:tcPr>
          <w:p w:rsidR="00B30355" w:rsidRPr="00FE4A0F" w:rsidRDefault="00B30355" w:rsidP="002E03F7">
            <w:pPr>
              <w:pStyle w:val="TableParagraph"/>
              <w:spacing w:before="110"/>
              <w:rPr>
                <w:bCs/>
                <w:sz w:val="24"/>
                <w:szCs w:val="24"/>
              </w:rPr>
            </w:pPr>
            <w:proofErr w:type="spellStart"/>
            <w:r>
              <w:rPr>
                <w:bCs/>
                <w:spacing w:val="-2"/>
                <w:sz w:val="24"/>
                <w:szCs w:val="24"/>
              </w:rPr>
              <w:t>Инженерной</w:t>
            </w:r>
            <w:proofErr w:type="spellEnd"/>
            <w:r>
              <w:rPr>
                <w:bCs/>
                <w:spacing w:val="-2"/>
                <w:sz w:val="24"/>
                <w:szCs w:val="24"/>
              </w:rPr>
              <w:t xml:space="preserve"> </w:t>
            </w:r>
            <w:proofErr w:type="spellStart"/>
            <w:r>
              <w:rPr>
                <w:bCs/>
                <w:spacing w:val="-2"/>
                <w:sz w:val="24"/>
                <w:szCs w:val="24"/>
              </w:rPr>
              <w:t>инфраструктуры</w:t>
            </w:r>
            <w:proofErr w:type="spellEnd"/>
          </w:p>
        </w:tc>
        <w:tc>
          <w:tcPr>
            <w:tcW w:w="5534" w:type="dxa"/>
          </w:tcPr>
          <w:p w:rsidR="00B30355" w:rsidRPr="00FE4A0F" w:rsidRDefault="00B30355" w:rsidP="002E03F7">
            <w:pPr>
              <w:pStyle w:val="TableParagraph"/>
              <w:spacing w:before="7"/>
              <w:jc w:val="center"/>
              <w:rPr>
                <w:bCs/>
                <w:sz w:val="24"/>
                <w:szCs w:val="24"/>
              </w:rPr>
            </w:pPr>
          </w:p>
          <w:p w:rsidR="00B30355" w:rsidRPr="00FE4A0F" w:rsidRDefault="00B30355" w:rsidP="002E03F7">
            <w:pPr>
              <w:pStyle w:val="TableParagraph"/>
              <w:spacing w:before="1"/>
              <w:ind w:left="275" w:right="308"/>
              <w:jc w:val="center"/>
              <w:rPr>
                <w:bCs/>
                <w:sz w:val="24"/>
                <w:szCs w:val="24"/>
              </w:rPr>
            </w:pPr>
            <w:r>
              <w:rPr>
                <w:bCs/>
                <w:spacing w:val="-5"/>
                <w:sz w:val="24"/>
                <w:szCs w:val="24"/>
              </w:rPr>
              <w:t>ТП</w:t>
            </w:r>
          </w:p>
        </w:tc>
        <w:tc>
          <w:tcPr>
            <w:tcW w:w="2487" w:type="dxa"/>
            <w:vMerge/>
          </w:tcPr>
          <w:p w:rsidR="00B30355" w:rsidRPr="00FE4A0F" w:rsidRDefault="00B30355" w:rsidP="002E03F7">
            <w:pPr>
              <w:ind w:firstLine="0"/>
              <w:jc w:val="center"/>
              <w:rPr>
                <w:rFonts w:cs="Times New Roman"/>
                <w:bCs/>
                <w:sz w:val="24"/>
                <w:szCs w:val="24"/>
              </w:rPr>
            </w:pPr>
          </w:p>
        </w:tc>
        <w:tc>
          <w:tcPr>
            <w:tcW w:w="2130" w:type="dxa"/>
            <w:vMerge/>
          </w:tcPr>
          <w:p w:rsidR="00B30355" w:rsidRPr="00FE4A0F" w:rsidRDefault="00B30355" w:rsidP="002E03F7">
            <w:pPr>
              <w:ind w:firstLine="0"/>
              <w:jc w:val="center"/>
              <w:rPr>
                <w:rFonts w:cs="Times New Roman"/>
                <w:bCs/>
                <w:sz w:val="24"/>
                <w:szCs w:val="24"/>
              </w:rPr>
            </w:pPr>
          </w:p>
        </w:tc>
        <w:tc>
          <w:tcPr>
            <w:tcW w:w="2329" w:type="dxa"/>
            <w:vMerge/>
          </w:tcPr>
          <w:p w:rsidR="00B30355" w:rsidRPr="00FE4A0F" w:rsidRDefault="00B30355" w:rsidP="002E03F7">
            <w:pPr>
              <w:jc w:val="center"/>
              <w:rPr>
                <w:rFonts w:cs="Times New Roman"/>
                <w:bCs/>
                <w:sz w:val="24"/>
                <w:szCs w:val="24"/>
              </w:rPr>
            </w:pPr>
          </w:p>
        </w:tc>
      </w:tr>
      <w:tr w:rsidR="00FE4A0F" w:rsidRPr="00FE4A0F" w:rsidTr="00420EE6">
        <w:trPr>
          <w:trHeight w:val="275"/>
        </w:trPr>
        <w:tc>
          <w:tcPr>
            <w:tcW w:w="2279" w:type="dxa"/>
          </w:tcPr>
          <w:p w:rsidR="009922E8" w:rsidRPr="00FE4A0F" w:rsidRDefault="009922E8" w:rsidP="009922E8">
            <w:pPr>
              <w:pStyle w:val="TableParagraph"/>
              <w:rPr>
                <w:bCs/>
                <w:sz w:val="24"/>
                <w:szCs w:val="24"/>
                <w:lang w:val="ru-RU"/>
              </w:rPr>
            </w:pPr>
            <w:r>
              <w:rPr>
                <w:bCs/>
                <w:sz w:val="24"/>
                <w:szCs w:val="24"/>
                <w:lang w:val="ru-RU"/>
              </w:rPr>
              <w:t>Социальной инфраструктуры</w:t>
            </w:r>
          </w:p>
        </w:tc>
        <w:tc>
          <w:tcPr>
            <w:tcW w:w="5534" w:type="dxa"/>
          </w:tcPr>
          <w:p w:rsidR="009922E8" w:rsidRPr="00FE4A0F" w:rsidRDefault="009922E8" w:rsidP="009922E8">
            <w:pPr>
              <w:pStyle w:val="TableParagraph"/>
              <w:ind w:left="272" w:right="308"/>
              <w:jc w:val="center"/>
              <w:rPr>
                <w:bCs/>
                <w:sz w:val="24"/>
                <w:szCs w:val="24"/>
                <w:lang w:val="ru-RU"/>
              </w:rPr>
            </w:pPr>
            <w:r>
              <w:rPr>
                <w:lang w:val="ru-RU"/>
              </w:rPr>
              <w:t>Детское дошкольное учреждение на 340 мест (порядковый номер зоны - 3)</w:t>
            </w:r>
          </w:p>
        </w:tc>
        <w:tc>
          <w:tcPr>
            <w:tcW w:w="2487" w:type="dxa"/>
            <w:tcBorders>
              <w:top w:val="nil"/>
            </w:tcBorders>
          </w:tcPr>
          <w:p w:rsidR="009922E8" w:rsidRPr="00FE4A0F" w:rsidRDefault="00D32512" w:rsidP="009922E8">
            <w:pPr>
              <w:pStyle w:val="TableParagraph"/>
              <w:jc w:val="center"/>
              <w:rPr>
                <w:bCs/>
                <w:sz w:val="24"/>
                <w:szCs w:val="24"/>
                <w:lang w:val="ru-RU"/>
              </w:rPr>
            </w:pPr>
            <w:r>
              <w:rPr>
                <w:bCs/>
                <w:sz w:val="24"/>
                <w:szCs w:val="24"/>
                <w:lang w:val="ru-RU"/>
              </w:rPr>
              <w:t>до 2033 года</w:t>
            </w:r>
          </w:p>
        </w:tc>
        <w:tc>
          <w:tcPr>
            <w:tcW w:w="2130" w:type="dxa"/>
            <w:tcBorders>
              <w:top w:val="nil"/>
            </w:tcBorders>
          </w:tcPr>
          <w:p w:rsidR="009922E8" w:rsidRPr="00FE4A0F" w:rsidRDefault="00D32512" w:rsidP="009922E8">
            <w:pPr>
              <w:pStyle w:val="TableParagraph"/>
              <w:jc w:val="center"/>
              <w:rPr>
                <w:bCs/>
                <w:sz w:val="24"/>
                <w:szCs w:val="24"/>
                <w:lang w:val="ru-RU"/>
              </w:rPr>
            </w:pPr>
            <w:r>
              <w:rPr>
                <w:bCs/>
                <w:sz w:val="24"/>
                <w:szCs w:val="24"/>
                <w:lang w:val="ru-RU"/>
              </w:rPr>
              <w:t>до 2035 года**</w:t>
            </w:r>
          </w:p>
        </w:tc>
        <w:tc>
          <w:tcPr>
            <w:tcW w:w="2329" w:type="dxa"/>
            <w:vMerge/>
          </w:tcPr>
          <w:p w:rsidR="009922E8" w:rsidRPr="00FE4A0F" w:rsidRDefault="009922E8" w:rsidP="009922E8">
            <w:pPr>
              <w:ind w:firstLine="0"/>
              <w:jc w:val="center"/>
              <w:rPr>
                <w:rFonts w:cs="Times New Roman"/>
                <w:bCs/>
                <w:sz w:val="24"/>
                <w:szCs w:val="24"/>
                <w:lang w:val="ru-RU"/>
              </w:rPr>
            </w:pPr>
          </w:p>
        </w:tc>
      </w:tr>
      <w:tr w:rsidR="00FE4A0F" w:rsidRPr="00FE4A0F" w:rsidTr="00420EE6">
        <w:trPr>
          <w:trHeight w:val="275"/>
        </w:trPr>
        <w:tc>
          <w:tcPr>
            <w:tcW w:w="2279" w:type="dxa"/>
          </w:tcPr>
          <w:p w:rsidR="00B30355" w:rsidRPr="00FE4A0F" w:rsidRDefault="00B30355" w:rsidP="002E03F7">
            <w:pPr>
              <w:pStyle w:val="TableParagraph"/>
              <w:rPr>
                <w:bCs/>
                <w:sz w:val="24"/>
                <w:szCs w:val="24"/>
                <w:lang w:val="ru-RU"/>
              </w:rPr>
            </w:pPr>
            <w:r>
              <w:rPr>
                <w:bCs/>
                <w:sz w:val="24"/>
                <w:szCs w:val="24"/>
                <w:lang w:val="ru-RU"/>
              </w:rPr>
              <w:t>Промышленного назначения</w:t>
            </w:r>
          </w:p>
        </w:tc>
        <w:tc>
          <w:tcPr>
            <w:tcW w:w="5534" w:type="dxa"/>
          </w:tcPr>
          <w:p w:rsidR="00B30355" w:rsidRPr="00FE4A0F" w:rsidRDefault="00B30355" w:rsidP="002E03F7">
            <w:pPr>
              <w:pStyle w:val="TableParagraph"/>
              <w:ind w:left="272" w:right="308"/>
              <w:jc w:val="center"/>
              <w:rPr>
                <w:lang w:val="ru-RU"/>
              </w:rPr>
            </w:pPr>
            <w:r>
              <w:rPr>
                <w:lang w:val="ru-RU"/>
              </w:rPr>
              <w:t>Объекты капитального строительства с кадастровыми номерами 16:50:230102:226, 16:50:230102:72</w:t>
            </w:r>
          </w:p>
        </w:tc>
        <w:tc>
          <w:tcPr>
            <w:tcW w:w="2487" w:type="dxa"/>
            <w:tcBorders>
              <w:top w:val="nil"/>
            </w:tcBorders>
          </w:tcPr>
          <w:p w:rsidR="00B30355" w:rsidRPr="00FE4A0F" w:rsidRDefault="00B30355" w:rsidP="002E03F7">
            <w:pPr>
              <w:ind w:firstLine="0"/>
              <w:jc w:val="center"/>
              <w:rPr>
                <w:rFonts w:cs="Times New Roman"/>
                <w:bCs/>
                <w:sz w:val="24"/>
                <w:szCs w:val="24"/>
                <w:lang w:val="ru-RU"/>
              </w:rPr>
            </w:pPr>
            <w:r>
              <w:rPr>
                <w:rFonts w:cs="Times New Roman"/>
                <w:bCs/>
                <w:sz w:val="24"/>
                <w:szCs w:val="24"/>
                <w:lang w:val="ru-RU"/>
              </w:rPr>
              <w:t>-</w:t>
            </w:r>
          </w:p>
        </w:tc>
        <w:tc>
          <w:tcPr>
            <w:tcW w:w="2130" w:type="dxa"/>
            <w:tcBorders>
              <w:top w:val="nil"/>
            </w:tcBorders>
          </w:tcPr>
          <w:p w:rsidR="00B30355" w:rsidRPr="00FE4A0F" w:rsidRDefault="00B30355" w:rsidP="002E03F7">
            <w:pPr>
              <w:ind w:firstLine="0"/>
              <w:jc w:val="center"/>
              <w:rPr>
                <w:rFonts w:cs="Times New Roman"/>
                <w:bCs/>
                <w:sz w:val="24"/>
                <w:szCs w:val="24"/>
                <w:lang w:val="ru-RU"/>
              </w:rPr>
            </w:pPr>
            <w:r>
              <w:rPr>
                <w:rFonts w:cs="Times New Roman"/>
                <w:bCs/>
                <w:sz w:val="24"/>
                <w:szCs w:val="24"/>
                <w:lang w:val="ru-RU"/>
              </w:rPr>
              <w:t>-</w:t>
            </w:r>
          </w:p>
        </w:tc>
        <w:tc>
          <w:tcPr>
            <w:tcW w:w="2329" w:type="dxa"/>
          </w:tcPr>
          <w:p w:rsidR="00B30355" w:rsidRPr="00FE4A0F" w:rsidRDefault="00815B70" w:rsidP="002E03F7">
            <w:pPr>
              <w:ind w:firstLine="0"/>
              <w:jc w:val="center"/>
              <w:rPr>
                <w:rFonts w:cs="Times New Roman"/>
                <w:bCs/>
                <w:sz w:val="24"/>
                <w:szCs w:val="24"/>
                <w:lang w:val="ru-RU"/>
              </w:rPr>
            </w:pPr>
            <w:r>
              <w:rPr>
                <w:bCs/>
                <w:sz w:val="24"/>
                <w:szCs w:val="24"/>
                <w:lang w:val="ru-RU"/>
              </w:rPr>
              <w:t>до 2030 года</w:t>
            </w:r>
          </w:p>
        </w:tc>
      </w:tr>
      <w:tr w:rsidR="00F8560F" w:rsidRPr="00FE4A0F" w:rsidTr="00F8560F">
        <w:trPr>
          <w:trHeight w:val="302"/>
        </w:trPr>
        <w:tc>
          <w:tcPr>
            <w:tcW w:w="14759" w:type="dxa"/>
            <w:gridSpan w:val="5"/>
          </w:tcPr>
          <w:p w:rsidR="00B764B9" w:rsidRPr="00FE4A0F" w:rsidRDefault="00B764B9" w:rsidP="00A84B3D">
            <w:pPr>
              <w:pStyle w:val="TableParagraph"/>
              <w:jc w:val="center"/>
              <w:rPr>
                <w:bCs/>
                <w:sz w:val="24"/>
                <w:szCs w:val="24"/>
              </w:rPr>
            </w:pPr>
            <w:r>
              <w:rPr>
                <w:bCs/>
                <w:sz w:val="24"/>
                <w:szCs w:val="24"/>
              </w:rPr>
              <w:t>III</w:t>
            </w:r>
            <w:r>
              <w:rPr>
                <w:bCs/>
                <w:spacing w:val="-1"/>
                <w:sz w:val="24"/>
                <w:szCs w:val="24"/>
              </w:rPr>
              <w:t xml:space="preserve"> </w:t>
            </w:r>
            <w:proofErr w:type="spellStart"/>
            <w:r>
              <w:rPr>
                <w:bCs/>
                <w:sz w:val="24"/>
                <w:szCs w:val="24"/>
              </w:rPr>
              <w:t>этап</w:t>
            </w:r>
            <w:proofErr w:type="spellEnd"/>
            <w:r>
              <w:rPr>
                <w:bCs/>
                <w:spacing w:val="1"/>
                <w:sz w:val="24"/>
                <w:szCs w:val="24"/>
              </w:rPr>
              <w:t xml:space="preserve"> </w:t>
            </w:r>
            <w:r>
              <w:rPr>
                <w:bCs/>
                <w:spacing w:val="-2"/>
                <w:sz w:val="24"/>
                <w:szCs w:val="24"/>
              </w:rPr>
              <w:t>(</w:t>
            </w:r>
            <w:proofErr w:type="spellStart"/>
            <w:r>
              <w:rPr>
                <w:bCs/>
                <w:spacing w:val="-2"/>
                <w:sz w:val="24"/>
                <w:szCs w:val="24"/>
              </w:rPr>
              <w:t>очередь</w:t>
            </w:r>
            <w:proofErr w:type="spellEnd"/>
            <w:r>
              <w:rPr>
                <w:bCs/>
                <w:spacing w:val="-2"/>
                <w:sz w:val="24"/>
                <w:szCs w:val="24"/>
              </w:rPr>
              <w:t>)</w:t>
            </w:r>
          </w:p>
        </w:tc>
      </w:tr>
      <w:tr w:rsidR="00FE4A0F" w:rsidRPr="00FE4A0F" w:rsidTr="00420EE6">
        <w:trPr>
          <w:trHeight w:val="847"/>
        </w:trPr>
        <w:tc>
          <w:tcPr>
            <w:tcW w:w="2279" w:type="dxa"/>
          </w:tcPr>
          <w:p w:rsidR="00B764B9" w:rsidRPr="00FE4A0F" w:rsidRDefault="00B764B9" w:rsidP="00420EE6">
            <w:pPr>
              <w:pStyle w:val="TableParagraph"/>
              <w:spacing w:before="142"/>
              <w:rPr>
                <w:bCs/>
                <w:sz w:val="24"/>
                <w:szCs w:val="24"/>
              </w:rPr>
            </w:pPr>
            <w:proofErr w:type="spellStart"/>
            <w:r>
              <w:rPr>
                <w:bCs/>
                <w:spacing w:val="-2"/>
                <w:sz w:val="24"/>
                <w:szCs w:val="24"/>
              </w:rPr>
              <w:t>Жилого</w:t>
            </w:r>
            <w:proofErr w:type="spellEnd"/>
            <w:r>
              <w:rPr>
                <w:bCs/>
                <w:spacing w:val="-2"/>
                <w:sz w:val="24"/>
                <w:szCs w:val="24"/>
              </w:rPr>
              <w:t xml:space="preserve"> </w:t>
            </w:r>
            <w:proofErr w:type="spellStart"/>
            <w:r>
              <w:rPr>
                <w:bCs/>
                <w:spacing w:val="-2"/>
                <w:sz w:val="24"/>
                <w:szCs w:val="24"/>
              </w:rPr>
              <w:t>назначения</w:t>
            </w:r>
            <w:proofErr w:type="spellEnd"/>
          </w:p>
        </w:tc>
        <w:tc>
          <w:tcPr>
            <w:tcW w:w="5534" w:type="dxa"/>
          </w:tcPr>
          <w:p w:rsidR="00B764B9" w:rsidRPr="00FE4A0F" w:rsidRDefault="00B764B9" w:rsidP="00420EE6">
            <w:pPr>
              <w:pStyle w:val="TableParagraph"/>
              <w:spacing w:before="3"/>
              <w:ind w:left="145"/>
              <w:jc w:val="center"/>
              <w:rPr>
                <w:bCs/>
                <w:sz w:val="24"/>
                <w:szCs w:val="24"/>
                <w:lang w:val="ru-RU"/>
              </w:rPr>
            </w:pPr>
            <w:r>
              <w:rPr>
                <w:bCs/>
                <w:sz w:val="24"/>
                <w:szCs w:val="24"/>
                <w:lang w:val="ru-RU"/>
              </w:rPr>
              <w:t>Многоквартирные жилые дома со встроенными нежилыми помещениями ЖК3 (порядковый номер зоны - 1.3)</w:t>
            </w:r>
          </w:p>
        </w:tc>
        <w:tc>
          <w:tcPr>
            <w:tcW w:w="2487" w:type="dxa"/>
            <w:vMerge w:val="restart"/>
          </w:tcPr>
          <w:p w:rsidR="00B764B9" w:rsidRPr="00FE4A0F" w:rsidRDefault="00B764B9" w:rsidP="009922E8">
            <w:pPr>
              <w:pStyle w:val="TableParagraph"/>
              <w:rPr>
                <w:bCs/>
                <w:sz w:val="24"/>
                <w:szCs w:val="24"/>
                <w:lang w:val="ru-RU"/>
              </w:rPr>
            </w:pPr>
          </w:p>
          <w:p w:rsidR="009922E8" w:rsidRPr="00FE4A0F" w:rsidRDefault="009922E8" w:rsidP="009922E8">
            <w:pPr>
              <w:pStyle w:val="TableParagraph"/>
              <w:rPr>
                <w:bCs/>
                <w:sz w:val="24"/>
                <w:szCs w:val="24"/>
                <w:lang w:val="ru-RU"/>
              </w:rPr>
            </w:pPr>
          </w:p>
          <w:p w:rsidR="00B764B9" w:rsidRPr="00FE4A0F" w:rsidRDefault="00D32512" w:rsidP="009922E8">
            <w:pPr>
              <w:rPr>
                <w:rFonts w:cs="Times New Roman"/>
                <w:bCs/>
                <w:iCs w:val="0"/>
                <w:kern w:val="0"/>
                <w:sz w:val="24"/>
                <w:szCs w:val="24"/>
                <w:lang w:val="ru-RU"/>
              </w:rPr>
            </w:pPr>
            <w:r>
              <w:rPr>
                <w:rFonts w:cs="Times New Roman"/>
                <w:bCs/>
                <w:iCs w:val="0"/>
                <w:kern w:val="0"/>
                <w:sz w:val="24"/>
                <w:szCs w:val="24"/>
                <w:lang w:val="ru-RU"/>
              </w:rPr>
              <w:t xml:space="preserve">до 2035 года </w:t>
            </w:r>
          </w:p>
        </w:tc>
        <w:tc>
          <w:tcPr>
            <w:tcW w:w="2130" w:type="dxa"/>
            <w:vMerge w:val="restart"/>
          </w:tcPr>
          <w:p w:rsidR="00B764B9" w:rsidRPr="00FE4A0F" w:rsidRDefault="00B764B9" w:rsidP="009922E8">
            <w:pPr>
              <w:pStyle w:val="TableParagraph"/>
              <w:rPr>
                <w:bCs/>
                <w:sz w:val="24"/>
                <w:szCs w:val="24"/>
                <w:lang w:val="ru-RU"/>
              </w:rPr>
            </w:pPr>
          </w:p>
          <w:p w:rsidR="009922E8" w:rsidRPr="00FE4A0F" w:rsidRDefault="009922E8" w:rsidP="009922E8">
            <w:pPr>
              <w:ind w:firstLine="0"/>
              <w:rPr>
                <w:rFonts w:cs="Times New Roman"/>
                <w:bCs/>
                <w:iCs w:val="0"/>
                <w:kern w:val="0"/>
                <w:sz w:val="24"/>
                <w:szCs w:val="24"/>
                <w:lang w:val="ru-RU"/>
              </w:rPr>
            </w:pPr>
            <w:r>
              <w:rPr>
                <w:rFonts w:cs="Times New Roman"/>
                <w:bCs/>
                <w:iCs w:val="0"/>
                <w:kern w:val="0"/>
                <w:sz w:val="24"/>
                <w:szCs w:val="24"/>
                <w:lang w:val="ru-RU"/>
              </w:rPr>
              <w:t xml:space="preserve">       </w:t>
            </w:r>
          </w:p>
          <w:p w:rsidR="00B764B9" w:rsidRPr="00FE4A0F" w:rsidRDefault="009922E8" w:rsidP="009922E8">
            <w:pPr>
              <w:ind w:firstLine="0"/>
              <w:rPr>
                <w:rFonts w:cs="Times New Roman"/>
                <w:bCs/>
                <w:iCs w:val="0"/>
                <w:kern w:val="0"/>
                <w:sz w:val="24"/>
                <w:szCs w:val="24"/>
                <w:lang w:val="ru-RU"/>
              </w:rPr>
            </w:pPr>
            <w:r>
              <w:rPr>
                <w:rFonts w:cs="Times New Roman"/>
                <w:bCs/>
                <w:iCs w:val="0"/>
                <w:kern w:val="0"/>
                <w:sz w:val="24"/>
                <w:szCs w:val="24"/>
                <w:lang w:val="ru-RU"/>
              </w:rPr>
              <w:t xml:space="preserve">      до 2037 года </w:t>
            </w:r>
          </w:p>
        </w:tc>
        <w:tc>
          <w:tcPr>
            <w:tcW w:w="2329" w:type="dxa"/>
            <w:vMerge w:val="restart"/>
          </w:tcPr>
          <w:p w:rsidR="00B764B9" w:rsidRPr="00FE4A0F" w:rsidRDefault="00B764B9" w:rsidP="00420EE6">
            <w:pPr>
              <w:pStyle w:val="TableParagraph"/>
              <w:jc w:val="center"/>
              <w:rPr>
                <w:bCs/>
                <w:sz w:val="24"/>
                <w:szCs w:val="24"/>
              </w:rPr>
            </w:pPr>
          </w:p>
          <w:p w:rsidR="00B764B9" w:rsidRPr="00FE4A0F" w:rsidRDefault="00B764B9" w:rsidP="00B764B9">
            <w:pPr>
              <w:rPr>
                <w:rFonts w:cs="Times New Roman"/>
                <w:bCs/>
                <w:sz w:val="24"/>
                <w:szCs w:val="24"/>
                <w:lang w:val="ru-RU"/>
              </w:rPr>
            </w:pPr>
          </w:p>
          <w:p w:rsidR="00B764B9" w:rsidRPr="00FE4A0F" w:rsidRDefault="00B764B9" w:rsidP="00B764B9">
            <w:pPr>
              <w:rPr>
                <w:rFonts w:cs="Times New Roman"/>
                <w:bCs/>
                <w:sz w:val="24"/>
                <w:szCs w:val="24"/>
                <w:lang w:val="ru-RU"/>
              </w:rPr>
            </w:pPr>
            <w:r>
              <w:rPr>
                <w:rFonts w:cs="Times New Roman"/>
                <w:bCs/>
                <w:sz w:val="24"/>
                <w:szCs w:val="24"/>
                <w:lang w:val="ru-RU"/>
              </w:rPr>
              <w:t xml:space="preserve">       -</w:t>
            </w:r>
          </w:p>
        </w:tc>
      </w:tr>
      <w:tr w:rsidR="00FE4A0F" w:rsidRPr="00FE4A0F" w:rsidTr="00420EE6">
        <w:trPr>
          <w:trHeight w:val="789"/>
        </w:trPr>
        <w:tc>
          <w:tcPr>
            <w:tcW w:w="2279" w:type="dxa"/>
          </w:tcPr>
          <w:p w:rsidR="00B764B9" w:rsidRPr="00FE4A0F" w:rsidRDefault="00B764B9" w:rsidP="00420EE6">
            <w:pPr>
              <w:pStyle w:val="TableParagraph"/>
              <w:spacing w:before="110"/>
              <w:rPr>
                <w:bCs/>
                <w:sz w:val="24"/>
                <w:szCs w:val="24"/>
              </w:rPr>
            </w:pPr>
            <w:proofErr w:type="spellStart"/>
            <w:r>
              <w:rPr>
                <w:bCs/>
                <w:spacing w:val="-2"/>
                <w:sz w:val="24"/>
                <w:szCs w:val="24"/>
              </w:rPr>
              <w:t>Инженерной</w:t>
            </w:r>
            <w:proofErr w:type="spellEnd"/>
            <w:r>
              <w:rPr>
                <w:bCs/>
                <w:spacing w:val="-2"/>
                <w:sz w:val="24"/>
                <w:szCs w:val="24"/>
              </w:rPr>
              <w:t xml:space="preserve"> </w:t>
            </w:r>
            <w:proofErr w:type="spellStart"/>
            <w:r>
              <w:rPr>
                <w:bCs/>
                <w:spacing w:val="-2"/>
                <w:sz w:val="24"/>
                <w:szCs w:val="24"/>
              </w:rPr>
              <w:t>инфраструктуры</w:t>
            </w:r>
            <w:proofErr w:type="spellEnd"/>
          </w:p>
        </w:tc>
        <w:tc>
          <w:tcPr>
            <w:tcW w:w="5534" w:type="dxa"/>
          </w:tcPr>
          <w:p w:rsidR="00B764B9" w:rsidRPr="00FE4A0F" w:rsidRDefault="00B764B9" w:rsidP="00420EE6">
            <w:pPr>
              <w:pStyle w:val="TableParagraph"/>
              <w:spacing w:before="7"/>
              <w:jc w:val="center"/>
              <w:rPr>
                <w:bCs/>
                <w:sz w:val="24"/>
                <w:szCs w:val="24"/>
              </w:rPr>
            </w:pPr>
          </w:p>
          <w:p w:rsidR="00B764B9" w:rsidRPr="00FE4A0F" w:rsidRDefault="00B764B9" w:rsidP="00420EE6">
            <w:pPr>
              <w:pStyle w:val="TableParagraph"/>
              <w:spacing w:before="1"/>
              <w:ind w:left="275" w:right="308"/>
              <w:jc w:val="center"/>
              <w:rPr>
                <w:bCs/>
                <w:sz w:val="24"/>
                <w:szCs w:val="24"/>
              </w:rPr>
            </w:pPr>
            <w:r>
              <w:rPr>
                <w:bCs/>
                <w:spacing w:val="-5"/>
                <w:sz w:val="24"/>
                <w:szCs w:val="24"/>
              </w:rPr>
              <w:t>ТП</w:t>
            </w:r>
          </w:p>
        </w:tc>
        <w:tc>
          <w:tcPr>
            <w:tcW w:w="2487" w:type="dxa"/>
            <w:vMerge/>
          </w:tcPr>
          <w:p w:rsidR="00B764B9" w:rsidRPr="00FE4A0F" w:rsidRDefault="00B764B9" w:rsidP="00420EE6">
            <w:pPr>
              <w:jc w:val="center"/>
              <w:rPr>
                <w:rFonts w:cs="Times New Roman"/>
                <w:bCs/>
                <w:sz w:val="24"/>
                <w:szCs w:val="24"/>
              </w:rPr>
            </w:pPr>
          </w:p>
        </w:tc>
        <w:tc>
          <w:tcPr>
            <w:tcW w:w="2130" w:type="dxa"/>
            <w:vMerge/>
          </w:tcPr>
          <w:p w:rsidR="00B764B9" w:rsidRPr="00FE4A0F" w:rsidRDefault="00B764B9" w:rsidP="00420EE6">
            <w:pPr>
              <w:jc w:val="center"/>
              <w:rPr>
                <w:rFonts w:cs="Times New Roman"/>
                <w:bCs/>
                <w:sz w:val="24"/>
                <w:szCs w:val="24"/>
              </w:rPr>
            </w:pPr>
          </w:p>
        </w:tc>
        <w:tc>
          <w:tcPr>
            <w:tcW w:w="2329" w:type="dxa"/>
            <w:vMerge/>
          </w:tcPr>
          <w:p w:rsidR="00B764B9" w:rsidRPr="00FE4A0F" w:rsidRDefault="00B764B9" w:rsidP="00420EE6">
            <w:pPr>
              <w:jc w:val="center"/>
              <w:rPr>
                <w:rFonts w:cs="Times New Roman"/>
                <w:bCs/>
                <w:sz w:val="24"/>
                <w:szCs w:val="24"/>
              </w:rPr>
            </w:pPr>
          </w:p>
        </w:tc>
      </w:tr>
      <w:tr w:rsidR="00FE4A0F" w:rsidRPr="00FE4A0F" w:rsidTr="00420EE6">
        <w:trPr>
          <w:trHeight w:val="275"/>
        </w:trPr>
        <w:tc>
          <w:tcPr>
            <w:tcW w:w="2279" w:type="dxa"/>
          </w:tcPr>
          <w:p w:rsidR="00B764B9" w:rsidRPr="00FE4A0F" w:rsidRDefault="00B764B9" w:rsidP="00420EE6">
            <w:pPr>
              <w:pStyle w:val="TableParagraph"/>
              <w:rPr>
                <w:bCs/>
                <w:sz w:val="24"/>
                <w:szCs w:val="24"/>
                <w:lang w:val="ru-RU"/>
              </w:rPr>
            </w:pPr>
            <w:r>
              <w:rPr>
                <w:bCs/>
                <w:sz w:val="24"/>
                <w:szCs w:val="24"/>
                <w:lang w:val="ru-RU"/>
              </w:rPr>
              <w:t>Транспортной инфраструктуры</w:t>
            </w:r>
          </w:p>
        </w:tc>
        <w:tc>
          <w:tcPr>
            <w:tcW w:w="5534" w:type="dxa"/>
          </w:tcPr>
          <w:p w:rsidR="00B764B9" w:rsidRPr="00FE4A0F" w:rsidRDefault="00B764B9" w:rsidP="00420EE6">
            <w:pPr>
              <w:pStyle w:val="TableParagraph"/>
              <w:ind w:left="272" w:right="308"/>
              <w:jc w:val="center"/>
              <w:rPr>
                <w:bCs/>
                <w:sz w:val="24"/>
                <w:szCs w:val="24"/>
                <w:lang w:val="ru-RU"/>
              </w:rPr>
            </w:pPr>
            <w:r>
              <w:rPr>
                <w:lang w:val="ru-RU"/>
              </w:rPr>
              <w:t>Многоуровневый паркинг со встроенными коммерческими помещениями (порядковый номер зоны - 7)</w:t>
            </w:r>
          </w:p>
        </w:tc>
        <w:tc>
          <w:tcPr>
            <w:tcW w:w="2487" w:type="dxa"/>
            <w:vMerge/>
          </w:tcPr>
          <w:p w:rsidR="00B764B9" w:rsidRPr="00FE4A0F" w:rsidRDefault="00B764B9" w:rsidP="00420EE6">
            <w:pPr>
              <w:ind w:firstLine="0"/>
              <w:jc w:val="center"/>
              <w:rPr>
                <w:rFonts w:cs="Times New Roman"/>
                <w:bCs/>
                <w:sz w:val="24"/>
                <w:szCs w:val="24"/>
                <w:lang w:val="ru-RU"/>
              </w:rPr>
            </w:pPr>
          </w:p>
        </w:tc>
        <w:tc>
          <w:tcPr>
            <w:tcW w:w="2130" w:type="dxa"/>
            <w:vMerge/>
          </w:tcPr>
          <w:p w:rsidR="00B764B9" w:rsidRPr="00FE4A0F" w:rsidRDefault="00B764B9" w:rsidP="00420EE6">
            <w:pPr>
              <w:ind w:firstLine="0"/>
              <w:jc w:val="center"/>
              <w:rPr>
                <w:rFonts w:cs="Times New Roman"/>
                <w:bCs/>
                <w:sz w:val="24"/>
                <w:szCs w:val="24"/>
                <w:lang w:val="ru-RU"/>
              </w:rPr>
            </w:pPr>
          </w:p>
        </w:tc>
        <w:tc>
          <w:tcPr>
            <w:tcW w:w="2329" w:type="dxa"/>
            <w:vMerge/>
          </w:tcPr>
          <w:p w:rsidR="00B764B9" w:rsidRPr="00FE4A0F" w:rsidRDefault="00B764B9" w:rsidP="00420EE6">
            <w:pPr>
              <w:ind w:firstLine="0"/>
              <w:jc w:val="center"/>
              <w:rPr>
                <w:rFonts w:cs="Times New Roman"/>
                <w:bCs/>
                <w:sz w:val="24"/>
                <w:szCs w:val="24"/>
                <w:lang w:val="ru-RU"/>
              </w:rPr>
            </w:pPr>
          </w:p>
        </w:tc>
      </w:tr>
      <w:tr w:rsidR="00FE4A0F" w:rsidRPr="00FE4A0F" w:rsidTr="00871AC3">
        <w:trPr>
          <w:trHeight w:val="275"/>
        </w:trPr>
        <w:tc>
          <w:tcPr>
            <w:tcW w:w="2279" w:type="dxa"/>
          </w:tcPr>
          <w:p w:rsidR="00085523" w:rsidRPr="00FE4A0F" w:rsidRDefault="00085523" w:rsidP="00085523">
            <w:pPr>
              <w:pStyle w:val="TableParagraph"/>
              <w:rPr>
                <w:bCs/>
                <w:sz w:val="24"/>
                <w:szCs w:val="24"/>
              </w:rPr>
            </w:pPr>
            <w:r>
              <w:rPr>
                <w:bCs/>
                <w:sz w:val="24"/>
                <w:szCs w:val="24"/>
                <w:lang w:val="ru-RU"/>
              </w:rPr>
              <w:t>Объекты здравоохранения</w:t>
            </w:r>
          </w:p>
        </w:tc>
        <w:tc>
          <w:tcPr>
            <w:tcW w:w="5534" w:type="dxa"/>
            <w:vAlign w:val="center"/>
          </w:tcPr>
          <w:p w:rsidR="00085523" w:rsidRPr="00FE4A0F" w:rsidRDefault="00085523" w:rsidP="00085523">
            <w:pPr>
              <w:pStyle w:val="TableParagraph"/>
              <w:ind w:left="272" w:right="308"/>
              <w:jc w:val="center"/>
              <w:rPr>
                <w:lang w:val="ru-RU"/>
              </w:rPr>
            </w:pPr>
            <w:r>
              <w:rPr>
                <w:lang w:val="ru-RU"/>
              </w:rPr>
              <w:t>Амбулаторно-поликлиническое учреждение для детского и взрослого населения</w:t>
            </w:r>
            <w:r>
              <w:rPr>
                <w:bCs/>
                <w:sz w:val="24"/>
                <w:szCs w:val="24"/>
                <w:lang w:val="ru-RU"/>
              </w:rPr>
              <w:t>, встроенные в многоквартирные жилые дома ЖК3</w:t>
            </w:r>
            <w:r>
              <w:rPr>
                <w:lang w:val="ru-RU"/>
              </w:rPr>
              <w:t xml:space="preserve"> (порядковый номер зоны - 1)</w:t>
            </w:r>
          </w:p>
        </w:tc>
        <w:tc>
          <w:tcPr>
            <w:tcW w:w="2487" w:type="dxa"/>
          </w:tcPr>
          <w:p w:rsidR="00085523" w:rsidRPr="00FE4A0F" w:rsidRDefault="00085523" w:rsidP="00085523">
            <w:pPr>
              <w:pStyle w:val="TableParagraph"/>
              <w:jc w:val="center"/>
              <w:rPr>
                <w:bCs/>
                <w:sz w:val="24"/>
                <w:szCs w:val="24"/>
                <w:lang w:val="ru-RU"/>
              </w:rPr>
            </w:pPr>
          </w:p>
          <w:p w:rsidR="00085523" w:rsidRPr="00FE4A0F" w:rsidRDefault="00085523" w:rsidP="00085523">
            <w:pPr>
              <w:ind w:firstLine="0"/>
              <w:jc w:val="center"/>
              <w:rPr>
                <w:rFonts w:cs="Times New Roman"/>
                <w:bCs/>
                <w:sz w:val="24"/>
                <w:szCs w:val="24"/>
              </w:rPr>
            </w:pPr>
            <w:r>
              <w:rPr>
                <w:bCs/>
                <w:sz w:val="24"/>
                <w:szCs w:val="24"/>
                <w:lang w:val="ru-RU"/>
              </w:rPr>
              <w:t>до 2035 года</w:t>
            </w:r>
          </w:p>
        </w:tc>
        <w:tc>
          <w:tcPr>
            <w:tcW w:w="2130" w:type="dxa"/>
          </w:tcPr>
          <w:p w:rsidR="00085523" w:rsidRPr="00FE4A0F" w:rsidRDefault="00085523" w:rsidP="00085523">
            <w:pPr>
              <w:pStyle w:val="TableParagraph"/>
              <w:jc w:val="center"/>
              <w:rPr>
                <w:bCs/>
                <w:sz w:val="24"/>
                <w:szCs w:val="24"/>
                <w:lang w:val="ru-RU"/>
              </w:rPr>
            </w:pPr>
          </w:p>
          <w:p w:rsidR="00085523" w:rsidRPr="00FE4A0F" w:rsidRDefault="00D32512" w:rsidP="00085523">
            <w:pPr>
              <w:ind w:firstLine="0"/>
              <w:jc w:val="center"/>
              <w:rPr>
                <w:rFonts w:cs="Times New Roman"/>
                <w:bCs/>
                <w:sz w:val="24"/>
                <w:szCs w:val="24"/>
              </w:rPr>
            </w:pPr>
            <w:r>
              <w:rPr>
                <w:bCs/>
                <w:sz w:val="24"/>
                <w:szCs w:val="24"/>
                <w:lang w:val="ru-RU"/>
              </w:rPr>
              <w:t>до 2037 года**</w:t>
            </w:r>
          </w:p>
        </w:tc>
        <w:tc>
          <w:tcPr>
            <w:tcW w:w="2329" w:type="dxa"/>
          </w:tcPr>
          <w:p w:rsidR="00085523" w:rsidRPr="00FE4A0F" w:rsidRDefault="00085523" w:rsidP="00085523">
            <w:pPr>
              <w:ind w:firstLine="0"/>
              <w:jc w:val="center"/>
              <w:rPr>
                <w:rFonts w:cs="Times New Roman"/>
                <w:bCs/>
                <w:sz w:val="24"/>
                <w:szCs w:val="24"/>
              </w:rPr>
            </w:pPr>
          </w:p>
        </w:tc>
      </w:tr>
      <w:tr w:rsidR="00FE4A0F" w:rsidRPr="00FE4A0F" w:rsidTr="00420EE6">
        <w:trPr>
          <w:trHeight w:val="275"/>
        </w:trPr>
        <w:tc>
          <w:tcPr>
            <w:tcW w:w="2279" w:type="dxa"/>
          </w:tcPr>
          <w:p w:rsidR="00085523" w:rsidRPr="00FE4A0F" w:rsidRDefault="00085523" w:rsidP="00085523">
            <w:pPr>
              <w:pStyle w:val="TableParagraph"/>
              <w:rPr>
                <w:bCs/>
                <w:sz w:val="24"/>
                <w:szCs w:val="24"/>
              </w:rPr>
            </w:pPr>
            <w:r>
              <w:rPr>
                <w:bCs/>
                <w:sz w:val="24"/>
                <w:szCs w:val="24"/>
                <w:lang w:val="ru-RU"/>
              </w:rPr>
              <w:lastRenderedPageBreak/>
              <w:t>Социальной инфраструктуры</w:t>
            </w:r>
          </w:p>
        </w:tc>
        <w:tc>
          <w:tcPr>
            <w:tcW w:w="5534" w:type="dxa"/>
          </w:tcPr>
          <w:p w:rsidR="00085523" w:rsidRPr="00FE4A0F" w:rsidRDefault="00085523" w:rsidP="00085523">
            <w:pPr>
              <w:pStyle w:val="TableParagraph"/>
              <w:ind w:left="272" w:right="308"/>
              <w:jc w:val="center"/>
              <w:rPr>
                <w:lang w:val="ru-RU"/>
              </w:rPr>
            </w:pPr>
            <w:r>
              <w:rPr>
                <w:lang w:val="ru-RU"/>
              </w:rPr>
              <w:t>Опорный пункт охраны порядка</w:t>
            </w:r>
            <w:r>
              <w:rPr>
                <w:bCs/>
                <w:sz w:val="24"/>
                <w:szCs w:val="24"/>
                <w:lang w:val="ru-RU"/>
              </w:rPr>
              <w:t>, встроенный в многоквартирные жилые дома ЖК3</w:t>
            </w:r>
            <w:r>
              <w:rPr>
                <w:lang w:val="ru-RU"/>
              </w:rPr>
              <w:t xml:space="preserve"> (порядковый номер зоны - 1)</w:t>
            </w:r>
          </w:p>
        </w:tc>
        <w:tc>
          <w:tcPr>
            <w:tcW w:w="2487" w:type="dxa"/>
          </w:tcPr>
          <w:p w:rsidR="00085523" w:rsidRPr="00FE4A0F" w:rsidRDefault="00085523" w:rsidP="00085523">
            <w:pPr>
              <w:pStyle w:val="TableParagraph"/>
              <w:jc w:val="center"/>
              <w:rPr>
                <w:bCs/>
                <w:sz w:val="24"/>
                <w:szCs w:val="24"/>
                <w:lang w:val="ru-RU"/>
              </w:rPr>
            </w:pPr>
          </w:p>
          <w:p w:rsidR="00085523" w:rsidRPr="00FE4A0F" w:rsidRDefault="00085523" w:rsidP="00085523">
            <w:pPr>
              <w:ind w:firstLine="0"/>
              <w:jc w:val="center"/>
              <w:rPr>
                <w:rFonts w:cs="Times New Roman"/>
                <w:bCs/>
                <w:sz w:val="24"/>
                <w:szCs w:val="24"/>
                <w:lang w:val="ru-RU"/>
              </w:rPr>
            </w:pPr>
            <w:r>
              <w:rPr>
                <w:bCs/>
                <w:sz w:val="24"/>
                <w:szCs w:val="24"/>
                <w:lang w:val="ru-RU"/>
              </w:rPr>
              <w:t>до 2035 года</w:t>
            </w:r>
          </w:p>
        </w:tc>
        <w:tc>
          <w:tcPr>
            <w:tcW w:w="2130" w:type="dxa"/>
          </w:tcPr>
          <w:p w:rsidR="00085523" w:rsidRPr="00FE4A0F" w:rsidRDefault="00085523" w:rsidP="00085523">
            <w:pPr>
              <w:pStyle w:val="TableParagraph"/>
              <w:jc w:val="center"/>
              <w:rPr>
                <w:bCs/>
                <w:sz w:val="24"/>
                <w:szCs w:val="24"/>
                <w:lang w:val="ru-RU"/>
              </w:rPr>
            </w:pPr>
          </w:p>
          <w:p w:rsidR="00085523" w:rsidRPr="00FE4A0F" w:rsidRDefault="00D32512" w:rsidP="00085523">
            <w:pPr>
              <w:ind w:firstLine="0"/>
              <w:jc w:val="center"/>
              <w:rPr>
                <w:rFonts w:cs="Times New Roman"/>
                <w:bCs/>
                <w:sz w:val="24"/>
                <w:szCs w:val="24"/>
                <w:lang w:val="ru-RU"/>
              </w:rPr>
            </w:pPr>
            <w:r>
              <w:rPr>
                <w:bCs/>
                <w:sz w:val="24"/>
                <w:szCs w:val="24"/>
                <w:lang w:val="ru-RU"/>
              </w:rPr>
              <w:t>до 2037 года**</w:t>
            </w:r>
          </w:p>
        </w:tc>
        <w:tc>
          <w:tcPr>
            <w:tcW w:w="2329" w:type="dxa"/>
          </w:tcPr>
          <w:p w:rsidR="00085523" w:rsidRPr="00FE4A0F" w:rsidRDefault="00085523" w:rsidP="00085523">
            <w:pPr>
              <w:ind w:firstLine="0"/>
              <w:jc w:val="center"/>
              <w:rPr>
                <w:rFonts w:cs="Times New Roman"/>
                <w:bCs/>
                <w:sz w:val="24"/>
                <w:szCs w:val="24"/>
                <w:lang w:val="ru-RU"/>
              </w:rPr>
            </w:pPr>
          </w:p>
        </w:tc>
      </w:tr>
      <w:tr w:rsidR="00F8560F" w:rsidRPr="00FE4A0F" w:rsidTr="00F8560F">
        <w:trPr>
          <w:trHeight w:val="302"/>
        </w:trPr>
        <w:tc>
          <w:tcPr>
            <w:tcW w:w="14759" w:type="dxa"/>
            <w:gridSpan w:val="5"/>
          </w:tcPr>
          <w:p w:rsidR="00B764B9" w:rsidRPr="00FE4A0F" w:rsidRDefault="00B764B9" w:rsidP="00420EE6">
            <w:pPr>
              <w:pStyle w:val="TableParagraph"/>
              <w:spacing w:before="12"/>
              <w:ind w:left="5085" w:right="5029"/>
              <w:jc w:val="center"/>
              <w:rPr>
                <w:bCs/>
                <w:sz w:val="24"/>
                <w:szCs w:val="24"/>
              </w:rPr>
            </w:pPr>
            <w:r>
              <w:rPr>
                <w:bCs/>
                <w:sz w:val="24"/>
                <w:szCs w:val="24"/>
              </w:rPr>
              <w:t>IV</w:t>
            </w:r>
            <w:r>
              <w:rPr>
                <w:bCs/>
                <w:spacing w:val="-1"/>
                <w:sz w:val="24"/>
                <w:szCs w:val="24"/>
              </w:rPr>
              <w:t xml:space="preserve"> </w:t>
            </w:r>
            <w:proofErr w:type="spellStart"/>
            <w:r>
              <w:rPr>
                <w:bCs/>
                <w:sz w:val="24"/>
                <w:szCs w:val="24"/>
              </w:rPr>
              <w:t>этап</w:t>
            </w:r>
            <w:proofErr w:type="spellEnd"/>
            <w:r>
              <w:rPr>
                <w:bCs/>
                <w:spacing w:val="1"/>
                <w:sz w:val="24"/>
                <w:szCs w:val="24"/>
              </w:rPr>
              <w:t xml:space="preserve"> </w:t>
            </w:r>
            <w:r>
              <w:rPr>
                <w:bCs/>
                <w:spacing w:val="-2"/>
                <w:sz w:val="24"/>
                <w:szCs w:val="24"/>
              </w:rPr>
              <w:t>(</w:t>
            </w:r>
            <w:proofErr w:type="spellStart"/>
            <w:r>
              <w:rPr>
                <w:bCs/>
                <w:spacing w:val="-2"/>
                <w:sz w:val="24"/>
                <w:szCs w:val="24"/>
              </w:rPr>
              <w:t>очередь</w:t>
            </w:r>
            <w:proofErr w:type="spellEnd"/>
            <w:r>
              <w:rPr>
                <w:bCs/>
                <w:spacing w:val="-2"/>
                <w:sz w:val="24"/>
                <w:szCs w:val="24"/>
              </w:rPr>
              <w:t>)</w:t>
            </w:r>
          </w:p>
        </w:tc>
      </w:tr>
      <w:tr w:rsidR="00FE4A0F" w:rsidRPr="00FE4A0F" w:rsidTr="00420EE6">
        <w:trPr>
          <w:trHeight w:val="847"/>
        </w:trPr>
        <w:tc>
          <w:tcPr>
            <w:tcW w:w="2279" w:type="dxa"/>
          </w:tcPr>
          <w:p w:rsidR="00B764B9" w:rsidRPr="00FE4A0F" w:rsidRDefault="00B764B9" w:rsidP="00420EE6">
            <w:pPr>
              <w:pStyle w:val="TableParagraph"/>
              <w:spacing w:before="142"/>
              <w:rPr>
                <w:bCs/>
                <w:sz w:val="24"/>
                <w:szCs w:val="24"/>
              </w:rPr>
            </w:pPr>
            <w:proofErr w:type="spellStart"/>
            <w:r>
              <w:rPr>
                <w:bCs/>
                <w:spacing w:val="-2"/>
                <w:sz w:val="24"/>
                <w:szCs w:val="24"/>
              </w:rPr>
              <w:t>Жилого</w:t>
            </w:r>
            <w:proofErr w:type="spellEnd"/>
            <w:r>
              <w:rPr>
                <w:bCs/>
                <w:spacing w:val="-2"/>
                <w:sz w:val="24"/>
                <w:szCs w:val="24"/>
              </w:rPr>
              <w:t xml:space="preserve"> </w:t>
            </w:r>
            <w:proofErr w:type="spellStart"/>
            <w:r>
              <w:rPr>
                <w:bCs/>
                <w:spacing w:val="-2"/>
                <w:sz w:val="24"/>
                <w:szCs w:val="24"/>
              </w:rPr>
              <w:t>назначения</w:t>
            </w:r>
            <w:proofErr w:type="spellEnd"/>
          </w:p>
        </w:tc>
        <w:tc>
          <w:tcPr>
            <w:tcW w:w="5534" w:type="dxa"/>
          </w:tcPr>
          <w:p w:rsidR="00B764B9" w:rsidRPr="00FE4A0F" w:rsidRDefault="00B764B9" w:rsidP="00420EE6">
            <w:pPr>
              <w:pStyle w:val="TableParagraph"/>
              <w:spacing w:before="3"/>
              <w:ind w:left="145"/>
              <w:jc w:val="center"/>
              <w:rPr>
                <w:bCs/>
                <w:sz w:val="24"/>
                <w:szCs w:val="24"/>
                <w:lang w:val="ru-RU"/>
              </w:rPr>
            </w:pPr>
            <w:r>
              <w:rPr>
                <w:bCs/>
                <w:sz w:val="24"/>
                <w:szCs w:val="24"/>
                <w:lang w:val="ru-RU"/>
              </w:rPr>
              <w:t>Многоквартирные жилые дома со встроенными нежилыми помещениями ЖК4 (порядковый номер зоны - 1.4)</w:t>
            </w:r>
          </w:p>
        </w:tc>
        <w:tc>
          <w:tcPr>
            <w:tcW w:w="2487" w:type="dxa"/>
            <w:vMerge w:val="restart"/>
          </w:tcPr>
          <w:p w:rsidR="00B764B9" w:rsidRPr="00FE4A0F" w:rsidRDefault="00B764B9" w:rsidP="00A84B3D">
            <w:pPr>
              <w:pStyle w:val="TableParagraph"/>
              <w:jc w:val="center"/>
              <w:rPr>
                <w:bCs/>
                <w:sz w:val="24"/>
                <w:szCs w:val="24"/>
                <w:lang w:val="ru-RU"/>
              </w:rPr>
            </w:pPr>
          </w:p>
          <w:p w:rsidR="00B764B9" w:rsidRPr="00FE4A0F" w:rsidRDefault="00D32512" w:rsidP="00A84B3D">
            <w:pPr>
              <w:pStyle w:val="TableParagraph"/>
              <w:spacing w:before="223"/>
              <w:ind w:left="201" w:right="221"/>
              <w:jc w:val="center"/>
              <w:rPr>
                <w:bCs/>
                <w:sz w:val="24"/>
                <w:szCs w:val="24"/>
                <w:lang w:val="ru-RU"/>
              </w:rPr>
            </w:pPr>
            <w:r>
              <w:rPr>
                <w:bCs/>
                <w:sz w:val="24"/>
                <w:szCs w:val="24"/>
                <w:lang w:val="ru-RU"/>
              </w:rPr>
              <w:t>до 2037 года</w:t>
            </w:r>
          </w:p>
        </w:tc>
        <w:tc>
          <w:tcPr>
            <w:tcW w:w="2130" w:type="dxa"/>
            <w:vMerge w:val="restart"/>
          </w:tcPr>
          <w:p w:rsidR="00B764B9" w:rsidRPr="00FE4A0F" w:rsidRDefault="00B764B9" w:rsidP="00A84B3D">
            <w:pPr>
              <w:pStyle w:val="TableParagraph"/>
              <w:jc w:val="center"/>
              <w:rPr>
                <w:bCs/>
                <w:sz w:val="24"/>
                <w:szCs w:val="24"/>
                <w:lang w:val="ru-RU"/>
              </w:rPr>
            </w:pPr>
          </w:p>
          <w:p w:rsidR="00B764B9" w:rsidRPr="00FE4A0F" w:rsidRDefault="009922E8" w:rsidP="00A84B3D">
            <w:pPr>
              <w:pStyle w:val="TableParagraph"/>
              <w:spacing w:before="223"/>
              <w:jc w:val="center"/>
              <w:rPr>
                <w:bCs/>
                <w:sz w:val="24"/>
                <w:szCs w:val="24"/>
                <w:lang w:val="ru-RU"/>
              </w:rPr>
            </w:pPr>
            <w:r>
              <w:rPr>
                <w:bCs/>
                <w:sz w:val="24"/>
                <w:szCs w:val="24"/>
                <w:lang w:val="ru-RU"/>
              </w:rPr>
              <w:t>до 2039 года</w:t>
            </w:r>
          </w:p>
        </w:tc>
        <w:tc>
          <w:tcPr>
            <w:tcW w:w="2329" w:type="dxa"/>
            <w:vMerge w:val="restart"/>
          </w:tcPr>
          <w:p w:rsidR="00B764B9" w:rsidRPr="00FE4A0F" w:rsidRDefault="00B764B9" w:rsidP="00A84B3D">
            <w:pPr>
              <w:pStyle w:val="TableParagraph"/>
              <w:jc w:val="center"/>
              <w:rPr>
                <w:bCs/>
                <w:sz w:val="24"/>
                <w:szCs w:val="24"/>
              </w:rPr>
            </w:pPr>
          </w:p>
          <w:p w:rsidR="00B764B9" w:rsidRPr="00FE4A0F" w:rsidRDefault="00B764B9" w:rsidP="00A84B3D">
            <w:pPr>
              <w:pStyle w:val="TableParagraph"/>
              <w:spacing w:before="223"/>
              <w:jc w:val="center"/>
              <w:rPr>
                <w:bCs/>
                <w:sz w:val="24"/>
                <w:szCs w:val="24"/>
                <w:lang w:val="ru-RU"/>
              </w:rPr>
            </w:pPr>
            <w:r>
              <w:rPr>
                <w:bCs/>
                <w:sz w:val="24"/>
                <w:szCs w:val="24"/>
                <w:lang w:val="ru-RU"/>
              </w:rPr>
              <w:t>-</w:t>
            </w:r>
          </w:p>
        </w:tc>
      </w:tr>
      <w:tr w:rsidR="00FE4A0F" w:rsidRPr="00FE4A0F" w:rsidTr="00420EE6">
        <w:trPr>
          <w:trHeight w:val="789"/>
        </w:trPr>
        <w:tc>
          <w:tcPr>
            <w:tcW w:w="2279" w:type="dxa"/>
          </w:tcPr>
          <w:p w:rsidR="00B764B9" w:rsidRPr="00FE4A0F" w:rsidRDefault="00B764B9" w:rsidP="00420EE6">
            <w:pPr>
              <w:pStyle w:val="TableParagraph"/>
              <w:spacing w:before="110"/>
              <w:rPr>
                <w:bCs/>
                <w:sz w:val="24"/>
                <w:szCs w:val="24"/>
              </w:rPr>
            </w:pPr>
            <w:proofErr w:type="spellStart"/>
            <w:r>
              <w:rPr>
                <w:bCs/>
                <w:spacing w:val="-2"/>
                <w:sz w:val="24"/>
                <w:szCs w:val="24"/>
              </w:rPr>
              <w:t>Инженерной</w:t>
            </w:r>
            <w:proofErr w:type="spellEnd"/>
            <w:r>
              <w:rPr>
                <w:bCs/>
                <w:spacing w:val="-2"/>
                <w:sz w:val="24"/>
                <w:szCs w:val="24"/>
              </w:rPr>
              <w:t xml:space="preserve"> </w:t>
            </w:r>
            <w:proofErr w:type="spellStart"/>
            <w:r>
              <w:rPr>
                <w:bCs/>
                <w:spacing w:val="-2"/>
                <w:sz w:val="24"/>
                <w:szCs w:val="24"/>
              </w:rPr>
              <w:t>инфраструктуры</w:t>
            </w:r>
            <w:proofErr w:type="spellEnd"/>
          </w:p>
        </w:tc>
        <w:tc>
          <w:tcPr>
            <w:tcW w:w="5534" w:type="dxa"/>
          </w:tcPr>
          <w:p w:rsidR="00B764B9" w:rsidRPr="00FE4A0F" w:rsidRDefault="00B764B9" w:rsidP="00420EE6">
            <w:pPr>
              <w:pStyle w:val="TableParagraph"/>
              <w:spacing w:before="7"/>
              <w:jc w:val="center"/>
              <w:rPr>
                <w:bCs/>
                <w:sz w:val="24"/>
                <w:szCs w:val="24"/>
              </w:rPr>
            </w:pPr>
          </w:p>
          <w:p w:rsidR="00B764B9" w:rsidRPr="00FE4A0F" w:rsidRDefault="00B764B9" w:rsidP="00420EE6">
            <w:pPr>
              <w:pStyle w:val="TableParagraph"/>
              <w:spacing w:before="1"/>
              <w:ind w:left="275" w:right="308"/>
              <w:jc w:val="center"/>
              <w:rPr>
                <w:bCs/>
                <w:sz w:val="24"/>
                <w:szCs w:val="24"/>
              </w:rPr>
            </w:pPr>
            <w:r>
              <w:rPr>
                <w:bCs/>
                <w:spacing w:val="-5"/>
                <w:sz w:val="24"/>
                <w:szCs w:val="24"/>
              </w:rPr>
              <w:t>ТП</w:t>
            </w:r>
          </w:p>
        </w:tc>
        <w:tc>
          <w:tcPr>
            <w:tcW w:w="2487" w:type="dxa"/>
            <w:vMerge/>
          </w:tcPr>
          <w:p w:rsidR="00B764B9" w:rsidRPr="00FE4A0F" w:rsidRDefault="00B764B9" w:rsidP="00A84B3D">
            <w:pPr>
              <w:pStyle w:val="TableParagraph"/>
              <w:rPr>
                <w:bCs/>
                <w:sz w:val="24"/>
                <w:szCs w:val="24"/>
                <w:lang w:val="ru-RU"/>
              </w:rPr>
            </w:pPr>
          </w:p>
        </w:tc>
        <w:tc>
          <w:tcPr>
            <w:tcW w:w="2130" w:type="dxa"/>
            <w:vMerge/>
          </w:tcPr>
          <w:p w:rsidR="00B764B9" w:rsidRPr="00FE4A0F" w:rsidRDefault="00B764B9" w:rsidP="00A84B3D">
            <w:pPr>
              <w:pStyle w:val="TableParagraph"/>
              <w:rPr>
                <w:bCs/>
                <w:sz w:val="24"/>
                <w:szCs w:val="24"/>
                <w:lang w:val="ru-RU"/>
              </w:rPr>
            </w:pPr>
          </w:p>
        </w:tc>
        <w:tc>
          <w:tcPr>
            <w:tcW w:w="2329" w:type="dxa"/>
            <w:vMerge/>
          </w:tcPr>
          <w:p w:rsidR="00B764B9" w:rsidRPr="00FE4A0F" w:rsidRDefault="00B764B9" w:rsidP="00420EE6">
            <w:pPr>
              <w:ind w:firstLine="0"/>
              <w:jc w:val="center"/>
              <w:rPr>
                <w:rFonts w:cs="Times New Roman"/>
                <w:bCs/>
                <w:sz w:val="24"/>
                <w:szCs w:val="24"/>
              </w:rPr>
            </w:pPr>
          </w:p>
        </w:tc>
      </w:tr>
      <w:tr w:rsidR="00FE4A0F" w:rsidRPr="00FE4A0F" w:rsidTr="00420EE6">
        <w:trPr>
          <w:trHeight w:val="275"/>
        </w:trPr>
        <w:tc>
          <w:tcPr>
            <w:tcW w:w="2279" w:type="dxa"/>
          </w:tcPr>
          <w:p w:rsidR="00B764B9" w:rsidRPr="00FE4A0F" w:rsidRDefault="00B764B9" w:rsidP="00420EE6">
            <w:pPr>
              <w:pStyle w:val="TableParagraph"/>
              <w:rPr>
                <w:bCs/>
                <w:sz w:val="24"/>
                <w:szCs w:val="24"/>
                <w:lang w:val="ru-RU"/>
              </w:rPr>
            </w:pPr>
            <w:r>
              <w:rPr>
                <w:bCs/>
                <w:sz w:val="24"/>
                <w:szCs w:val="24"/>
                <w:lang w:val="ru-RU"/>
              </w:rPr>
              <w:t>Транспортной и социальной инфраструктуры</w:t>
            </w:r>
          </w:p>
        </w:tc>
        <w:tc>
          <w:tcPr>
            <w:tcW w:w="5534" w:type="dxa"/>
          </w:tcPr>
          <w:p w:rsidR="00B764B9" w:rsidRPr="00FE4A0F" w:rsidRDefault="00B764B9" w:rsidP="00420EE6">
            <w:pPr>
              <w:pStyle w:val="TableParagraph"/>
              <w:ind w:left="272" w:right="308"/>
              <w:jc w:val="center"/>
              <w:rPr>
                <w:bCs/>
                <w:sz w:val="24"/>
                <w:szCs w:val="24"/>
                <w:lang w:val="ru-RU"/>
              </w:rPr>
            </w:pPr>
            <w:r>
              <w:rPr>
                <w:lang w:val="ru-RU"/>
              </w:rPr>
              <w:t>Многоуровневые паркинги (порядковый номер зоны - 6)</w:t>
            </w:r>
          </w:p>
        </w:tc>
        <w:tc>
          <w:tcPr>
            <w:tcW w:w="2487" w:type="dxa"/>
            <w:vMerge/>
          </w:tcPr>
          <w:p w:rsidR="00B764B9" w:rsidRPr="00FE4A0F" w:rsidRDefault="00B764B9" w:rsidP="00A84B3D">
            <w:pPr>
              <w:pStyle w:val="TableParagraph"/>
              <w:rPr>
                <w:bCs/>
                <w:sz w:val="24"/>
                <w:szCs w:val="24"/>
                <w:lang w:val="ru-RU"/>
              </w:rPr>
            </w:pPr>
          </w:p>
        </w:tc>
        <w:tc>
          <w:tcPr>
            <w:tcW w:w="2130" w:type="dxa"/>
            <w:vMerge/>
          </w:tcPr>
          <w:p w:rsidR="00B764B9" w:rsidRPr="00FE4A0F" w:rsidRDefault="00B764B9" w:rsidP="00A84B3D">
            <w:pPr>
              <w:pStyle w:val="TableParagraph"/>
              <w:rPr>
                <w:bCs/>
                <w:sz w:val="24"/>
                <w:szCs w:val="24"/>
                <w:lang w:val="ru-RU"/>
              </w:rPr>
            </w:pPr>
          </w:p>
        </w:tc>
        <w:tc>
          <w:tcPr>
            <w:tcW w:w="2329" w:type="dxa"/>
            <w:vMerge/>
          </w:tcPr>
          <w:p w:rsidR="00B764B9" w:rsidRPr="00FE4A0F" w:rsidRDefault="00B764B9" w:rsidP="00420EE6">
            <w:pPr>
              <w:ind w:firstLine="0"/>
              <w:jc w:val="center"/>
              <w:rPr>
                <w:rFonts w:cs="Times New Roman"/>
                <w:bCs/>
                <w:sz w:val="24"/>
                <w:szCs w:val="24"/>
                <w:lang w:val="ru-RU"/>
              </w:rPr>
            </w:pPr>
          </w:p>
        </w:tc>
      </w:tr>
      <w:tr w:rsidR="00F8560F" w:rsidRPr="00FE4A0F" w:rsidTr="00F8560F">
        <w:trPr>
          <w:trHeight w:val="302"/>
        </w:trPr>
        <w:tc>
          <w:tcPr>
            <w:tcW w:w="14759" w:type="dxa"/>
            <w:gridSpan w:val="5"/>
          </w:tcPr>
          <w:p w:rsidR="00B764B9" w:rsidRPr="00FE4A0F" w:rsidRDefault="00B764B9" w:rsidP="00A84B3D">
            <w:pPr>
              <w:pStyle w:val="TableParagraph"/>
              <w:jc w:val="center"/>
              <w:rPr>
                <w:bCs/>
                <w:sz w:val="24"/>
                <w:szCs w:val="24"/>
                <w:lang w:val="ru-RU"/>
              </w:rPr>
            </w:pPr>
            <w:r>
              <w:rPr>
                <w:bCs/>
                <w:sz w:val="24"/>
                <w:szCs w:val="24"/>
                <w:lang w:val="ru-RU"/>
              </w:rPr>
              <w:t>V этап (очередь)</w:t>
            </w:r>
          </w:p>
        </w:tc>
      </w:tr>
      <w:tr w:rsidR="00FE4A0F" w:rsidRPr="00FE4A0F" w:rsidTr="00420EE6">
        <w:trPr>
          <w:trHeight w:val="847"/>
        </w:trPr>
        <w:tc>
          <w:tcPr>
            <w:tcW w:w="2279" w:type="dxa"/>
          </w:tcPr>
          <w:p w:rsidR="00B764B9" w:rsidRPr="00FE4A0F" w:rsidRDefault="00B764B9" w:rsidP="00420EE6">
            <w:pPr>
              <w:pStyle w:val="TableParagraph"/>
              <w:spacing w:before="142"/>
              <w:rPr>
                <w:bCs/>
                <w:sz w:val="24"/>
                <w:szCs w:val="24"/>
              </w:rPr>
            </w:pPr>
            <w:proofErr w:type="spellStart"/>
            <w:r>
              <w:rPr>
                <w:bCs/>
                <w:spacing w:val="-2"/>
                <w:sz w:val="24"/>
                <w:szCs w:val="24"/>
              </w:rPr>
              <w:t>Жилого</w:t>
            </w:r>
            <w:proofErr w:type="spellEnd"/>
            <w:r>
              <w:rPr>
                <w:bCs/>
                <w:spacing w:val="-2"/>
                <w:sz w:val="24"/>
                <w:szCs w:val="24"/>
              </w:rPr>
              <w:t xml:space="preserve"> </w:t>
            </w:r>
            <w:proofErr w:type="spellStart"/>
            <w:r>
              <w:rPr>
                <w:bCs/>
                <w:spacing w:val="-2"/>
                <w:sz w:val="24"/>
                <w:szCs w:val="24"/>
              </w:rPr>
              <w:t>назначения</w:t>
            </w:r>
            <w:proofErr w:type="spellEnd"/>
          </w:p>
        </w:tc>
        <w:tc>
          <w:tcPr>
            <w:tcW w:w="5534" w:type="dxa"/>
          </w:tcPr>
          <w:p w:rsidR="00B764B9" w:rsidRPr="00FE4A0F" w:rsidRDefault="00B764B9" w:rsidP="00420EE6">
            <w:pPr>
              <w:pStyle w:val="TableParagraph"/>
              <w:spacing w:before="3"/>
              <w:ind w:left="145"/>
              <w:jc w:val="center"/>
              <w:rPr>
                <w:bCs/>
                <w:sz w:val="24"/>
                <w:szCs w:val="24"/>
                <w:lang w:val="ru-RU"/>
              </w:rPr>
            </w:pPr>
            <w:r>
              <w:rPr>
                <w:bCs/>
                <w:sz w:val="24"/>
                <w:szCs w:val="24"/>
                <w:lang w:val="ru-RU"/>
              </w:rPr>
              <w:t>Многоквартирные жилые дома со встроенными нежилыми помещениями ЖК5 (порядковый номер зоны – 2.1)</w:t>
            </w:r>
          </w:p>
        </w:tc>
        <w:tc>
          <w:tcPr>
            <w:tcW w:w="2487" w:type="dxa"/>
            <w:vMerge w:val="restart"/>
          </w:tcPr>
          <w:p w:rsidR="00B764B9" w:rsidRPr="00FE4A0F" w:rsidRDefault="00B764B9" w:rsidP="00A84B3D">
            <w:pPr>
              <w:pStyle w:val="TableParagraph"/>
              <w:jc w:val="center"/>
              <w:rPr>
                <w:bCs/>
                <w:sz w:val="24"/>
                <w:szCs w:val="24"/>
                <w:lang w:val="ru-RU"/>
              </w:rPr>
            </w:pPr>
          </w:p>
          <w:p w:rsidR="00B764B9" w:rsidRPr="00FE4A0F" w:rsidRDefault="00D32512" w:rsidP="00A84B3D">
            <w:pPr>
              <w:pStyle w:val="TableParagraph"/>
              <w:spacing w:before="223"/>
              <w:jc w:val="center"/>
              <w:rPr>
                <w:bCs/>
                <w:sz w:val="24"/>
                <w:szCs w:val="24"/>
                <w:lang w:val="ru-RU"/>
              </w:rPr>
            </w:pPr>
            <w:r>
              <w:rPr>
                <w:bCs/>
                <w:sz w:val="24"/>
                <w:szCs w:val="24"/>
                <w:lang w:val="ru-RU"/>
              </w:rPr>
              <w:t>до 2039 года</w:t>
            </w:r>
          </w:p>
        </w:tc>
        <w:tc>
          <w:tcPr>
            <w:tcW w:w="2130" w:type="dxa"/>
            <w:vMerge w:val="restart"/>
          </w:tcPr>
          <w:p w:rsidR="00B764B9" w:rsidRPr="00FE4A0F" w:rsidRDefault="00B764B9" w:rsidP="00A84B3D">
            <w:pPr>
              <w:pStyle w:val="TableParagraph"/>
              <w:jc w:val="center"/>
              <w:rPr>
                <w:bCs/>
                <w:sz w:val="24"/>
                <w:szCs w:val="24"/>
                <w:lang w:val="ru-RU"/>
              </w:rPr>
            </w:pPr>
          </w:p>
          <w:p w:rsidR="00B764B9" w:rsidRPr="00FE4A0F" w:rsidRDefault="00D32512" w:rsidP="00A84B3D">
            <w:pPr>
              <w:pStyle w:val="TableParagraph"/>
              <w:spacing w:before="223"/>
              <w:jc w:val="center"/>
              <w:rPr>
                <w:bCs/>
                <w:sz w:val="24"/>
                <w:szCs w:val="24"/>
                <w:lang w:val="ru-RU"/>
              </w:rPr>
            </w:pPr>
            <w:r>
              <w:rPr>
                <w:bCs/>
                <w:sz w:val="24"/>
                <w:szCs w:val="24"/>
                <w:lang w:val="ru-RU"/>
              </w:rPr>
              <w:t>до 2040 года</w:t>
            </w:r>
          </w:p>
        </w:tc>
        <w:tc>
          <w:tcPr>
            <w:tcW w:w="2329" w:type="dxa"/>
            <w:vMerge w:val="restart"/>
          </w:tcPr>
          <w:p w:rsidR="00B764B9" w:rsidRPr="00FE4A0F" w:rsidRDefault="00B764B9" w:rsidP="00420EE6">
            <w:pPr>
              <w:pStyle w:val="TableParagraph"/>
              <w:jc w:val="center"/>
              <w:rPr>
                <w:bCs/>
                <w:sz w:val="24"/>
                <w:szCs w:val="24"/>
              </w:rPr>
            </w:pPr>
          </w:p>
          <w:p w:rsidR="00B764B9" w:rsidRPr="00FE4A0F" w:rsidRDefault="00B764B9" w:rsidP="00420EE6">
            <w:pPr>
              <w:pStyle w:val="TableParagraph"/>
              <w:spacing w:before="223"/>
              <w:ind w:left="58" w:right="71"/>
              <w:jc w:val="center"/>
              <w:rPr>
                <w:bCs/>
                <w:sz w:val="24"/>
                <w:szCs w:val="24"/>
                <w:lang w:val="ru-RU"/>
              </w:rPr>
            </w:pPr>
            <w:r>
              <w:rPr>
                <w:bCs/>
                <w:sz w:val="24"/>
                <w:szCs w:val="24"/>
                <w:lang w:val="ru-RU"/>
              </w:rPr>
              <w:t>-</w:t>
            </w:r>
          </w:p>
        </w:tc>
      </w:tr>
      <w:tr w:rsidR="00FE4A0F" w:rsidRPr="00FE4A0F" w:rsidTr="00420EE6">
        <w:trPr>
          <w:trHeight w:val="789"/>
        </w:trPr>
        <w:tc>
          <w:tcPr>
            <w:tcW w:w="2279" w:type="dxa"/>
          </w:tcPr>
          <w:p w:rsidR="00B764B9" w:rsidRPr="00FE4A0F" w:rsidRDefault="00B764B9" w:rsidP="00420EE6">
            <w:pPr>
              <w:pStyle w:val="TableParagraph"/>
              <w:spacing w:before="110"/>
              <w:rPr>
                <w:bCs/>
                <w:sz w:val="24"/>
                <w:szCs w:val="24"/>
              </w:rPr>
            </w:pPr>
            <w:proofErr w:type="spellStart"/>
            <w:r>
              <w:rPr>
                <w:bCs/>
                <w:spacing w:val="-2"/>
                <w:sz w:val="24"/>
                <w:szCs w:val="24"/>
              </w:rPr>
              <w:t>Инженерной</w:t>
            </w:r>
            <w:proofErr w:type="spellEnd"/>
            <w:r>
              <w:rPr>
                <w:bCs/>
                <w:spacing w:val="-2"/>
                <w:sz w:val="24"/>
                <w:szCs w:val="24"/>
              </w:rPr>
              <w:t xml:space="preserve"> </w:t>
            </w:r>
            <w:proofErr w:type="spellStart"/>
            <w:r>
              <w:rPr>
                <w:bCs/>
                <w:spacing w:val="-2"/>
                <w:sz w:val="24"/>
                <w:szCs w:val="24"/>
              </w:rPr>
              <w:t>инфраструктуры</w:t>
            </w:r>
            <w:proofErr w:type="spellEnd"/>
          </w:p>
        </w:tc>
        <w:tc>
          <w:tcPr>
            <w:tcW w:w="5534" w:type="dxa"/>
          </w:tcPr>
          <w:p w:rsidR="00B764B9" w:rsidRPr="00FE4A0F" w:rsidRDefault="00B764B9" w:rsidP="00420EE6">
            <w:pPr>
              <w:pStyle w:val="TableParagraph"/>
              <w:spacing w:before="7"/>
              <w:jc w:val="center"/>
              <w:rPr>
                <w:bCs/>
                <w:sz w:val="24"/>
                <w:szCs w:val="24"/>
              </w:rPr>
            </w:pPr>
          </w:p>
          <w:p w:rsidR="00B764B9" w:rsidRPr="00FE4A0F" w:rsidRDefault="00B764B9" w:rsidP="00420EE6">
            <w:pPr>
              <w:pStyle w:val="TableParagraph"/>
              <w:spacing w:before="1"/>
              <w:ind w:left="275" w:right="308"/>
              <w:jc w:val="center"/>
              <w:rPr>
                <w:bCs/>
                <w:sz w:val="24"/>
                <w:szCs w:val="24"/>
              </w:rPr>
            </w:pPr>
            <w:r>
              <w:rPr>
                <w:bCs/>
                <w:spacing w:val="-5"/>
                <w:sz w:val="24"/>
                <w:szCs w:val="24"/>
              </w:rPr>
              <w:t>ТП</w:t>
            </w:r>
          </w:p>
        </w:tc>
        <w:tc>
          <w:tcPr>
            <w:tcW w:w="2487" w:type="dxa"/>
            <w:vMerge/>
          </w:tcPr>
          <w:p w:rsidR="00B764B9" w:rsidRPr="00FE4A0F" w:rsidRDefault="00B764B9" w:rsidP="00420EE6">
            <w:pPr>
              <w:ind w:firstLine="0"/>
              <w:jc w:val="center"/>
              <w:rPr>
                <w:rFonts w:cs="Times New Roman"/>
                <w:bCs/>
                <w:sz w:val="24"/>
                <w:szCs w:val="24"/>
              </w:rPr>
            </w:pPr>
          </w:p>
        </w:tc>
        <w:tc>
          <w:tcPr>
            <w:tcW w:w="2130" w:type="dxa"/>
            <w:vMerge/>
          </w:tcPr>
          <w:p w:rsidR="00B764B9" w:rsidRPr="00FE4A0F" w:rsidRDefault="00B764B9" w:rsidP="00420EE6">
            <w:pPr>
              <w:ind w:firstLine="0"/>
              <w:jc w:val="center"/>
              <w:rPr>
                <w:rFonts w:cs="Times New Roman"/>
                <w:bCs/>
                <w:sz w:val="24"/>
                <w:szCs w:val="24"/>
              </w:rPr>
            </w:pPr>
          </w:p>
        </w:tc>
        <w:tc>
          <w:tcPr>
            <w:tcW w:w="2329" w:type="dxa"/>
            <w:vMerge/>
          </w:tcPr>
          <w:p w:rsidR="00B764B9" w:rsidRPr="00FE4A0F" w:rsidRDefault="00B764B9" w:rsidP="00420EE6">
            <w:pPr>
              <w:ind w:firstLine="0"/>
              <w:jc w:val="center"/>
              <w:rPr>
                <w:rFonts w:cs="Times New Roman"/>
                <w:bCs/>
                <w:sz w:val="24"/>
                <w:szCs w:val="24"/>
              </w:rPr>
            </w:pPr>
          </w:p>
        </w:tc>
      </w:tr>
      <w:tr w:rsidR="00FE4A0F" w:rsidRPr="00FE4A0F" w:rsidTr="00420EE6">
        <w:trPr>
          <w:trHeight w:val="275"/>
        </w:trPr>
        <w:tc>
          <w:tcPr>
            <w:tcW w:w="2279" w:type="dxa"/>
          </w:tcPr>
          <w:p w:rsidR="00B764B9" w:rsidRPr="00FE4A0F" w:rsidRDefault="00B764B9" w:rsidP="00420EE6">
            <w:pPr>
              <w:pStyle w:val="TableParagraph"/>
              <w:rPr>
                <w:bCs/>
                <w:sz w:val="24"/>
                <w:szCs w:val="24"/>
                <w:lang w:val="ru-RU"/>
              </w:rPr>
            </w:pPr>
            <w:r>
              <w:rPr>
                <w:bCs/>
                <w:sz w:val="24"/>
                <w:szCs w:val="24"/>
                <w:lang w:val="ru-RU"/>
              </w:rPr>
              <w:t>Социальной инфраструктуры</w:t>
            </w:r>
          </w:p>
        </w:tc>
        <w:tc>
          <w:tcPr>
            <w:tcW w:w="5534" w:type="dxa"/>
          </w:tcPr>
          <w:p w:rsidR="00B764B9" w:rsidRPr="00FE4A0F" w:rsidRDefault="00B764B9" w:rsidP="00420EE6">
            <w:pPr>
              <w:pStyle w:val="TableParagraph"/>
              <w:ind w:left="272" w:right="308"/>
              <w:jc w:val="center"/>
              <w:rPr>
                <w:bCs/>
                <w:sz w:val="24"/>
                <w:szCs w:val="24"/>
                <w:lang w:val="ru-RU"/>
              </w:rPr>
            </w:pPr>
            <w:r>
              <w:rPr>
                <w:lang w:val="ru-RU"/>
              </w:rPr>
              <w:t>Детское дошкольное учреждение на 340 мест (порядковый номер зоны - 4)</w:t>
            </w:r>
          </w:p>
        </w:tc>
        <w:tc>
          <w:tcPr>
            <w:tcW w:w="2487" w:type="dxa"/>
            <w:tcBorders>
              <w:top w:val="nil"/>
            </w:tcBorders>
          </w:tcPr>
          <w:p w:rsidR="00B764B9" w:rsidRPr="00FE4A0F" w:rsidRDefault="009922E8" w:rsidP="00A84B3D">
            <w:pPr>
              <w:pStyle w:val="TableParagraph"/>
              <w:jc w:val="center"/>
              <w:rPr>
                <w:bCs/>
                <w:sz w:val="24"/>
                <w:szCs w:val="24"/>
                <w:lang w:val="ru-RU"/>
              </w:rPr>
            </w:pPr>
            <w:r>
              <w:rPr>
                <w:bCs/>
                <w:sz w:val="24"/>
                <w:szCs w:val="24"/>
                <w:lang w:val="ru-RU"/>
              </w:rPr>
              <w:t>до 2039 года</w:t>
            </w:r>
          </w:p>
        </w:tc>
        <w:tc>
          <w:tcPr>
            <w:tcW w:w="2130" w:type="dxa"/>
            <w:tcBorders>
              <w:top w:val="nil"/>
            </w:tcBorders>
          </w:tcPr>
          <w:p w:rsidR="00B764B9" w:rsidRPr="00FE4A0F" w:rsidRDefault="009922E8" w:rsidP="00A84B3D">
            <w:pPr>
              <w:pStyle w:val="TableParagraph"/>
              <w:jc w:val="center"/>
              <w:rPr>
                <w:bCs/>
                <w:sz w:val="24"/>
                <w:szCs w:val="24"/>
                <w:lang w:val="ru-RU"/>
              </w:rPr>
            </w:pPr>
            <w:r>
              <w:rPr>
                <w:bCs/>
                <w:sz w:val="24"/>
                <w:szCs w:val="24"/>
                <w:lang w:val="ru-RU"/>
              </w:rPr>
              <w:t>до 2040 года**</w:t>
            </w:r>
          </w:p>
        </w:tc>
        <w:tc>
          <w:tcPr>
            <w:tcW w:w="2329" w:type="dxa"/>
            <w:tcBorders>
              <w:top w:val="nil"/>
            </w:tcBorders>
          </w:tcPr>
          <w:p w:rsidR="00B764B9" w:rsidRPr="00FE4A0F" w:rsidRDefault="00B764B9" w:rsidP="00420EE6">
            <w:pPr>
              <w:ind w:firstLine="0"/>
              <w:jc w:val="center"/>
              <w:rPr>
                <w:rFonts w:cs="Times New Roman"/>
                <w:bCs/>
                <w:sz w:val="24"/>
                <w:szCs w:val="24"/>
                <w:lang w:val="ru-RU"/>
              </w:rPr>
            </w:pPr>
            <w:r>
              <w:rPr>
                <w:bCs/>
                <w:sz w:val="24"/>
                <w:szCs w:val="24"/>
                <w:lang w:val="ru-RU"/>
              </w:rPr>
              <w:t>-</w:t>
            </w:r>
          </w:p>
        </w:tc>
      </w:tr>
      <w:tr w:rsidR="00F8560F" w:rsidRPr="00FE4A0F" w:rsidTr="00F8560F">
        <w:trPr>
          <w:trHeight w:val="302"/>
        </w:trPr>
        <w:tc>
          <w:tcPr>
            <w:tcW w:w="14759" w:type="dxa"/>
            <w:gridSpan w:val="5"/>
          </w:tcPr>
          <w:p w:rsidR="009C1934" w:rsidRPr="00FE4A0F" w:rsidRDefault="009C1934" w:rsidP="00420EE6">
            <w:pPr>
              <w:pStyle w:val="TableParagraph"/>
              <w:spacing w:before="12"/>
              <w:ind w:left="5085" w:right="5029"/>
              <w:jc w:val="center"/>
              <w:rPr>
                <w:bCs/>
                <w:sz w:val="24"/>
                <w:szCs w:val="24"/>
                <w:lang w:val="ru-RU"/>
              </w:rPr>
            </w:pPr>
            <w:r>
              <w:rPr>
                <w:bCs/>
                <w:sz w:val="24"/>
                <w:szCs w:val="24"/>
                <w:lang w:val="ru-RU"/>
              </w:rPr>
              <w:t xml:space="preserve">Объекты и территории, реализуемые без привязки к </w:t>
            </w:r>
            <w:proofErr w:type="spellStart"/>
            <w:r>
              <w:rPr>
                <w:bCs/>
                <w:sz w:val="24"/>
                <w:szCs w:val="24"/>
                <w:lang w:val="ru-RU"/>
              </w:rPr>
              <w:t>этапности</w:t>
            </w:r>
            <w:proofErr w:type="spellEnd"/>
          </w:p>
        </w:tc>
      </w:tr>
      <w:tr w:rsidR="00FE4A0F" w:rsidRPr="00FE4A0F" w:rsidTr="00F11B13">
        <w:trPr>
          <w:trHeight w:val="847"/>
        </w:trPr>
        <w:tc>
          <w:tcPr>
            <w:tcW w:w="2279" w:type="dxa"/>
          </w:tcPr>
          <w:p w:rsidR="001621E0" w:rsidRPr="00FE4A0F" w:rsidRDefault="001621E0" w:rsidP="001621E0">
            <w:pPr>
              <w:pStyle w:val="TableParagraph"/>
              <w:spacing w:before="110"/>
              <w:rPr>
                <w:bCs/>
                <w:sz w:val="24"/>
                <w:szCs w:val="24"/>
              </w:rPr>
            </w:pPr>
            <w:r>
              <w:rPr>
                <w:bCs/>
                <w:sz w:val="24"/>
                <w:szCs w:val="24"/>
                <w:lang w:val="ru-RU"/>
              </w:rPr>
              <w:lastRenderedPageBreak/>
              <w:t>Социальной инфраструктуры</w:t>
            </w:r>
          </w:p>
        </w:tc>
        <w:tc>
          <w:tcPr>
            <w:tcW w:w="5534" w:type="dxa"/>
          </w:tcPr>
          <w:p w:rsidR="001621E0" w:rsidRPr="00FE4A0F" w:rsidRDefault="001621E0" w:rsidP="001621E0">
            <w:pPr>
              <w:pStyle w:val="TableParagraph"/>
              <w:spacing w:before="1"/>
              <w:ind w:left="275" w:right="308"/>
              <w:jc w:val="center"/>
              <w:rPr>
                <w:bCs/>
                <w:sz w:val="24"/>
                <w:szCs w:val="24"/>
                <w:lang w:val="ru-RU"/>
              </w:rPr>
            </w:pPr>
            <w:r>
              <w:rPr>
                <w:bCs/>
                <w:sz w:val="24"/>
                <w:szCs w:val="24"/>
                <w:lang w:val="ru-RU"/>
              </w:rPr>
              <w:t>Общеобразовательная школа на 1501 место (</w:t>
            </w:r>
            <w:r>
              <w:rPr>
                <w:lang w:val="ru-RU"/>
              </w:rPr>
              <w:t xml:space="preserve">порядковый номер зоны - </w:t>
            </w:r>
            <w:r>
              <w:rPr>
                <w:bCs/>
                <w:sz w:val="24"/>
                <w:szCs w:val="24"/>
                <w:lang w:val="ru-RU"/>
              </w:rPr>
              <w:t>5)</w:t>
            </w:r>
          </w:p>
        </w:tc>
        <w:tc>
          <w:tcPr>
            <w:tcW w:w="2487" w:type="dxa"/>
          </w:tcPr>
          <w:p w:rsidR="001621E0" w:rsidRPr="00FE4A0F" w:rsidRDefault="001621E0" w:rsidP="001621E0">
            <w:pPr>
              <w:pStyle w:val="TableParagraph"/>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2039 года</w:t>
            </w:r>
          </w:p>
        </w:tc>
        <w:tc>
          <w:tcPr>
            <w:tcW w:w="2130" w:type="dxa"/>
            <w:tcBorders>
              <w:bottom w:val="single" w:sz="4" w:space="0" w:color="auto"/>
            </w:tcBorders>
          </w:tcPr>
          <w:p w:rsidR="001621E0" w:rsidRPr="00FE4A0F" w:rsidRDefault="001621E0" w:rsidP="001621E0">
            <w:pPr>
              <w:ind w:firstLine="0"/>
              <w:jc w:val="center"/>
              <w:rPr>
                <w:bCs/>
                <w:sz w:val="24"/>
                <w:szCs w:val="24"/>
                <w:lang w:val="ru-RU"/>
              </w:rPr>
            </w:pPr>
          </w:p>
          <w:p w:rsidR="001621E0" w:rsidRPr="00FE4A0F" w:rsidRDefault="001621E0" w:rsidP="001621E0">
            <w:pPr>
              <w:ind w:firstLine="0"/>
              <w:jc w:val="center"/>
              <w:rPr>
                <w:rFonts w:cs="Times New Roman"/>
                <w:bCs/>
                <w:iCs w:val="0"/>
                <w:kern w:val="0"/>
                <w:sz w:val="24"/>
                <w:szCs w:val="24"/>
                <w:lang w:val="ru-RU"/>
              </w:rPr>
            </w:pPr>
            <w:r>
              <w:rPr>
                <w:bCs/>
                <w:sz w:val="24"/>
                <w:szCs w:val="24"/>
                <w:lang w:val="ru-RU"/>
              </w:rPr>
              <w:t>до 2040 года**</w:t>
            </w:r>
          </w:p>
        </w:tc>
        <w:tc>
          <w:tcPr>
            <w:tcW w:w="2329" w:type="dxa"/>
            <w:tcBorders>
              <w:bottom w:val="single" w:sz="4" w:space="0" w:color="auto"/>
            </w:tcBorders>
          </w:tcPr>
          <w:p w:rsidR="001621E0" w:rsidRPr="00FE4A0F" w:rsidRDefault="001621E0" w:rsidP="001621E0">
            <w:pPr>
              <w:pStyle w:val="TableParagraph"/>
              <w:jc w:val="center"/>
              <w:rPr>
                <w:bCs/>
                <w:sz w:val="24"/>
                <w:szCs w:val="24"/>
              </w:rPr>
            </w:pPr>
          </w:p>
          <w:p w:rsidR="001621E0" w:rsidRPr="00FE4A0F" w:rsidRDefault="001621E0" w:rsidP="001621E0">
            <w:pPr>
              <w:pStyle w:val="TableParagraph"/>
              <w:spacing w:before="223"/>
              <w:ind w:left="58" w:right="71"/>
              <w:jc w:val="center"/>
              <w:rPr>
                <w:bCs/>
                <w:sz w:val="24"/>
                <w:szCs w:val="24"/>
                <w:lang w:val="ru-RU"/>
              </w:rPr>
            </w:pPr>
            <w:r>
              <w:rPr>
                <w:bCs/>
                <w:sz w:val="24"/>
                <w:szCs w:val="24"/>
                <w:lang w:val="ru-RU"/>
              </w:rPr>
              <w:t>-</w:t>
            </w:r>
          </w:p>
        </w:tc>
      </w:tr>
      <w:tr w:rsidR="00FE4A0F" w:rsidRPr="00FE4A0F" w:rsidTr="00F11B13">
        <w:trPr>
          <w:trHeight w:val="275"/>
        </w:trPr>
        <w:tc>
          <w:tcPr>
            <w:tcW w:w="2279" w:type="dxa"/>
          </w:tcPr>
          <w:p w:rsidR="001621E0" w:rsidRPr="00FE4A0F" w:rsidRDefault="001621E0" w:rsidP="001621E0">
            <w:pPr>
              <w:pStyle w:val="TableParagraph"/>
              <w:rPr>
                <w:bCs/>
                <w:sz w:val="24"/>
                <w:szCs w:val="24"/>
                <w:lang w:val="ru-RU"/>
              </w:rPr>
            </w:pPr>
            <w:r>
              <w:rPr>
                <w:bCs/>
                <w:sz w:val="24"/>
                <w:szCs w:val="24"/>
                <w:lang w:val="ru-RU"/>
              </w:rPr>
              <w:t>Транспортной инфраструктуры</w:t>
            </w:r>
          </w:p>
        </w:tc>
        <w:tc>
          <w:tcPr>
            <w:tcW w:w="5534" w:type="dxa"/>
          </w:tcPr>
          <w:p w:rsidR="001621E0" w:rsidRPr="00FE4A0F" w:rsidRDefault="001621E0" w:rsidP="001621E0">
            <w:pPr>
              <w:pStyle w:val="TableParagraph"/>
              <w:ind w:left="272" w:right="308"/>
              <w:jc w:val="center"/>
              <w:rPr>
                <w:lang w:val="ru-RU"/>
              </w:rPr>
            </w:pPr>
            <w:r>
              <w:rPr>
                <w:lang w:val="ru-RU"/>
              </w:rPr>
              <w:t>Улично-дорожная сеть (порядковый номер зоны - 17)</w:t>
            </w:r>
          </w:p>
        </w:tc>
        <w:tc>
          <w:tcPr>
            <w:tcW w:w="2487" w:type="dxa"/>
            <w:tcBorders>
              <w:top w:val="nil"/>
              <w:bottom w:val="single" w:sz="4" w:space="0" w:color="auto"/>
              <w:right w:val="single" w:sz="4" w:space="0" w:color="auto"/>
            </w:tcBorders>
          </w:tcPr>
          <w:p w:rsidR="001621E0" w:rsidRPr="00FE4A0F" w:rsidRDefault="001621E0" w:rsidP="001621E0">
            <w:pPr>
              <w:pStyle w:val="TableParagraph"/>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2039 года</w:t>
            </w:r>
          </w:p>
        </w:tc>
        <w:tc>
          <w:tcPr>
            <w:tcW w:w="2130"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2040 года**</w:t>
            </w:r>
          </w:p>
        </w:tc>
        <w:tc>
          <w:tcPr>
            <w:tcW w:w="2329"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rFonts w:cs="Times New Roman"/>
                <w:bCs/>
                <w:sz w:val="24"/>
                <w:szCs w:val="24"/>
                <w:lang w:val="ru-RU"/>
              </w:rPr>
            </w:pPr>
            <w:r>
              <w:rPr>
                <w:bCs/>
                <w:sz w:val="24"/>
                <w:szCs w:val="24"/>
                <w:lang w:val="ru-RU"/>
              </w:rPr>
              <w:t>-</w:t>
            </w:r>
          </w:p>
        </w:tc>
      </w:tr>
      <w:tr w:rsidR="00FE4A0F" w:rsidRPr="00FE4A0F" w:rsidTr="00F11B13">
        <w:trPr>
          <w:trHeight w:val="275"/>
        </w:trPr>
        <w:tc>
          <w:tcPr>
            <w:tcW w:w="2279" w:type="dxa"/>
          </w:tcPr>
          <w:p w:rsidR="001621E0" w:rsidRPr="00FE4A0F" w:rsidRDefault="001621E0" w:rsidP="001621E0">
            <w:pPr>
              <w:pStyle w:val="TableParagraph"/>
              <w:rPr>
                <w:bCs/>
                <w:sz w:val="24"/>
                <w:szCs w:val="24"/>
                <w:lang w:val="ru-RU"/>
              </w:rPr>
            </w:pPr>
            <w:r>
              <w:rPr>
                <w:bCs/>
                <w:sz w:val="24"/>
                <w:szCs w:val="24"/>
                <w:lang w:val="ru-RU"/>
              </w:rPr>
              <w:t>Общественно-делового назначения</w:t>
            </w:r>
          </w:p>
        </w:tc>
        <w:tc>
          <w:tcPr>
            <w:tcW w:w="5534" w:type="dxa"/>
            <w:tcBorders>
              <w:right w:val="single" w:sz="4" w:space="0" w:color="auto"/>
            </w:tcBorders>
          </w:tcPr>
          <w:p w:rsidR="001621E0" w:rsidRPr="00FE4A0F" w:rsidRDefault="001621E0" w:rsidP="001621E0">
            <w:pPr>
              <w:pStyle w:val="TableParagraph"/>
              <w:ind w:left="272" w:right="308"/>
              <w:jc w:val="center"/>
              <w:rPr>
                <w:lang w:val="ru-RU"/>
              </w:rPr>
            </w:pPr>
            <w:proofErr w:type="spellStart"/>
            <w:r>
              <w:rPr>
                <w:lang w:val="ru-RU"/>
              </w:rPr>
              <w:t>Отдельностоящие</w:t>
            </w:r>
            <w:proofErr w:type="spellEnd"/>
            <w:r>
              <w:rPr>
                <w:lang w:val="ru-RU"/>
              </w:rPr>
              <w:t xml:space="preserve"> коммерческие помещения с объектами обслуживания населения (порядковый номер зоны - 16)</w:t>
            </w:r>
          </w:p>
        </w:tc>
        <w:tc>
          <w:tcPr>
            <w:tcW w:w="2487"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pStyle w:val="TableParagraph"/>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2039 года</w:t>
            </w:r>
          </w:p>
        </w:tc>
        <w:tc>
          <w:tcPr>
            <w:tcW w:w="2130"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2040 года**</w:t>
            </w:r>
          </w:p>
        </w:tc>
        <w:tc>
          <w:tcPr>
            <w:tcW w:w="2329"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bCs/>
                <w:sz w:val="24"/>
                <w:szCs w:val="24"/>
                <w:lang w:val="ru-RU"/>
              </w:rPr>
            </w:pPr>
            <w:r>
              <w:rPr>
                <w:bCs/>
                <w:sz w:val="24"/>
                <w:szCs w:val="24"/>
                <w:lang w:val="ru-RU"/>
              </w:rPr>
              <w:t>-</w:t>
            </w:r>
          </w:p>
        </w:tc>
      </w:tr>
      <w:tr w:rsidR="00FE4A0F" w:rsidRPr="00FE4A0F" w:rsidTr="00F11B13">
        <w:trPr>
          <w:trHeight w:val="275"/>
        </w:trPr>
        <w:tc>
          <w:tcPr>
            <w:tcW w:w="2279" w:type="dxa"/>
          </w:tcPr>
          <w:p w:rsidR="001621E0" w:rsidRPr="00FE4A0F" w:rsidRDefault="001621E0" w:rsidP="001621E0">
            <w:pPr>
              <w:pStyle w:val="TableParagraph"/>
              <w:rPr>
                <w:bCs/>
                <w:sz w:val="24"/>
                <w:szCs w:val="24"/>
                <w:lang w:val="ru-RU"/>
              </w:rPr>
            </w:pPr>
            <w:r>
              <w:rPr>
                <w:bCs/>
                <w:sz w:val="24"/>
                <w:szCs w:val="24"/>
                <w:lang w:val="ru-RU"/>
              </w:rPr>
              <w:t>Спортивного назначения</w:t>
            </w:r>
          </w:p>
        </w:tc>
        <w:tc>
          <w:tcPr>
            <w:tcW w:w="5534" w:type="dxa"/>
            <w:tcBorders>
              <w:right w:val="single" w:sz="4" w:space="0" w:color="auto"/>
            </w:tcBorders>
          </w:tcPr>
          <w:p w:rsidR="001621E0" w:rsidRPr="00FE4A0F" w:rsidRDefault="001621E0" w:rsidP="001621E0">
            <w:pPr>
              <w:pStyle w:val="TableParagraph"/>
              <w:ind w:left="272" w:right="308"/>
              <w:jc w:val="center"/>
              <w:rPr>
                <w:lang w:val="ru-RU"/>
              </w:rPr>
            </w:pPr>
            <w:r>
              <w:rPr>
                <w:lang w:val="ru-RU"/>
              </w:rPr>
              <w:t>Физкультурно-оздоровительный комплекс</w:t>
            </w:r>
          </w:p>
        </w:tc>
        <w:tc>
          <w:tcPr>
            <w:tcW w:w="2487"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pStyle w:val="TableParagraph"/>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2037 года</w:t>
            </w:r>
          </w:p>
        </w:tc>
        <w:tc>
          <w:tcPr>
            <w:tcW w:w="2130"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bCs/>
                <w:sz w:val="24"/>
                <w:szCs w:val="24"/>
                <w:lang w:val="ru-RU"/>
              </w:rPr>
            </w:pPr>
          </w:p>
          <w:p w:rsidR="001621E0" w:rsidRPr="00FE4A0F" w:rsidRDefault="001621E0" w:rsidP="001621E0">
            <w:pPr>
              <w:pStyle w:val="TableParagraph"/>
              <w:jc w:val="center"/>
              <w:rPr>
                <w:bCs/>
                <w:sz w:val="24"/>
                <w:szCs w:val="24"/>
                <w:lang w:val="ru-RU"/>
              </w:rPr>
            </w:pPr>
            <w:r>
              <w:rPr>
                <w:bCs/>
                <w:sz w:val="24"/>
                <w:szCs w:val="24"/>
                <w:lang w:val="ru-RU"/>
              </w:rPr>
              <w:t>до 2040 года**</w:t>
            </w:r>
          </w:p>
        </w:tc>
        <w:tc>
          <w:tcPr>
            <w:tcW w:w="2329"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bCs/>
                <w:sz w:val="24"/>
                <w:szCs w:val="24"/>
              </w:rPr>
            </w:pPr>
            <w:r>
              <w:rPr>
                <w:bCs/>
                <w:sz w:val="24"/>
                <w:szCs w:val="24"/>
                <w:lang w:val="ru-RU"/>
              </w:rPr>
              <w:t>-</w:t>
            </w:r>
          </w:p>
        </w:tc>
      </w:tr>
      <w:tr w:rsidR="00FE4A0F" w:rsidRPr="00FE4A0F" w:rsidTr="00F11B13">
        <w:trPr>
          <w:trHeight w:val="275"/>
        </w:trPr>
        <w:tc>
          <w:tcPr>
            <w:tcW w:w="2279" w:type="dxa"/>
          </w:tcPr>
          <w:p w:rsidR="001621E0" w:rsidRPr="00FE4A0F" w:rsidRDefault="001621E0" w:rsidP="001621E0">
            <w:pPr>
              <w:pStyle w:val="TableParagraph"/>
              <w:rPr>
                <w:bCs/>
                <w:sz w:val="24"/>
                <w:szCs w:val="24"/>
                <w:lang w:val="ru-RU"/>
              </w:rPr>
            </w:pPr>
            <w:r>
              <w:rPr>
                <w:bCs/>
                <w:sz w:val="24"/>
                <w:szCs w:val="24"/>
                <w:lang w:val="ru-RU"/>
              </w:rPr>
              <w:t>Рекреационного назначения</w:t>
            </w:r>
          </w:p>
        </w:tc>
        <w:tc>
          <w:tcPr>
            <w:tcW w:w="5534" w:type="dxa"/>
            <w:tcBorders>
              <w:right w:val="single" w:sz="4" w:space="0" w:color="auto"/>
            </w:tcBorders>
          </w:tcPr>
          <w:p w:rsidR="001621E0" w:rsidRPr="00FE4A0F" w:rsidRDefault="001621E0" w:rsidP="001621E0">
            <w:pPr>
              <w:pStyle w:val="TableParagraph"/>
              <w:ind w:left="272" w:right="308"/>
              <w:jc w:val="center"/>
              <w:rPr>
                <w:lang w:val="ru-RU"/>
              </w:rPr>
            </w:pPr>
            <w:r>
              <w:rPr>
                <w:lang w:val="ru-RU"/>
              </w:rPr>
              <w:t>Озелененные территории общего пользования (порядковый номер зоны - 9-15)</w:t>
            </w:r>
          </w:p>
        </w:tc>
        <w:tc>
          <w:tcPr>
            <w:tcW w:w="2487"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pStyle w:val="TableParagraph"/>
              <w:jc w:val="center"/>
              <w:rPr>
                <w:bCs/>
                <w:sz w:val="24"/>
                <w:szCs w:val="24"/>
                <w:lang w:val="ru-RU"/>
              </w:rPr>
            </w:pPr>
            <w:r>
              <w:rPr>
                <w:bCs/>
                <w:sz w:val="24"/>
                <w:szCs w:val="24"/>
                <w:lang w:val="ru-RU"/>
              </w:rPr>
              <w:t>до 2039 года</w:t>
            </w:r>
          </w:p>
        </w:tc>
        <w:tc>
          <w:tcPr>
            <w:tcW w:w="2130"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pStyle w:val="TableParagraph"/>
              <w:jc w:val="center"/>
              <w:rPr>
                <w:bCs/>
                <w:sz w:val="24"/>
                <w:szCs w:val="24"/>
                <w:lang w:val="ru-RU"/>
              </w:rPr>
            </w:pPr>
            <w:r>
              <w:rPr>
                <w:bCs/>
                <w:sz w:val="24"/>
                <w:szCs w:val="24"/>
                <w:lang w:val="ru-RU"/>
              </w:rPr>
              <w:t>до 2040 года**</w:t>
            </w:r>
          </w:p>
        </w:tc>
        <w:tc>
          <w:tcPr>
            <w:tcW w:w="2329" w:type="dxa"/>
            <w:tcBorders>
              <w:top w:val="single" w:sz="4" w:space="0" w:color="auto"/>
              <w:left w:val="single" w:sz="4" w:space="0" w:color="auto"/>
              <w:bottom w:val="single" w:sz="4" w:space="0" w:color="auto"/>
              <w:right w:val="single" w:sz="4" w:space="0" w:color="auto"/>
            </w:tcBorders>
          </w:tcPr>
          <w:p w:rsidR="001621E0" w:rsidRPr="00FE4A0F" w:rsidRDefault="001621E0" w:rsidP="001621E0">
            <w:pPr>
              <w:ind w:firstLine="0"/>
              <w:jc w:val="center"/>
              <w:rPr>
                <w:bCs/>
                <w:sz w:val="24"/>
                <w:szCs w:val="24"/>
                <w:lang w:val="ru-RU"/>
              </w:rPr>
            </w:pPr>
            <w:r>
              <w:rPr>
                <w:bCs/>
                <w:sz w:val="24"/>
                <w:szCs w:val="24"/>
                <w:lang w:val="ru-RU"/>
              </w:rPr>
              <w:t>-</w:t>
            </w:r>
          </w:p>
        </w:tc>
      </w:tr>
    </w:tbl>
    <w:p w:rsidR="00B764B9" w:rsidRPr="00FE4A0F" w:rsidRDefault="00B764B9" w:rsidP="00B764B9">
      <w:pPr>
        <w:pStyle w:val="TableParagraph"/>
        <w:spacing w:before="110"/>
        <w:rPr>
          <w:bCs/>
          <w:spacing w:val="-2"/>
          <w:sz w:val="24"/>
          <w:szCs w:val="24"/>
        </w:rPr>
      </w:pPr>
      <w:r>
        <w:rPr>
          <w:bCs/>
          <w:spacing w:val="-2"/>
          <w:sz w:val="24"/>
          <w:szCs w:val="24"/>
        </w:rPr>
        <w:t xml:space="preserve">* Может уточняться в разрешении на строительство. </w:t>
      </w:r>
    </w:p>
    <w:p w:rsidR="000646EA" w:rsidRPr="00FE4A0F" w:rsidRDefault="00B764B9" w:rsidP="00B764B9">
      <w:pPr>
        <w:pStyle w:val="TableParagraph"/>
        <w:spacing w:before="110"/>
        <w:rPr>
          <w:bCs/>
          <w:spacing w:val="-2"/>
          <w:sz w:val="24"/>
          <w:szCs w:val="24"/>
        </w:rPr>
      </w:pPr>
      <w:r>
        <w:rPr>
          <w:bCs/>
          <w:spacing w:val="-2"/>
          <w:sz w:val="24"/>
          <w:szCs w:val="24"/>
        </w:rPr>
        <w:t>** Может уточняться с учетом сроков формирования государственных и муниципальных программ»»</w:t>
      </w:r>
    </w:p>
    <w:p w:rsidR="002172ED" w:rsidRDefault="002172ED" w:rsidP="00B4226C">
      <w:pPr>
        <w:spacing w:line="360" w:lineRule="auto"/>
        <w:ind w:firstLine="708"/>
        <w:jc w:val="center"/>
      </w:pPr>
    </w:p>
    <w:p w:rsidR="000F75CA" w:rsidRPr="00FE4A0F" w:rsidRDefault="00B4226C" w:rsidP="00B4226C">
      <w:pPr>
        <w:spacing w:line="360" w:lineRule="auto"/>
        <w:ind w:firstLine="708"/>
        <w:jc w:val="center"/>
      </w:pPr>
      <w:r>
        <w:t>____________________________________________________</w:t>
      </w:r>
    </w:p>
    <w:p w:rsidR="00DF650F" w:rsidRDefault="00DF650F" w:rsidP="00043999">
      <w:pPr>
        <w:spacing w:line="360" w:lineRule="auto"/>
        <w:ind w:firstLine="708"/>
        <w:jc w:val="center"/>
      </w:pPr>
    </w:p>
    <w:p w:rsidR="002E04F0" w:rsidRDefault="002E04F0" w:rsidP="00043999">
      <w:pPr>
        <w:spacing w:line="360" w:lineRule="auto"/>
        <w:ind w:firstLine="708"/>
        <w:jc w:val="center"/>
      </w:pPr>
    </w:p>
    <w:p w:rsidR="002E04F0" w:rsidRDefault="002E04F0" w:rsidP="00043999">
      <w:pPr>
        <w:spacing w:line="360" w:lineRule="auto"/>
        <w:ind w:firstLine="708"/>
        <w:jc w:val="center"/>
      </w:pPr>
    </w:p>
    <w:p w:rsidR="002E04F0" w:rsidRDefault="002E04F0" w:rsidP="00043999">
      <w:pPr>
        <w:spacing w:line="360" w:lineRule="auto"/>
        <w:ind w:firstLine="708"/>
        <w:jc w:val="center"/>
      </w:pPr>
      <w:r>
        <w:rPr>
          <w:noProof/>
        </w:rPr>
        <w:lastRenderedPageBreak/>
        <w:drawing>
          <wp:inline distT="0" distB="0" distL="0" distR="0" wp14:anchorId="31E64FFE" wp14:editId="6B978DFA">
            <wp:extent cx="8420735" cy="59366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0735" cy="5936615"/>
                    </a:xfrm>
                    <a:prstGeom prst="rect">
                      <a:avLst/>
                    </a:prstGeom>
                    <a:noFill/>
                    <a:ln>
                      <a:noFill/>
                    </a:ln>
                  </pic:spPr>
                </pic:pic>
              </a:graphicData>
            </a:graphic>
          </wp:inline>
        </w:drawing>
      </w:r>
    </w:p>
    <w:p w:rsidR="002E04F0" w:rsidRDefault="002E04F0" w:rsidP="00043999">
      <w:pPr>
        <w:spacing w:line="360" w:lineRule="auto"/>
        <w:ind w:firstLine="708"/>
        <w:jc w:val="center"/>
      </w:pPr>
      <w:r>
        <w:rPr>
          <w:noProof/>
        </w:rPr>
        <w:lastRenderedPageBreak/>
        <w:drawing>
          <wp:inline distT="0" distB="0" distL="0" distR="0" wp14:anchorId="561EE9C0" wp14:editId="7AFA50E0">
            <wp:extent cx="8420735" cy="59366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0735" cy="5936615"/>
                    </a:xfrm>
                    <a:prstGeom prst="rect">
                      <a:avLst/>
                    </a:prstGeom>
                    <a:noFill/>
                    <a:ln>
                      <a:noFill/>
                    </a:ln>
                  </pic:spPr>
                </pic:pic>
              </a:graphicData>
            </a:graphic>
          </wp:inline>
        </w:drawing>
      </w:r>
    </w:p>
    <w:p w:rsidR="002E04F0" w:rsidRDefault="002E04F0" w:rsidP="00043999">
      <w:pPr>
        <w:spacing w:line="360" w:lineRule="auto"/>
        <w:ind w:firstLine="708"/>
        <w:jc w:val="center"/>
      </w:pPr>
      <w:r>
        <w:rPr>
          <w:noProof/>
        </w:rPr>
        <w:lastRenderedPageBreak/>
        <w:drawing>
          <wp:inline distT="0" distB="0" distL="0" distR="0" wp14:anchorId="7C04AB9E" wp14:editId="5A38BB37">
            <wp:extent cx="8420100" cy="593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0100" cy="5934075"/>
                    </a:xfrm>
                    <a:prstGeom prst="rect">
                      <a:avLst/>
                    </a:prstGeom>
                    <a:noFill/>
                    <a:ln>
                      <a:noFill/>
                    </a:ln>
                  </pic:spPr>
                </pic:pic>
              </a:graphicData>
            </a:graphic>
          </wp:inline>
        </w:drawing>
      </w:r>
    </w:p>
    <w:p w:rsidR="002E04F0" w:rsidRPr="00FE4A0F" w:rsidRDefault="002E04F0" w:rsidP="00043999">
      <w:pPr>
        <w:spacing w:line="360" w:lineRule="auto"/>
        <w:ind w:firstLine="708"/>
        <w:jc w:val="center"/>
      </w:pPr>
      <w:r>
        <w:rPr>
          <w:noProof/>
        </w:rPr>
        <w:lastRenderedPageBreak/>
        <w:drawing>
          <wp:inline distT="0" distB="0" distL="0" distR="0" wp14:anchorId="452D4575" wp14:editId="74CE7104">
            <wp:extent cx="8286750" cy="584009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0" cy="5840096"/>
                    </a:xfrm>
                    <a:prstGeom prst="rect">
                      <a:avLst/>
                    </a:prstGeom>
                    <a:noFill/>
                    <a:ln>
                      <a:noFill/>
                    </a:ln>
                  </pic:spPr>
                </pic:pic>
              </a:graphicData>
            </a:graphic>
          </wp:inline>
        </w:drawing>
      </w:r>
    </w:p>
    <w:sectPr w:rsidR="002E04F0" w:rsidRPr="00FE4A0F" w:rsidSect="00B4226C">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AE9" w:rsidRDefault="00367AE9" w:rsidP="00215CD1">
      <w:r>
        <w:separator/>
      </w:r>
    </w:p>
  </w:endnote>
  <w:endnote w:type="continuationSeparator" w:id="0">
    <w:p w:rsidR="00367AE9" w:rsidRDefault="00367AE9" w:rsidP="00215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ingLiU-ExtB"/>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AC3" w:rsidRDefault="00871AC3">
    <w:pPr>
      <w:pStyle w:val="ab"/>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AE9" w:rsidRDefault="00367AE9" w:rsidP="00215CD1">
      <w:r>
        <w:separator/>
      </w:r>
    </w:p>
  </w:footnote>
  <w:footnote w:type="continuationSeparator" w:id="0">
    <w:p w:rsidR="00367AE9" w:rsidRDefault="00367AE9" w:rsidP="00215C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AC3" w:rsidRDefault="00871AC3" w:rsidP="00DA578D">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4</w:t>
    </w:r>
    <w:r>
      <w:rPr>
        <w:rStyle w:val="ad"/>
      </w:rPr>
      <w:fldChar w:fldCharType="end"/>
    </w:r>
  </w:p>
  <w:p w:rsidR="00871AC3" w:rsidRDefault="00871AC3">
    <w:pPr>
      <w:pStyle w:val="a9"/>
    </w:pPr>
  </w:p>
  <w:p w:rsidR="00871AC3" w:rsidRDefault="00871AC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3412"/>
    <w:multiLevelType w:val="hybridMultilevel"/>
    <w:tmpl w:val="1DACABB6"/>
    <w:lvl w:ilvl="0" w:tplc="9594DB72">
      <w:start w:val="1"/>
      <w:numFmt w:val="decimal"/>
      <w:lvlText w:val="%1."/>
      <w:lvlJc w:val="left"/>
      <w:pPr>
        <w:ind w:left="1092" w:hanging="384"/>
      </w:pPr>
      <w:rPr>
        <w:rFonts w:hint="default"/>
        <w:b/>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 w15:restartNumberingAfterBreak="0">
    <w:nsid w:val="08901C67"/>
    <w:multiLevelType w:val="hybridMultilevel"/>
    <w:tmpl w:val="8A600AE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12AE48A4"/>
    <w:multiLevelType w:val="hybridMultilevel"/>
    <w:tmpl w:val="B5D2E1C0"/>
    <w:lvl w:ilvl="0" w:tplc="A33804F0">
      <w:start w:val="1"/>
      <w:numFmt w:val="decimal"/>
      <w:lvlText w:val="%1."/>
      <w:lvlJc w:val="left"/>
      <w:pPr>
        <w:ind w:left="1188" w:hanging="480"/>
      </w:pPr>
      <w:rPr>
        <w:rFonts w:hint="default"/>
        <w:b/>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1FE37CA1"/>
    <w:multiLevelType w:val="hybridMultilevel"/>
    <w:tmpl w:val="75EECD06"/>
    <w:lvl w:ilvl="0" w:tplc="0A72011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4250BA"/>
    <w:multiLevelType w:val="hybridMultilevel"/>
    <w:tmpl w:val="39A60B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39319F"/>
    <w:multiLevelType w:val="hybridMultilevel"/>
    <w:tmpl w:val="9654ACD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15:restartNumberingAfterBreak="0">
    <w:nsid w:val="2E30319C"/>
    <w:multiLevelType w:val="hybridMultilevel"/>
    <w:tmpl w:val="FE7C7700"/>
    <w:lvl w:ilvl="0" w:tplc="3ED6F298">
      <w:start w:val="1"/>
      <w:numFmt w:val="upperRoman"/>
      <w:pStyle w:val="a"/>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56332067"/>
    <w:multiLevelType w:val="hybridMultilevel"/>
    <w:tmpl w:val="E11EB76C"/>
    <w:lvl w:ilvl="0" w:tplc="D2466FA0">
      <w:start w:val="1"/>
      <w:numFmt w:val="upperRoman"/>
      <w:lvlText w:val="%1."/>
      <w:lvlJc w:val="left"/>
      <w:pPr>
        <w:ind w:left="1654" w:hanging="945"/>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F5C0BAA"/>
    <w:multiLevelType w:val="hybridMultilevel"/>
    <w:tmpl w:val="83B668DA"/>
    <w:lvl w:ilvl="0" w:tplc="E24E6E8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6AFE5C3E"/>
    <w:multiLevelType w:val="hybridMultilevel"/>
    <w:tmpl w:val="8D4879EC"/>
    <w:lvl w:ilvl="0" w:tplc="345273F8">
      <w:start w:val="3"/>
      <w:numFmt w:val="upperRoman"/>
      <w:lvlText w:val="%1."/>
      <w:lvlJc w:val="left"/>
      <w:pPr>
        <w:ind w:left="2374" w:hanging="720"/>
      </w:pPr>
      <w:rPr>
        <w:rFonts w:hint="default"/>
      </w:rPr>
    </w:lvl>
    <w:lvl w:ilvl="1" w:tplc="04190019" w:tentative="1">
      <w:start w:val="1"/>
      <w:numFmt w:val="lowerLetter"/>
      <w:lvlText w:val="%2."/>
      <w:lvlJc w:val="left"/>
      <w:pPr>
        <w:ind w:left="2734" w:hanging="360"/>
      </w:pPr>
    </w:lvl>
    <w:lvl w:ilvl="2" w:tplc="0419001B" w:tentative="1">
      <w:start w:val="1"/>
      <w:numFmt w:val="lowerRoman"/>
      <w:lvlText w:val="%3."/>
      <w:lvlJc w:val="right"/>
      <w:pPr>
        <w:ind w:left="3454" w:hanging="180"/>
      </w:pPr>
    </w:lvl>
    <w:lvl w:ilvl="3" w:tplc="0419000F" w:tentative="1">
      <w:start w:val="1"/>
      <w:numFmt w:val="decimal"/>
      <w:lvlText w:val="%4."/>
      <w:lvlJc w:val="left"/>
      <w:pPr>
        <w:ind w:left="4174" w:hanging="360"/>
      </w:pPr>
    </w:lvl>
    <w:lvl w:ilvl="4" w:tplc="04190019" w:tentative="1">
      <w:start w:val="1"/>
      <w:numFmt w:val="lowerLetter"/>
      <w:lvlText w:val="%5."/>
      <w:lvlJc w:val="left"/>
      <w:pPr>
        <w:ind w:left="4894" w:hanging="360"/>
      </w:pPr>
    </w:lvl>
    <w:lvl w:ilvl="5" w:tplc="0419001B" w:tentative="1">
      <w:start w:val="1"/>
      <w:numFmt w:val="lowerRoman"/>
      <w:lvlText w:val="%6."/>
      <w:lvlJc w:val="right"/>
      <w:pPr>
        <w:ind w:left="5614" w:hanging="180"/>
      </w:pPr>
    </w:lvl>
    <w:lvl w:ilvl="6" w:tplc="0419000F" w:tentative="1">
      <w:start w:val="1"/>
      <w:numFmt w:val="decimal"/>
      <w:lvlText w:val="%7."/>
      <w:lvlJc w:val="left"/>
      <w:pPr>
        <w:ind w:left="6334" w:hanging="360"/>
      </w:pPr>
    </w:lvl>
    <w:lvl w:ilvl="7" w:tplc="04190019" w:tentative="1">
      <w:start w:val="1"/>
      <w:numFmt w:val="lowerLetter"/>
      <w:lvlText w:val="%8."/>
      <w:lvlJc w:val="left"/>
      <w:pPr>
        <w:ind w:left="7054" w:hanging="360"/>
      </w:pPr>
    </w:lvl>
    <w:lvl w:ilvl="8" w:tplc="0419001B" w:tentative="1">
      <w:start w:val="1"/>
      <w:numFmt w:val="lowerRoman"/>
      <w:lvlText w:val="%9."/>
      <w:lvlJc w:val="right"/>
      <w:pPr>
        <w:ind w:left="7774" w:hanging="180"/>
      </w:pPr>
    </w:lvl>
  </w:abstractNum>
  <w:abstractNum w:abstractNumId="10" w15:restartNumberingAfterBreak="0">
    <w:nsid w:val="6DCB5043"/>
    <w:multiLevelType w:val="hybridMultilevel"/>
    <w:tmpl w:val="6C3A5604"/>
    <w:lvl w:ilvl="0" w:tplc="52E24012">
      <w:start w:val="1"/>
      <w:numFmt w:val="bullet"/>
      <w:pStyle w:val="12-----"/>
      <w:lvlText w:val=""/>
      <w:lvlJc w:val="left"/>
      <w:pPr>
        <w:tabs>
          <w:tab w:val="num" w:pos="1702"/>
        </w:tabs>
        <w:ind w:left="2127" w:hanging="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75131EB7"/>
    <w:multiLevelType w:val="hybridMultilevel"/>
    <w:tmpl w:val="EE26C3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EC4798B"/>
    <w:multiLevelType w:val="hybridMultilevel"/>
    <w:tmpl w:val="B422F2A6"/>
    <w:lvl w:ilvl="0" w:tplc="1DC80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12"/>
  </w:num>
  <w:num w:numId="4">
    <w:abstractNumId w:val="2"/>
  </w:num>
  <w:num w:numId="5">
    <w:abstractNumId w:val="0"/>
  </w:num>
  <w:num w:numId="6">
    <w:abstractNumId w:val="10"/>
  </w:num>
  <w:num w:numId="7">
    <w:abstractNumId w:val="11"/>
  </w:num>
  <w:num w:numId="8">
    <w:abstractNumId w:val="5"/>
  </w:num>
  <w:num w:numId="9">
    <w:abstractNumId w:val="1"/>
  </w:num>
  <w:num w:numId="10">
    <w:abstractNumId w:val="8"/>
  </w:num>
  <w:num w:numId="11">
    <w:abstractNumId w:val="7"/>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5BE"/>
    <w:rsid w:val="000021DD"/>
    <w:rsid w:val="000027B5"/>
    <w:rsid w:val="00005A36"/>
    <w:rsid w:val="00006B0D"/>
    <w:rsid w:val="000111B4"/>
    <w:rsid w:val="00014190"/>
    <w:rsid w:val="00014E5E"/>
    <w:rsid w:val="00014EFF"/>
    <w:rsid w:val="0002258B"/>
    <w:rsid w:val="00024867"/>
    <w:rsid w:val="000255A3"/>
    <w:rsid w:val="0003130D"/>
    <w:rsid w:val="000347E4"/>
    <w:rsid w:val="00035093"/>
    <w:rsid w:val="00037C2D"/>
    <w:rsid w:val="00040F12"/>
    <w:rsid w:val="00042C4C"/>
    <w:rsid w:val="00043999"/>
    <w:rsid w:val="00045611"/>
    <w:rsid w:val="000468F9"/>
    <w:rsid w:val="00046D94"/>
    <w:rsid w:val="00047970"/>
    <w:rsid w:val="0005029A"/>
    <w:rsid w:val="00050ABC"/>
    <w:rsid w:val="000542C2"/>
    <w:rsid w:val="00054C9B"/>
    <w:rsid w:val="00054DB5"/>
    <w:rsid w:val="0005629B"/>
    <w:rsid w:val="000608FF"/>
    <w:rsid w:val="00061273"/>
    <w:rsid w:val="00061AFF"/>
    <w:rsid w:val="000626A9"/>
    <w:rsid w:val="000646EA"/>
    <w:rsid w:val="0006539C"/>
    <w:rsid w:val="00066B8E"/>
    <w:rsid w:val="00070E31"/>
    <w:rsid w:val="00075D47"/>
    <w:rsid w:val="00077093"/>
    <w:rsid w:val="000820B2"/>
    <w:rsid w:val="00085523"/>
    <w:rsid w:val="00091073"/>
    <w:rsid w:val="00093308"/>
    <w:rsid w:val="00095F83"/>
    <w:rsid w:val="0009639E"/>
    <w:rsid w:val="000963EE"/>
    <w:rsid w:val="00096BAA"/>
    <w:rsid w:val="00097F90"/>
    <w:rsid w:val="000A07CC"/>
    <w:rsid w:val="000A3360"/>
    <w:rsid w:val="000A402A"/>
    <w:rsid w:val="000A4E9E"/>
    <w:rsid w:val="000A54BF"/>
    <w:rsid w:val="000A58CA"/>
    <w:rsid w:val="000A5F09"/>
    <w:rsid w:val="000B6682"/>
    <w:rsid w:val="000C1462"/>
    <w:rsid w:val="000C28CC"/>
    <w:rsid w:val="000C459C"/>
    <w:rsid w:val="000D0626"/>
    <w:rsid w:val="000D0700"/>
    <w:rsid w:val="000D33B4"/>
    <w:rsid w:val="000D454C"/>
    <w:rsid w:val="000E17D0"/>
    <w:rsid w:val="000E20BE"/>
    <w:rsid w:val="000E35C3"/>
    <w:rsid w:val="000E3D59"/>
    <w:rsid w:val="000E5264"/>
    <w:rsid w:val="000E5A00"/>
    <w:rsid w:val="000F0170"/>
    <w:rsid w:val="000F1D5B"/>
    <w:rsid w:val="000F4F0B"/>
    <w:rsid w:val="000F614D"/>
    <w:rsid w:val="000F75CA"/>
    <w:rsid w:val="000F765D"/>
    <w:rsid w:val="000F78A6"/>
    <w:rsid w:val="00100C99"/>
    <w:rsid w:val="00103072"/>
    <w:rsid w:val="00104580"/>
    <w:rsid w:val="0010682E"/>
    <w:rsid w:val="0010778D"/>
    <w:rsid w:val="0011256E"/>
    <w:rsid w:val="00114112"/>
    <w:rsid w:val="0012266D"/>
    <w:rsid w:val="00122E12"/>
    <w:rsid w:val="00125E9B"/>
    <w:rsid w:val="001261E1"/>
    <w:rsid w:val="0013297E"/>
    <w:rsid w:val="00136E0E"/>
    <w:rsid w:val="001370EF"/>
    <w:rsid w:val="001371EE"/>
    <w:rsid w:val="001376CC"/>
    <w:rsid w:val="0014012E"/>
    <w:rsid w:val="00140F83"/>
    <w:rsid w:val="00141075"/>
    <w:rsid w:val="0014325A"/>
    <w:rsid w:val="00144ABD"/>
    <w:rsid w:val="00144F24"/>
    <w:rsid w:val="00147424"/>
    <w:rsid w:val="00150215"/>
    <w:rsid w:val="00150892"/>
    <w:rsid w:val="00152F18"/>
    <w:rsid w:val="00155040"/>
    <w:rsid w:val="001555D5"/>
    <w:rsid w:val="00155DEE"/>
    <w:rsid w:val="00160386"/>
    <w:rsid w:val="001621E0"/>
    <w:rsid w:val="001624A4"/>
    <w:rsid w:val="00162EAC"/>
    <w:rsid w:val="00164028"/>
    <w:rsid w:val="00164795"/>
    <w:rsid w:val="00166F20"/>
    <w:rsid w:val="00171DD7"/>
    <w:rsid w:val="00174F15"/>
    <w:rsid w:val="00177A9E"/>
    <w:rsid w:val="00180441"/>
    <w:rsid w:val="001816FE"/>
    <w:rsid w:val="00182B5E"/>
    <w:rsid w:val="0018463C"/>
    <w:rsid w:val="00185195"/>
    <w:rsid w:val="00190B30"/>
    <w:rsid w:val="00190F62"/>
    <w:rsid w:val="00191DCF"/>
    <w:rsid w:val="00195660"/>
    <w:rsid w:val="001A2301"/>
    <w:rsid w:val="001A3486"/>
    <w:rsid w:val="001A4488"/>
    <w:rsid w:val="001A6A7B"/>
    <w:rsid w:val="001A6CD5"/>
    <w:rsid w:val="001A7915"/>
    <w:rsid w:val="001A7D81"/>
    <w:rsid w:val="001B1710"/>
    <w:rsid w:val="001B3E5D"/>
    <w:rsid w:val="001B3EC0"/>
    <w:rsid w:val="001C0056"/>
    <w:rsid w:val="001C1795"/>
    <w:rsid w:val="001D18EE"/>
    <w:rsid w:val="001D6CE6"/>
    <w:rsid w:val="001E1297"/>
    <w:rsid w:val="001F295E"/>
    <w:rsid w:val="001F3271"/>
    <w:rsid w:val="001F343B"/>
    <w:rsid w:val="001F473D"/>
    <w:rsid w:val="001F51B1"/>
    <w:rsid w:val="001F65F8"/>
    <w:rsid w:val="00200331"/>
    <w:rsid w:val="00200BE2"/>
    <w:rsid w:val="00201943"/>
    <w:rsid w:val="002024D4"/>
    <w:rsid w:val="00203683"/>
    <w:rsid w:val="00204459"/>
    <w:rsid w:val="002044B5"/>
    <w:rsid w:val="00204690"/>
    <w:rsid w:val="00205CA0"/>
    <w:rsid w:val="00206127"/>
    <w:rsid w:val="00207224"/>
    <w:rsid w:val="00212232"/>
    <w:rsid w:val="0021313E"/>
    <w:rsid w:val="00215CD1"/>
    <w:rsid w:val="00215EF9"/>
    <w:rsid w:val="0021681B"/>
    <w:rsid w:val="00216E73"/>
    <w:rsid w:val="002172ED"/>
    <w:rsid w:val="00220DBF"/>
    <w:rsid w:val="00221C2E"/>
    <w:rsid w:val="00222077"/>
    <w:rsid w:val="002230DE"/>
    <w:rsid w:val="00223401"/>
    <w:rsid w:val="00223AE0"/>
    <w:rsid w:val="00223D7D"/>
    <w:rsid w:val="00230595"/>
    <w:rsid w:val="00230BF9"/>
    <w:rsid w:val="002319D9"/>
    <w:rsid w:val="002327AF"/>
    <w:rsid w:val="00234AC0"/>
    <w:rsid w:val="0023689F"/>
    <w:rsid w:val="00240DA0"/>
    <w:rsid w:val="00241412"/>
    <w:rsid w:val="002417F2"/>
    <w:rsid w:val="00241BB6"/>
    <w:rsid w:val="002430EF"/>
    <w:rsid w:val="00243AC8"/>
    <w:rsid w:val="00246BAC"/>
    <w:rsid w:val="0024773E"/>
    <w:rsid w:val="00250ED8"/>
    <w:rsid w:val="002567F6"/>
    <w:rsid w:val="00256ACF"/>
    <w:rsid w:val="002577DC"/>
    <w:rsid w:val="00260CDB"/>
    <w:rsid w:val="002620DE"/>
    <w:rsid w:val="0026373E"/>
    <w:rsid w:val="00263EED"/>
    <w:rsid w:val="00264E16"/>
    <w:rsid w:val="00267BBB"/>
    <w:rsid w:val="0027031D"/>
    <w:rsid w:val="00271797"/>
    <w:rsid w:val="00272D0A"/>
    <w:rsid w:val="00272D91"/>
    <w:rsid w:val="00276A73"/>
    <w:rsid w:val="00277669"/>
    <w:rsid w:val="00285F0F"/>
    <w:rsid w:val="002868E6"/>
    <w:rsid w:val="00287D8A"/>
    <w:rsid w:val="0029344D"/>
    <w:rsid w:val="00293670"/>
    <w:rsid w:val="00294A14"/>
    <w:rsid w:val="002961F4"/>
    <w:rsid w:val="00296790"/>
    <w:rsid w:val="00296DEB"/>
    <w:rsid w:val="0029726A"/>
    <w:rsid w:val="0029785D"/>
    <w:rsid w:val="002A0F89"/>
    <w:rsid w:val="002A20F0"/>
    <w:rsid w:val="002A4EB4"/>
    <w:rsid w:val="002A56AA"/>
    <w:rsid w:val="002A7B5F"/>
    <w:rsid w:val="002B00BD"/>
    <w:rsid w:val="002B2CF1"/>
    <w:rsid w:val="002B44D5"/>
    <w:rsid w:val="002B4567"/>
    <w:rsid w:val="002B7521"/>
    <w:rsid w:val="002C1A7D"/>
    <w:rsid w:val="002C3583"/>
    <w:rsid w:val="002C5CD7"/>
    <w:rsid w:val="002C736D"/>
    <w:rsid w:val="002D6B6C"/>
    <w:rsid w:val="002D7594"/>
    <w:rsid w:val="002E039A"/>
    <w:rsid w:val="002E03F7"/>
    <w:rsid w:val="002E04F0"/>
    <w:rsid w:val="002E104F"/>
    <w:rsid w:val="002E17FB"/>
    <w:rsid w:val="002E6BFB"/>
    <w:rsid w:val="002F112F"/>
    <w:rsid w:val="002F2085"/>
    <w:rsid w:val="002F239F"/>
    <w:rsid w:val="002F2E87"/>
    <w:rsid w:val="002F3273"/>
    <w:rsid w:val="002F3F02"/>
    <w:rsid w:val="002F6237"/>
    <w:rsid w:val="00300FC3"/>
    <w:rsid w:val="00301045"/>
    <w:rsid w:val="003031DB"/>
    <w:rsid w:val="00303B97"/>
    <w:rsid w:val="00306E8A"/>
    <w:rsid w:val="00312622"/>
    <w:rsid w:val="00313E5A"/>
    <w:rsid w:val="00314304"/>
    <w:rsid w:val="003148C6"/>
    <w:rsid w:val="00315406"/>
    <w:rsid w:val="00315BD6"/>
    <w:rsid w:val="00315FBB"/>
    <w:rsid w:val="0031730D"/>
    <w:rsid w:val="00320850"/>
    <w:rsid w:val="00323860"/>
    <w:rsid w:val="0032412E"/>
    <w:rsid w:val="003251D2"/>
    <w:rsid w:val="00325278"/>
    <w:rsid w:val="003254FD"/>
    <w:rsid w:val="00325B62"/>
    <w:rsid w:val="00330C57"/>
    <w:rsid w:val="00330FDE"/>
    <w:rsid w:val="00332F04"/>
    <w:rsid w:val="0033315F"/>
    <w:rsid w:val="003347BC"/>
    <w:rsid w:val="003379CB"/>
    <w:rsid w:val="00341265"/>
    <w:rsid w:val="0034159E"/>
    <w:rsid w:val="0034287F"/>
    <w:rsid w:val="003436B7"/>
    <w:rsid w:val="00346382"/>
    <w:rsid w:val="00347397"/>
    <w:rsid w:val="00352DA3"/>
    <w:rsid w:val="00353197"/>
    <w:rsid w:val="00354676"/>
    <w:rsid w:val="00356E26"/>
    <w:rsid w:val="00361F24"/>
    <w:rsid w:val="00364F1F"/>
    <w:rsid w:val="00365CE5"/>
    <w:rsid w:val="003664F6"/>
    <w:rsid w:val="00367AE9"/>
    <w:rsid w:val="00370182"/>
    <w:rsid w:val="00372A5F"/>
    <w:rsid w:val="00375C82"/>
    <w:rsid w:val="00380F31"/>
    <w:rsid w:val="003821B6"/>
    <w:rsid w:val="003854D1"/>
    <w:rsid w:val="00385B31"/>
    <w:rsid w:val="0039007B"/>
    <w:rsid w:val="003A2FA1"/>
    <w:rsid w:val="003A434B"/>
    <w:rsid w:val="003A45A7"/>
    <w:rsid w:val="003B0CB3"/>
    <w:rsid w:val="003B1D76"/>
    <w:rsid w:val="003B3185"/>
    <w:rsid w:val="003B3632"/>
    <w:rsid w:val="003B43E5"/>
    <w:rsid w:val="003B524B"/>
    <w:rsid w:val="003C2927"/>
    <w:rsid w:val="003C2DDE"/>
    <w:rsid w:val="003C2F74"/>
    <w:rsid w:val="003C4D14"/>
    <w:rsid w:val="003C7F96"/>
    <w:rsid w:val="003D0411"/>
    <w:rsid w:val="003D082D"/>
    <w:rsid w:val="003D0D2B"/>
    <w:rsid w:val="003D3DF4"/>
    <w:rsid w:val="003D5932"/>
    <w:rsid w:val="003E0890"/>
    <w:rsid w:val="003E2768"/>
    <w:rsid w:val="003E5E5E"/>
    <w:rsid w:val="003E6008"/>
    <w:rsid w:val="003E62AF"/>
    <w:rsid w:val="003E6DB5"/>
    <w:rsid w:val="003F1B8A"/>
    <w:rsid w:val="003F4575"/>
    <w:rsid w:val="003F45C1"/>
    <w:rsid w:val="003F669A"/>
    <w:rsid w:val="00400475"/>
    <w:rsid w:val="00404DB0"/>
    <w:rsid w:val="00405071"/>
    <w:rsid w:val="00411F6F"/>
    <w:rsid w:val="00413340"/>
    <w:rsid w:val="00414134"/>
    <w:rsid w:val="00414AAF"/>
    <w:rsid w:val="00417134"/>
    <w:rsid w:val="0042028B"/>
    <w:rsid w:val="00420EE6"/>
    <w:rsid w:val="00421484"/>
    <w:rsid w:val="004215B9"/>
    <w:rsid w:val="00421FFA"/>
    <w:rsid w:val="0042239E"/>
    <w:rsid w:val="0042282E"/>
    <w:rsid w:val="004231C6"/>
    <w:rsid w:val="00424C1F"/>
    <w:rsid w:val="0042598B"/>
    <w:rsid w:val="00427BF2"/>
    <w:rsid w:val="00427F74"/>
    <w:rsid w:val="00433F85"/>
    <w:rsid w:val="004357DD"/>
    <w:rsid w:val="00440499"/>
    <w:rsid w:val="00441967"/>
    <w:rsid w:val="00443102"/>
    <w:rsid w:val="0044398B"/>
    <w:rsid w:val="00443C92"/>
    <w:rsid w:val="00445EB6"/>
    <w:rsid w:val="004469D4"/>
    <w:rsid w:val="00447D8A"/>
    <w:rsid w:val="00451399"/>
    <w:rsid w:val="00451462"/>
    <w:rsid w:val="004523A8"/>
    <w:rsid w:val="00453866"/>
    <w:rsid w:val="00454DA5"/>
    <w:rsid w:val="00457350"/>
    <w:rsid w:val="004577CC"/>
    <w:rsid w:val="00462D14"/>
    <w:rsid w:val="004667DE"/>
    <w:rsid w:val="004674EB"/>
    <w:rsid w:val="0046757B"/>
    <w:rsid w:val="004729F7"/>
    <w:rsid w:val="00473F2D"/>
    <w:rsid w:val="00474924"/>
    <w:rsid w:val="00481406"/>
    <w:rsid w:val="004817C8"/>
    <w:rsid w:val="00484E68"/>
    <w:rsid w:val="00495955"/>
    <w:rsid w:val="00496B99"/>
    <w:rsid w:val="00497369"/>
    <w:rsid w:val="004977E5"/>
    <w:rsid w:val="00497FE0"/>
    <w:rsid w:val="004A0165"/>
    <w:rsid w:val="004A0D84"/>
    <w:rsid w:val="004A16DC"/>
    <w:rsid w:val="004A367A"/>
    <w:rsid w:val="004A36D3"/>
    <w:rsid w:val="004A3C6D"/>
    <w:rsid w:val="004A46FF"/>
    <w:rsid w:val="004A4E28"/>
    <w:rsid w:val="004A6FE0"/>
    <w:rsid w:val="004A77D8"/>
    <w:rsid w:val="004A7BAA"/>
    <w:rsid w:val="004B0DE0"/>
    <w:rsid w:val="004B0F82"/>
    <w:rsid w:val="004B26A1"/>
    <w:rsid w:val="004B2938"/>
    <w:rsid w:val="004B6523"/>
    <w:rsid w:val="004B6640"/>
    <w:rsid w:val="004B6795"/>
    <w:rsid w:val="004B7940"/>
    <w:rsid w:val="004C0275"/>
    <w:rsid w:val="004C0BF5"/>
    <w:rsid w:val="004C6021"/>
    <w:rsid w:val="004D1BB8"/>
    <w:rsid w:val="004D2074"/>
    <w:rsid w:val="004D45D5"/>
    <w:rsid w:val="004D7BF7"/>
    <w:rsid w:val="004E0F06"/>
    <w:rsid w:val="004E501A"/>
    <w:rsid w:val="004E6956"/>
    <w:rsid w:val="004E6F15"/>
    <w:rsid w:val="004E7381"/>
    <w:rsid w:val="004F0C1A"/>
    <w:rsid w:val="004F11C3"/>
    <w:rsid w:val="004F4360"/>
    <w:rsid w:val="004F57FD"/>
    <w:rsid w:val="00502DAE"/>
    <w:rsid w:val="00505351"/>
    <w:rsid w:val="005056B0"/>
    <w:rsid w:val="00505BDD"/>
    <w:rsid w:val="00511BEE"/>
    <w:rsid w:val="00512B28"/>
    <w:rsid w:val="00513E2E"/>
    <w:rsid w:val="00514050"/>
    <w:rsid w:val="00517C74"/>
    <w:rsid w:val="00517FA3"/>
    <w:rsid w:val="00520591"/>
    <w:rsid w:val="00520BE3"/>
    <w:rsid w:val="00521B8E"/>
    <w:rsid w:val="00521E3C"/>
    <w:rsid w:val="005241DC"/>
    <w:rsid w:val="0052495F"/>
    <w:rsid w:val="00525E21"/>
    <w:rsid w:val="00526DD9"/>
    <w:rsid w:val="00527F3D"/>
    <w:rsid w:val="00533B7A"/>
    <w:rsid w:val="00534D6E"/>
    <w:rsid w:val="00536BAE"/>
    <w:rsid w:val="00540DE9"/>
    <w:rsid w:val="00543690"/>
    <w:rsid w:val="00543810"/>
    <w:rsid w:val="00543E35"/>
    <w:rsid w:val="00544111"/>
    <w:rsid w:val="005452A4"/>
    <w:rsid w:val="005461C1"/>
    <w:rsid w:val="00547347"/>
    <w:rsid w:val="0055583D"/>
    <w:rsid w:val="00560BB1"/>
    <w:rsid w:val="0056376C"/>
    <w:rsid w:val="005637D2"/>
    <w:rsid w:val="00564ADB"/>
    <w:rsid w:val="0056502F"/>
    <w:rsid w:val="0056544A"/>
    <w:rsid w:val="00567763"/>
    <w:rsid w:val="00570E0D"/>
    <w:rsid w:val="00575103"/>
    <w:rsid w:val="005755C0"/>
    <w:rsid w:val="005761CA"/>
    <w:rsid w:val="00576E91"/>
    <w:rsid w:val="00582790"/>
    <w:rsid w:val="0058313D"/>
    <w:rsid w:val="00592310"/>
    <w:rsid w:val="005923A7"/>
    <w:rsid w:val="005935D3"/>
    <w:rsid w:val="00594352"/>
    <w:rsid w:val="00596A32"/>
    <w:rsid w:val="005A0B1E"/>
    <w:rsid w:val="005A0DAA"/>
    <w:rsid w:val="005A1727"/>
    <w:rsid w:val="005A6328"/>
    <w:rsid w:val="005A7E8C"/>
    <w:rsid w:val="005B0319"/>
    <w:rsid w:val="005B0E8C"/>
    <w:rsid w:val="005B28ED"/>
    <w:rsid w:val="005B5F4F"/>
    <w:rsid w:val="005B7326"/>
    <w:rsid w:val="005C126A"/>
    <w:rsid w:val="005C1CAF"/>
    <w:rsid w:val="005C4356"/>
    <w:rsid w:val="005C4D43"/>
    <w:rsid w:val="005C51A5"/>
    <w:rsid w:val="005C7B5D"/>
    <w:rsid w:val="005D01AC"/>
    <w:rsid w:val="005D1987"/>
    <w:rsid w:val="005D220D"/>
    <w:rsid w:val="005D2FB2"/>
    <w:rsid w:val="005D4635"/>
    <w:rsid w:val="005D545C"/>
    <w:rsid w:val="005D56C8"/>
    <w:rsid w:val="005D708C"/>
    <w:rsid w:val="005E207F"/>
    <w:rsid w:val="005E24D5"/>
    <w:rsid w:val="005E34DE"/>
    <w:rsid w:val="005E4329"/>
    <w:rsid w:val="005E4D26"/>
    <w:rsid w:val="005E684F"/>
    <w:rsid w:val="005E7988"/>
    <w:rsid w:val="005F312A"/>
    <w:rsid w:val="005F34C6"/>
    <w:rsid w:val="005F45BE"/>
    <w:rsid w:val="005F73F6"/>
    <w:rsid w:val="005F74AD"/>
    <w:rsid w:val="006112F1"/>
    <w:rsid w:val="006118C0"/>
    <w:rsid w:val="0061321E"/>
    <w:rsid w:val="00615F21"/>
    <w:rsid w:val="00616FE2"/>
    <w:rsid w:val="00620242"/>
    <w:rsid w:val="00620535"/>
    <w:rsid w:val="00620BCE"/>
    <w:rsid w:val="0063188F"/>
    <w:rsid w:val="00631D4D"/>
    <w:rsid w:val="00631D7C"/>
    <w:rsid w:val="006342CA"/>
    <w:rsid w:val="00634D02"/>
    <w:rsid w:val="00637144"/>
    <w:rsid w:val="00640CA1"/>
    <w:rsid w:val="006423A5"/>
    <w:rsid w:val="00643B54"/>
    <w:rsid w:val="00647DD7"/>
    <w:rsid w:val="00651DD2"/>
    <w:rsid w:val="006522FF"/>
    <w:rsid w:val="006523F6"/>
    <w:rsid w:val="00652CC8"/>
    <w:rsid w:val="00653851"/>
    <w:rsid w:val="006603C2"/>
    <w:rsid w:val="00660D36"/>
    <w:rsid w:val="00662B29"/>
    <w:rsid w:val="00664724"/>
    <w:rsid w:val="00665244"/>
    <w:rsid w:val="00666562"/>
    <w:rsid w:val="006672F2"/>
    <w:rsid w:val="00667D33"/>
    <w:rsid w:val="00667D54"/>
    <w:rsid w:val="0067203F"/>
    <w:rsid w:val="00673C09"/>
    <w:rsid w:val="0067458B"/>
    <w:rsid w:val="00674F7F"/>
    <w:rsid w:val="006765D5"/>
    <w:rsid w:val="00676C35"/>
    <w:rsid w:val="00677B31"/>
    <w:rsid w:val="006800E4"/>
    <w:rsid w:val="00680C45"/>
    <w:rsid w:val="00681356"/>
    <w:rsid w:val="00681C5F"/>
    <w:rsid w:val="00684029"/>
    <w:rsid w:val="00685093"/>
    <w:rsid w:val="006852F0"/>
    <w:rsid w:val="00690819"/>
    <w:rsid w:val="00692732"/>
    <w:rsid w:val="006931C4"/>
    <w:rsid w:val="006935D3"/>
    <w:rsid w:val="00695E3E"/>
    <w:rsid w:val="006970D8"/>
    <w:rsid w:val="00697349"/>
    <w:rsid w:val="006A05B4"/>
    <w:rsid w:val="006A12E6"/>
    <w:rsid w:val="006A1C15"/>
    <w:rsid w:val="006A1C7E"/>
    <w:rsid w:val="006A3031"/>
    <w:rsid w:val="006A36EA"/>
    <w:rsid w:val="006A3CEC"/>
    <w:rsid w:val="006A5D10"/>
    <w:rsid w:val="006A6539"/>
    <w:rsid w:val="006B0BBD"/>
    <w:rsid w:val="006B3121"/>
    <w:rsid w:val="006B7729"/>
    <w:rsid w:val="006C03D6"/>
    <w:rsid w:val="006C0C7D"/>
    <w:rsid w:val="006C57AF"/>
    <w:rsid w:val="006C6DF3"/>
    <w:rsid w:val="006C716A"/>
    <w:rsid w:val="006D3C04"/>
    <w:rsid w:val="006D4A57"/>
    <w:rsid w:val="006D50B0"/>
    <w:rsid w:val="006D5130"/>
    <w:rsid w:val="006D5811"/>
    <w:rsid w:val="006D58CE"/>
    <w:rsid w:val="006D6AD4"/>
    <w:rsid w:val="006D7F3F"/>
    <w:rsid w:val="006E6577"/>
    <w:rsid w:val="006F0B81"/>
    <w:rsid w:val="006F114C"/>
    <w:rsid w:val="006F4294"/>
    <w:rsid w:val="006F4EB4"/>
    <w:rsid w:val="006F5A41"/>
    <w:rsid w:val="006F7862"/>
    <w:rsid w:val="00707D73"/>
    <w:rsid w:val="00711327"/>
    <w:rsid w:val="00711977"/>
    <w:rsid w:val="007119BF"/>
    <w:rsid w:val="00712F52"/>
    <w:rsid w:val="00716B10"/>
    <w:rsid w:val="007202E2"/>
    <w:rsid w:val="00720BD6"/>
    <w:rsid w:val="00721006"/>
    <w:rsid w:val="007224AD"/>
    <w:rsid w:val="00723B1B"/>
    <w:rsid w:val="0072410A"/>
    <w:rsid w:val="0072467C"/>
    <w:rsid w:val="00727F61"/>
    <w:rsid w:val="00732459"/>
    <w:rsid w:val="00734443"/>
    <w:rsid w:val="0073463B"/>
    <w:rsid w:val="007418E0"/>
    <w:rsid w:val="00745A21"/>
    <w:rsid w:val="00747186"/>
    <w:rsid w:val="00752848"/>
    <w:rsid w:val="0075369D"/>
    <w:rsid w:val="00754071"/>
    <w:rsid w:val="007571F1"/>
    <w:rsid w:val="00763B08"/>
    <w:rsid w:val="0076625F"/>
    <w:rsid w:val="00767E79"/>
    <w:rsid w:val="00770295"/>
    <w:rsid w:val="00770D12"/>
    <w:rsid w:val="00771B06"/>
    <w:rsid w:val="0077297C"/>
    <w:rsid w:val="00775DB8"/>
    <w:rsid w:val="00783676"/>
    <w:rsid w:val="007872D2"/>
    <w:rsid w:val="00793F15"/>
    <w:rsid w:val="0079525B"/>
    <w:rsid w:val="007A1405"/>
    <w:rsid w:val="007A2A52"/>
    <w:rsid w:val="007A2BDF"/>
    <w:rsid w:val="007A55B7"/>
    <w:rsid w:val="007A6A71"/>
    <w:rsid w:val="007A7AC3"/>
    <w:rsid w:val="007A7B7F"/>
    <w:rsid w:val="007B20DC"/>
    <w:rsid w:val="007B3F11"/>
    <w:rsid w:val="007B563B"/>
    <w:rsid w:val="007B5DE0"/>
    <w:rsid w:val="007B6440"/>
    <w:rsid w:val="007B6E42"/>
    <w:rsid w:val="007B6F5D"/>
    <w:rsid w:val="007B7ADB"/>
    <w:rsid w:val="007C050C"/>
    <w:rsid w:val="007C10DD"/>
    <w:rsid w:val="007C31E3"/>
    <w:rsid w:val="007C6009"/>
    <w:rsid w:val="007D0743"/>
    <w:rsid w:val="007D64EC"/>
    <w:rsid w:val="007D6853"/>
    <w:rsid w:val="007E085E"/>
    <w:rsid w:val="007E0A7C"/>
    <w:rsid w:val="007E19BA"/>
    <w:rsid w:val="007E1F24"/>
    <w:rsid w:val="007E54BD"/>
    <w:rsid w:val="007E65CC"/>
    <w:rsid w:val="007E7DE0"/>
    <w:rsid w:val="00805FF3"/>
    <w:rsid w:val="00810423"/>
    <w:rsid w:val="00810647"/>
    <w:rsid w:val="0081130F"/>
    <w:rsid w:val="008113FF"/>
    <w:rsid w:val="0081194B"/>
    <w:rsid w:val="008139C0"/>
    <w:rsid w:val="0081486D"/>
    <w:rsid w:val="00815B70"/>
    <w:rsid w:val="008224BA"/>
    <w:rsid w:val="00824076"/>
    <w:rsid w:val="008247C7"/>
    <w:rsid w:val="0082669C"/>
    <w:rsid w:val="00826746"/>
    <w:rsid w:val="008322CE"/>
    <w:rsid w:val="00832829"/>
    <w:rsid w:val="00836542"/>
    <w:rsid w:val="0084446F"/>
    <w:rsid w:val="00846440"/>
    <w:rsid w:val="008500BD"/>
    <w:rsid w:val="00856300"/>
    <w:rsid w:val="00856FA4"/>
    <w:rsid w:val="00861F4E"/>
    <w:rsid w:val="00862026"/>
    <w:rsid w:val="0086352B"/>
    <w:rsid w:val="00863B5A"/>
    <w:rsid w:val="008652F6"/>
    <w:rsid w:val="00865AE6"/>
    <w:rsid w:val="00866249"/>
    <w:rsid w:val="0086742A"/>
    <w:rsid w:val="0087080C"/>
    <w:rsid w:val="00871AC3"/>
    <w:rsid w:val="00873954"/>
    <w:rsid w:val="00874C70"/>
    <w:rsid w:val="00874FD3"/>
    <w:rsid w:val="00877C3B"/>
    <w:rsid w:val="00877F2C"/>
    <w:rsid w:val="00881BDB"/>
    <w:rsid w:val="0088744E"/>
    <w:rsid w:val="008900A0"/>
    <w:rsid w:val="00891944"/>
    <w:rsid w:val="008923F3"/>
    <w:rsid w:val="0089508B"/>
    <w:rsid w:val="008A3C90"/>
    <w:rsid w:val="008A575C"/>
    <w:rsid w:val="008A58C3"/>
    <w:rsid w:val="008A7893"/>
    <w:rsid w:val="008A7DF4"/>
    <w:rsid w:val="008B2778"/>
    <w:rsid w:val="008B2BC0"/>
    <w:rsid w:val="008B5812"/>
    <w:rsid w:val="008B59C5"/>
    <w:rsid w:val="008B5EF6"/>
    <w:rsid w:val="008B73AE"/>
    <w:rsid w:val="008B7E58"/>
    <w:rsid w:val="008C0D1E"/>
    <w:rsid w:val="008C3FCE"/>
    <w:rsid w:val="008C74D0"/>
    <w:rsid w:val="008D56D4"/>
    <w:rsid w:val="008D5A7E"/>
    <w:rsid w:val="008E053F"/>
    <w:rsid w:val="008E6DB0"/>
    <w:rsid w:val="008F12BE"/>
    <w:rsid w:val="008F2BC5"/>
    <w:rsid w:val="008F4C30"/>
    <w:rsid w:val="008F56BA"/>
    <w:rsid w:val="008F590E"/>
    <w:rsid w:val="008F69A3"/>
    <w:rsid w:val="0090038A"/>
    <w:rsid w:val="00900AB0"/>
    <w:rsid w:val="0090210D"/>
    <w:rsid w:val="00903A09"/>
    <w:rsid w:val="00904436"/>
    <w:rsid w:val="00905BFC"/>
    <w:rsid w:val="009109A0"/>
    <w:rsid w:val="00912ADF"/>
    <w:rsid w:val="00913161"/>
    <w:rsid w:val="0091610D"/>
    <w:rsid w:val="00917B41"/>
    <w:rsid w:val="00921864"/>
    <w:rsid w:val="00925BD2"/>
    <w:rsid w:val="00926D0C"/>
    <w:rsid w:val="00934305"/>
    <w:rsid w:val="009347DB"/>
    <w:rsid w:val="00935354"/>
    <w:rsid w:val="00936082"/>
    <w:rsid w:val="0093757F"/>
    <w:rsid w:val="00940533"/>
    <w:rsid w:val="009417A0"/>
    <w:rsid w:val="009417A3"/>
    <w:rsid w:val="009444B1"/>
    <w:rsid w:val="00953265"/>
    <w:rsid w:val="009544D2"/>
    <w:rsid w:val="00956A1A"/>
    <w:rsid w:val="00957A95"/>
    <w:rsid w:val="00957EB9"/>
    <w:rsid w:val="00960072"/>
    <w:rsid w:val="00960DE3"/>
    <w:rsid w:val="00964077"/>
    <w:rsid w:val="00964F33"/>
    <w:rsid w:val="009660A7"/>
    <w:rsid w:val="00967EAF"/>
    <w:rsid w:val="009714F1"/>
    <w:rsid w:val="0097154A"/>
    <w:rsid w:val="0097161E"/>
    <w:rsid w:val="00972011"/>
    <w:rsid w:val="00972C36"/>
    <w:rsid w:val="00973149"/>
    <w:rsid w:val="00976A12"/>
    <w:rsid w:val="00976B8D"/>
    <w:rsid w:val="009801E7"/>
    <w:rsid w:val="0098044A"/>
    <w:rsid w:val="00980B1A"/>
    <w:rsid w:val="00981DF8"/>
    <w:rsid w:val="0098222E"/>
    <w:rsid w:val="00982D59"/>
    <w:rsid w:val="00983C5B"/>
    <w:rsid w:val="009848BE"/>
    <w:rsid w:val="00984F5E"/>
    <w:rsid w:val="0098781E"/>
    <w:rsid w:val="00992234"/>
    <w:rsid w:val="009922E8"/>
    <w:rsid w:val="00992F97"/>
    <w:rsid w:val="00996518"/>
    <w:rsid w:val="00996830"/>
    <w:rsid w:val="00996A7D"/>
    <w:rsid w:val="00996AB7"/>
    <w:rsid w:val="009A0BBD"/>
    <w:rsid w:val="009A177B"/>
    <w:rsid w:val="009A1B58"/>
    <w:rsid w:val="009A29FA"/>
    <w:rsid w:val="009A3527"/>
    <w:rsid w:val="009A5113"/>
    <w:rsid w:val="009B11AD"/>
    <w:rsid w:val="009B1835"/>
    <w:rsid w:val="009B19C4"/>
    <w:rsid w:val="009B1E96"/>
    <w:rsid w:val="009B4FCF"/>
    <w:rsid w:val="009B61E8"/>
    <w:rsid w:val="009C12C9"/>
    <w:rsid w:val="009C1934"/>
    <w:rsid w:val="009C1B7F"/>
    <w:rsid w:val="009C27F2"/>
    <w:rsid w:val="009C4C97"/>
    <w:rsid w:val="009C4D42"/>
    <w:rsid w:val="009C6FAF"/>
    <w:rsid w:val="009D198F"/>
    <w:rsid w:val="009D3DEB"/>
    <w:rsid w:val="009D7316"/>
    <w:rsid w:val="009E42EC"/>
    <w:rsid w:val="009E4599"/>
    <w:rsid w:val="009F327D"/>
    <w:rsid w:val="009F6F1A"/>
    <w:rsid w:val="00A00C25"/>
    <w:rsid w:val="00A03BB0"/>
    <w:rsid w:val="00A05185"/>
    <w:rsid w:val="00A1299E"/>
    <w:rsid w:val="00A1389E"/>
    <w:rsid w:val="00A13CC3"/>
    <w:rsid w:val="00A14EB3"/>
    <w:rsid w:val="00A17329"/>
    <w:rsid w:val="00A22472"/>
    <w:rsid w:val="00A23CE1"/>
    <w:rsid w:val="00A25ECF"/>
    <w:rsid w:val="00A30482"/>
    <w:rsid w:val="00A3549B"/>
    <w:rsid w:val="00A362AD"/>
    <w:rsid w:val="00A3759F"/>
    <w:rsid w:val="00A427AA"/>
    <w:rsid w:val="00A44F02"/>
    <w:rsid w:val="00A45A3C"/>
    <w:rsid w:val="00A50001"/>
    <w:rsid w:val="00A5160E"/>
    <w:rsid w:val="00A521AE"/>
    <w:rsid w:val="00A565AA"/>
    <w:rsid w:val="00A600C6"/>
    <w:rsid w:val="00A60B6B"/>
    <w:rsid w:val="00A62A51"/>
    <w:rsid w:val="00A63D2B"/>
    <w:rsid w:val="00A66C5B"/>
    <w:rsid w:val="00A67004"/>
    <w:rsid w:val="00A703A7"/>
    <w:rsid w:val="00A73454"/>
    <w:rsid w:val="00A73C48"/>
    <w:rsid w:val="00A76077"/>
    <w:rsid w:val="00A771E6"/>
    <w:rsid w:val="00A81DE4"/>
    <w:rsid w:val="00A83CD0"/>
    <w:rsid w:val="00A83CEC"/>
    <w:rsid w:val="00A84B3D"/>
    <w:rsid w:val="00A91EA9"/>
    <w:rsid w:val="00A9521C"/>
    <w:rsid w:val="00A97909"/>
    <w:rsid w:val="00AA173D"/>
    <w:rsid w:val="00AA2800"/>
    <w:rsid w:val="00AA3BBE"/>
    <w:rsid w:val="00AA61DB"/>
    <w:rsid w:val="00AA7AE4"/>
    <w:rsid w:val="00AA7D60"/>
    <w:rsid w:val="00AB0532"/>
    <w:rsid w:val="00AB3C34"/>
    <w:rsid w:val="00AC2C2F"/>
    <w:rsid w:val="00AC5C6E"/>
    <w:rsid w:val="00AC7843"/>
    <w:rsid w:val="00AD07E8"/>
    <w:rsid w:val="00AD50BF"/>
    <w:rsid w:val="00AD5B37"/>
    <w:rsid w:val="00AD6EF8"/>
    <w:rsid w:val="00AE1303"/>
    <w:rsid w:val="00AE1B95"/>
    <w:rsid w:val="00AE2781"/>
    <w:rsid w:val="00AE31A6"/>
    <w:rsid w:val="00AE41B5"/>
    <w:rsid w:val="00AE5EB9"/>
    <w:rsid w:val="00AF0C3F"/>
    <w:rsid w:val="00AF4AD2"/>
    <w:rsid w:val="00AF5F08"/>
    <w:rsid w:val="00AF66F4"/>
    <w:rsid w:val="00AF6DD8"/>
    <w:rsid w:val="00B0169C"/>
    <w:rsid w:val="00B01EE8"/>
    <w:rsid w:val="00B028FE"/>
    <w:rsid w:val="00B050B4"/>
    <w:rsid w:val="00B053D3"/>
    <w:rsid w:val="00B109DE"/>
    <w:rsid w:val="00B12862"/>
    <w:rsid w:val="00B16200"/>
    <w:rsid w:val="00B21036"/>
    <w:rsid w:val="00B2142C"/>
    <w:rsid w:val="00B21974"/>
    <w:rsid w:val="00B238E6"/>
    <w:rsid w:val="00B26361"/>
    <w:rsid w:val="00B2753A"/>
    <w:rsid w:val="00B30355"/>
    <w:rsid w:val="00B306EA"/>
    <w:rsid w:val="00B31BBF"/>
    <w:rsid w:val="00B33B27"/>
    <w:rsid w:val="00B34785"/>
    <w:rsid w:val="00B35CBB"/>
    <w:rsid w:val="00B37063"/>
    <w:rsid w:val="00B4226C"/>
    <w:rsid w:val="00B47DFF"/>
    <w:rsid w:val="00B536C8"/>
    <w:rsid w:val="00B53D99"/>
    <w:rsid w:val="00B55F81"/>
    <w:rsid w:val="00B576E0"/>
    <w:rsid w:val="00B66736"/>
    <w:rsid w:val="00B67CAD"/>
    <w:rsid w:val="00B70F7E"/>
    <w:rsid w:val="00B71438"/>
    <w:rsid w:val="00B71748"/>
    <w:rsid w:val="00B72399"/>
    <w:rsid w:val="00B73977"/>
    <w:rsid w:val="00B764B9"/>
    <w:rsid w:val="00B76698"/>
    <w:rsid w:val="00B778A5"/>
    <w:rsid w:val="00B77CD7"/>
    <w:rsid w:val="00B84B19"/>
    <w:rsid w:val="00B85E31"/>
    <w:rsid w:val="00B94FA3"/>
    <w:rsid w:val="00B95469"/>
    <w:rsid w:val="00BA000B"/>
    <w:rsid w:val="00BA0ED5"/>
    <w:rsid w:val="00BA4EE7"/>
    <w:rsid w:val="00BA594B"/>
    <w:rsid w:val="00BA6FCC"/>
    <w:rsid w:val="00BB07F3"/>
    <w:rsid w:val="00BB1908"/>
    <w:rsid w:val="00BB4567"/>
    <w:rsid w:val="00BB5975"/>
    <w:rsid w:val="00BB608F"/>
    <w:rsid w:val="00BB6BA3"/>
    <w:rsid w:val="00BB7AFD"/>
    <w:rsid w:val="00BC05E3"/>
    <w:rsid w:val="00BC420B"/>
    <w:rsid w:val="00BC58FC"/>
    <w:rsid w:val="00BC73DC"/>
    <w:rsid w:val="00BD1146"/>
    <w:rsid w:val="00BD25E8"/>
    <w:rsid w:val="00BE051C"/>
    <w:rsid w:val="00BE1145"/>
    <w:rsid w:val="00BE296B"/>
    <w:rsid w:val="00BE37B6"/>
    <w:rsid w:val="00BE50AD"/>
    <w:rsid w:val="00BE62AA"/>
    <w:rsid w:val="00BF1ABC"/>
    <w:rsid w:val="00BF1B12"/>
    <w:rsid w:val="00BF2B7D"/>
    <w:rsid w:val="00BF488C"/>
    <w:rsid w:val="00BF6D82"/>
    <w:rsid w:val="00BF7B54"/>
    <w:rsid w:val="00C00F70"/>
    <w:rsid w:val="00C012B8"/>
    <w:rsid w:val="00C04DEE"/>
    <w:rsid w:val="00C07CCD"/>
    <w:rsid w:val="00C11817"/>
    <w:rsid w:val="00C12525"/>
    <w:rsid w:val="00C1372F"/>
    <w:rsid w:val="00C13B91"/>
    <w:rsid w:val="00C142C3"/>
    <w:rsid w:val="00C158B2"/>
    <w:rsid w:val="00C2237E"/>
    <w:rsid w:val="00C24A29"/>
    <w:rsid w:val="00C259AC"/>
    <w:rsid w:val="00C32C46"/>
    <w:rsid w:val="00C4373F"/>
    <w:rsid w:val="00C4527E"/>
    <w:rsid w:val="00C5023E"/>
    <w:rsid w:val="00C50D2F"/>
    <w:rsid w:val="00C517F9"/>
    <w:rsid w:val="00C51F3B"/>
    <w:rsid w:val="00C53062"/>
    <w:rsid w:val="00C53F38"/>
    <w:rsid w:val="00C54075"/>
    <w:rsid w:val="00C55971"/>
    <w:rsid w:val="00C55F40"/>
    <w:rsid w:val="00C56EF4"/>
    <w:rsid w:val="00C57442"/>
    <w:rsid w:val="00C604C8"/>
    <w:rsid w:val="00C61FC0"/>
    <w:rsid w:val="00C622B4"/>
    <w:rsid w:val="00C6242E"/>
    <w:rsid w:val="00C627C5"/>
    <w:rsid w:val="00C62D33"/>
    <w:rsid w:val="00C63C30"/>
    <w:rsid w:val="00C657A6"/>
    <w:rsid w:val="00C70E0D"/>
    <w:rsid w:val="00C72DD1"/>
    <w:rsid w:val="00C80B80"/>
    <w:rsid w:val="00C817BD"/>
    <w:rsid w:val="00C842A0"/>
    <w:rsid w:val="00C84F4C"/>
    <w:rsid w:val="00C862AE"/>
    <w:rsid w:val="00C8677B"/>
    <w:rsid w:val="00C90165"/>
    <w:rsid w:val="00C90D18"/>
    <w:rsid w:val="00C9205B"/>
    <w:rsid w:val="00C9220A"/>
    <w:rsid w:val="00C92DC9"/>
    <w:rsid w:val="00C95381"/>
    <w:rsid w:val="00CA022D"/>
    <w:rsid w:val="00CA1DD4"/>
    <w:rsid w:val="00CA1FBF"/>
    <w:rsid w:val="00CA7218"/>
    <w:rsid w:val="00CA7904"/>
    <w:rsid w:val="00CB0BA6"/>
    <w:rsid w:val="00CB2C85"/>
    <w:rsid w:val="00CB3B24"/>
    <w:rsid w:val="00CB4855"/>
    <w:rsid w:val="00CB4FAE"/>
    <w:rsid w:val="00CB5A37"/>
    <w:rsid w:val="00CB5F78"/>
    <w:rsid w:val="00CB6CDD"/>
    <w:rsid w:val="00CB7AAD"/>
    <w:rsid w:val="00CC0116"/>
    <w:rsid w:val="00CC644D"/>
    <w:rsid w:val="00CD0114"/>
    <w:rsid w:val="00CD0710"/>
    <w:rsid w:val="00CD32C8"/>
    <w:rsid w:val="00CD3F97"/>
    <w:rsid w:val="00CE1317"/>
    <w:rsid w:val="00CE1C61"/>
    <w:rsid w:val="00CE570E"/>
    <w:rsid w:val="00CE654E"/>
    <w:rsid w:val="00CF2260"/>
    <w:rsid w:val="00CF31DD"/>
    <w:rsid w:val="00CF7E14"/>
    <w:rsid w:val="00D0003C"/>
    <w:rsid w:val="00D00325"/>
    <w:rsid w:val="00D059F4"/>
    <w:rsid w:val="00D1168A"/>
    <w:rsid w:val="00D1566C"/>
    <w:rsid w:val="00D15A62"/>
    <w:rsid w:val="00D170D5"/>
    <w:rsid w:val="00D17870"/>
    <w:rsid w:val="00D230A4"/>
    <w:rsid w:val="00D23151"/>
    <w:rsid w:val="00D26310"/>
    <w:rsid w:val="00D26335"/>
    <w:rsid w:val="00D26992"/>
    <w:rsid w:val="00D2751E"/>
    <w:rsid w:val="00D277B6"/>
    <w:rsid w:val="00D30C04"/>
    <w:rsid w:val="00D32512"/>
    <w:rsid w:val="00D3259E"/>
    <w:rsid w:val="00D35CC5"/>
    <w:rsid w:val="00D4008F"/>
    <w:rsid w:val="00D41FB7"/>
    <w:rsid w:val="00D4680C"/>
    <w:rsid w:val="00D4781A"/>
    <w:rsid w:val="00D5152E"/>
    <w:rsid w:val="00D51AE1"/>
    <w:rsid w:val="00D5373D"/>
    <w:rsid w:val="00D60610"/>
    <w:rsid w:val="00D62809"/>
    <w:rsid w:val="00D62EA7"/>
    <w:rsid w:val="00D65971"/>
    <w:rsid w:val="00D667A4"/>
    <w:rsid w:val="00D67507"/>
    <w:rsid w:val="00D677FB"/>
    <w:rsid w:val="00D7051B"/>
    <w:rsid w:val="00D75AF8"/>
    <w:rsid w:val="00D761EA"/>
    <w:rsid w:val="00D7651B"/>
    <w:rsid w:val="00D76DA6"/>
    <w:rsid w:val="00D80F15"/>
    <w:rsid w:val="00D813EC"/>
    <w:rsid w:val="00D8206B"/>
    <w:rsid w:val="00D82B76"/>
    <w:rsid w:val="00D82F6D"/>
    <w:rsid w:val="00D83D7F"/>
    <w:rsid w:val="00D9061C"/>
    <w:rsid w:val="00D9209E"/>
    <w:rsid w:val="00D94389"/>
    <w:rsid w:val="00D94AE9"/>
    <w:rsid w:val="00D95FBC"/>
    <w:rsid w:val="00DA0229"/>
    <w:rsid w:val="00DA0CF7"/>
    <w:rsid w:val="00DA1550"/>
    <w:rsid w:val="00DA1BE0"/>
    <w:rsid w:val="00DA2A80"/>
    <w:rsid w:val="00DA37A5"/>
    <w:rsid w:val="00DA56AA"/>
    <w:rsid w:val="00DA578D"/>
    <w:rsid w:val="00DA6F1D"/>
    <w:rsid w:val="00DA7DC9"/>
    <w:rsid w:val="00DB0F23"/>
    <w:rsid w:val="00DB2773"/>
    <w:rsid w:val="00DB38FD"/>
    <w:rsid w:val="00DB3D45"/>
    <w:rsid w:val="00DB466B"/>
    <w:rsid w:val="00DB50EE"/>
    <w:rsid w:val="00DB5F23"/>
    <w:rsid w:val="00DB783F"/>
    <w:rsid w:val="00DC3698"/>
    <w:rsid w:val="00DD1620"/>
    <w:rsid w:val="00DD3230"/>
    <w:rsid w:val="00DD3CB9"/>
    <w:rsid w:val="00DD4156"/>
    <w:rsid w:val="00DD7CC8"/>
    <w:rsid w:val="00DE0AE9"/>
    <w:rsid w:val="00DE0CCD"/>
    <w:rsid w:val="00DE299B"/>
    <w:rsid w:val="00DE439E"/>
    <w:rsid w:val="00DE69AA"/>
    <w:rsid w:val="00DE7372"/>
    <w:rsid w:val="00DF147F"/>
    <w:rsid w:val="00DF3405"/>
    <w:rsid w:val="00DF34E6"/>
    <w:rsid w:val="00DF4A4F"/>
    <w:rsid w:val="00DF650F"/>
    <w:rsid w:val="00DF65FB"/>
    <w:rsid w:val="00E007B0"/>
    <w:rsid w:val="00E01121"/>
    <w:rsid w:val="00E01E5B"/>
    <w:rsid w:val="00E01ED7"/>
    <w:rsid w:val="00E07A06"/>
    <w:rsid w:val="00E07E65"/>
    <w:rsid w:val="00E13D9A"/>
    <w:rsid w:val="00E15997"/>
    <w:rsid w:val="00E167DC"/>
    <w:rsid w:val="00E179D9"/>
    <w:rsid w:val="00E22738"/>
    <w:rsid w:val="00E22C2E"/>
    <w:rsid w:val="00E23A45"/>
    <w:rsid w:val="00E23B3D"/>
    <w:rsid w:val="00E260E8"/>
    <w:rsid w:val="00E26777"/>
    <w:rsid w:val="00E27578"/>
    <w:rsid w:val="00E309CA"/>
    <w:rsid w:val="00E332F6"/>
    <w:rsid w:val="00E338BC"/>
    <w:rsid w:val="00E33B14"/>
    <w:rsid w:val="00E357E1"/>
    <w:rsid w:val="00E37DE1"/>
    <w:rsid w:val="00E4296C"/>
    <w:rsid w:val="00E441BB"/>
    <w:rsid w:val="00E523DD"/>
    <w:rsid w:val="00E54B6B"/>
    <w:rsid w:val="00E565B9"/>
    <w:rsid w:val="00E573B0"/>
    <w:rsid w:val="00E60A65"/>
    <w:rsid w:val="00E64142"/>
    <w:rsid w:val="00E660E1"/>
    <w:rsid w:val="00E70421"/>
    <w:rsid w:val="00E7077D"/>
    <w:rsid w:val="00E7093A"/>
    <w:rsid w:val="00E71C1D"/>
    <w:rsid w:val="00E74ADB"/>
    <w:rsid w:val="00E7716D"/>
    <w:rsid w:val="00E81D06"/>
    <w:rsid w:val="00E84B19"/>
    <w:rsid w:val="00E87A24"/>
    <w:rsid w:val="00E96C32"/>
    <w:rsid w:val="00EA0092"/>
    <w:rsid w:val="00EA20C1"/>
    <w:rsid w:val="00EA3716"/>
    <w:rsid w:val="00EA5A17"/>
    <w:rsid w:val="00EA6CE9"/>
    <w:rsid w:val="00EA78D0"/>
    <w:rsid w:val="00EA79DE"/>
    <w:rsid w:val="00EB07E3"/>
    <w:rsid w:val="00EB0AC1"/>
    <w:rsid w:val="00EB2B1E"/>
    <w:rsid w:val="00EB3CC6"/>
    <w:rsid w:val="00EB445B"/>
    <w:rsid w:val="00EB5DA0"/>
    <w:rsid w:val="00EB6965"/>
    <w:rsid w:val="00EC0873"/>
    <w:rsid w:val="00EC0F42"/>
    <w:rsid w:val="00EC0F45"/>
    <w:rsid w:val="00EC2FFF"/>
    <w:rsid w:val="00EC6F25"/>
    <w:rsid w:val="00EC7BEB"/>
    <w:rsid w:val="00EC7C8D"/>
    <w:rsid w:val="00ED36AD"/>
    <w:rsid w:val="00ED6C51"/>
    <w:rsid w:val="00ED745C"/>
    <w:rsid w:val="00EE0CF2"/>
    <w:rsid w:val="00EE0DD7"/>
    <w:rsid w:val="00EE25F0"/>
    <w:rsid w:val="00EE3461"/>
    <w:rsid w:val="00EE48AC"/>
    <w:rsid w:val="00EF1CD8"/>
    <w:rsid w:val="00EF3160"/>
    <w:rsid w:val="00EF36EC"/>
    <w:rsid w:val="00EF475F"/>
    <w:rsid w:val="00F02BAC"/>
    <w:rsid w:val="00F044FD"/>
    <w:rsid w:val="00F0505F"/>
    <w:rsid w:val="00F050E7"/>
    <w:rsid w:val="00F06F49"/>
    <w:rsid w:val="00F10D06"/>
    <w:rsid w:val="00F11B13"/>
    <w:rsid w:val="00F1460F"/>
    <w:rsid w:val="00F14D48"/>
    <w:rsid w:val="00F15020"/>
    <w:rsid w:val="00F164F7"/>
    <w:rsid w:val="00F17873"/>
    <w:rsid w:val="00F17EB9"/>
    <w:rsid w:val="00F23FA4"/>
    <w:rsid w:val="00F2444C"/>
    <w:rsid w:val="00F33405"/>
    <w:rsid w:val="00F33C00"/>
    <w:rsid w:val="00F34C4D"/>
    <w:rsid w:val="00F35217"/>
    <w:rsid w:val="00F3599C"/>
    <w:rsid w:val="00F36322"/>
    <w:rsid w:val="00F36A9A"/>
    <w:rsid w:val="00F44107"/>
    <w:rsid w:val="00F45928"/>
    <w:rsid w:val="00F467B6"/>
    <w:rsid w:val="00F505CC"/>
    <w:rsid w:val="00F548FF"/>
    <w:rsid w:val="00F549BB"/>
    <w:rsid w:val="00F61963"/>
    <w:rsid w:val="00F6620D"/>
    <w:rsid w:val="00F703A1"/>
    <w:rsid w:val="00F731BC"/>
    <w:rsid w:val="00F73617"/>
    <w:rsid w:val="00F75141"/>
    <w:rsid w:val="00F77453"/>
    <w:rsid w:val="00F7752E"/>
    <w:rsid w:val="00F77916"/>
    <w:rsid w:val="00F80BEA"/>
    <w:rsid w:val="00F81026"/>
    <w:rsid w:val="00F8126C"/>
    <w:rsid w:val="00F838E6"/>
    <w:rsid w:val="00F8423C"/>
    <w:rsid w:val="00F8560F"/>
    <w:rsid w:val="00F85C1D"/>
    <w:rsid w:val="00F876CE"/>
    <w:rsid w:val="00F920DC"/>
    <w:rsid w:val="00F93298"/>
    <w:rsid w:val="00F94159"/>
    <w:rsid w:val="00F9433A"/>
    <w:rsid w:val="00F94437"/>
    <w:rsid w:val="00F94AD2"/>
    <w:rsid w:val="00FA3E9E"/>
    <w:rsid w:val="00FA6FFB"/>
    <w:rsid w:val="00FA722C"/>
    <w:rsid w:val="00FA7A8C"/>
    <w:rsid w:val="00FB38B2"/>
    <w:rsid w:val="00FB5F24"/>
    <w:rsid w:val="00FB7EE6"/>
    <w:rsid w:val="00FC3E51"/>
    <w:rsid w:val="00FC4600"/>
    <w:rsid w:val="00FC4AD6"/>
    <w:rsid w:val="00FC6981"/>
    <w:rsid w:val="00FC6E16"/>
    <w:rsid w:val="00FC7308"/>
    <w:rsid w:val="00FD0D37"/>
    <w:rsid w:val="00FD1E5C"/>
    <w:rsid w:val="00FD267D"/>
    <w:rsid w:val="00FD3DD8"/>
    <w:rsid w:val="00FD45F1"/>
    <w:rsid w:val="00FE09D4"/>
    <w:rsid w:val="00FE12E1"/>
    <w:rsid w:val="00FE1CBD"/>
    <w:rsid w:val="00FE335B"/>
    <w:rsid w:val="00FE4A0F"/>
    <w:rsid w:val="00FF06F8"/>
    <w:rsid w:val="00FF0715"/>
    <w:rsid w:val="00FF1306"/>
    <w:rsid w:val="00FF16FA"/>
    <w:rsid w:val="00FF171D"/>
    <w:rsid w:val="00FF1BF7"/>
    <w:rsid w:val="00FF1CAA"/>
    <w:rsid w:val="00FF2214"/>
    <w:rsid w:val="00FF58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31E5"/>
  <w15:docId w15:val="{93E60F99-3162-40D9-8E89-5846F83F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F2085"/>
    <w:pPr>
      <w:ind w:firstLine="709"/>
    </w:pPr>
    <w:rPr>
      <w:rFonts w:ascii="Times New Roman" w:eastAsia="Times New Roman" w:hAnsi="Times New Roman" w:cs="Arial"/>
      <w:iCs/>
      <w:kern w:val="32"/>
      <w:sz w:val="28"/>
      <w:szCs w:val="28"/>
    </w:rPr>
  </w:style>
  <w:style w:type="paragraph" w:styleId="1">
    <w:name w:val="heading 1"/>
    <w:basedOn w:val="a0"/>
    <w:next w:val="a0"/>
    <w:qFormat/>
    <w:pPr>
      <w:spacing w:beforeAutospacing="1" w:afterAutospacing="1"/>
      <w:outlineLvl w:val="0"/>
    </w:pPr>
    <w:rPr>
      <w:sz w:val="40"/>
    </w:rPr>
  </w:style>
  <w:style w:type="paragraph" w:styleId="2">
    <w:name w:val="heading 2"/>
    <w:basedOn w:val="a0"/>
    <w:next w:val="a0"/>
    <w:qFormat/>
    <w:pPr>
      <w:spacing w:beforeAutospacing="1" w:afterAutospacing="1"/>
      <w:outlineLvl w:val="1"/>
    </w:pPr>
    <w:rPr>
      <w:sz w:val="32"/>
    </w:rPr>
  </w:style>
  <w:style w:type="paragraph" w:styleId="3">
    <w:name w:val="heading 3"/>
    <w:basedOn w:val="a0"/>
    <w:next w:val="a0"/>
    <w:qFormat/>
    <w:pPr>
      <w:spacing w:beforeAutospacing="1" w:afterAutospacing="1"/>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4--">
    <w:name w:val="04-Отступ-стандарт"/>
    <w:basedOn w:val="4--"/>
    <w:rsid w:val="0044398B"/>
  </w:style>
  <w:style w:type="paragraph" w:customStyle="1" w:styleId="12-----">
    <w:name w:val="12-Спис-не-нумеров--"/>
    <w:basedOn w:val="a0"/>
    <w:rsid w:val="0044398B"/>
    <w:pPr>
      <w:numPr>
        <w:numId w:val="6"/>
      </w:numPr>
      <w:tabs>
        <w:tab w:val="clear" w:pos="1702"/>
        <w:tab w:val="num" w:pos="360"/>
      </w:tabs>
      <w:spacing w:before="60" w:after="60" w:line="360" w:lineRule="auto"/>
      <w:ind w:left="360" w:hanging="360"/>
      <w:jc w:val="both"/>
    </w:pPr>
  </w:style>
  <w:style w:type="table" w:customStyle="1" w:styleId="30">
    <w:name w:val="Сетка таблицы3"/>
    <w:basedOn w:val="a2"/>
    <w:next w:val="a4"/>
    <w:uiPriority w:val="59"/>
    <w:rsid w:val="00996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3-Заголовок-3"/>
    <w:basedOn w:val="a0"/>
    <w:rsid w:val="0044398B"/>
    <w:pPr>
      <w:keepNext/>
      <w:widowControl w:val="0"/>
      <w:suppressAutoHyphens/>
      <w:spacing w:before="240" w:after="720"/>
    </w:pPr>
    <w:rPr>
      <w:rFonts w:cs="Times New Roman"/>
      <w:b/>
      <w:iCs w:val="0"/>
      <w:kern w:val="0"/>
      <w:szCs w:val="32"/>
    </w:rPr>
  </w:style>
  <w:style w:type="paragraph" w:customStyle="1" w:styleId="4--">
    <w:name w:val="4-Отступ-стандарт"/>
    <w:basedOn w:val="a0"/>
    <w:link w:val="4--0"/>
    <w:rsid w:val="0044398B"/>
    <w:pPr>
      <w:spacing w:before="60" w:after="60" w:line="360" w:lineRule="auto"/>
      <w:jc w:val="both"/>
    </w:pPr>
    <w:rPr>
      <w:rFonts w:cs="Times New Roman"/>
      <w:iCs w:val="0"/>
      <w:kern w:val="0"/>
    </w:rPr>
  </w:style>
  <w:style w:type="character" w:customStyle="1" w:styleId="4--0">
    <w:name w:val="4-Отступ-стандарт Знак"/>
    <w:basedOn w:val="a1"/>
    <w:link w:val="4--"/>
    <w:rsid w:val="00361F24"/>
    <w:rPr>
      <w:rFonts w:ascii="Times New Roman" w:eastAsia="Times New Roman" w:hAnsi="Times New Roman"/>
      <w:sz w:val="28"/>
      <w:szCs w:val="28"/>
    </w:rPr>
  </w:style>
  <w:style w:type="paragraph" w:customStyle="1" w:styleId="Default">
    <w:name w:val="Default"/>
    <w:rsid w:val="006522FF"/>
    <w:pPr>
      <w:autoSpaceDE w:val="0"/>
      <w:autoSpaceDN w:val="0"/>
      <w:adjustRightInd w:val="0"/>
    </w:pPr>
    <w:rPr>
      <w:rFonts w:ascii="Times New Roman" w:hAnsi="Times New Roman"/>
      <w:color w:val="000000"/>
      <w:sz w:val="24"/>
      <w:szCs w:val="24"/>
    </w:rPr>
  </w:style>
  <w:style w:type="character" w:styleId="a5">
    <w:name w:val="Hyperlink"/>
    <w:uiPriority w:val="99"/>
    <w:semiHidden/>
    <w:unhideWhenUsed/>
    <w:rPr>
      <w:color w:val="2F69C7"/>
      <w:u w:val="single"/>
    </w:rPr>
  </w:style>
  <w:style w:type="paragraph" w:styleId="a6">
    <w:name w:val="Subtitle"/>
    <w:basedOn w:val="a0"/>
    <w:next w:val="a0"/>
    <w:qFormat/>
    <w:pPr>
      <w:spacing w:afterAutospacing="1"/>
    </w:pPr>
    <w:rPr>
      <w:color w:val="808080"/>
      <w:sz w:val="30"/>
    </w:rPr>
  </w:style>
  <w:style w:type="table" w:customStyle="1" w:styleId="TableNormal">
    <w:name w:val="Table Normal"/>
    <w:uiPriority w:val="2"/>
    <w:semiHidden/>
    <w:qFormat/>
    <w:rsid w:val="00A91EA9"/>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TableParagraph">
    <w:name w:val="Table Paragraph"/>
    <w:basedOn w:val="a0"/>
    <w:uiPriority w:val="1"/>
    <w:qFormat/>
    <w:rsid w:val="00A91EA9"/>
    <w:pPr>
      <w:widowControl w:val="0"/>
      <w:autoSpaceDE w:val="0"/>
      <w:autoSpaceDN w:val="0"/>
      <w:ind w:firstLine="0"/>
    </w:pPr>
    <w:rPr>
      <w:rFonts w:cs="Times New Roman"/>
      <w:iCs w:val="0"/>
      <w:kern w:val="0"/>
      <w:sz w:val="22"/>
      <w:szCs w:val="22"/>
    </w:rPr>
  </w:style>
  <w:style w:type="paragraph" w:styleId="a7">
    <w:name w:val="Title"/>
    <w:basedOn w:val="a0"/>
    <w:next w:val="a0"/>
    <w:qFormat/>
    <w:pPr>
      <w:spacing w:afterAutospacing="1"/>
    </w:pPr>
    <w:rPr>
      <w:sz w:val="52"/>
    </w:rPr>
  </w:style>
  <w:style w:type="paragraph" w:customStyle="1" w:styleId="a">
    <w:name w:val="Маркер"/>
    <w:basedOn w:val="a0"/>
    <w:link w:val="a8"/>
    <w:rsid w:val="00E007B0"/>
    <w:pPr>
      <w:numPr>
        <w:numId w:val="13"/>
      </w:numPr>
      <w:jc w:val="both"/>
    </w:pPr>
    <w:rPr>
      <w:rFonts w:cs="Times New Roman"/>
      <w:iCs w:val="0"/>
      <w:kern w:val="0"/>
      <w:szCs w:val="20"/>
    </w:rPr>
  </w:style>
  <w:style w:type="paragraph" w:styleId="a9">
    <w:name w:val="header"/>
    <w:basedOn w:val="a0"/>
    <w:link w:val="aa"/>
    <w:uiPriority w:val="99"/>
    <w:unhideWhenUsed/>
    <w:rsid w:val="00215CD1"/>
    <w:pPr>
      <w:tabs>
        <w:tab w:val="center" w:pos="4677"/>
        <w:tab w:val="right" w:pos="9355"/>
      </w:tabs>
    </w:pPr>
  </w:style>
  <w:style w:type="character" w:customStyle="1" w:styleId="aa">
    <w:name w:val="Верхний колонтитул Знак"/>
    <w:basedOn w:val="a1"/>
    <w:link w:val="a9"/>
    <w:uiPriority w:val="99"/>
    <w:rsid w:val="00215CD1"/>
    <w:rPr>
      <w:rFonts w:ascii="Times New Roman" w:eastAsia="Times New Roman" w:hAnsi="Times New Roman" w:cs="Arial"/>
      <w:iCs/>
      <w:kern w:val="32"/>
      <w:sz w:val="28"/>
      <w:szCs w:val="28"/>
    </w:rPr>
  </w:style>
  <w:style w:type="paragraph" w:styleId="ab">
    <w:name w:val="footer"/>
    <w:basedOn w:val="a0"/>
    <w:link w:val="ac"/>
    <w:uiPriority w:val="99"/>
    <w:unhideWhenUsed/>
    <w:rsid w:val="00215CD1"/>
    <w:pPr>
      <w:tabs>
        <w:tab w:val="center" w:pos="4677"/>
        <w:tab w:val="right" w:pos="9355"/>
      </w:tabs>
    </w:pPr>
  </w:style>
  <w:style w:type="character" w:customStyle="1" w:styleId="ac">
    <w:name w:val="Нижний колонтитул Знак"/>
    <w:basedOn w:val="a1"/>
    <w:link w:val="ab"/>
    <w:uiPriority w:val="99"/>
    <w:rsid w:val="00215CD1"/>
    <w:rPr>
      <w:rFonts w:ascii="Times New Roman" w:eastAsia="Times New Roman" w:hAnsi="Times New Roman" w:cs="Arial"/>
      <w:iCs/>
      <w:kern w:val="32"/>
      <w:sz w:val="28"/>
      <w:szCs w:val="28"/>
    </w:rPr>
  </w:style>
  <w:style w:type="character" w:styleId="ad">
    <w:name w:val="page number"/>
    <w:basedOn w:val="a1"/>
    <w:rsid w:val="008B5EF6"/>
  </w:style>
  <w:style w:type="paragraph" w:styleId="ae">
    <w:name w:val="Balloon Text"/>
    <w:basedOn w:val="a0"/>
    <w:semiHidden/>
    <w:rsid w:val="000B6682"/>
    <w:rPr>
      <w:rFonts w:ascii="Tahoma" w:hAnsi="Tahoma" w:cs="Tahoma"/>
      <w:sz w:val="16"/>
      <w:szCs w:val="16"/>
    </w:rPr>
  </w:style>
  <w:style w:type="paragraph" w:styleId="af">
    <w:name w:val="List Paragraph"/>
    <w:basedOn w:val="a0"/>
    <w:uiPriority w:val="34"/>
    <w:qFormat/>
    <w:rsid w:val="00594352"/>
    <w:pPr>
      <w:ind w:left="720"/>
      <w:contextualSpacing/>
    </w:pPr>
  </w:style>
  <w:style w:type="character" w:customStyle="1" w:styleId="a8">
    <w:name w:val="Маркер Знак Знак"/>
    <w:link w:val="a"/>
    <w:locked/>
    <w:rsid w:val="00E007B0"/>
    <w:rPr>
      <w:rFonts w:ascii="Times New Roman" w:eastAsia="Times New Roman" w:hAnsi="Times New Roman"/>
      <w:sz w:val="28"/>
    </w:rPr>
  </w:style>
  <w:style w:type="paragraph" w:styleId="af0">
    <w:name w:val="No Spacing"/>
    <w:uiPriority w:val="1"/>
    <w:qFormat/>
    <w:rsid w:val="007A2A52"/>
    <w:pPr>
      <w:ind w:firstLine="709"/>
    </w:pPr>
    <w:rPr>
      <w:rFonts w:ascii="Times New Roman" w:eastAsia="Times New Roman" w:hAnsi="Times New Roman" w:cs="Arial"/>
      <w:iCs/>
      <w:kern w:val="32"/>
      <w:sz w:val="28"/>
      <w:szCs w:val="28"/>
    </w:rPr>
  </w:style>
  <w:style w:type="table" w:styleId="a4">
    <w:name w:val="Table Grid"/>
    <w:basedOn w:val="a2"/>
    <w:qFormat/>
    <w:rsid w:val="002F3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lock Text"/>
    <w:basedOn w:val="a0"/>
    <w:rsid w:val="00E565B9"/>
    <w:pPr>
      <w:ind w:left="142" w:right="326"/>
      <w:jc w:val="both"/>
    </w:pPr>
    <w:rPr>
      <w:rFonts w:cs="Times New Roman"/>
      <w:iCs w:val="0"/>
      <w:kern w:val="0"/>
      <w:szCs w:val="20"/>
    </w:rPr>
  </w:style>
  <w:style w:type="paragraph" w:styleId="af2">
    <w:name w:val="Body Text"/>
    <w:basedOn w:val="a0"/>
    <w:link w:val="af3"/>
    <w:uiPriority w:val="1"/>
    <w:unhideWhenUsed/>
    <w:qFormat/>
    <w:rsid w:val="00140F83"/>
    <w:pPr>
      <w:widowControl w:val="0"/>
      <w:autoSpaceDE w:val="0"/>
      <w:autoSpaceDN w:val="0"/>
      <w:ind w:firstLine="0"/>
    </w:pPr>
    <w:rPr>
      <w:rFonts w:cs="Times New Roman"/>
      <w:iCs w:val="0"/>
      <w:kern w:val="0"/>
    </w:rPr>
  </w:style>
  <w:style w:type="character" w:customStyle="1" w:styleId="af3">
    <w:name w:val="Основной текст Знак"/>
    <w:basedOn w:val="a1"/>
    <w:link w:val="af2"/>
    <w:uiPriority w:val="1"/>
    <w:rsid w:val="00140F83"/>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7513">
      <w:bodyDiv w:val="1"/>
      <w:marLeft w:val="0"/>
      <w:marRight w:val="0"/>
      <w:marTop w:val="0"/>
      <w:marBottom w:val="0"/>
      <w:divBdr>
        <w:top w:val="none" w:sz="0" w:space="0" w:color="auto"/>
        <w:left w:val="none" w:sz="0" w:space="0" w:color="auto"/>
        <w:bottom w:val="none" w:sz="0" w:space="0" w:color="auto"/>
        <w:right w:val="none" w:sz="0" w:space="0" w:color="auto"/>
      </w:divBdr>
    </w:div>
    <w:div w:id="47459967">
      <w:bodyDiv w:val="1"/>
      <w:marLeft w:val="0"/>
      <w:marRight w:val="0"/>
      <w:marTop w:val="0"/>
      <w:marBottom w:val="0"/>
      <w:divBdr>
        <w:top w:val="none" w:sz="0" w:space="0" w:color="auto"/>
        <w:left w:val="none" w:sz="0" w:space="0" w:color="auto"/>
        <w:bottom w:val="none" w:sz="0" w:space="0" w:color="auto"/>
        <w:right w:val="none" w:sz="0" w:space="0" w:color="auto"/>
      </w:divBdr>
    </w:div>
    <w:div w:id="127288752">
      <w:bodyDiv w:val="1"/>
      <w:marLeft w:val="0"/>
      <w:marRight w:val="0"/>
      <w:marTop w:val="0"/>
      <w:marBottom w:val="0"/>
      <w:divBdr>
        <w:top w:val="none" w:sz="0" w:space="0" w:color="auto"/>
        <w:left w:val="none" w:sz="0" w:space="0" w:color="auto"/>
        <w:bottom w:val="none" w:sz="0" w:space="0" w:color="auto"/>
        <w:right w:val="none" w:sz="0" w:space="0" w:color="auto"/>
      </w:divBdr>
    </w:div>
    <w:div w:id="130707064">
      <w:bodyDiv w:val="1"/>
      <w:marLeft w:val="0"/>
      <w:marRight w:val="0"/>
      <w:marTop w:val="0"/>
      <w:marBottom w:val="0"/>
      <w:divBdr>
        <w:top w:val="none" w:sz="0" w:space="0" w:color="auto"/>
        <w:left w:val="none" w:sz="0" w:space="0" w:color="auto"/>
        <w:bottom w:val="none" w:sz="0" w:space="0" w:color="auto"/>
        <w:right w:val="none" w:sz="0" w:space="0" w:color="auto"/>
      </w:divBdr>
    </w:div>
    <w:div w:id="289870378">
      <w:bodyDiv w:val="1"/>
      <w:marLeft w:val="0"/>
      <w:marRight w:val="0"/>
      <w:marTop w:val="0"/>
      <w:marBottom w:val="0"/>
      <w:divBdr>
        <w:top w:val="none" w:sz="0" w:space="0" w:color="auto"/>
        <w:left w:val="none" w:sz="0" w:space="0" w:color="auto"/>
        <w:bottom w:val="none" w:sz="0" w:space="0" w:color="auto"/>
        <w:right w:val="none" w:sz="0" w:space="0" w:color="auto"/>
      </w:divBdr>
    </w:div>
    <w:div w:id="404839871">
      <w:bodyDiv w:val="1"/>
      <w:marLeft w:val="0"/>
      <w:marRight w:val="0"/>
      <w:marTop w:val="0"/>
      <w:marBottom w:val="0"/>
      <w:divBdr>
        <w:top w:val="none" w:sz="0" w:space="0" w:color="auto"/>
        <w:left w:val="none" w:sz="0" w:space="0" w:color="auto"/>
        <w:bottom w:val="none" w:sz="0" w:space="0" w:color="auto"/>
        <w:right w:val="none" w:sz="0" w:space="0" w:color="auto"/>
      </w:divBdr>
    </w:div>
    <w:div w:id="659499568">
      <w:bodyDiv w:val="1"/>
      <w:marLeft w:val="0"/>
      <w:marRight w:val="0"/>
      <w:marTop w:val="0"/>
      <w:marBottom w:val="0"/>
      <w:divBdr>
        <w:top w:val="none" w:sz="0" w:space="0" w:color="auto"/>
        <w:left w:val="none" w:sz="0" w:space="0" w:color="auto"/>
        <w:bottom w:val="none" w:sz="0" w:space="0" w:color="auto"/>
        <w:right w:val="none" w:sz="0" w:space="0" w:color="auto"/>
      </w:divBdr>
    </w:div>
    <w:div w:id="751853885">
      <w:bodyDiv w:val="1"/>
      <w:marLeft w:val="0"/>
      <w:marRight w:val="0"/>
      <w:marTop w:val="0"/>
      <w:marBottom w:val="0"/>
      <w:divBdr>
        <w:top w:val="none" w:sz="0" w:space="0" w:color="auto"/>
        <w:left w:val="none" w:sz="0" w:space="0" w:color="auto"/>
        <w:bottom w:val="none" w:sz="0" w:space="0" w:color="auto"/>
        <w:right w:val="none" w:sz="0" w:space="0" w:color="auto"/>
      </w:divBdr>
    </w:div>
    <w:div w:id="880361800">
      <w:bodyDiv w:val="1"/>
      <w:marLeft w:val="0"/>
      <w:marRight w:val="0"/>
      <w:marTop w:val="0"/>
      <w:marBottom w:val="0"/>
      <w:divBdr>
        <w:top w:val="none" w:sz="0" w:space="0" w:color="auto"/>
        <w:left w:val="none" w:sz="0" w:space="0" w:color="auto"/>
        <w:bottom w:val="none" w:sz="0" w:space="0" w:color="auto"/>
        <w:right w:val="none" w:sz="0" w:space="0" w:color="auto"/>
      </w:divBdr>
    </w:div>
    <w:div w:id="946737277">
      <w:bodyDiv w:val="1"/>
      <w:marLeft w:val="0"/>
      <w:marRight w:val="0"/>
      <w:marTop w:val="0"/>
      <w:marBottom w:val="0"/>
      <w:divBdr>
        <w:top w:val="none" w:sz="0" w:space="0" w:color="auto"/>
        <w:left w:val="none" w:sz="0" w:space="0" w:color="auto"/>
        <w:bottom w:val="none" w:sz="0" w:space="0" w:color="auto"/>
        <w:right w:val="none" w:sz="0" w:space="0" w:color="auto"/>
      </w:divBdr>
    </w:div>
    <w:div w:id="1147627452">
      <w:bodyDiv w:val="1"/>
      <w:marLeft w:val="0"/>
      <w:marRight w:val="0"/>
      <w:marTop w:val="0"/>
      <w:marBottom w:val="0"/>
      <w:divBdr>
        <w:top w:val="none" w:sz="0" w:space="0" w:color="auto"/>
        <w:left w:val="none" w:sz="0" w:space="0" w:color="auto"/>
        <w:bottom w:val="none" w:sz="0" w:space="0" w:color="auto"/>
        <w:right w:val="none" w:sz="0" w:space="0" w:color="auto"/>
      </w:divBdr>
    </w:div>
    <w:div w:id="1276016261">
      <w:bodyDiv w:val="1"/>
      <w:marLeft w:val="0"/>
      <w:marRight w:val="0"/>
      <w:marTop w:val="0"/>
      <w:marBottom w:val="0"/>
      <w:divBdr>
        <w:top w:val="none" w:sz="0" w:space="0" w:color="auto"/>
        <w:left w:val="none" w:sz="0" w:space="0" w:color="auto"/>
        <w:bottom w:val="none" w:sz="0" w:space="0" w:color="auto"/>
        <w:right w:val="none" w:sz="0" w:space="0" w:color="auto"/>
      </w:divBdr>
    </w:div>
    <w:div w:id="1632443484">
      <w:bodyDiv w:val="1"/>
      <w:marLeft w:val="0"/>
      <w:marRight w:val="0"/>
      <w:marTop w:val="0"/>
      <w:marBottom w:val="0"/>
      <w:divBdr>
        <w:top w:val="none" w:sz="0" w:space="0" w:color="auto"/>
        <w:left w:val="none" w:sz="0" w:space="0" w:color="auto"/>
        <w:bottom w:val="none" w:sz="0" w:space="0" w:color="auto"/>
        <w:right w:val="none" w:sz="0" w:space="0" w:color="auto"/>
      </w:divBdr>
    </w:div>
    <w:div w:id="1813710948">
      <w:bodyDiv w:val="1"/>
      <w:marLeft w:val="0"/>
      <w:marRight w:val="0"/>
      <w:marTop w:val="0"/>
      <w:marBottom w:val="0"/>
      <w:divBdr>
        <w:top w:val="none" w:sz="0" w:space="0" w:color="auto"/>
        <w:left w:val="none" w:sz="0" w:space="0" w:color="auto"/>
        <w:bottom w:val="none" w:sz="0" w:space="0" w:color="auto"/>
        <w:right w:val="none" w:sz="0" w:space="0" w:color="auto"/>
      </w:divBdr>
    </w:div>
    <w:div w:id="1909223929">
      <w:bodyDiv w:val="1"/>
      <w:marLeft w:val="0"/>
      <w:marRight w:val="0"/>
      <w:marTop w:val="0"/>
      <w:marBottom w:val="0"/>
      <w:divBdr>
        <w:top w:val="none" w:sz="0" w:space="0" w:color="auto"/>
        <w:left w:val="none" w:sz="0" w:space="0" w:color="auto"/>
        <w:bottom w:val="none" w:sz="0" w:space="0" w:color="auto"/>
        <w:right w:val="none" w:sz="0" w:space="0" w:color="auto"/>
      </w:divBdr>
    </w:div>
    <w:div w:id="195613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ibliography:Sources xmlns:bibliography="http://schemas.openxmlformats.org/officeDocument/2006/bibliography" SelectedStyle="\APA.XSL" StyleName="APA"/>
</file>

<file path=customXml/itemProps1.xml><?xml version="1.0" encoding="utf-8"?>
<ds:datastoreItem xmlns:ds="http://schemas.openxmlformats.org/officeDocument/2006/customXml" ds:itemID="{D70F90E6-3565-4AF6-B933-32AA8BBC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4731</Words>
  <Characters>26973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kgp</Company>
  <LinksUpToDate>false</LinksUpToDate>
  <CharactersWithSpaces>31641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user513-1</dc:creator>
  <cp:lastModifiedBy>Ильнур З. Назмеев</cp:lastModifiedBy>
  <cp:revision>4</cp:revision>
  <cp:lastPrinted>2025-09-29T14:31:00Z</cp:lastPrinted>
  <dcterms:created xsi:type="dcterms:W3CDTF">2025-10-30T10:28:00Z</dcterms:created>
  <dcterms:modified xsi:type="dcterms:W3CDTF">2025-10-31T10:11:00Z</dcterms:modified>
</cp:coreProperties>
</file>