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4533" w:hanging="0"/>
        <w:jc w:val="both"/>
        <w:rPr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О внесении изменений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ab/>
        <w:t>В соответствии с 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1. </w:t>
      </w:r>
      <w:r>
        <w:rPr>
          <w:rFonts w:cs="Times New Roman" w:ascii="Tinos" w:hAnsi="Tinos"/>
          <w:sz w:val="26"/>
          <w:szCs w:val="26"/>
        </w:rPr>
        <w:t>Внести 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 (в редакции постановлений Исполнительного комитета от 09.06.2025 № 4118, от 04.07.2025 № 4907,от 31.10.2025</w:t>
      </w:r>
      <w:r>
        <w:rPr>
          <w:rFonts w:eastAsia="" w:cs="Times New Roman" w:ascii="Tinos" w:hAnsi="Tinos" w:eastAsiaTheme="minorEastAsia"/>
          <w:sz w:val="26"/>
          <w:szCs w:val="26"/>
          <w:shd w:fill="auto" w:val="clear"/>
        </w:rPr>
        <w:t xml:space="preserve"> № 8921)</w:t>
      </w:r>
      <w:r>
        <w:rPr>
          <w:rFonts w:cs="Times New Roman" w:ascii="Tinos" w:hAnsi="Tinos"/>
          <w:sz w:val="26"/>
          <w:szCs w:val="26"/>
          <w:shd w:fill="auto" w:val="clear"/>
        </w:rPr>
        <w:t xml:space="preserve"> </w:t>
      </w:r>
      <w:r>
        <w:rPr>
          <w:rFonts w:cs="Times New Roman" w:ascii="Tinos" w:hAnsi="Tinos"/>
          <w:sz w:val="26"/>
          <w:szCs w:val="26"/>
        </w:rPr>
        <w:t xml:space="preserve">следующие изменения: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1)  пункт 2 дополнить подпунктом 10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«10</w:t>
      </w:r>
      <w:r>
        <w:rPr>
          <w:rFonts w:ascii="Tinos" w:hAnsi="Tinos"/>
          <w:sz w:val="26"/>
          <w:szCs w:val="26"/>
        </w:rPr>
        <w:t>) для детей сотрудников ОМОН «Тайфун» Управления Росгвардии по Республике Татарстан г. Набережные Челны: стоимость питания на одного обучающегося для 1-4 классов – 128,90 р.; для 5-11 классов – 130,88 р.»;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пункт 3 дополнить подпунктом 9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«9) родителей детей сотрудников ОМОН «Тайфун» Управления Росгвардии по Республике Татарстан г.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3) пункт 5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«5.Управлению финансов Исполнительного комитета обеспечить финансирование расходов, указанных в пунктах 1-3 настоящего постановления, в пределах средств, предусмотренных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в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бюджете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муниципального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образования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город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Набережные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Челны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на 2025 год по разделу (подразделу):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94" w:leader="none"/>
        </w:tabs>
        <w:spacing w:lineRule="auto" w:line="235" w:before="4" w:after="0"/>
        <w:ind w:left="102" w:right="107" w:firstLine="698"/>
        <w:contextualSpacing w:val="false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10.04 «Охрана семьи и детства» в сумме 290</w:t>
      </w:r>
      <w:r>
        <w:rPr>
          <w:rFonts w:eastAsia="" w:cs="" w:ascii="Tinos" w:hAnsi="Tinos" w:cstheme="minorBidi" w:eastAsiaTheme="minorEastAsia"/>
          <w:spacing w:val="-2"/>
          <w:sz w:val="26"/>
          <w:szCs w:val="26"/>
          <w:shd w:fill="auto" w:val="clear"/>
        </w:rPr>
        <w:t xml:space="preserve"> 312 800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,00 рублей (двести девяносто миллионов триста двенадцать тысяч восемьсот рублей ноль копеек), в том числе по целевой статье 0300305110 в сумме 204</w:t>
      </w:r>
      <w:r>
        <w:rPr>
          <w:rFonts w:eastAsia="" w:cs="" w:ascii="Tinos" w:hAnsi="Tinos" w:cstheme="minorBidi" w:eastAsiaTheme="minorEastAsia"/>
          <w:spacing w:val="-2"/>
          <w:sz w:val="26"/>
          <w:szCs w:val="26"/>
          <w:shd w:fill="auto" w:val="clear"/>
        </w:rPr>
        <w:t xml:space="preserve"> 092 400,00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 рублей (двести четыре миллиона девяносто две тысячи четыреста рублей ноль копеек) и по целевой статье 0340325510 в сумме 86</w:t>
      </w:r>
      <w:r>
        <w:rPr>
          <w:rFonts w:eastAsia="" w:cs="" w:ascii="Tinos" w:hAnsi="Tinos" w:cstheme="minorBidi" w:eastAsiaTheme="minorEastAsia"/>
          <w:spacing w:val="-3"/>
          <w:sz w:val="26"/>
          <w:szCs w:val="26"/>
          <w:shd w:fill="auto" w:val="clear"/>
        </w:rPr>
        <w:t xml:space="preserve"> 220 400,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00 рублей (восемьдесят шесть миллионов двести двадцать тысяч четыреста рублей ноль </w:t>
      </w:r>
      <w:r>
        <w:rPr>
          <w:rFonts w:eastAsia="" w:cs="" w:ascii="Tinos" w:hAnsi="Tinos" w:cstheme="minorBidi" w:eastAsiaTheme="minorEastAsia"/>
          <w:spacing w:val="-2"/>
          <w:sz w:val="26"/>
          <w:szCs w:val="26"/>
          <w:shd w:fill="auto" w:val="clear"/>
        </w:rPr>
        <w:t xml:space="preserve">копеек);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94" w:leader="none"/>
        </w:tabs>
        <w:spacing w:lineRule="auto" w:line="235" w:before="4" w:after="0"/>
        <w:ind w:left="102" w:right="107" w:firstLine="698"/>
        <w:contextualSpacing w:val="false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07.02 «Общее образование» в сумме 392</w:t>
      </w:r>
      <w:r>
        <w:rPr>
          <w:rFonts w:ascii="Tinos" w:hAnsi="Tinos"/>
          <w:spacing w:val="-2"/>
          <w:sz w:val="26"/>
          <w:szCs w:val="26"/>
        </w:rPr>
        <w:t xml:space="preserve"> 300 2</w:t>
      </w:r>
      <w:r>
        <w:rPr>
          <w:rFonts w:ascii="Tinos" w:hAnsi="Tinos"/>
          <w:sz w:val="26"/>
          <w:szCs w:val="26"/>
        </w:rPr>
        <w:t>00,00 рублей (триста девяносто два миллиона триста тысяч двести рублей ноль копеек);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 w:eastAsia="" w:cs="" w:cstheme="minorBidi" w:eastAsiaTheme="minorEastAsia"/>
          <w:sz w:val="26"/>
          <w:szCs w:val="26"/>
          <w:highlight w:val="none"/>
          <w:shd w:fill="auto" w:val="clear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07.01 «Дошкольное образование» в сумме 50</w:t>
      </w:r>
      <w:r>
        <w:rPr>
          <w:rFonts w:eastAsia="" w:cs="" w:ascii="Tinos" w:hAnsi="Tinos" w:cstheme="minorBidi" w:eastAsiaTheme="minorEastAsia"/>
          <w:spacing w:val="-2"/>
          <w:sz w:val="26"/>
          <w:szCs w:val="26"/>
          <w:shd w:fill="auto" w:val="clear"/>
        </w:rPr>
        <w:t xml:space="preserve"> 256 945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,00 рублей (пятьдесят миллионов двести пятьдесят шесть тысяч девятьсот сорок пять рублей ноль копеек).»;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4) в приложении № 1: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пункт 3 дополнить подпунктом 10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«10) для детей сотрудников ОМОН «Тайфун» Управления Росгвардии по Республике Татарстан г.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пункт 9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«9. </w:t>
      </w:r>
      <w:r>
        <w:rPr>
          <w:rFonts w:eastAsia="" w:cs="" w:ascii="Tinos" w:hAnsi="Tinos" w:cstheme="minorBidi" w:eastAsiaTheme="minorEastAsia"/>
          <w:b w:val="false"/>
          <w:bCs w:val="false"/>
          <w:sz w:val="26"/>
          <w:szCs w:val="26"/>
          <w:u w:val="none"/>
          <w:shd w:fill="auto" w:val="clear"/>
        </w:rPr>
        <w:t>Бесплатное питание предоставляется на основании следующих документов: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13" w:leader="none"/>
        </w:tabs>
        <w:suppressAutoHyphens w:val="true"/>
        <w:bidi w:val="0"/>
        <w:spacing w:lineRule="auto" w:line="240" w:before="0" w:after="0"/>
        <w:ind w:left="0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</w:rPr>
        <w:t>- для</w:t>
      </w:r>
      <w:r>
        <w:rPr>
          <w:rFonts w:ascii="Tinos" w:hAnsi="Tinos"/>
          <w:b w:val="false"/>
          <w:bCs w:val="false"/>
          <w:spacing w:val="60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обучающихся</w:t>
      </w:r>
      <w:r>
        <w:rPr>
          <w:rFonts w:ascii="Tinos" w:hAnsi="Tinos"/>
          <w:b w:val="false"/>
          <w:bCs w:val="false"/>
          <w:spacing w:val="59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5-11</w:t>
      </w:r>
      <w:r>
        <w:rPr>
          <w:rFonts w:ascii="Tinos" w:hAnsi="Tinos"/>
          <w:b w:val="false"/>
          <w:bCs w:val="false"/>
          <w:spacing w:val="59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классов,</w:t>
      </w:r>
      <w:r>
        <w:rPr>
          <w:rFonts w:ascii="Tinos" w:hAnsi="Tinos"/>
          <w:b w:val="false"/>
          <w:bCs w:val="false"/>
          <w:spacing w:val="59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воспитывающихся</w:t>
      </w:r>
      <w:r>
        <w:rPr>
          <w:rFonts w:ascii="Tinos" w:hAnsi="Tinos"/>
          <w:b w:val="false"/>
          <w:bCs w:val="false"/>
          <w:spacing w:val="59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в</w:t>
      </w:r>
      <w:r>
        <w:rPr>
          <w:rFonts w:ascii="Tinos" w:hAnsi="Tinos"/>
          <w:b w:val="false"/>
          <w:bCs w:val="false"/>
          <w:spacing w:val="59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семьях</w:t>
      </w:r>
      <w:r>
        <w:rPr>
          <w:rFonts w:ascii="Tinos" w:hAnsi="Tinos"/>
          <w:b w:val="false"/>
          <w:bCs w:val="false"/>
          <w:spacing w:val="60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с</w:t>
      </w:r>
      <w:r>
        <w:rPr>
          <w:rFonts w:ascii="Tinos" w:hAnsi="Tinos"/>
          <w:b w:val="false"/>
          <w:bCs w:val="false"/>
          <w:spacing w:val="58"/>
          <w:sz w:val="26"/>
          <w:szCs w:val="26"/>
        </w:rPr>
        <w:t xml:space="preserve">  </w:t>
      </w:r>
      <w:r>
        <w:rPr>
          <w:rFonts w:ascii="Tinos" w:hAnsi="Tinos"/>
          <w:b w:val="false"/>
          <w:bCs w:val="false"/>
          <w:sz w:val="26"/>
          <w:szCs w:val="26"/>
        </w:rPr>
        <w:t>тремя и более несовершеннолетними детьми: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0" w:right="0" w:firstLine="794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</w:rPr>
        <w:t>копия удостоверения многодетной семьи или копии свидетельств о рождении детей;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z w:val="26"/>
          <w:szCs w:val="26"/>
        </w:rPr>
        <w:t>справка</w:t>
      </w:r>
      <w:r>
        <w:rPr>
          <w:rFonts w:ascii="Tinos" w:hAnsi="Tinos"/>
          <w:b w:val="false"/>
          <w:bCs w:val="false"/>
          <w:spacing w:val="-4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с</w:t>
      </w:r>
      <w:r>
        <w:rPr>
          <w:rFonts w:ascii="Tinos" w:hAnsi="Tinos"/>
          <w:b w:val="false"/>
          <w:bCs w:val="false"/>
          <w:spacing w:val="-3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места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обучения</w:t>
      </w:r>
      <w:r>
        <w:rPr>
          <w:rFonts w:ascii="Tinos" w:hAnsi="Tinos"/>
          <w:b w:val="false"/>
          <w:bCs w:val="false"/>
          <w:spacing w:val="-1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по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очной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форме</w:t>
      </w:r>
      <w:r>
        <w:rPr>
          <w:rFonts w:ascii="Tinos" w:hAnsi="Tinos"/>
          <w:b w:val="false"/>
          <w:bCs w:val="false"/>
          <w:spacing w:val="-3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z w:val="26"/>
          <w:szCs w:val="26"/>
        </w:rPr>
        <w:t>совершеннолетнего</w:t>
      </w:r>
      <w:r>
        <w:rPr>
          <w:rFonts w:ascii="Tinos" w:hAnsi="Tinos"/>
          <w:b w:val="false"/>
          <w:bCs w:val="false"/>
          <w:spacing w:val="-1"/>
          <w:sz w:val="26"/>
          <w:szCs w:val="26"/>
        </w:rPr>
        <w:t xml:space="preserve"> </w:t>
      </w:r>
      <w:r>
        <w:rPr>
          <w:rFonts w:ascii="Tinos" w:hAnsi="Tinos"/>
          <w:b w:val="false"/>
          <w:bCs w:val="false"/>
          <w:spacing w:val="-2"/>
          <w:sz w:val="26"/>
          <w:szCs w:val="26"/>
        </w:rPr>
        <w:t>ребенка;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13" w:leader="none"/>
        </w:tabs>
        <w:suppressAutoHyphens w:val="true"/>
        <w:bidi w:val="0"/>
        <w:spacing w:lineRule="auto" w:line="240" w:before="0" w:after="0"/>
        <w:ind w:left="0" w:right="737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детей-инвалидов,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для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ограниченными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возможностями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здоровья: 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справки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инвалидности;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1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заключения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психолого-медико-педагогической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комиссии;</w:t>
      </w:r>
    </w:p>
    <w:p>
      <w:pPr>
        <w:pStyle w:val="Style19"/>
        <w:spacing w:lineRule="auto" w:line="240" w:before="0" w:after="0"/>
        <w:ind w:left="102" w:right="110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заявление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получение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денежной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компенсации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указанием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расчетного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счета   для перечисления компенсации (для родителей детей-инвалидов и детей с ограниченными возможностями здоровья, обучающимся на дому);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7" w:after="0"/>
        <w:ind w:left="170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 детей сотрудников Управления МВД России по г. Набережные Челны, федеральных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государственных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гражданских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служащих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Управления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МВД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России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 г. Набережные Челны, работников Управления МВД России по г. Набережные Челны: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737" w:right="113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служебного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удостоверения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Министерства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внутренних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дел,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справка    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013" w:leader="none"/>
        </w:tabs>
        <w:suppressAutoHyphens w:val="true"/>
        <w:bidi w:val="0"/>
        <w:spacing w:lineRule="auto" w:line="240" w:before="6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 детей гражданского персонала, сотрудников отдела вневедомственной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охраны по городу Набережные Челны – филиал ФГКУ «УВО ВНГ России по Республике Татарстан (Татарстан)»: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737" w:right="113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служебного удостоверения сотрудников отдела вневедомственной охраны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7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Челны: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737" w:right="113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предоставлении временного убежища на территории Российской Федерации;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113" w:right="113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принимающих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участие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операции: 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паспорта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матери/отца;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рождении</w:t>
      </w:r>
      <w:r>
        <w:rPr>
          <w:rFonts w:ascii="Tinos" w:hAnsi="Tinos"/>
          <w:spacing w:val="-2"/>
          <w:sz w:val="26"/>
          <w:szCs w:val="26"/>
        </w:rPr>
        <w:t xml:space="preserve"> ребенка;</w:t>
      </w:r>
    </w:p>
    <w:p>
      <w:pPr>
        <w:pStyle w:val="Style19"/>
        <w:spacing w:lineRule="auto" w:line="240" w:before="0" w:after="0"/>
        <w:ind w:left="102" w:right="0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9"/>
        <w:spacing w:lineRule="auto" w:line="240" w:before="0" w:after="0"/>
        <w:ind w:left="102" w:right="82" w:firstLine="698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документ, подтверждающий участие отца/матери в специальной военной операции, заверенный военным комиссариатом, направившим граждан на участие в специальной военной операции;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супругами);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находящихся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лечении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связи</w:t>
      </w:r>
      <w:r>
        <w:rPr>
          <w:rFonts w:ascii="Tinos" w:hAnsi="Tinos"/>
          <w:spacing w:val="80"/>
          <w:sz w:val="26"/>
          <w:szCs w:val="26"/>
        </w:rPr>
        <w:t xml:space="preserve"> с</w:t>
      </w:r>
      <w:r>
        <w:rPr>
          <w:rFonts w:ascii="Tinos" w:hAnsi="Tinos"/>
          <w:sz w:val="26"/>
          <w:szCs w:val="26"/>
        </w:rPr>
        <w:t>получением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ранений при участии в специальной военной операции:</w:t>
      </w:r>
    </w:p>
    <w:p>
      <w:pPr>
        <w:pStyle w:val="Style19"/>
        <w:spacing w:lineRule="auto" w:line="240" w:before="0" w:after="0"/>
        <w:ind w:left="800" w:right="232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паспорта матери/отца;</w:t>
      </w:r>
    </w:p>
    <w:p>
      <w:pPr>
        <w:pStyle w:val="Style19"/>
        <w:spacing w:lineRule="auto" w:line="240" w:before="0" w:after="0"/>
        <w:ind w:left="800" w:right="8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супругами); </w:t>
      </w:r>
    </w:p>
    <w:p>
      <w:pPr>
        <w:pStyle w:val="Style19"/>
        <w:spacing w:lineRule="auto" w:line="240" w:before="0" w:after="0"/>
        <w:ind w:left="800" w:right="8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рождении ребенка;</w:t>
      </w:r>
    </w:p>
    <w:p>
      <w:pPr>
        <w:pStyle w:val="Style19"/>
        <w:spacing w:lineRule="auto" w:line="240" w:before="0" w:after="0"/>
        <w:ind w:left="102" w:right="0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9"/>
        <w:spacing w:lineRule="auto" w:line="240" w:before="0" w:after="0"/>
        <w:ind w:left="102" w:right="140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справки,</w:t>
      </w:r>
      <w:r>
        <w:rPr>
          <w:rFonts w:ascii="Tinos" w:hAnsi="Tinos"/>
          <w:spacing w:val="79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подтверждающей</w:t>
      </w:r>
      <w:r>
        <w:rPr>
          <w:rFonts w:ascii="Tinos" w:hAnsi="Tinos"/>
          <w:spacing w:val="80"/>
          <w:w w:val="15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получение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ранения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время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участия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ставших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инвалидами</w:t>
      </w:r>
      <w:r>
        <w:rPr>
          <w:rFonts w:ascii="Tinos" w:hAnsi="Tinos"/>
          <w:spacing w:val="80"/>
          <w:sz w:val="26"/>
          <w:szCs w:val="26"/>
        </w:rPr>
        <w:t xml:space="preserve"> 1группы из-за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травмы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из-за заболевания, полученного в период участия в специальной военной операции:</w:t>
      </w:r>
    </w:p>
    <w:p>
      <w:pPr>
        <w:pStyle w:val="Style19"/>
        <w:spacing w:lineRule="auto" w:line="240" w:before="0" w:after="0"/>
        <w:ind w:left="800" w:right="232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паспорта матери/отца;</w:t>
      </w:r>
    </w:p>
    <w:p>
      <w:pPr>
        <w:pStyle w:val="Style19"/>
        <w:spacing w:lineRule="auto" w:line="240" w:before="0" w:after="0"/>
        <w:ind w:left="800" w:right="8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супругами); </w:t>
      </w:r>
    </w:p>
    <w:p>
      <w:pPr>
        <w:pStyle w:val="Style19"/>
        <w:spacing w:lineRule="auto" w:line="240" w:before="0" w:after="0"/>
        <w:ind w:left="800" w:right="8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рождении ребенка;</w:t>
      </w:r>
    </w:p>
    <w:p>
      <w:pPr>
        <w:pStyle w:val="Style19"/>
        <w:spacing w:lineRule="auto" w:line="240" w:before="0" w:after="0"/>
        <w:ind w:left="102" w:right="0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удочерение/усыновление,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свидетельство об установлении                       отцовства, постановление об установлении опеки;</w:t>
      </w:r>
    </w:p>
    <w:p>
      <w:pPr>
        <w:pStyle w:val="Style19"/>
        <w:spacing w:lineRule="auto" w:line="240" w:before="0" w:after="0"/>
        <w:ind w:left="102" w:right="0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3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документа,</w:t>
      </w:r>
      <w:r>
        <w:rPr>
          <w:rFonts w:ascii="Tinos" w:hAnsi="Tinos"/>
          <w:spacing w:val="3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подтверждающего</w:t>
      </w:r>
      <w:r>
        <w:rPr>
          <w:rFonts w:ascii="Tinos" w:hAnsi="Tinos"/>
          <w:spacing w:val="39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участие</w:t>
      </w:r>
      <w:r>
        <w:rPr>
          <w:rFonts w:ascii="Tinos" w:hAnsi="Tinos"/>
          <w:spacing w:val="3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отца/матери</w:t>
      </w:r>
      <w:r>
        <w:rPr>
          <w:rFonts w:ascii="Tinos" w:hAnsi="Tinos"/>
          <w:spacing w:val="3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3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3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военной </w:t>
      </w:r>
      <w:r>
        <w:rPr>
          <w:rFonts w:ascii="Tinos" w:hAnsi="Tinos"/>
          <w:spacing w:val="-2"/>
          <w:sz w:val="26"/>
          <w:szCs w:val="26"/>
        </w:rPr>
        <w:t>операции;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военного</w:t>
      </w:r>
      <w:r>
        <w:rPr>
          <w:rFonts w:ascii="Tinos" w:hAnsi="Tinos"/>
          <w:spacing w:val="-2"/>
          <w:sz w:val="26"/>
          <w:szCs w:val="26"/>
        </w:rPr>
        <w:t xml:space="preserve"> билета;</w:t>
      </w:r>
    </w:p>
    <w:p>
      <w:pPr>
        <w:pStyle w:val="Style19"/>
        <w:spacing w:lineRule="auto" w:line="240" w:before="0" w:after="0"/>
        <w:ind w:left="80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справки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об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инвалидности;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ind w:left="0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погибших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пропавших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без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вести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зоне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 операции:</w:t>
      </w:r>
    </w:p>
    <w:p>
      <w:pPr>
        <w:pStyle w:val="Style19"/>
        <w:spacing w:lineRule="auto" w:line="240" w:before="0" w:after="0"/>
        <w:ind w:left="800" w:right="2322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паспорта матери/отца;</w:t>
      </w:r>
    </w:p>
    <w:p>
      <w:pPr>
        <w:pStyle w:val="Style19"/>
        <w:spacing w:lineRule="auto" w:line="240" w:before="0" w:after="0"/>
        <w:ind w:left="800" w:right="14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супругами); </w:t>
      </w:r>
    </w:p>
    <w:p>
      <w:pPr>
        <w:pStyle w:val="Style19"/>
        <w:spacing w:lineRule="auto" w:line="240" w:before="0" w:after="0"/>
        <w:ind w:left="800" w:right="14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рождении ребенка;</w:t>
      </w:r>
    </w:p>
    <w:p>
      <w:pPr>
        <w:pStyle w:val="Style19"/>
        <w:spacing w:lineRule="auto" w:line="240" w:before="0" w:after="0"/>
        <w:ind w:left="102" w:right="112" w:firstLine="698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копия свидетельства о смерти участника специальной военной операции или копия документа, подтверждающего признание участника специальной военной операции без вести пропавшим;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 для детей беженцев, прибывших из Сирии, в том числе находящихся на территории России в статусе временного убежища,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копия удостоверения беженца или копия свидетельства о предоставлении временного убежища на территории Российской Федерации;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-  для детей сотрудников ОМОН «Тайфун» Управления Росгвардии по Республике Татарстан г.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копия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- в пункте 11 слова «каждые полгода» заменить словом «ежегодно».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5) в приложении № 2: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пункт 2 дополнить подпунктом 9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«9) родителям детей сотрудников ОМОН «Тайфун» Управления Росгвардии по Республике Татарстан г. Набережные Челны.».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 пункт 5 изложить в следующей редакции: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685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left="113" w:right="113" w:hanging="0"/>
        <w:jc w:val="both"/>
        <w:rPr>
          <w:sz w:val="26"/>
          <w:szCs w:val="26"/>
        </w:rPr>
      </w:pPr>
      <w:r>
        <w:rPr>
          <w:rFonts w:ascii="Tinos" w:hAnsi="Tinos"/>
          <w:b w:val="false"/>
          <w:bCs w:val="false"/>
          <w:spacing w:val="-2"/>
          <w:sz w:val="26"/>
          <w:szCs w:val="26"/>
        </w:rPr>
        <w:t>« 5.Освобождение от оплаты за присмотр и уход за детьми предоставляется на основании следующих документов:</w:t>
        <w:tab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88" w:leader="none"/>
        </w:tabs>
        <w:suppressAutoHyphens w:val="true"/>
        <w:bidi w:val="0"/>
        <w:spacing w:lineRule="auto" w:line="235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 детей сотрудников Управления Министерства внутренних дел Российской Федерации по г.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Набережные Челны, федеральных государственных гражданских служащих</w:t>
      </w:r>
      <w:r>
        <w:rPr>
          <w:rFonts w:ascii="Tinos" w:hAnsi="Tinos"/>
          <w:spacing w:val="8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Управления</w:t>
      </w:r>
      <w:r>
        <w:rPr>
          <w:rFonts w:ascii="Tinos" w:hAnsi="Tinos"/>
          <w:spacing w:val="8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Министерства</w:t>
      </w:r>
      <w:r>
        <w:rPr>
          <w:rFonts w:ascii="Tinos" w:hAnsi="Tinos"/>
          <w:spacing w:val="8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внутренних</w:t>
      </w:r>
      <w:r>
        <w:rPr>
          <w:rFonts w:ascii="Tinos" w:hAnsi="Tinos"/>
          <w:spacing w:val="8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дел</w:t>
      </w:r>
      <w:r>
        <w:rPr>
          <w:rFonts w:ascii="Tinos" w:hAnsi="Tinos"/>
          <w:spacing w:val="79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>Российской</w:t>
      </w:r>
      <w:r>
        <w:rPr>
          <w:rFonts w:ascii="Tinos" w:hAnsi="Tinos"/>
          <w:spacing w:val="80"/>
          <w:sz w:val="26"/>
          <w:szCs w:val="26"/>
        </w:rPr>
        <w:t xml:space="preserve">  </w:t>
      </w:r>
      <w:r>
        <w:rPr>
          <w:rFonts w:ascii="Tinos" w:hAnsi="Tinos"/>
          <w:sz w:val="26"/>
          <w:szCs w:val="26"/>
        </w:rPr>
        <w:t xml:space="preserve">Федерации по г. Набережные Челны: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012" w:leader="none"/>
        </w:tabs>
        <w:spacing w:lineRule="auto" w:line="235" w:before="0" w:after="0"/>
        <w:ind w:left="102" w:right="109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</w:t>
      </w: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79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служебного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удостоверения</w:t>
      </w:r>
      <w:r>
        <w:rPr>
          <w:rFonts w:ascii="Tinos" w:hAnsi="Tinos"/>
          <w:spacing w:val="7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Министерства</w:t>
      </w:r>
      <w:r>
        <w:rPr>
          <w:rFonts w:ascii="Tinos" w:hAnsi="Tinos"/>
          <w:spacing w:val="7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внутренних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дел,</w:t>
      </w:r>
      <w:r>
        <w:rPr>
          <w:rFonts w:ascii="Tinos" w:hAnsi="Tinos"/>
          <w:spacing w:val="7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</w:t>
      </w:r>
      <w:r>
        <w:rPr>
          <w:rFonts w:ascii="Tinos" w:hAnsi="Tinos"/>
          <w:spacing w:val="79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  <w:tab w:val="left" w:pos="800" w:leader="none"/>
        </w:tabs>
        <w:suppressAutoHyphens w:val="true"/>
        <w:bidi w:val="0"/>
        <w:spacing w:lineRule="auto" w:line="235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 детей гражданского персонала, сотрудников отдела вневедомственной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охраны по городу Набережные Челны – филиал ФГКУ «УВО ВНГ России по Республике Татарстан (Татарстан)»:</w:t>
      </w:r>
    </w:p>
    <w:p>
      <w:pPr>
        <w:pStyle w:val="Style19"/>
        <w:spacing w:lineRule="auto" w:line="240" w:before="0" w:after="0"/>
        <w:ind w:left="102" w:right="110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служебного удостоверения сотрудников отдела вневедомственной охраны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13" w:leader="none"/>
          <w:tab w:val="left" w:pos="225" w:leader="none"/>
        </w:tabs>
        <w:suppressAutoHyphens w:val="true"/>
        <w:bidi w:val="0"/>
        <w:spacing w:lineRule="auto" w:line="240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Челны:</w:t>
      </w:r>
    </w:p>
    <w:p>
      <w:pPr>
        <w:pStyle w:val="Style19"/>
        <w:spacing w:lineRule="auto" w:line="240" w:before="0" w:after="0"/>
        <w:ind w:left="102" w:right="113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предоставлении временного убежища на территории Российской Федерации;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  <w:tab w:val="left" w:pos="1013" w:leader="none"/>
        </w:tabs>
        <w:suppressAutoHyphens w:val="true"/>
        <w:bidi w:val="0"/>
        <w:spacing w:lineRule="auto" w:line="240" w:before="0" w:after="0"/>
        <w:ind w:left="113" w:right="624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принимающих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участие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операции:</w:t>
      </w:r>
    </w:p>
    <w:p>
      <w:pPr>
        <w:pStyle w:val="Style19"/>
        <w:spacing w:lineRule="auto" w:line="240" w:before="0" w:after="0"/>
        <w:ind w:left="81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паспорта</w:t>
      </w:r>
      <w:r>
        <w:rPr>
          <w:rFonts w:ascii="Tinos" w:hAnsi="Tinos"/>
          <w:spacing w:val="-2"/>
          <w:sz w:val="26"/>
          <w:szCs w:val="26"/>
        </w:rPr>
        <w:t xml:space="preserve"> матери/отца;</w:t>
      </w:r>
    </w:p>
    <w:p>
      <w:pPr>
        <w:pStyle w:val="Style19"/>
        <w:spacing w:lineRule="auto" w:line="240" w:before="0" w:after="0"/>
        <w:ind w:left="81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рождении</w:t>
      </w:r>
      <w:r>
        <w:rPr>
          <w:rFonts w:ascii="Tinos" w:hAnsi="Tinos"/>
          <w:spacing w:val="-2"/>
          <w:sz w:val="26"/>
          <w:szCs w:val="26"/>
        </w:rPr>
        <w:t xml:space="preserve"> детей;</w:t>
      </w:r>
    </w:p>
    <w:p>
      <w:pPr>
        <w:pStyle w:val="Style19"/>
        <w:tabs>
          <w:tab w:val="clear" w:pos="708"/>
          <w:tab w:val="left" w:pos="2577" w:leader="none"/>
          <w:tab w:val="left" w:pos="5934" w:leader="none"/>
          <w:tab w:val="left" w:pos="8038" w:leader="none"/>
        </w:tabs>
        <w:spacing w:lineRule="auto" w:line="240" w:before="0" w:after="0"/>
        <w:ind w:left="102" w:right="114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  <w:tab/>
        <w:t xml:space="preserve">удочерение/усыновление или свидетельство об </w:t>
      </w:r>
      <w:r>
        <w:rPr>
          <w:rFonts w:ascii="Tinos" w:hAnsi="Tinos"/>
          <w:spacing w:val="-2"/>
          <w:sz w:val="26"/>
          <w:szCs w:val="26"/>
        </w:rPr>
        <w:t xml:space="preserve">установлении </w:t>
      </w:r>
      <w:r>
        <w:rPr>
          <w:rFonts w:ascii="Tinos" w:hAnsi="Tinos"/>
          <w:sz w:val="26"/>
          <w:szCs w:val="26"/>
        </w:rPr>
        <w:t>отцовства, или постановление об установлении опеки;</w:t>
      </w:r>
    </w:p>
    <w:p>
      <w:pPr>
        <w:pStyle w:val="Style19"/>
        <w:spacing w:lineRule="auto" w:line="240" w:before="0" w:after="0"/>
        <w:ind w:left="102" w:right="0" w:firstLine="70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документ, подтверждающий участие отца/матери в специальной военной операции, заверенный военным комиссариатом, направившим граждан на участие в специальной военной операции;</w:t>
      </w:r>
    </w:p>
    <w:p>
      <w:pPr>
        <w:pStyle w:val="Style19"/>
        <w:spacing w:lineRule="auto" w:line="240" w:before="0" w:after="0"/>
        <w:ind w:left="81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1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pacing w:val="-2"/>
          <w:sz w:val="26"/>
          <w:szCs w:val="26"/>
        </w:rPr>
        <w:t>супруг</w:t>
      </w:r>
      <w:r>
        <w:rPr>
          <w:rFonts w:ascii="Tinos" w:hAnsi="Tinos"/>
          <w:spacing w:val="-2"/>
          <w:sz w:val="26"/>
          <w:szCs w:val="26"/>
        </w:rPr>
        <w:t>ами)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находящихся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на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лечении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связи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pacing w:val="40"/>
          <w:sz w:val="26"/>
          <w:szCs w:val="26"/>
        </w:rPr>
        <w:t xml:space="preserve">с </w:t>
      </w:r>
      <w:r>
        <w:rPr>
          <w:rFonts w:ascii="Tinos" w:hAnsi="Tinos"/>
          <w:sz w:val="26"/>
          <w:szCs w:val="26"/>
        </w:rPr>
        <w:t>получением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ранений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при участии в специальной военной операции:</w:t>
      </w:r>
    </w:p>
    <w:p>
      <w:pPr>
        <w:pStyle w:val="Style19"/>
        <w:spacing w:lineRule="auto" w:line="240" w:before="0" w:after="0"/>
        <w:ind w:left="810" w:right="879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паспорта матери/отца;</w:t>
      </w:r>
    </w:p>
    <w:p>
      <w:pPr>
        <w:pStyle w:val="Style19"/>
        <w:spacing w:lineRule="auto" w:line="240" w:before="0" w:after="0"/>
        <w:ind w:left="810" w:right="14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супруг</w:t>
      </w:r>
      <w:r>
        <w:rPr>
          <w:rFonts w:ascii="Tinos" w:hAnsi="Tinos"/>
          <w:sz w:val="26"/>
          <w:szCs w:val="26"/>
        </w:rPr>
        <w:t>ами</w:t>
      </w:r>
      <w:r>
        <w:rPr>
          <w:rFonts w:ascii="Tinos" w:hAnsi="Tinos"/>
          <w:sz w:val="26"/>
          <w:szCs w:val="26"/>
        </w:rPr>
        <w:t xml:space="preserve">); </w:t>
      </w:r>
    </w:p>
    <w:p>
      <w:pPr>
        <w:pStyle w:val="Style19"/>
        <w:spacing w:lineRule="auto" w:line="240" w:before="0" w:after="0"/>
        <w:ind w:left="810" w:right="14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рождении ребенка;</w:t>
      </w:r>
    </w:p>
    <w:p>
      <w:pPr>
        <w:pStyle w:val="Style19"/>
        <w:spacing w:lineRule="auto" w:line="240" w:before="0" w:after="0"/>
        <w:ind w:left="102" w:right="0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9"/>
        <w:spacing w:lineRule="auto" w:line="240" w:before="0" w:after="0"/>
        <w:ind w:left="102" w:right="140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справки,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подтверждающей,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что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ранения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получены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время</w:t>
      </w:r>
      <w:r>
        <w:rPr>
          <w:rFonts w:ascii="Tinos" w:hAnsi="Tinos"/>
          <w:spacing w:val="80"/>
          <w:w w:val="15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ind w:left="113" w:right="113" w:hanging="0"/>
        <w:contextualSpacing w:val="false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ставших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инвалидами</w:t>
      </w:r>
      <w:r>
        <w:rPr>
          <w:rFonts w:ascii="Tinos" w:hAnsi="Tinos"/>
          <w:spacing w:val="80"/>
          <w:sz w:val="26"/>
          <w:szCs w:val="26"/>
        </w:rPr>
        <w:t xml:space="preserve"> 1 группы</w:t>
      </w:r>
      <w:r>
        <w:rPr>
          <w:rFonts w:ascii="Tinos" w:hAnsi="Tinos"/>
          <w:sz w:val="26"/>
          <w:szCs w:val="26"/>
        </w:rPr>
        <w:t>из-за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травмы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из-за заболевания, полученного в период участия в специальной военной операции:</w:t>
      </w:r>
    </w:p>
    <w:p>
      <w:pPr>
        <w:pStyle w:val="Style19"/>
        <w:spacing w:lineRule="auto" w:line="240" w:before="0" w:after="0"/>
        <w:ind w:left="810" w:right="879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паспорта матери/отца;</w:t>
      </w:r>
    </w:p>
    <w:p>
      <w:pPr>
        <w:pStyle w:val="Style19"/>
        <w:spacing w:lineRule="auto" w:line="240" w:before="0" w:after="0"/>
        <w:ind w:left="810" w:right="14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7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супруг</w:t>
      </w:r>
      <w:r>
        <w:rPr>
          <w:rFonts w:ascii="Tinos" w:hAnsi="Tinos"/>
          <w:sz w:val="26"/>
          <w:szCs w:val="26"/>
        </w:rPr>
        <w:t>ами</w:t>
      </w:r>
      <w:r>
        <w:rPr>
          <w:rFonts w:ascii="Tinos" w:hAnsi="Tinos"/>
          <w:sz w:val="26"/>
          <w:szCs w:val="26"/>
        </w:rPr>
        <w:t xml:space="preserve">); </w:t>
      </w:r>
    </w:p>
    <w:p>
      <w:pPr>
        <w:pStyle w:val="Style19"/>
        <w:spacing w:lineRule="auto" w:line="240" w:before="0" w:after="0"/>
        <w:ind w:left="810" w:right="14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рождении ребенка;</w:t>
      </w:r>
    </w:p>
    <w:p>
      <w:pPr>
        <w:pStyle w:val="Style19"/>
        <w:spacing w:lineRule="auto" w:line="240" w:before="0" w:after="0"/>
        <w:ind w:left="102" w:right="0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9"/>
        <w:spacing w:lineRule="auto" w:line="240" w:before="0" w:after="0"/>
        <w:ind w:left="102" w:right="0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3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документа,</w:t>
      </w:r>
      <w:r>
        <w:rPr>
          <w:rFonts w:ascii="Tinos" w:hAnsi="Tinos"/>
          <w:spacing w:val="3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подтверждающего</w:t>
      </w:r>
      <w:r>
        <w:rPr>
          <w:rFonts w:ascii="Tinos" w:hAnsi="Tinos"/>
          <w:spacing w:val="38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участие</w:t>
      </w:r>
      <w:r>
        <w:rPr>
          <w:rFonts w:ascii="Tinos" w:hAnsi="Tinos"/>
          <w:spacing w:val="3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отца/матери</w:t>
      </w:r>
      <w:r>
        <w:rPr>
          <w:rFonts w:ascii="Tinos" w:hAnsi="Tinos"/>
          <w:spacing w:val="3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3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3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военной </w:t>
      </w:r>
      <w:r>
        <w:rPr>
          <w:rFonts w:ascii="Tinos" w:hAnsi="Tinos"/>
          <w:spacing w:val="-2"/>
          <w:sz w:val="26"/>
          <w:szCs w:val="26"/>
        </w:rPr>
        <w:t>операции;</w:t>
      </w:r>
    </w:p>
    <w:p>
      <w:pPr>
        <w:pStyle w:val="Style19"/>
        <w:spacing w:lineRule="auto" w:line="240" w:before="0" w:after="0"/>
        <w:ind w:left="81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военного</w:t>
      </w:r>
      <w:r>
        <w:rPr>
          <w:rFonts w:ascii="Tinos" w:hAnsi="Tinos"/>
          <w:spacing w:val="-2"/>
          <w:sz w:val="26"/>
          <w:szCs w:val="26"/>
        </w:rPr>
        <w:t xml:space="preserve"> билета;</w:t>
      </w:r>
    </w:p>
    <w:p>
      <w:pPr>
        <w:pStyle w:val="Style19"/>
        <w:spacing w:lineRule="auto" w:line="240" w:before="0" w:after="0"/>
        <w:ind w:left="810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справки</w:t>
      </w:r>
      <w:r>
        <w:rPr>
          <w:rFonts w:ascii="Tinos" w:hAnsi="Tinos"/>
          <w:spacing w:val="-2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 xml:space="preserve">об </w:t>
      </w:r>
      <w:r>
        <w:rPr>
          <w:rFonts w:ascii="Tinos" w:hAnsi="Tinos"/>
          <w:spacing w:val="-2"/>
          <w:sz w:val="26"/>
          <w:szCs w:val="26"/>
        </w:rPr>
        <w:t>инвалидности;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- для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граждан,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погибших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или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пропавших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без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вести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зоне</w:t>
      </w:r>
      <w:r>
        <w:rPr>
          <w:rFonts w:ascii="Tinos" w:hAnsi="Tinos"/>
          <w:spacing w:val="4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специальной</w:t>
      </w:r>
      <w:r>
        <w:rPr>
          <w:rFonts w:ascii="Tinos" w:hAnsi="Tinos"/>
          <w:spacing w:val="80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военной операции:</w:t>
      </w:r>
    </w:p>
    <w:p>
      <w:pPr>
        <w:pStyle w:val="Style19"/>
        <w:spacing w:lineRule="auto" w:line="240" w:before="0" w:after="0"/>
        <w:ind w:left="810" w:right="879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копия паспорта матери/отца;</w:t>
      </w:r>
    </w:p>
    <w:p>
      <w:pPr>
        <w:pStyle w:val="Style19"/>
        <w:spacing w:lineRule="auto" w:line="240" w:before="0" w:after="0"/>
        <w:ind w:left="810" w:right="879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свидетельства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о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браке</w:t>
      </w:r>
      <w:r>
        <w:rPr>
          <w:rFonts w:ascii="Tinos" w:hAnsi="Tinos"/>
          <w:spacing w:val="-5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(в</w:t>
      </w:r>
      <w:r>
        <w:rPr>
          <w:rFonts w:ascii="Tinos" w:hAnsi="Tinos"/>
          <w:spacing w:val="-6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случае</w:t>
      </w:r>
      <w:r>
        <w:rPr>
          <w:rFonts w:ascii="Tinos" w:hAnsi="Tinos"/>
          <w:spacing w:val="-3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совместного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воспитания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детей</w:t>
      </w:r>
      <w:r>
        <w:rPr>
          <w:rFonts w:ascii="Tinos" w:hAnsi="Tinos"/>
          <w:spacing w:val="-4"/>
          <w:sz w:val="26"/>
          <w:szCs w:val="26"/>
        </w:rPr>
        <w:t xml:space="preserve"> </w:t>
      </w:r>
      <w:r>
        <w:rPr>
          <w:rFonts w:ascii="Tinos" w:hAnsi="Tinos"/>
          <w:sz w:val="26"/>
          <w:szCs w:val="26"/>
        </w:rPr>
        <w:t>супруг</w:t>
      </w:r>
      <w:r>
        <w:rPr>
          <w:rFonts w:ascii="Tinos" w:hAnsi="Tinos"/>
          <w:sz w:val="26"/>
          <w:szCs w:val="26"/>
        </w:rPr>
        <w:t>ами</w:t>
      </w:r>
      <w:r>
        <w:rPr>
          <w:rFonts w:ascii="Tinos" w:hAnsi="Tinos"/>
          <w:sz w:val="26"/>
          <w:szCs w:val="26"/>
        </w:rPr>
        <w:t xml:space="preserve">); </w:t>
      </w:r>
    </w:p>
    <w:p>
      <w:pPr>
        <w:pStyle w:val="Style19"/>
        <w:spacing w:lineRule="auto" w:line="240" w:before="0" w:after="0"/>
        <w:ind w:left="810" w:right="879" w:hanging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копия свидетельства о рождении ребенка;</w:t>
      </w:r>
    </w:p>
    <w:p>
      <w:pPr>
        <w:pStyle w:val="Style19"/>
        <w:spacing w:lineRule="auto" w:line="240" w:before="0" w:after="0"/>
        <w:ind w:left="102" w:right="112" w:firstLine="70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9"/>
        <w:spacing w:lineRule="auto" w:line="240" w:before="0" w:after="0"/>
        <w:ind w:left="102" w:right="105" w:firstLine="70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копия свидетельства о смерти участника специальной военной операции или копия документа, подтверждающего признание участника специальной военной операции пропавшим без вести;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для  детей беженцев, прибывших из Сирии, в том числе получивших на территории России  временное убежище,</w:t>
      </w:r>
      <w:r>
        <w:rPr>
          <w:rFonts w:eastAsia="" w:cs="" w:ascii="Tinos" w:hAnsi="Tinos" w:cstheme="minorBidi" w:eastAsiaTheme="minorEastAsia"/>
          <w:spacing w:val="40"/>
          <w:sz w:val="26"/>
          <w:szCs w:val="26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копия удостоверения беженца или копия свидетельства о предоставлении временного убежища на территории Российской Федерации;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 xml:space="preserve">- для детей сотрудников ОМОН «Тайфун» Управления Росгвардии по Республике Татарстан г.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копия служебного удостоверения Министерства внутренних дел, или 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" w:cs="" w:ascii="Tinos" w:hAnsi="Tinos" w:cstheme="minorBidi" w:eastAsiaTheme="minorEastAsia"/>
          <w:sz w:val="26"/>
          <w:szCs w:val="26"/>
          <w:shd w:fill="auto" w:val="clear"/>
        </w:rPr>
        <w:t>- в пункте 6 слова «каждые полгода» заменить словом «ежегодно».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ascii="Tinos" w:hAnsi="Tinos"/>
          <w:sz w:val="26"/>
          <w:szCs w:val="26"/>
        </w:rPr>
        <w:t>2. Действие настоящего постановления распространить на правоотношения, возникшие с 1 ноября 2025 года.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nos" w:hAnsi="Tinos"/>
          <w:sz w:val="26"/>
          <w:szCs w:val="26"/>
        </w:rPr>
        <w:t>3. Управлению делопроизводством Исполнительного комитета обеспечить официальное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опубликование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настоящего</w:t>
      </w:r>
      <w:r>
        <w:rPr>
          <w:rFonts w:eastAsia="Times New Roman" w:ascii="Tinos" w:hAnsi="Tinos"/>
          <w:spacing w:val="78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постановления</w:t>
      </w:r>
      <w:r>
        <w:rPr>
          <w:rFonts w:eastAsia="Times New Roman" w:ascii="Tinos" w:hAnsi="Tinos"/>
          <w:spacing w:val="78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и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размещение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его на официальном портале правовой информации Республики Татарстан (</w:t>
      </w:r>
      <w:hyperlink r:id="rId2">
        <w:r>
          <w:rPr>
            <w:rFonts w:eastAsia="Times New Roman" w:ascii="Tinos" w:hAnsi="Tinos"/>
            <w:sz w:val="26"/>
            <w:szCs w:val="26"/>
          </w:rPr>
          <w:t>http://pravo.tatarstan.ru),</w:t>
        </w:r>
      </w:hyperlink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на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официальном</w:t>
      </w:r>
      <w:r>
        <w:rPr>
          <w:rFonts w:eastAsia="Times New Roman" w:ascii="Tinos" w:hAnsi="Tinos"/>
          <w:spacing w:val="76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сайте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города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Набережные</w:t>
      </w:r>
      <w:r>
        <w:rPr>
          <w:rFonts w:eastAsia="Times New Roman" w:ascii="Tinos" w:hAnsi="Tinos"/>
          <w:spacing w:val="77"/>
          <w:w w:val="15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Челны в сети «Интернет».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ascii="Tinos" w:hAnsi="Tinos"/>
          <w:sz w:val="26"/>
          <w:szCs w:val="26"/>
        </w:rPr>
        <w:t>4. Контроль</w:t>
      </w:r>
      <w:r>
        <w:rPr>
          <w:rFonts w:eastAsia="Times New Roman" w:ascii="Tinos" w:hAnsi="Tinos"/>
          <w:spacing w:val="8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за</w:t>
      </w:r>
      <w:r>
        <w:rPr>
          <w:rFonts w:eastAsia="Times New Roman" w:ascii="Tinos" w:hAnsi="Tinos"/>
          <w:spacing w:val="8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исполнением</w:t>
      </w:r>
      <w:r>
        <w:rPr>
          <w:rFonts w:eastAsia="Times New Roman" w:ascii="Tinos" w:hAnsi="Tinos"/>
          <w:spacing w:val="8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настоящего</w:t>
      </w:r>
      <w:r>
        <w:rPr>
          <w:rFonts w:eastAsia="Times New Roman" w:ascii="Tinos" w:hAnsi="Tinos"/>
          <w:spacing w:val="8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постановления</w:t>
      </w:r>
      <w:r>
        <w:rPr>
          <w:rFonts w:eastAsia="Times New Roman" w:ascii="Tinos" w:hAnsi="Tinos"/>
          <w:spacing w:val="80"/>
          <w:sz w:val="26"/>
          <w:szCs w:val="26"/>
        </w:rPr>
        <w:t xml:space="preserve">  </w:t>
      </w:r>
      <w:r>
        <w:rPr>
          <w:rFonts w:eastAsia="Times New Roman" w:ascii="Tinos" w:hAnsi="Tinos"/>
          <w:sz w:val="26"/>
          <w:szCs w:val="26"/>
        </w:rPr>
        <w:t>возложить на заместителя Руководителя Исполнительного комитета Харисова В.Х, заместителя Руководителя</w:t>
      </w:r>
      <w:r>
        <w:rPr>
          <w:rFonts w:eastAsia="Times New Roman" w:ascii="Tinos" w:hAnsi="Tinos"/>
          <w:spacing w:val="80"/>
          <w:sz w:val="26"/>
          <w:szCs w:val="26"/>
        </w:rPr>
        <w:t xml:space="preserve"> </w:t>
      </w:r>
      <w:r>
        <w:rPr>
          <w:rFonts w:eastAsia="Times New Roman" w:ascii="Tinos" w:hAnsi="Tinos"/>
          <w:sz w:val="26"/>
          <w:szCs w:val="26"/>
        </w:rPr>
        <w:t>Исполнительного</w:t>
      </w:r>
      <w:r>
        <w:rPr>
          <w:rFonts w:eastAsia="Times New Roman" w:ascii="Tinos" w:hAnsi="Tinos"/>
          <w:spacing w:val="80"/>
          <w:sz w:val="26"/>
          <w:szCs w:val="26"/>
        </w:rPr>
        <w:t xml:space="preserve"> </w:t>
      </w:r>
      <w:r>
        <w:rPr>
          <w:rFonts w:eastAsia="Times New Roman" w:ascii="Tinos" w:hAnsi="Tinos"/>
          <w:sz w:val="26"/>
          <w:szCs w:val="26"/>
        </w:rPr>
        <w:t>комитета,</w:t>
      </w:r>
      <w:r>
        <w:rPr>
          <w:rFonts w:eastAsia="Times New Roman" w:ascii="Tinos" w:hAnsi="Tinos"/>
          <w:spacing w:val="80"/>
          <w:sz w:val="26"/>
          <w:szCs w:val="26"/>
        </w:rPr>
        <w:t xml:space="preserve"> </w:t>
      </w:r>
      <w:r>
        <w:rPr>
          <w:rFonts w:eastAsia="Times New Roman" w:ascii="Tinos" w:hAnsi="Tinos"/>
          <w:sz w:val="26"/>
          <w:szCs w:val="26"/>
        </w:rPr>
        <w:t>начальника</w:t>
      </w:r>
      <w:r>
        <w:rPr>
          <w:rFonts w:eastAsia="Times New Roman" w:ascii="Tinos" w:hAnsi="Tinos"/>
          <w:spacing w:val="80"/>
          <w:sz w:val="26"/>
          <w:szCs w:val="26"/>
        </w:rPr>
        <w:t xml:space="preserve"> </w:t>
      </w:r>
      <w:r>
        <w:rPr>
          <w:rFonts w:eastAsia="Times New Roman" w:ascii="Tinos" w:hAnsi="Tinos"/>
          <w:sz w:val="26"/>
          <w:szCs w:val="26"/>
        </w:rPr>
        <w:t>управления</w:t>
      </w:r>
      <w:r>
        <w:rPr>
          <w:rFonts w:eastAsia="Times New Roman" w:ascii="Tinos" w:hAnsi="Tinos"/>
          <w:spacing w:val="80"/>
          <w:sz w:val="26"/>
          <w:szCs w:val="26"/>
        </w:rPr>
        <w:t xml:space="preserve"> </w:t>
      </w:r>
      <w:r>
        <w:rPr>
          <w:rFonts w:eastAsia="Times New Roman" w:ascii="Tinos" w:hAnsi="Tinos"/>
          <w:sz w:val="26"/>
          <w:szCs w:val="26"/>
        </w:rPr>
        <w:t>финансов Мулюкову С.Р.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 </w:t>
        <w:tab/>
        <w:tab/>
        <w:t xml:space="preserve">         </w:t>
        <w:tab/>
        <w:t xml:space="preserve">         </w:t>
        <w:tab/>
        <w:t xml:space="preserve">             </w:t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39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45"/>
      </w:tblGrid>
      <w:tr>
        <w:trPr/>
        <w:tc>
          <w:tcPr>
            <w:tcW w:w="3945" w:type="dxa"/>
            <w:tcBorders/>
          </w:tcPr>
          <w:p>
            <w:pPr>
              <w:pStyle w:val="Style23"/>
              <w:widowControl w:val="false"/>
              <w:rPr/>
            </w:pPr>
            <w:r>
              <w:rPr>
                <w:rFonts w:ascii="Tinos" w:hAnsi="Tinos"/>
              </w:rPr>
              <w:t>СОГЛАСОВАНО</w:t>
            </w:r>
            <w:r>
              <w:rPr/>
              <w:t>:</w:t>
            </w:r>
          </w:p>
          <w:p>
            <w:pPr>
              <w:pStyle w:val="Style23"/>
              <w:widowControl w:val="false"/>
              <w:rPr/>
            </w:pPr>
            <w:r>
              <w:rPr>
                <w:rFonts w:eastAsia="Calibri" w:cs="Times New Roman" w:ascii="Times New Roman" w:hAnsi="Times New Roman"/>
              </w:rPr>
              <w:t>_________________Н.И. Галиева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_________________Е.В. Дерлюкова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_________________С.Р.Мулюкова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_________________В.Х. Харисов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_________________Н.В.Кашапов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_________________Прокуратура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Обросова Л.Н.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 w:ascii="Times New Roman" w:hAnsi="Times New Roman"/>
        </w:rPr>
        <w:t>30-57-27</w:t>
      </w:r>
    </w:p>
    <w:sectPr>
      <w:type w:val="nextPage"/>
      <w:pgSz w:w="11906" w:h="16838"/>
      <w:pgMar w:left="993" w:right="851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2" w:hanging="29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6" w:hanging="29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3" w:hanging="2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2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2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2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2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2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Default" w:customStyle="1">
    <w:name w:val="Default"/>
    <w:qFormat/>
    <w:rsid w:val="009a3e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AA4E-6BA3-4D95-8223-75E10A99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Application>LibreOffice/7.5.6.2$Linux_X86_64 LibreOffice_project/50$Build-2</Application>
  <AppVersion>15.0000</AppVersion>
  <Pages>5</Pages>
  <Words>1540</Words>
  <Characters>11036</Characters>
  <CharactersWithSpaces>12605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2025-11-11T11:18:38Z</cp:lastPrinted>
  <dcterms:modified xsi:type="dcterms:W3CDTF">2025-11-13T16:33:02Z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