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  <w:tab/>
        <w:tab/>
        <w:tab/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552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Исполнительного комитета от 14.03.2025 № 1987 «Об условиях оплаты труда работников муниципальных образовательных организаций»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постановлением Кабинета Министров Республики Татарстан от 24.09.2025 № 732 «О внесении изменений в постановление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Татарстан»,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пунктом 5.24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Положения о системе муниципальных правовых актов, утвержденного решением Городского Совета от 21.02.2007 № 19/8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в постановление Исполнительного комитета от 14.03.2025 № 1987 «Об условиях оплаты труда работников муниципальных образовательных организаций» (в редакции постановлений Исполнительного комитета от 09.06.2025 № 4111, от 21.08.2025 № 6135) следующие изменения: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положении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условиях оплаты труда работников муниципальных общеобразовательных организаций: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пункты 6-8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«6. Базовые оклады работников образования общеобразовательных организаций устанавливаются в следующих размерах: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1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551"/>
        <w:gridCol w:w="4478"/>
        <w:gridCol w:w="1986"/>
      </w:tblGrid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Квалификационный уровень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должности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Размер базового оклада в месяц, рублей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9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учебно-вспомогательного персонала первого уровня</w:t>
            </w:r>
          </w:p>
        </w:tc>
      </w:tr>
      <w:tr>
        <w:trPr/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квалификационный уровень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Вожатый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25 960</w:t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Помощник воспитателя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Секретарь учебной части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учебно-вспомогательного персонала второго уровня</w:t>
            </w:r>
          </w:p>
        </w:tc>
      </w:tr>
      <w:tr>
        <w:trPr/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квалификационный уровень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Дежурный по режиму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26 090</w:t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Младший воспитатель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Второй квалификационный уровень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Диспетчер образовательной организации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26 350</w:t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Старший дежурный по режиму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/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квалификационный уровень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Инструктор по труду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27 390</w:t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Инструктор по физической культуре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Музыкальный руководитель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Старший вожатый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Второй квалификационный уровень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Концертмейстер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27 500</w:t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Педагог-организатор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Социальный педагог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Тренер-преподаватель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Инструктор-методист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Третий квалификационный уровень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Воспитатель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27 650</w:t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Мастер производственного обучения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Педагог-психолог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Старший инструктор-методист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Старший педагог дополнительного образования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Старший тренер-преподаватель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Методист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Четвертый квалификационный уровень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Преподаватель (кроме должностей преподавателей, отнесенных к профессорско-преподавательскому составу)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27 780</w:t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Преподаватель-организатор основ безопасности и защиты Родины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Руководитель физического воспитания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Старший воспитатель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Старший методист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Тьютор (за исключением тьютора, занятого в сфере высшего и дополнительного профессионального образования)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Учитель-дефектолог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Учитель-логопед (логопед)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Педагог-библиотекарь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квалификационный уровень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27 830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Второй квалификационный уровень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детей, начальник (заведующий, директор, руководитель, управляющий)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27 890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Базовые оклады работников культуры общеобразовательных организаций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1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917"/>
        <w:gridCol w:w="2097"/>
      </w:tblGrid>
      <w:tr>
        <w:trPr/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должности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Размер базового оклада в месяц, рублей</w:t>
            </w:r>
          </w:p>
        </w:tc>
      </w:tr>
      <w:tr>
        <w:trPr/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/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>
        <w:trPr/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Аккомпаниатор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27 450</w:t>
            </w:r>
          </w:p>
        </w:tc>
      </w:tr>
      <w:tr>
        <w:trPr/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Культорганизатор</w:t>
            </w:r>
          </w:p>
        </w:tc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>
        <w:trPr/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Библиотекарь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28 000</w:t>
            </w:r>
          </w:p>
        </w:tc>
      </w:tr>
      <w:tr>
        <w:trPr/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Звукооператор</w:t>
            </w:r>
          </w:p>
        </w:tc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Ведущий библиотекарь</w:t>
            </w:r>
          </w:p>
        </w:tc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Художник-декоратор</w:t>
            </w:r>
          </w:p>
        </w:tc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библиотекарь</w:t>
            </w:r>
          </w:p>
        </w:tc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>
        <w:trPr/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Заведующий отделом (сектором) библиотеки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29 320</w:t>
            </w:r>
          </w:p>
        </w:tc>
      </w:tr>
      <w:tr>
        <w:trPr/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Заведующий отделом (сектором) музея</w:t>
            </w:r>
          </w:p>
        </w:tc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Базовые оклады медицинских работников общеобразовательных организаций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1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607"/>
        <w:gridCol w:w="4252"/>
        <w:gridCol w:w="2155"/>
      </w:tblGrid>
      <w:tr>
        <w:trPr/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должности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Размер базового оклада в месяц, рублей</w:t>
            </w:r>
          </w:p>
        </w:tc>
      </w:tr>
      <w:tr>
        <w:trPr/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9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«Медицинский и фармацевтический персонал первого уровня»</w:t>
            </w:r>
          </w:p>
        </w:tc>
      </w:tr>
      <w:tr>
        <w:trPr/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25 650</w:t>
            </w:r>
          </w:p>
        </w:tc>
      </w:tr>
      <w:tr>
        <w:trPr/>
        <w:tc>
          <w:tcPr>
            <w:tcW w:w="9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«Средний медицинский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 фармацевтический персонал»</w:t>
            </w:r>
          </w:p>
        </w:tc>
      </w:tr>
      <w:tr>
        <w:trPr/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Инструктор по лечебной физкультуре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26 660</w:t>
            </w:r>
          </w:p>
        </w:tc>
      </w:tr>
      <w:tr>
        <w:trPr/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Второй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Медицинская сестра диетическая (медицинский брат диетический)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27 210</w:t>
            </w:r>
          </w:p>
        </w:tc>
      </w:tr>
      <w:tr>
        <w:trPr/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Третий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Медицинская сестра (медицинский брат)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27 760</w:t>
            </w:r>
          </w:p>
        </w:tc>
      </w:tr>
      <w:tr>
        <w:trPr/>
        <w:tc>
          <w:tcPr>
            <w:tcW w:w="2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Медицинская сестра по физиотерапии (медицинский брат по физиотерапии)</w:t>
            </w:r>
          </w:p>
        </w:tc>
        <w:tc>
          <w:tcPr>
            <w:tcW w:w="21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Медицинская сестра по массажу (медицинский брат по массажу)</w:t>
            </w:r>
          </w:p>
        </w:tc>
        <w:tc>
          <w:tcPr>
            <w:tcW w:w="21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Четвертый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Фельдшер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28 530</w:t>
            </w:r>
          </w:p>
        </w:tc>
      </w:tr>
      <w:tr>
        <w:trPr/>
        <w:tc>
          <w:tcPr>
            <w:tcW w:w="2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Медицинская сестра процедурной (медицинский брат процедурной</w:t>
            </w:r>
          </w:p>
        </w:tc>
        <w:tc>
          <w:tcPr>
            <w:tcW w:w="21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Пятый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Старшая медицинская сестра (старший медицинский брат)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29 630</w:t>
            </w:r>
          </w:p>
        </w:tc>
      </w:tr>
      <w:tr>
        <w:trPr/>
        <w:tc>
          <w:tcPr>
            <w:tcW w:w="2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Заведующий здравпунктом - фельдшер (медицинская сестра (медицинский брат))</w:t>
            </w:r>
          </w:p>
        </w:tc>
        <w:tc>
          <w:tcPr>
            <w:tcW w:w="21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должностей «Врачи и провизоры»</w:t>
            </w:r>
          </w:p>
        </w:tc>
      </w:tr>
      <w:tr>
        <w:trPr/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Второй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32 090»;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  <w:t xml:space="preserve">- </w:t>
      </w:r>
      <w:r>
        <w:rPr>
          <w:rFonts w:cs="Times New Roman" w:ascii="Times New Roman" w:hAnsi="Times New Roman"/>
          <w:sz w:val="28"/>
          <w:szCs w:val="28"/>
        </w:rPr>
        <w:t>таблицу № 17 пункта 39 изложить в следующей редакции: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«Таблица № 17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Группа по оплате труда руководителей, размеры базовых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окладов и выплат стимулирующего характера за качество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выполняемых работ руководителям общеобразовательных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организаций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3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003"/>
        <w:gridCol w:w="3176"/>
        <w:gridCol w:w="1360"/>
        <w:gridCol w:w="2494"/>
      </w:tblGrid>
      <w:tr>
        <w:trPr/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Группа по оплате труда руководителя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Значение объемного показателя (численность обучающихся, воспитанников по состоянию на начало учебного года), человек </w:t>
            </w:r>
            <w:hyperlink w:anchor="Par60">
              <w:r>
                <w:rPr>
                  <w:rFonts w:cs="Arial" w:ascii="Arial" w:hAnsi="Arial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Базовый оклад, рублей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Выплаты стимулирующего характера за качество выполняемых работ, рублей</w:t>
            </w:r>
          </w:p>
        </w:tc>
      </w:tr>
      <w:tr>
        <w:trPr/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1 - 15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42 900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8 800</w:t>
            </w:r>
          </w:p>
        </w:tc>
      </w:tr>
      <w:tr>
        <w:trPr/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16 - 50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45 100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8 800</w:t>
            </w:r>
          </w:p>
        </w:tc>
      </w:tr>
      <w:tr>
        <w:trPr/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51 - 100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47 300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9 900</w:t>
            </w:r>
          </w:p>
        </w:tc>
      </w:tr>
      <w:tr>
        <w:trPr/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101 - 200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48 400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11 000</w:t>
            </w:r>
          </w:p>
        </w:tc>
      </w:tr>
      <w:tr>
        <w:trPr/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201 - 400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50 600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13 200</w:t>
            </w:r>
          </w:p>
        </w:tc>
      </w:tr>
      <w:tr>
        <w:trPr/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401 - 600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51 700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14 300</w:t>
            </w:r>
          </w:p>
        </w:tc>
      </w:tr>
      <w:tr>
        <w:trPr/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601 - 800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53 900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14 300</w:t>
            </w:r>
          </w:p>
        </w:tc>
      </w:tr>
      <w:tr>
        <w:trPr/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801 - 1 000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58 300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14 300</w:t>
            </w:r>
          </w:p>
        </w:tc>
      </w:tr>
      <w:tr>
        <w:trPr/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1 001 - 1 200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59 400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15 400</w:t>
            </w:r>
          </w:p>
        </w:tc>
      </w:tr>
      <w:tr>
        <w:trPr/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1 201 - 1 400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60 500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16 500</w:t>
            </w:r>
          </w:p>
        </w:tc>
      </w:tr>
      <w:tr>
        <w:trPr/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1 401 - 1 800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60 500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19 800</w:t>
            </w:r>
          </w:p>
        </w:tc>
      </w:tr>
      <w:tr>
        <w:trPr/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1 801 и выше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61 600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24 200</w:t>
            </w:r>
          </w:p>
        </w:tc>
      </w:tr>
      <w:tr>
        <w:trPr/>
        <w:tc>
          <w:tcPr>
            <w:tcW w:w="903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--------------------------------</w:t>
            </w:r>
          </w:p>
        </w:tc>
      </w:tr>
      <w:tr>
        <w:trPr/>
        <w:tc>
          <w:tcPr>
            <w:tcW w:w="90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Par60"/>
            <w:bookmarkEnd w:id="0"/>
            <w:r>
              <w:rPr>
                <w:rFonts w:cs="Arial" w:ascii="Arial" w:hAnsi="Arial"/>
                <w:sz w:val="20"/>
                <w:szCs w:val="20"/>
              </w:rPr>
              <w:t>&lt;*&gt; Контингент обучающихся общеобразовательной организации для обучающихся с девиантным поведением закрытого типа, общеобразовательных организаций при исправительных учреждениях уголовно-исполнительной системы, общеобразовательных организаций санаторного типа для детей, нуждающихся в длительном лечении, общеобразовательных организаций, реализующих адаптированные образовательные программы, учитывается с коэффициентом 3.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Контингент обучающихся, проживающих в интернатах при общеобразовательных организациях, учитывается с коэффициентом 2.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Контингент воспитанников дошкольных групп общеобразовательных организаций учитывается с коэффициентом 1,5.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Контингент обучающихся межшкольных учебных комбинатов учитывается с коэффициентом 0,5»;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положении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условиях оплаты труда работников муниципальных дошкольных образовательных организаций: </w:t>
      </w:r>
    </w:p>
    <w:p>
      <w:pPr>
        <w:pStyle w:val="ListParagraph"/>
        <w:spacing w:lineRule="auto" w:line="240" w:before="0" w:after="0"/>
        <w:ind w:left="0" w:firstLine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пункты 6, 7 изложить в следующей редакции: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«6. Базовые оклады работников образования дошкольных образовательных организаций устанавливаются в следующих размерах: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6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324"/>
        <w:gridCol w:w="4761"/>
        <w:gridCol w:w="1984"/>
      </w:tblGrid>
      <w:tr>
        <w:trPr/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Квалификационный уровень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Размер базового оклада в месяц, рублей</w:t>
            </w:r>
          </w:p>
        </w:tc>
      </w:tr>
      <w:tr>
        <w:trPr/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9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>
        <w:trPr/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квалификационный уровень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Вожатый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25 960</w:t>
            </w:r>
          </w:p>
        </w:tc>
      </w:tr>
      <w:tr>
        <w:trPr/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Помощник воспитателя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>
        <w:trPr/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квалификационный уровень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Младший воспитатель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26 090</w:t>
            </w:r>
          </w:p>
        </w:tc>
      </w:tr>
      <w:tr>
        <w:trPr/>
        <w:tc>
          <w:tcPr>
            <w:tcW w:w="9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/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квалификационный уровень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Инструктор по физической культуре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27 390</w:t>
            </w:r>
          </w:p>
        </w:tc>
      </w:tr>
      <w:tr>
        <w:trPr/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Музыкальный руководитель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Второй квалификационный уровень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27 500</w:t>
            </w:r>
          </w:p>
        </w:tc>
      </w:tr>
      <w:tr>
        <w:trPr/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Третий квалификационный уровень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27 650</w:t>
            </w:r>
          </w:p>
        </w:tc>
      </w:tr>
      <w:tr>
        <w:trPr/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Педагог-психолог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Методист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Четвертый квалификационный уровень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Старший воспитатель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27 780</w:t>
            </w:r>
          </w:p>
        </w:tc>
      </w:tr>
      <w:tr>
        <w:trPr/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Тьютор (за исключением тьюторов, занятых в сфере высшего и дополнительного профессионального образования)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Учитель-дефектолог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Учитель-логопед (логопед)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>
        <w:trPr/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квалификационный уровень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27 830</w:t>
            </w:r>
          </w:p>
        </w:tc>
      </w:tr>
      <w:tr>
        <w:trPr/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Второй квалификационный уровень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детей,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 (кроме должностей руководителей структурных подразделений, отнесенных к третьему квалификационному уровню)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27 890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spacing w:lineRule="auto" w:line="240" w:before="0" w:after="0"/>
        <w:ind w:left="36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Базовые оклады медицинских работников дошкольных образовательных организаций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1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438"/>
        <w:gridCol w:w="4592"/>
        <w:gridCol w:w="1984"/>
      </w:tblGrid>
      <w:tr>
        <w:trPr/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Квалификационный уровень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Размер базового оклада в месяц, рублей</w:t>
            </w:r>
          </w:p>
        </w:tc>
      </w:tr>
      <w:tr>
        <w:trPr/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9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«Медицинский и фармацевтический персонал первого уровня»</w:t>
            </w:r>
          </w:p>
        </w:tc>
      </w:tr>
      <w:tr>
        <w:trPr/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25 650</w:t>
            </w:r>
          </w:p>
        </w:tc>
      </w:tr>
      <w:tr>
        <w:trPr/>
        <w:tc>
          <w:tcPr>
            <w:tcW w:w="9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«Средний медицинский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 фармацевтический персонал»</w:t>
            </w:r>
          </w:p>
        </w:tc>
      </w:tr>
      <w:tr>
        <w:trPr/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Инструктор по лечебной физкультуре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26 660</w:t>
            </w:r>
          </w:p>
        </w:tc>
      </w:tr>
      <w:tr>
        <w:trPr/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Второй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Медицинская сестра диетическая (медицинский брат диетический)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27 210</w:t>
            </w:r>
          </w:p>
        </w:tc>
      </w:tr>
      <w:tr>
        <w:trPr/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Третий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Медицинская сестра (медицинский брат)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27 760</w:t>
            </w:r>
          </w:p>
        </w:tc>
      </w:tr>
      <w:tr>
        <w:trPr/>
        <w:tc>
          <w:tcPr>
            <w:tcW w:w="2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Медицинская сестра по физиотерапии (медицинский брат по физиотерапии)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Медицинская сестра по массажу (медицинский брат по массажу)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Четвертый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Фельдшер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28 530</w:t>
            </w:r>
          </w:p>
        </w:tc>
      </w:tr>
      <w:tr>
        <w:trPr/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Пятый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Старшая медицинская сестра (старший медицинский брат)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29 630</w:t>
            </w:r>
          </w:p>
        </w:tc>
      </w:tr>
      <w:tr>
        <w:trPr/>
        <w:tc>
          <w:tcPr>
            <w:tcW w:w="2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Заведующий здравпунктом - фельдшер (медицинская сестра (медицинский брат))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должностей «Врачи и провизоры»</w:t>
            </w:r>
          </w:p>
        </w:tc>
      </w:tr>
      <w:tr>
        <w:trPr/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Второй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32 090»;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таблицу № 12 пункта 31 изложить в следующей редакции: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«Таблица № 12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Группа по оплате труда руководителей, размеры базовых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окладов и выплат стимулирующего характера за качество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выполняемых работ руководителям дошкольных образовательных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3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1838"/>
        <w:gridCol w:w="3457"/>
        <w:gridCol w:w="1417"/>
        <w:gridCol w:w="2324"/>
      </w:tblGrid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Группа по оплате труда руководителя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Значение объемного показателя (численность воспитанников по состоянию на начало учебного года), человек </w:t>
            </w:r>
            <w:hyperlink w:anchor="Par60">
              <w:r>
                <w:rPr>
                  <w:rFonts w:cs="Times New Roman" w:ascii="Times New Roman" w:hAnsi="Times New Roman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Базовый оклад, рублей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Выплаты стимулирующего характера за качество выполняемых работ, рублей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1 - 20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36 300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6 050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21 - 40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38 500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6 050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41 - 60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43 450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7 150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61 - 80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45 100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8 250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81 - 100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48 400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9 350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101 - 140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50 600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11 000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141 - 180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54 450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12 100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181 - 220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58 300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13 200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221 - 280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59 400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14 300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281 - 320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60 500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15 400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321 - 360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60 500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16 500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361 и выше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62 150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17 600</w:t>
            </w:r>
          </w:p>
        </w:tc>
      </w:tr>
      <w:tr>
        <w:trPr/>
        <w:tc>
          <w:tcPr>
            <w:tcW w:w="90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--------------------------------</w:t>
            </w:r>
          </w:p>
        </w:tc>
      </w:tr>
      <w:tr>
        <w:trPr/>
        <w:tc>
          <w:tcPr>
            <w:tcW w:w="903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&lt;*&gt; Контингент воспитанников дошкольных образовательных организаций, реализующих адаптированные образовательные программы, учитывается с коэффициентом 3.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Контингент воспитанников дошкольных образовательных организаций для детей с туберкулезной интоксикацией учитывается с коэффициентом 2»;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положении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условиях оплаты труда работников муниципальных образовательных организаций дополнительного образования </w:t>
      </w:r>
    </w:p>
    <w:p>
      <w:pPr>
        <w:pStyle w:val="Normal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пункты 6-8 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«6. Базовые оклады заработной платы работников образования организаций дополнительного образования устанавливаются в следующих размерах: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898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689"/>
        <w:gridCol w:w="4194"/>
        <w:gridCol w:w="2099"/>
      </w:tblGrid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Квалификационный уровень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должности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Размер базового оклада в месяц, рублей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учебно-вспомогательного персонала первого уровня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квалификационный уровень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Секретарь учебной части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25 960</w:t>
            </w:r>
          </w:p>
        </w:tc>
      </w:tr>
      <w:tr>
        <w:trPr/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/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квалификационный уровень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Инструктор по труду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27 390</w:t>
            </w:r>
          </w:p>
        </w:tc>
      </w:tr>
      <w:tr>
        <w:trPr/>
        <w:tc>
          <w:tcPr>
            <w:tcW w:w="2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Инструктор по физической культуре</w:t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Музыкальный руководитель</w:t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Второй квалификационный уровень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Тренер-преподаватель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27 500</w:t>
            </w:r>
          </w:p>
        </w:tc>
      </w:tr>
      <w:tr>
        <w:trPr/>
        <w:tc>
          <w:tcPr>
            <w:tcW w:w="2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Концертмейстер</w:t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Педагог-организатор</w:t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Социальный педагог</w:t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Инструктор-методист</w:t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Третий квалификационный уровень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Мастер производственного обучения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27 650</w:t>
            </w:r>
          </w:p>
        </w:tc>
      </w:tr>
      <w:tr>
        <w:trPr/>
        <w:tc>
          <w:tcPr>
            <w:tcW w:w="2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Педагог-психолог</w:t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Методист</w:t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Старший педагог дополнительного образования</w:t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Старший тренер-преподаватель</w:t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Старший инструктор-методист</w:t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Четвертый квалификационный уровень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Преподаватель (кроме должности преподавателя, отнесенного к профессорско-преподавательскому составу)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27 780</w:t>
            </w:r>
          </w:p>
        </w:tc>
      </w:tr>
      <w:tr>
        <w:trPr/>
        <w:tc>
          <w:tcPr>
            <w:tcW w:w="2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Руководитель физического воспитания</w:t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Старший методист</w:t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Тьютор (за исключением тьютора, занятого в сфере высшего и дополнительного профессионального образования)</w:t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квалификационный уровень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27 830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Второй квалификационный уровень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</w:t>
            </w:r>
          </w:p>
        </w:tc>
        <w:tc>
          <w:tcPr>
            <w:tcW w:w="2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27 890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Базовые оклады медицинских работников организаций дополнительного образования устанавливаются в следующих размерах: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1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494"/>
        <w:gridCol w:w="4422"/>
        <w:gridCol w:w="2098"/>
      </w:tblGrid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Квалификационный уровень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должности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>
        <w:trPr/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Третий квалификационный уровень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Медицинская сестра (медицинский брат)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27 760</w:t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Медицинская сестра по массажу (медицинский брат по массажу)</w:t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Пятый квалификационный уровень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Старшая медицинская сестра (старший медицинский брат)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29 630</w:t>
            </w:r>
          </w:p>
        </w:tc>
      </w:tr>
      <w:tr>
        <w:trPr/>
        <w:tc>
          <w:tcPr>
            <w:tcW w:w="9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должностей «Врачи и провизоры»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Второй квалификационный уровень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32 090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Базовые оклады работников культуры организаций дополнительного образования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3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941"/>
        <w:gridCol w:w="2097"/>
      </w:tblGrid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должности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Аккомпаниатор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27 450</w:t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Заведующий костюмерной</w:t>
            </w:r>
          </w:p>
        </w:tc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Культорганизатор</w:t>
            </w:r>
          </w:p>
        </w:tc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Библиограф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28 000</w:t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Библиотекарь</w:t>
            </w:r>
          </w:p>
        </w:tc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Ведущий библиотекарь</w:t>
            </w:r>
          </w:p>
        </w:tc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Звукооператор</w:t>
            </w:r>
          </w:p>
        </w:tc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Хранитель фондов</w:t>
            </w:r>
          </w:p>
        </w:tc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Художник-скульптор</w:t>
            </w:r>
          </w:p>
        </w:tc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Художник-постановщик</w:t>
            </w:r>
          </w:p>
        </w:tc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«Должности руководящего состава организации культуры, искусства и кинематографии»</w:t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Заведующий отделом (сектором) музея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29 320»;</w:t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Заведующий отделом (сектором) библиотеки</w:t>
            </w:r>
          </w:p>
        </w:tc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Звукорежиссер</w:t>
            </w:r>
          </w:p>
        </w:tc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Режиссер-постановщик</w:t>
            </w:r>
          </w:p>
        </w:tc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Художественный руководитель</w:t>
            </w:r>
          </w:p>
        </w:tc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таблицу № 12 пункта 31 изложить в следующей редакции: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«Таблица № 12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Группа по оплате труда руководителей, размеры базовых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окладов и выплат стимулирующего характера за качество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выполняемых работ руководителям организации дополнительного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0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1696"/>
        <w:gridCol w:w="3628"/>
        <w:gridCol w:w="1303"/>
        <w:gridCol w:w="2381"/>
      </w:tblGrid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Группа по оплате труда руководителя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объемного показателя (численность обучающихся по состоянию на начало учебного года в соответствии с муниципальным заданием), человек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Базовый оклад, рублей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Выплаты стимулирующего характера за качество выполняемых работ, рублей</w:t>
            </w:r>
          </w:p>
        </w:tc>
      </w:tr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1 - 200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37 400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4 950</w:t>
            </w:r>
          </w:p>
        </w:tc>
      </w:tr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201 - 400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39 600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6 050</w:t>
            </w:r>
          </w:p>
        </w:tc>
      </w:tr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401 - 700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44 000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6 050</w:t>
            </w:r>
          </w:p>
        </w:tc>
      </w:tr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701 - 1 200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45 100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7 150</w:t>
            </w:r>
          </w:p>
        </w:tc>
      </w:tr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1 201 - 1 800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48 400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8 250</w:t>
            </w:r>
          </w:p>
        </w:tc>
      </w:tr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1 801 и выше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50 600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9 900»;</w:t>
            </w:r>
          </w:p>
        </w:tc>
      </w:tr>
    </w:tbl>
    <w:p>
      <w:pPr>
        <w:pStyle w:val="ListParagraph"/>
        <w:spacing w:lineRule="auto" w:line="240" w:before="0" w:after="0"/>
        <w:ind w:left="567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пункты 4, 5 </w:t>
      </w:r>
      <w:hyperlink r:id="rId6">
        <w:r>
          <w:rPr>
            <w:rFonts w:cs="Times New Roman" w:ascii="Times New Roman" w:hAnsi="Times New Roman"/>
            <w:sz w:val="28"/>
            <w:szCs w:val="28"/>
          </w:rPr>
          <w:t>положения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муниципальных образовательных организаций изложить в следующей редакции: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«4. Базовые оклады работников профессиональных квалификационных групп общеотраслевых профессий рабочих, рабочих культуры, искусства и кинематографии образовательных организаций устанавливаются в следующих размерах: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1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097"/>
        <w:gridCol w:w="3912"/>
      </w:tblGrid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25 650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Второй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25 870</w:t>
            </w:r>
          </w:p>
        </w:tc>
      </w:tr>
      <w:tr>
        <w:trPr/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26 030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Второй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26 220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Третий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26 420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Четвертый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27 010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Базовые оклады работников профессиональных квалификационных групп общеотраслевых должностей руководителей, специалистов и служащих образовательных организаций  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1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097"/>
        <w:gridCol w:w="3912"/>
      </w:tblGrid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25 650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Второй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25 870</w:t>
            </w:r>
          </w:p>
        </w:tc>
      </w:tr>
      <w:tr>
        <w:trPr/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26 030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Второй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26 220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Третий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26 420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Четвертый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26 660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Пятый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26 870</w:t>
            </w:r>
          </w:p>
        </w:tc>
      </w:tr>
      <w:tr>
        <w:trPr/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27 080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Второй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27 300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Третий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27 560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Четвертый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27 780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Пятый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28 000</w:t>
            </w:r>
          </w:p>
        </w:tc>
      </w:tr>
      <w:tr>
        <w:trPr/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29 040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Второй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29 260</w:t>
            </w:r>
          </w:p>
        </w:tc>
      </w:tr>
      <w:tr>
        <w:trPr/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Третий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29 480».</w:t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Установить, что настоящее постановление вступает в силу с 01.01.2026.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7">
        <w:r>
          <w:rPr>
            <w:rStyle w:val="-"/>
            <w:rFonts w:cs="Times New Roman" w:ascii="Times New Roman" w:hAnsi="Times New Roman"/>
            <w:color w:val="auto"/>
            <w:sz w:val="28"/>
            <w:szCs w:val="28"/>
          </w:rPr>
          <w:t>http://pravo.tatarsta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lang w:val="en-US"/>
          </w:rPr>
          <w:t>n</w:t>
        </w:r>
        <w:bookmarkStart w:id="1" w:name="_GoBack"/>
        <w:bookmarkEnd w:id="1"/>
        <w:r>
          <w:rPr>
            <w:rStyle w:val="-"/>
            <w:rFonts w:cs="Times New Roman" w:ascii="Times New Roman" w:hAnsi="Times New Roman"/>
            <w:color w:val="auto"/>
            <w:sz w:val="28"/>
            <w:szCs w:val="28"/>
          </w:rPr>
          <w:t>.ru</w:t>
        </w:r>
      </w:hyperlink>
      <w:r>
        <w:rPr>
          <w:rFonts w:cs="Times New Roman" w:ascii="Times New Roman" w:hAnsi="Times New Roman"/>
          <w:sz w:val="28"/>
          <w:szCs w:val="28"/>
        </w:rPr>
        <w:t>), на официальном сайте города Набережные Челны в сети «Интернет».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ab/>
        <w:tab/>
        <w:t>Ф.Ш. Салахов</w:t>
      </w:r>
    </w:p>
    <w:p>
      <w:pPr>
        <w:pStyle w:val="Normal"/>
        <w:rPr/>
      </w:pPr>
      <w:r>
        <w:rPr/>
      </w:r>
    </w:p>
    <w:p>
      <w:pPr>
        <w:pStyle w:val="ListParagraph"/>
        <w:spacing w:before="0" w:after="160"/>
        <w:ind w:left="720" w:hanging="0"/>
        <w:contextualSpacing/>
        <w:rPr/>
      </w:pPr>
      <w:r>
        <w:rPr/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116464"/>
    <w:rPr>
      <w:color w:val="0563C1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8c78b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52659&amp;dst=100196" TargetMode="External"/><Relationship Id="rId3" Type="http://schemas.openxmlformats.org/officeDocument/2006/relationships/hyperlink" Target="https://login.consultant.ru/link/?req=doc&amp;base=RLAW363&amp;n=192275&amp;dst=100015" TargetMode="External"/><Relationship Id="rId4" Type="http://schemas.openxmlformats.org/officeDocument/2006/relationships/hyperlink" Target="https://login.consultant.ru/link/?req=doc&amp;base=RLAW363&amp;n=192275&amp;dst=101594" TargetMode="External"/><Relationship Id="rId5" Type="http://schemas.openxmlformats.org/officeDocument/2006/relationships/hyperlink" Target="https://login.consultant.ru/link/?req=doc&amp;base=RLAW363&amp;n=192275&amp;dst=102546" TargetMode="External"/><Relationship Id="rId6" Type="http://schemas.openxmlformats.org/officeDocument/2006/relationships/hyperlink" Target="https://login.consultant.ru/link/?req=doc&amp;base=RLAW363&amp;n=192275&amp;dst=103638" TargetMode="External"/><Relationship Id="rId7" Type="http://schemas.openxmlformats.org/officeDocument/2006/relationships/hyperlink" Target="http://pravo.tatarstan.ru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LibreOffice/7.5.6.2$Linux_X86_64 LibreOffice_project/50$Build-2</Application>
  <AppVersion>15.0000</AppVersion>
  <Pages>14</Pages>
  <Words>2222</Words>
  <Characters>17362</Characters>
  <CharactersWithSpaces>19089</CharactersWithSpaces>
  <Paragraphs>514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2025-11-17T06:21:00Z</dcterms:created>
  <dc:creator>Ляйсан Р. Галиева</dc:creator>
  <dc:description/>
  <dc:language>ru-RU</dc:language>
  <cp:lastModifiedBy>Ляйсан Р. Галиева</cp:lastModifiedBy>
  <dcterms:modified xsi:type="dcterms:W3CDTF">2025-11-19T12:31:00Z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