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245" w:leader="none"/>
        </w:tabs>
        <w:bidi w:val="0"/>
        <w:spacing w:lineRule="auto" w:line="240" w:before="0" w:after="0"/>
        <w:ind w:hanging="0" w:left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b w:val="false"/>
          <w:sz w:val="28"/>
          <w:szCs w:val="28"/>
        </w:rPr>
        <w:t>постановление Кабинета Министров Республики Татарстан от 03.06.2022 № 517 «Об утверждении Порядка добычи подземных вод садоводческими некоммерческими товариществами и (или) огородническими некоммерческими товариществами для целей питьевого и хозяйственно-бытового водоснабжения или технического водоснабжения указанных товариществ в Республике Татарстан» следующие изменения: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наименовании слова «и хозяйственно-бытового водоснабжения или технического водоснабжения указанных товариществ в Республике Татарстан» заменить словами «или технического водоснабжения указанных товариществ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в Республике Татарстан </w:t>
      </w:r>
      <w:r>
        <w:rPr>
          <w:rFonts w:cs="Times New Roman" w:ascii="Times New Roman" w:hAnsi="Times New Roman"/>
          <w:b w:val="false"/>
          <w:sz w:val="28"/>
          <w:szCs w:val="28"/>
        </w:rPr>
        <w:t>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1 слова «и хозяйственно-бытового водоснабжения или технического водоснабжения указанных товариществ в Республике Татарстан» заменить словами «или технического водоснабжения указанных товариществ в Республике Татарстан 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Порядке добычи подземных вод садоводческими некоммерческими товариществами и (или) огородническими некоммерческими товариществами для целей питьевого или технического водоснабжения указанных товариществ в Республике Татарстан, утвержденном указанным постановлением: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наименование дополнить словами «в границах территории ведения гражданами садоводства или огородничества для собственных нужд»; 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1 слова «и хозяйственно-бытового водоснабжения или технического водоснабжения указанных товариществ в Республике Татарстан» заменить словами «или технического водоснабжения указанных товариществ в Республике Татарстан в границах территории ведения гражданами садоводства или огородничества для собственных нужд в Республике Татарстан».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Внести в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Порядок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пользования участками недр местного значения, расположенными на территории Республики Татарстан, утвержденный постановлением Кабинета Министров Республики Татарстан от 06.06.2022 № 522 «Об утверждении Порядка пользования участками недр местного значения, расположенными на территории Республики Татарстан» (с изменениями, внесенными постановлениями Кабинета Министров Республики Татарстан от 18.08.2022 № 855, от 20.11.2023 № 1491, от 07.05.2024 № 311, от 09.09.2024 № 744, от 09.11.2024 № 971) изменение, дополнив абзац первый пункта 5 после слов «огороднических некоммерческих товариществ» словами «и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нужд».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Внести в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постановление Кабинета Министров Республики Татарстан </w:t>
        <w:br/>
        <w:t>от 15.06.2022 № 564 «</w:t>
      </w:r>
      <w:r>
        <w:rPr>
          <w:rFonts w:ascii="Times New Roman" w:hAnsi="Times New Roman"/>
          <w:b w:val="false"/>
          <w:sz w:val="28"/>
          <w:szCs w:val="28"/>
        </w:rPr>
        <w:t xml:space="preserve">Об утверждении Порядка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ископаемых» (с изменениями,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внесенными постановлениями Кабинета Министров Республики Татарстан от 18.08.2022 № 855, от 29.09.2022 №  1050, от 23.01.2023 № 35, от 20.11.2023 № 1491, от 09.09.2024 № 744 </w:t>
      </w:r>
      <w:r>
        <w:rPr>
          <w:rFonts w:ascii="Times New Roman" w:hAnsi="Times New Roman"/>
          <w:b w:val="false"/>
          <w:sz w:val="28"/>
          <w:szCs w:val="28"/>
        </w:rPr>
        <w:t xml:space="preserve">) </w:t>
      </w:r>
      <w:r>
        <w:rPr>
          <w:rFonts w:cs="Times New Roman" w:ascii="Times New Roman" w:hAnsi="Times New Roman"/>
          <w:b w:val="false"/>
          <w:sz w:val="28"/>
          <w:szCs w:val="28"/>
        </w:rPr>
        <w:t>следующие изменения: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Порядка</w:t>
      </w:r>
      <w:r>
        <w:rPr>
          <w:rFonts w:ascii="Times New Roman" w:hAnsi="Times New Roman"/>
          <w:b w:val="false"/>
          <w:sz w:val="28"/>
          <w:szCs w:val="28"/>
        </w:rPr>
        <w:t xml:space="preserve">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или технического водоснабжения садоводческих некоммерческих товариществ и (или) огороднических некоммерческих товариществ 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нужд, а также в целях, не связанных с добычей полезных ископаемых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Утвердить прилагаемый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Порядок</w:t>
      </w:r>
      <w:r>
        <w:rPr>
          <w:rFonts w:ascii="Times New Roman" w:hAnsi="Times New Roman"/>
          <w:b w:val="false"/>
          <w:sz w:val="28"/>
          <w:szCs w:val="28"/>
        </w:rPr>
        <w:t xml:space="preserve">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или технического водоснабжения садоводческих некоммерческих товариществ и (или) огороднических некоммерческих товариществ 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нужд, а также в целях, не связанных с добычей полезных ископаемых.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Порядке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 хозяйственно-бытового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товариществ, а также в целях, не связанных с добычей полезных ископаемых, утвержденном указанным постановлением: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наименование изложить в следующей редакции: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«Порядок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или технического водоснабжения садоводческих некоммерческих товариществ и (или) огороднических некоммерческих товариществ 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нужд, а также в целях, не связанных с добычей полезных ископаемых»;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пункте 1.1: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слова «и хозяйственно-бытового водоснабжения (далее - питьевое водоснабжение)» исключить;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после слов «для целей питьевого водоснабжения или технического  водоснабжения садоводческих некоммерческих товариществ и (или) огороднических некоммерческих товариществ» дополнить словами «и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пункт 1.2 после слов «для целей питьевого водоснабжения или технического  водоснабжения садоводческих некоммерческих товариществ и (или) огороднических некоммерческих товариществ» дополнить словами «и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абзац восьмой подпункта «б» пункта 2.1 дополнить словами «, 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15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подпункт «ж» пункта 4.1 дополнить словами «, 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абзац первый пункта 5.7 </w:t>
      </w:r>
      <w:r>
        <w:rPr>
          <w:rFonts w:cs="Times New Roman" w:ascii="Times New Roman" w:hAnsi="Times New Roman"/>
          <w:b w:val="false"/>
          <w:sz w:val="28"/>
          <w:szCs w:val="28"/>
        </w:rPr>
        <w:t>после слов «огороднических некоммерческих товариществ» дополнить словами «, в границах территории ведения гражданами садоводства или огородничества для собственных нужд»;</w:t>
      </w:r>
    </w:p>
    <w:p>
      <w:pPr>
        <w:pStyle w:val="Normal"/>
        <w:spacing w:lineRule="auto" w:line="240" w:before="0" w:after="0"/>
        <w:ind w:firstLine="851"/>
        <w:contextualSpacing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наименование нумерационного заголовка изложить в следующей редакции:</w:t>
      </w:r>
    </w:p>
    <w:p>
      <w:pPr>
        <w:pStyle w:val="Normal"/>
        <w:spacing w:lineRule="auto" w:line="240" w:before="0" w:after="0"/>
        <w:ind w:firstLine="851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«Приложение к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Порядку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предоставления в пользование участков недр местного значения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или технического водоснабжения, для разведки и добычи подземных вод или для геологического изучения в целях поисков и оценки подземных вод и их добычи, для добычи подземных вод, используемых для целей питьевого или технического водоснабжения садоводческих некоммерческих товариществ и (или) огороднических некоммерческих товариществ 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нужд, а также в целях, не связанных с добычей полезных ископаемых».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А.В.Песошин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3630867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4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4FE04-63F9-458F-95D3-717A414E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Application>LibreOffice/25.2.3.2$Linux_X86_64 LibreOffice_project/520$Build-2</Application>
  <AppVersion>15.0000</AppVersion>
  <Pages>4</Pages>
  <Words>1230</Words>
  <Characters>9146</Characters>
  <CharactersWithSpaces>10452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2025-10-14T15:52:24Z</cp:lastPrinted>
  <dcterms:modified xsi:type="dcterms:W3CDTF">2025-11-10T13:30:37Z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