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1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tbl>
      <w:tblPr>
        <w:tblW w:w="9781" w:type="dxa"/>
        <w:tblInd w:w="108" w:type="dxa"/>
        <w:tblLook w:val="0000" w:firstRow="0" w:lastRow="0" w:firstColumn="0" w:lastColumn="0" w:noHBand="0" w:noVBand="0"/>
      </w:tblPr>
      <w:tblGrid>
        <w:gridCol w:w="3969"/>
        <w:gridCol w:w="1560"/>
        <w:gridCol w:w="4252"/>
      </w:tblGrid>
      <w:tr>
        <w:trPr>
          <w:trHeight w:val="1430"/>
        </w:trPr>
        <w:tblPrEx/>
        <w:tc>
          <w:tcPr>
            <w:tcW w:w="3969" w:type="dxa"/>
            <w:noWrap w:val="false"/>
            <w:textDirection w:val="lrTb"/>
          </w:tcPr>
          <w:p>
            <w:pPr>
              <w:spacing w:line="216" w:lineRule="auto"/>
              <w:ind w:right="-186"/>
              <w:jc w:val="center"/>
              <w:rPr>
                <w:rFonts w:ascii="Times New Roman" w:hAnsi="Times New Roman" w:cs="Times New Roman"/>
                <w:sz w:val="28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8"/>
                <w:szCs w:val="26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6"/>
                <w:lang w:val="tt-RU"/>
              </w:rPr>
            </w:r>
          </w:p>
          <w:p>
            <w:pPr>
              <w:spacing w:line="216" w:lineRule="auto"/>
              <w:ind w:right="-186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 xml:space="preserve">ТРУДА,  ЗАНЯТОСТИ И  СО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ЦИАЛЬНОЙ  ЗАЩИТЫ РЕСПУБЛИКИ  </w:t>
            </w:r>
            <w:r>
              <w:rPr>
                <w:rFonts w:ascii="Times New Roman" w:hAnsi="Times New Roman" w:cs="Times New Roman"/>
                <w:sz w:val="28"/>
                <w:szCs w:val="26"/>
              </w:rPr>
            </w:r>
            <w:r>
              <w:rPr>
                <w:rFonts w:ascii="Times New Roman" w:hAnsi="Times New Roman" w:cs="Times New Roman"/>
                <w:sz w:val="28"/>
                <w:szCs w:val="26"/>
              </w:rPr>
            </w:r>
          </w:p>
          <w:p>
            <w:pPr>
              <w:spacing w:line="216" w:lineRule="auto"/>
              <w:ind w:right="-186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ТАТАРСТАН</w:t>
            </w:r>
            <w:r>
              <w:rPr>
                <w:rFonts w:ascii="Times New Roman" w:hAnsi="Times New Roman" w:cs="Times New Roman"/>
                <w:sz w:val="28"/>
                <w:szCs w:val="26"/>
              </w:rPr>
            </w:r>
            <w:r>
              <w:rPr>
                <w:rFonts w:ascii="Times New Roman" w:hAnsi="Times New Roman" w:cs="Times New Roman"/>
                <w:sz w:val="28"/>
                <w:szCs w:val="26"/>
              </w:rPr>
            </w:r>
          </w:p>
          <w:p>
            <w:pPr>
              <w:spacing w:line="216" w:lineRule="auto"/>
              <w:ind w:right="-186"/>
              <w:jc w:val="center"/>
              <w:rPr>
                <w:rFonts w:ascii="Times New Roman" w:hAnsi="Times New Roman" w:cs="Times New Roman"/>
                <w:sz w:val="10"/>
              </w:rPr>
            </w:pPr>
            <w:r>
              <w:rPr>
                <w:rFonts w:ascii="Times New Roman" w:hAnsi="Times New Roman" w:cs="Times New Roman"/>
                <w:sz w:val="10"/>
              </w:rPr>
            </w:r>
            <w:r>
              <w:rPr>
                <w:rFonts w:ascii="Times New Roman" w:hAnsi="Times New Roman" w:cs="Times New Roman"/>
                <w:sz w:val="10"/>
              </w:rPr>
            </w:r>
            <w:r>
              <w:rPr>
                <w:rFonts w:ascii="Times New Roman" w:hAnsi="Times New Roman" w:cs="Times New Roman"/>
                <w:sz w:val="1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10"/>
                <w:szCs w:val="10"/>
                <w:lang w:val="tt-RU"/>
              </w:rPr>
            </w:r>
            <w:r>
              <w:rPr>
                <w:rFonts w:ascii="Times New Roman" w:hAnsi="Times New Roman" w:cs="Times New Roman"/>
                <w:b/>
                <w:sz w:val="10"/>
                <w:szCs w:val="10"/>
                <w:lang w:val="tt-RU"/>
              </w:rPr>
            </w:r>
            <w:r>
              <w:rPr>
                <w:rFonts w:ascii="Times New Roman" w:hAnsi="Times New Roman" w:cs="Times New Roman"/>
                <w:b/>
                <w:sz w:val="10"/>
                <w:szCs w:val="10"/>
                <w:lang w:val="tt-RU"/>
              </w:rPr>
            </w:r>
          </w:p>
        </w:tc>
        <w:tc>
          <w:tcPr>
            <w:tcW w:w="1560" w:type="dxa"/>
            <w:noWrap w:val="false"/>
            <w:textDirection w:val="lrTb"/>
          </w:tcPr>
          <w:p>
            <w:pPr>
              <w:ind w:left="-108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99060</wp:posOffset>
                      </wp:positionV>
                      <wp:extent cx="742950" cy="742950"/>
                      <wp:effectExtent l="0" t="0" r="0" b="0"/>
                      <wp:wrapNone/>
                      <wp:docPr id="1" name="Рисунок 3" descr="ербч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ербч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42950" cy="742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251660288;o:allowoverlap:true;o:allowincell:true;mso-position-horizontal-relative:text;margin-left:6.30pt;mso-position-horizontal:absolute;mso-position-vertical-relative:text;margin-top:7.80pt;mso-position-vertical:absolute;width:58.50pt;height:58.50pt;mso-wrap-distance-left:9.00pt;mso-wrap-distance-top:0.00pt;mso-wrap-distance-right:9.00pt;mso-wrap-distance-bottom:0.0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r>
          </w:p>
          <w:p>
            <w:pP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r>
          </w:p>
        </w:tc>
        <w:tc>
          <w:tcPr>
            <w:tcW w:w="4252" w:type="dxa"/>
            <w:noWrap w:val="false"/>
            <w:textDirection w:val="lrTb"/>
          </w:tcPr>
          <w:p>
            <w:pPr>
              <w:spacing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 xml:space="preserve">ТАТАРСТАН РЕСПУБЛИКАСЫ</w:t>
            </w:r>
            <w:r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r>
            <w:r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r>
          </w:p>
          <w:p>
            <w:pPr>
              <w:spacing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  <w:r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r>
            <w:r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r>
          </w:p>
          <w:p>
            <w:pPr>
              <w:spacing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 xml:space="preserve">БЕЛӘН ТӘЭМИН  ИТҮ ҺӘМ СОЦИАЛЬ  ЯКЛАУ МИНИСТРЛЫГЫ</w:t>
            </w:r>
            <w:r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r>
            <w:r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r>
          </w:p>
          <w:p>
            <w:pPr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t-RU"/>
              </w:rPr>
            </w:r>
            <w:r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t-RU"/>
              </w:rPr>
            </w:r>
            <w:r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t-RU"/>
              </w:rPr>
            </w:r>
          </w:p>
        </w:tc>
      </w:tr>
      <w:tr>
        <w:trPr/>
        <w:tblPrEx/>
        <w:tc>
          <w:tcPr>
            <w:tcW w:w="3969" w:type="dxa"/>
            <w:shd w:val="clear" w:color="auto" w:fill="ffffff"/>
            <w:noWrap w:val="false"/>
            <w:textDirection w:val="lrTb"/>
          </w:tcPr>
          <w:p>
            <w:pPr>
              <w:pStyle w:val="978"/>
              <w:widowControl/>
              <w:ind w:right="3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2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1" o:spid="_x0000_s1" style="position:absolute;left:0;text-align:left;z-index:251659264;mso-wrap-distance-left:9.00pt;mso-wrap-distance-top:0.00pt;mso-wrap-distance-right:9.00pt;mso-wrap-distance-bottom:0.00pt;visibility:visible;" from="-4.3pt,3.6pt" to="479.9pt,4.3pt" filled="f" strokecolor="#000000" strokeweight="1.50pt"/>
                  </w:pict>
                </mc:Fallback>
              </mc:AlternateConten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78"/>
              <w:widowControl/>
              <w:ind w:right="318"/>
              <w:jc w:val="center"/>
              <w:rPr>
                <w:sz w:val="26"/>
              </w:rPr>
            </w:pPr>
            <w:r>
              <w:rPr>
                <w:b/>
                <w:sz w:val="32"/>
                <w:szCs w:val="32"/>
                <w:lang w:val="tt-RU"/>
              </w:rPr>
              <w:t xml:space="preserve">ПРИКАЗ</w:t>
            </w:r>
            <w:r>
              <w:rPr>
                <w:b/>
                <w:sz w:val="32"/>
                <w:szCs w:val="32"/>
              </w:rPr>
              <w:t xml:space="preserve">            </w:t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tcW w:w="1560" w:type="dxa"/>
            <w:shd w:val="clear" w:color="auto" w:fill="ffffff"/>
            <w:noWrap w:val="false"/>
            <w:textDirection w:val="lrTb"/>
          </w:tcPr>
          <w:p>
            <w:pPr>
              <w:pStyle w:val="978"/>
              <w:widowControl/>
              <w:jc w:val="center"/>
            </w:pPr>
          </w:p>
        </w:tc>
        <w:tc>
          <w:tcPr>
            <w:tcW w:w="4252" w:type="dxa"/>
            <w:shd w:val="clear" w:color="auto" w:fill="ffffff"/>
            <w:noWrap w:val="false"/>
            <w:textDirection w:val="lrTb"/>
          </w:tcPr>
          <w:p>
            <w:pPr>
              <w:pStyle w:val="978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78"/>
              <w:widowControl/>
              <w:jc w:val="center"/>
              <w:rPr>
                <w:rFonts w:ascii="SL_Times New Roman" w:hAnsi="SL_Times New Roman"/>
                <w:sz w:val="26"/>
              </w:rPr>
            </w:pPr>
            <w:r>
              <w:rPr>
                <w:b/>
                <w:sz w:val="32"/>
                <w:szCs w:val="32"/>
                <w:lang w:val="tt-RU"/>
              </w:rPr>
              <w:t xml:space="preserve">Б</w:t>
            </w:r>
            <w:r>
              <w:rPr>
                <w:b/>
                <w:sz w:val="32"/>
                <w:szCs w:val="32"/>
              </w:rPr>
              <w:t xml:space="preserve">ОЕРЫК</w:t>
            </w:r>
            <w:r>
              <w:rPr>
                <w:b/>
                <w:sz w:val="32"/>
                <w:szCs w:val="32"/>
                <w:lang w:val="tt-RU"/>
              </w:rPr>
              <w:tab/>
            </w:r>
            <w:r>
              <w:rPr>
                <w:rFonts w:ascii="SL_Times New Roman" w:hAnsi="SL_Times New Roman"/>
                <w:sz w:val="26"/>
              </w:rPr>
            </w:r>
            <w:r>
              <w:rPr>
                <w:rFonts w:ascii="SL_Times New Roman" w:hAnsi="SL_Times New Roman"/>
                <w:sz w:val="26"/>
              </w:rPr>
            </w:r>
          </w:p>
          <w:p>
            <w:pPr>
              <w:pStyle w:val="978"/>
              <w:widowControl/>
              <w:jc w:val="center"/>
              <w:rPr>
                <w:rFonts w:ascii="SL_Times New Roman" w:hAnsi="SL_Times New Roman"/>
                <w:sz w:val="26"/>
              </w:rPr>
            </w:pPr>
            <w:r>
              <w:rPr>
                <w:rFonts w:ascii="SL_Times New Roman" w:hAnsi="SL_Times New Roman"/>
                <w:sz w:val="26"/>
              </w:rPr>
            </w:r>
            <w:r>
              <w:rPr>
                <w:rFonts w:ascii="SL_Times New Roman" w:hAnsi="SL_Times New Roman"/>
                <w:sz w:val="26"/>
              </w:rPr>
            </w:r>
            <w:r>
              <w:rPr>
                <w:rFonts w:ascii="SL_Times New Roman" w:hAnsi="SL_Times New Roman"/>
                <w:sz w:val="26"/>
              </w:rPr>
            </w:r>
          </w:p>
        </w:tc>
      </w:tr>
      <w:tr>
        <w:trPr>
          <w:trHeight w:val="569"/>
        </w:trPr>
        <w:tblPrEx/>
        <w:tc>
          <w:tcPr>
            <w:tcW w:w="3969" w:type="dxa"/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__________________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</w:tc>
        <w:tc>
          <w:tcPr>
            <w:tcW w:w="1560" w:type="dxa"/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г.Казан</w:t>
            </w:r>
            <w:r>
              <w:rPr>
                <w:rFonts w:ascii="Times New Roman" w:hAnsi="Times New Roman" w:cs="Times New Roman"/>
              </w:rPr>
              <w:t xml:space="preserve">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№ 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1"/>
        <w:ind w:right="45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9"/>
        <w:ind w:right="5385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 внесении изменения в Административный регламент</w:t>
      </w:r>
      <w:r>
        <w:rPr>
          <w:rFonts w:eastAsia="Times New Roman"/>
          <w:sz w:val="28"/>
          <w:szCs w:val="28"/>
        </w:rPr>
        <w:t xml:space="preserve"> 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ребенка, утвержденный приказом Министерства труда, занятости и социальной защиты Респуб</w:t>
      </w:r>
      <w:r>
        <w:rPr>
          <w:rFonts w:eastAsia="Times New Roman"/>
          <w:sz w:val="28"/>
          <w:szCs w:val="28"/>
        </w:rPr>
        <w:t xml:space="preserve">лики Татарстан от 06.04.2018 № 254 «Об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tabs>
          <w:tab w:val="left" w:pos="3969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r>
        <w:rPr>
          <w:rFonts w:eastAsia="Times New Roman"/>
          <w:sz w:val="28"/>
          <w:szCs w:val="28"/>
        </w:rPr>
        <w:t xml:space="preserve">к</w:t>
      </w:r>
      <w:r>
        <w:rPr>
          <w:rFonts w:eastAsia="Times New Roman"/>
          <w:sz w:val="28"/>
          <w:szCs w:val="28"/>
        </w:rPr>
        <w:t xml:space="preserve"> а з ы в а 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firstLine="567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Внести в Административный регламент предоставления государственной услуги по назначению единовременной выплаты женщинам, постоянно проживающим в</w:t>
      </w:r>
      <w:r>
        <w:rPr>
          <w:rFonts w:eastAsia="Times New Roman"/>
          <w:sz w:val="28"/>
          <w:szCs w:val="28"/>
        </w:rPr>
        <w:t xml:space="preserve"> сельской местности, поселках городского типа, при рождении ребенка, утвержденный приказом Министерства труда, занятости и социальной защиты Республики Татарстан от 06.04.2018 № 254 «Об утверждении Административного регламента предоставления государственно</w:t>
      </w:r>
      <w:r>
        <w:rPr>
          <w:rFonts w:eastAsia="Times New Roman"/>
          <w:sz w:val="28"/>
          <w:szCs w:val="28"/>
        </w:rPr>
        <w:t xml:space="preserve">й услуги по назначению единовременной выплаты женщинам, постоянно проживающим в сельской местности, поселках городского типа, при рождении ребенка» (с изменениями, внесенными приказами Министерства труда, занятости и социальной защиты Республики Татарстан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от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25.07.2018 № 703, от 18.09.2018 № 885, от 24.06.2019 № 494, от 17.10.2019 № 853, от 09.</w:t>
      </w:r>
      <w:r>
        <w:rPr>
          <w:rFonts w:eastAsia="Times New Roman"/>
          <w:sz w:val="28"/>
          <w:szCs w:val="28"/>
        </w:rPr>
        <w:t xml:space="preserve">04.2020 № 238, от 14.07.2020 № 516, от 09.10.2020 № 717, от 19.03.2021 № 150, от 25.10.2021 № 784, от 21.04.2022 № 299, от 09.11.2022 № 996, от 27.02.2023 № 119, от 04.10.2023 № 778, от 20.11.2024 № 777) изменение, изложив его в новой прилагаемой редакции.</w:t>
      </w:r>
      <w:r>
        <w:rPr>
          <w:rFonts w:eastAsia="Times New Roman"/>
          <w:bCs/>
          <w:sz w:val="28"/>
          <w:szCs w:val="28"/>
        </w:rPr>
      </w:r>
      <w:r>
        <w:rPr>
          <w:rFonts w:eastAsia="Times New Roman"/>
          <w:bCs/>
          <w:sz w:val="28"/>
          <w:szCs w:val="28"/>
        </w:rPr>
      </w:r>
    </w:p>
    <w:p>
      <w:pPr>
        <w:pStyle w:val="95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5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5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59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министра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Р.Ф. Валиуллов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jc w:val="both"/>
        <w:rPr>
          <w:sz w:val="28"/>
          <w:szCs w:val="28"/>
        </w:rPr>
        <w:sectPr>
          <w:headerReference w:type="default" r:id="rId9"/>
          <w:headerReference w:type="first" r:id="rId10"/>
          <w:footerReference w:type="default" r:id="rId11"/>
          <w:footerReference w:type="first" r:id="rId12"/>
          <w:footnotePr/>
          <w:endnotePr/>
          <w:type w:val="nextPage"/>
          <w:pgSz w:w="11906" w:h="16838" w:orient="portrait"/>
          <w:pgMar w:top="1134" w:right="567" w:bottom="1134" w:left="1134" w:header="0" w:footer="0" w:gutter="0"/>
          <w:cols w:num="1" w:sep="0" w:space="72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Утвержден приказом Министерства труда, занятости и социальной защиты Республики Татарстан от 6 апреля 2018 г. № 254 (в редакции приказа Министерства труда, занятости и социальной защиты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off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____________ 20___ г. № ______)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9"/>
        <w:ind w:left="5664" w:firstLine="70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43"/>
      <w:bookmarkEnd w:id="1"/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6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6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6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Общие положения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ind w:right="1"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Настоящий административный регламент 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 (далее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- Регламент) устанавливает стандарт и порядок 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 (далее - государственная услуга).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9"/>
        <w:ind w:firstLine="540"/>
        <w:jc w:val="both"/>
        <w:rPr>
          <w:sz w:val="28"/>
          <w:szCs w:val="28"/>
        </w:rPr>
      </w:pPr>
      <w:bookmarkStart w:id="2" w:name="P60"/>
      <w:bookmarkEnd w:id="2"/>
      <w:r>
        <w:rPr>
          <w:sz w:val="28"/>
          <w:szCs w:val="28"/>
        </w:rPr>
        <w:t xml:space="preserve">1.2. Круг заявителей: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женщи</w:t>
      </w:r>
      <w:r>
        <w:rPr>
          <w:sz w:val="28"/>
          <w:szCs w:val="28"/>
        </w:rPr>
        <w:t xml:space="preserve">ны</w:t>
      </w:r>
      <w:r>
        <w:rPr>
          <w:sz w:val="28"/>
          <w:szCs w:val="28"/>
        </w:rPr>
        <w:t xml:space="preserve"> в возрасте до 25 лет, постоянно проживающие</w:t>
      </w:r>
      <w:r>
        <w:rPr>
          <w:sz w:val="28"/>
          <w:szCs w:val="28"/>
        </w:rPr>
        <w:t xml:space="preserve"> в сельской местности, поселках городского типа на территории Республики Татарстан на дату обращения не менее трех лет, при рождении первого ребенка;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женщи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ы в возрасте до 29 лет, постоянно проживающие</w:t>
      </w:r>
      <w:r>
        <w:rPr>
          <w:sz w:val="28"/>
          <w:szCs w:val="28"/>
        </w:rPr>
        <w:t xml:space="preserve"> в сельской местности, поселках городского типа на территории Республики Татарстан на дату обращения не менее трех лет, при рождении третьего и каждого последующего ребенка</w:t>
      </w:r>
      <w:r>
        <w:rPr>
          <w:sz w:val="28"/>
          <w:szCs w:val="28"/>
        </w:rPr>
        <w:t xml:space="preserve">(далее – заявитель)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0" w:right="0"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отцы (опекуны)</w:t>
      </w:r>
      <w:r>
        <w:rPr>
          <w:sz w:val="28"/>
          <w:szCs w:val="28"/>
        </w:rPr>
        <w:t xml:space="preserve">, в случае смерти заявителей, указанных в абзацах втором и третьем настоящего пункта, или лишения их родительских прав (ограничения в родительских правах)</w:t>
      </w:r>
      <w:r>
        <w:rPr>
          <w:rFonts w:eastAsia="Times New Roman"/>
          <w:sz w:val="28"/>
          <w:szCs w:val="28"/>
          <w:highlight w:val="none"/>
        </w:rPr>
        <w:t xml:space="preserve">(далее – представитель заявителя)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9"/>
        <w:ind w:left="0" w:right="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pStyle w:val="959"/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Идентификаторы категорий (признаков) заявителей приведены в приложении         № 1 к настоящему Регламенту.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59"/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1.3. Право на получение единовременной выплаты при рождении ребенка имеют граждане Российской Федерации, указанные в пункте 1.2 настоящего Положения.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59"/>
        <w:ind w:left="0" w:right="0"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1.4. </w:t>
      </w:r>
      <w:r>
        <w:rPr>
          <w:sz w:val="28"/>
          <w:szCs w:val="28"/>
          <w:highlight w:val="none"/>
        </w:rPr>
        <w:t xml:space="preserve">Государственная услуга </w:t>
      </w:r>
      <w:r>
        <w:rPr>
          <w:sz w:val="28"/>
          <w:szCs w:val="28"/>
          <w:highlight w:val="none"/>
        </w:rPr>
        <w:t xml:space="preserve">предоставл</w:t>
      </w:r>
      <w:r>
        <w:rPr>
          <w:sz w:val="28"/>
          <w:szCs w:val="28"/>
          <w:highlight w:val="none"/>
        </w:rPr>
        <w:t xml:space="preserve">яется</w:t>
      </w:r>
      <w:r>
        <w:rPr>
          <w:sz w:val="28"/>
          <w:szCs w:val="28"/>
          <w:highlight w:val="none"/>
        </w:rPr>
        <w:t xml:space="preserve"> заявителю в соответствии с категориями (признаками) заявителя, </w:t>
      </w:r>
      <w:r>
        <w:rPr>
          <w:sz w:val="28"/>
          <w:szCs w:val="28"/>
          <w:highlight w:val="none"/>
        </w:rPr>
        <w:t xml:space="preserve">сведения</w:t>
      </w:r>
      <w:r>
        <w:rPr>
          <w:sz w:val="28"/>
          <w:szCs w:val="28"/>
          <w:highlight w:val="none"/>
        </w:rPr>
        <w:t xml:space="preserve"> о </w:t>
      </w:r>
      <w:r>
        <w:rPr>
          <w:sz w:val="28"/>
          <w:szCs w:val="28"/>
          <w:highlight w:val="none"/>
        </w:rPr>
        <w:t xml:space="preserve">которы</w:t>
      </w:r>
      <w:r>
        <w:rPr>
          <w:sz w:val="28"/>
          <w:szCs w:val="28"/>
          <w:highlight w:val="none"/>
        </w:rPr>
        <w:t xml:space="preserve">х</w:t>
      </w:r>
      <w:r>
        <w:rPr>
          <w:sz w:val="28"/>
          <w:szCs w:val="28"/>
          <w:highlight w:val="none"/>
        </w:rPr>
        <w:t xml:space="preserve"> размещаются в федеральной государственной информационной системе «Единый портал государственных и муниципальных услуг (функций)» (</w:t>
      </w:r>
      <w:hyperlink r:id="rId15" w:tooltip="&lt;div class=&quot;doc www&quot;&gt;&lt;span class=&quot;aligner&quot;&gt;&lt;div class=&quot;icon listDocWWW-16&quot;&gt;&lt;/div&gt;&lt;/span&gt;http://www.gosuslugi.ru/&lt;/div&gt;" w:history="1">
        <w:r>
          <w:rPr>
            <w:sz w:val="28"/>
            <w:szCs w:val="28"/>
            <w:highlight w:val="none"/>
          </w:rPr>
          <w:t xml:space="preserve">http://www.gosuslugi.ru/</w:t>
        </w:r>
      </w:hyperlink>
      <w:r>
        <w:rPr>
          <w:sz w:val="28"/>
          <w:szCs w:val="28"/>
          <w:highlight w:val="none"/>
        </w:rPr>
        <w:t xml:space="preserve">)  (далее – Единый портал).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9"/>
        <w:ind w:firstLine="567"/>
        <w:jc w:val="both"/>
      </w:pPr>
      <w:r>
        <w:rPr>
          <w:sz w:val="28"/>
          <w:szCs w:val="28"/>
        </w:rPr>
        <w:t xml:space="preserve">1.5. </w:t>
      </w:r>
      <w:r>
        <w:rPr>
          <w:sz w:val="28"/>
          <w:szCs w:val="28"/>
        </w:rPr>
        <w:t xml:space="preserve">В личном кабинете заявителя на Едином портале или в государственной </w:t>
      </w:r>
      <w:r>
        <w:rPr>
          <w:sz w:val="28"/>
          <w:szCs w:val="28"/>
        </w:rPr>
        <w:t xml:space="preserve">информационной системе Республики Татарстан «Портал государственных и муниципальных услуг Республики Татарстан» (http://uslugi.tatarstan.ru/) (далее - Региональный портал</w:t>
      </w:r>
      <w:r>
        <w:rPr>
          <w:sz w:val="28"/>
          <w:szCs w:val="28"/>
          <w:highlight w:val="none"/>
        </w:rPr>
        <w:t xml:space="preserve">)</w:t>
      </w:r>
      <w:r>
        <w:rPr>
          <w:color w:val="ff0000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(п</w:t>
      </w:r>
      <w:r>
        <w:rPr>
          <w:color w:val="000000" w:themeColor="text1"/>
          <w:sz w:val="28"/>
          <w:szCs w:val="28"/>
        </w:rPr>
        <w:t xml:space="preserve">ри наличии технической возможности) </w:t>
      </w:r>
      <w:r>
        <w:rPr>
          <w:sz w:val="28"/>
          <w:szCs w:val="28"/>
        </w:rPr>
        <w:t xml:space="preserve">размещ</w:t>
      </w:r>
      <w:r>
        <w:rPr>
          <w:sz w:val="28"/>
          <w:szCs w:val="28"/>
        </w:rPr>
        <w:t xml:space="preserve">аются статусы о ходе предоставления государственной услуги и результат оказания государственной услуги в случае обращения заявителя за предоставлением государственной услуги через Единый портал или Региональный портал (при наличии технической возможности)</w:t>
      </w:r>
      <w:r>
        <w:rPr>
          <w:sz w:val="28"/>
          <w:szCs w:val="28"/>
        </w:rPr>
        <w:t xml:space="preserve">.</w:t>
      </w:r>
    </w:p>
    <w:p>
      <w:pPr>
        <w:pStyle w:val="96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6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Стандарт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6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6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2.1. Наименование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Назначение единовременной выплаты женщинам, постоянно проживающим в сельской местности, поселках городского типа, при рождении ребенка (далее - единовременная выплата).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jc w:val="center"/>
        <w:outlineLvl w:val="2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2.2.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Наименование органа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пред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ставляющ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его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 государственн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ую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услу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гу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95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</w:t>
      </w:r>
      <w:r>
        <w:rPr>
          <w:sz w:val="28"/>
          <w:szCs w:val="28"/>
        </w:rPr>
        <w:t xml:space="preserve">Государственная услуга предоставляется государственным казенным учреждением «Республиканский Центр материальной помощи (компенсационных выплат)» (далее - Центр) в лице отделения Центра в муниципальном районе или г</w:t>
      </w:r>
      <w:r>
        <w:rPr>
          <w:sz w:val="28"/>
          <w:szCs w:val="28"/>
        </w:rPr>
        <w:t xml:space="preserve">ородском округе Республики Татарстан по месту жительства заявителя (далее - отделение Центра). Функции и полномочия учредителя в отношении Центра осуществляются Министерством труда, занятости и социальной защиты Республики Татарстан (далее – Министерство).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2.3. Результат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 </w:t>
      </w:r>
      <w:r>
        <w:rPr>
          <w:sz w:val="28"/>
          <w:szCs w:val="28"/>
        </w:rPr>
        <w:t xml:space="preserve">Результатом предоставления государственной услуги </w:t>
      </w:r>
      <w:r>
        <w:rPr>
          <w:color w:val="000000" w:themeColor="text1"/>
          <w:sz w:val="28"/>
          <w:szCs w:val="28"/>
        </w:rPr>
        <w:t xml:space="preserve">является </w:t>
      </w:r>
      <w:hyperlink w:tooltip="                                  Решение" w:anchor="P798" w:history="1">
        <w:r>
          <w:rPr>
            <w:color w:val="000000" w:themeColor="text1"/>
            <w:sz w:val="28"/>
            <w:szCs w:val="28"/>
          </w:rPr>
          <w:t xml:space="preserve">решение</w:t>
        </w:r>
      </w:hyperlink>
      <w:r>
        <w:rPr>
          <w:color w:val="000000" w:themeColor="text1"/>
          <w:sz w:val="28"/>
          <w:szCs w:val="28"/>
        </w:rPr>
        <w:t xml:space="preserve"> о назначении (об </w:t>
      </w:r>
      <w:hyperlink w:tooltip="                                  Решение" w:anchor="P798" w:history="1">
        <w:r>
          <w:rPr>
            <w:color w:val="000000" w:themeColor="text1"/>
            <w:sz w:val="28"/>
            <w:szCs w:val="28"/>
          </w:rPr>
          <w:t xml:space="preserve">отказе</w:t>
        </w:r>
      </w:hyperlink>
      <w:r>
        <w:rPr>
          <w:color w:val="000000" w:themeColor="text1"/>
          <w:sz w:val="28"/>
          <w:szCs w:val="28"/>
        </w:rPr>
        <w:t xml:space="preserve"> в назначении) единовременной выплаты по форм</w:t>
      </w:r>
      <w:r>
        <w:rPr>
          <w:color w:val="000000" w:themeColor="text1"/>
          <w:sz w:val="28"/>
          <w:szCs w:val="28"/>
        </w:rPr>
        <w:t xml:space="preserve">ам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</w:t>
      </w:r>
      <w:r>
        <w:rPr>
          <w:sz w:val="28"/>
          <w:szCs w:val="28"/>
          <w:highlight w:val="none"/>
        </w:rPr>
        <w:t xml:space="preserve">приложениям</w:t>
      </w:r>
      <w:r>
        <w:rPr>
          <w:sz w:val="28"/>
          <w:szCs w:val="28"/>
          <w:highlight w:val="none"/>
        </w:rPr>
        <w:t xml:space="preserve"> № 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 № 3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к настоящему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государственной услуги фиксируется в государственной информационной системе «Социальный регистр населения Республики Татарстан».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2.3.2. Результат предоставления государственной услуги выдается (направляется) заявителю в соответствии с выбранным им способом получения: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письменной форме лично заявителю или почтовым отправлением;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форме электронного документа в личном кабинете заявителя на Едином портале или Региональном портале в случае обращения заявителя за предоставлением государственной услуги через Единый портал или Региональный портал (при наличии технической возможности);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государственном бюджетном учреждении «Многофункциональный центр предоставления государственных и муниципальных услуг в Республике Татарстан» (далее - МФЦ) на бумажном носителе</w:t>
      </w:r>
      <w:r>
        <w:rPr>
          <w:sz w:val="28"/>
          <w:szCs w:val="28"/>
        </w:rPr>
        <w:t xml:space="preserve">, подтверждающих содержание электронных документов, направленных в МФЦ по результатам предоставления государственной услуги, в порядке и случаях, определенных соглашением между МФЦ и Центром.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 о результате предоставления государственной услуги может быть направлено СМС-сообщением на телефон.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widowControl w:val="off"/>
        <w:spacing w:before="0" w:beforeAutospacing="0" w:after="0" w:afterAutospacing="0"/>
        <w:ind w:firstLine="53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pStyle w:val="96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2.4. Срок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0" w:right="0"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2.4.1. </w:t>
      </w:r>
      <w:r>
        <w:rPr>
          <w:sz w:val="28"/>
          <w:szCs w:val="28"/>
          <w:highlight w:val="none"/>
        </w:rPr>
        <w:t xml:space="preserve">Государственная услуга в случае, если </w:t>
      </w:r>
      <w:r>
        <w:rPr>
          <w:sz w:val="28"/>
          <w:szCs w:val="28"/>
          <w:highlight w:val="none"/>
        </w:rPr>
        <w:t xml:space="preserve">запрос</w:t>
      </w:r>
      <w:r>
        <w:rPr>
          <w:sz w:val="28"/>
          <w:szCs w:val="28"/>
          <w:highlight w:val="none"/>
        </w:rPr>
        <w:t xml:space="preserve"> о назначении единовременной выплаты (далее </w:t>
      </w:r>
      <w:r>
        <w:rPr>
          <w:sz w:val="28"/>
          <w:szCs w:val="28"/>
          <w:highlight w:val="none"/>
        </w:rPr>
        <w:t xml:space="preserve">- </w:t>
      </w:r>
      <w:r>
        <w:rPr>
          <w:sz w:val="28"/>
          <w:szCs w:val="28"/>
          <w:highlight w:val="none"/>
        </w:rPr>
        <w:t xml:space="preserve">запрос</w:t>
      </w:r>
      <w:r>
        <w:rPr>
          <w:sz w:val="28"/>
          <w:szCs w:val="28"/>
          <w:highlight w:val="none"/>
        </w:rPr>
        <w:t xml:space="preserve">) </w:t>
      </w:r>
      <w:r>
        <w:rPr>
          <w:sz w:val="28"/>
          <w:szCs w:val="28"/>
          <w:highlight w:val="none"/>
        </w:rPr>
        <w:t xml:space="preserve">и документы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подан</w:t>
      </w:r>
      <w:r>
        <w:rPr>
          <w:sz w:val="28"/>
          <w:szCs w:val="28"/>
          <w:highlight w:val="none"/>
        </w:rPr>
        <w:t xml:space="preserve">ы</w:t>
      </w:r>
      <w:r>
        <w:rPr>
          <w:sz w:val="28"/>
          <w:szCs w:val="28"/>
          <w:highlight w:val="none"/>
        </w:rPr>
        <w:t xml:space="preserve"> заявителем лично, предоставляется отделением Центра в течение 10 рабочих дней со дня регистрации </w:t>
      </w:r>
      <w:r>
        <w:rPr>
          <w:sz w:val="28"/>
          <w:szCs w:val="28"/>
          <w:highlight w:val="none"/>
        </w:rPr>
        <w:t xml:space="preserve">запроса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9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Государственная услуга в случае, если запрос и документы, необходимые для ее предоставления, поданы посредством почтового отправления или через МФЦ предоставляется отделением Центра в течение 10 рабочих дней со дня регистрации запроса и документов, указа</w:t>
      </w:r>
      <w:r>
        <w:rPr>
          <w:sz w:val="28"/>
          <w:szCs w:val="28"/>
        </w:rPr>
        <w:t xml:space="preserve">нных в приложении № 1 настоящего Регламента.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0" w:right="0"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осударственная услуга в случае, если запрос и документы, необходимые для предоставления государственной услуги, поданы заявителем через личный кабинет на Едином портале или Региональном портале (при наличии технической возможности), предоставляется отделен</w:t>
      </w:r>
      <w:r>
        <w:rPr>
          <w:sz w:val="28"/>
          <w:szCs w:val="28"/>
        </w:rPr>
        <w:t xml:space="preserve">ием Центра в течение 10 рабочих дней со дня присвоения запросу номера в соответствии с номенклатурой дел и статуса «Проверка документов», отражаемых в личном кабинете на Едином портале или Региональном </w:t>
      </w:r>
      <w:r>
        <w:rPr>
          <w:sz w:val="28"/>
          <w:szCs w:val="28"/>
          <w:highlight w:val="none"/>
        </w:rPr>
        <w:t xml:space="preserve">портале (при наличии технической возможности).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9"/>
        <w:ind w:left="0" w:right="0" w:firstLine="567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2.4.2. М</w:t>
      </w:r>
      <w:r>
        <w:rPr>
          <w:color w:val="000000" w:themeColor="text1"/>
          <w:sz w:val="28"/>
          <w:szCs w:val="28"/>
          <w:highlight w:val="none"/>
        </w:rPr>
        <w:t xml:space="preserve">аксимальный срок </w:t>
      </w:r>
      <w:r>
        <w:rPr>
          <w:color w:val="000000" w:themeColor="text1"/>
          <w:sz w:val="28"/>
          <w:szCs w:val="28"/>
          <w:highlight w:val="none"/>
        </w:rPr>
        <w:t xml:space="preserve">предоставления государственной услуги </w:t>
      </w:r>
      <w:r>
        <w:rPr>
          <w:color w:val="000000" w:themeColor="text1"/>
          <w:sz w:val="28"/>
          <w:szCs w:val="28"/>
          <w:highlight w:val="none"/>
        </w:rPr>
        <w:t xml:space="preserve">с учетом категории (признаков) заявителя составляет 10 раб</w:t>
      </w:r>
      <w:r>
        <w:rPr>
          <w:color w:val="000000" w:themeColor="text1"/>
          <w:sz w:val="28"/>
          <w:szCs w:val="28"/>
          <w:highlight w:val="none"/>
        </w:rPr>
        <w:t xml:space="preserve">очих дней.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5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2.5. Размер платы, взимаемой с заявителя при предоставлении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6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услуги, и способы ее взимания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услуга предоставляется на безвозмездной основе.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2.6. Максимальный срок ожидания в очереди при подаче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6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заявителем запроса о предоставлении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6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 при получении результата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2.6.1.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- не более 15 минут.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2.6.2. Очередность для отдельных категорий получателей государственной услуги не установлена.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2.7. Срок регистрации запроса заявителя о предоставлении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6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widowControl w:val="off"/>
        <w:ind w:firstLine="709"/>
        <w:jc w:val="both"/>
        <w:outlineLvl w:val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59"/>
        <w:ind w:left="0" w:right="0"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2.7.1. При личном обращении в отделение Центра регистрация запроса заявителя о предоставлении государственной услуги осуществляется в день поступления запроса и документов.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0" w:right="0"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2.7.2. При направлении запроса посредством Единого портала, Регионального портала (при наличии технической возможност</w:t>
      </w:r>
      <w:r>
        <w:rPr>
          <w:sz w:val="28"/>
          <w:szCs w:val="28"/>
        </w:rPr>
        <w:t xml:space="preserve">и) заявитель в день подачи запроса получает в личном кабинете Единого портала, Регионального портала (при наличии технической возможности) уведомление, подтверждающее, что запрос отправлен, в котором указываются регистрационный номер и дата подачи запроса.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0" w:right="0"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2.7.3. При поступлении запроса почтовым отправлением или </w:t>
      </w:r>
      <w:r>
        <w:rPr>
          <w:sz w:val="28"/>
          <w:szCs w:val="28"/>
        </w:rPr>
        <w:t xml:space="preserve">через МФЦ </w:t>
      </w:r>
      <w:r>
        <w:rPr>
          <w:sz w:val="28"/>
          <w:szCs w:val="28"/>
        </w:rPr>
        <w:t xml:space="preserve">регистрация запроса осуществляется в день поступления запроса и документов.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0" w:right="0"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2.7.4. Запрос, поступивший в электронной форме в выходной (праздничный) день, регистрируется на следующий за выходным (праздничным) рабочий день.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jc w:val="center"/>
        <w:outlineLvl w:val="2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961"/>
        <w:jc w:val="center"/>
        <w:outlineLvl w:val="2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2.8. Требования к помещениям, в которых предоставля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тся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961"/>
        <w:jc w:val="center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государственн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я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 услуг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95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9"/>
        <w:ind w:left="0" w:right="0" w:firstLine="567"/>
        <w:jc w:val="both"/>
        <w:rPr>
          <w:rFonts w:eastAsia="Times New Roman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Информация</w:t>
      </w:r>
      <w:r>
        <w:rPr>
          <w:rFonts w:eastAsia="Times New Roman"/>
          <w:sz w:val="28"/>
          <w:szCs w:val="28"/>
          <w:highlight w:val="none"/>
        </w:rPr>
        <w:t xml:space="preserve"> о требованиях к помещениям, в которых предоставляется государственная услуга, размещаются на официальном сайте Министерства</w:t>
      </w:r>
      <w:r>
        <w:rPr>
          <w:rFonts w:eastAsia="Times New Roman"/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Едином портале или Региональном портале (при наличии технической поддержки)</w:t>
      </w:r>
      <w:r>
        <w:rPr>
          <w:rFonts w:eastAsia="Times New Roman"/>
          <w:sz w:val="28"/>
          <w:szCs w:val="28"/>
          <w:highlight w:val="none"/>
        </w:rPr>
        <w:t xml:space="preserve">.</w:t>
      </w:r>
      <w:r>
        <w:rPr>
          <w:rFonts w:eastAsia="Times New Roman"/>
          <w:sz w:val="28"/>
          <w:szCs w:val="28"/>
          <w:highlight w:val="none"/>
        </w:rPr>
      </w:r>
      <w:r>
        <w:rPr>
          <w:rFonts w:eastAsia="Times New Roman"/>
          <w:sz w:val="28"/>
          <w:szCs w:val="28"/>
          <w:highlight w:val="none"/>
        </w:rPr>
      </w:r>
    </w:p>
    <w:p>
      <w:pPr>
        <w:pStyle w:val="959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pStyle w:val="96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2.9. Показатели доступности и качества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0" w:right="0"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Информация о показателях доступности и качества предоставлении Услуги размещается на официальном сайте Министерства, Едином портале или Региональном портале</w:t>
      </w:r>
      <w:r>
        <w:rPr>
          <w:sz w:val="28"/>
          <w:szCs w:val="28"/>
          <w:highlight w:val="none"/>
        </w:rPr>
        <w:t xml:space="preserve"> (при наличии технической поддержки)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9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2.10. Иные требования к предоставлению государственной услуги, в том числе: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6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6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предоставлении сведений о государственной услуге на государственных языках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6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2.10.1. Предоставление государственной услуги, которые являются необходимыми и обязательными для предоставления государственной услуги, не требуется.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2.10.2. При предоставлении государственной услуги используются: государственная информационная система «Социальный регистр населения Республики Татарстан»;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федеральная государственная информационная система «Единая система межведомственного электронного взаимодействия»;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информационная система «Прикладная платформа «Государственные и муниципальные услуги».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0" w:right="0"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2.10.3.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</w:t>
      </w:r>
      <w:r>
        <w:rPr>
          <w:sz w:val="28"/>
          <w:szCs w:val="28"/>
        </w:rPr>
        <w:t xml:space="preserve">документа на бумажном носителе в случае, если заявитель в момент подачи запроса о предоставлении государственной услуги выразил письменно желание получить запрашиваемые результаты пр</w:t>
      </w:r>
      <w:r>
        <w:rPr>
          <w:sz w:val="28"/>
          <w:szCs w:val="28"/>
          <w:highlight w:val="none"/>
        </w:rPr>
        <w:t xml:space="preserve">едоставления государственной услуги в отношении несовершеннолетнего лично </w:t>
      </w:r>
      <w:r>
        <w:rPr>
          <w:color w:val="000000" w:themeColor="text1"/>
          <w:sz w:val="28"/>
          <w:szCs w:val="28"/>
          <w:highlight w:val="none"/>
        </w:rPr>
        <w:t xml:space="preserve">не </w:t>
      </w:r>
      <w:r>
        <w:rPr>
          <w:color w:val="000000" w:themeColor="text1"/>
          <w:sz w:val="28"/>
          <w:szCs w:val="28"/>
          <w:highlight w:val="none"/>
        </w:rPr>
        <w:t xml:space="preserve">установлен</w:t>
      </w:r>
      <w:r>
        <w:rPr>
          <w:color w:val="000000" w:themeColor="text1"/>
          <w:sz w:val="28"/>
          <w:szCs w:val="28"/>
          <w:highlight w:val="none"/>
        </w:rPr>
        <w:t xml:space="preserve">а</w:t>
      </w:r>
      <w:r>
        <w:rPr>
          <w:color w:val="000000" w:themeColor="text1"/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9"/>
        <w:ind w:left="0" w:right="0"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2.10.4. Запрос о предоставлении государственной услуги возможно подать </w:t>
      </w:r>
      <w:r>
        <w:rPr>
          <w:sz w:val="28"/>
          <w:szCs w:val="28"/>
        </w:rPr>
        <w:t xml:space="preserve">через МФЦ</w:t>
      </w:r>
      <w:r>
        <w:rPr>
          <w:sz w:val="28"/>
          <w:szCs w:val="28"/>
        </w:rPr>
        <w:t xml:space="preserve"> при наличии соответствующего соглашения о взаимодействии.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9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приеме запроса и документов и (или) информации, необходимых для предоставления государственной услуги, специалистом МФЦ не принимается.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2.10.5. При предоставлении государственной услуги в электронной форме заявитель вправе: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получить информацию о порядке и сроках предоставления государственной услуги, размещенную на Едином портале и на Региональном портале (при наличии технической возможности);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</w:t>
      </w:r>
      <w:r>
        <w:rPr>
          <w:color w:val="000000" w:themeColor="text1"/>
          <w:sz w:val="28"/>
          <w:szCs w:val="28"/>
        </w:rPr>
        <w:t xml:space="preserve">соответствии с </w:t>
      </w:r>
      <w:hyperlink r:id="rId16" w:tooltip="Федеральный закон от 27.07.2010 N 210-ФЗ (ред. от 28.12.2024) &quot;Об организации предоставления государственных и муниципальных услуг&quot; {КонсультантПлюс}" w:history="1">
        <w:r>
          <w:rPr>
            <w:color w:val="000000" w:themeColor="text1"/>
            <w:sz w:val="28"/>
            <w:szCs w:val="28"/>
          </w:rPr>
          <w:t xml:space="preserve">пунктом 7</w:t>
        </w:r>
        <w:r>
          <w:rPr>
            <w:color w:val="000000" w:themeColor="text1"/>
            <w:sz w:val="28"/>
            <w:szCs w:val="28"/>
            <w:vertAlign w:val="superscript"/>
          </w:rPr>
          <w:t xml:space="preserve">2</w:t>
        </w:r>
        <w:r>
          <w:rPr>
            <w:color w:val="000000" w:themeColor="text1"/>
            <w:sz w:val="28"/>
            <w:szCs w:val="28"/>
          </w:rPr>
          <w:t xml:space="preserve"> части 1 статьи 16</w:t>
        </w:r>
      </w:hyperlink>
      <w:r>
        <w:rPr>
          <w:sz w:val="28"/>
          <w:szCs w:val="28"/>
        </w:rPr>
        <w:t xml:space="preserve"> Федерального закона от </w:t>
      </w:r>
      <w:r>
        <w:rPr>
          <w:color w:val="000000" w:themeColor="text1"/>
          <w:sz w:val="28"/>
          <w:szCs w:val="28"/>
        </w:rPr>
        <w:t xml:space="preserve">27 июля 2010 года </w:t>
      </w:r>
      <w:r>
        <w:rPr>
          <w:sz w:val="28"/>
          <w:szCs w:val="28"/>
        </w:rPr>
        <w:t xml:space="preserve">№ 210-ФЗ «Об организации предоставления государственных и муниципальных услуг» (далее -</w:t>
      </w:r>
      <w:r>
        <w:t xml:space="preserve"> </w:t>
      </w:r>
      <w:r>
        <w:rPr>
          <w:sz w:val="28"/>
          <w:szCs w:val="28"/>
        </w:rPr>
        <w:t xml:space="preserve">Федеральный закон № 210-ФЗ), с использованием Единого портала или Регионального портала (при наличии технической возможности);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0" w:right="0"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в) </w:t>
      </w:r>
      <w:r>
        <w:rPr>
          <w:sz w:val="28"/>
          <w:szCs w:val="28"/>
          <w:highlight w:val="none"/>
        </w:rPr>
        <w:t xml:space="preserve">получить сведения о ходе выполнения за</w:t>
      </w:r>
      <w:r>
        <w:rPr>
          <w:sz w:val="28"/>
          <w:szCs w:val="28"/>
          <w:highlight w:val="none"/>
        </w:rPr>
        <w:t xml:space="preserve">проса</w:t>
      </w:r>
      <w:r>
        <w:rPr>
          <w:sz w:val="28"/>
          <w:szCs w:val="28"/>
          <w:highlight w:val="none"/>
        </w:rPr>
        <w:t xml:space="preserve"> о предоставлении государственной услуги, поданных в электронной форме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(при наличии технической возможности)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9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осуществить оценку качества предоставления государственной услуги посредством Регионального портала или Единого портала (при наличии технической возможности);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получить результат предоставления государственной услуги в форме электронного документа;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под</w:t>
      </w:r>
      <w:r>
        <w:rPr>
          <w:sz w:val="28"/>
          <w:szCs w:val="28"/>
        </w:rPr>
        <w:t xml:space="preserve">ать жалобу на решение и действие (бездействие) отделения Центра, а также его должностных лиц, государственных служащих посредством Единого портала или Регионального портала (при наличии технической возможности), обеспечивающей процесс досудебного (внесудеб</w:t>
      </w:r>
      <w:r>
        <w:rPr>
          <w:sz w:val="28"/>
          <w:szCs w:val="28"/>
        </w:rPr>
        <w:t xml:space="preserve">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</w:t>
      </w:r>
      <w:r>
        <w:rPr>
          <w:sz w:val="28"/>
          <w:szCs w:val="28"/>
        </w:rPr>
        <w:t xml:space="preserve">.6. Формирование запроса осуществляется посредством заполнения электронной формы запроса на Едином портале или Региональном портале (при наличии технической возможности) без необходимости дополнительной подачи запроса в какой-либо иной форме. В этом случае</w:t>
      </w:r>
      <w:r>
        <w:rPr>
          <w:sz w:val="28"/>
          <w:szCs w:val="28"/>
        </w:rPr>
        <w:t xml:space="preserve"> заявитель или его законный представитель авторизуется на Региональном портале или на Едином портале  посредством подтвержденной учетной записи в Единой системе идентификации и аутентификации в инфраструктуре, обеспечивающей информационно-технологическое в</w:t>
      </w:r>
      <w:r>
        <w:rPr>
          <w:sz w:val="28"/>
          <w:szCs w:val="28"/>
        </w:rPr>
        <w:t xml:space="preserve">заимодействие информационных систем, используемых для предоставления государственных и муниципальных услуг в электронной форме (далее – ЕСИА), заполняет запрос о предоставлении государственной услуги с использованием интерактивной формы в электронном виде.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2.10.7. Запись заявителей на прием в отделение Центра (далее - запись) осуществляется посредством Регионального портала (при наличии технической возможности), телефонной связи по номеру отделения Центра.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Заявителю предоставляется возможность записи на любые свободные для приема дату и время в пределах установленного в отделении Центра графика приема.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осуществления предварительной записи посредством Регионального портала (при наличии технической возможности) заявителю необходимо указать запрашиваемые системой данные, в том числе: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фамилию, имя, отчество (при наличии);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телефона;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(по желанию);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желаемую дату и время приема.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предварительной записи з</w:t>
      </w:r>
      <w:r>
        <w:rPr>
          <w:sz w:val="28"/>
          <w:szCs w:val="28"/>
        </w:rPr>
        <w:t xml:space="preserve">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в любое время вправе отказаться от предварительной записи.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Запрещается требовать от заявителя совершения иных действий, кроме прохождения ид</w:t>
      </w:r>
      <w:r>
        <w:rPr>
          <w:sz w:val="28"/>
          <w:szCs w:val="28"/>
        </w:rPr>
        <w:t xml:space="preserve">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предварительной записи не препятствует приему заявителя в порядке очередности.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2.10.8. </w:t>
      </w:r>
      <w:r>
        <w:rPr>
          <w:sz w:val="28"/>
          <w:szCs w:val="28"/>
        </w:rPr>
        <w:t xml:space="preserve">При подаче за</w:t>
      </w:r>
      <w:r>
        <w:rPr>
          <w:sz w:val="28"/>
          <w:szCs w:val="28"/>
        </w:rPr>
        <w:t xml:space="preserve">проса</w:t>
      </w:r>
      <w:r>
        <w:rPr>
          <w:sz w:val="28"/>
          <w:szCs w:val="28"/>
        </w:rPr>
        <w:t xml:space="preserve"> через Единый портал, Ре</w:t>
      </w:r>
      <w:r>
        <w:rPr>
          <w:sz w:val="28"/>
          <w:szCs w:val="28"/>
        </w:rPr>
        <w:t xml:space="preserve">гиональный</w:t>
      </w:r>
      <w:r>
        <w:rPr>
          <w:sz w:val="28"/>
          <w:szCs w:val="28"/>
        </w:rPr>
        <w:t xml:space="preserve"> портал (при наличии технической возможности) уведомление о принятом решении о назначении (об отказе в назначении) единовременной выплаты направляется в электронной форме.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2.10.9. Информация о порядке предоставления государственной услуги размещается на государственных языках Республики Татарстан.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По письменному обращению сотрудник Министерства,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</w:t>
      </w:r>
      <w:r>
        <w:rPr>
          <w:rFonts w:ascii="Times New Roman" w:hAnsi="Times New Roman" w:eastAsia="Times New Roman"/>
          <w:sz w:val="28"/>
          <w:szCs w:val="28"/>
        </w:rPr>
        <w:t xml:space="preserve">е в настоящем пункте Регламента,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Style w:val="96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19" w:name="P142"/>
      <w:bookmarkEnd w:id="19"/>
      <w:r>
        <w:rPr>
          <w:rFonts w:ascii="Times New Roman" w:hAnsi="Times New Roman" w:cs="Times New Roman"/>
          <w:b w:val="0"/>
          <w:sz w:val="28"/>
          <w:szCs w:val="28"/>
        </w:rPr>
        <w:t xml:space="preserve">2.11. Исчерпывающий перечень документов, необходимых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6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для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ind w:left="0" w:right="-1" w:firstLine="567"/>
        <w:jc w:val="both"/>
      </w:pPr>
      <w:bookmarkStart w:id="20" w:name="P145"/>
      <w:bookmarkEnd w:id="20"/>
      <w:r>
        <w:rPr>
          <w:rFonts w:ascii="Times New Roman" w:hAnsi="Times New Roman" w:eastAsia="Times New Roman"/>
          <w:sz w:val="28"/>
          <w:szCs w:val="28"/>
        </w:rPr>
        <w:t xml:space="preserve">2.11.1. </w:t>
      </w:r>
      <w:r>
        <w:rPr>
          <w:rFonts w:ascii="Times New Roman" w:hAnsi="Times New Roman"/>
          <w:sz w:val="28"/>
          <w:szCs w:val="28"/>
        </w:rPr>
        <w:t xml:space="preserve">В таблице приложения № 4 к настоящему Регламенту приведен исчерпывающий перечень документов, необходимых для предоставления государственной услуги, с разделением на:</w:t>
      </w:r>
    </w:p>
    <w:p>
      <w:pPr>
        <w:widowControl w:val="off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документы, которые заявитель должен представить самостоятельно, для </w:t>
      </w:r>
      <w:r>
        <w:rPr>
          <w:rFonts w:ascii="Times New Roman" w:hAnsi="Times New Roman"/>
          <w:sz w:val="28"/>
          <w:szCs w:val="28"/>
        </w:rPr>
        <w:t xml:space="preserve">предоставления государственной услуги;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off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документы, которые заявитель вправе представить самостоятельно, для предоставления государственной услуги.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off"/>
        <w:ind w:left="0" w:right="-1" w:firstLine="567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2.11.2</w:t>
      </w:r>
      <w:r>
        <w:rPr>
          <w:rFonts w:ascii="Times New Roman" w:hAnsi="Times New Roman"/>
          <w:sz w:val="28"/>
          <w:szCs w:val="28"/>
          <w:highlight w:val="none"/>
        </w:rPr>
        <w:t xml:space="preserve">. </w:t>
      </w:r>
      <w:r>
        <w:rPr>
          <w:rFonts w:ascii="Times New Roman" w:hAnsi="Times New Roman"/>
          <w:sz w:val="28"/>
          <w:szCs w:val="28"/>
          <w:highlight w:val="none"/>
        </w:rPr>
        <w:t xml:space="preserve">Форма запроса приведена в приложении № 5 к настоящему Регламенту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 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off"/>
        <w:ind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off"/>
        <w:ind w:right="57" w:firstLine="709"/>
        <w:jc w:val="center"/>
        <w:rPr>
          <w:rFonts w:ascii="Times New Roman" w:hAnsi="Times New Roman" w:eastAsia="Times New Roman"/>
          <w:bCs/>
          <w:sz w:val="28"/>
          <w:szCs w:val="28"/>
        </w:rPr>
      </w:pPr>
      <w:bookmarkStart w:id="21" w:name="P166"/>
      <w:bookmarkStart w:id="22" w:name="P182"/>
      <w:bookmarkEnd w:id="21"/>
      <w:bookmarkEnd w:id="22"/>
      <w:r>
        <w:rPr>
          <w:rFonts w:ascii="Times New Roman" w:hAnsi="Times New Roman" w:cs="Times New Roman"/>
          <w:sz w:val="28"/>
          <w:szCs w:val="28"/>
        </w:rPr>
        <w:t xml:space="preserve">2.12.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Исчерпывающий перечень оснований для отказа в приеме запроса о пред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оставлении государственной услуги и документов, необходимых для предоставления государственной услуги, а также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widowControl w:val="off"/>
        <w:ind w:right="57" w:firstLine="709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widowControl w:val="off"/>
        <w:ind w:left="0" w:right="57" w:firstLine="567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2.12.1. 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Основаниями для отказа в приеме запроса о предоставлении государственной услуги и документов являются: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959"/>
        <w:ind w:left="0" w:right="57" w:firstLine="567"/>
        <w:jc w:val="both"/>
        <w:rPr>
          <w:rFonts w:eastAsia="Times New Roman"/>
          <w:bCs/>
          <w:sz w:val="28"/>
          <w:szCs w:val="28"/>
          <w:highlight w:val="none"/>
        </w:rPr>
      </w:pPr>
      <w:r>
        <w:rPr>
          <w:rFonts w:eastAsia="Times New Roman"/>
          <w:bCs/>
          <w:sz w:val="28"/>
          <w:szCs w:val="28"/>
          <w:highlight w:val="none"/>
        </w:rPr>
        <w:t xml:space="preserve">1) </w:t>
      </w:r>
      <w:r>
        <w:rPr>
          <w:bCs/>
          <w:sz w:val="28"/>
          <w:szCs w:val="28"/>
          <w:highlight w:val="none"/>
        </w:rPr>
        <w:t xml:space="preserve">непредставление (представление не в полном объеме) документа из перечня документов, необходимых для предоставления государственной услуги, указанных в приложении № 4, в случае личного обращения</w:t>
      </w:r>
      <w:r>
        <w:rPr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  <w:t xml:space="preserve">в отделение Центра, МФЦ или посредством почтового отправления;</w:t>
      </w:r>
      <w:r>
        <w:rPr>
          <w:rFonts w:eastAsia="Times New Roman"/>
          <w:bCs/>
          <w:sz w:val="28"/>
          <w:szCs w:val="28"/>
          <w:highlight w:val="none"/>
        </w:rPr>
      </w:r>
      <w:r>
        <w:rPr>
          <w:rFonts w:eastAsia="Times New Roman"/>
          <w:bCs/>
          <w:sz w:val="28"/>
          <w:szCs w:val="28"/>
          <w:highlight w:val="none"/>
        </w:rPr>
      </w:r>
    </w:p>
    <w:p>
      <w:pPr>
        <w:widowControl w:val="off"/>
        <w:ind w:left="0" w:right="57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2) обращение лица, не указанного в пункте 1.2 настоящего Регламента;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widowControl w:val="off"/>
        <w:ind w:left="0" w:right="57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3) наличие в документах подчисток, приписок, зачеркнутых слов и исправлений, не заверенных в соответствии с законодательством Российской Федерации;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widowControl w:val="off"/>
        <w:ind w:left="0" w:right="57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4)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непредъявление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оригиналов документов в случае, если их копии не заверены в соответствии с законодательством Российской Федерации, в случае личного обращения;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widowControl w:val="off"/>
        <w:ind w:left="0" w:right="57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5) представление в отделение Центра заявления и документов (копий документов) в форме электронных документов, не подписанных (не заверенных) электронной подписью;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widowControl w:val="off"/>
        <w:ind w:left="0" w:right="57" w:firstLine="567"/>
        <w:jc w:val="both"/>
        <w:rPr>
          <w:rFonts w:ascii="Times New Roman" w:hAnsi="Times New Roman" w:eastAsia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6)</w:t>
      </w:r>
      <w:r>
        <w:rPr>
          <w:rFonts w:ascii="Times New Roman" w:hAnsi="Times New Roman" w:eastAsia="Times New Roman"/>
          <w:sz w:val="28"/>
          <w:szCs w:val="28"/>
        </w:rPr>
        <w:t xml:space="preserve"> направление заявителем по почте копий документов, не заверенных в соответствии с законодательством Российской Федерации;</w:t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</w:p>
    <w:p>
      <w:pPr>
        <w:widowControl w:val="off"/>
        <w:ind w:left="0" w:right="57" w:firstLine="567"/>
        <w:jc w:val="both"/>
        <w:rPr>
          <w:rFonts w:ascii="Times New Roman" w:hAnsi="Times New Roman" w:eastAsia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7)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неполное (некорректное) заполнение полей в форме заявления, в том числе в интерактивной форме заявления на Едином портале, Региональном портале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  <w14:ligatures w14:val="none"/>
        </w:rPr>
      </w:r>
    </w:p>
    <w:p>
      <w:pPr>
        <w:widowControl w:val="off"/>
        <w:ind w:left="0" w:right="57" w:firstLine="567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2.12.2. </w:t>
      </w:r>
      <w:r>
        <w:rPr>
          <w:rFonts w:ascii="Times New Roman" w:hAnsi="Times New Roman" w:eastAsia="Times New Roman"/>
          <w:sz w:val="28"/>
          <w:szCs w:val="28"/>
        </w:rPr>
        <w:t xml:space="preserve">Исчерпывающий перечень оснований для приостановления предоставления государственной услуги не установлен.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widowControl w:val="off"/>
        <w:ind w:left="0" w:right="57" w:firstLine="567"/>
        <w:jc w:val="both"/>
        <w:rPr>
          <w:rFonts w:ascii="Times New Roman" w:hAnsi="Times New Roman" w:eastAsia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2.12.3.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Основаниями для отказа в предоставлении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государственной услуги являются:</w:t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</w:p>
    <w:p>
      <w:pPr>
        <w:widowControl w:val="off"/>
        <w:ind w:left="0" w:right="57" w:firstLine="567"/>
        <w:jc w:val="both"/>
        <w:rPr>
          <w:rFonts w:ascii="Times New Roman" w:hAnsi="Times New Roman" w:eastAsia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выявленное на основании имеющихся сведений и (или) документов отсутствие прав</w:t>
      </w:r>
      <w:r>
        <w:rPr>
          <w:rFonts w:ascii="Times New Roman" w:hAnsi="Times New Roman" w:eastAsia="Times New Roman"/>
          <w:sz w:val="28"/>
          <w:szCs w:val="28"/>
        </w:rPr>
        <w:t xml:space="preserve">а на ее получение;</w:t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</w:p>
    <w:p>
      <w:pPr>
        <w:widowControl w:val="off"/>
        <w:ind w:left="0" w:right="57" w:firstLine="567"/>
        <w:jc w:val="both"/>
        <w:rPr>
          <w:rFonts w:ascii="Times New Roman" w:hAnsi="Times New Roman" w:eastAsia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/>
          <w:sz w:val="28"/>
          <w:szCs w:val="28"/>
        </w:rPr>
        <w:t xml:space="preserve">если обращение за ней последовало не позднее шести месяцев со дня рождения ребенка.</w:t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</w:p>
    <w:p>
      <w:pPr>
        <w:widowControl w:val="off"/>
        <w:ind w:left="0" w:right="57" w:firstLine="567"/>
        <w:jc w:val="both"/>
        <w:rPr>
          <w:rFonts w:ascii="Times New Roman" w:hAnsi="Times New Roman" w:eastAsia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2.12.4. </w:t>
      </w:r>
      <w:r>
        <w:rPr>
          <w:rFonts w:ascii="Times New Roman" w:hAnsi="Times New Roman" w:eastAsia="Times New Roman"/>
          <w:sz w:val="28"/>
          <w:szCs w:val="28"/>
        </w:rPr>
        <w:t xml:space="preserve">Исчерпывающий перечень оснований для отказа в приеме документов и исчерпывающий перечень оснований для отказа в предоставлении государственной услуги с учетом категорий (признаков) заявителя приведен в приложении № 5 к настоящему Регламенту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  <w14:ligatures w14:val="none"/>
        </w:rPr>
      </w:r>
    </w:p>
    <w:p>
      <w:pPr>
        <w:widowControl w:val="off"/>
        <w:ind w:left="0" w:right="57" w:firstLine="567"/>
        <w:jc w:val="both"/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  <w:t xml:space="preserve">Форма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решение об отказе в приеме запроса приведена в приложении № 7 к 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  <w:t xml:space="preserve">настоящему Регламенту.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</w:r>
    </w:p>
    <w:p>
      <w:pPr>
        <w:pStyle w:val="95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27" w:name="P198"/>
      <w:bookmarkEnd w:id="27"/>
      <w:r>
        <w:rPr>
          <w:rFonts w:ascii="Times New Roman" w:hAnsi="Times New Roman" w:cs="Times New Roman"/>
          <w:b w:val="0"/>
          <w:sz w:val="28"/>
          <w:szCs w:val="28"/>
        </w:rPr>
        <w:t xml:space="preserve">3. Состав, последовательность и сроки выполнения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6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административных процедур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ind w:left="0" w:right="0" w:firstLine="567"/>
        <w:contextualSpacing/>
        <w:jc w:val="both"/>
        <w:outlineLvl w:val="0"/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  <w:t xml:space="preserve">3.1</w:t>
      </w:r>
      <w:r>
        <w:rPr>
          <w:rFonts w:ascii="Arial" w:hAnsi="Arial" w:eastAsia="Times New Roman" w:cs="Arial"/>
          <w:b/>
          <w:bCs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  <w:t xml:space="preserve">Перечень</w:t>
      </w:r>
      <w:r>
        <w:rPr>
          <w:rFonts w:ascii="Arial" w:hAnsi="Arial" w:eastAsia="Times New Roman" w:cs="Arial"/>
          <w:b/>
          <w:bCs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  <w:t xml:space="preserve">осуществляемых при</w:t>
      </w:r>
      <w:r>
        <w:rPr>
          <w:rFonts w:ascii="Arial" w:hAnsi="Arial" w:eastAsia="Times New Roman" w:cs="Arial"/>
          <w:b/>
          <w:bCs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  <w:t xml:space="preserve">предоставлении государственной у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  <w:t xml:space="preserve">слуги административных процедур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</w:r>
    </w:p>
    <w:p>
      <w:pPr>
        <w:pStyle w:val="959"/>
        <w:ind w:firstLine="53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1) профилировани</w:t>
      </w:r>
      <w:r>
        <w:rPr>
          <w:color w:val="000000" w:themeColor="text1"/>
          <w:sz w:val="28"/>
          <w:szCs w:val="28"/>
          <w:highlight w:val="none"/>
        </w:rPr>
        <w:t xml:space="preserve">е</w:t>
      </w:r>
      <w:r>
        <w:rPr>
          <w:color w:val="000000" w:themeColor="text1"/>
          <w:sz w:val="28"/>
          <w:szCs w:val="28"/>
          <w:highlight w:val="none"/>
        </w:rPr>
        <w:t xml:space="preserve"> заявителя;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59"/>
        <w:ind w:firstLine="53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2) прием з</w:t>
      </w:r>
      <w:r>
        <w:rPr>
          <w:color w:val="000000" w:themeColor="text1"/>
          <w:sz w:val="28"/>
          <w:szCs w:val="28"/>
          <w:highlight w:val="none"/>
        </w:rPr>
        <w:t xml:space="preserve">апроса</w:t>
      </w:r>
      <w:r>
        <w:rPr>
          <w:color w:val="000000" w:themeColor="text1"/>
          <w:sz w:val="28"/>
          <w:szCs w:val="28"/>
          <w:highlight w:val="none"/>
        </w:rPr>
        <w:t xml:space="preserve">,</w:t>
      </w:r>
      <w:r>
        <w:rPr>
          <w:color w:val="000000" w:themeColor="text1"/>
          <w:sz w:val="28"/>
          <w:szCs w:val="28"/>
          <w:highlight w:val="none"/>
        </w:rPr>
        <w:t xml:space="preserve"> документов</w:t>
      </w:r>
      <w:r>
        <w:rPr>
          <w:color w:val="000000" w:themeColor="text1"/>
          <w:sz w:val="28"/>
          <w:szCs w:val="28"/>
          <w:highlight w:val="none"/>
        </w:rPr>
        <w:t xml:space="preserve"> и (или) информации, необходимых для предоставления государственной услуги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59"/>
        <w:ind w:firstLine="53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3) межведомственн</w:t>
      </w:r>
      <w:r>
        <w:rPr>
          <w:color w:val="000000" w:themeColor="text1"/>
          <w:sz w:val="28"/>
          <w:szCs w:val="28"/>
          <w:highlight w:val="none"/>
        </w:rPr>
        <w:t xml:space="preserve">ое информационное взаимодействие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59"/>
        <w:ind w:firstLine="54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4) </w:t>
      </w:r>
      <w:r>
        <w:rPr>
          <w:color w:val="000000" w:themeColor="text1"/>
          <w:sz w:val="28"/>
          <w:szCs w:val="28"/>
          <w:highlight w:val="none"/>
        </w:rPr>
        <w:t xml:space="preserve">принятия</w:t>
      </w:r>
      <w:r>
        <w:rPr>
          <w:color w:val="000000" w:themeColor="text1"/>
          <w:sz w:val="28"/>
          <w:szCs w:val="28"/>
          <w:highlight w:val="none"/>
        </w:rPr>
        <w:t xml:space="preserve"> решения о </w:t>
      </w:r>
      <w:r>
        <w:rPr>
          <w:color w:val="000000" w:themeColor="text1"/>
          <w:sz w:val="28"/>
          <w:szCs w:val="28"/>
          <w:highlight w:val="none"/>
        </w:rPr>
        <w:t xml:space="preserve">предоставлении</w:t>
      </w:r>
      <w:r>
        <w:rPr>
          <w:color w:val="000000" w:themeColor="text1"/>
          <w:sz w:val="28"/>
          <w:szCs w:val="28"/>
          <w:highlight w:val="none"/>
        </w:rPr>
        <w:t xml:space="preserve"> (об отказе в назначении</w:t>
      </w:r>
      <w:r>
        <w:rPr>
          <w:color w:val="000000" w:themeColor="text1"/>
          <w:sz w:val="28"/>
          <w:szCs w:val="28"/>
          <w:highlight w:val="none"/>
        </w:rPr>
        <w:t xml:space="preserve">) </w:t>
      </w:r>
      <w:r>
        <w:rPr>
          <w:color w:val="000000" w:themeColor="text1"/>
          <w:sz w:val="28"/>
          <w:szCs w:val="28"/>
          <w:highlight w:val="none"/>
        </w:rPr>
        <w:t xml:space="preserve">государственной услуги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59"/>
        <w:ind w:firstLine="54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5) </w:t>
      </w:r>
      <w:r>
        <w:rPr>
          <w:color w:val="000000" w:themeColor="text1"/>
          <w:sz w:val="28"/>
          <w:szCs w:val="28"/>
          <w:highlight w:val="none"/>
        </w:rPr>
        <w:t xml:space="preserve">предоставления</w:t>
      </w:r>
      <w:r>
        <w:rPr>
          <w:color w:val="000000" w:themeColor="text1"/>
          <w:sz w:val="28"/>
          <w:szCs w:val="28"/>
          <w:highlight w:val="none"/>
        </w:rPr>
        <w:t xml:space="preserve"> результата государственной услуги.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59"/>
        <w:ind w:firstLine="540"/>
        <w:jc w:val="both"/>
        <w:rPr>
          <w:rFonts w:eastAsia="Times New Roman"/>
          <w:color w:val="000000" w:themeColor="text1"/>
          <w:sz w:val="28"/>
          <w:szCs w:val="28"/>
          <w:highlight w:val="none"/>
        </w:rPr>
      </w:pPr>
      <w:r>
        <w:rPr>
          <w:rFonts w:eastAsia="Times New Roman"/>
          <w:color w:val="000000" w:themeColor="text1"/>
          <w:sz w:val="28"/>
          <w:szCs w:val="28"/>
          <w:highlight w:val="none"/>
        </w:rPr>
        <w:t xml:space="preserve">3.2. </w:t>
      </w:r>
      <w:r>
        <w:rPr>
          <w:rFonts w:eastAsia="Times New Roman"/>
          <w:color w:val="000000" w:themeColor="text1"/>
          <w:sz w:val="28"/>
          <w:szCs w:val="28"/>
          <w:highlight w:val="none"/>
        </w:rPr>
        <w:t xml:space="preserve">Г</w:t>
      </w:r>
      <w:r>
        <w:rPr>
          <w:rFonts w:eastAsia="Times New Roman"/>
          <w:color w:val="000000" w:themeColor="text1"/>
          <w:sz w:val="28"/>
          <w:szCs w:val="28"/>
          <w:highlight w:val="none"/>
        </w:rPr>
        <w:t xml:space="preserve">осударственн</w:t>
      </w:r>
      <w:r>
        <w:rPr>
          <w:rFonts w:eastAsia="Times New Roman"/>
          <w:color w:val="000000" w:themeColor="text1"/>
          <w:sz w:val="28"/>
          <w:szCs w:val="28"/>
          <w:highlight w:val="none"/>
        </w:rPr>
        <w:t xml:space="preserve">ая</w:t>
      </w:r>
      <w:r>
        <w:rPr>
          <w:rFonts w:eastAsia="Times New Roman"/>
          <w:color w:val="000000" w:themeColor="text1"/>
          <w:sz w:val="28"/>
          <w:szCs w:val="28"/>
          <w:highlight w:val="none"/>
        </w:rPr>
        <w:t xml:space="preserve"> услуг</w:t>
      </w:r>
      <w:r>
        <w:rPr>
          <w:rFonts w:eastAsia="Times New Roman"/>
          <w:color w:val="000000" w:themeColor="text1"/>
          <w:sz w:val="28"/>
          <w:szCs w:val="28"/>
          <w:highlight w:val="none"/>
        </w:rPr>
        <w:t xml:space="preserve">а</w:t>
      </w:r>
      <w:r>
        <w:rPr>
          <w:rFonts w:eastAsia="Times New Roman"/>
          <w:color w:val="000000" w:themeColor="text1"/>
          <w:sz w:val="28"/>
          <w:szCs w:val="28"/>
          <w:highlight w:val="none"/>
        </w:rPr>
        <w:t xml:space="preserve"> в упреждающем (</w:t>
      </w:r>
      <w:r>
        <w:rPr>
          <w:rFonts w:eastAsia="Times New Roman"/>
          <w:color w:val="000000" w:themeColor="text1"/>
          <w:sz w:val="28"/>
          <w:szCs w:val="28"/>
          <w:highlight w:val="none"/>
        </w:rPr>
        <w:t xml:space="preserve">проактивном</w:t>
      </w:r>
      <w:r>
        <w:rPr>
          <w:rFonts w:eastAsia="Times New Roman"/>
          <w:color w:val="000000" w:themeColor="text1"/>
          <w:sz w:val="28"/>
          <w:szCs w:val="28"/>
          <w:highlight w:val="none"/>
        </w:rPr>
        <w:t xml:space="preserve">) режиме не п</w:t>
      </w:r>
      <w:r>
        <w:rPr>
          <w:rFonts w:eastAsia="Times New Roman"/>
          <w:color w:val="000000" w:themeColor="text1"/>
          <w:sz w:val="28"/>
          <w:szCs w:val="28"/>
          <w:highlight w:val="none"/>
        </w:rPr>
        <w:t xml:space="preserve">редоставляется.</w:t>
      </w:r>
      <w:r>
        <w:rPr>
          <w:rFonts w:eastAsia="Times New Roman"/>
          <w:color w:val="000000" w:themeColor="text1"/>
          <w:sz w:val="28"/>
          <w:szCs w:val="28"/>
          <w:highlight w:val="none"/>
        </w:rPr>
      </w:r>
      <w:r>
        <w:rPr>
          <w:rFonts w:eastAsia="Times New Roman"/>
          <w:color w:val="000000" w:themeColor="text1"/>
          <w:sz w:val="28"/>
          <w:szCs w:val="28"/>
          <w:highlight w:val="none"/>
        </w:rPr>
      </w:r>
    </w:p>
    <w:p>
      <w:pPr>
        <w:widowControl w:val="off"/>
        <w:ind w:firstLine="709"/>
        <w:contextualSpacing/>
        <w:jc w:val="both"/>
        <w:outlineLvl w:val="0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widowControl w:val="off"/>
        <w:ind w:firstLine="142"/>
        <w:jc w:val="center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4. Способы информирования заявителя об изменении статуса рассмотрения запроса о предоставлении государственной услуги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widowControl w:val="off"/>
        <w:ind w:firstLine="142"/>
        <w:jc w:val="center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widowControl w:val="off"/>
        <w:ind w:firstLine="567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4.1.</w:t>
      </w:r>
      <w:r>
        <w:rPr>
          <w:rFonts w:ascii="Arial" w:hAnsi="Arial" w:eastAsia="Times New Roman" w:cs="Arial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Информирование заявителя об изменении статуса рассмотрения запроса о предоставлении государственной услуги осуществляется: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widowControl w:val="off"/>
        <w:ind w:firstLine="567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по электронной почте заявителя;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widowControl w:val="off"/>
        <w:ind w:firstLine="567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посредством Единого портала (при наличии технической возможности);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widowControl w:val="off"/>
        <w:ind w:firstLine="567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посредством Регионального портала (при наличии технической возможности).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hd w:val="nil" w:color="auto"/>
        <w:outlineLvl w:val="1"/>
      </w:pPr>
      <w:r>
        <w:rPr>
          <w:sz w:val="28"/>
          <w:szCs w:val="28"/>
          <w:highlight w:val="none"/>
        </w:rPr>
        <w:br w:type="page" w:clear="all"/>
      </w:r>
      <w:r>
        <w:rPr>
          <w:sz w:val="28"/>
          <w:szCs w:val="28"/>
          <w:highlight w:val="none"/>
        </w:rPr>
      </w:r>
    </w:p>
    <w:p>
      <w:pPr>
        <w:pStyle w:val="959"/>
        <w:ind w:left="5664"/>
        <w:jc w:val="right"/>
        <w:outlineLvl w:val="1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Приложение № 1 к Административному регламенту </w:t>
      </w:r>
      <w:r>
        <w:rPr>
          <w:sz w:val="28"/>
          <w:szCs w:val="28"/>
        </w:rPr>
        <w:t xml:space="preserve">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9"/>
        <w:ind w:left="566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566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tabs>
          <w:tab w:val="left" w:pos="0" w:leader="none"/>
        </w:tabs>
        <w:jc w:val="center"/>
        <w:outlineLvl w:val="1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Идентификаторы категорий (признаков) заявителей</w:t>
      </w:r>
      <w:r>
        <w:rPr>
          <w:rFonts w:eastAsia="Times New Roman"/>
          <w:bCs/>
          <w:sz w:val="28"/>
          <w:szCs w:val="28"/>
        </w:rPr>
      </w:r>
      <w:r>
        <w:rPr>
          <w:rFonts w:eastAsia="Times New Roman"/>
          <w:bCs/>
          <w:sz w:val="28"/>
          <w:szCs w:val="28"/>
        </w:rPr>
      </w:r>
    </w:p>
    <w:p>
      <w:pPr>
        <w:widowControl w:val="off"/>
        <w:spacing w:before="168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tbl>
      <w:tblPr>
        <w:tblStyle w:val="982"/>
        <w:tblW w:w="10060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4248"/>
        <w:gridCol w:w="2127"/>
      </w:tblGrid>
      <w:tr>
        <w:trPr/>
        <w:tblPrEx/>
        <w:tc>
          <w:tcPr>
            <w:tcW w:w="567" w:type="dxa"/>
            <w:noWrap w:val="false"/>
            <w:textDirection w:val="lrTb"/>
          </w:tcPr>
          <w:p>
            <w:pPr>
              <w:widowControl w:val="off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3118" w:type="dxa"/>
            <w:noWrap w:val="false"/>
            <w:textDirection w:val="lrTb"/>
          </w:tcPr>
          <w:p>
            <w:pPr>
              <w:widowControl w:val="off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Результат предоставления услуги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4248" w:type="dxa"/>
            <w:noWrap w:val="false"/>
            <w:textDirection w:val="lrTb"/>
          </w:tcPr>
          <w:p>
            <w:pPr>
              <w:widowControl w:val="off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Наименование отдельного признака заявителя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127" w:type="dxa"/>
            <w:noWrap w:val="false"/>
            <w:textDirection w:val="lrTb"/>
          </w:tcPr>
          <w:p>
            <w:pPr>
              <w:widowControl w:val="off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Идентификатор отдельного признака заявителей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rPr/>
        <w:tblPrEx/>
        <w:tc>
          <w:tcPr>
            <w:tcW w:w="567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  <w:p>
            <w:pPr>
              <w:widowControl w:val="off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  <w:p>
            <w:pPr>
              <w:widowControl w:val="off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  <w:p>
            <w:pPr>
              <w:widowControl w:val="off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noWrap w:val="false"/>
            <w:textDirection w:val="lrTb"/>
          </w:tcPr>
          <w:p>
            <w:pPr>
              <w:widowControl w:val="off"/>
              <w:jc w:val="center"/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Назначение единовременной выплаты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по назначению единовременной выплаты женщинам, постоянно проживающим в сельской местности, поселках городского типа, при рождении ребенка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4248" w:type="dxa"/>
            <w:noWrap w:val="false"/>
            <w:textDirection w:val="lrTb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Заявитель (женщи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 возрасте до 25 лет)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127" w:type="dxa"/>
            <w:noWrap w:val="false"/>
            <w:textDirection w:val="lrTb"/>
          </w:tcPr>
          <w:p>
            <w:pPr>
              <w:widowControl w:val="off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А1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  <w:p>
            <w:pPr>
              <w:widowControl w:val="off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rPr>
          <w:trHeight w:val="244"/>
        </w:trPr>
        <w:tblPrEx/>
        <w:tc>
          <w:tcPr>
            <w:tcW w:w="567" w:type="dxa"/>
            <w:vMerge w:val="continue"/>
            <w:noWrap w:val="false"/>
            <w:textDirection w:val="lrTb"/>
          </w:tcPr>
          <w:p/>
        </w:tc>
        <w:tc>
          <w:tcPr>
            <w:tcW w:w="3118" w:type="dxa"/>
            <w:vMerge w:val="continue"/>
            <w:noWrap w:val="false"/>
            <w:textDirection w:val="lrTb"/>
          </w:tcPr>
          <w:p/>
        </w:tc>
        <w:tc>
          <w:tcPr>
            <w:tcW w:w="4248" w:type="dxa"/>
            <w:vMerge w:val="restart"/>
            <w:noWrap w:val="false"/>
            <w:textDirection w:val="lrTb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Заявитель (женщи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а в возрасте до 29 лет)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127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А2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rPr>
          <w:trHeight w:val="0"/>
        </w:trPr>
        <w:tblPrEx/>
        <w:tc>
          <w:tcPr>
            <w:tcW w:w="567" w:type="dxa"/>
            <w:vMerge w:val="continue"/>
            <w:noWrap w:val="false"/>
            <w:textDirection w:val="lrTb"/>
          </w:tcPr>
          <w:p/>
        </w:tc>
        <w:tc>
          <w:tcPr>
            <w:tcW w:w="3118" w:type="dxa"/>
            <w:vMerge w:val="continue"/>
            <w:noWrap w:val="false"/>
            <w:textDirection w:val="lrTb"/>
          </w:tcPr>
          <w:p/>
        </w:tc>
        <w:tc>
          <w:tcPr>
            <w:tcW w:w="4248" w:type="dxa"/>
            <w:vMerge w:val="restart"/>
            <w:noWrap w:val="false"/>
            <w:textDirection w:val="lrTb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Отцы (опекуны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),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 случае смерти заявителей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127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А3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rPr>
          <w:trHeight w:val="244"/>
        </w:trPr>
        <w:tblPrEx/>
        <w:tc>
          <w:tcPr>
            <w:tcW w:w="567" w:type="dxa"/>
            <w:vMerge w:val="continue"/>
            <w:noWrap w:val="false"/>
            <w:textDirection w:val="lrTb"/>
          </w:tcPr>
          <w:p/>
        </w:tc>
        <w:tc>
          <w:tcPr>
            <w:tcW w:w="3118" w:type="dxa"/>
            <w:vMerge w:val="continue"/>
            <w:noWrap w:val="false"/>
            <w:textDirection w:val="lrTb"/>
          </w:tcPr>
          <w:p/>
        </w:tc>
        <w:tc>
          <w:tcPr>
            <w:tcW w:w="4248" w:type="dxa"/>
            <w:vMerge w:val="restart"/>
            <w:noWrap w:val="false"/>
            <w:textDirection w:val="lrTb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Представитель заявителя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7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А4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</w:tr>
    </w:tbl>
    <w:p>
      <w:pPr>
        <w:widowControl w:val="off"/>
        <w:spacing w:before="168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59"/>
        <w:ind w:left="566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566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566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566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566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566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566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566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566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566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566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566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9"/>
        <w:ind w:left="5664"/>
        <w:jc w:val="right"/>
        <w:outlineLvl w:val="1"/>
      </w:pPr>
      <w:r>
        <w:rPr>
          <w:sz w:val="28"/>
          <w:szCs w:val="28"/>
        </w:rPr>
        <w:t xml:space="preserve">Приложение № 2 к Административному регламенту</w:t>
      </w:r>
    </w:p>
    <w:p>
      <w:pPr>
        <w:pStyle w:val="959"/>
        <w:ind w:left="5664"/>
        <w:jc w:val="right"/>
        <w:outlineLvl w:val="1"/>
      </w:pPr>
      <w:r>
        <w:rPr>
          <w:sz w:val="28"/>
          <w:szCs w:val="28"/>
        </w:rPr>
        <w:t xml:space="preserve">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</w:t>
      </w:r>
    </w:p>
    <w:p>
      <w:pPr>
        <w:pStyle w:val="959"/>
        <w:ind w:left="5664" w:firstLine="708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5664" w:firstLine="708"/>
        <w:jc w:val="both"/>
      </w:pPr>
      <w:r>
        <w:t xml:space="preserve">                                    </w:t>
      </w:r>
    </w:p>
    <w:p>
      <w:pPr>
        <w:pStyle w:val="960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Отделение № _____ ГКУ «Республиканский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центр материальной помощи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(компенсационных выплат)»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в ________________________ муниципальном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районе (городском округе)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60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60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назначении (предоставлении)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60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единовременной выплаты женщинам, постоянно проживающим в сельской местности, поселках городского типа, при рождении ребенка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60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6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№ _________                                         </w:t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  <w:t xml:space="preserve">от ____________ 20__ г.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5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5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(фамилия, имя, отчество (последнее при наличии), адрес заявителя)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5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5"/>
        <w:widowControl w:val="off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75"/>
        <w:widowControl w:val="off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единовременной выплаты женщинам, постоянно проживающим в сельской местности, поселках городского типа, при рождении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7" w:tooltip="https://login.consultant.ru/link/?req=doc&amp;base=RLAW363&amp;n=184193&amp;date=09.07.2025" w:history="1">
        <w:r>
          <w:rPr>
            <w:rStyle w:val="97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постановлением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Республики   Татарстан </w:t>
      </w:r>
      <w:r>
        <w:rPr>
          <w:rFonts w:ascii="Times New Roman" w:hAnsi="Times New Roman" w:cs="Times New Roman"/>
          <w:sz w:val="28"/>
          <w:szCs w:val="28"/>
        </w:rPr>
        <w:t xml:space="preserve">09.02.2018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67 «</w:t>
      </w:r>
      <w:r>
        <w:rPr>
          <w:rFonts w:ascii="Times New Roman" w:hAnsi="Times New Roman" w:cs="Times New Roman"/>
          <w:sz w:val="28"/>
          <w:szCs w:val="28"/>
        </w:rPr>
        <w:t xml:space="preserve">О единовременной выплате женщинам, постоянно проживающим в сельской местности, поселках городского типа, при рождении ребенка»:</w:t>
      </w:r>
      <w:r>
        <w:rPr>
          <w:rFonts w:ascii="Times New Roman" w:hAnsi="Times New Roman" w:cs="Times New Roman"/>
          <w:sz w:val="28"/>
          <w:szCs w:val="28"/>
        </w:rPr>
        <w:t xml:space="preserve">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</w:t>
      </w:r>
    </w:p>
    <w:p>
      <w:pPr>
        <w:pStyle w:val="975"/>
        <w:widowControl w:val="off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(Фамилия, и</w:t>
      </w:r>
      <w:r>
        <w:rPr>
          <w:rFonts w:ascii="Times New Roman" w:hAnsi="Times New Roman" w:cs="Times New Roman"/>
          <w:sz w:val="24"/>
          <w:szCs w:val="24"/>
        </w:rPr>
        <w:t xml:space="preserve">мя, о</w:t>
      </w:r>
      <w:r>
        <w:rPr>
          <w:rFonts w:ascii="Times New Roman" w:hAnsi="Times New Roman" w:cs="Times New Roman"/>
          <w:sz w:val="24"/>
          <w:szCs w:val="24"/>
        </w:rPr>
        <w:t xml:space="preserve">тчество (последнее - при наличии) ребенка)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975"/>
        <w:widowControl w:val="o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75"/>
        <w:widowControl w:val="o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лицевого счета: 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75"/>
        <w:widowControl w:val="o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75"/>
        <w:widowControl w:val="o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 уведомления заявителя (нужное подчеркнуть):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982"/>
        <w:tblW w:w="0" w:type="auto"/>
        <w:tblLook w:val="04A0" w:firstRow="1" w:lastRow="0" w:firstColumn="1" w:lastColumn="0" w:noHBand="0" w:noVBand="1"/>
      </w:tblPr>
      <w:tblGrid>
        <w:gridCol w:w="6113"/>
        <w:gridCol w:w="2687"/>
        <w:gridCol w:w="1150"/>
        <w:gridCol w:w="245"/>
      </w:tblGrid>
      <w:tr>
        <w:trPr>
          <w:gridAfter w:val="1"/>
        </w:trPr>
        <w:tblPrEx/>
        <w:tc>
          <w:tcPr>
            <w:tcW w:w="8926" w:type="dxa"/>
            <w:gridSpan w:val="2"/>
            <w:noWrap w:val="false"/>
            <w:textDirection w:val="lrTb"/>
          </w:tcPr>
          <w:p>
            <w:pPr>
              <w:pStyle w:val="975"/>
              <w:widowControl w:val="o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смс-сообщением на телефон 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r>
          </w:p>
          <w:p>
            <w:pPr>
              <w:pStyle w:val="975"/>
              <w:widowControl w:val="off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(номер телефона)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W w:w="1271" w:type="dxa"/>
            <w:noWrap w:val="false"/>
            <w:textDirection w:val="lrTb"/>
          </w:tcPr>
          <w:p>
            <w:pPr>
              <w:pStyle w:val="975"/>
              <w:widowControl w:val="o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8926" w:type="dxa"/>
            <w:gridSpan w:val="2"/>
            <w:noWrap w:val="false"/>
            <w:textDirection w:val="lrTb"/>
          </w:tcPr>
          <w:p>
            <w:pPr>
              <w:pStyle w:val="975"/>
              <w:widowControl w:val="o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лично в отделении Центра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71" w:type="dxa"/>
            <w:noWrap w:val="false"/>
            <w:textDirection w:val="lrTb"/>
          </w:tcPr>
          <w:p>
            <w:pPr>
              <w:pStyle w:val="975"/>
              <w:widowControl w:val="o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8926" w:type="dxa"/>
            <w:gridSpan w:val="2"/>
            <w:noWrap w:val="false"/>
            <w:textDirection w:val="lrTb"/>
          </w:tcPr>
          <w:p>
            <w:pPr>
              <w:pStyle w:val="975"/>
              <w:widowControl w:val="o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письменно почтовым отправлением по адресу: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75"/>
              <w:widowControl w:val="o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75"/>
              <w:widowControl w:val="o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71" w:type="dxa"/>
            <w:noWrap w:val="false"/>
            <w:textDirection w:val="lrTb"/>
          </w:tcPr>
          <w:p>
            <w:pPr>
              <w:pStyle w:val="975"/>
              <w:widowControl w:val="o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8926" w:type="dxa"/>
            <w:gridSpan w:val="2"/>
            <w:noWrap w:val="false"/>
            <w:textDirection w:val="lrTb"/>
          </w:tcPr>
          <w:p>
            <w:pPr>
              <w:pStyle w:val="975"/>
              <w:widowControl w:val="o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атарстан «Портал государственных и муниципальных услуг Республики Татарстан»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указанный личный кабинет)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71" w:type="dxa"/>
            <w:noWrap w:val="false"/>
            <w:textDirection w:val="lrTb"/>
          </w:tcPr>
          <w:p>
            <w:pPr>
              <w:pStyle w:val="975"/>
              <w:widowControl w:val="o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>
          <w:gridAfter w:val="1"/>
          <w:trHeight w:val="322"/>
        </w:trPr>
        <w:tblPrEx/>
        <w:tc>
          <w:tcPr>
            <w:tcW w:w="8926" w:type="dxa"/>
            <w:gridSpan w:val="2"/>
            <w:vMerge w:val="restart"/>
            <w:noWrap w:val="false"/>
            <w:textDirection w:val="lrTb"/>
          </w:tcPr>
          <w:p>
            <w:pPr>
              <w:pStyle w:val="975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государственном бюджетном учрежде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нии «Многофункциональный центр предоставления государственных и муниципальных услуг в Республике Татарстан»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(далее – МФЦ)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форме бумажных документов, подтверждающих содержание электронных документов, направленных по результатам предоставления государственной услуги (в случае подачи запроса через  МФЦ)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271" w:type="dxa"/>
            <w:vMerge w:val="restart"/>
            <w:noWrap w:val="false"/>
            <w:textDirection w:val="lrTb"/>
          </w:tcPr>
          <w:p>
            <w:pPr>
              <w:pStyle w:val="975"/>
              <w:widowControl w:val="o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8926" w:type="dxa"/>
            <w:gridSpan w:val="2"/>
            <w:noWrap w:val="false"/>
            <w:textDirection w:val="lrTb"/>
          </w:tcPr>
          <w:p>
            <w:pPr>
              <w:pStyle w:val="975"/>
              <w:widowControl w:val="o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форме электронного документа по электронной почте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71" w:type="dxa"/>
            <w:noWrap w:val="false"/>
            <w:textDirection w:val="lrTb"/>
          </w:tcPr>
          <w:p>
            <w:pPr>
              <w:pStyle w:val="975"/>
              <w:widowControl w:val="o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c>
          <w:tcPr>
            <w:tcW w:w="6202" w:type="dxa"/>
            <w:noWrap w:val="false"/>
            <w:textDirection w:val="lrTb"/>
          </w:tcPr>
          <w:p>
            <w:pPr>
              <w:pStyle w:val="975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75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Заведующий(-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отделением № ____ ГКУ «Республиканский центр материальной помощи (компенсационных выплат)» в 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_____________________________муниципальном районе (городском округе)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283" w:type="dxa"/>
            <w:gridSpan w:val="3"/>
            <w:noWrap w:val="false"/>
            <w:textDirection w:val="lrTb"/>
          </w:tcPr>
          <w:p>
            <w:pPr>
              <w:pStyle w:val="975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75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(Фамилия,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мя, 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тчество (последнее - при наличии)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975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75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            (подпись)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c>
          <w:tcPr>
            <w:tcW w:w="6202" w:type="dxa"/>
            <w:noWrap w:val="false"/>
            <w:textDirection w:val="lrTb"/>
          </w:tcPr>
          <w:p>
            <w:pPr>
              <w:pStyle w:val="975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Сотрудник отделения № ____ ГКУ «Республиканский центр материальной помощи (компенсационных выплат)» в 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_____________________________муниципальном районе (городском округе)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283" w:type="dxa"/>
            <w:gridSpan w:val="3"/>
            <w:noWrap w:val="false"/>
            <w:textDirection w:val="lrTb"/>
          </w:tcPr>
          <w:p>
            <w:pPr>
              <w:pStyle w:val="975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75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(Фамилия,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мя, 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тчество (последнее - при наличии)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975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75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</w:tbl>
    <w:p>
      <w:pPr>
        <w:pStyle w:val="975"/>
        <w:widowControl w:val="o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hd w:val="nil" w:color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59"/>
        <w:ind w:left="5664"/>
        <w:jc w:val="right"/>
        <w:outlineLvl w:val="1"/>
      </w:pPr>
      <w:r>
        <w:rPr>
          <w:sz w:val="28"/>
          <w:szCs w:val="28"/>
        </w:rPr>
        <w:t xml:space="preserve">Приложение № 3 к Административному регламенту</w:t>
      </w:r>
    </w:p>
    <w:p>
      <w:pPr>
        <w:pStyle w:val="959"/>
        <w:ind w:left="5664"/>
        <w:jc w:val="right"/>
        <w:outlineLvl w:val="1"/>
      </w:pPr>
      <w:r>
        <w:rPr>
          <w:sz w:val="28"/>
          <w:szCs w:val="28"/>
        </w:rPr>
        <w:t xml:space="preserve">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</w:t>
      </w:r>
    </w:p>
    <w:p>
      <w:pPr>
        <w:pStyle w:val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Отделение № ____ ГКУ «Республиканский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центр материальной помощи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(компенсационных выплат)»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 _____________________ (муниципальном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районе (городском округе))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об отказе в назначении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единовременной выплаты женщинам, постоянно проживающим в сельской местности, поселках городского типа, при рождении ребенка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№ _______________                                 </w:t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  <w:t xml:space="preserve">от ______________ 20__ г.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Отказать 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(Фамилия, и</w:t>
      </w:r>
      <w:r>
        <w:rPr>
          <w:rFonts w:ascii="Times New Roman" w:hAnsi="Times New Roman" w:cs="Times New Roman"/>
          <w:sz w:val="24"/>
          <w:szCs w:val="24"/>
        </w:rPr>
        <w:t xml:space="preserve">мя, о</w:t>
      </w:r>
      <w:r>
        <w:rPr>
          <w:rFonts w:ascii="Times New Roman" w:hAnsi="Times New Roman" w:cs="Times New Roman"/>
          <w:sz w:val="24"/>
          <w:szCs w:val="24"/>
        </w:rPr>
        <w:t xml:space="preserve">тчество (последнее - при наличии), адрес заявителя)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5"/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5"/>
        <w:widowControl w:val="off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единовременной выплаты женщинам, постоянно проживающим в сельской местности, поселках городского типа, при рождении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8" w:tooltip="https://login.consultant.ru/link/?req=doc&amp;base=RLAW363&amp;n=184193&amp;date=09.07.2025" w:history="1">
        <w:r>
          <w:rPr>
            <w:rStyle w:val="97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постановлением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Республики   Татарстан </w:t>
      </w:r>
      <w:r>
        <w:rPr>
          <w:rFonts w:ascii="Times New Roman" w:hAnsi="Times New Roman" w:cs="Times New Roman"/>
          <w:sz w:val="28"/>
          <w:szCs w:val="28"/>
        </w:rPr>
        <w:t xml:space="preserve">09.02.2018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67 «</w:t>
      </w:r>
      <w:r>
        <w:rPr>
          <w:rFonts w:ascii="Times New Roman" w:hAnsi="Times New Roman" w:cs="Times New Roman"/>
          <w:sz w:val="28"/>
          <w:szCs w:val="28"/>
        </w:rPr>
        <w:t xml:space="preserve">О единовременной выплате женщинам, постоянно проживающим в сельской местности, поселках городского типа, при рождении ребенка»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________________________________________________________________.</w:t>
      </w:r>
    </w:p>
    <w:p>
      <w:pPr>
        <w:pStyle w:val="975"/>
        <w:widowControl w:val="off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(</w:t>
      </w:r>
      <w:r>
        <w:rPr>
          <w:rFonts w:ascii="Times New Roman" w:hAnsi="Times New Roman" w:cs="Times New Roman"/>
          <w:sz w:val="24"/>
          <w:szCs w:val="24"/>
        </w:rPr>
        <w:t xml:space="preserve">Фамилия, и</w:t>
      </w:r>
      <w:r>
        <w:rPr>
          <w:rFonts w:ascii="Times New Roman" w:hAnsi="Times New Roman" w:cs="Times New Roman"/>
          <w:sz w:val="24"/>
          <w:szCs w:val="24"/>
        </w:rPr>
        <w:t xml:space="preserve">мя, о</w:t>
      </w:r>
      <w:r>
        <w:rPr>
          <w:rFonts w:ascii="Times New Roman" w:hAnsi="Times New Roman" w:cs="Times New Roman"/>
          <w:sz w:val="24"/>
          <w:szCs w:val="24"/>
        </w:rPr>
        <w:t xml:space="preserve">тчество</w:t>
      </w:r>
      <w:r>
        <w:rPr>
          <w:rFonts w:ascii="Times New Roman" w:hAnsi="Times New Roman" w:cs="Times New Roman"/>
          <w:sz w:val="24"/>
          <w:szCs w:val="24"/>
        </w:rPr>
        <w:t xml:space="preserve">(последнее - при наличии) ребенка)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975"/>
        <w:widowControl w:val="o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Причина отказа: 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5"/>
        <w:widowControl w:val="o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 уведомления заявителя (нужное подчеркнуть):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982"/>
        <w:tblW w:w="0" w:type="auto"/>
        <w:tblLayout w:type="fixed"/>
        <w:tblLook w:val="04A0" w:firstRow="1" w:lastRow="0" w:firstColumn="1" w:lastColumn="0" w:noHBand="0" w:noVBand="1"/>
      </w:tblPr>
      <w:tblGrid>
        <w:gridCol w:w="8663"/>
        <w:gridCol w:w="1510"/>
      </w:tblGrid>
      <w:tr>
        <w:trPr/>
        <w:tblPrEx/>
        <w:tc>
          <w:tcPr>
            <w:tcW w:w="8663" w:type="dxa"/>
            <w:noWrap w:val="false"/>
            <w:textDirection w:val="lrTb"/>
          </w:tcPr>
          <w:p>
            <w:pPr>
              <w:pStyle w:val="975"/>
              <w:widowControl w:val="o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смс-сообщением на телефон 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r>
          </w:p>
          <w:p>
            <w:pPr>
              <w:pStyle w:val="975"/>
              <w:widowControl w:val="off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(номер телефона)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W w:w="1510" w:type="dxa"/>
            <w:noWrap w:val="false"/>
            <w:textDirection w:val="lrTb"/>
          </w:tcPr>
          <w:p>
            <w:pPr>
              <w:pStyle w:val="975"/>
              <w:widowControl w:val="o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blPrEx/>
        <w:tc>
          <w:tcPr>
            <w:tcW w:w="8663" w:type="dxa"/>
            <w:noWrap w:val="false"/>
            <w:textDirection w:val="lrTb"/>
          </w:tcPr>
          <w:p>
            <w:pPr>
              <w:pStyle w:val="975"/>
              <w:widowControl w:val="o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лично в отделении Центра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10" w:type="dxa"/>
            <w:noWrap w:val="false"/>
            <w:textDirection w:val="lrTb"/>
          </w:tcPr>
          <w:p>
            <w:pPr>
              <w:pStyle w:val="975"/>
              <w:widowControl w:val="o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blPrEx/>
        <w:tc>
          <w:tcPr>
            <w:tcW w:w="8663" w:type="dxa"/>
            <w:noWrap w:val="false"/>
            <w:textDirection w:val="lrTb"/>
          </w:tcPr>
          <w:p>
            <w:pPr>
              <w:pStyle w:val="975"/>
              <w:widowControl w:val="o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письменно почтовым отправлением по адресу: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75"/>
              <w:widowControl w:val="o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75"/>
              <w:widowControl w:val="o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10" w:type="dxa"/>
            <w:noWrap w:val="false"/>
            <w:textDirection w:val="lrTb"/>
          </w:tcPr>
          <w:p>
            <w:pPr>
              <w:pStyle w:val="975"/>
              <w:widowControl w:val="o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blPrEx/>
        <w:tc>
          <w:tcPr>
            <w:tcW w:w="8663" w:type="dxa"/>
            <w:noWrap w:val="false"/>
            <w:textDirection w:val="lrTb"/>
          </w:tcPr>
          <w:p>
            <w:pPr>
              <w:pStyle w:val="975"/>
              <w:widowControl w:val="o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атарстан «Портал государственных  и муниципальных услуг Республики Татарстан»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указанный личный кабинет)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10" w:type="dxa"/>
            <w:noWrap w:val="false"/>
            <w:textDirection w:val="lrTb"/>
          </w:tcPr>
          <w:p>
            <w:pPr>
              <w:pStyle w:val="975"/>
              <w:widowControl w:val="o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322"/>
        </w:trPr>
        <w:tblPrEx/>
        <w:tc>
          <w:tcPr>
            <w:tcW w:w="8663" w:type="dxa"/>
            <w:vMerge w:val="restart"/>
            <w:noWrap w:val="false"/>
            <w:textDirection w:val="lrTb"/>
          </w:tcPr>
          <w:p>
            <w:pPr>
              <w:pStyle w:val="975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государственном бюджетном учрежде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нии «Многофункциональный центр предоставления государственных и муниципальных услуг в Республике Татарстан»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(далее – МФЦ)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форме бумажных документов, подтверждающих содержание электронных документов, направленных по результатам предоставления государственной услуги (в случае подачи запроса через  МФЦ)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510" w:type="dxa"/>
            <w:vMerge w:val="restart"/>
            <w:noWrap w:val="false"/>
            <w:textDirection w:val="lrTb"/>
          </w:tcPr>
          <w:p>
            <w:pPr>
              <w:pStyle w:val="975"/>
              <w:widowControl w:val="o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blPrEx/>
        <w:tc>
          <w:tcPr>
            <w:tcW w:w="8663" w:type="dxa"/>
            <w:noWrap w:val="false"/>
            <w:textDirection w:val="lrTb"/>
          </w:tcPr>
          <w:p>
            <w:pPr>
              <w:pStyle w:val="975"/>
              <w:widowControl w:val="o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форме электронного документа по электронной почте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10" w:type="dxa"/>
            <w:noWrap w:val="false"/>
            <w:textDirection w:val="lrTb"/>
          </w:tcPr>
          <w:p>
            <w:pPr>
              <w:pStyle w:val="975"/>
              <w:widowControl w:val="o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shd w:val="nil" w:color="00000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tbl>
      <w:tblPr>
        <w:tblStyle w:val="982"/>
        <w:tblW w:w="0" w:type="auto"/>
        <w:tblLayout w:type="fixed"/>
        <w:tblLook w:val="04A0" w:firstRow="1" w:lastRow="0" w:firstColumn="1" w:lastColumn="0" w:noHBand="0" w:noVBand="1"/>
      </w:tblPr>
      <w:tblGrid>
        <w:gridCol w:w="5953"/>
        <w:gridCol w:w="4252"/>
      </w:tblGrid>
      <w:tr>
        <w:trPr/>
        <w:tblPrEx/>
        <w:tc>
          <w:tcPr>
            <w:tcW w:w="5953" w:type="dxa"/>
            <w:noWrap w:val="false"/>
            <w:textDirection w:val="lrTb"/>
          </w:tcPr>
          <w:p>
            <w:pPr>
              <w:pStyle w:val="975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75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Заведующий(-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отделением № ____ ГКУ «Республиканский центр материальной помощи (компенсационных выплат)» в 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_____________________________муниципальном районе (городском округе)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252" w:type="dxa"/>
            <w:noWrap w:val="false"/>
            <w:textDirection w:val="lrTb"/>
          </w:tcPr>
          <w:p>
            <w:pPr>
              <w:pStyle w:val="975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75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(Фамилия,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мя, 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тчество (последнее - при наличии)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975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75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            (подпись)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blPrEx/>
        <w:tc>
          <w:tcPr>
            <w:tcW w:w="5953" w:type="dxa"/>
            <w:noWrap w:val="false"/>
            <w:textDirection w:val="lrTb"/>
          </w:tcPr>
          <w:p>
            <w:pPr>
              <w:pStyle w:val="975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Сотрудник отделения № ____ ГКУ «Республиканский центр материальной помощи (компенсационных выплат)» в 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_____________________________муниципальном районе (городском округе)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252" w:type="dxa"/>
            <w:noWrap w:val="false"/>
            <w:textDirection w:val="lrTb"/>
          </w:tcPr>
          <w:p>
            <w:pPr>
              <w:pStyle w:val="975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75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(Фамилия,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мя, 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тчество (последнее - при наличии)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975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75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</w:tbl>
    <w:p>
      <w:pPr>
        <w:shd w:val="nil" w:color="auto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Style w:val="959"/>
        <w:ind w:left="5664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Приложение № 3 к Административному регламенту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5664"/>
        <w:jc w:val="right"/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  <w:t xml:space="preserve">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</w:t>
      </w:r>
    </w:p>
    <w:p>
      <w:pPr>
        <w:pStyle w:val="959"/>
        <w:ind w:left="5664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jc w:val="center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 xml:space="preserve">Исчерпывающий перечень документов, необходимых для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ind w:right="-1"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widowControl w:val="off"/>
        <w:ind w:right="-1"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tbl>
      <w:tblPr>
        <w:tblStyle w:val="982"/>
        <w:tblW w:w="10348" w:type="dxa"/>
        <w:tblLayout w:type="fixed"/>
        <w:tblLook w:val="04A0" w:firstRow="1" w:lastRow="0" w:firstColumn="1" w:lastColumn="0" w:noHBand="0" w:noVBand="1"/>
      </w:tblPr>
      <w:tblGrid>
        <w:gridCol w:w="567"/>
        <w:gridCol w:w="850"/>
        <w:gridCol w:w="2693"/>
        <w:gridCol w:w="3402"/>
        <w:gridCol w:w="2836"/>
      </w:tblGrid>
      <w:tr>
        <w:trPr/>
        <w:tblPrEx/>
        <w:tc>
          <w:tcPr>
            <w:tcW w:w="567" w:type="dxa"/>
            <w:noWrap w:val="false"/>
            <w:textDirection w:val="lrTb"/>
          </w:tcPr>
          <w:p>
            <w:pPr>
              <w:widowControl w:val="o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widowControl w:val="o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Идентификатор признака заявителя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693" w:type="dxa"/>
            <w:noWrap w:val="false"/>
            <w:textDirection w:val="lrTb"/>
          </w:tcPr>
          <w:p>
            <w:pPr>
              <w:widowControl w:val="o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Расшифровка видов документов предоставляемых заявителем, кол-во документов из группы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402" w:type="dxa"/>
            <w:noWrap w:val="false"/>
            <w:textDirection w:val="lrTb"/>
          </w:tcPr>
          <w:p>
            <w:pPr>
              <w:widowControl w:val="o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Способ предоставления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836" w:type="dxa"/>
            <w:noWrap w:val="false"/>
            <w:textDirection w:val="lrTb"/>
          </w:tcPr>
          <w:p>
            <w:pPr>
              <w:widowControl w:val="o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Иные требования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322"/>
        </w:trPr>
        <w:tblPrEx/>
        <w:tc>
          <w:tcPr>
            <w:tcW w:w="10348" w:type="dxa"/>
            <w:gridSpan w:val="5"/>
            <w:noWrap w:val="false"/>
            <w:textDirection w:val="lrTb"/>
          </w:tcPr>
          <w:p>
            <w:pPr>
              <w:widowControl w:val="off"/>
              <w:numPr>
                <w:numId w:val="10"/>
                <w:ilvl w:val="0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 xml:space="preserve">Документы, которые заявитель должен представить самостоятельно, для предоставления государственной услуги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</w:p>
        </w:tc>
      </w:tr>
      <w:tr>
        <w:trPr/>
        <w:tblPrEx/>
        <w:tc>
          <w:tcPr>
            <w:tcW w:w="567" w:type="dxa"/>
            <w:noWrap w:val="false"/>
            <w:textDirection w:val="lrTb"/>
          </w:tcPr>
          <w:p>
            <w:pPr>
              <w:widowControl w:val="o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widowControl w:val="off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А1,А2,А3,А4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noWrap w:val="false"/>
            <w:textDirection w:val="lrTb"/>
          </w:tcPr>
          <w:p>
            <w:pPr>
              <w:widowControl w:val="off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документ, удостоверяющий личность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402" w:type="dxa"/>
            <w:noWrap w:val="false"/>
            <w:textDirection w:val="lrTb"/>
          </w:tcPr>
          <w:p>
            <w:pPr>
              <w:widowControl w:val="off"/>
              <w:ind w:right="-1"/>
              <w:jc w:val="both"/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государственного казенного учреждения «Республиканский Центр материальной помощи (компенсационных выплат)» (далее – отделение Центра) 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W w:w="2836" w:type="dxa"/>
            <w:noWrap w:val="false"/>
            <w:textDirection w:val="lrTb"/>
          </w:tcPr>
          <w:p>
            <w:pPr>
              <w:widowControl w:val="o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оригинал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blPrEx/>
        <w:tc>
          <w:tcPr>
            <w:tcW w:w="567" w:type="dxa"/>
            <w:vMerge w:val="restart"/>
            <w:noWrap w:val="false"/>
            <w:textDirection w:val="lrTb"/>
          </w:tcPr>
          <w:p>
            <w:pPr>
              <w:widowControl w:val="o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1.2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widowControl w:val="o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Merge w:val="restart"/>
            <w:noWrap w:val="false"/>
            <w:textDirection w:val="lrTb"/>
          </w:tcPr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документ, подтверждающий полномочия представителя заявителя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3402" w:type="dxa"/>
            <w:noWrap w:val="false"/>
            <w:textDirection w:val="lrTb"/>
          </w:tcPr>
          <w:p>
            <w:pPr>
              <w:widowControl w:val="off"/>
              <w:ind w:right="-1"/>
              <w:jc w:val="both"/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личное обращение в 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отделение Центра или 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государственном бюджетном учреждении «Многофункциональный центр предоставления государственных и муниципальных услуг в Республике Татарстан» (далее - МФЦ)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W w:w="2836" w:type="dxa"/>
            <w:noWrap w:val="false"/>
            <w:textDirection w:val="lrTb"/>
          </w:tcPr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rPr>
          <w:trHeight w:val="322"/>
        </w:trPr>
        <w:tblPrEx/>
        <w:tc>
          <w:tcPr>
            <w:tcW w:w="567" w:type="dxa"/>
            <w:vMerge w:val="restart"/>
            <w:noWrap w:val="false"/>
            <w:textDirection w:val="lrTb"/>
          </w:tcPr>
          <w:p>
            <w:pPr>
              <w:widowControl w:val="o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1.3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widowControl w:val="o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widowControl w:val="o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А1,А2,А3,А4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widowControl w:val="o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o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Merge w:val="restart"/>
            <w:noWrap w:val="false"/>
            <w:textDirection w:val="lrTb"/>
          </w:tcPr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свидетельство о государственной 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регистрации рождения ребенка, выданного компетентным органом иностранного государства, и копия его нотариально удостоверенного перевода на русский язык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noWrap w:val="false"/>
            <w:textDirection w:val="lrTb"/>
          </w:tcPr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Центра или в МФЦ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r>
          </w:p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836" w:type="dxa"/>
            <w:vMerge w:val="restart"/>
            <w:noWrap w:val="false"/>
            <w:textDirection w:val="lrTb"/>
          </w:tcPr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rPr>
          <w:trHeight w:val="322"/>
        </w:trPr>
        <w:tblPrEx/>
        <w:tc>
          <w:tcPr>
            <w:tcW w:w="567" w:type="dxa"/>
            <w:vMerge w:val="continue"/>
            <w:noWrap w:val="false"/>
            <w:textDirection w:val="lrTb"/>
          </w:tcPr>
          <w:p/>
        </w:tc>
        <w:tc>
          <w:tcPr>
            <w:tcW w:w="850" w:type="dxa"/>
            <w:vMerge w:val="continue"/>
            <w:noWrap w:val="false"/>
            <w:textDirection w:val="lrTb"/>
          </w:tcPr>
          <w:p/>
        </w:tc>
        <w:tc>
          <w:tcPr>
            <w:tcW w:w="2693" w:type="dxa"/>
            <w:vMerge w:val="continue"/>
            <w:noWrap w:val="false"/>
            <w:textDirection w:val="lrTb"/>
          </w:tcPr>
          <w:p/>
        </w:tc>
        <w:tc>
          <w:tcPr>
            <w:tcW w:w="3402" w:type="dxa"/>
            <w:vMerge w:val="restart"/>
            <w:noWrap w:val="false"/>
            <w:textDirection w:val="lrTb"/>
          </w:tcPr>
          <w:p>
            <w:pPr>
              <w:widowControl w:val="off"/>
              <w:ind w:right="-1"/>
              <w:jc w:val="both"/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посредством почтовой связи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W w:w="2836" w:type="dxa"/>
            <w:vMerge w:val="restart"/>
            <w:noWrap w:val="false"/>
            <w:textDirection w:val="lrTb"/>
          </w:tcPr>
          <w:p>
            <w:pPr>
              <w:widowControl w:val="off"/>
              <w:ind w:firstLine="23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заверенная  в установленном законодательством Российской Федерации порядке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rPr>
          <w:trHeight w:val="322"/>
        </w:trPr>
        <w:tblPrEx/>
        <w:tc>
          <w:tcPr>
            <w:tcW w:w="567" w:type="dxa"/>
            <w:vMerge w:val="continue"/>
            <w:noWrap w:val="false"/>
            <w:textDirection w:val="lrTb"/>
          </w:tcPr>
          <w:p/>
        </w:tc>
        <w:tc>
          <w:tcPr>
            <w:tcW w:w="850" w:type="dxa"/>
            <w:vMerge w:val="continue"/>
            <w:noWrap w:val="false"/>
            <w:textDirection w:val="lrTb"/>
          </w:tcPr>
          <w:p/>
        </w:tc>
        <w:tc>
          <w:tcPr>
            <w:tcW w:w="2693" w:type="dxa"/>
            <w:vMerge w:val="continue"/>
            <w:noWrap w:val="false"/>
            <w:textDirection w:val="lrTb"/>
          </w:tcPr>
          <w:p/>
        </w:tc>
        <w:tc>
          <w:tcPr>
            <w:tcW w:w="3402" w:type="dxa"/>
            <w:vMerge w:val="restart"/>
            <w:noWrap w:val="false"/>
            <w:textDirection w:val="lrTb"/>
          </w:tcPr>
          <w:p>
            <w:pPr>
              <w:widowControl w:val="off"/>
              <w:ind w:right="-1"/>
              <w:jc w:val="both"/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в электронной форме через 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федеральную государственную информационную систему «Единый портал государственных и муниципальных услуг (функций)»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(далее – Единый портал)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 или 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в государственной информационной системе Республики Татарстан «Портал государственных и муниципальных услуг Республики Татарстан» 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(далее - 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Региональн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ый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 портал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  <w14:ligatures w14:val="none"/>
              </w:rPr>
            </w:r>
          </w:p>
        </w:tc>
        <w:tc>
          <w:tcPr>
            <w:tcW w:w="2836" w:type="dxa"/>
            <w:vMerge w:val="restart"/>
            <w:noWrap w:val="false"/>
            <w:textDirection w:val="lrTb"/>
          </w:tcPr>
          <w:p>
            <w:pPr>
              <w:widowControl w:val="off"/>
              <w:ind w:firstLine="23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 в отделение Центра в течение трех рабочих дней со дня регистрации запроса и документов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rPr>
          <w:trHeight w:val="322"/>
        </w:trPr>
        <w:tblPrEx/>
        <w:tc>
          <w:tcPr>
            <w:tcW w:w="567" w:type="dxa"/>
            <w:vMerge w:val="restart"/>
            <w:noWrap w:val="false"/>
            <w:textDirection w:val="lrTb"/>
          </w:tcPr>
          <w:p>
            <w:pPr>
              <w:widowControl w:val="o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1.3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А1,А2,А3,А4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off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Merge w:val="restart"/>
            <w:noWrap w:val="false"/>
            <w:textDirection w:val="lrTb"/>
          </w:tcPr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решения суда об усыновлении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noWrap w:val="false"/>
            <w:textDirection w:val="lrTb"/>
          </w:tcPr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или в МФЦ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r>
          </w:p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836" w:type="dxa"/>
            <w:noWrap w:val="false"/>
            <w:textDirection w:val="lrTb"/>
          </w:tcPr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rPr>
          <w:trHeight w:val="322"/>
        </w:trPr>
        <w:tblPrEx/>
        <w:tc>
          <w:tcPr>
            <w:tcW w:w="567" w:type="dxa"/>
            <w:vMerge w:val="continue"/>
            <w:noWrap w:val="false"/>
            <w:textDirection w:val="lrTb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0" w:type="dxa"/>
            <w:vMerge w:val="continue"/>
            <w:noWrap w:val="false"/>
            <w:textDirection w:val="lrTb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693" w:type="dxa"/>
            <w:vMerge w:val="continue"/>
            <w:noWrap w:val="false"/>
            <w:textDirection w:val="lrTb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402" w:type="dxa"/>
            <w:noWrap w:val="false"/>
            <w:textDirection w:val="lrTb"/>
          </w:tcPr>
          <w:p>
            <w:pPr>
              <w:widowControl w:val="off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6" w:type="dxa"/>
            <w:noWrap w:val="false"/>
            <w:textDirection w:val="lrTb"/>
          </w:tcPr>
          <w:p>
            <w:pPr>
              <w:widowControl w:val="off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копия документа заверенная  в установленном законодательством Российской Федерации порядке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</w:tr>
      <w:tr>
        <w:trPr>
          <w:trHeight w:val="1641"/>
        </w:trPr>
        <w:tblPrEx/>
        <w:tc>
          <w:tcPr>
            <w:tcW w:w="567" w:type="dxa"/>
            <w:vMerge w:val="continue"/>
            <w:noWrap w:val="false"/>
            <w:textDirection w:val="lrTb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0" w:type="dxa"/>
            <w:vMerge w:val="continue"/>
            <w:noWrap w:val="false"/>
            <w:textDirection w:val="lrTb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693" w:type="dxa"/>
            <w:vMerge w:val="continue"/>
            <w:noWrap w:val="false"/>
            <w:textDirection w:val="lrTb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402" w:type="dxa"/>
            <w:noWrap w:val="false"/>
            <w:textDirection w:val="lrTb"/>
          </w:tcPr>
          <w:p>
            <w:pPr>
              <w:widowControl w:val="off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Единый портал или Региональный портал (при наличии технической возможности)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6" w:type="dxa"/>
            <w:noWrap w:val="false"/>
            <w:textDirection w:val="lrTb"/>
          </w:tcPr>
          <w:p>
            <w:pPr>
              <w:widowControl w:val="off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копия документа с предъявлением оригинала в отделение Центра в течение трех рабочих дней со дня регистрации запроса и документов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</w:tr>
      <w:tr>
        <w:trPr>
          <w:trHeight w:val="322"/>
        </w:trPr>
        <w:tblPrEx/>
        <w:tc>
          <w:tcPr>
            <w:tcW w:w="567" w:type="dxa"/>
            <w:vMerge w:val="restart"/>
            <w:noWrap w:val="false"/>
            <w:textDirection w:val="lrTb"/>
          </w:tcPr>
          <w:p>
            <w:pPr>
              <w:widowControl w:val="o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1.4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widowControl w:val="o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widowControl w:val="o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А1,А2,А3,А4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widowControl w:val="off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widowControl w:val="off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widowControl w:val="off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Merge w:val="restart"/>
            <w:noWrap w:val="false"/>
            <w:textDirection w:val="lrTb"/>
          </w:tcPr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свидетельство об усыновлении ребенка, выданного органом записи актов гражданского состояния или консульским учреждением 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noWrap w:val="false"/>
            <w:textDirection w:val="lrTb"/>
          </w:tcPr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или в МФЦ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r>
          </w:p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836" w:type="dxa"/>
            <w:vMerge w:val="restart"/>
            <w:noWrap w:val="false"/>
            <w:textDirection w:val="lrTb"/>
          </w:tcPr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rPr>
          <w:trHeight w:val="322"/>
        </w:trPr>
        <w:tblPrEx/>
        <w:tc>
          <w:tcPr>
            <w:tcW w:w="567" w:type="dxa"/>
            <w:vMerge w:val="continue"/>
            <w:noWrap w:val="false"/>
            <w:textDirection w:val="lrTb"/>
          </w:tcPr>
          <w:p/>
        </w:tc>
        <w:tc>
          <w:tcPr>
            <w:tcW w:w="850" w:type="dxa"/>
            <w:vMerge w:val="continue"/>
            <w:noWrap w:val="false"/>
            <w:textDirection w:val="lrTb"/>
          </w:tcPr>
          <w:p/>
        </w:tc>
        <w:tc>
          <w:tcPr>
            <w:tcW w:w="2693" w:type="dxa"/>
            <w:vMerge w:val="continue"/>
            <w:noWrap w:val="false"/>
            <w:textDirection w:val="lrTb"/>
          </w:tcPr>
          <w:p/>
        </w:tc>
        <w:tc>
          <w:tcPr>
            <w:tcW w:w="3402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посредством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почтовой связи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6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копия документа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заверенная  в установленном законодательством Российской Федерации порядке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</w:tr>
      <w:tr>
        <w:trPr>
          <w:trHeight w:val="322"/>
        </w:trPr>
        <w:tblPrEx/>
        <w:tc>
          <w:tcPr>
            <w:tcW w:w="567" w:type="dxa"/>
            <w:vMerge w:val="continue"/>
            <w:noWrap w:val="false"/>
            <w:textDirection w:val="lrTb"/>
          </w:tcPr>
          <w:p/>
        </w:tc>
        <w:tc>
          <w:tcPr>
            <w:tcW w:w="850" w:type="dxa"/>
            <w:vMerge w:val="continue"/>
            <w:noWrap w:val="false"/>
            <w:textDirection w:val="lrTb"/>
          </w:tcPr>
          <w:p/>
        </w:tc>
        <w:tc>
          <w:tcPr>
            <w:tcW w:w="2693" w:type="dxa"/>
            <w:vMerge w:val="continue"/>
            <w:noWrap w:val="false"/>
            <w:textDirection w:val="lrTb"/>
          </w:tcPr>
          <w:p/>
        </w:tc>
        <w:tc>
          <w:tcPr>
            <w:tcW w:w="3402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Единый портал или Региональный портал (при наличии технической возможности)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6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копия документа с предъявлением оригинала в отделение Центра в течение трех рабочих дней со дня регистрации запроса и документов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</w:tr>
      <w:tr>
        <w:trPr>
          <w:trHeight w:val="819"/>
        </w:trPr>
        <w:tblPrEx/>
        <w:tc>
          <w:tcPr>
            <w:tcW w:w="10348" w:type="dxa"/>
            <w:gridSpan w:val="5"/>
            <w:noWrap w:val="false"/>
            <w:textDirection w:val="lrTb"/>
          </w:tcPr>
          <w:p>
            <w:pPr>
              <w:widowControl w:val="off"/>
              <w:ind w:right="-1"/>
              <w:jc w:val="center"/>
              <w:rPr>
                <w:rFonts w:ascii="Times New Roman" w:hAnsi="Times New Roman" w:eastAsia="Times New Roman"/>
                <w:bCs/>
                <w:i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pacing w:val="-6"/>
                <w:sz w:val="24"/>
                <w:szCs w:val="24"/>
                <w:highlight w:val="none"/>
              </w:rPr>
              <w:t xml:space="preserve">2.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Документы, которые получают по межведомственному взаимодействию и  заявитель вправе представить самостоятельно, для предоставления государственной услуги</w:t>
            </w:r>
            <w:r>
              <w:rPr>
                <w:rFonts w:ascii="Times New Roman" w:hAnsi="Times New Roman" w:eastAsia="Times New Roman"/>
                <w:bCs/>
                <w:i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rPr>
          <w:trHeight w:val="765"/>
        </w:trPr>
        <w:tblPrEx/>
        <w:tc>
          <w:tcPr>
            <w:tcW w:w="567" w:type="dxa"/>
            <w:vMerge w:val="restart"/>
            <w:noWrap w:val="false"/>
            <w:textDirection w:val="lrTb"/>
          </w:tcPr>
          <w:p>
            <w:pPr>
              <w:widowControl w:val="o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widowControl w:val="o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А1,А2,А3,А4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Merge w:val="restart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документ о государственной регистрации рождения ребенка (детей)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сведения получают из 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государственной информационной системы «Единая централизованная цифровая платформа в социальной сфере»)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3402" w:type="dxa"/>
            <w:noWrap w:val="false"/>
            <w:textDirection w:val="lrTb"/>
          </w:tcPr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или в МФЦ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836" w:type="dxa"/>
            <w:noWrap w:val="false"/>
            <w:textDirection w:val="lrTb"/>
          </w:tcPr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rPr>
          <w:trHeight w:val="765"/>
        </w:trPr>
        <w:tblPrEx/>
        <w:tc>
          <w:tcPr>
            <w:tcW w:w="567" w:type="dxa"/>
            <w:vMerge w:val="continue"/>
            <w:noWrap w:val="false"/>
            <w:textDirection w:val="lrTb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0" w:type="dxa"/>
            <w:vMerge w:val="continue"/>
            <w:noWrap w:val="false"/>
            <w:textDirection w:val="lrTb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693" w:type="dxa"/>
            <w:vMerge w:val="continue"/>
            <w:noWrap w:val="false"/>
            <w:textDirection w:val="lrTb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402" w:type="dxa"/>
            <w:noWrap w:val="false"/>
            <w:textDirection w:val="lrTb"/>
          </w:tcPr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почтовой связи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836" w:type="dxa"/>
            <w:noWrap w:val="false"/>
            <w:textDirection w:val="lrTb"/>
          </w:tcPr>
          <w:p>
            <w:pPr>
              <w:widowControl w:val="off"/>
              <w:ind w:firstLine="23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заверенная  в установленном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rPr>
          <w:trHeight w:val="765"/>
        </w:trPr>
        <w:tblPrEx/>
        <w:tc>
          <w:tcPr>
            <w:tcW w:w="567" w:type="dxa"/>
            <w:vMerge w:val="continue"/>
            <w:noWrap w:val="false"/>
            <w:textDirection w:val="lrTb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0" w:type="dxa"/>
            <w:vMerge w:val="continue"/>
            <w:noWrap w:val="false"/>
            <w:textDirection w:val="lrTb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693" w:type="dxa"/>
            <w:vMerge w:val="continue"/>
            <w:noWrap w:val="false"/>
            <w:textDirection w:val="lrTb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402" w:type="dxa"/>
            <w:noWrap w:val="false"/>
            <w:textDirection w:val="lrTb"/>
          </w:tcPr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Единый портал или Региональный портал (при наличии технической возможности)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836" w:type="dxa"/>
            <w:noWrap w:val="false"/>
            <w:textDirection w:val="lrTb"/>
          </w:tcPr>
          <w:p>
            <w:pPr>
              <w:widowControl w:val="off"/>
              <w:ind w:firstLine="23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 в отделение Центра в течение трех рабочих дней со дня регистрации запроса и документов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rPr>
          <w:trHeight w:val="765"/>
        </w:trPr>
        <w:tblPrEx/>
        <w:tc>
          <w:tcPr>
            <w:tcW w:w="567" w:type="dxa"/>
            <w:vMerge w:val="restart"/>
            <w:noWrap w:val="false"/>
            <w:textDirection w:val="lrTb"/>
          </w:tcPr>
          <w:p>
            <w:pPr>
              <w:widowControl w:val="o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2.2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А1,А2,А3,А4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o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widowControl w:val="o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693" w:type="dxa"/>
            <w:vMerge w:val="restart"/>
            <w:noWrap w:val="false"/>
            <w:textDirection w:val="lrTb"/>
          </w:tcPr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документ об установлении опеки (попечительства)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сведения получают из 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государственной информационной системы «Единая централизованная цифровая платформа в социальной сфере»)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noWrap w:val="false"/>
            <w:textDirection w:val="lrTb"/>
          </w:tcPr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или в МФЦ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836" w:type="dxa"/>
            <w:noWrap w:val="false"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65"/>
        </w:trPr>
        <w:tblPrEx/>
        <w:tc>
          <w:tcPr>
            <w:tcW w:w="567" w:type="dxa"/>
            <w:vMerge w:val="continue"/>
            <w:noWrap w:val="false"/>
            <w:textDirection w:val="lrTb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0" w:type="dxa"/>
            <w:vMerge w:val="continue"/>
            <w:noWrap w:val="false"/>
            <w:textDirection w:val="lrTb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693" w:type="dxa"/>
            <w:vMerge w:val="continue"/>
            <w:noWrap w:val="false"/>
            <w:textDirection w:val="lrTb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402" w:type="dxa"/>
            <w:noWrap w:val="false"/>
            <w:textDirection w:val="lrTb"/>
          </w:tcPr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почтовой связи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836" w:type="dxa"/>
            <w:noWrap w:val="false"/>
            <w:textDirection w:val="lrTb"/>
          </w:tcPr>
          <w:p>
            <w:pPr>
              <w:widowControl w:val="off"/>
              <w:ind w:firstLine="23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заверенная  в установленном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rPr>
          <w:trHeight w:val="765"/>
        </w:trPr>
        <w:tblPrEx/>
        <w:tc>
          <w:tcPr>
            <w:tcW w:w="567" w:type="dxa"/>
            <w:vMerge w:val="continue"/>
            <w:noWrap w:val="false"/>
            <w:textDirection w:val="lrTb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0" w:type="dxa"/>
            <w:vMerge w:val="continue"/>
            <w:noWrap w:val="false"/>
            <w:textDirection w:val="lrTb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693" w:type="dxa"/>
            <w:vMerge w:val="continue"/>
            <w:noWrap w:val="false"/>
            <w:textDirection w:val="lrTb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402" w:type="dxa"/>
            <w:noWrap w:val="false"/>
            <w:textDirection w:val="lrTb"/>
          </w:tcPr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Единый портал или Региональный портал (при наличии технической возможности)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836" w:type="dxa"/>
            <w:noWrap w:val="false"/>
            <w:textDirection w:val="lrTb"/>
          </w:tcPr>
          <w:p>
            <w:pPr>
              <w:widowControl w:val="off"/>
              <w:ind w:firstLine="23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 в отделение Центра в течение трех рабочих дней со дня регистрации запроса и документов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rPr>
          <w:trHeight w:val="765"/>
        </w:trPr>
        <w:tblPrEx/>
        <w:tc>
          <w:tcPr>
            <w:tcW w:w="567" w:type="dxa"/>
            <w:vMerge w:val="restart"/>
            <w:noWrap w:val="false"/>
            <w:textDirection w:val="lrTb"/>
          </w:tcPr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2.3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А3,А4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Merge w:val="restart"/>
            <w:noWrap w:val="false"/>
            <w:textDirection w:val="lrTb"/>
          </w:tcPr>
          <w:p>
            <w:pPr>
              <w:widowControl w:val="off"/>
              <w:ind w:right="-1"/>
              <w:jc w:val="both"/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документ о государственной регистрации смерти матери (отца)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</w:r>
          </w:p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сведения получают из 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государственной информационной системы «Единая централизованная цифровая платформа в социальной сфере»)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r>
          </w:p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3402" w:type="dxa"/>
            <w:noWrap w:val="false"/>
            <w:textDirection w:val="lrTb"/>
          </w:tcPr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или в МФЦ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836" w:type="dxa"/>
            <w:noWrap w:val="false"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65"/>
        </w:trPr>
        <w:tblPrEx/>
        <w:tc>
          <w:tcPr>
            <w:tcW w:w="567" w:type="dxa"/>
            <w:vMerge w:val="continue"/>
            <w:noWrap w:val="false"/>
            <w:textDirection w:val="lrTb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0" w:type="dxa"/>
            <w:vMerge w:val="continue"/>
            <w:noWrap w:val="false"/>
            <w:textDirection w:val="lrTb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693" w:type="dxa"/>
            <w:vMerge w:val="continue"/>
            <w:noWrap w:val="false"/>
            <w:textDirection w:val="lrTb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402" w:type="dxa"/>
            <w:noWrap w:val="false"/>
            <w:textDirection w:val="lrTb"/>
          </w:tcPr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почтовой связи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836" w:type="dxa"/>
            <w:noWrap w:val="false"/>
            <w:textDirection w:val="lrTb"/>
          </w:tcPr>
          <w:p>
            <w:pPr>
              <w:widowControl w:val="off"/>
              <w:ind w:firstLine="23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заверенная  в установленном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rPr>
          <w:trHeight w:val="765"/>
        </w:trPr>
        <w:tblPrEx/>
        <w:tc>
          <w:tcPr>
            <w:tcW w:w="567" w:type="dxa"/>
            <w:vMerge w:val="continue"/>
            <w:noWrap w:val="false"/>
            <w:textDirection w:val="lrTb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0" w:type="dxa"/>
            <w:vMerge w:val="continue"/>
            <w:noWrap w:val="false"/>
            <w:textDirection w:val="lrTb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693" w:type="dxa"/>
            <w:vMerge w:val="continue"/>
            <w:noWrap w:val="false"/>
            <w:textDirection w:val="lrTb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402" w:type="dxa"/>
            <w:noWrap w:val="false"/>
            <w:textDirection w:val="lrTb"/>
          </w:tcPr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Единый портал или Региональный портал (при наличии технической возможности)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836" w:type="dxa"/>
            <w:noWrap w:val="false"/>
            <w:textDirection w:val="lrTb"/>
          </w:tcPr>
          <w:p>
            <w:pPr>
              <w:widowControl w:val="off"/>
              <w:ind w:firstLine="23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 в отделение Центра в течение трех рабочих дней со дня регистрации запроса и документов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rPr>
          <w:trHeight w:val="765"/>
        </w:trPr>
        <w:tblPrEx/>
        <w:tc>
          <w:tcPr>
            <w:tcW w:w="567" w:type="dxa"/>
            <w:vMerge w:val="restart"/>
            <w:noWrap w:val="false"/>
            <w:textDirection w:val="lrTb"/>
          </w:tcPr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2.4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А1,А2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Merge w:val="restart"/>
            <w:noWrap w:val="false"/>
            <w:textDirection w:val="lrTb"/>
          </w:tcPr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документ подтверждающие факт постоянного проживания в сельской местности, посел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ках городского типа на территории Республики Татарстан не менее трех лет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(сведения получают из Министерства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внутрен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них дел Российской Федерации)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3402" w:type="dxa"/>
            <w:noWrap w:val="false"/>
            <w:textDirection w:val="lrTb"/>
          </w:tcPr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или в МФЦ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836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65"/>
        </w:trPr>
        <w:tblPrEx/>
        <w:tc>
          <w:tcPr>
            <w:tcW w:w="567" w:type="dxa"/>
            <w:vMerge w:val="continue"/>
            <w:noWrap w:val="false"/>
            <w:textDirection w:val="lrTb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0" w:type="dxa"/>
            <w:vMerge w:val="continue"/>
            <w:noWrap w:val="false"/>
            <w:textDirection w:val="lrTb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693" w:type="dxa"/>
            <w:vMerge w:val="continue"/>
            <w:noWrap w:val="false"/>
            <w:textDirection w:val="lrTb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402" w:type="dxa"/>
            <w:noWrap w:val="false"/>
            <w:textDirection w:val="lrTb"/>
          </w:tcPr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почтовой связи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836" w:type="dxa"/>
            <w:noWrap w:val="false"/>
            <w:textDirection w:val="lrTb"/>
          </w:tcPr>
          <w:p>
            <w:pPr>
              <w:widowControl w:val="off"/>
              <w:ind w:firstLine="23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заверенная  в установленном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rPr>
          <w:trHeight w:val="765"/>
        </w:trPr>
        <w:tblPrEx/>
        <w:tc>
          <w:tcPr>
            <w:tcW w:w="567" w:type="dxa"/>
            <w:vMerge w:val="continue"/>
            <w:noWrap w:val="false"/>
            <w:textDirection w:val="lrTb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0" w:type="dxa"/>
            <w:vMerge w:val="continue"/>
            <w:noWrap w:val="false"/>
            <w:textDirection w:val="lrTb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693" w:type="dxa"/>
            <w:vMerge w:val="continue"/>
            <w:noWrap w:val="false"/>
            <w:textDirection w:val="lrTb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402" w:type="dxa"/>
            <w:noWrap w:val="false"/>
            <w:textDirection w:val="lrTb"/>
          </w:tcPr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Единый портал или Региональный портал (при наличии технической возможности)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836" w:type="dxa"/>
            <w:noWrap w:val="false"/>
            <w:textDirection w:val="lrTb"/>
          </w:tcPr>
          <w:p>
            <w:pPr>
              <w:widowControl w:val="off"/>
              <w:ind w:firstLine="23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 в отделение Центра в течение трех рабочих дней со дня регистрации запроса и документов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rPr>
          <w:trHeight w:val="765"/>
        </w:trPr>
        <w:tblPrEx/>
        <w:tc>
          <w:tcPr>
            <w:tcW w:w="567" w:type="dxa"/>
            <w:vMerge w:val="restart"/>
            <w:noWrap w:val="false"/>
            <w:textDirection w:val="lrTb"/>
          </w:tcPr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2.5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А1,А2,А3,А4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Merge w:val="restart"/>
            <w:noWrap w:val="false"/>
            <w:textDirection w:val="lrTb"/>
          </w:tcPr>
          <w:p>
            <w:pPr>
              <w:widowControl w:val="off"/>
              <w:ind w:right="-1"/>
              <w:jc w:val="both"/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документ о лишении родительски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х прав или об ограничении 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в родительских правах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widowControl w:val="off"/>
              <w:ind w:right="-1"/>
              <w:jc w:val="both"/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(сведения получают из 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государственной информационной системы «Единая централизованная цифровая платформа в социальной сфере»)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widowControl w:val="off"/>
              <w:ind w:right="-1"/>
              <w:jc w:val="both"/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3402" w:type="dxa"/>
            <w:vMerge w:val="restart"/>
            <w:noWrap w:val="false"/>
            <w:textDirection w:val="lrTb"/>
          </w:tcPr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или в МФЦ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836" w:type="dxa"/>
            <w:vMerge w:val="restart"/>
            <w:noWrap w:val="false"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законодательством Российской Федерации порядке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65"/>
        </w:trPr>
        <w:tblPrEx/>
        <w:tc>
          <w:tcPr>
            <w:tcW w:w="567" w:type="dxa"/>
            <w:vMerge w:val="continue"/>
            <w:noWrap w:val="false"/>
            <w:textDirection w:val="lrTb"/>
          </w:tcPr>
          <w:p/>
        </w:tc>
        <w:tc>
          <w:tcPr>
            <w:tcW w:w="850" w:type="dxa"/>
            <w:vMerge w:val="continue"/>
            <w:noWrap w:val="false"/>
            <w:textDirection w:val="lrTb"/>
          </w:tcPr>
          <w:p/>
        </w:tc>
        <w:tc>
          <w:tcPr>
            <w:tcW w:w="2693" w:type="dxa"/>
            <w:vMerge w:val="continue"/>
            <w:noWrap w:val="false"/>
            <w:textDirection w:val="lrTb"/>
          </w:tcPr>
          <w:p/>
        </w:tc>
        <w:tc>
          <w:tcPr>
            <w:tcW w:w="3402" w:type="dxa"/>
            <w:vMerge w:val="restart"/>
            <w:noWrap w:val="false"/>
            <w:textDirection w:val="lrTb"/>
          </w:tcPr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почтовой связи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836" w:type="dxa"/>
            <w:vMerge w:val="restart"/>
            <w:noWrap w:val="false"/>
            <w:textDirection w:val="lrTb"/>
          </w:tcPr>
          <w:p>
            <w:pPr>
              <w:widowControl w:val="off"/>
              <w:ind w:firstLine="23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заверенная  в установленном законодательством Российской Федерации порядке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rPr>
          <w:trHeight w:val="765"/>
        </w:trPr>
        <w:tblPrEx/>
        <w:tc>
          <w:tcPr>
            <w:tcW w:w="567" w:type="dxa"/>
            <w:vMerge w:val="continue"/>
            <w:noWrap w:val="false"/>
            <w:textDirection w:val="lrTb"/>
          </w:tcPr>
          <w:p/>
        </w:tc>
        <w:tc>
          <w:tcPr>
            <w:tcW w:w="850" w:type="dxa"/>
            <w:vMerge w:val="continue"/>
            <w:noWrap w:val="false"/>
            <w:textDirection w:val="lrTb"/>
          </w:tcPr>
          <w:p/>
        </w:tc>
        <w:tc>
          <w:tcPr>
            <w:tcW w:w="2693" w:type="dxa"/>
            <w:vMerge w:val="continue"/>
            <w:noWrap w:val="false"/>
            <w:textDirection w:val="lrTb"/>
          </w:tcPr>
          <w:p/>
        </w:tc>
        <w:tc>
          <w:tcPr>
            <w:tcW w:w="3402" w:type="dxa"/>
            <w:vMerge w:val="restart"/>
            <w:noWrap w:val="false"/>
            <w:textDirection w:val="lrTb"/>
          </w:tcPr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Единый портал или Региональный портал (при наличии технической возможности)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836" w:type="dxa"/>
            <w:vMerge w:val="restart"/>
            <w:noWrap w:val="false"/>
            <w:textDirection w:val="lrTb"/>
          </w:tcPr>
          <w:p>
            <w:pPr>
              <w:widowControl w:val="off"/>
              <w:ind w:firstLine="23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 в отделение Центра в течение трех рабочих дней со дня регистрации запроса и документов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rPr>
          <w:trHeight w:val="765"/>
        </w:trPr>
        <w:tblPrEx/>
        <w:tc>
          <w:tcPr>
            <w:tcW w:w="567" w:type="dxa"/>
            <w:vMerge w:val="restart"/>
            <w:noWrap w:val="false"/>
            <w:textDirection w:val="lrTb"/>
          </w:tcPr>
          <w:p>
            <w:pPr>
              <w:widowControl w:val="o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2.6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widowControl w:val="o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widowControl w:val="o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А1,А2,А3,А4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widowControl w:val="off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widowControl w:val="o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widowControl w:val="o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693" w:type="dxa"/>
            <w:vMerge w:val="restart"/>
            <w:noWrap w:val="false"/>
            <w:textDirection w:val="lrTb"/>
          </w:tcPr>
          <w:p>
            <w:pPr>
              <w:widowControl w:val="off"/>
              <w:spacing w:line="28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 о наличии (отсутствии) задолженности по налогам и сборам в бюджеты бюджетной системы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Российской Федерации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(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сведения из Федеральной Налоговой службы)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widowControl w:val="off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noWrap w:val="false"/>
            <w:textDirection w:val="lrTb"/>
          </w:tcPr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или в МФЦ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836" w:type="dxa"/>
            <w:vMerge w:val="restart"/>
            <w:noWrap w:val="false"/>
            <w:textDirection w:val="lrTb"/>
          </w:tcPr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rPr>
          <w:trHeight w:val="765"/>
        </w:trPr>
        <w:tblPrEx/>
        <w:tc>
          <w:tcPr>
            <w:tcW w:w="567" w:type="dxa"/>
            <w:vMerge w:val="continue"/>
            <w:noWrap w:val="false"/>
            <w:textDirection w:val="lrTb"/>
          </w:tcPr>
          <w:p/>
        </w:tc>
        <w:tc>
          <w:tcPr>
            <w:tcW w:w="850" w:type="dxa"/>
            <w:vMerge w:val="continue"/>
            <w:noWrap w:val="false"/>
            <w:textDirection w:val="lrTb"/>
          </w:tcPr>
          <w:p/>
        </w:tc>
        <w:tc>
          <w:tcPr>
            <w:tcW w:w="2693" w:type="dxa"/>
            <w:vMerge w:val="continue"/>
            <w:noWrap w:val="false"/>
            <w:textDirection w:val="lrTb"/>
          </w:tcPr>
          <w:p/>
        </w:tc>
        <w:tc>
          <w:tcPr>
            <w:tcW w:w="3402" w:type="dxa"/>
            <w:vMerge w:val="restart"/>
            <w:noWrap w:val="false"/>
            <w:textDirection w:val="lrTb"/>
          </w:tcPr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почтовой связи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836" w:type="dxa"/>
            <w:vMerge w:val="restart"/>
            <w:noWrap w:val="false"/>
            <w:textDirection w:val="lrTb"/>
          </w:tcPr>
          <w:p>
            <w:pPr>
              <w:widowControl w:val="off"/>
              <w:ind w:firstLine="23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заверенная  в установленном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rPr>
          <w:trHeight w:val="765"/>
        </w:trPr>
        <w:tblPrEx/>
        <w:tc>
          <w:tcPr>
            <w:tcW w:w="567" w:type="dxa"/>
            <w:vMerge w:val="continue"/>
            <w:noWrap w:val="false"/>
            <w:textDirection w:val="lrTb"/>
          </w:tcPr>
          <w:p/>
        </w:tc>
        <w:tc>
          <w:tcPr>
            <w:tcW w:w="850" w:type="dxa"/>
            <w:vMerge w:val="continue"/>
            <w:noWrap w:val="false"/>
            <w:textDirection w:val="lrTb"/>
          </w:tcPr>
          <w:p/>
        </w:tc>
        <w:tc>
          <w:tcPr>
            <w:tcW w:w="2693" w:type="dxa"/>
            <w:vMerge w:val="continue"/>
            <w:noWrap w:val="false"/>
            <w:textDirection w:val="lrTb"/>
          </w:tcPr>
          <w:p/>
        </w:tc>
        <w:tc>
          <w:tcPr>
            <w:tcW w:w="3402" w:type="dxa"/>
            <w:vMerge w:val="restart"/>
            <w:noWrap w:val="false"/>
            <w:textDirection w:val="lrTb"/>
          </w:tcPr>
          <w:p>
            <w:pPr>
              <w:widowControl w:val="off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Единый портал или Региональный портал (при наличии технической возможности)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836" w:type="dxa"/>
            <w:vMerge w:val="restart"/>
            <w:noWrap w:val="false"/>
            <w:textDirection w:val="lrTb"/>
          </w:tcPr>
          <w:p>
            <w:pPr>
              <w:widowControl w:val="off"/>
              <w:ind w:firstLine="23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 в отделение Центра в течение трех рабочих дней со дня регистрации запроса и документов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</w:tbl>
    <w:p>
      <w:pPr>
        <w:pStyle w:val="959"/>
        <w:ind w:left="566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566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566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4956" w:firstLine="708"/>
        <w:jc w:val="right"/>
        <w:outlineLvl w:val="1"/>
      </w:pPr>
      <w:r>
        <w:rPr>
          <w:sz w:val="28"/>
          <w:szCs w:val="28"/>
        </w:rPr>
        <w:t xml:space="preserve">Приложение № 4 к Административному регламенту 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</w:t>
      </w:r>
    </w:p>
    <w:p>
      <w:pPr>
        <w:pStyle w:val="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отделение № ___ ГКУ «Республиканский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центр материальной помощи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(компенсационных выплат)»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______________________ муниципальном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районе (городском округе)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both"/>
      </w:pPr>
    </w:p>
    <w:p>
      <w:pPr>
        <w:pStyle w:val="960"/>
        <w:jc w:val="both"/>
      </w:pPr>
      <w:bookmarkStart w:id="76" w:name="P581"/>
      <w:bookmarkEnd w:id="76"/>
      <w:r>
        <w:t xml:space="preserve">                           </w:t>
      </w:r>
    </w:p>
    <w:p>
      <w:pPr>
        <w:pStyle w:val="9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о назначении единовременной </w:t>
      </w:r>
      <w:r>
        <w:rPr>
          <w:rFonts w:ascii="Times New Roman" w:hAnsi="Times New Roman" w:cs="Times New Roman"/>
          <w:sz w:val="28"/>
          <w:szCs w:val="28"/>
        </w:rPr>
        <w:t xml:space="preserve">выплаты  женщинам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постоянно проживающим в сельской местности, поселках городского типа,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рождении ребенка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назначить единовременную выплату при рождении ___________________________________________________ ребенка </w:t>
      </w:r>
    </w:p>
    <w:p>
      <w:pPr>
        <w:pStyle w:val="96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первого (третьего и каждого последующего))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 с</w:t>
      </w:r>
      <w:r>
        <w:rPr>
          <w:rFonts w:ascii="Times New Roman" w:hAnsi="Times New Roman" w:cs="Times New Roman"/>
          <w:sz w:val="28"/>
          <w:szCs w:val="28"/>
        </w:rPr>
        <w:t xml:space="preserve">  постановлением  Кабинета  Министров  Республики  Татарстан </w:t>
      </w:r>
      <w:r>
        <w:rPr>
          <w:rFonts w:ascii="Times New Roman" w:hAnsi="Times New Roman" w:cs="Times New Roman"/>
          <w:sz w:val="28"/>
          <w:szCs w:val="28"/>
        </w:rPr>
        <w:t xml:space="preserve">от   09.02.2018 № 67 «О </w:t>
      </w:r>
      <w:r>
        <w:rPr>
          <w:rFonts w:ascii="Times New Roman" w:hAnsi="Times New Roman" w:cs="Times New Roman"/>
          <w:sz w:val="28"/>
          <w:szCs w:val="28"/>
        </w:rPr>
        <w:t xml:space="preserve">единовременной  выплате</w:t>
      </w:r>
      <w:r>
        <w:rPr>
          <w:rFonts w:ascii="Times New Roman" w:hAnsi="Times New Roman" w:cs="Times New Roman"/>
          <w:sz w:val="28"/>
          <w:szCs w:val="28"/>
        </w:rPr>
        <w:t xml:space="preserve"> женщинам, постоянно </w:t>
      </w:r>
      <w:r>
        <w:rPr>
          <w:rFonts w:ascii="Times New Roman" w:hAnsi="Times New Roman" w:cs="Times New Roman"/>
          <w:sz w:val="28"/>
          <w:szCs w:val="28"/>
        </w:rPr>
        <w:t xml:space="preserve">проживающим  в</w:t>
      </w:r>
      <w:r>
        <w:rPr>
          <w:rFonts w:ascii="Times New Roman" w:hAnsi="Times New Roman" w:cs="Times New Roman"/>
          <w:sz w:val="28"/>
          <w:szCs w:val="28"/>
        </w:rPr>
        <w:t xml:space="preserve">  сельской  местности, поселках городского типа, при рождении </w:t>
      </w:r>
      <w:r>
        <w:rPr>
          <w:rFonts w:ascii="Times New Roman" w:hAnsi="Times New Roman" w:cs="Times New Roman"/>
          <w:sz w:val="28"/>
          <w:szCs w:val="28"/>
        </w:rPr>
        <w:t xml:space="preserve">ребенка».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numPr>
          <w:numId w:val="12"/>
          <w:ilvl w:val="0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заявителе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82"/>
        <w:tblW w:w="0" w:type="auto"/>
        <w:tblLook w:val="04A0" w:firstRow="1" w:lastRow="0" w:firstColumn="1" w:lastColumn="0" w:noHBand="0" w:noVBand="1"/>
      </w:tblPr>
      <w:tblGrid>
        <w:gridCol w:w="5100"/>
        <w:gridCol w:w="5095"/>
      </w:tblGrid>
      <w:tr>
        <w:trPr/>
        <w:tblPrEx/>
        <w:tc>
          <w:tcPr>
            <w:tcW w:w="5103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5103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5103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Отчество (при наличии)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5103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рождения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дд.мм.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гггг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5103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документе, удостоверяющий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личность (вид,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выдачи, реквизиты)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5103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СНИЛС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5103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регистрации по месту жительства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60"/>
        <w:ind w:left="1069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Состав семьи заявителя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82"/>
        <w:tblW w:w="0" w:type="auto"/>
        <w:tblLook w:val="04A0" w:firstRow="1" w:lastRow="0" w:firstColumn="1" w:lastColumn="0" w:noHBand="0" w:noVBand="1"/>
      </w:tblPr>
      <w:tblGrid>
        <w:gridCol w:w="5079"/>
        <w:gridCol w:w="5116"/>
      </w:tblGrid>
      <w:tr>
        <w:trPr/>
        <w:tblPrEx/>
        <w:tc>
          <w:tcPr>
            <w:tcW w:w="5103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313"/>
        </w:trPr>
        <w:tblPrEx/>
        <w:tc>
          <w:tcPr>
            <w:tcW w:w="5103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5103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Отчество (при наличии)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322"/>
        </w:trPr>
        <w:tblPrEx/>
        <w:tc>
          <w:tcPr>
            <w:tcW w:w="5103" w:type="dxa"/>
            <w:vMerge w:val="restart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Родственные отношения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vMerge w:val="restart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5103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рождения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дд.мм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.гггг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5103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документе, удостоверяющий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личность (вид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дата выдачи, реквизиты)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5103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СНИЛС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5103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регистрации по месту жительства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907"/>
        </w:trPr>
        <w:tblPrEx/>
        <w:tc>
          <w:tcPr>
            <w:tcW w:w="5103" w:type="dxa"/>
            <w:vMerge w:val="restart"/>
            <w:noWrap w:val="false"/>
            <w:textDirection w:val="lrTb"/>
          </w:tcPr>
          <w:p>
            <w:pPr>
              <w:pStyle w:val="96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Нужное отметить, если в отношении этого ребенка назначается государственная услуга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vMerge w:val="restart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924"/>
        </w:trPr>
        <w:tblPrEx/>
        <w:tc>
          <w:tcPr>
            <w:tcW w:w="5103" w:type="dxa"/>
            <w:vMerge w:val="restart"/>
            <w:noWrap w:val="false"/>
            <w:textDirection w:val="lrTb"/>
          </w:tcPr>
          <w:p>
            <w:pPr>
              <w:pStyle w:val="96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Подтверждаю, что указанный ребенок не находятся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6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полном государственном обеспечении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vMerge w:val="restart"/>
            <w:noWrap w:val="false"/>
            <w:textDirection w:val="lrTb"/>
          </w:tcPr>
          <w:p>
            <w:pPr>
              <w:pStyle w:val="96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6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(указать наименование и местонахождение органа, установившего опеку)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322"/>
        </w:trPr>
        <w:tblPrEx/>
        <w:tc>
          <w:tcPr>
            <w:tcW w:w="5103" w:type="dxa"/>
            <w:vMerge w:val="restart"/>
            <w:noWrap w:val="false"/>
            <w:textDirection w:val="lrTb"/>
          </w:tcPr>
          <w:p>
            <w:pPr>
              <w:pStyle w:val="96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Подтверждаю, что в отношении указанного ребенок не лишен(а) родительских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прав,не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ограничен(а) в родительских правах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vMerge w:val="restart"/>
            <w:noWrap w:val="false"/>
            <w:textDirection w:val="lrTb"/>
          </w:tcPr>
          <w:p>
            <w:pPr>
              <w:pStyle w:val="96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6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(указать наименование и местонахождение органа, установившего опеку)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Сведения о представителе заявителя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82"/>
        <w:tblW w:w="0" w:type="auto"/>
        <w:tblLook w:val="04A0" w:firstRow="1" w:lastRow="0" w:firstColumn="1" w:lastColumn="0" w:noHBand="0" w:noVBand="1"/>
      </w:tblPr>
      <w:tblGrid>
        <w:gridCol w:w="5100"/>
        <w:gridCol w:w="5095"/>
      </w:tblGrid>
      <w:tr>
        <w:trPr/>
        <w:tblPrEx/>
        <w:tc>
          <w:tcPr>
            <w:tcW w:w="5103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5103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5103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Отчество (при наличии)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5103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рождения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дд.мм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.гггг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5103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документе, удостоверяющий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личность (вид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дата выдачи, реквизиты)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5103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реквизиты документа, подтверждающего полномочия представителя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5103" w:type="dxa"/>
            <w:noWrap w:val="false"/>
            <w:textDirection w:val="lrTb"/>
          </w:tcPr>
          <w:p>
            <w:pPr>
              <w:pStyle w:val="96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6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Заполните соответствующую информацию о перечислении единовременной выплаты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почтовое отделение 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(указываются реквизиты почтового отделения заявителя государственной услуги либо его законного представителя)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кредитной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        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БИК кредитной организации    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счета(</w:t>
      </w:r>
      <w:r>
        <w:rPr>
          <w:rFonts w:ascii="Times New Roman" w:hAnsi="Times New Roman" w:cs="Times New Roman"/>
          <w:sz w:val="28"/>
          <w:szCs w:val="28"/>
        </w:rPr>
        <w:t xml:space="preserve">номер карты заявителя)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Представляю следующие документы (справки):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82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3402"/>
      </w:tblGrid>
      <w:tr>
        <w:trPr/>
        <w:tblPrEx/>
        <w:tc>
          <w:tcPr>
            <w:tcW w:w="709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95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экземпляров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709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02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709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02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709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02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709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02" w:type="dxa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322"/>
        </w:trPr>
        <w:tblPrEx/>
        <w:tc>
          <w:tcPr>
            <w:tcW w:w="709" w:type="dxa"/>
            <w:vMerge w:val="restart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vMerge w:val="restart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02" w:type="dxa"/>
            <w:vMerge w:val="restart"/>
            <w:noWrap w:val="false"/>
            <w:textDirection w:val="lrTb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6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2"/>
        <w:spacing w:before="0" w:beforeAutospacing="0" w:after="0" w:afterAutospacing="0" w:line="288" w:lineRule="atLeast"/>
        <w:ind w:firstLine="540"/>
        <w:jc w:val="both"/>
        <w:rPr>
          <w14:ligatures w14:val="none"/>
        </w:rPr>
      </w:pPr>
      <w:r>
        <w:rPr>
          <w:vertAlign w:val="superscript"/>
        </w:rPr>
        <w:t xml:space="preserve">1</w:t>
      </w:r>
      <w:r>
        <w:t xml:space="preserve"> Заполняется на каждого ребенка, входящего в состав семьи заявителя, в отдельности (при нал</w:t>
      </w:r>
      <w:r>
        <w:t xml:space="preserve">ичии таких детей);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972"/>
        <w:spacing w:before="0" w:beforeAutospacing="0" w:after="0" w:afterAutospacing="0" w:line="288" w:lineRule="atLeast"/>
        <w:ind w:firstLine="540"/>
        <w:jc w:val="both"/>
        <w:rPr>
          <w14:ligatures w14:val="none"/>
        </w:rPr>
      </w:pPr>
      <w:r>
        <w:rPr>
          <w:vertAlign w:val="superscript"/>
        </w:rPr>
        <w:t xml:space="preserve">2</w:t>
      </w:r>
      <w:r>
        <w:t xml:space="preserve"> Заполняется в случае, если подачи заявления представителем заявителя;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96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положе</w:t>
      </w:r>
      <w:r>
        <w:rPr>
          <w:rFonts w:ascii="Times New Roman" w:hAnsi="Times New Roman" w:cs="Times New Roman"/>
          <w:sz w:val="28"/>
          <w:szCs w:val="28"/>
        </w:rPr>
        <w:t xml:space="preserve">ниями об ответственности за достоверность предоставленных сведений, подлинность документов, в которых они содержатся, и об обязанности своевременного извещения об изменении условий, влияющих на выплату, ознакомлен(-а) _____________________________________.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(подпись заявителя (расшифровка подписи)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6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Согласен(-на) на получение информации, в том числе 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результате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 (об отказе в предоставлении) государственной услуги: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82"/>
        <w:tblW w:w="0" w:type="auto"/>
        <w:tblLook w:val="04A0" w:firstRow="1" w:lastRow="0" w:firstColumn="1" w:lastColumn="0" w:noHBand="0" w:noVBand="1"/>
      </w:tblPr>
      <w:tblGrid>
        <w:gridCol w:w="8926"/>
        <w:gridCol w:w="1269"/>
      </w:tblGrid>
      <w:tr>
        <w:trPr/>
        <w:tblPrEx/>
        <w:tc>
          <w:tcPr>
            <w:tcW w:w="8926" w:type="dxa"/>
            <w:noWrap w:val="false"/>
            <w:textDirection w:val="lrTb"/>
          </w:tcPr>
          <w:p>
            <w:pPr>
              <w:pStyle w:val="975"/>
              <w:widowControl w:val="o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смс-сообщением на телефон 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r>
          </w:p>
          <w:p>
            <w:pPr>
              <w:pStyle w:val="975"/>
              <w:widowControl w:val="off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(номер телефона)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W w:w="1271" w:type="dxa"/>
            <w:noWrap w:val="false"/>
            <w:textDirection w:val="lrTb"/>
          </w:tcPr>
          <w:p>
            <w:pPr>
              <w:pStyle w:val="975"/>
              <w:widowControl w:val="o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blPrEx/>
        <w:tc>
          <w:tcPr>
            <w:tcW w:w="8926" w:type="dxa"/>
            <w:noWrap w:val="false"/>
            <w:textDirection w:val="lrTb"/>
          </w:tcPr>
          <w:p>
            <w:pPr>
              <w:pStyle w:val="975"/>
              <w:widowControl w:val="o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лично в отделении Центра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71" w:type="dxa"/>
            <w:noWrap w:val="false"/>
            <w:textDirection w:val="lrTb"/>
          </w:tcPr>
          <w:p>
            <w:pPr>
              <w:pStyle w:val="975"/>
              <w:widowControl w:val="o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blPrEx/>
        <w:tc>
          <w:tcPr>
            <w:tcW w:w="8926" w:type="dxa"/>
            <w:noWrap w:val="false"/>
            <w:textDirection w:val="lrTb"/>
          </w:tcPr>
          <w:p>
            <w:pPr>
              <w:pStyle w:val="975"/>
              <w:widowControl w:val="o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письменно почтовым отправлением по адресу: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75"/>
              <w:widowControl w:val="o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75"/>
              <w:widowControl w:val="o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71" w:type="dxa"/>
            <w:noWrap w:val="false"/>
            <w:textDirection w:val="lrTb"/>
          </w:tcPr>
          <w:p>
            <w:pPr>
              <w:pStyle w:val="975"/>
              <w:widowControl w:val="o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blPrEx/>
        <w:tc>
          <w:tcPr>
            <w:tcW w:w="8926" w:type="dxa"/>
            <w:noWrap w:val="false"/>
            <w:textDirection w:val="lrTb"/>
          </w:tcPr>
          <w:p>
            <w:pPr>
              <w:pStyle w:val="975"/>
              <w:widowControl w:val="o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атарстан «Портал государственных  и муниципальных услуг Республики Татарстан»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указанный личный кабинет)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71" w:type="dxa"/>
            <w:noWrap w:val="false"/>
            <w:textDirection w:val="lrTb"/>
          </w:tcPr>
          <w:p>
            <w:pPr>
              <w:pStyle w:val="975"/>
              <w:widowControl w:val="o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blPrEx/>
        <w:tc>
          <w:tcPr>
            <w:tcW w:w="8926" w:type="dxa"/>
            <w:noWrap w:val="false"/>
            <w:textDirection w:val="lrTb"/>
          </w:tcPr>
          <w:p>
            <w:pPr>
              <w:pStyle w:val="975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государственном бюджетном учрежде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нии «Многофункциональный центр предоставления государственных и муниципальных услуг в Республике Татарстан»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(далее – МФЦ)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форме бумажных документов, подтверждающих содержание электронных документов, направленных по результатам предоставления государственной услуги (в случае подачи запроса через  МФЦ)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271" w:type="dxa"/>
            <w:noWrap w:val="false"/>
            <w:textDirection w:val="lrTb"/>
          </w:tcPr>
          <w:p>
            <w:pPr>
              <w:pStyle w:val="975"/>
              <w:widowControl w:val="o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blPrEx/>
        <w:tc>
          <w:tcPr>
            <w:tcW w:w="8926" w:type="dxa"/>
            <w:vMerge w:val="restart"/>
            <w:noWrap w:val="false"/>
            <w:textDirection w:val="lrTb"/>
          </w:tcPr>
          <w:p>
            <w:pPr>
              <w:pStyle w:val="975"/>
              <w:widowControl w:val="o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форме электронного документа по электронной почте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71" w:type="dxa"/>
            <w:vMerge w:val="restart"/>
            <w:noWrap w:val="false"/>
            <w:textDirection w:val="lrTb"/>
          </w:tcPr>
          <w:p>
            <w:pPr>
              <w:pStyle w:val="975"/>
              <w:widowControl w:val="o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       _____________          </w:t>
      </w:r>
      <w:r>
        <w:rPr>
          <w:rFonts w:ascii="Times New Roman" w:hAnsi="Times New Roman" w:cs="Times New Roman"/>
          <w:sz w:val="28"/>
          <w:szCs w:val="28"/>
        </w:rPr>
        <w:t xml:space="preserve">   «</w:t>
      </w:r>
      <w:r>
        <w:rPr>
          <w:rFonts w:ascii="Times New Roman" w:hAnsi="Times New Roman" w:cs="Times New Roman"/>
          <w:sz w:val="28"/>
          <w:szCs w:val="28"/>
        </w:rPr>
        <w:t xml:space="preserve">___» ________ 20__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(Фамилия, Имя, Отчество (последнее -             </w:t>
      </w:r>
      <w:r>
        <w:rPr>
          <w:rFonts w:ascii="Times New Roman" w:hAnsi="Times New Roman" w:cs="Times New Roman"/>
          <w:sz w:val="24"/>
          <w:szCs w:val="24"/>
        </w:rPr>
        <w:t xml:space="preserve">   (</w:t>
      </w:r>
      <w:r>
        <w:rPr>
          <w:rFonts w:ascii="Times New Roman" w:hAnsi="Times New Roman" w:cs="Times New Roman"/>
          <w:sz w:val="24"/>
          <w:szCs w:val="24"/>
        </w:rPr>
        <w:t xml:space="preserve">подпись)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наличии) заявителя либо лица,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представляющего интересы заявителя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доверенности, заверенной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установленном порядке)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и документы приняты _____ 20__ г. ________ 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(подпись, расшифровка подписи </w:t>
      </w:r>
      <w:r>
        <w:rPr>
          <w:rFonts w:ascii="Times New Roman" w:hAnsi="Times New Roman" w:cs="Times New Roman"/>
          <w:sz w:val="24"/>
          <w:szCs w:val="24"/>
        </w:rPr>
        <w:t xml:space="preserve">специалиста)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Линия отрыва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Расписка-уведомление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Регистрационный № заявления 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документов ________ ед. на ______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листах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принял ___________ _________ _______________________ 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(должность)       (подпись)  (расшифровка подписи)                   (дата)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72"/>
        <w:spacing w:before="0" w:beforeAutospacing="0" w:after="0" w:afterAutospacing="0" w:line="288" w:lineRule="atLeast"/>
        <w:ind w:firstLine="540"/>
        <w:jc w:val="both"/>
      </w:pPr>
      <w:r>
        <w:rPr>
          <w:sz w:val="28"/>
          <w:szCs w:val="28"/>
        </w:rPr>
        <w:br w:type="page" w:clear="all"/>
      </w:r>
      <w:r>
        <w:rPr>
          <w:rStyle w:val="983"/>
          <w:rFonts w:asciiTheme="minorHAnsi" w:hAnsiTheme="minorHAnsi" w:eastAsiaTheme="minorEastAsia" w:cstheme="minorBidi"/>
        </w:rPr>
      </w:r>
    </w:p>
    <w:p>
      <w:pPr>
        <w:pStyle w:val="959"/>
        <w:ind w:left="5664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Приложение № 5 к Административному регламенту 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5664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 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widowControl w:val="off"/>
        <w:ind w:right="57" w:firstLine="709"/>
        <w:jc w:val="center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Исчерпы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вающий перечень оснований для отказа в приеме заявления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отказа в предоставлении государственной услуги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59"/>
        <w:jc w:val="center"/>
      </w:pPr>
    </w:p>
    <w:p>
      <w:pPr>
        <w:pStyle w:val="959"/>
        <w:jc w:val="both"/>
      </w:pPr>
    </w:p>
    <w:tbl>
      <w:tblPr>
        <w:tblStyle w:val="982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6658"/>
        <w:gridCol w:w="2693"/>
      </w:tblGrid>
      <w:tr>
        <w:trPr/>
        <w:tblPrEx/>
        <w:tc>
          <w:tcPr>
            <w:tcW w:w="567" w:type="dxa"/>
            <w:noWrap w:val="false"/>
            <w:textDirection w:val="lrTb"/>
          </w:tcPr>
          <w:p>
            <w:pPr>
              <w:pStyle w:val="95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658" w:type="dxa"/>
            <w:noWrap w:val="false"/>
            <w:textDirection w:val="lrTb"/>
          </w:tcPr>
          <w:p>
            <w:pPr>
              <w:pStyle w:val="95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Перечень оснований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93" w:type="dxa"/>
            <w:noWrap w:val="false"/>
            <w:textDirection w:val="lrTb"/>
          </w:tcPr>
          <w:p>
            <w:pPr>
              <w:pStyle w:val="95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Идентификатор признака заявителя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322"/>
        </w:trPr>
        <w:tblPrEx/>
        <w:tc>
          <w:tcPr>
            <w:tcW w:w="9918" w:type="dxa"/>
            <w:gridSpan w:val="3"/>
            <w:noWrap w:val="false"/>
            <w:textDirection w:val="lrTb"/>
          </w:tcPr>
          <w:p>
            <w:pPr>
              <w:pStyle w:val="959"/>
              <w:numPr>
                <w:numId w:val="4"/>
                <w:ilvl w:val="0"/>
              </w:numPr>
              <w:ind w:left="0" w:firstLine="2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Перечень оснований для отказа в приеме заявления о предоставлении государственной услуги и документов, необходимых для предоставления государственной услуги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322"/>
        </w:trPr>
        <w:tblPrEx/>
        <w:tc>
          <w:tcPr>
            <w:tcW w:w="567" w:type="dxa"/>
            <w:vMerge w:val="restart"/>
            <w:noWrap w:val="false"/>
            <w:textDirection w:val="lrTb"/>
          </w:tcPr>
          <w:p>
            <w:pPr>
              <w:pStyle w:val="9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658" w:type="dxa"/>
            <w:vMerge w:val="restart"/>
            <w:noWrap w:val="false"/>
            <w:textDirection w:val="lrTb"/>
          </w:tcPr>
          <w:p>
            <w:pPr>
              <w:pStyle w:val="959"/>
              <w:jc w:val="both"/>
              <w:rPr>
                <w:bCs/>
              </w:rPr>
            </w:pPr>
            <w:r>
              <w:rPr>
                <w:bCs/>
                <w:sz w:val="24"/>
                <w:szCs w:val="24"/>
              </w:rPr>
              <w:t xml:space="preserve">непредставление (представление не в полном объеме) документа из перечня документов, необходимых для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959"/>
              <w:jc w:val="both"/>
              <w:rPr>
                <w:b/>
                <w:bCs/>
              </w:rPr>
            </w:pPr>
            <w:r>
              <w:rPr>
                <w:bCs/>
                <w:sz w:val="24"/>
                <w:szCs w:val="24"/>
              </w:rPr>
              <w:t xml:space="preserve">предоставления государственной услуги, указанных в приложении № </w:t>
            </w:r>
            <w:r>
              <w:rPr>
                <w:bCs/>
                <w:sz w:val="24"/>
                <w:szCs w:val="24"/>
              </w:rPr>
              <w:t xml:space="preserve">4</w:t>
            </w:r>
            <w:r>
              <w:rPr>
                <w:bCs/>
                <w:sz w:val="24"/>
                <w:szCs w:val="24"/>
              </w:rPr>
              <w:t xml:space="preserve">, в случае личного обращения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69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А1,А2,А3,А4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9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22"/>
        </w:trPr>
        <w:tblPrEx/>
        <w:tc>
          <w:tcPr>
            <w:tcW w:w="567" w:type="dxa"/>
            <w:vMerge w:val="restart"/>
            <w:noWrap w:val="false"/>
            <w:textDirection w:val="lrTb"/>
          </w:tcPr>
          <w:p>
            <w:pPr>
              <w:pStyle w:val="959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658" w:type="dxa"/>
            <w:vMerge w:val="restart"/>
            <w:noWrap w:val="false"/>
            <w:textDirection w:val="lrTb"/>
          </w:tcPr>
          <w:p>
            <w:pPr>
              <w:pStyle w:val="9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обращение лица, не указанного в пункте 1.2 настоящего Регламента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А1,А2,А3,А4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9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567" w:type="dxa"/>
            <w:noWrap w:val="false"/>
            <w:textDirection w:val="lrTb"/>
          </w:tcPr>
          <w:p>
            <w:pPr>
              <w:pStyle w:val="9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658" w:type="dxa"/>
            <w:noWrap w:val="false"/>
            <w:textDirection w:val="lrTb"/>
          </w:tcPr>
          <w:p>
            <w:pPr>
              <w:pStyle w:val="9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в документах подчисток, приписок, зачеркнутых слов и исправлений, не заверенных в соответствии с законодательством Российской Федерации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noWrap w:val="false"/>
            <w:textDirection w:val="lrTb"/>
          </w:tcPr>
          <w:p>
            <w:pPr>
              <w:widowControl w:val="off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А1,А2,А3,А4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9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0"/>
        </w:trPr>
        <w:tblPrEx/>
        <w:tc>
          <w:tcPr>
            <w:tcW w:w="567" w:type="dxa"/>
            <w:noWrap w:val="false"/>
            <w:textDirection w:val="lrTb"/>
          </w:tcPr>
          <w:p>
            <w:pPr>
              <w:pStyle w:val="9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658" w:type="dxa"/>
            <w:noWrap w:val="false"/>
            <w:textDirection w:val="lrTb"/>
          </w:tcPr>
          <w:p>
            <w:pPr>
              <w:pStyle w:val="9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непредъявление</w:t>
            </w:r>
            <w:r>
              <w:rPr>
                <w:sz w:val="24"/>
                <w:szCs w:val="24"/>
              </w:rPr>
              <w:t xml:space="preserve"> оригиналов документов в случае, если их копии не заверены в соответствии с законодательством Российской Федерации, в случае личного обращения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noWrap w:val="false"/>
            <w:textDirection w:val="lrTb"/>
          </w:tcPr>
          <w:p>
            <w:pPr>
              <w:widowControl w:val="off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А1,А2,А3,А4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9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22"/>
        </w:trPr>
        <w:tblPrEx/>
        <w:tc>
          <w:tcPr>
            <w:tcW w:w="567" w:type="dxa"/>
            <w:vMerge w:val="restart"/>
            <w:noWrap w:val="false"/>
            <w:textDirection w:val="lrTb"/>
          </w:tcPr>
          <w:p>
            <w:pPr>
              <w:pStyle w:val="9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658" w:type="dxa"/>
            <w:vMerge w:val="restart"/>
            <w:noWrap w:val="false"/>
            <w:textDirection w:val="lrTb"/>
          </w:tcPr>
          <w:p>
            <w:pPr>
              <w:pStyle w:val="9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в отделение Центра заявления и документов (копий документов) в форме электронных </w:t>
            </w:r>
            <w:r>
              <w:rPr>
                <w:sz w:val="24"/>
                <w:szCs w:val="24"/>
              </w:rPr>
              <w:t xml:space="preserve">документов, не подписанных (не заверенных) электронной подписью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А1,А2,А3,А4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9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567" w:type="dxa"/>
            <w:noWrap w:val="false"/>
            <w:textDirection w:val="lrTb"/>
          </w:tcPr>
          <w:p>
            <w:pPr>
              <w:pStyle w:val="9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658" w:type="dxa"/>
            <w:noWrap w:val="false"/>
            <w:textDirection w:val="lrTb"/>
          </w:tcPr>
          <w:p>
            <w:pPr>
              <w:pStyle w:val="9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заявителем по почте копий документов, не заверенных в соответствии с законодательством Российской Федерации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noWrap w:val="false"/>
            <w:textDirection w:val="lrTb"/>
          </w:tcPr>
          <w:p>
            <w:pPr>
              <w:widowControl w:val="off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А1,А2,А3,А4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9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567" w:type="dxa"/>
            <w:noWrap w:val="false"/>
            <w:textDirection w:val="lrTb"/>
          </w:tcPr>
          <w:p>
            <w:pPr>
              <w:pStyle w:val="9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658" w:type="dxa"/>
            <w:noWrap w:val="false"/>
            <w:textDirection w:val="lrTb"/>
          </w:tcPr>
          <w:p>
            <w:pPr>
              <w:pStyle w:val="9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неполное (некорректное) заполнение полей в форме заявления, в том числе в интерактивной форме заявления на Едином портале, Региональном портале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noWrap w:val="false"/>
            <w:textDirection w:val="lrTb"/>
          </w:tcPr>
          <w:p>
            <w:pPr>
              <w:widowControl w:val="off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А1,А2,А3,А4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9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918" w:type="dxa"/>
            <w:gridSpan w:val="3"/>
            <w:noWrap w:val="false"/>
            <w:textDirection w:val="lrTb"/>
          </w:tcPr>
          <w:p>
            <w:pPr>
              <w:pStyle w:val="959"/>
              <w:numPr>
                <w:numId w:val="4"/>
                <w:ilvl w:val="0"/>
              </w:num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Перечень оснований для отказа в предоставлении государственной услуги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567" w:type="dxa"/>
            <w:noWrap w:val="false"/>
            <w:textDirection w:val="lrTb"/>
          </w:tcPr>
          <w:p>
            <w:pPr>
              <w:pStyle w:val="9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658" w:type="dxa"/>
            <w:noWrap w:val="false"/>
            <w:textDirection w:val="lrTb"/>
          </w:tcPr>
          <w:p>
            <w:pPr>
              <w:pStyle w:val="959"/>
              <w:jc w:val="both"/>
              <w:rPr>
                <w:sz w:val="28"/>
                <w:szCs w:val="28"/>
                <w14:ligatures w14:val="none"/>
              </w:rPr>
            </w:pPr>
            <w:r>
              <w:rPr>
                <w:sz w:val="24"/>
                <w:szCs w:val="24"/>
              </w:rPr>
              <w:t xml:space="preserve">выявленное на основании имеющихся сведений и (или) документов отсутствие прав</w:t>
            </w:r>
            <w:r>
              <w:rPr>
                <w:sz w:val="24"/>
                <w:szCs w:val="24"/>
              </w:rPr>
              <w:t xml:space="preserve">а на ее получение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2693" w:type="dxa"/>
            <w:noWrap w:val="false"/>
            <w:textDirection w:val="lrTb"/>
          </w:tcPr>
          <w:p>
            <w:pPr>
              <w:widowControl w:val="off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А1,А2,А3,А4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9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64"/>
        </w:trPr>
        <w:tblPrEx/>
        <w:tc>
          <w:tcPr>
            <w:tcW w:w="567" w:type="dxa"/>
            <w:vMerge w:val="restart"/>
            <w:noWrap w:val="false"/>
            <w:textDirection w:val="lrTb"/>
          </w:tcPr>
          <w:p>
            <w:pPr>
              <w:pStyle w:val="9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658" w:type="dxa"/>
            <w:vMerge w:val="restart"/>
            <w:noWrap w:val="false"/>
            <w:textDirection w:val="lrTb"/>
          </w:tcPr>
          <w:p>
            <w:pPr>
              <w:pStyle w:val="959"/>
              <w:jc w:val="both"/>
              <w:rPr>
                <w:sz w:val="28"/>
                <w:szCs w:val="28"/>
                <w14:ligatures w14:val="none"/>
              </w:rPr>
            </w:pPr>
            <w:r>
              <w:rPr>
                <w:sz w:val="24"/>
                <w:szCs w:val="24"/>
              </w:rPr>
              <w:t xml:space="preserve">если обращение за ней последовало не позднее шести месяцев со дня рождения ребенка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269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А1,А2,А3,А4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9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918" w:type="dxa"/>
            <w:gridSpan w:val="3"/>
            <w:noWrap w:val="false"/>
            <w:textDirection w:val="lrTb"/>
          </w:tcPr>
          <w:p>
            <w:pPr>
              <w:pStyle w:val="959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Оснований для приостановления предоставления государственной услуги законодательством 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непредусмотренн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59"/>
        <w:jc w:val="both"/>
      </w:pPr>
    </w:p>
    <w:p>
      <w:pPr>
        <w:outlineLvl w:val="1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Приложение № 6 к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5664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Административному регламенту 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0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Отделение № _____ ГКУ «Республиканский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центр материальной помощи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(компенсационных выплат)»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в ________________________ муниципальном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районе (городском округе)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9"/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_________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от ____________ 20__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9"/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отказе </w:t>
      </w:r>
      <w:r>
        <w:rPr>
          <w:rFonts w:ascii="Times New Roman" w:hAnsi="Times New Roman" w:cs="Times New Roman"/>
          <w:sz w:val="28"/>
          <w:szCs w:val="28"/>
        </w:rPr>
        <w:t xml:space="preserve">в приеме заявления (документов)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назначении </w:t>
      </w:r>
      <w:r>
        <w:rPr>
          <w:rFonts w:ascii="Times New Roman" w:hAnsi="Times New Roman" w:cs="Times New Roman"/>
          <w:sz w:val="28"/>
          <w:szCs w:val="28"/>
        </w:rPr>
        <w:t xml:space="preserve">единовременной выплаты женщинам, постоянно проживающим в сельской местности, поселках городского типа, при рождении ребенка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Отказать 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(Фамилия, Имя, Отчество (последнее - при наличии), адрес заявителя)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назначе</w:t>
      </w:r>
      <w:r>
        <w:rPr>
          <w:rFonts w:ascii="Times New Roman" w:hAnsi="Times New Roman" w:cs="Times New Roman"/>
          <w:sz w:val="28"/>
          <w:szCs w:val="28"/>
        </w:rPr>
        <w:t xml:space="preserve">нии </w:t>
      </w:r>
      <w:r>
        <w:rPr>
          <w:rFonts w:ascii="Times New Roman" w:hAnsi="Times New Roman" w:cs="Times New Roman"/>
          <w:sz w:val="28"/>
          <w:szCs w:val="28"/>
        </w:rPr>
        <w:t xml:space="preserve">единовременной выплаты женщинам, постоянно проживающим в сельской м</w:t>
      </w:r>
      <w:r>
        <w:rPr>
          <w:rFonts w:ascii="Times New Roman" w:hAnsi="Times New Roman" w:cs="Times New Roman"/>
          <w:sz w:val="28"/>
          <w:szCs w:val="28"/>
        </w:rPr>
        <w:t xml:space="preserve">естности, поселках городского типа, при рождении ребенка,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 с  постановлением  Кабинета  Министров  Республики  Татарстан от 09.02.2018 № 67 «О единовременной  выплате женщинам, постоянно проживающим в  сельской  местности</w:t>
      </w:r>
      <w:r>
        <w:rPr>
          <w:rFonts w:ascii="Times New Roman" w:hAnsi="Times New Roman" w:cs="Times New Roman"/>
          <w:sz w:val="28"/>
          <w:szCs w:val="28"/>
        </w:rPr>
        <w:t xml:space="preserve">, поселках городского типа, при рождении ребенка».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Причина отказа: 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82"/>
        <w:tblW w:w="0" w:type="auto"/>
        <w:tblLayout w:type="fixed"/>
        <w:tblLook w:val="04A0" w:firstRow="1" w:lastRow="0" w:firstColumn="1" w:lastColumn="0" w:noHBand="0" w:noVBand="1"/>
      </w:tblPr>
      <w:tblGrid>
        <w:gridCol w:w="5669"/>
        <w:gridCol w:w="3025"/>
        <w:gridCol w:w="1510"/>
      </w:tblGrid>
      <w:tr>
        <w:trPr/>
        <w:tblPrEx/>
        <w:tc>
          <w:tcPr>
            <w:tcW w:w="8695" w:type="dxa"/>
            <w:gridSpan w:val="2"/>
            <w:noWrap w:val="false"/>
            <w:textDirection w:val="lrTb"/>
          </w:tcPr>
          <w:p>
            <w:pPr>
              <w:pStyle w:val="975"/>
              <w:widowControl w:val="o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смс-сообщением на телефон 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r>
          </w:p>
          <w:p>
            <w:pPr>
              <w:pStyle w:val="975"/>
              <w:widowControl w:val="off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(номер телефона)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W w:w="1510" w:type="dxa"/>
            <w:noWrap w:val="false"/>
            <w:textDirection w:val="lrTb"/>
          </w:tcPr>
          <w:p>
            <w:pPr>
              <w:pStyle w:val="975"/>
              <w:widowControl w:val="o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blPrEx/>
        <w:tc>
          <w:tcPr>
            <w:tcW w:w="8695" w:type="dxa"/>
            <w:gridSpan w:val="2"/>
            <w:noWrap w:val="false"/>
            <w:textDirection w:val="lrTb"/>
          </w:tcPr>
          <w:p>
            <w:pPr>
              <w:pStyle w:val="975"/>
              <w:widowControl w:val="o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лично в отделении Центра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10" w:type="dxa"/>
            <w:noWrap w:val="false"/>
            <w:textDirection w:val="lrTb"/>
          </w:tcPr>
          <w:p>
            <w:pPr>
              <w:pStyle w:val="975"/>
              <w:widowControl w:val="o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blPrEx/>
        <w:tc>
          <w:tcPr>
            <w:tcW w:w="8695" w:type="dxa"/>
            <w:gridSpan w:val="2"/>
            <w:noWrap w:val="false"/>
            <w:textDirection w:val="lrTb"/>
          </w:tcPr>
          <w:p>
            <w:pPr>
              <w:pStyle w:val="975"/>
              <w:widowControl w:val="o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письменно почтовым отправлением по адресу: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75"/>
              <w:widowControl w:val="o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75"/>
              <w:widowControl w:val="o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10" w:type="dxa"/>
            <w:noWrap w:val="false"/>
            <w:textDirection w:val="lrTb"/>
          </w:tcPr>
          <w:p>
            <w:pPr>
              <w:pStyle w:val="975"/>
              <w:widowControl w:val="o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blPrEx/>
        <w:tc>
          <w:tcPr>
            <w:tcW w:w="8695" w:type="dxa"/>
            <w:gridSpan w:val="2"/>
            <w:noWrap w:val="false"/>
            <w:textDirection w:val="lrTb"/>
          </w:tcPr>
          <w:p>
            <w:pPr>
              <w:pStyle w:val="975"/>
              <w:widowControl w:val="o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атарстан «Портал государственных  и муниципальных услуг Республики Татарстан»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указанный личный кабинет)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10" w:type="dxa"/>
            <w:noWrap w:val="false"/>
            <w:textDirection w:val="lrTb"/>
          </w:tcPr>
          <w:p>
            <w:pPr>
              <w:pStyle w:val="975"/>
              <w:widowControl w:val="o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322"/>
        </w:trPr>
        <w:tblPrEx/>
        <w:tc>
          <w:tcPr>
            <w:tcW w:w="8695" w:type="dxa"/>
            <w:gridSpan w:val="2"/>
            <w:vMerge w:val="restart"/>
            <w:noWrap w:val="false"/>
            <w:textDirection w:val="lrTb"/>
          </w:tcPr>
          <w:p>
            <w:pPr>
              <w:pStyle w:val="975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государственном бюджетном учрежде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нии «Многофункциональный центр предоставления государственных и муниципальных услуг в Республике Татарстан»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(далее – МФЦ)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форме бумажных документов, подтверждающих содержание электронных документов, направленных по результатам предоставления государственной услуги (в случае подачи запроса через  МФЦ)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510" w:type="dxa"/>
            <w:vMerge w:val="restart"/>
            <w:noWrap w:val="false"/>
            <w:textDirection w:val="lrTb"/>
          </w:tcPr>
          <w:p>
            <w:pPr>
              <w:pStyle w:val="975"/>
              <w:widowControl w:val="o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blPrEx/>
        <w:tc>
          <w:tcPr>
            <w:tcW w:w="8695" w:type="dxa"/>
            <w:gridSpan w:val="2"/>
            <w:noWrap w:val="false"/>
            <w:textDirection w:val="lrTb"/>
          </w:tcPr>
          <w:p>
            <w:pPr>
              <w:pStyle w:val="975"/>
              <w:widowControl w:val="o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форме электронного документа по электронной почте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10" w:type="dxa"/>
            <w:noWrap w:val="false"/>
            <w:textDirection w:val="lrTb"/>
          </w:tcPr>
          <w:p>
            <w:pPr>
              <w:pStyle w:val="975"/>
              <w:widowControl w:val="o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blPrEx/>
        <w:tc>
          <w:tcPr>
            <w:tcW w:w="5669" w:type="dxa"/>
            <w:noWrap w:val="false"/>
            <w:textDirection w:val="lrTb"/>
          </w:tcPr>
          <w:p>
            <w:pPr>
              <w:pStyle w:val="975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Заведующий(-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отделением № ____ ГКУ «Республиканский центр материальной помощи (компенсационных выплат)» в 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_____________________________муниципальном районе (городском округе)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535" w:type="dxa"/>
            <w:gridSpan w:val="2"/>
            <w:noWrap w:val="false"/>
            <w:textDirection w:val="lrTb"/>
          </w:tcPr>
          <w:p>
            <w:pPr>
              <w:pStyle w:val="975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75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(Фамилия,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мя, 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тчество (последнее - при наличии)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975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75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            (подпись)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blPrEx/>
        <w:tc>
          <w:tcPr>
            <w:tcW w:w="5669" w:type="dxa"/>
            <w:noWrap w:val="false"/>
            <w:textDirection w:val="lrTb"/>
          </w:tcPr>
          <w:p>
            <w:pPr>
              <w:pStyle w:val="975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Сотрудник отделения № ____ ГКУ «Республиканский центр материальной помощи (компенсационных выплат)» в 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_____________________________муниципальном районе (городском округе)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535" w:type="dxa"/>
            <w:gridSpan w:val="2"/>
            <w:noWrap w:val="false"/>
            <w:textDirection w:val="lrTb"/>
          </w:tcPr>
          <w:p>
            <w:pPr>
              <w:pStyle w:val="975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75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(Фамилия,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мя, 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тчество (последнее - при наличии)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975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75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</w:tbl>
    <w:p>
      <w:pPr>
        <w:pStyle w:val="959"/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jc w:val="both"/>
      </w:pP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</w:rPr>
        <w:br w:type="page" w:clear="all"/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959"/>
        <w:ind w:left="4956" w:firstLine="708"/>
        <w:jc w:val="right"/>
        <w:outlineLvl w:val="1"/>
      </w:pPr>
      <w:r>
        <w:rPr>
          <w:sz w:val="28"/>
          <w:szCs w:val="28"/>
        </w:rPr>
        <w:t xml:space="preserve">  Приложение № 7 к Административному регламенту 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</w:t>
      </w:r>
    </w:p>
    <w:p>
      <w:pPr>
        <w:pStyle w:val="959"/>
        <w:jc w:val="both"/>
      </w:pPr>
      <w:r>
        <w:t xml:space="preserve">                         </w:t>
      </w:r>
    </w:p>
    <w:p>
      <w:pPr>
        <w:widowControl w:val="off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ПЕРЕЧЕНЬ УСЛОВНЫХ ОБОЗНАЧЕНИЙ И СОКРАЩЕНИЙ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widowControl w:val="off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widowControl w:val="off"/>
        <w:ind w:left="0" w:right="0" w:firstLine="567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Для предоставления государственной услуги используются следующие обозначения и сокращения: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widowControl w:val="off"/>
        <w:ind w:left="0" w:right="0" w:firstLine="567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Регламент - «Административный регламент предоставления государственной услуги по назначение единовременной выплаты женщинам, постоянно проживающим в сельской местности, поселках городского типа, при рождении ребенка»;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widowControl w:val="off"/>
        <w:ind w:left="0" w:right="0" w:firstLine="567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государственная услуга -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государственная услуга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«Назначение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единовременной выплаты женщинам, постоянно проживающим в сельской местности, поселках городского типа, при рождении ребенка»;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widowControl w:val="off"/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заявитель - физическое лицо, относящееся к категории, указанной в пункте 1.2 Регламента, подавшее запрос о предоставлении государственной услуги;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59"/>
        <w:ind w:left="0" w:right="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Cs/>
          <w:color w:val="000000" w:themeColor="text1"/>
          <w:sz w:val="28"/>
          <w:szCs w:val="28"/>
          <w:highlight w:val="none"/>
        </w:rPr>
        <w:t xml:space="preserve">представитель заявителя</w:t>
      </w:r>
      <w:r>
        <w:rPr>
          <w:rFonts w:eastAsia="Times New Roman"/>
          <w:bCs/>
          <w:color w:val="000000" w:themeColor="text1"/>
          <w:sz w:val="28"/>
          <w:szCs w:val="28"/>
          <w:highlight w:val="none"/>
        </w:rPr>
        <w:t xml:space="preserve"> -</w:t>
      </w:r>
      <w:r>
        <w:rPr>
          <w:rFonts w:eastAsia="Times New Roman"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eastAsia="Times New Roman"/>
          <w:sz w:val="28"/>
          <w:szCs w:val="28"/>
          <w:highlight w:val="none"/>
        </w:rPr>
        <w:t xml:space="preserve">ли</w:t>
      </w:r>
      <w:r>
        <w:rPr>
          <w:rFonts w:eastAsia="Times New Roman"/>
          <w:sz w:val="28"/>
          <w:szCs w:val="28"/>
        </w:rPr>
        <w:t xml:space="preserve">цо, действующее на основании доверенности, выданной в порядке, </w:t>
      </w:r>
      <w:r>
        <w:rPr>
          <w:rFonts w:eastAsia="Times New Roman"/>
          <w:sz w:val="28"/>
          <w:szCs w:val="28"/>
        </w:rPr>
        <w:t xml:space="preserve">установленном законодательством;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widowControl w:val="off"/>
        <w:ind w:left="0" w:right="0" w:firstLine="567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Единый портал - федеральная государственная информационная система «Единый портал государственных и муниципальных услуг (функций)»;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widowControl w:val="off"/>
        <w:ind w:left="0" w:right="0" w:firstLine="567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Региональный портал - государственная информационная система Республики Татарстан «Портал государственных и муниципальных услуг Республики Татарстан»;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widowControl w:val="off"/>
        <w:ind w:left="0" w:right="0" w:firstLine="567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единовременная выплата - назначение единовременной выплаты женщинам, постоянно проживающим в сельской местности, поселках городского типа, при рождении ребенка;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widowControl w:val="off"/>
        <w:ind w:left="0" w:right="0" w:firstLine="567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запрос – заявление о назначении единовременной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платы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женщинам, постоянно проживающим в сельской местности, поселках городского типа, при рождении ребенка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widowControl w:val="off"/>
        <w:ind w:left="0" w:right="0" w:firstLine="567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Центр - государственное казенное учреждение «Республиканский Центр материальной помощи (компенсационных выплат)»;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widowControl w:val="off"/>
        <w:ind w:left="0" w:right="0" w:firstLine="567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Министерство – Министерство труда, занятости и социальной защиты Республики Татарстан;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widowControl w:val="off"/>
        <w:ind w:left="0" w:right="0" w:firstLine="567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отделение Центра -  отделение Республиканского центра материальной помощи в муниципальном районе или городском округе Республики Татарстан по месту жительства заявителя;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widowControl w:val="off"/>
        <w:ind w:left="0" w:right="0" w:firstLine="567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сеть «Интернет» - информационно-телекоммуникационная сеть «Интернет»;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widowControl w:val="off"/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запись – предварительная запись заявителей на прием в отделение государственного казенного учреждения «Республиканский Центр материальной помощи (компенсационных выплат)» в муниципальном районе или городском округе Республики Татарстан;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off"/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МФЦ - государственное бюджетное учреждение «Многофункциональный центр предоставления государственных и муниципальных услуг в Республике Татарстан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off"/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ЕСИА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widowControl w:val="off"/>
        <w:ind w:left="0" w:right="0" w:firstLine="567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запись - запись заявите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лей на прием в отделение Центра;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widowControl w:val="off"/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Федеральный закон № 210-ФЗ - Федеральный закон от 27 июля 2010 года             № 210-ФЗ «Об организации предоставления государственных и муниципальных услуг».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134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L_Times New Roman">
    <w:panose1 w:val="02000603000000000000"/>
  </w:font>
  <w:font w:name="Segoe UI">
    <w:panose1 w:val="020B050204050402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  <w:pBdr>
        <w:bottom w:val="single" w:color="000000" w:sz="12" w:space="0"/>
      </w:pBdr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  <w:pBdr>
        <w:bottom w:val="single" w:color="000000" w:sz="12" w:space="0"/>
      </w:pBdr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20322613"/>
      <w:docPartObj>
        <w:docPartGallery w:val="Page Numbers (Top of Page)"/>
        <w:docPartUnique w:val="true"/>
      </w:docPartObj>
      <w:rPr/>
    </w:sdtPr>
    <w:sdtContent>
      <w:p>
        <w:pPr>
          <w:pStyle w:val="968"/>
          <w:jc w:val="center"/>
        </w:pPr>
      </w:p>
      <w:p>
        <w:pPr>
          <w:pStyle w:val="968"/>
          <w:jc w:val="center"/>
        </w:pPr>
      </w:p>
      <w:p>
        <w:pPr>
          <w:pStyle w:val="96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32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96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8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0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2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4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6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8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02" w:hanging="180"/>
      </w:pPr>
    </w:lvl>
  </w:abstractNum>
  <w:abstractNum w:abstractNumId="1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11"/>
  </w:num>
  <w:num w:numId="8">
    <w:abstractNumId w:val="4"/>
  </w:num>
  <w:num w:numId="9">
    <w:abstractNumId w:val="8"/>
  </w:num>
  <w:num w:numId="10">
    <w:abstractNumId w:val="5"/>
  </w:num>
  <w:num w:numId="11">
    <w:abstractNumId w:val="2"/>
  </w:num>
  <w:num w:numId="12">
    <w:abstractNumId w:val="9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8">
    <w:name w:val="Heading 1 Char"/>
    <w:basedOn w:val="784"/>
    <w:link w:val="775"/>
    <w:uiPriority w:val="9"/>
    <w:rPr>
      <w:rFonts w:ascii="Arial" w:hAnsi="Arial" w:eastAsia="Arial" w:cs="Arial"/>
      <w:sz w:val="40"/>
      <w:szCs w:val="40"/>
    </w:rPr>
  </w:style>
  <w:style w:type="character" w:styleId="759">
    <w:name w:val="Heading 2 Char"/>
    <w:basedOn w:val="784"/>
    <w:link w:val="776"/>
    <w:uiPriority w:val="9"/>
    <w:rPr>
      <w:rFonts w:ascii="Arial" w:hAnsi="Arial" w:eastAsia="Arial" w:cs="Arial"/>
      <w:sz w:val="34"/>
    </w:rPr>
  </w:style>
  <w:style w:type="character" w:styleId="760">
    <w:name w:val="Heading 3 Char"/>
    <w:basedOn w:val="784"/>
    <w:link w:val="777"/>
    <w:uiPriority w:val="9"/>
    <w:rPr>
      <w:rFonts w:ascii="Arial" w:hAnsi="Arial" w:eastAsia="Arial" w:cs="Arial"/>
      <w:sz w:val="30"/>
      <w:szCs w:val="30"/>
    </w:rPr>
  </w:style>
  <w:style w:type="character" w:styleId="761">
    <w:name w:val="Heading 4 Char"/>
    <w:basedOn w:val="784"/>
    <w:link w:val="778"/>
    <w:uiPriority w:val="9"/>
    <w:rPr>
      <w:rFonts w:ascii="Arial" w:hAnsi="Arial" w:eastAsia="Arial" w:cs="Arial"/>
      <w:b/>
      <w:bCs/>
      <w:sz w:val="26"/>
      <w:szCs w:val="26"/>
    </w:rPr>
  </w:style>
  <w:style w:type="character" w:styleId="762">
    <w:name w:val="Heading 5 Char"/>
    <w:basedOn w:val="784"/>
    <w:link w:val="779"/>
    <w:uiPriority w:val="9"/>
    <w:rPr>
      <w:rFonts w:ascii="Arial" w:hAnsi="Arial" w:eastAsia="Arial" w:cs="Arial"/>
      <w:b/>
      <w:bCs/>
      <w:sz w:val="24"/>
      <w:szCs w:val="24"/>
    </w:rPr>
  </w:style>
  <w:style w:type="character" w:styleId="763">
    <w:name w:val="Heading 6 Char"/>
    <w:basedOn w:val="784"/>
    <w:link w:val="780"/>
    <w:uiPriority w:val="9"/>
    <w:rPr>
      <w:rFonts w:ascii="Arial" w:hAnsi="Arial" w:eastAsia="Arial" w:cs="Arial"/>
      <w:b/>
      <w:bCs/>
      <w:sz w:val="22"/>
      <w:szCs w:val="22"/>
    </w:rPr>
  </w:style>
  <w:style w:type="character" w:styleId="764">
    <w:name w:val="Heading 7 Char"/>
    <w:basedOn w:val="784"/>
    <w:link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5">
    <w:name w:val="Heading 8 Char"/>
    <w:basedOn w:val="784"/>
    <w:link w:val="782"/>
    <w:uiPriority w:val="9"/>
    <w:rPr>
      <w:rFonts w:ascii="Arial" w:hAnsi="Arial" w:eastAsia="Arial" w:cs="Arial"/>
      <w:i/>
      <w:iCs/>
      <w:sz w:val="22"/>
      <w:szCs w:val="22"/>
    </w:rPr>
  </w:style>
  <w:style w:type="character" w:styleId="766">
    <w:name w:val="Heading 9 Char"/>
    <w:basedOn w:val="784"/>
    <w:link w:val="783"/>
    <w:uiPriority w:val="9"/>
    <w:rPr>
      <w:rFonts w:ascii="Arial" w:hAnsi="Arial" w:eastAsia="Arial" w:cs="Arial"/>
      <w:i/>
      <w:iCs/>
      <w:sz w:val="21"/>
      <w:szCs w:val="21"/>
    </w:rPr>
  </w:style>
  <w:style w:type="character" w:styleId="767">
    <w:name w:val="Title Char"/>
    <w:basedOn w:val="784"/>
    <w:link w:val="797"/>
    <w:uiPriority w:val="10"/>
    <w:rPr>
      <w:sz w:val="48"/>
      <w:szCs w:val="48"/>
    </w:rPr>
  </w:style>
  <w:style w:type="character" w:styleId="768">
    <w:name w:val="Subtitle Char"/>
    <w:basedOn w:val="784"/>
    <w:link w:val="798"/>
    <w:uiPriority w:val="11"/>
    <w:rPr>
      <w:sz w:val="24"/>
      <w:szCs w:val="24"/>
    </w:rPr>
  </w:style>
  <w:style w:type="character" w:styleId="769">
    <w:name w:val="Quote Char"/>
    <w:link w:val="800"/>
    <w:uiPriority w:val="29"/>
    <w:rPr>
      <w:i/>
    </w:rPr>
  </w:style>
  <w:style w:type="character" w:styleId="770">
    <w:name w:val="Intense Quote Char"/>
    <w:link w:val="802"/>
    <w:uiPriority w:val="30"/>
    <w:rPr>
      <w:i/>
    </w:rPr>
  </w:style>
  <w:style w:type="character" w:styleId="771">
    <w:name w:val="Caption Char"/>
    <w:basedOn w:val="784"/>
    <w:link w:val="806"/>
    <w:uiPriority w:val="35"/>
    <w:rPr>
      <w:b/>
      <w:bCs/>
      <w:color w:val="4f81bd" w:themeColor="accent1"/>
      <w:sz w:val="18"/>
      <w:szCs w:val="18"/>
    </w:rPr>
  </w:style>
  <w:style w:type="character" w:styleId="772">
    <w:name w:val="Footnote Text Char"/>
    <w:link w:val="933"/>
    <w:uiPriority w:val="99"/>
    <w:rPr>
      <w:sz w:val="18"/>
    </w:rPr>
  </w:style>
  <w:style w:type="character" w:styleId="773">
    <w:name w:val="Endnote Text Char"/>
    <w:link w:val="936"/>
    <w:uiPriority w:val="99"/>
    <w:rPr>
      <w:sz w:val="20"/>
    </w:rPr>
  </w:style>
  <w:style w:type="paragraph" w:styleId="774" w:default="1">
    <w:name w:val="Normal"/>
    <w:qFormat/>
  </w:style>
  <w:style w:type="paragraph" w:styleId="775">
    <w:name w:val="Heading 1"/>
    <w:basedOn w:val="774"/>
    <w:next w:val="774"/>
    <w:link w:val="787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76">
    <w:name w:val="Heading 2"/>
    <w:basedOn w:val="774"/>
    <w:next w:val="774"/>
    <w:link w:val="788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77">
    <w:name w:val="Heading 3"/>
    <w:basedOn w:val="774"/>
    <w:next w:val="774"/>
    <w:link w:val="789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78">
    <w:name w:val="Heading 4"/>
    <w:basedOn w:val="774"/>
    <w:next w:val="774"/>
    <w:link w:val="79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9">
    <w:name w:val="Heading 5"/>
    <w:basedOn w:val="774"/>
    <w:next w:val="774"/>
    <w:link w:val="791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0">
    <w:name w:val="Heading 6"/>
    <w:basedOn w:val="774"/>
    <w:next w:val="774"/>
    <w:link w:val="792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81">
    <w:name w:val="Heading 7"/>
    <w:basedOn w:val="774"/>
    <w:next w:val="774"/>
    <w:link w:val="793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82">
    <w:name w:val="Heading 8"/>
    <w:basedOn w:val="774"/>
    <w:next w:val="774"/>
    <w:link w:val="794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83">
    <w:name w:val="Heading 9"/>
    <w:basedOn w:val="774"/>
    <w:next w:val="774"/>
    <w:link w:val="795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4" w:default="1">
    <w:name w:val="Default Paragraph Font"/>
    <w:uiPriority w:val="1"/>
    <w:semiHidden/>
    <w:unhideWhenUsed/>
  </w:style>
  <w:style w:type="table" w:styleId="7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6" w:default="1">
    <w:name w:val="No List"/>
    <w:uiPriority w:val="99"/>
    <w:semiHidden/>
    <w:unhideWhenUsed/>
  </w:style>
  <w:style w:type="character" w:styleId="787" w:customStyle="1">
    <w:name w:val="Заголовок 1 Знак"/>
    <w:basedOn w:val="784"/>
    <w:link w:val="775"/>
    <w:uiPriority w:val="9"/>
    <w:rPr>
      <w:rFonts w:ascii="Arial" w:hAnsi="Arial" w:eastAsia="Arial" w:cs="Arial"/>
      <w:sz w:val="40"/>
      <w:szCs w:val="40"/>
    </w:rPr>
  </w:style>
  <w:style w:type="character" w:styleId="788" w:customStyle="1">
    <w:name w:val="Заголовок 2 Знак"/>
    <w:basedOn w:val="784"/>
    <w:link w:val="776"/>
    <w:uiPriority w:val="9"/>
    <w:rPr>
      <w:rFonts w:ascii="Arial" w:hAnsi="Arial" w:eastAsia="Arial" w:cs="Arial"/>
      <w:sz w:val="34"/>
    </w:rPr>
  </w:style>
  <w:style w:type="character" w:styleId="789" w:customStyle="1">
    <w:name w:val="Заголовок 3 Знак"/>
    <w:basedOn w:val="784"/>
    <w:link w:val="777"/>
    <w:uiPriority w:val="9"/>
    <w:rPr>
      <w:rFonts w:ascii="Arial" w:hAnsi="Arial" w:eastAsia="Arial" w:cs="Arial"/>
      <w:sz w:val="30"/>
      <w:szCs w:val="30"/>
    </w:rPr>
  </w:style>
  <w:style w:type="character" w:styleId="790" w:customStyle="1">
    <w:name w:val="Заголовок 4 Знак"/>
    <w:basedOn w:val="784"/>
    <w:link w:val="778"/>
    <w:uiPriority w:val="9"/>
    <w:rPr>
      <w:rFonts w:ascii="Arial" w:hAnsi="Arial" w:eastAsia="Arial" w:cs="Arial"/>
      <w:b/>
      <w:bCs/>
      <w:sz w:val="26"/>
      <w:szCs w:val="26"/>
    </w:rPr>
  </w:style>
  <w:style w:type="character" w:styleId="791" w:customStyle="1">
    <w:name w:val="Заголовок 5 Знак"/>
    <w:basedOn w:val="784"/>
    <w:link w:val="779"/>
    <w:uiPriority w:val="9"/>
    <w:rPr>
      <w:rFonts w:ascii="Arial" w:hAnsi="Arial" w:eastAsia="Arial" w:cs="Arial"/>
      <w:b/>
      <w:bCs/>
      <w:sz w:val="24"/>
      <w:szCs w:val="24"/>
    </w:rPr>
  </w:style>
  <w:style w:type="character" w:styleId="792" w:customStyle="1">
    <w:name w:val="Заголовок 6 Знак"/>
    <w:basedOn w:val="784"/>
    <w:link w:val="780"/>
    <w:uiPriority w:val="9"/>
    <w:rPr>
      <w:rFonts w:ascii="Arial" w:hAnsi="Arial" w:eastAsia="Arial" w:cs="Arial"/>
      <w:b/>
      <w:bCs/>
      <w:sz w:val="22"/>
      <w:szCs w:val="22"/>
    </w:rPr>
  </w:style>
  <w:style w:type="character" w:styleId="793" w:customStyle="1">
    <w:name w:val="Заголовок 7 Знак"/>
    <w:basedOn w:val="784"/>
    <w:link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4" w:customStyle="1">
    <w:name w:val="Заголовок 8 Знак"/>
    <w:basedOn w:val="784"/>
    <w:link w:val="782"/>
    <w:uiPriority w:val="9"/>
    <w:rPr>
      <w:rFonts w:ascii="Arial" w:hAnsi="Arial" w:eastAsia="Arial" w:cs="Arial"/>
      <w:i/>
      <w:iCs/>
      <w:sz w:val="22"/>
      <w:szCs w:val="22"/>
    </w:rPr>
  </w:style>
  <w:style w:type="character" w:styleId="795" w:customStyle="1">
    <w:name w:val="Заголовок 9 Знак"/>
    <w:basedOn w:val="784"/>
    <w:link w:val="783"/>
    <w:uiPriority w:val="9"/>
    <w:rPr>
      <w:rFonts w:ascii="Arial" w:hAnsi="Arial" w:eastAsia="Arial" w:cs="Arial"/>
      <w:i/>
      <w:iCs/>
      <w:sz w:val="21"/>
      <w:szCs w:val="21"/>
    </w:rPr>
  </w:style>
  <w:style w:type="paragraph" w:styleId="796">
    <w:name w:val="No Spacing"/>
    <w:uiPriority w:val="1"/>
    <w:qFormat/>
  </w:style>
  <w:style w:type="paragraph" w:styleId="797">
    <w:name w:val="Title"/>
    <w:basedOn w:val="774"/>
    <w:next w:val="774"/>
    <w:link w:val="981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798">
    <w:name w:val="Subtitle"/>
    <w:basedOn w:val="774"/>
    <w:next w:val="774"/>
    <w:link w:val="799"/>
    <w:uiPriority w:val="11"/>
    <w:qFormat/>
    <w:pPr>
      <w:spacing w:before="200" w:after="200"/>
    </w:pPr>
    <w:rPr>
      <w:sz w:val="24"/>
      <w:szCs w:val="24"/>
    </w:rPr>
  </w:style>
  <w:style w:type="character" w:styleId="799" w:customStyle="1">
    <w:name w:val="Подзаголовок Знак"/>
    <w:basedOn w:val="784"/>
    <w:link w:val="798"/>
    <w:uiPriority w:val="11"/>
    <w:rPr>
      <w:sz w:val="24"/>
      <w:szCs w:val="24"/>
    </w:rPr>
  </w:style>
  <w:style w:type="paragraph" w:styleId="800">
    <w:name w:val="Quote"/>
    <w:basedOn w:val="774"/>
    <w:next w:val="774"/>
    <w:link w:val="801"/>
    <w:uiPriority w:val="29"/>
    <w:qFormat/>
    <w:pPr>
      <w:ind w:left="720" w:right="720"/>
    </w:pPr>
    <w:rPr>
      <w:i/>
    </w:rPr>
  </w:style>
  <w:style w:type="character" w:styleId="801" w:customStyle="1">
    <w:name w:val="Цитата 2 Знак"/>
    <w:link w:val="800"/>
    <w:uiPriority w:val="29"/>
    <w:rPr>
      <w:i/>
    </w:rPr>
  </w:style>
  <w:style w:type="paragraph" w:styleId="802">
    <w:name w:val="Intense Quote"/>
    <w:basedOn w:val="774"/>
    <w:next w:val="774"/>
    <w:link w:val="80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803" w:customStyle="1">
    <w:name w:val="Выделенная цитата Знак"/>
    <w:link w:val="802"/>
    <w:uiPriority w:val="30"/>
    <w:rPr>
      <w:i/>
    </w:rPr>
  </w:style>
  <w:style w:type="character" w:styleId="804" w:customStyle="1">
    <w:name w:val="Header Char"/>
    <w:basedOn w:val="784"/>
    <w:uiPriority w:val="99"/>
  </w:style>
  <w:style w:type="character" w:styleId="805" w:customStyle="1">
    <w:name w:val="Footer Char"/>
    <w:basedOn w:val="784"/>
    <w:uiPriority w:val="99"/>
  </w:style>
  <w:style w:type="paragraph" w:styleId="806">
    <w:name w:val="Caption"/>
    <w:basedOn w:val="774"/>
    <w:next w:val="774"/>
    <w:link w:val="80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07" w:customStyle="1">
    <w:name w:val="Название объекта Знак"/>
    <w:basedOn w:val="784"/>
    <w:link w:val="806"/>
    <w:uiPriority w:val="35"/>
    <w:rPr>
      <w:b/>
      <w:bCs/>
      <w:color w:val="5b9bd5" w:themeColor="accent1"/>
      <w:sz w:val="18"/>
      <w:szCs w:val="18"/>
    </w:rPr>
  </w:style>
  <w:style w:type="table" w:styleId="808" w:customStyle="1">
    <w:name w:val="Table Grid Light"/>
    <w:basedOn w:val="78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9">
    <w:name w:val="Plain Table 1"/>
    <w:basedOn w:val="78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2"/>
    <w:basedOn w:val="78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1">
    <w:name w:val="Plain Table 3"/>
    <w:basedOn w:val="78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2">
    <w:name w:val="Plain Table 4"/>
    <w:basedOn w:val="78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Plain Table 5"/>
    <w:basedOn w:val="78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14">
    <w:name w:val="Grid Table 1 Light"/>
    <w:basedOn w:val="78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1"/>
    <w:basedOn w:val="785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2"/>
    <w:basedOn w:val="78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3"/>
    <w:basedOn w:val="78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4"/>
    <w:basedOn w:val="78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5"/>
    <w:basedOn w:val="78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6"/>
    <w:basedOn w:val="78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2"/>
    <w:basedOn w:val="78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2" w:customStyle="1">
    <w:name w:val="Grid Table 2 - Accent 1"/>
    <w:basedOn w:val="785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3" w:customStyle="1">
    <w:name w:val="Grid Table 2 - Accent 2"/>
    <w:basedOn w:val="78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4" w:customStyle="1">
    <w:name w:val="Grid Table 2 - Accent 3"/>
    <w:basedOn w:val="78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5" w:customStyle="1">
    <w:name w:val="Grid Table 2 - Accent 4"/>
    <w:basedOn w:val="78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6" w:customStyle="1">
    <w:name w:val="Grid Table 2 - Accent 5"/>
    <w:basedOn w:val="78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7" w:customStyle="1">
    <w:name w:val="Grid Table 2 - Accent 6"/>
    <w:basedOn w:val="78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8">
    <w:name w:val="Grid Table 3"/>
    <w:basedOn w:val="78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9" w:customStyle="1">
    <w:name w:val="Grid Table 3 - Accent 1"/>
    <w:basedOn w:val="785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0" w:customStyle="1">
    <w:name w:val="Grid Table 3 - Accent 2"/>
    <w:basedOn w:val="78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1" w:customStyle="1">
    <w:name w:val="Grid Table 3 - Accent 3"/>
    <w:basedOn w:val="78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2" w:customStyle="1">
    <w:name w:val="Grid Table 3 - Accent 4"/>
    <w:basedOn w:val="78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3" w:customStyle="1">
    <w:name w:val="Grid Table 3 - Accent 5"/>
    <w:basedOn w:val="78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4" w:customStyle="1">
    <w:name w:val="Grid Table 3 - Accent 6"/>
    <w:basedOn w:val="78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5">
    <w:name w:val="Grid Table 4"/>
    <w:basedOn w:val="78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6" w:customStyle="1">
    <w:name w:val="Grid Table 4 - Accent 1"/>
    <w:basedOn w:val="785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37" w:customStyle="1">
    <w:name w:val="Grid Table 4 - Accent 2"/>
    <w:basedOn w:val="785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38" w:customStyle="1">
    <w:name w:val="Grid Table 4 - Accent 3"/>
    <w:basedOn w:val="785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39" w:customStyle="1">
    <w:name w:val="Grid Table 4 - Accent 4"/>
    <w:basedOn w:val="785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40" w:customStyle="1">
    <w:name w:val="Grid Table 4 - Accent 5"/>
    <w:basedOn w:val="78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41" w:customStyle="1">
    <w:name w:val="Grid Table 4 - Accent 6"/>
    <w:basedOn w:val="785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42">
    <w:name w:val="Grid Table 5 Dark"/>
    <w:basedOn w:val="78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843" w:customStyle="1">
    <w:name w:val="Grid Table 5 Dark- Accent 1"/>
    <w:basedOn w:val="78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844" w:customStyle="1">
    <w:name w:val="Grid Table 5 Dark - Accent 2"/>
    <w:basedOn w:val="78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</w:style>
  <w:style w:type="table" w:styleId="845" w:customStyle="1">
    <w:name w:val="Grid Table 5 Dark - Accent 3"/>
    <w:basedOn w:val="78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</w:style>
  <w:style w:type="table" w:styleId="846" w:customStyle="1">
    <w:name w:val="Grid Table 5 Dark- Accent 4"/>
    <w:basedOn w:val="78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</w:style>
  <w:style w:type="table" w:styleId="847" w:customStyle="1">
    <w:name w:val="Grid Table 5 Dark - Accent 5"/>
    <w:basedOn w:val="78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</w:style>
  <w:style w:type="table" w:styleId="848" w:customStyle="1">
    <w:name w:val="Grid Table 5 Dark - Accent 6"/>
    <w:basedOn w:val="78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</w:style>
  <w:style w:type="table" w:styleId="849">
    <w:name w:val="Grid Table 6 Colorful"/>
    <w:basedOn w:val="78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0" w:customStyle="1">
    <w:name w:val="Grid Table 6 Colorful - Accent 1"/>
    <w:basedOn w:val="785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51" w:customStyle="1">
    <w:name w:val="Grid Table 6 Colorful - Accent 2"/>
    <w:basedOn w:val="78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52" w:customStyle="1">
    <w:name w:val="Grid Table 6 Colorful - Accent 3"/>
    <w:basedOn w:val="785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53" w:customStyle="1">
    <w:name w:val="Grid Table 6 Colorful - Accent 4"/>
    <w:basedOn w:val="78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54" w:customStyle="1">
    <w:name w:val="Grid Table 6 Colorful - Accent 5"/>
    <w:basedOn w:val="78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5" w:customStyle="1">
    <w:name w:val="Grid Table 6 Colorful - Accent 6"/>
    <w:basedOn w:val="785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6">
    <w:name w:val="Grid Table 7 Colorful"/>
    <w:basedOn w:val="78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7" w:customStyle="1">
    <w:name w:val="Grid Table 7 Colorful - Accent 1"/>
    <w:basedOn w:val="785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8" w:customStyle="1">
    <w:name w:val="Grid Table 7 Colorful - Accent 2"/>
    <w:basedOn w:val="785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9" w:customStyle="1">
    <w:name w:val="Grid Table 7 Colorful - Accent 3"/>
    <w:basedOn w:val="785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0" w:customStyle="1">
    <w:name w:val="Grid Table 7 Colorful - Accent 4"/>
    <w:basedOn w:val="785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1" w:customStyle="1">
    <w:name w:val="Grid Table 7 Colorful - Accent 5"/>
    <w:basedOn w:val="78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2" w:customStyle="1">
    <w:name w:val="Grid Table 7 Colorful - Accent 6"/>
    <w:basedOn w:val="785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3">
    <w:name w:val="List Table 1 Light"/>
    <w:basedOn w:val="78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1"/>
    <w:basedOn w:val="785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2"/>
    <w:basedOn w:val="785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3"/>
    <w:basedOn w:val="785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4"/>
    <w:basedOn w:val="785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5"/>
    <w:basedOn w:val="785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6"/>
    <w:basedOn w:val="785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2"/>
    <w:basedOn w:val="78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1"/>
    <w:basedOn w:val="785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2"/>
    <w:basedOn w:val="785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3"/>
    <w:basedOn w:val="785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4"/>
    <w:basedOn w:val="785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5"/>
    <w:basedOn w:val="78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6"/>
    <w:basedOn w:val="785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77">
    <w:name w:val="List Table 3"/>
    <w:basedOn w:val="78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1"/>
    <w:basedOn w:val="785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2"/>
    <w:basedOn w:val="78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3"/>
    <w:basedOn w:val="785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4"/>
    <w:basedOn w:val="78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5"/>
    <w:basedOn w:val="78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6"/>
    <w:basedOn w:val="785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"/>
    <w:basedOn w:val="78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1"/>
    <w:basedOn w:val="785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2"/>
    <w:basedOn w:val="785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3"/>
    <w:basedOn w:val="785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4"/>
    <w:basedOn w:val="785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5"/>
    <w:basedOn w:val="78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6"/>
    <w:basedOn w:val="785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5 Dark"/>
    <w:basedOn w:val="78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1"/>
    <w:basedOn w:val="785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2"/>
    <w:basedOn w:val="785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3"/>
    <w:basedOn w:val="785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4"/>
    <w:basedOn w:val="785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5"/>
    <w:basedOn w:val="78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6"/>
    <w:basedOn w:val="785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>
    <w:name w:val="List Table 6 Colorful"/>
    <w:basedOn w:val="78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9" w:customStyle="1">
    <w:name w:val="List Table 6 Colorful - Accent 1"/>
    <w:basedOn w:val="785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00" w:customStyle="1">
    <w:name w:val="List Table 6 Colorful - Accent 2"/>
    <w:basedOn w:val="785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01" w:customStyle="1">
    <w:name w:val="List Table 6 Colorful - Accent 3"/>
    <w:basedOn w:val="785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02" w:customStyle="1">
    <w:name w:val="List Table 6 Colorful - Accent 4"/>
    <w:basedOn w:val="785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03" w:customStyle="1">
    <w:name w:val="List Table 6 Colorful - Accent 5"/>
    <w:basedOn w:val="78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04" w:customStyle="1">
    <w:name w:val="List Table 6 Colorful - Accent 6"/>
    <w:basedOn w:val="785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05">
    <w:name w:val="List Table 7 Colorful"/>
    <w:basedOn w:val="78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06" w:customStyle="1">
    <w:name w:val="List Table 7 Colorful - Accent 1"/>
    <w:basedOn w:val="785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07" w:customStyle="1">
    <w:name w:val="List Table 7 Colorful - Accent 2"/>
    <w:basedOn w:val="785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08" w:customStyle="1">
    <w:name w:val="List Table 7 Colorful - Accent 3"/>
    <w:basedOn w:val="785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09" w:customStyle="1">
    <w:name w:val="List Table 7 Colorful - Accent 4"/>
    <w:basedOn w:val="785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10" w:customStyle="1">
    <w:name w:val="List Table 7 Colorful - Accent 5"/>
    <w:basedOn w:val="78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11" w:customStyle="1">
    <w:name w:val="List Table 7 Colorful - Accent 6"/>
    <w:basedOn w:val="785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12" w:customStyle="1">
    <w:name w:val="Lined - Accent"/>
    <w:basedOn w:val="78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3" w:customStyle="1">
    <w:name w:val="Lined - Accent 1"/>
    <w:basedOn w:val="78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4" w:customStyle="1">
    <w:name w:val="Lined - Accent 2"/>
    <w:basedOn w:val="78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5" w:customStyle="1">
    <w:name w:val="Lined - Accent 3"/>
    <w:basedOn w:val="78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6" w:customStyle="1">
    <w:name w:val="Lined - Accent 4"/>
    <w:basedOn w:val="78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7" w:customStyle="1">
    <w:name w:val="Lined - Accent 5"/>
    <w:basedOn w:val="78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8" w:customStyle="1">
    <w:name w:val="Lined - Accent 6"/>
    <w:basedOn w:val="78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9" w:customStyle="1">
    <w:name w:val="Bordered &amp; Lined - Accent"/>
    <w:basedOn w:val="78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0" w:customStyle="1">
    <w:name w:val="Bordered &amp; Lined - Accent 1"/>
    <w:basedOn w:val="78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1" w:customStyle="1">
    <w:name w:val="Bordered &amp; Lined - Accent 2"/>
    <w:basedOn w:val="78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2" w:customStyle="1">
    <w:name w:val="Bordered &amp; Lined - Accent 3"/>
    <w:basedOn w:val="78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3" w:customStyle="1">
    <w:name w:val="Bordered &amp; Lined - Accent 4"/>
    <w:basedOn w:val="78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4" w:customStyle="1">
    <w:name w:val="Bordered &amp; Lined - Accent 5"/>
    <w:basedOn w:val="78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5" w:customStyle="1">
    <w:name w:val="Bordered &amp; Lined - Accent 6"/>
    <w:basedOn w:val="78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6" w:customStyle="1">
    <w:name w:val="Bordered"/>
    <w:basedOn w:val="78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7" w:customStyle="1">
    <w:name w:val="Bordered - Accent 1"/>
    <w:basedOn w:val="785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28" w:customStyle="1">
    <w:name w:val="Bordered - Accent 2"/>
    <w:basedOn w:val="78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29" w:customStyle="1">
    <w:name w:val="Bordered - Accent 3"/>
    <w:basedOn w:val="78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30" w:customStyle="1">
    <w:name w:val="Bordered - Accent 4"/>
    <w:basedOn w:val="78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31" w:customStyle="1">
    <w:name w:val="Bordered - Accent 5"/>
    <w:basedOn w:val="78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32" w:customStyle="1">
    <w:name w:val="Bordered - Accent 6"/>
    <w:basedOn w:val="78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33">
    <w:name w:val="footnote text"/>
    <w:basedOn w:val="774"/>
    <w:link w:val="934"/>
    <w:uiPriority w:val="99"/>
    <w:semiHidden/>
    <w:unhideWhenUsed/>
    <w:pPr>
      <w:spacing w:after="40"/>
    </w:pPr>
    <w:rPr>
      <w:sz w:val="18"/>
    </w:rPr>
  </w:style>
  <w:style w:type="character" w:styleId="934" w:customStyle="1">
    <w:name w:val="Текст сноски Знак"/>
    <w:link w:val="933"/>
    <w:uiPriority w:val="99"/>
    <w:rPr>
      <w:sz w:val="18"/>
    </w:rPr>
  </w:style>
  <w:style w:type="character" w:styleId="935">
    <w:name w:val="footnote reference"/>
    <w:basedOn w:val="784"/>
    <w:uiPriority w:val="99"/>
    <w:unhideWhenUsed/>
    <w:rPr>
      <w:vertAlign w:val="superscript"/>
    </w:rPr>
  </w:style>
  <w:style w:type="paragraph" w:styleId="936">
    <w:name w:val="endnote text"/>
    <w:basedOn w:val="774"/>
    <w:link w:val="937"/>
    <w:uiPriority w:val="99"/>
    <w:semiHidden/>
    <w:unhideWhenUsed/>
    <w:rPr>
      <w:sz w:val="20"/>
    </w:rPr>
  </w:style>
  <w:style w:type="character" w:styleId="937" w:customStyle="1">
    <w:name w:val="Текст концевой сноски Знак"/>
    <w:link w:val="936"/>
    <w:uiPriority w:val="99"/>
    <w:rPr>
      <w:sz w:val="20"/>
    </w:rPr>
  </w:style>
  <w:style w:type="character" w:styleId="938">
    <w:name w:val="endnote reference"/>
    <w:basedOn w:val="784"/>
    <w:uiPriority w:val="99"/>
    <w:semiHidden/>
    <w:unhideWhenUsed/>
    <w:rPr>
      <w:vertAlign w:val="superscript"/>
    </w:rPr>
  </w:style>
  <w:style w:type="paragraph" w:styleId="939">
    <w:name w:val="toc 1"/>
    <w:basedOn w:val="774"/>
    <w:next w:val="774"/>
    <w:uiPriority w:val="39"/>
    <w:unhideWhenUsed/>
    <w:pPr>
      <w:spacing w:after="57"/>
    </w:pPr>
  </w:style>
  <w:style w:type="paragraph" w:styleId="940">
    <w:name w:val="toc 2"/>
    <w:basedOn w:val="774"/>
    <w:next w:val="774"/>
    <w:uiPriority w:val="39"/>
    <w:unhideWhenUsed/>
    <w:pPr>
      <w:spacing w:after="57"/>
      <w:ind w:left="283"/>
    </w:pPr>
  </w:style>
  <w:style w:type="paragraph" w:styleId="941">
    <w:name w:val="toc 3"/>
    <w:basedOn w:val="774"/>
    <w:next w:val="774"/>
    <w:uiPriority w:val="39"/>
    <w:unhideWhenUsed/>
    <w:pPr>
      <w:spacing w:after="57"/>
      <w:ind w:left="567"/>
    </w:pPr>
  </w:style>
  <w:style w:type="paragraph" w:styleId="942">
    <w:name w:val="toc 4"/>
    <w:basedOn w:val="774"/>
    <w:next w:val="774"/>
    <w:uiPriority w:val="39"/>
    <w:unhideWhenUsed/>
    <w:pPr>
      <w:spacing w:after="57"/>
      <w:ind w:left="850"/>
    </w:pPr>
  </w:style>
  <w:style w:type="paragraph" w:styleId="943">
    <w:name w:val="toc 5"/>
    <w:basedOn w:val="774"/>
    <w:next w:val="774"/>
    <w:uiPriority w:val="39"/>
    <w:unhideWhenUsed/>
    <w:pPr>
      <w:spacing w:after="57"/>
      <w:ind w:left="1134"/>
    </w:pPr>
  </w:style>
  <w:style w:type="paragraph" w:styleId="944">
    <w:name w:val="toc 6"/>
    <w:basedOn w:val="774"/>
    <w:next w:val="774"/>
    <w:uiPriority w:val="39"/>
    <w:unhideWhenUsed/>
    <w:pPr>
      <w:spacing w:after="57"/>
      <w:ind w:left="1417"/>
    </w:pPr>
  </w:style>
  <w:style w:type="paragraph" w:styleId="945">
    <w:name w:val="toc 7"/>
    <w:basedOn w:val="774"/>
    <w:next w:val="774"/>
    <w:uiPriority w:val="39"/>
    <w:unhideWhenUsed/>
    <w:pPr>
      <w:spacing w:after="57"/>
      <w:ind w:left="1701"/>
    </w:pPr>
  </w:style>
  <w:style w:type="paragraph" w:styleId="946">
    <w:name w:val="toc 8"/>
    <w:basedOn w:val="774"/>
    <w:next w:val="774"/>
    <w:uiPriority w:val="39"/>
    <w:unhideWhenUsed/>
    <w:pPr>
      <w:spacing w:after="57"/>
      <w:ind w:left="1984"/>
    </w:pPr>
  </w:style>
  <w:style w:type="paragraph" w:styleId="947">
    <w:name w:val="toc 9"/>
    <w:basedOn w:val="774"/>
    <w:next w:val="774"/>
    <w:uiPriority w:val="39"/>
    <w:unhideWhenUsed/>
    <w:pPr>
      <w:spacing w:after="57"/>
      <w:ind w:left="2268"/>
    </w:pPr>
  </w:style>
  <w:style w:type="paragraph" w:styleId="948">
    <w:name w:val="TOC Heading"/>
    <w:uiPriority w:val="39"/>
    <w:unhideWhenUsed/>
  </w:style>
  <w:style w:type="paragraph" w:styleId="949">
    <w:name w:val="table of figures"/>
    <w:basedOn w:val="774"/>
    <w:next w:val="774"/>
    <w:uiPriority w:val="99"/>
    <w:unhideWhenUsed/>
  </w:style>
  <w:style w:type="paragraph" w:styleId="950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951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952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953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954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955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956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957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958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959" w:customStyle="1">
    <w:name w:val="ConsPlusNormal"/>
    <w:link w:val="977"/>
    <w:pPr>
      <w:widowControl w:val="off"/>
    </w:pPr>
    <w:rPr>
      <w:rFonts w:ascii="Times New Roman" w:hAnsi="Times New Roman" w:cs="Times New Roman"/>
      <w:sz w:val="24"/>
    </w:rPr>
  </w:style>
  <w:style w:type="paragraph" w:styleId="960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961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962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963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964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965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966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967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968">
    <w:name w:val="Header"/>
    <w:basedOn w:val="774"/>
    <w:link w:val="96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69" w:customStyle="1">
    <w:name w:val="Верхний колонтитул Знак"/>
    <w:basedOn w:val="784"/>
    <w:link w:val="968"/>
    <w:uiPriority w:val="99"/>
  </w:style>
  <w:style w:type="paragraph" w:styleId="970">
    <w:name w:val="Footer"/>
    <w:basedOn w:val="774"/>
    <w:link w:val="97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71" w:customStyle="1">
    <w:name w:val="Нижний колонтитул Знак"/>
    <w:basedOn w:val="784"/>
    <w:link w:val="970"/>
    <w:uiPriority w:val="99"/>
  </w:style>
  <w:style w:type="paragraph" w:styleId="972">
    <w:name w:val="Normal (Web)"/>
    <w:basedOn w:val="774"/>
    <w:uiPriority w:val="99"/>
    <w:unhideWhenUsed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973">
    <w:name w:val="List Paragraph"/>
    <w:basedOn w:val="774"/>
    <w:uiPriority w:val="34"/>
    <w:qFormat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974">
    <w:name w:val="Hyperlink"/>
    <w:basedOn w:val="784"/>
    <w:uiPriority w:val="99"/>
    <w:unhideWhenUsed/>
    <w:rPr>
      <w:color w:val="0563c1" w:themeColor="hyperlink"/>
      <w:u w:val="single"/>
    </w:rPr>
  </w:style>
  <w:style w:type="paragraph" w:styleId="975">
    <w:name w:val="HTML Preformatted"/>
    <w:basedOn w:val="774"/>
    <w:link w:val="976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character" w:styleId="976" w:customStyle="1">
    <w:name w:val="Стандартный HTML Знак"/>
    <w:basedOn w:val="784"/>
    <w:link w:val="975"/>
    <w:uiPriority w:val="99"/>
    <w:rPr>
      <w:rFonts w:ascii="Courier New" w:hAnsi="Courier New" w:eastAsia="Times New Roman" w:cs="Courier New"/>
      <w:sz w:val="20"/>
      <w:szCs w:val="20"/>
    </w:rPr>
  </w:style>
  <w:style w:type="character" w:styleId="977" w:customStyle="1">
    <w:name w:val="ConsPlusNormal Знак"/>
    <w:link w:val="959"/>
    <w:rPr>
      <w:rFonts w:ascii="Times New Roman" w:hAnsi="Times New Roman" w:cs="Times New Roman"/>
      <w:sz w:val="24"/>
    </w:rPr>
  </w:style>
  <w:style w:type="paragraph" w:styleId="978" w:customStyle="1">
    <w:name w:val="Обычный1"/>
    <w:pPr>
      <w:widowControl w:val="off"/>
    </w:pPr>
    <w:rPr>
      <w:rFonts w:ascii="Times New Roman" w:hAnsi="Times New Roman" w:eastAsia="Times New Roman" w:cs="Times New Roman"/>
      <w:sz w:val="20"/>
      <w:szCs w:val="20"/>
    </w:rPr>
  </w:style>
  <w:style w:type="paragraph" w:styleId="979">
    <w:name w:val="Balloon Text"/>
    <w:basedOn w:val="774"/>
    <w:link w:val="98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80" w:customStyle="1">
    <w:name w:val="Текст выноски Знак"/>
    <w:basedOn w:val="784"/>
    <w:link w:val="979"/>
    <w:uiPriority w:val="99"/>
    <w:semiHidden/>
    <w:rPr>
      <w:rFonts w:ascii="Segoe UI" w:hAnsi="Segoe UI" w:cs="Segoe UI"/>
      <w:sz w:val="18"/>
      <w:szCs w:val="18"/>
    </w:rPr>
  </w:style>
  <w:style w:type="character" w:styleId="981" w:customStyle="1">
    <w:name w:val="Заголовок Знак"/>
    <w:basedOn w:val="784"/>
    <w:link w:val="797"/>
    <w:uiPriority w:val="10"/>
    <w:rPr>
      <w:sz w:val="48"/>
      <w:szCs w:val="48"/>
    </w:rPr>
  </w:style>
  <w:style w:type="table" w:styleId="982">
    <w:name w:val="Table Grid"/>
    <w:basedOn w:val="785"/>
    <w:uiPriority w:val="59"/>
    <w:rPr>
      <w:rFonts w:ascii="Calibri" w:hAnsi="Calibri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83">
    <w:name w:val="annotation reference"/>
    <w:basedOn w:val="784"/>
    <w:uiPriority w:val="99"/>
    <w:semiHidden/>
    <w:unhideWhenUsed/>
    <w:rPr>
      <w:sz w:val="16"/>
      <w:szCs w:val="16"/>
    </w:rPr>
  </w:style>
  <w:style w:type="paragraph" w:styleId="984">
    <w:name w:val="annotation text"/>
    <w:basedOn w:val="774"/>
    <w:link w:val="985"/>
    <w:uiPriority w:val="99"/>
    <w:semiHidden/>
    <w:unhideWhenUsed/>
    <w:rPr>
      <w:sz w:val="20"/>
      <w:szCs w:val="20"/>
    </w:rPr>
  </w:style>
  <w:style w:type="character" w:styleId="985" w:customStyle="1">
    <w:name w:val="Текст примечания Знак"/>
    <w:basedOn w:val="784"/>
    <w:link w:val="984"/>
    <w:uiPriority w:val="99"/>
    <w:semiHidden/>
    <w:rPr>
      <w:sz w:val="20"/>
      <w:szCs w:val="20"/>
    </w:rPr>
  </w:style>
  <w:style w:type="paragraph" w:styleId="986">
    <w:name w:val="annotation subject"/>
    <w:basedOn w:val="984"/>
    <w:next w:val="984"/>
    <w:link w:val="987"/>
    <w:uiPriority w:val="99"/>
    <w:semiHidden/>
    <w:unhideWhenUsed/>
    <w:rPr>
      <w:b/>
      <w:bCs/>
    </w:rPr>
  </w:style>
  <w:style w:type="character" w:styleId="987" w:customStyle="1">
    <w:name w:val="Тема примечания Знак"/>
    <w:basedOn w:val="985"/>
    <w:link w:val="986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image" Target="media/image1.png"/><Relationship Id="rId15" Type="http://schemas.openxmlformats.org/officeDocument/2006/relationships/hyperlink" Target="http://www.gosuslugi.ru/" TargetMode="External"/><Relationship Id="rId16" Type="http://schemas.openxmlformats.org/officeDocument/2006/relationships/hyperlink" Target="https://login.consultant.ru/link/?req=doc&amp;base=LAW&amp;n=494996&amp;date=09.07.2025&amp;dst=359&amp;field=134" TargetMode="External"/><Relationship Id="rId17" Type="http://schemas.openxmlformats.org/officeDocument/2006/relationships/hyperlink" Target="https://login.consultant.ru/link/?req=doc&amp;base=RLAW363&amp;n=184193&amp;date=09.07.2025" TargetMode="External"/><Relationship Id="rId18" Type="http://schemas.openxmlformats.org/officeDocument/2006/relationships/hyperlink" Target="https://login.consultant.ru/link/?req=doc&amp;base=RLAW363&amp;n=184193&amp;date=09.07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3C858-60B2-4464-BC9B-EF674BF0D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КонсультантПлюс Версия 4024.00.50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Минтруда, занятости и соцзащиты РТ от 06.04.2018 N 254
(ред. от 20.11.2024)
"Об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ребенка"
(Зарегистрировано в Минюсте РТ 27.04.2018 N 4654)</dc:title>
  <dc:creator>Фарахова Индира Ильфатовна</dc:creator>
  <cp:lastModifiedBy>olesya.smyslova</cp:lastModifiedBy>
  <cp:revision>9</cp:revision>
  <dcterms:created xsi:type="dcterms:W3CDTF">2025-11-12T15:00:00Z</dcterms:created>
  <dcterms:modified xsi:type="dcterms:W3CDTF">2025-11-24T11:03:05Z</dcterms:modified>
</cp:coreProperties>
</file>