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B4C5140" w:rsidR="00306C60" w:rsidRPr="00306C60" w:rsidRDefault="00306C60" w:rsidP="002D1ECD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2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 Троицкая</w:t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1751</w:t>
      </w:r>
      <w:r w:rsid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Зеленодольский район, с. Косяково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2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</w:t>
      </w:r>
      <w:r w:rsid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расположенного по адресу: Республика Татарстан, Зеленодольский муниципальный район, с. Косяково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466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C818E6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.11.2025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5453B2E8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7F0C89" w:rsidRPr="007F0C89">
        <w:rPr>
          <w:color w:val="000000"/>
          <w:sz w:val="28"/>
          <w:szCs w:val="28"/>
        </w:rPr>
        <w:t>«Церковь Троицкая», 1751 г.</w:t>
      </w:r>
      <w:r w:rsidR="002E5108" w:rsidRPr="002E5108">
        <w:rPr>
          <w:color w:val="000000"/>
          <w:sz w:val="28"/>
          <w:szCs w:val="28"/>
        </w:rPr>
        <w:t>, расположенн</w:t>
      </w:r>
      <w:r w:rsidR="002E5108">
        <w:rPr>
          <w:color w:val="000000"/>
          <w:sz w:val="28"/>
          <w:szCs w:val="28"/>
        </w:rPr>
        <w:t>ый</w:t>
      </w:r>
      <w:r w:rsidR="002E5108" w:rsidRPr="002E5108">
        <w:rPr>
          <w:color w:val="000000"/>
          <w:sz w:val="28"/>
          <w:szCs w:val="28"/>
        </w:rPr>
        <w:t xml:space="preserve"> по адресу: </w:t>
      </w:r>
      <w:r w:rsidR="007F0C89" w:rsidRPr="007F0C89">
        <w:rPr>
          <w:color w:val="000000"/>
          <w:sz w:val="28"/>
          <w:szCs w:val="28"/>
        </w:rPr>
        <w:t xml:space="preserve">Республика Татарстан, Зеленодольский район, </w:t>
      </w:r>
      <w:r w:rsidR="007F0C89">
        <w:rPr>
          <w:color w:val="000000"/>
          <w:sz w:val="28"/>
          <w:szCs w:val="28"/>
        </w:rPr>
        <w:br/>
      </w:r>
      <w:r w:rsidR="007F0C89" w:rsidRPr="007F0C89">
        <w:rPr>
          <w:color w:val="000000"/>
          <w:sz w:val="28"/>
          <w:szCs w:val="28"/>
        </w:rPr>
        <w:t>с. Косяково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7F0C89" w:rsidRPr="007F0C89">
        <w:rPr>
          <w:color w:val="000000"/>
          <w:sz w:val="28"/>
          <w:szCs w:val="28"/>
        </w:rPr>
        <w:t>«Церковь Троицкая», 1751 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494DEE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7F0C89" w:rsidRPr="007F0C89">
        <w:rPr>
          <w:color w:val="000000"/>
          <w:sz w:val="28"/>
          <w:szCs w:val="28"/>
        </w:rPr>
        <w:t>Республика Татарстан, Зеленодольский муниципальный район, с. Косяково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11A0FD44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7F0C89" w:rsidRPr="007F0C89">
        <w:rPr>
          <w:color w:val="000000"/>
          <w:sz w:val="28"/>
          <w:szCs w:val="28"/>
        </w:rPr>
        <w:t>«Церковь Троицкая», 1751 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расположенного по адресу: </w:t>
      </w:r>
      <w:r w:rsidR="007F0C89" w:rsidRPr="007F0C89">
        <w:rPr>
          <w:color w:val="000000"/>
          <w:sz w:val="28"/>
          <w:szCs w:val="28"/>
        </w:rPr>
        <w:t>Республика Татарстан, Зеленодольский муниципальный район, с. Косяково</w:t>
      </w:r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7CF09CA3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21E60DB4" w14:textId="48EF163A" w:rsidR="00494DEE" w:rsidRDefault="007F0C8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</w:p>
    <w:p w14:paraId="17349234" w14:textId="77777777" w:rsidR="007F0C89" w:rsidRPr="00BD0B94" w:rsidRDefault="007F0C8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AE5A613" w14:textId="04499166" w:rsidR="002D1ECD" w:rsidRDefault="00A54F9C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</w:p>
    <w:p w14:paraId="564BC9AF" w14:textId="7EE272DB" w:rsidR="002D1ECD" w:rsidRDefault="007F0C89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noProof/>
          <w:sz w:val="20"/>
        </w:rPr>
        <w:drawing>
          <wp:inline distT="0" distB="0" distL="0" distR="0" wp14:anchorId="6005C014" wp14:editId="70010D9A">
            <wp:extent cx="4452198" cy="4943475"/>
            <wp:effectExtent l="19050" t="19050" r="2476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8957" r="3045" b="18027"/>
                    <a:stretch/>
                  </pic:blipFill>
                  <pic:spPr bwMode="auto">
                    <a:xfrm>
                      <a:off x="0" y="0"/>
                      <a:ext cx="4459855" cy="4951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1D574595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F0C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2D1ECD" w:rsidRPr="00D569CB" w14:paraId="15201718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48B42D03" w14:textId="0F852949" w:rsidR="002D1ECD" w:rsidRPr="007F0C89" w:rsidRDefault="002D1ECD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8D7DFC" wp14:editId="52582E28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86995</wp:posOffset>
                      </wp:positionV>
                      <wp:extent cx="409575" cy="0"/>
                      <wp:effectExtent l="0" t="0" r="0" b="0"/>
                      <wp:wrapNone/>
                      <wp:docPr id="5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042F9" id="Прямая соединительная линия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6.85pt" to="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2FA029" w14:textId="5CF4DAFD" w:rsidR="002D1ECD" w:rsidRDefault="002D1ECD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кадастрового квартала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706454E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8425E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2D1EC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="00466B3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</w:t>
            </w:r>
            <w:r w:rsidR="002D1EC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466B3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="002D1EC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466B3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466B3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3FBC257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A5BD25A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F0C89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7F0C89" w:rsidRPr="009C7F41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7F0C89" w:rsidRPr="009C7F41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A8BE7CE" w:rsidR="007F0C89" w:rsidRPr="007F0C89" w:rsidRDefault="007F0C89" w:rsidP="007F0C89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7F0C89">
              <w:rPr>
                <w:sz w:val="28"/>
                <w:szCs w:val="28"/>
              </w:rPr>
              <w:t>от точки 1 в северо-западном направлении по границе земельного участка с кадастровым номером 16:20:130202:307 на расстоянии 139,84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7F0C89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7F0C89" w:rsidRPr="00720325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7F0C89" w:rsidRPr="00720325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4489990" w:rsidR="007F0C89" w:rsidRPr="007F0C89" w:rsidRDefault="007F0C89" w:rsidP="007F0C89">
            <w:pPr>
              <w:pStyle w:val="TableParagraph"/>
              <w:jc w:val="both"/>
              <w:rPr>
                <w:sz w:val="28"/>
                <w:szCs w:val="28"/>
              </w:rPr>
            </w:pPr>
            <w:r w:rsidRPr="007F0C89">
              <w:rPr>
                <w:sz w:val="28"/>
                <w:szCs w:val="28"/>
              </w:rPr>
              <w:t>от точки 2 в северо-восточном направлении по границе земельного участка с кадастровым номером 16:20:130202:307 на расстоянии 133,01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7F0C89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7F0C89" w:rsidRPr="00720325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7F0C89" w:rsidRPr="00720325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037E6FB" w:rsidR="007F0C89" w:rsidRPr="007F0C89" w:rsidRDefault="007F0C89" w:rsidP="007F0C89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7F0C89">
              <w:rPr>
                <w:sz w:val="28"/>
                <w:szCs w:val="28"/>
              </w:rPr>
              <w:t>от точки 3 в юго-восточном направлении по границе земельного участка с кадастровым номером 16:20:130202:307 на расстоянии 23,66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7F0C89" w:rsidRPr="009C7F41" w14:paraId="6808C11A" w14:textId="77777777" w:rsidTr="00AB5B90">
        <w:tc>
          <w:tcPr>
            <w:tcW w:w="1419" w:type="dxa"/>
            <w:shd w:val="clear" w:color="auto" w:fill="auto"/>
          </w:tcPr>
          <w:p w14:paraId="623BD58F" w14:textId="29006729" w:rsidR="007F0C89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2C7CABC9" w14:textId="7AED7036" w:rsidR="007F0C89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45D719E2" w14:textId="4BA4F177" w:rsidR="007F0C89" w:rsidRPr="007F0C89" w:rsidRDefault="007F0C89" w:rsidP="007F0C89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7F0C89">
              <w:rPr>
                <w:sz w:val="28"/>
                <w:szCs w:val="28"/>
              </w:rPr>
              <w:t>от точки 4 в юго-восточном направлении по границе земельного участка с кадастровым номером 16:20:130202:307 на расстоянии 132,13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7F0C89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F2CA377" w:rsidR="007F0C89" w:rsidRPr="00720325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0A2B6B46" w14:textId="4E87EB04" w:rsidR="007F0C89" w:rsidRPr="00720325" w:rsidRDefault="007F0C89" w:rsidP="007F0C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11D04A9C" w:rsidR="007F0C89" w:rsidRPr="007F0C89" w:rsidRDefault="007F0C89" w:rsidP="007F0C89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7F0C89">
              <w:rPr>
                <w:sz w:val="28"/>
                <w:szCs w:val="28"/>
              </w:rPr>
              <w:t>от точки 5 в юго-западном направлении по границе земельного участка с кадастровым номером 16:20:130202:307 на расстоянии 202,99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58231F66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638AF821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19E43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3E41D594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</w:p>
    <w:p w14:paraId="7EAB65C1" w14:textId="77777777" w:rsidR="007F0C89" w:rsidRDefault="007F0C89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7F0C89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7F0C89" w:rsidRPr="009C7F41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CF0D7C3" w:rsidR="007F0C89" w:rsidRPr="007F0C89" w:rsidRDefault="007F0C89" w:rsidP="007F0C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461744.75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5B64301" w:rsidR="007F0C89" w:rsidRPr="007F0C89" w:rsidRDefault="007F0C89" w:rsidP="007F0C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1254711.13</w:t>
            </w:r>
          </w:p>
        </w:tc>
      </w:tr>
      <w:tr w:rsidR="007F0C89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7F0C89" w:rsidRPr="009C7F41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E9425CD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461795.69</w:t>
            </w:r>
          </w:p>
        </w:tc>
        <w:tc>
          <w:tcPr>
            <w:tcW w:w="4394" w:type="dxa"/>
          </w:tcPr>
          <w:p w14:paraId="6D4F5F53" w14:textId="43DB04F1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1254841.37</w:t>
            </w:r>
          </w:p>
        </w:tc>
      </w:tr>
      <w:tr w:rsidR="007F0C89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7F0C89" w:rsidRPr="009C7F41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673C1C0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461674.38</w:t>
            </w:r>
          </w:p>
        </w:tc>
        <w:tc>
          <w:tcPr>
            <w:tcW w:w="4394" w:type="dxa"/>
          </w:tcPr>
          <w:p w14:paraId="3F2757DB" w14:textId="5A2DB631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1254895.92</w:t>
            </w:r>
          </w:p>
        </w:tc>
      </w:tr>
      <w:tr w:rsidR="007F0C89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7F0C89" w:rsidRPr="009C7F41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BBA8D71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461674.76</w:t>
            </w:r>
          </w:p>
        </w:tc>
        <w:tc>
          <w:tcPr>
            <w:tcW w:w="4394" w:type="dxa"/>
          </w:tcPr>
          <w:p w14:paraId="10AC08F9" w14:textId="45BD9CEB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1254872.26</w:t>
            </w:r>
          </w:p>
        </w:tc>
      </w:tr>
      <w:tr w:rsidR="007F0C89" w:rsidRPr="009C7F41" w14:paraId="386FA99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FE1C24" w14:textId="2EC9DCA0" w:rsidR="007F0C89" w:rsidRPr="009C7F41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E8A5436" w14:textId="1639C6BB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461563.06</w:t>
            </w:r>
          </w:p>
        </w:tc>
        <w:tc>
          <w:tcPr>
            <w:tcW w:w="4394" w:type="dxa"/>
          </w:tcPr>
          <w:p w14:paraId="1BCD923B" w14:textId="4189A1DD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1254801.67</w:t>
            </w:r>
          </w:p>
        </w:tc>
      </w:tr>
      <w:tr w:rsidR="007F0C89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63A5736D" w:rsidR="007F0C89" w:rsidRPr="009C7F41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D2F485E" w14:textId="7F7DE767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461744.75</w:t>
            </w:r>
          </w:p>
        </w:tc>
        <w:tc>
          <w:tcPr>
            <w:tcW w:w="4394" w:type="dxa"/>
          </w:tcPr>
          <w:p w14:paraId="59F80375" w14:textId="1332F945" w:rsidR="007F0C89" w:rsidRPr="007F0C89" w:rsidRDefault="007F0C89" w:rsidP="007F0C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C89">
              <w:rPr>
                <w:rFonts w:ascii="Times New Roman" w:hAnsi="Times New Roman" w:cs="Times New Roman"/>
                <w:sz w:val="28"/>
                <w:szCs w:val="28"/>
              </w:rPr>
              <w:t>1254711.13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7A5DC01" w14:textId="10F60202" w:rsidR="00311729" w:rsidRDefault="00311729" w:rsidP="00102EA1">
      <w:pPr>
        <w:rPr>
          <w:color w:val="000000"/>
          <w:sz w:val="28"/>
          <w:szCs w:val="28"/>
        </w:rPr>
      </w:pPr>
    </w:p>
    <w:p w14:paraId="48B7D2EE" w14:textId="4F23C3E2" w:rsidR="00311729" w:rsidRDefault="00311729" w:rsidP="00102EA1">
      <w:pPr>
        <w:rPr>
          <w:color w:val="000000"/>
          <w:sz w:val="28"/>
          <w:szCs w:val="28"/>
        </w:rPr>
      </w:pPr>
    </w:p>
    <w:p w14:paraId="2A1EA39F" w14:textId="7477E187" w:rsidR="00311729" w:rsidRDefault="00311729" w:rsidP="00102EA1">
      <w:pPr>
        <w:rPr>
          <w:color w:val="000000"/>
          <w:sz w:val="28"/>
          <w:szCs w:val="28"/>
        </w:rPr>
      </w:pPr>
    </w:p>
    <w:p w14:paraId="3613DEEC" w14:textId="335BC659" w:rsidR="00311729" w:rsidRDefault="00311729" w:rsidP="00102EA1">
      <w:pPr>
        <w:rPr>
          <w:color w:val="000000"/>
          <w:sz w:val="28"/>
          <w:szCs w:val="28"/>
        </w:rPr>
      </w:pPr>
    </w:p>
    <w:p w14:paraId="62D50A2A" w14:textId="21F3D230" w:rsidR="00311729" w:rsidRDefault="00311729" w:rsidP="00102EA1">
      <w:pPr>
        <w:rPr>
          <w:color w:val="000000"/>
          <w:sz w:val="28"/>
          <w:szCs w:val="28"/>
        </w:rPr>
      </w:pPr>
    </w:p>
    <w:p w14:paraId="21D3489E" w14:textId="41958C52" w:rsidR="00311729" w:rsidRDefault="00311729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680DC7E2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7F0C89"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</w:p>
    <w:p w14:paraId="28D2AA88" w14:textId="227D8CB7" w:rsidR="00EA7897" w:rsidRDefault="00EA7897" w:rsidP="00BE4E46">
      <w:pPr>
        <w:spacing w:after="0" w:line="240" w:lineRule="auto"/>
        <w:ind w:left="-284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0A6C854A" w14:textId="2C0D1328" w:rsidR="00BE4E46" w:rsidRDefault="00F23689" w:rsidP="00802905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311729" w:rsidRPr="00311729">
        <w:rPr>
          <w:sz w:val="28"/>
          <w:szCs w:val="28"/>
        </w:rPr>
        <w:t xml:space="preserve">в </w:t>
      </w:r>
      <w:r w:rsidR="007F0C89" w:rsidRPr="007F0C89">
        <w:rPr>
          <w:sz w:val="28"/>
          <w:szCs w:val="28"/>
        </w:rPr>
        <w:t>юго-западной части с. Косяково, по красной линии ул. Центральной</w:t>
      </w:r>
      <w:r w:rsidR="00185940">
        <w:rPr>
          <w:sz w:val="28"/>
          <w:szCs w:val="28"/>
        </w:rPr>
        <w:t>.</w:t>
      </w:r>
    </w:p>
    <w:p w14:paraId="0E572776" w14:textId="57543CB0" w:rsidR="0010188D" w:rsidRPr="00185940" w:rsidRDefault="0010188D" w:rsidP="004348D6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BE4E46">
        <w:rPr>
          <w:sz w:val="28"/>
          <w:szCs w:val="28"/>
        </w:rPr>
        <w:t xml:space="preserve">Объемно-пространственная композиция: </w:t>
      </w:r>
      <w:r w:rsidR="00185940" w:rsidRPr="00185940">
        <w:rPr>
          <w:sz w:val="28"/>
          <w:szCs w:val="28"/>
        </w:rPr>
        <w:t>конфигурация в плане: сложная форма;</w:t>
      </w:r>
      <w:r w:rsidR="00185940">
        <w:rPr>
          <w:sz w:val="28"/>
          <w:szCs w:val="28"/>
        </w:rPr>
        <w:t xml:space="preserve"> </w:t>
      </w:r>
      <w:r w:rsidR="00185940" w:rsidRPr="00185940">
        <w:rPr>
          <w:sz w:val="28"/>
          <w:szCs w:val="28"/>
        </w:rPr>
        <w:t>высотные отметки по верхней точке памятника</w:t>
      </w:r>
      <w:r w:rsidR="00185940">
        <w:rPr>
          <w:sz w:val="28"/>
          <w:szCs w:val="28"/>
        </w:rPr>
        <w:t>.</w:t>
      </w:r>
    </w:p>
    <w:p w14:paraId="1FCCA039" w14:textId="77777777" w:rsidR="009112B7" w:rsidRDefault="009112B7" w:rsidP="00802905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2DFC22BD" w14:textId="5803CD8E" w:rsidR="0010188D" w:rsidRPr="009112B7" w:rsidRDefault="009112B7" w:rsidP="00BE4E46">
      <w:pPr>
        <w:tabs>
          <w:tab w:val="left" w:pos="426"/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2B7">
        <w:rPr>
          <w:rFonts w:ascii="Times New Roman" w:hAnsi="Times New Roman" w:cs="Times New Roman"/>
          <w:sz w:val="28"/>
          <w:szCs w:val="28"/>
        </w:rPr>
        <w:t>3.1. Колокольня:</w:t>
      </w:r>
    </w:p>
    <w:p w14:paraId="647EB09A" w14:textId="779EEABC" w:rsidR="009112B7" w:rsidRPr="000119A6" w:rsidRDefault="009112B7" w:rsidP="00185940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9A6">
        <w:rPr>
          <w:rFonts w:ascii="Times New Roman" w:hAnsi="Times New Roman" w:cs="Times New Roman"/>
          <w:sz w:val="28"/>
          <w:szCs w:val="28"/>
        </w:rPr>
        <w:t xml:space="preserve">1) Северный фасад: </w:t>
      </w:r>
      <w:r w:rsidR="00185940">
        <w:rPr>
          <w:rFonts w:ascii="Times New Roman" w:hAnsi="Times New Roman" w:cs="Times New Roman"/>
          <w:sz w:val="28"/>
          <w:szCs w:val="28"/>
        </w:rPr>
        <w:t>п</w:t>
      </w:r>
      <w:r w:rsidR="00185940" w:rsidRPr="00185940">
        <w:rPr>
          <w:rFonts w:ascii="Times New Roman" w:hAnsi="Times New Roman" w:cs="Times New Roman"/>
          <w:sz w:val="28"/>
          <w:szCs w:val="28"/>
        </w:rPr>
        <w:t xml:space="preserve">ервый ярус в </w:t>
      </w:r>
      <w:r w:rsidR="00185940">
        <w:rPr>
          <w:rFonts w:ascii="Times New Roman" w:hAnsi="Times New Roman" w:cs="Times New Roman"/>
          <w:sz w:val="28"/>
          <w:szCs w:val="28"/>
        </w:rPr>
        <w:t>две</w:t>
      </w:r>
      <w:r w:rsidR="00185940" w:rsidRPr="00185940">
        <w:rPr>
          <w:rFonts w:ascii="Times New Roman" w:hAnsi="Times New Roman" w:cs="Times New Roman"/>
          <w:sz w:val="28"/>
          <w:szCs w:val="28"/>
        </w:rPr>
        <w:t xml:space="preserve"> световые оси</w:t>
      </w:r>
      <w:r w:rsidR="00185940">
        <w:rPr>
          <w:rFonts w:ascii="Times New Roman" w:hAnsi="Times New Roman" w:cs="Times New Roman"/>
          <w:sz w:val="28"/>
          <w:szCs w:val="28"/>
        </w:rPr>
        <w:t xml:space="preserve">: </w:t>
      </w:r>
      <w:r w:rsidR="00185940" w:rsidRPr="00185940">
        <w:rPr>
          <w:rFonts w:ascii="Times New Roman" w:hAnsi="Times New Roman" w:cs="Times New Roman"/>
          <w:sz w:val="28"/>
          <w:szCs w:val="28"/>
        </w:rPr>
        <w:t>прямоугольный оконный проем</w:t>
      </w:r>
      <w:r w:rsidR="00185940">
        <w:rPr>
          <w:rFonts w:ascii="Times New Roman" w:hAnsi="Times New Roman" w:cs="Times New Roman"/>
          <w:sz w:val="28"/>
          <w:szCs w:val="28"/>
        </w:rPr>
        <w:t xml:space="preserve">; </w:t>
      </w:r>
      <w:r w:rsidR="00185940" w:rsidRPr="00185940">
        <w:rPr>
          <w:rFonts w:ascii="Times New Roman" w:hAnsi="Times New Roman" w:cs="Times New Roman"/>
          <w:sz w:val="28"/>
          <w:szCs w:val="28"/>
        </w:rPr>
        <w:t>венчающий карниз</w:t>
      </w:r>
      <w:r w:rsidR="00185940">
        <w:rPr>
          <w:rFonts w:ascii="Times New Roman" w:hAnsi="Times New Roman" w:cs="Times New Roman"/>
          <w:sz w:val="28"/>
          <w:szCs w:val="28"/>
        </w:rPr>
        <w:t xml:space="preserve">. </w:t>
      </w:r>
      <w:r w:rsidR="00185940" w:rsidRPr="00185940">
        <w:rPr>
          <w:rFonts w:ascii="Times New Roman" w:hAnsi="Times New Roman" w:cs="Times New Roman"/>
          <w:sz w:val="28"/>
          <w:szCs w:val="28"/>
        </w:rPr>
        <w:t>Четверик второго яруса в одну световую ось</w:t>
      </w:r>
      <w:r w:rsidR="00185940">
        <w:rPr>
          <w:rFonts w:ascii="Times New Roman" w:hAnsi="Times New Roman" w:cs="Times New Roman"/>
          <w:sz w:val="28"/>
          <w:szCs w:val="28"/>
        </w:rPr>
        <w:t xml:space="preserve">: </w:t>
      </w:r>
      <w:r w:rsidR="00185940" w:rsidRPr="00185940">
        <w:rPr>
          <w:rFonts w:ascii="Times New Roman" w:hAnsi="Times New Roman" w:cs="Times New Roman"/>
          <w:sz w:val="28"/>
          <w:szCs w:val="28"/>
        </w:rPr>
        <w:t>утопленный в нишу прямоугольный оконный проем;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угловые лопатки</w:t>
      </w:r>
      <w:r w:rsidR="00185940">
        <w:rPr>
          <w:rFonts w:ascii="Times New Roman" w:hAnsi="Times New Roman" w:cs="Times New Roman"/>
          <w:sz w:val="28"/>
          <w:szCs w:val="28"/>
        </w:rPr>
        <w:t xml:space="preserve">; </w:t>
      </w:r>
      <w:r w:rsidR="00185940" w:rsidRPr="00185940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185940">
        <w:rPr>
          <w:rFonts w:ascii="Times New Roman" w:hAnsi="Times New Roman" w:cs="Times New Roman"/>
          <w:sz w:val="28"/>
          <w:szCs w:val="28"/>
        </w:rPr>
        <w:t xml:space="preserve">. </w:t>
      </w:r>
      <w:r w:rsidR="00185940" w:rsidRPr="00185940">
        <w:rPr>
          <w:rFonts w:ascii="Times New Roman" w:hAnsi="Times New Roman" w:cs="Times New Roman"/>
          <w:sz w:val="28"/>
          <w:szCs w:val="28"/>
        </w:rPr>
        <w:t>Четверик третьего яруса в одну световую ось</w:t>
      </w:r>
      <w:r w:rsidR="00185940">
        <w:rPr>
          <w:rFonts w:ascii="Times New Roman" w:hAnsi="Times New Roman" w:cs="Times New Roman"/>
          <w:sz w:val="28"/>
          <w:szCs w:val="28"/>
        </w:rPr>
        <w:t xml:space="preserve">: </w:t>
      </w:r>
      <w:r w:rsidR="00185940" w:rsidRPr="00185940">
        <w:rPr>
          <w:rFonts w:ascii="Times New Roman" w:hAnsi="Times New Roman" w:cs="Times New Roman"/>
          <w:sz w:val="28"/>
          <w:szCs w:val="28"/>
        </w:rPr>
        <w:t>угловые пилястры;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слуховой проем с арочным завершением</w:t>
      </w:r>
      <w:r w:rsidR="00185940">
        <w:rPr>
          <w:rFonts w:ascii="Times New Roman" w:hAnsi="Times New Roman" w:cs="Times New Roman"/>
          <w:sz w:val="28"/>
          <w:szCs w:val="28"/>
        </w:rPr>
        <w:t xml:space="preserve">; </w:t>
      </w:r>
      <w:r w:rsidR="00185940" w:rsidRPr="00185940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185940">
        <w:rPr>
          <w:rFonts w:ascii="Times New Roman" w:hAnsi="Times New Roman" w:cs="Times New Roman"/>
          <w:sz w:val="28"/>
          <w:szCs w:val="28"/>
        </w:rPr>
        <w:t xml:space="preserve">. </w:t>
      </w:r>
      <w:r w:rsidR="00185940" w:rsidRPr="00185940">
        <w:rPr>
          <w:rFonts w:ascii="Times New Roman" w:hAnsi="Times New Roman" w:cs="Times New Roman"/>
          <w:sz w:val="28"/>
          <w:szCs w:val="28"/>
        </w:rPr>
        <w:t>Восьмерик четверного яруса</w:t>
      </w:r>
      <w:r w:rsidR="00185940">
        <w:rPr>
          <w:rFonts w:ascii="Times New Roman" w:hAnsi="Times New Roman" w:cs="Times New Roman"/>
          <w:sz w:val="28"/>
          <w:szCs w:val="28"/>
        </w:rPr>
        <w:t xml:space="preserve">: </w:t>
      </w:r>
      <w:r w:rsidR="00185940" w:rsidRPr="00185940">
        <w:rPr>
          <w:rFonts w:ascii="Times New Roman" w:hAnsi="Times New Roman" w:cs="Times New Roman"/>
          <w:sz w:val="28"/>
          <w:szCs w:val="28"/>
        </w:rPr>
        <w:t>арочные проемы по граням восьмерика;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угловые лопатки</w:t>
      </w:r>
      <w:r w:rsidR="00185940">
        <w:rPr>
          <w:rFonts w:ascii="Times New Roman" w:hAnsi="Times New Roman" w:cs="Times New Roman"/>
          <w:sz w:val="28"/>
          <w:szCs w:val="28"/>
        </w:rPr>
        <w:t>;</w:t>
      </w:r>
    </w:p>
    <w:p w14:paraId="0DF90686" w14:textId="75F1F757" w:rsidR="009112B7" w:rsidRPr="000119A6" w:rsidRDefault="009112B7" w:rsidP="00185940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9A6">
        <w:rPr>
          <w:rFonts w:ascii="Times New Roman" w:hAnsi="Times New Roman" w:cs="Times New Roman"/>
          <w:sz w:val="28"/>
          <w:szCs w:val="28"/>
        </w:rPr>
        <w:t xml:space="preserve">2) </w:t>
      </w:r>
      <w:r w:rsidR="00311729" w:rsidRPr="000119A6">
        <w:rPr>
          <w:rFonts w:ascii="Times New Roman" w:hAnsi="Times New Roman" w:cs="Times New Roman"/>
          <w:sz w:val="28"/>
          <w:szCs w:val="28"/>
        </w:rPr>
        <w:t>Западный</w:t>
      </w:r>
      <w:r w:rsidRPr="000119A6">
        <w:rPr>
          <w:rFonts w:ascii="Times New Roman" w:hAnsi="Times New Roman" w:cs="Times New Roman"/>
          <w:sz w:val="28"/>
          <w:szCs w:val="28"/>
        </w:rPr>
        <w:t xml:space="preserve"> фасад: </w:t>
      </w:r>
      <w:r w:rsidR="00185940">
        <w:rPr>
          <w:rFonts w:ascii="Times New Roman" w:hAnsi="Times New Roman" w:cs="Times New Roman"/>
          <w:sz w:val="28"/>
          <w:szCs w:val="28"/>
        </w:rPr>
        <w:t>п</w:t>
      </w:r>
      <w:r w:rsidR="00185940" w:rsidRPr="00185940">
        <w:rPr>
          <w:rFonts w:ascii="Times New Roman" w:hAnsi="Times New Roman" w:cs="Times New Roman"/>
          <w:sz w:val="28"/>
          <w:szCs w:val="28"/>
        </w:rPr>
        <w:t xml:space="preserve">ервый ярус в </w:t>
      </w:r>
      <w:r w:rsidR="00185940">
        <w:rPr>
          <w:rFonts w:ascii="Times New Roman" w:hAnsi="Times New Roman" w:cs="Times New Roman"/>
          <w:sz w:val="28"/>
          <w:szCs w:val="28"/>
        </w:rPr>
        <w:t>две</w:t>
      </w:r>
      <w:r w:rsidR="00185940" w:rsidRPr="00185940">
        <w:rPr>
          <w:rFonts w:ascii="Times New Roman" w:hAnsi="Times New Roman" w:cs="Times New Roman"/>
          <w:sz w:val="28"/>
          <w:szCs w:val="28"/>
        </w:rPr>
        <w:t xml:space="preserve"> световые оси</w:t>
      </w:r>
      <w:r w:rsidR="00185940">
        <w:rPr>
          <w:rFonts w:ascii="Times New Roman" w:hAnsi="Times New Roman" w:cs="Times New Roman"/>
          <w:sz w:val="28"/>
          <w:szCs w:val="28"/>
        </w:rPr>
        <w:t xml:space="preserve">: </w:t>
      </w:r>
      <w:r w:rsidR="00185940" w:rsidRPr="00185940">
        <w:rPr>
          <w:rFonts w:ascii="Times New Roman" w:hAnsi="Times New Roman" w:cs="Times New Roman"/>
          <w:sz w:val="28"/>
          <w:szCs w:val="28"/>
        </w:rPr>
        <w:t>арочный дверной проем;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венчающий карниз</w:t>
      </w:r>
      <w:r w:rsidR="00185940">
        <w:rPr>
          <w:rFonts w:ascii="Times New Roman" w:hAnsi="Times New Roman" w:cs="Times New Roman"/>
          <w:sz w:val="28"/>
          <w:szCs w:val="28"/>
        </w:rPr>
        <w:t xml:space="preserve">. </w:t>
      </w:r>
      <w:r w:rsidR="00185940" w:rsidRPr="00185940">
        <w:rPr>
          <w:rFonts w:ascii="Times New Roman" w:hAnsi="Times New Roman" w:cs="Times New Roman"/>
          <w:sz w:val="28"/>
          <w:szCs w:val="28"/>
        </w:rPr>
        <w:t>Четверик второго яруса в одну световую ось</w:t>
      </w:r>
      <w:r w:rsidR="00185940">
        <w:rPr>
          <w:rFonts w:ascii="Times New Roman" w:hAnsi="Times New Roman" w:cs="Times New Roman"/>
          <w:sz w:val="28"/>
          <w:szCs w:val="28"/>
        </w:rPr>
        <w:t xml:space="preserve">: </w:t>
      </w:r>
      <w:r w:rsidR="00185940" w:rsidRPr="00185940">
        <w:rPr>
          <w:rFonts w:ascii="Times New Roman" w:hAnsi="Times New Roman" w:cs="Times New Roman"/>
          <w:sz w:val="28"/>
          <w:szCs w:val="28"/>
        </w:rPr>
        <w:t>утопленный в нишу прямоугольный оконный проем;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угловые лопатки</w:t>
      </w:r>
      <w:r w:rsidR="00185940">
        <w:rPr>
          <w:rFonts w:ascii="Times New Roman" w:hAnsi="Times New Roman" w:cs="Times New Roman"/>
          <w:sz w:val="28"/>
          <w:szCs w:val="28"/>
        </w:rPr>
        <w:t xml:space="preserve">; </w:t>
      </w:r>
      <w:r w:rsidR="00185940" w:rsidRPr="00185940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185940">
        <w:rPr>
          <w:rFonts w:ascii="Times New Roman" w:hAnsi="Times New Roman" w:cs="Times New Roman"/>
          <w:sz w:val="28"/>
          <w:szCs w:val="28"/>
        </w:rPr>
        <w:t xml:space="preserve">. </w:t>
      </w:r>
      <w:r w:rsidR="00185940" w:rsidRPr="00185940">
        <w:rPr>
          <w:rFonts w:ascii="Times New Roman" w:hAnsi="Times New Roman" w:cs="Times New Roman"/>
          <w:sz w:val="28"/>
          <w:szCs w:val="28"/>
        </w:rPr>
        <w:t>Четверик третьего яруса в одну световую ось: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угловые пилястры;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слуховой проем с арочным завершением</w:t>
      </w:r>
      <w:r w:rsidR="00185940">
        <w:rPr>
          <w:rFonts w:ascii="Times New Roman" w:hAnsi="Times New Roman" w:cs="Times New Roman"/>
          <w:sz w:val="28"/>
          <w:szCs w:val="28"/>
        </w:rPr>
        <w:t xml:space="preserve">; </w:t>
      </w:r>
      <w:r w:rsidR="00185940" w:rsidRPr="00185940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185940">
        <w:rPr>
          <w:rFonts w:ascii="Times New Roman" w:hAnsi="Times New Roman" w:cs="Times New Roman"/>
          <w:sz w:val="28"/>
          <w:szCs w:val="28"/>
        </w:rPr>
        <w:t xml:space="preserve">. </w:t>
      </w:r>
      <w:r w:rsidR="00185940" w:rsidRPr="00185940">
        <w:rPr>
          <w:rFonts w:ascii="Times New Roman" w:hAnsi="Times New Roman" w:cs="Times New Roman"/>
          <w:sz w:val="28"/>
          <w:szCs w:val="28"/>
        </w:rPr>
        <w:t>Восьмерик четверного яруса</w:t>
      </w:r>
      <w:r w:rsidR="00185940">
        <w:rPr>
          <w:rFonts w:ascii="Times New Roman" w:hAnsi="Times New Roman" w:cs="Times New Roman"/>
          <w:sz w:val="28"/>
          <w:szCs w:val="28"/>
        </w:rPr>
        <w:t xml:space="preserve">: </w:t>
      </w:r>
      <w:r w:rsidR="00185940" w:rsidRPr="00185940">
        <w:rPr>
          <w:rFonts w:ascii="Times New Roman" w:hAnsi="Times New Roman" w:cs="Times New Roman"/>
          <w:sz w:val="28"/>
          <w:szCs w:val="28"/>
        </w:rPr>
        <w:t>арочные проемы по граням восьмерика;</w:t>
      </w:r>
      <w:r w:rsidR="00185940">
        <w:rPr>
          <w:rFonts w:ascii="Times New Roman" w:hAnsi="Times New Roman" w:cs="Times New Roman"/>
          <w:sz w:val="28"/>
          <w:szCs w:val="28"/>
        </w:rPr>
        <w:t xml:space="preserve"> </w:t>
      </w:r>
      <w:r w:rsidR="00185940" w:rsidRPr="00185940">
        <w:rPr>
          <w:rFonts w:ascii="Times New Roman" w:hAnsi="Times New Roman" w:cs="Times New Roman"/>
          <w:sz w:val="28"/>
          <w:szCs w:val="28"/>
        </w:rPr>
        <w:t>угловые лопатки</w:t>
      </w:r>
      <w:r w:rsidR="00185940">
        <w:rPr>
          <w:rFonts w:ascii="Times New Roman" w:hAnsi="Times New Roman" w:cs="Times New Roman"/>
          <w:sz w:val="28"/>
          <w:szCs w:val="28"/>
        </w:rPr>
        <w:t>;</w:t>
      </w:r>
    </w:p>
    <w:p w14:paraId="3108779F" w14:textId="5F090EB1" w:rsidR="000119A6" w:rsidRDefault="009112B7" w:rsidP="002D31A8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9A6">
        <w:rPr>
          <w:rFonts w:ascii="Times New Roman" w:hAnsi="Times New Roman" w:cs="Times New Roman"/>
          <w:sz w:val="28"/>
          <w:szCs w:val="28"/>
        </w:rPr>
        <w:t xml:space="preserve">3) Южный фасад: </w:t>
      </w:r>
      <w:r w:rsidR="004348D6">
        <w:rPr>
          <w:rFonts w:ascii="Times New Roman" w:hAnsi="Times New Roman" w:cs="Times New Roman"/>
          <w:sz w:val="28"/>
          <w:szCs w:val="28"/>
        </w:rPr>
        <w:t>ч</w:t>
      </w:r>
      <w:r w:rsidR="004348D6" w:rsidRPr="004348D6">
        <w:rPr>
          <w:rFonts w:ascii="Times New Roman" w:hAnsi="Times New Roman" w:cs="Times New Roman"/>
          <w:sz w:val="28"/>
          <w:szCs w:val="28"/>
        </w:rPr>
        <w:t>етверик второго яруса в одну световую ось</w:t>
      </w:r>
      <w:r w:rsidR="004348D6">
        <w:rPr>
          <w:rFonts w:ascii="Times New Roman" w:hAnsi="Times New Roman" w:cs="Times New Roman"/>
          <w:sz w:val="28"/>
          <w:szCs w:val="28"/>
        </w:rPr>
        <w:t xml:space="preserve">: </w:t>
      </w:r>
      <w:r w:rsidR="004348D6" w:rsidRPr="004348D6">
        <w:rPr>
          <w:rFonts w:ascii="Times New Roman" w:hAnsi="Times New Roman" w:cs="Times New Roman"/>
          <w:sz w:val="28"/>
          <w:szCs w:val="28"/>
        </w:rPr>
        <w:t>утопленный в нишу прямоугольный оконный проем;</w:t>
      </w:r>
      <w:r w:rsidR="004348D6">
        <w:rPr>
          <w:rFonts w:ascii="Times New Roman" w:hAnsi="Times New Roman" w:cs="Times New Roman"/>
          <w:sz w:val="28"/>
          <w:szCs w:val="28"/>
        </w:rPr>
        <w:t xml:space="preserve">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лопатки</w:t>
      </w:r>
      <w:r w:rsidR="004348D6">
        <w:rPr>
          <w:rFonts w:ascii="Times New Roman" w:hAnsi="Times New Roman" w:cs="Times New Roman"/>
          <w:sz w:val="28"/>
          <w:szCs w:val="28"/>
        </w:rPr>
        <w:t xml:space="preserve"> </w:t>
      </w:r>
      <w:r w:rsidR="004348D6" w:rsidRPr="004348D6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4348D6">
        <w:rPr>
          <w:rFonts w:ascii="Times New Roman" w:hAnsi="Times New Roman" w:cs="Times New Roman"/>
          <w:sz w:val="28"/>
          <w:szCs w:val="28"/>
        </w:rPr>
        <w:t xml:space="preserve">. </w:t>
      </w:r>
      <w:r w:rsidR="004348D6" w:rsidRPr="004348D6">
        <w:rPr>
          <w:rFonts w:ascii="Times New Roman" w:hAnsi="Times New Roman" w:cs="Times New Roman"/>
          <w:sz w:val="28"/>
          <w:szCs w:val="28"/>
        </w:rPr>
        <w:t>Четверик третьего яруса в одну световую ось:</w:t>
      </w:r>
      <w:r w:rsidR="004348D6">
        <w:rPr>
          <w:rFonts w:ascii="Times New Roman" w:hAnsi="Times New Roman" w:cs="Times New Roman"/>
          <w:sz w:val="28"/>
          <w:szCs w:val="28"/>
        </w:rPr>
        <w:t xml:space="preserve">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пилястры;</w:t>
      </w:r>
      <w:r w:rsidR="004348D6">
        <w:rPr>
          <w:rFonts w:ascii="Times New Roman" w:hAnsi="Times New Roman" w:cs="Times New Roman"/>
          <w:sz w:val="28"/>
          <w:szCs w:val="28"/>
        </w:rPr>
        <w:t xml:space="preserve"> </w:t>
      </w:r>
      <w:r w:rsidR="004348D6" w:rsidRPr="004348D6">
        <w:rPr>
          <w:rFonts w:ascii="Times New Roman" w:hAnsi="Times New Roman" w:cs="Times New Roman"/>
          <w:sz w:val="28"/>
          <w:szCs w:val="28"/>
        </w:rPr>
        <w:t>слуховой проем с арочным завершением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4348D6">
        <w:rPr>
          <w:rFonts w:ascii="Times New Roman" w:hAnsi="Times New Roman" w:cs="Times New Roman"/>
          <w:sz w:val="28"/>
          <w:szCs w:val="28"/>
        </w:rPr>
        <w:t xml:space="preserve">. </w:t>
      </w:r>
      <w:r w:rsidR="004348D6" w:rsidRPr="004348D6">
        <w:rPr>
          <w:rFonts w:ascii="Times New Roman" w:hAnsi="Times New Roman" w:cs="Times New Roman"/>
          <w:sz w:val="28"/>
          <w:szCs w:val="28"/>
        </w:rPr>
        <w:t>Восьмерик четверного яруса</w:t>
      </w:r>
      <w:r w:rsidR="004348D6">
        <w:rPr>
          <w:rFonts w:ascii="Times New Roman" w:hAnsi="Times New Roman" w:cs="Times New Roman"/>
          <w:sz w:val="28"/>
          <w:szCs w:val="28"/>
        </w:rPr>
        <w:t xml:space="preserve">: </w:t>
      </w:r>
      <w:r w:rsidR="004348D6" w:rsidRPr="004348D6">
        <w:rPr>
          <w:rFonts w:ascii="Times New Roman" w:hAnsi="Times New Roman" w:cs="Times New Roman"/>
          <w:sz w:val="28"/>
          <w:szCs w:val="28"/>
        </w:rPr>
        <w:t>арочные проемы по граням восьмерика;</w:t>
      </w:r>
      <w:r w:rsidR="004348D6">
        <w:rPr>
          <w:rFonts w:ascii="Times New Roman" w:hAnsi="Times New Roman" w:cs="Times New Roman"/>
          <w:sz w:val="28"/>
          <w:szCs w:val="28"/>
        </w:rPr>
        <w:t xml:space="preserve">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лопатки</w:t>
      </w:r>
      <w:r w:rsidR="004348D6">
        <w:rPr>
          <w:rFonts w:ascii="Times New Roman" w:hAnsi="Times New Roman" w:cs="Times New Roman"/>
          <w:sz w:val="28"/>
          <w:szCs w:val="28"/>
        </w:rPr>
        <w:t>;</w:t>
      </w:r>
    </w:p>
    <w:p w14:paraId="03F68351" w14:textId="53ECB6FB" w:rsidR="00185940" w:rsidRPr="00185940" w:rsidRDefault="00185940" w:rsidP="00EF6D90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185940">
        <w:rPr>
          <w:sz w:val="28"/>
          <w:szCs w:val="28"/>
          <w:lang w:eastAsia="zh-CN" w:bidi="hi-IN"/>
        </w:rPr>
        <w:t xml:space="preserve">4) </w:t>
      </w:r>
      <w:r>
        <w:rPr>
          <w:sz w:val="28"/>
          <w:szCs w:val="28"/>
          <w:lang w:eastAsia="zh-CN" w:bidi="hi-IN"/>
        </w:rPr>
        <w:t>Восточный фасад: п</w:t>
      </w:r>
      <w:r w:rsidRPr="00185940">
        <w:rPr>
          <w:sz w:val="28"/>
          <w:szCs w:val="28"/>
          <w:lang w:eastAsia="zh-CN" w:bidi="hi-IN"/>
        </w:rPr>
        <w:t xml:space="preserve">ервый ярус в </w:t>
      </w:r>
      <w:r>
        <w:rPr>
          <w:sz w:val="28"/>
          <w:szCs w:val="28"/>
          <w:lang w:eastAsia="zh-CN" w:bidi="hi-IN"/>
        </w:rPr>
        <w:t>две</w:t>
      </w:r>
      <w:r w:rsidRPr="00185940">
        <w:rPr>
          <w:sz w:val="28"/>
          <w:szCs w:val="28"/>
          <w:lang w:eastAsia="zh-CN" w:bidi="hi-IN"/>
        </w:rPr>
        <w:t xml:space="preserve"> световые оси</w:t>
      </w:r>
      <w:r w:rsidR="004348D6">
        <w:rPr>
          <w:sz w:val="28"/>
          <w:szCs w:val="28"/>
          <w:lang w:eastAsia="zh-CN" w:bidi="hi-IN"/>
        </w:rPr>
        <w:t xml:space="preserve">: </w:t>
      </w:r>
      <w:r w:rsidRPr="00185940">
        <w:rPr>
          <w:sz w:val="28"/>
          <w:szCs w:val="28"/>
          <w:lang w:eastAsia="zh-CN" w:bidi="hi-IN"/>
        </w:rPr>
        <w:t>прямоугольный оконный проем</w:t>
      </w:r>
      <w:r w:rsidR="004348D6">
        <w:rPr>
          <w:sz w:val="28"/>
          <w:szCs w:val="28"/>
          <w:lang w:eastAsia="zh-CN" w:bidi="hi-IN"/>
        </w:rPr>
        <w:t xml:space="preserve">; </w:t>
      </w:r>
      <w:r w:rsidRPr="00185940">
        <w:rPr>
          <w:sz w:val="28"/>
          <w:szCs w:val="28"/>
          <w:lang w:eastAsia="zh-CN" w:bidi="hi-IN"/>
        </w:rPr>
        <w:t>венчающий карни</w:t>
      </w:r>
      <w:r w:rsidR="004348D6">
        <w:rPr>
          <w:sz w:val="28"/>
          <w:szCs w:val="28"/>
          <w:lang w:eastAsia="zh-CN" w:bidi="hi-IN"/>
        </w:rPr>
        <w:t xml:space="preserve">з. </w:t>
      </w:r>
      <w:r w:rsidRPr="00185940">
        <w:rPr>
          <w:sz w:val="28"/>
          <w:szCs w:val="28"/>
          <w:lang w:eastAsia="zh-CN" w:bidi="hi-IN"/>
        </w:rPr>
        <w:t>Четверик второго яруса в одну световую ось</w:t>
      </w:r>
      <w:r w:rsidR="004348D6">
        <w:rPr>
          <w:sz w:val="28"/>
          <w:szCs w:val="28"/>
          <w:lang w:eastAsia="zh-CN" w:bidi="hi-IN"/>
        </w:rPr>
        <w:t xml:space="preserve">: </w:t>
      </w:r>
      <w:r w:rsidRPr="00185940">
        <w:rPr>
          <w:sz w:val="28"/>
          <w:szCs w:val="28"/>
          <w:lang w:eastAsia="zh-CN" w:bidi="hi-IN"/>
        </w:rPr>
        <w:t>утопленный в нишу прямоугольный оконный проем;</w:t>
      </w:r>
      <w:r w:rsidR="004348D6">
        <w:rPr>
          <w:sz w:val="28"/>
          <w:szCs w:val="28"/>
          <w:lang w:eastAsia="zh-CN" w:bidi="hi-IN"/>
        </w:rPr>
        <w:t xml:space="preserve"> </w:t>
      </w:r>
      <w:r w:rsidRPr="00185940">
        <w:rPr>
          <w:sz w:val="28"/>
          <w:szCs w:val="28"/>
          <w:lang w:eastAsia="zh-CN" w:bidi="hi-IN"/>
        </w:rPr>
        <w:t>угловые лопатки</w:t>
      </w:r>
      <w:r w:rsidR="004348D6">
        <w:rPr>
          <w:sz w:val="28"/>
          <w:szCs w:val="28"/>
          <w:lang w:eastAsia="zh-CN" w:bidi="hi-IN"/>
        </w:rPr>
        <w:t xml:space="preserve">; </w:t>
      </w:r>
      <w:r w:rsidRPr="00185940">
        <w:rPr>
          <w:sz w:val="28"/>
          <w:szCs w:val="28"/>
          <w:lang w:eastAsia="zh-CN" w:bidi="hi-IN"/>
        </w:rPr>
        <w:t>межъярусный карниз</w:t>
      </w:r>
      <w:r w:rsidR="004348D6">
        <w:rPr>
          <w:sz w:val="28"/>
          <w:szCs w:val="28"/>
          <w:lang w:eastAsia="zh-CN" w:bidi="hi-IN"/>
        </w:rPr>
        <w:t xml:space="preserve">. </w:t>
      </w:r>
      <w:r w:rsidRPr="00185940">
        <w:rPr>
          <w:sz w:val="28"/>
          <w:szCs w:val="28"/>
          <w:lang w:eastAsia="zh-CN" w:bidi="hi-IN"/>
        </w:rPr>
        <w:t>Четверик третьего яруса в одну световую ось:</w:t>
      </w:r>
      <w:r w:rsidR="004348D6">
        <w:rPr>
          <w:sz w:val="28"/>
          <w:szCs w:val="28"/>
          <w:lang w:eastAsia="zh-CN" w:bidi="hi-IN"/>
        </w:rPr>
        <w:t xml:space="preserve"> </w:t>
      </w:r>
      <w:r w:rsidRPr="00185940">
        <w:rPr>
          <w:sz w:val="28"/>
          <w:szCs w:val="28"/>
          <w:lang w:eastAsia="zh-CN" w:bidi="hi-IN"/>
        </w:rPr>
        <w:t>угловые пилястры;</w:t>
      </w:r>
      <w:r w:rsidR="004348D6">
        <w:rPr>
          <w:sz w:val="28"/>
          <w:szCs w:val="28"/>
          <w:lang w:eastAsia="zh-CN" w:bidi="hi-IN"/>
        </w:rPr>
        <w:t xml:space="preserve"> </w:t>
      </w:r>
      <w:r w:rsidRPr="00185940">
        <w:rPr>
          <w:sz w:val="28"/>
          <w:szCs w:val="28"/>
          <w:lang w:eastAsia="zh-CN" w:bidi="hi-IN"/>
        </w:rPr>
        <w:t>слуховой проем с арочным завершением</w:t>
      </w:r>
      <w:r w:rsidR="004348D6">
        <w:rPr>
          <w:sz w:val="28"/>
          <w:szCs w:val="28"/>
          <w:lang w:eastAsia="zh-CN" w:bidi="hi-IN"/>
        </w:rPr>
        <w:t xml:space="preserve">; </w:t>
      </w:r>
      <w:r w:rsidRPr="00185940">
        <w:rPr>
          <w:sz w:val="28"/>
          <w:szCs w:val="28"/>
          <w:lang w:eastAsia="zh-CN" w:bidi="hi-IN"/>
        </w:rPr>
        <w:t>межъярусный карниз</w:t>
      </w:r>
      <w:r w:rsidR="004348D6">
        <w:rPr>
          <w:sz w:val="28"/>
          <w:szCs w:val="28"/>
          <w:lang w:eastAsia="zh-CN" w:bidi="hi-IN"/>
        </w:rPr>
        <w:t xml:space="preserve">. </w:t>
      </w:r>
      <w:r w:rsidRPr="00185940">
        <w:rPr>
          <w:sz w:val="28"/>
          <w:szCs w:val="28"/>
          <w:lang w:eastAsia="zh-CN" w:bidi="hi-IN"/>
        </w:rPr>
        <w:t>Восьмерик четверного яруса</w:t>
      </w:r>
      <w:r w:rsidR="004348D6">
        <w:rPr>
          <w:sz w:val="28"/>
          <w:szCs w:val="28"/>
          <w:lang w:eastAsia="zh-CN" w:bidi="hi-IN"/>
        </w:rPr>
        <w:t xml:space="preserve">: </w:t>
      </w:r>
      <w:r w:rsidRPr="00185940">
        <w:rPr>
          <w:sz w:val="28"/>
          <w:szCs w:val="28"/>
          <w:lang w:eastAsia="zh-CN" w:bidi="hi-IN"/>
        </w:rPr>
        <w:t>арочные проемы по граням восьмерика;</w:t>
      </w:r>
      <w:r w:rsidR="004348D6">
        <w:rPr>
          <w:sz w:val="28"/>
          <w:szCs w:val="28"/>
          <w:lang w:eastAsia="zh-CN" w:bidi="hi-IN"/>
        </w:rPr>
        <w:t xml:space="preserve"> </w:t>
      </w:r>
      <w:r w:rsidRPr="00185940">
        <w:rPr>
          <w:sz w:val="28"/>
          <w:szCs w:val="28"/>
          <w:lang w:eastAsia="zh-CN" w:bidi="hi-IN"/>
        </w:rPr>
        <w:t>угловые лопатки</w:t>
      </w:r>
      <w:r w:rsidR="004348D6">
        <w:rPr>
          <w:sz w:val="28"/>
          <w:szCs w:val="28"/>
          <w:lang w:eastAsia="zh-CN" w:bidi="hi-IN"/>
        </w:rPr>
        <w:t>.</w:t>
      </w:r>
    </w:p>
    <w:p w14:paraId="6F43C908" w14:textId="6F46495D" w:rsidR="000119A6" w:rsidRPr="000119A6" w:rsidRDefault="000119A6" w:rsidP="004348D6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0119A6">
        <w:rPr>
          <w:sz w:val="28"/>
          <w:szCs w:val="28"/>
          <w:lang w:eastAsia="zh-CN" w:bidi="hi-IN"/>
        </w:rPr>
        <w:t>Материал капитальны</w:t>
      </w:r>
      <w:r w:rsidR="00466B3F">
        <w:rPr>
          <w:sz w:val="28"/>
          <w:szCs w:val="28"/>
          <w:lang w:eastAsia="zh-CN" w:bidi="hi-IN"/>
        </w:rPr>
        <w:t>х</w:t>
      </w:r>
      <w:r w:rsidRPr="000119A6">
        <w:rPr>
          <w:sz w:val="28"/>
          <w:szCs w:val="28"/>
          <w:lang w:eastAsia="zh-CN" w:bidi="hi-IN"/>
        </w:rPr>
        <w:t xml:space="preserve"> стен</w:t>
      </w:r>
      <w:r>
        <w:rPr>
          <w:sz w:val="28"/>
          <w:szCs w:val="28"/>
          <w:lang w:eastAsia="zh-CN" w:bidi="hi-IN"/>
        </w:rPr>
        <w:t> - </w:t>
      </w:r>
      <w:r w:rsidRPr="000119A6">
        <w:rPr>
          <w:sz w:val="28"/>
          <w:szCs w:val="28"/>
          <w:lang w:eastAsia="zh-CN" w:bidi="hi-IN"/>
        </w:rPr>
        <w:t>кирпич.</w:t>
      </w:r>
    </w:p>
    <w:p w14:paraId="5C505B99" w14:textId="2CE1D8B8" w:rsidR="009112B7" w:rsidRPr="00B6521C" w:rsidRDefault="009112B7" w:rsidP="00BE4E46">
      <w:pPr>
        <w:pStyle w:val="TableParagraph"/>
        <w:ind w:right="172" w:firstLine="567"/>
        <w:jc w:val="both"/>
        <w:rPr>
          <w:sz w:val="28"/>
          <w:szCs w:val="28"/>
        </w:rPr>
      </w:pPr>
      <w:r w:rsidRPr="00B6521C">
        <w:rPr>
          <w:sz w:val="28"/>
          <w:szCs w:val="28"/>
        </w:rPr>
        <w:t>3.2. Трапезная:</w:t>
      </w:r>
    </w:p>
    <w:p w14:paraId="31480B98" w14:textId="3705EBA4" w:rsidR="009112B7" w:rsidRPr="00B6521C" w:rsidRDefault="009112B7" w:rsidP="00EF6D90">
      <w:pPr>
        <w:pStyle w:val="a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lastRenderedPageBreak/>
        <w:t xml:space="preserve">1) Южный фасад: </w:t>
      </w:r>
      <w:r w:rsidR="004348D6">
        <w:rPr>
          <w:rFonts w:ascii="Times New Roman" w:hAnsi="Times New Roman" w:cs="Times New Roman"/>
          <w:sz w:val="28"/>
          <w:szCs w:val="28"/>
        </w:rPr>
        <w:t>т</w:t>
      </w:r>
      <w:r w:rsidR="004348D6" w:rsidRPr="004348D6">
        <w:rPr>
          <w:rFonts w:ascii="Times New Roman" w:hAnsi="Times New Roman" w:cs="Times New Roman"/>
          <w:sz w:val="28"/>
          <w:szCs w:val="28"/>
        </w:rPr>
        <w:t>рапезная в одну световую ось</w:t>
      </w:r>
      <w:r w:rsidR="004348D6">
        <w:rPr>
          <w:rFonts w:ascii="Times New Roman" w:hAnsi="Times New Roman" w:cs="Times New Roman"/>
          <w:sz w:val="28"/>
          <w:szCs w:val="28"/>
        </w:rPr>
        <w:t xml:space="preserve">: </w:t>
      </w:r>
      <w:r w:rsidR="004348D6" w:rsidRPr="004348D6">
        <w:rPr>
          <w:rFonts w:ascii="Times New Roman" w:hAnsi="Times New Roman" w:cs="Times New Roman"/>
          <w:sz w:val="28"/>
          <w:szCs w:val="28"/>
        </w:rPr>
        <w:t>прямоугольный оконный проем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арочный дверной проем</w:t>
      </w:r>
      <w:r w:rsidR="004348D6">
        <w:rPr>
          <w:rFonts w:ascii="Times New Roman" w:hAnsi="Times New Roman" w:cs="Times New Roman"/>
          <w:sz w:val="28"/>
          <w:szCs w:val="28"/>
        </w:rPr>
        <w:t>;</w:t>
      </w:r>
    </w:p>
    <w:p w14:paraId="2847BE7F" w14:textId="31E5AC66" w:rsidR="009112B7" w:rsidRPr="00B6521C" w:rsidRDefault="009112B7" w:rsidP="00EF6D90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2) Северный фасад: </w:t>
      </w:r>
      <w:r w:rsidR="004348D6" w:rsidRPr="004348D6">
        <w:rPr>
          <w:rFonts w:ascii="Times New Roman" w:hAnsi="Times New Roman" w:cs="Times New Roman"/>
          <w:sz w:val="28"/>
          <w:szCs w:val="28"/>
        </w:rPr>
        <w:t>трапезная в одну световую ось: прямоугольный оконный проем; арочный дверной проем</w:t>
      </w:r>
      <w:r w:rsidR="004348D6">
        <w:rPr>
          <w:rFonts w:ascii="Times New Roman" w:hAnsi="Times New Roman" w:cs="Times New Roman"/>
          <w:sz w:val="28"/>
          <w:szCs w:val="28"/>
        </w:rPr>
        <w:t>.</w:t>
      </w:r>
    </w:p>
    <w:p w14:paraId="36DDC41E" w14:textId="3A9945F3" w:rsidR="000119A6" w:rsidRPr="00B6521C" w:rsidRDefault="000119A6" w:rsidP="00EF6D90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B6521C">
        <w:rPr>
          <w:sz w:val="28"/>
          <w:szCs w:val="28"/>
          <w:lang w:eastAsia="zh-CN" w:bidi="hi-IN"/>
        </w:rPr>
        <w:t>Материал капитальны</w:t>
      </w:r>
      <w:r w:rsidR="00466B3F">
        <w:rPr>
          <w:sz w:val="28"/>
          <w:szCs w:val="28"/>
          <w:lang w:eastAsia="zh-CN" w:bidi="hi-IN"/>
        </w:rPr>
        <w:t>х</w:t>
      </w:r>
      <w:r w:rsidRPr="00B6521C">
        <w:rPr>
          <w:sz w:val="28"/>
          <w:szCs w:val="28"/>
          <w:lang w:eastAsia="zh-CN" w:bidi="hi-IN"/>
        </w:rPr>
        <w:t xml:space="preserve"> стен - кирпич.</w:t>
      </w:r>
    </w:p>
    <w:p w14:paraId="20F0C1D0" w14:textId="0C428150" w:rsidR="009112B7" w:rsidRPr="00B6521C" w:rsidRDefault="009112B7" w:rsidP="00BE4E46">
      <w:pPr>
        <w:pStyle w:val="TableParagraph"/>
        <w:ind w:right="172" w:firstLine="567"/>
        <w:jc w:val="both"/>
        <w:rPr>
          <w:sz w:val="28"/>
          <w:szCs w:val="28"/>
        </w:rPr>
      </w:pPr>
      <w:r w:rsidRPr="00B6521C">
        <w:rPr>
          <w:sz w:val="28"/>
          <w:szCs w:val="28"/>
        </w:rPr>
        <w:t xml:space="preserve">3.3. Храмовая часть: </w:t>
      </w:r>
    </w:p>
    <w:p w14:paraId="29E280CE" w14:textId="40D59B92" w:rsidR="000119A6" w:rsidRPr="00B6521C" w:rsidRDefault="009112B7" w:rsidP="004348D6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1) Северный фасад: </w:t>
      </w:r>
      <w:r w:rsidR="004348D6">
        <w:rPr>
          <w:rFonts w:ascii="Times New Roman" w:hAnsi="Times New Roman" w:cs="Times New Roman"/>
          <w:sz w:val="28"/>
          <w:szCs w:val="28"/>
        </w:rPr>
        <w:t>ч</w:t>
      </w:r>
      <w:r w:rsidR="004348D6" w:rsidRPr="004348D6">
        <w:rPr>
          <w:rFonts w:ascii="Times New Roman" w:hAnsi="Times New Roman" w:cs="Times New Roman"/>
          <w:sz w:val="28"/>
          <w:szCs w:val="28"/>
        </w:rPr>
        <w:t>етверик первого яруса в две световые оси</w:t>
      </w:r>
      <w:r w:rsidR="004348D6">
        <w:rPr>
          <w:rFonts w:ascii="Times New Roman" w:hAnsi="Times New Roman" w:cs="Times New Roman"/>
          <w:sz w:val="28"/>
          <w:szCs w:val="28"/>
        </w:rPr>
        <w:t xml:space="preserve">: </w:t>
      </w:r>
      <w:r w:rsidR="004348D6" w:rsidRPr="004348D6">
        <w:rPr>
          <w:rFonts w:ascii="Times New Roman" w:hAnsi="Times New Roman" w:cs="Times New Roman"/>
          <w:sz w:val="28"/>
          <w:szCs w:val="28"/>
        </w:rPr>
        <w:t>арочные оконные проем</w:t>
      </w:r>
      <w:r w:rsidR="004348D6">
        <w:rPr>
          <w:rFonts w:ascii="Times New Roman" w:hAnsi="Times New Roman" w:cs="Times New Roman"/>
          <w:sz w:val="28"/>
          <w:szCs w:val="28"/>
        </w:rPr>
        <w:t xml:space="preserve">ы;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лопатки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4348D6">
        <w:rPr>
          <w:rFonts w:ascii="Times New Roman" w:hAnsi="Times New Roman" w:cs="Times New Roman"/>
          <w:sz w:val="28"/>
          <w:szCs w:val="28"/>
        </w:rPr>
        <w:t xml:space="preserve">. </w:t>
      </w:r>
      <w:r w:rsidR="004348D6" w:rsidRPr="004348D6">
        <w:rPr>
          <w:rFonts w:ascii="Times New Roman" w:hAnsi="Times New Roman" w:cs="Times New Roman"/>
          <w:sz w:val="28"/>
          <w:szCs w:val="28"/>
        </w:rPr>
        <w:t>Восьмерик второго яруса с арочными оконными проемами в гранях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лопатки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венчающий карниз</w:t>
      </w:r>
      <w:r w:rsidR="000119A6" w:rsidRPr="00B6521C">
        <w:rPr>
          <w:rFonts w:ascii="Times New Roman" w:hAnsi="Times New Roman" w:cs="Times New Roman"/>
          <w:sz w:val="28"/>
          <w:szCs w:val="28"/>
        </w:rPr>
        <w:t>;</w:t>
      </w:r>
    </w:p>
    <w:p w14:paraId="06E58B80" w14:textId="0C461B5F" w:rsidR="009112B7" w:rsidRPr="004348D6" w:rsidRDefault="009112B7" w:rsidP="00EF6D90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2) Восточный фасад: </w:t>
      </w:r>
      <w:r w:rsidR="004348D6">
        <w:rPr>
          <w:rFonts w:ascii="Times New Roman" w:hAnsi="Times New Roman" w:cs="Times New Roman"/>
          <w:sz w:val="28"/>
          <w:szCs w:val="28"/>
        </w:rPr>
        <w:t>г</w:t>
      </w:r>
      <w:r w:rsidR="004348D6" w:rsidRPr="004348D6">
        <w:rPr>
          <w:rFonts w:ascii="Times New Roman" w:hAnsi="Times New Roman" w:cs="Times New Roman"/>
          <w:sz w:val="28"/>
          <w:szCs w:val="28"/>
        </w:rPr>
        <w:t>раненая апсида в три световые оси</w:t>
      </w:r>
      <w:r w:rsidR="004348D6">
        <w:rPr>
          <w:rFonts w:ascii="Times New Roman" w:hAnsi="Times New Roman" w:cs="Times New Roman"/>
          <w:sz w:val="28"/>
          <w:szCs w:val="28"/>
        </w:rPr>
        <w:t xml:space="preserve">: </w:t>
      </w:r>
      <w:r w:rsidR="004348D6" w:rsidRPr="004348D6">
        <w:rPr>
          <w:rFonts w:ascii="Times New Roman" w:hAnsi="Times New Roman" w:cs="Times New Roman"/>
          <w:sz w:val="28"/>
          <w:szCs w:val="28"/>
        </w:rPr>
        <w:t>арочные оконные проемы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венчающий карниз апсид</w:t>
      </w:r>
      <w:r w:rsidR="004348D6">
        <w:rPr>
          <w:rFonts w:ascii="Times New Roman" w:hAnsi="Times New Roman" w:cs="Times New Roman"/>
          <w:sz w:val="28"/>
          <w:szCs w:val="28"/>
        </w:rPr>
        <w:t xml:space="preserve">ы. </w:t>
      </w:r>
      <w:r w:rsidR="004348D6" w:rsidRPr="004348D6">
        <w:rPr>
          <w:rFonts w:ascii="Times New Roman" w:hAnsi="Times New Roman" w:cs="Times New Roman"/>
          <w:sz w:val="28"/>
          <w:szCs w:val="28"/>
        </w:rPr>
        <w:t>Восьмерик второго яруса с арочными оконными проемами в граня</w:t>
      </w:r>
      <w:r w:rsidR="004348D6">
        <w:rPr>
          <w:rFonts w:ascii="Times New Roman" w:hAnsi="Times New Roman" w:cs="Times New Roman"/>
          <w:sz w:val="28"/>
          <w:szCs w:val="28"/>
        </w:rPr>
        <w:t xml:space="preserve">х;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лопатки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венчающий карниз</w:t>
      </w:r>
      <w:r w:rsidR="00B6521C" w:rsidRPr="00B6521C">
        <w:rPr>
          <w:rFonts w:ascii="Times New Roman" w:hAnsi="Times New Roman" w:cs="Times New Roman"/>
          <w:sz w:val="28"/>
          <w:szCs w:val="28"/>
        </w:rPr>
        <w:t>;</w:t>
      </w:r>
    </w:p>
    <w:p w14:paraId="7DC09CCE" w14:textId="0D29829C" w:rsidR="000119A6" w:rsidRDefault="009112B7" w:rsidP="00EF6D90">
      <w:pPr>
        <w:pStyle w:val="af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21C">
        <w:rPr>
          <w:rFonts w:ascii="Times New Roman" w:hAnsi="Times New Roman" w:cs="Times New Roman"/>
          <w:sz w:val="28"/>
          <w:szCs w:val="28"/>
        </w:rPr>
        <w:t xml:space="preserve">3) Южный фасад: </w:t>
      </w:r>
      <w:r w:rsidR="004348D6">
        <w:rPr>
          <w:rFonts w:ascii="Times New Roman" w:hAnsi="Times New Roman" w:cs="Times New Roman"/>
          <w:sz w:val="28"/>
          <w:szCs w:val="28"/>
        </w:rPr>
        <w:t>ч</w:t>
      </w:r>
      <w:r w:rsidR="004348D6" w:rsidRPr="004348D6">
        <w:rPr>
          <w:rFonts w:ascii="Times New Roman" w:hAnsi="Times New Roman" w:cs="Times New Roman"/>
          <w:sz w:val="28"/>
          <w:szCs w:val="28"/>
        </w:rPr>
        <w:t>етверик первого яруса в две световые оси</w:t>
      </w:r>
      <w:r w:rsidR="004348D6">
        <w:rPr>
          <w:rFonts w:ascii="Times New Roman" w:hAnsi="Times New Roman" w:cs="Times New Roman"/>
          <w:sz w:val="28"/>
          <w:szCs w:val="28"/>
        </w:rPr>
        <w:t xml:space="preserve">: </w:t>
      </w:r>
      <w:r w:rsidR="004348D6" w:rsidRPr="004348D6">
        <w:rPr>
          <w:rFonts w:ascii="Times New Roman" w:hAnsi="Times New Roman" w:cs="Times New Roman"/>
          <w:sz w:val="28"/>
          <w:szCs w:val="28"/>
        </w:rPr>
        <w:t>арочные оконные проемы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лопатки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4348D6">
        <w:rPr>
          <w:rFonts w:ascii="Times New Roman" w:hAnsi="Times New Roman" w:cs="Times New Roman"/>
          <w:sz w:val="28"/>
          <w:szCs w:val="28"/>
        </w:rPr>
        <w:t xml:space="preserve">. </w:t>
      </w:r>
      <w:r w:rsidR="004348D6" w:rsidRPr="004348D6">
        <w:rPr>
          <w:rFonts w:ascii="Times New Roman" w:hAnsi="Times New Roman" w:cs="Times New Roman"/>
          <w:sz w:val="28"/>
          <w:szCs w:val="28"/>
        </w:rPr>
        <w:t>Восьмерик второго яруса с арочными оконными проемами в гранях</w:t>
      </w:r>
      <w:r w:rsidR="004348D6">
        <w:rPr>
          <w:rFonts w:ascii="Times New Roman" w:hAnsi="Times New Roman" w:cs="Times New Roman"/>
          <w:sz w:val="28"/>
          <w:szCs w:val="28"/>
        </w:rPr>
        <w:t xml:space="preserve">: </w:t>
      </w:r>
      <w:r w:rsidR="004348D6" w:rsidRPr="004348D6">
        <w:rPr>
          <w:rFonts w:ascii="Times New Roman" w:hAnsi="Times New Roman" w:cs="Times New Roman"/>
          <w:sz w:val="28"/>
          <w:szCs w:val="28"/>
        </w:rPr>
        <w:t>угловые лопатки</w:t>
      </w:r>
      <w:r w:rsidR="004348D6">
        <w:rPr>
          <w:rFonts w:ascii="Times New Roman" w:hAnsi="Times New Roman" w:cs="Times New Roman"/>
          <w:sz w:val="28"/>
          <w:szCs w:val="28"/>
        </w:rPr>
        <w:t xml:space="preserve">; </w:t>
      </w:r>
      <w:r w:rsidR="004348D6" w:rsidRPr="004348D6">
        <w:rPr>
          <w:rFonts w:ascii="Times New Roman" w:hAnsi="Times New Roman" w:cs="Times New Roman"/>
          <w:sz w:val="28"/>
          <w:szCs w:val="28"/>
        </w:rPr>
        <w:t>венчающий карниз</w:t>
      </w:r>
      <w:r w:rsidR="00466B3F">
        <w:rPr>
          <w:rFonts w:ascii="Times New Roman" w:hAnsi="Times New Roman" w:cs="Times New Roman"/>
          <w:sz w:val="28"/>
          <w:szCs w:val="28"/>
        </w:rPr>
        <w:t>;</w:t>
      </w:r>
    </w:p>
    <w:p w14:paraId="26A622FC" w14:textId="3D62D1A4" w:rsidR="004348D6" w:rsidRPr="004348D6" w:rsidRDefault="004348D6" w:rsidP="00EF6D90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4348D6">
        <w:rPr>
          <w:sz w:val="28"/>
          <w:szCs w:val="28"/>
          <w:lang w:eastAsia="zh-CN" w:bidi="hi-IN"/>
        </w:rPr>
        <w:t xml:space="preserve">4) Западный фасад: </w:t>
      </w:r>
      <w:r>
        <w:rPr>
          <w:sz w:val="28"/>
          <w:szCs w:val="28"/>
          <w:lang w:eastAsia="zh-CN" w:bidi="hi-IN"/>
        </w:rPr>
        <w:t>в</w:t>
      </w:r>
      <w:r w:rsidRPr="004348D6">
        <w:rPr>
          <w:sz w:val="28"/>
          <w:szCs w:val="28"/>
          <w:lang w:eastAsia="zh-CN" w:bidi="hi-IN"/>
        </w:rPr>
        <w:t>осьмерик второго яруса с арочными оконными проемами в гранях</w:t>
      </w:r>
      <w:r>
        <w:rPr>
          <w:sz w:val="28"/>
          <w:szCs w:val="28"/>
          <w:lang w:eastAsia="zh-CN" w:bidi="hi-IN"/>
        </w:rPr>
        <w:t xml:space="preserve">; </w:t>
      </w:r>
      <w:r w:rsidRPr="004348D6">
        <w:rPr>
          <w:sz w:val="28"/>
          <w:szCs w:val="28"/>
          <w:lang w:eastAsia="zh-CN" w:bidi="hi-IN"/>
        </w:rPr>
        <w:t>угловые лопатки</w:t>
      </w:r>
      <w:r>
        <w:rPr>
          <w:sz w:val="28"/>
          <w:szCs w:val="28"/>
          <w:lang w:eastAsia="zh-CN" w:bidi="hi-IN"/>
        </w:rPr>
        <w:t xml:space="preserve">; </w:t>
      </w:r>
      <w:r w:rsidRPr="004348D6">
        <w:rPr>
          <w:sz w:val="28"/>
          <w:szCs w:val="28"/>
          <w:lang w:eastAsia="zh-CN" w:bidi="hi-IN"/>
        </w:rPr>
        <w:t>венчающий карниз</w:t>
      </w:r>
      <w:r>
        <w:rPr>
          <w:sz w:val="28"/>
          <w:szCs w:val="28"/>
          <w:lang w:eastAsia="zh-CN" w:bidi="hi-IN"/>
        </w:rPr>
        <w:t>.</w:t>
      </w:r>
    </w:p>
    <w:p w14:paraId="431D0DC2" w14:textId="1878DCAA" w:rsidR="00BE4E46" w:rsidRPr="000119A6" w:rsidRDefault="00BE4E46" w:rsidP="00BE4E46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0119A6">
        <w:rPr>
          <w:sz w:val="28"/>
          <w:szCs w:val="28"/>
          <w:lang w:eastAsia="zh-CN" w:bidi="hi-IN"/>
        </w:rPr>
        <w:t>Материал капитальны</w:t>
      </w:r>
      <w:r w:rsidR="00466B3F">
        <w:rPr>
          <w:sz w:val="28"/>
          <w:szCs w:val="28"/>
          <w:lang w:eastAsia="zh-CN" w:bidi="hi-IN"/>
        </w:rPr>
        <w:t>х</w:t>
      </w:r>
      <w:r w:rsidRPr="000119A6">
        <w:rPr>
          <w:sz w:val="28"/>
          <w:szCs w:val="28"/>
          <w:lang w:eastAsia="zh-CN" w:bidi="hi-IN"/>
        </w:rPr>
        <w:t xml:space="preserve"> стен</w:t>
      </w:r>
      <w:r>
        <w:rPr>
          <w:sz w:val="28"/>
          <w:szCs w:val="28"/>
          <w:lang w:eastAsia="zh-CN" w:bidi="hi-IN"/>
        </w:rPr>
        <w:t> - </w:t>
      </w:r>
      <w:r w:rsidRPr="000119A6">
        <w:rPr>
          <w:sz w:val="28"/>
          <w:szCs w:val="28"/>
          <w:lang w:eastAsia="zh-CN" w:bidi="hi-IN"/>
        </w:rPr>
        <w:t>кирпич.</w:t>
      </w:r>
    </w:p>
    <w:p w14:paraId="5D884D88" w14:textId="614C863E" w:rsidR="00030361" w:rsidRDefault="00030361" w:rsidP="00BE4E46">
      <w:pPr>
        <w:pStyle w:val="TableParagraph"/>
        <w:ind w:left="-284" w:right="172" w:firstLine="567"/>
        <w:jc w:val="both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05BFE5F8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DE61A7C" w14:textId="6F92D425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EE18C1F" w14:textId="5DC964B1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228B5A4" w14:textId="3ECD182A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24D6F4" w14:textId="6957245B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1AAF78" w14:textId="4DCA6476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87CE2D9" w14:textId="1A1792D3" w:rsidR="00BE4E46" w:rsidRDefault="00BE4E4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C524F9" w14:textId="77777777" w:rsidR="00BE4E46" w:rsidRPr="004348D6" w:rsidRDefault="00BE4E46" w:rsidP="004348D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4C21B1B9" w14:textId="77777777" w:rsidR="002D31A8" w:rsidRPr="00867C37" w:rsidRDefault="002D31A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351DAE41" w14:textId="77777777" w:rsidR="002D31A8" w:rsidRDefault="002D31A8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43ABE93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2D511095" w:rsidR="003855A4" w:rsidRPr="003A3E5D" w:rsidRDefault="007F0C89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Троицкая», 1751 г., расположенного по адресу: Республика Татарстан, Зеленодольский муниципальный район, с. Косяково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A91AFC6" w14:textId="47C8E810" w:rsidR="004348D6" w:rsidRPr="004348D6" w:rsidRDefault="004348D6" w:rsidP="004348D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8D6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юго-западной части с. Косяково, по красной линии ул. Центральной</w:t>
            </w:r>
          </w:p>
          <w:p w14:paraId="2AF3A7AF" w14:textId="4C07EF1D" w:rsidR="00C62BEE" w:rsidRPr="009C7F41" w:rsidRDefault="00C62BEE" w:rsidP="004348D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0F0B0C5F" w:rsidR="005B77E4" w:rsidRDefault="002D31A8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35E646E5" wp14:editId="3E53DD7F">
                  <wp:extent cx="3328425" cy="3695700"/>
                  <wp:effectExtent l="19050" t="19050" r="24765" b="190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" t="8957" r="3045" b="18027"/>
                          <a:stretch/>
                        </pic:blipFill>
                        <pic:spPr bwMode="auto">
                          <a:xfrm>
                            <a:off x="0" y="0"/>
                            <a:ext cx="3346320" cy="3715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DEA04F" w14:textId="57DD7C38" w:rsidR="00C25CBD" w:rsidRPr="009C7F41" w:rsidRDefault="002D31A8" w:rsidP="00BE4E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1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конфигурация в плане: сложная форма; высотные отметки по верхней точке памятника </w:t>
            </w:r>
          </w:p>
        </w:tc>
        <w:tc>
          <w:tcPr>
            <w:tcW w:w="5528" w:type="dxa"/>
          </w:tcPr>
          <w:p w14:paraId="421C071E" w14:textId="69C557CB" w:rsidR="00BC6C56" w:rsidRDefault="002D31A8" w:rsidP="002D31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"https://sobory.ru/pic/21450/21493_20120705_230617.jpg" \* MERGEFORMATINET </w:instrText>
            </w:r>
            <w:r>
              <w:fldChar w:fldCharType="separate"/>
            </w:r>
            <w:r w:rsidR="00B67AEF">
              <w:fldChar w:fldCharType="begin"/>
            </w:r>
            <w:r w:rsidR="00B67AEF">
              <w:instrText xml:space="preserve"> </w:instrText>
            </w:r>
            <w:r w:rsidR="00B67AEF">
              <w:instrText>INCLUDEPICTURE  "https://sobory.ru/pic/21450/21493_20120705_230617.jpg" \* MERGEFORMATINET</w:instrText>
            </w:r>
            <w:r w:rsidR="00B67AEF">
              <w:instrText xml:space="preserve"> </w:instrText>
            </w:r>
            <w:r w:rsidR="00B67AEF">
              <w:fldChar w:fldCharType="separate"/>
            </w:r>
            <w:r w:rsidR="00F2614D">
              <w:pict w14:anchorId="09808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Церковь Троицы Живоначальной, Косяково (Зеленодольский район, Республика Татарстан). фасады" style="width:265.5pt;height:199.5pt">
                  <v:imagedata r:id="rId14" r:href="rId15"/>
                </v:shape>
              </w:pict>
            </w:r>
            <w:r w:rsidR="00B67AEF">
              <w:fldChar w:fldCharType="end"/>
            </w:r>
            <w:r>
              <w:fldChar w:fldCharType="end"/>
            </w:r>
          </w:p>
          <w:p w14:paraId="5640A948" w14:textId="77777777" w:rsidR="00981670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  <w:p w14:paraId="4E5EE6E2" w14:textId="77777777" w:rsidR="002D31A8" w:rsidRDefault="002D31A8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9AB1A75" wp14:editId="1482FE69">
                  <wp:extent cx="3257550" cy="2438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5837D7C" w:rsidR="002D31A8" w:rsidRPr="00C81763" w:rsidRDefault="002D31A8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1A8">
              <w:rPr>
                <w:rFonts w:ascii="Times New Roman" w:hAnsi="Times New Roman" w:cs="Times New Roman"/>
                <w:sz w:val="24"/>
                <w:szCs w:val="24"/>
              </w:rPr>
              <w:t>Рис.2. Общий вид</w:t>
            </w:r>
          </w:p>
        </w:tc>
      </w:tr>
      <w:tr w:rsidR="00867C37" w:rsidRPr="007F4776" w14:paraId="778A0EEA" w14:textId="77777777" w:rsidTr="00E02B02">
        <w:tc>
          <w:tcPr>
            <w:tcW w:w="704" w:type="dxa"/>
          </w:tcPr>
          <w:p w14:paraId="53D1983C" w14:textId="10138B8B" w:rsidR="00867C37" w:rsidRPr="009C7F41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9072" w:type="dxa"/>
            <w:gridSpan w:val="2"/>
          </w:tcPr>
          <w:p w14:paraId="252E2D3C" w14:textId="7B33C815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</w:t>
            </w:r>
          </w:p>
        </w:tc>
      </w:tr>
      <w:tr w:rsidR="00867C37" w:rsidRPr="007F4776" w14:paraId="092835AC" w14:textId="77777777" w:rsidTr="00867C37">
        <w:tc>
          <w:tcPr>
            <w:tcW w:w="704" w:type="dxa"/>
          </w:tcPr>
          <w:p w14:paraId="2B4A78D2" w14:textId="45DF61DA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544" w:type="dxa"/>
          </w:tcPr>
          <w:p w14:paraId="71A3D103" w14:textId="3B4D3A48" w:rsidR="00423381" w:rsidRDefault="00867C37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Колокольня:</w:t>
            </w:r>
          </w:p>
          <w:p w14:paraId="78317143" w14:textId="2CE95E3F" w:rsid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1A8">
              <w:rPr>
                <w:rFonts w:ascii="Times New Roman" w:eastAsia="Calibri" w:hAnsi="Times New Roman" w:cs="Times New Roman"/>
                <w:sz w:val="24"/>
                <w:szCs w:val="24"/>
              </w:rPr>
              <w:t>1) Северный фасад: первый ярус в две световые оси: прямоугольный оконный проем; венчающий карниз. Четверик второго яруса в одну световую ось: утопленный в нишу прямоугольный оконный проем; угловые лопатки; межъярусный карниз. Четверик третьего яруса в одну световую ось: угловые пилястры; слуховой проем с арочным завершением; межъярусный карниз. Восьмерик четверного яруса: арочные проемы по граням восьмерика; угловые лопатки</w:t>
            </w:r>
          </w:p>
          <w:p w14:paraId="0FD166D7" w14:textId="77777777" w:rsidR="005A417F" w:rsidRDefault="005A417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D97114" w14:textId="52D3C775" w:rsid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97C060" w14:textId="55BBF9CA" w:rsid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6AAF33" w14:textId="42CFF1D2" w:rsid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7CEB44" w14:textId="77777777" w:rsidR="002D31A8" w:rsidRP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D270C7" w14:textId="5E343AD1" w:rsidR="002D31A8" w:rsidRP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1A8">
              <w:rPr>
                <w:rFonts w:ascii="Times New Roman" w:eastAsia="Calibri" w:hAnsi="Times New Roman" w:cs="Times New Roman"/>
                <w:sz w:val="24"/>
                <w:szCs w:val="24"/>
              </w:rPr>
              <w:t>2) Западный фасад: первый ярус в две световые оси: арочный дверной проем; венчающий карниз. Четверик второго яруса в одну световую ось: утопленный в нишу прямоугольный оконный проем; угловые лопатки; межъярусный карниз. Четверик третьего яруса в одну световую ось: угловые пилястры; слуховой проем с арочным завершением; межъярусный карниз. Восьмерик четверного яруса: арочные проемы по граням восьмерика; угловые лопатки</w:t>
            </w:r>
          </w:p>
          <w:p w14:paraId="593D437B" w14:textId="7C91E365" w:rsid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1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 Южный фасад: четверик второго яруса в одну световую ось: утопленный в нишу прямоугольный оконный проем; угловые лопатки межъярусный карниз. Четверик третьего яруса в одну световую ось: угловые пилястры; слуховой проем с арочным завершением; межъярусный карниз. Восьмерик четверного яруса: арочные проемы по граням восьмерика; угловые лопатки</w:t>
            </w:r>
          </w:p>
          <w:p w14:paraId="03CDA6DC" w14:textId="0387017E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5101C2" w14:textId="57BD5826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EBA092" w14:textId="0B7BB0B2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366439" w14:textId="78AFA416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36E7D7" w14:textId="2668E2B9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CE8EDA" w14:textId="2F4B0B27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F7955B" w14:textId="7129BB1E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FC5FDD" w14:textId="34F685C4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7679EE" w14:textId="0C30957A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E32018" w14:textId="2A530A18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79E97C" w14:textId="2EFEEDC0" w:rsidR="00466B3F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F39EF8" w14:textId="77777777" w:rsidR="00466B3F" w:rsidRPr="002D31A8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52A093" w14:textId="4887A8C9" w:rsidR="002D31A8" w:rsidRDefault="002D31A8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1A8">
              <w:rPr>
                <w:rFonts w:ascii="Times New Roman" w:eastAsia="Calibri" w:hAnsi="Times New Roman" w:cs="Times New Roman"/>
                <w:sz w:val="24"/>
                <w:szCs w:val="24"/>
              </w:rPr>
              <w:t>4) Восточный фасад: первый ярус в две световые оси: прямоугольный оконный проем; венчающий карниз. Четверик второго яруса в одну световую ось: утопленный в нишу прямоугольный оконный проем; угловые лопатки; межъярусный карниз. Четверик третьего яруса в одну световую ось: угловые пилястры; слуховой проем с арочным завершением; межъярусный карниз. Восьмерик четверного яруса: арочные проемы по граням восьмерика; угловые лопатки</w:t>
            </w:r>
          </w:p>
          <w:p w14:paraId="1762F3F9" w14:textId="77777777" w:rsidR="00466B3F" w:rsidRPr="002D31A8" w:rsidRDefault="00466B3F" w:rsidP="002D31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9E09C" w14:textId="61E6F6AA" w:rsidR="00867C37" w:rsidRPr="00867C37" w:rsidRDefault="002D31A8" w:rsidP="00466B3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1A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</w:t>
            </w:r>
            <w:r w:rsidR="00466B3F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2D31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стен - кирпич</w:t>
            </w:r>
          </w:p>
        </w:tc>
        <w:tc>
          <w:tcPr>
            <w:tcW w:w="5528" w:type="dxa"/>
          </w:tcPr>
          <w:p w14:paraId="5CD484EB" w14:textId="2D77D2DD" w:rsidR="00423381" w:rsidRDefault="005A417F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0724F071" wp14:editId="481163F3">
                  <wp:extent cx="2728913" cy="3638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37" cy="364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BF39B" w14:textId="12FA7612" w:rsidR="00423381" w:rsidRDefault="0042338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5A417F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  <w:r w:rsidRPr="00423381">
              <w:rPr>
                <w:rFonts w:ascii="Times New Roman" w:hAnsi="Times New Roman" w:cs="Times New Roman"/>
                <w:noProof/>
                <w:sz w:val="24"/>
                <w:szCs w:val="28"/>
              </w:rPr>
              <w:t>. Северный фасад</w:t>
            </w:r>
          </w:p>
          <w:p w14:paraId="2D904D9B" w14:textId="59451F9A" w:rsidR="005A417F" w:rsidRDefault="005A417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3FE0E93" wp14:editId="491B9F11">
                  <wp:extent cx="2234221" cy="2971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23" cy="297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A2EE9" w14:textId="3345BC22" w:rsidR="005A417F" w:rsidRPr="00423381" w:rsidRDefault="005A417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Рис.5. </w:t>
            </w:r>
            <w:r w:rsidRPr="005A417F">
              <w:rPr>
                <w:rFonts w:ascii="Times New Roman" w:hAnsi="Times New Roman" w:cs="Times New Roman"/>
                <w:noProof/>
                <w:sz w:val="24"/>
                <w:szCs w:val="28"/>
              </w:rPr>
              <w:t>Западный фасад</w:t>
            </w:r>
          </w:p>
          <w:p w14:paraId="3B6C1505" w14:textId="49EEB474" w:rsidR="00867C37" w:rsidRDefault="005A417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50813B7D" wp14:editId="3704B05D">
                  <wp:extent cx="3257550" cy="4343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773F8" w14:textId="31629200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A417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5A417F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</w:t>
            </w:r>
            <w:r w:rsidR="00423381" w:rsidRPr="004233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фасад 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колокольни </w:t>
            </w:r>
          </w:p>
          <w:p w14:paraId="62EA8F4B" w14:textId="3A217782" w:rsidR="00423381" w:rsidRDefault="00466B3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1309DBA" wp14:editId="4A29A165">
                  <wp:extent cx="3257550" cy="2438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246DCB3A" w:rsidR="00867C37" w:rsidRPr="00423381" w:rsidRDefault="00423381" w:rsidP="004233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66B3F" w:rsidRP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 фасад</w:t>
            </w:r>
          </w:p>
        </w:tc>
      </w:tr>
      <w:tr w:rsidR="00867C37" w:rsidRPr="007F4776" w14:paraId="3C985F78" w14:textId="77777777" w:rsidTr="00867C37">
        <w:tc>
          <w:tcPr>
            <w:tcW w:w="704" w:type="dxa"/>
          </w:tcPr>
          <w:p w14:paraId="14A31B4C" w14:textId="40DA863B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544" w:type="dxa"/>
          </w:tcPr>
          <w:p w14:paraId="1954229C" w14:textId="07444490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>Трапезная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4BC071E5" w14:textId="50DB1686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>1) Южный фасад: трапезная в одну световую ось: прямоугольный оконный проем; арочный дверной проем</w:t>
            </w:r>
          </w:p>
          <w:p w14:paraId="7FFBFF9F" w14:textId="3504FD95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810A02" w14:textId="4069B024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971E82" w14:textId="0D7A3B5E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444C55" w14:textId="483121C9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E9EBBF" w14:textId="6C05BC0D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83FB4C" w14:textId="77777777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70E5E7" w14:textId="1250ED80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 Северный фасад: трапезная в одну световую ось: прямоугольный оконный проем; арочный дверной проем.</w:t>
            </w:r>
          </w:p>
          <w:p w14:paraId="1858F72D" w14:textId="280F3538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795DD6" w14:textId="3E8F9B96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50A787" w14:textId="77777777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5AF85E" w14:textId="7F37BE4E" w:rsidR="00867C37" w:rsidRPr="00867C37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- кирпич</w:t>
            </w:r>
          </w:p>
        </w:tc>
        <w:tc>
          <w:tcPr>
            <w:tcW w:w="5528" w:type="dxa"/>
          </w:tcPr>
          <w:p w14:paraId="7E39DE48" w14:textId="437F1F51" w:rsidR="00867C37" w:rsidRDefault="00466B3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772CBF" wp14:editId="08BFDC9D">
                  <wp:extent cx="3257550" cy="15049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87267" w14:textId="09ED035E" w:rsid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фасад</w:t>
            </w:r>
          </w:p>
          <w:p w14:paraId="54D5B804" w14:textId="625AE2D0" w:rsidR="001B0C53" w:rsidRPr="00466B3F" w:rsidRDefault="00466B3F" w:rsidP="00466B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9CDBF6" wp14:editId="2169ABB1">
                  <wp:extent cx="3257550" cy="13620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70C1C" w14:textId="76F8B6F4" w:rsidR="001B0C53" w:rsidRPr="00F84B7C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Северный фасад</w:t>
            </w:r>
          </w:p>
        </w:tc>
      </w:tr>
      <w:tr w:rsidR="00867C37" w:rsidRPr="007F4776" w14:paraId="6BB4E859" w14:textId="77777777" w:rsidTr="00867C37">
        <w:tc>
          <w:tcPr>
            <w:tcW w:w="704" w:type="dxa"/>
          </w:tcPr>
          <w:p w14:paraId="1C88020B" w14:textId="529EA8C7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3544" w:type="dxa"/>
          </w:tcPr>
          <w:p w14:paraId="33310F9C" w14:textId="77777777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Храмовая часть: </w:t>
            </w:r>
          </w:p>
          <w:p w14:paraId="7C3093A8" w14:textId="0D939C53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>1) Северный фасад: четверик первого яруса в две световые оси: арочные оконные проемы; угловые лопатки; межъярусный карниз. Восьмерик второго яруса с арочными оконными проемами в гранях; угловые лопатки; венчающий карниз</w:t>
            </w:r>
          </w:p>
          <w:p w14:paraId="72E0E5F4" w14:textId="7F5DE1AF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7ED8F" w14:textId="785171DE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8A5991" w14:textId="419AFCB2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DD1D84" w14:textId="4AC23D86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B1C2B6" w14:textId="5B9AFDAB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02704C" w14:textId="77777777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9D98E0" w14:textId="7DB1631B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>2) Восточный фасад: граненая апсида в три световые оси: арочные оконные проемы; венчающий карниз апсиды. Восьмерик второго яруса с арочными оконными проемами в гранях; угловые лопатки; венчающий карниз</w:t>
            </w:r>
          </w:p>
          <w:p w14:paraId="1933EFD5" w14:textId="78847CF1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BA1D18" w14:textId="797AC722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366739" w14:textId="2022E9EC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74D215" w14:textId="7AAC572D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995AC0" w14:textId="563B45E6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F573B4" w14:textId="7564907C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07EBEB" w14:textId="00F26E6A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829C64" w14:textId="00B697E7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EE2366" w14:textId="05D0FFE3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F561D6" w14:textId="09B71554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B9EF09" w14:textId="2B141CF7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A7EA66" w14:textId="6DD82D82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56C7FE" w14:textId="3143272D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42C342" w14:textId="3449B9FB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70A788" w14:textId="7BD7BB9C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453A26" w14:textId="60D47BA0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978F54" w14:textId="1B625A11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5FBC5" w14:textId="773873E1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C26B3C" w14:textId="7C98B73B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BA5BDB" w14:textId="4D629921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996625" w14:textId="77777777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5BAAA1" w14:textId="77777777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FECB87" w14:textId="13277F50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 Южный фасад: четверик первого яруса в две световые оси: арочные оконные проемы; угловые лопатки; межъярусный карниз. Восьмерик второго яруса с арочными оконными проемами в гранях: угловые лопатки; венчающий карниз</w:t>
            </w:r>
          </w:p>
          <w:p w14:paraId="6D4BDC3A" w14:textId="124C97CE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6881B2" w14:textId="69AB4565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9231F1" w14:textId="0592ED3B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A39B84" w14:textId="4F9201CD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5BF036" w14:textId="5A4161DB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53EE8B" w14:textId="77777777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AE7960" w14:textId="77777777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D2C125" w14:textId="44E6E12D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>4) Западный фасад: восьмерик второго яруса с арочными оконными проемами в гранях; угловые лопатки; венчающий карниз</w:t>
            </w:r>
          </w:p>
          <w:p w14:paraId="68596286" w14:textId="48258D17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A28019" w14:textId="6C1929A1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5EEA92" w14:textId="005997DE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23D54D" w14:textId="61BAA08C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ADFE34" w14:textId="60FDFC43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6738B3" w14:textId="5462C03B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7588A6" w14:textId="170833C1" w:rsid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B638DF" w14:textId="77777777" w:rsidR="00466B3F" w:rsidRPr="00466B3F" w:rsidRDefault="00466B3F" w:rsidP="00466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C31E1D" w14:textId="59B0A0F8" w:rsidR="00867C37" w:rsidRPr="00867C37" w:rsidRDefault="00466B3F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B3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- кирпич</w:t>
            </w:r>
          </w:p>
        </w:tc>
        <w:tc>
          <w:tcPr>
            <w:tcW w:w="5528" w:type="dxa"/>
          </w:tcPr>
          <w:p w14:paraId="14C9E51A" w14:textId="66BD2859" w:rsidR="00867C37" w:rsidRPr="001B0C53" w:rsidRDefault="00466B3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98BB9B" wp14:editId="16C6E147">
                  <wp:extent cx="3257550" cy="2438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99479" w14:textId="224F69CF" w:rsidR="001B0C53" w:rsidRPr="001B0C53" w:rsidRDefault="001B0C53" w:rsidP="00466B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 Северный фасад</w:t>
            </w:r>
          </w:p>
          <w:p w14:paraId="1F0E3A70" w14:textId="1503CF89" w:rsidR="001B0C53" w:rsidRPr="001B0C53" w:rsidRDefault="00466B3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"https://sobory.ru/pic/21450/21493_20131104_124906.jpg" \* MERGEFORMATINET </w:instrText>
            </w:r>
            <w:r>
              <w:fldChar w:fldCharType="separate"/>
            </w:r>
            <w:r w:rsidR="00B67AEF">
              <w:fldChar w:fldCharType="begin"/>
            </w:r>
            <w:r w:rsidR="00B67AEF">
              <w:instrText xml:space="preserve"> </w:instrText>
            </w:r>
            <w:r w:rsidR="00B67AEF">
              <w:instrText>INCLUDEPICTURE  "https://sobory.ru/pic/21450/21493_20131104_124906.jpg" \* MERGEFORMATINET</w:instrText>
            </w:r>
            <w:r w:rsidR="00B67AEF">
              <w:instrText xml:space="preserve"> </w:instrText>
            </w:r>
            <w:r w:rsidR="00B67AEF">
              <w:fldChar w:fldCharType="separate"/>
            </w:r>
            <w:r w:rsidR="00F2614D">
              <w:pict w14:anchorId="242AB238">
                <v:shape id="_x0000_i1026" type="#_x0000_t75" alt="Церковь Троицы Живоначальной, Косяково (Зеленодольский район, Республика Татарстан). фасады" style="width:243.75pt;height:324.75pt">
                  <v:imagedata r:id="rId24" r:href="rId25"/>
                </v:shape>
              </w:pict>
            </w:r>
            <w:r w:rsidR="00B67AEF">
              <w:fldChar w:fldCharType="end"/>
            </w:r>
            <w:r>
              <w:fldChar w:fldCharType="end"/>
            </w:r>
          </w:p>
          <w:p w14:paraId="55881082" w14:textId="0B5B1E80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 фасад</w:t>
            </w:r>
          </w:p>
          <w:p w14:paraId="7CB5E9F6" w14:textId="17B7FE24" w:rsidR="001B0C53" w:rsidRPr="001B0C53" w:rsidRDefault="00466B3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lastRenderedPageBreak/>
              <w:fldChar w:fldCharType="begin"/>
            </w:r>
            <w:r>
              <w:instrText xml:space="preserve"> INCLUDEPICTURE "https://sobory.ru/pic/21450/21493_20120705_230617.jpg" \* MERGEFORMATINET </w:instrText>
            </w:r>
            <w:r>
              <w:fldChar w:fldCharType="separate"/>
            </w:r>
            <w:r w:rsidR="00B67AEF">
              <w:fldChar w:fldCharType="begin"/>
            </w:r>
            <w:r w:rsidR="00B67AEF">
              <w:instrText xml:space="preserve"> </w:instrText>
            </w:r>
            <w:r w:rsidR="00B67AEF">
              <w:instrText>INCLUDEPICTURE  "https://sobory.ru/pic/21450/21493_20120705_230617.jpg" \* MERGEFORMATINET</w:instrText>
            </w:r>
            <w:r w:rsidR="00B67AEF">
              <w:instrText xml:space="preserve"> </w:instrText>
            </w:r>
            <w:r w:rsidR="00B67AEF">
              <w:fldChar w:fldCharType="separate"/>
            </w:r>
            <w:r w:rsidR="00F2614D">
              <w:pict w14:anchorId="2C717591">
                <v:shape id="_x0000_i1027" type="#_x0000_t75" alt="Церковь Троицы Живоначальной, Косяково (Зеленодольский район, Республика Татарстан). фасады" style="width:256.5pt;height:192.75pt">
                  <v:imagedata r:id="rId14" r:href="rId26"/>
                </v:shape>
              </w:pict>
            </w:r>
            <w:r w:rsidR="00B67AEF">
              <w:fldChar w:fldCharType="end"/>
            </w:r>
            <w:r>
              <w:fldChar w:fldCharType="end"/>
            </w:r>
          </w:p>
          <w:p w14:paraId="76793BA5" w14:textId="77777777" w:rsid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. Южный фасад</w:t>
            </w:r>
          </w:p>
          <w:p w14:paraId="7ACA71C2" w14:textId="77777777" w:rsidR="00466B3F" w:rsidRDefault="00466B3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F20F85" wp14:editId="3E700519">
                  <wp:extent cx="3257550" cy="2438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70843" w14:textId="09B1D732" w:rsidR="00466B3F" w:rsidRPr="001B0C53" w:rsidRDefault="00466B3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Рис.13. </w:t>
            </w:r>
            <w:r w:rsidRPr="00466B3F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Западный фасад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E234B" w14:textId="77777777" w:rsidR="00B67AEF" w:rsidRDefault="00B67AEF" w:rsidP="00A54F9C">
      <w:pPr>
        <w:spacing w:after="0" w:line="240" w:lineRule="auto"/>
      </w:pPr>
      <w:r>
        <w:separator/>
      </w:r>
    </w:p>
  </w:endnote>
  <w:endnote w:type="continuationSeparator" w:id="0">
    <w:p w14:paraId="1E09AE4B" w14:textId="77777777" w:rsidR="00B67AEF" w:rsidRDefault="00B67AE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3EA53" w14:textId="77777777" w:rsidR="00B67AEF" w:rsidRDefault="00B67AEF" w:rsidP="00A54F9C">
      <w:pPr>
        <w:spacing w:after="0" w:line="240" w:lineRule="auto"/>
      </w:pPr>
      <w:r>
        <w:separator/>
      </w:r>
    </w:p>
  </w:footnote>
  <w:footnote w:type="continuationSeparator" w:id="0">
    <w:p w14:paraId="470A15A4" w14:textId="77777777" w:rsidR="00B67AEF" w:rsidRDefault="00B67AE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85940"/>
    <w:rsid w:val="001937DD"/>
    <w:rsid w:val="001B0C5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D31A8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48D6"/>
    <w:rsid w:val="00436523"/>
    <w:rsid w:val="004405E1"/>
    <w:rsid w:val="00441398"/>
    <w:rsid w:val="004554A7"/>
    <w:rsid w:val="00456CA6"/>
    <w:rsid w:val="004574E5"/>
    <w:rsid w:val="00465AC7"/>
    <w:rsid w:val="00466B3F"/>
    <w:rsid w:val="0047281A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17F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2E6B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7F0C89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521C"/>
    <w:rsid w:val="00B67AEF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EF6D90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14D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https://sobory.ru/pic/21450/21493_20120705_230617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https://sobory.ru/pic/21450/21493_20131104_124906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https://sobory.ru/pic/21450/21493_20120705_230617.jpg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1957</Words>
  <Characters>11156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2025-11-25T12:50:00Z</cp:lastPrinted>
  <dcterms:created xsi:type="dcterms:W3CDTF">2025-11-25T12:45:00Z</dcterms:created>
  <dcterms:modified xsi:type="dcterms:W3CDTF">2025-11-25T12:50:00Z</dcterms:modified>
</cp:coreProperties>
</file>