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F25DBB" w:rsidRPr="00090551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5DBB" w:rsidRPr="00F25DBB" w:rsidRDefault="00F25DBB" w:rsidP="00F25DB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5DB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F25DBB" w:rsidRPr="00F25DBB" w:rsidTr="00EB762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DBB" w:rsidRPr="00EB6983" w:rsidRDefault="00F25DBB" w:rsidP="00F25D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  <w:p w:rsidR="00F25DBB" w:rsidRPr="00F25DBB" w:rsidRDefault="00F25DBB" w:rsidP="00E13719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E1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постановление</w:t>
            </w:r>
            <w:r w:rsidR="008F71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Кабинета Министров Республики Татарстан от 15.08.2007 № 388  «Вопросы Министерства труда, занятости и социальной защиты Республики Татарстан»</w:t>
            </w:r>
          </w:p>
        </w:tc>
      </w:tr>
    </w:tbl>
    <w:p w:rsidR="00F25DBB" w:rsidRPr="000E47BC" w:rsidRDefault="00F25DBB" w:rsidP="00F25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25DBB" w:rsidRPr="00F25DBB" w:rsidRDefault="00F25DBB" w:rsidP="00F2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4C22" w:rsidRPr="00B14C22" w:rsidRDefault="00F25DBB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F25DBB">
        <w:rPr>
          <w:bCs/>
          <w:sz w:val="28"/>
          <w:szCs w:val="28"/>
        </w:rPr>
        <w:t>1. Внести в постановление</w:t>
      </w:r>
      <w:r w:rsidRPr="00F25DBB">
        <w:rPr>
          <w:bCs/>
          <w:color w:val="000000"/>
          <w:sz w:val="28"/>
          <w:szCs w:val="28"/>
        </w:rPr>
        <w:t xml:space="preserve"> </w:t>
      </w:r>
      <w:r w:rsidRPr="00F25DBB">
        <w:rPr>
          <w:bCs/>
          <w:sz w:val="28"/>
          <w:szCs w:val="28"/>
        </w:rPr>
        <w:t xml:space="preserve">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</w:t>
      </w:r>
      <w:r w:rsidR="003B0EB8" w:rsidRPr="003B0EB8">
        <w:rPr>
          <w:bCs/>
          <w:sz w:val="28"/>
          <w:szCs w:val="28"/>
        </w:rPr>
        <w:t xml:space="preserve">от 20.09.2007 № 492, от 29.12.2007 № 788,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 xml:space="preserve">от 17.11.2008 № 818, от 22.06.2009 № 418, от 01.04.2010 № 217, от 06.12.2010 </w:t>
      </w:r>
      <w:r w:rsidR="00E36BB6" w:rsidRPr="00E36BB6">
        <w:rPr>
          <w:bCs/>
          <w:sz w:val="28"/>
          <w:szCs w:val="28"/>
        </w:rPr>
        <w:t xml:space="preserve">        </w:t>
      </w:r>
      <w:r w:rsidR="003B0EB8" w:rsidRPr="003B0EB8">
        <w:rPr>
          <w:bCs/>
          <w:sz w:val="28"/>
          <w:szCs w:val="28"/>
        </w:rPr>
        <w:t xml:space="preserve">№ 1003, от 17.12.2010 № 1078, от 13.12.2011 № 1013, от 02.07.2012 № 576, </w:t>
      </w:r>
      <w:r w:rsidR="00E36BB6" w:rsidRPr="00E36BB6">
        <w:rPr>
          <w:bCs/>
          <w:sz w:val="28"/>
          <w:szCs w:val="28"/>
        </w:rPr>
        <w:t xml:space="preserve">               </w:t>
      </w:r>
      <w:r w:rsidR="003B0EB8" w:rsidRPr="003B0EB8">
        <w:rPr>
          <w:bCs/>
          <w:sz w:val="28"/>
          <w:szCs w:val="28"/>
        </w:rPr>
        <w:t xml:space="preserve">от 17.09.2012 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774, от 22.05.2013 № 341, от 22.08.2013 № 592, от 26.10.2013 </w:t>
      </w:r>
      <w:r w:rsidR="00E36BB6" w:rsidRPr="00E36BB6">
        <w:rPr>
          <w:bCs/>
          <w:sz w:val="28"/>
          <w:szCs w:val="28"/>
        </w:rPr>
        <w:t xml:space="preserve">       </w:t>
      </w:r>
      <w:r w:rsidR="003B0EB8" w:rsidRPr="003B0EB8">
        <w:rPr>
          <w:bCs/>
          <w:sz w:val="28"/>
          <w:szCs w:val="28"/>
        </w:rPr>
        <w:t xml:space="preserve">№ 799, от 19.11.2013 № 896, от 18.04.2014 № 253, от 31.05.2014 № 372, </w:t>
      </w:r>
      <w:r w:rsidR="00E36BB6" w:rsidRPr="00E36BB6">
        <w:rPr>
          <w:bCs/>
          <w:sz w:val="28"/>
          <w:szCs w:val="28"/>
        </w:rPr>
        <w:t xml:space="preserve">                       </w:t>
      </w:r>
      <w:r w:rsidR="003B0EB8" w:rsidRPr="003B0EB8">
        <w:rPr>
          <w:bCs/>
          <w:sz w:val="28"/>
          <w:szCs w:val="28"/>
        </w:rPr>
        <w:t xml:space="preserve">от 16.09.2014 № 665, от 24.11.2014 № 902, от 12.12.2014 № 983, от 11.06.2015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 xml:space="preserve">№ 433, от 17.09.2015 № 684, от 14.10.2015 № 767, от 25.12.2015 № 984, </w:t>
      </w:r>
      <w:r w:rsidR="00E36BB6" w:rsidRPr="00E36BB6">
        <w:rPr>
          <w:bCs/>
          <w:sz w:val="28"/>
          <w:szCs w:val="28"/>
        </w:rPr>
        <w:t xml:space="preserve">                        </w:t>
      </w:r>
      <w:r w:rsidR="003B0EB8" w:rsidRPr="003B0EB8">
        <w:rPr>
          <w:bCs/>
          <w:sz w:val="28"/>
          <w:szCs w:val="28"/>
        </w:rPr>
        <w:t xml:space="preserve">от 31.03.2016 № 186, от 22.07.2016 № 501, от 08.05.2017 № 266, от 13.06.2017 </w:t>
      </w:r>
      <w:r w:rsidR="00E36BB6" w:rsidRPr="00E36BB6">
        <w:rPr>
          <w:bCs/>
          <w:sz w:val="28"/>
          <w:szCs w:val="28"/>
        </w:rPr>
        <w:t xml:space="preserve">        </w:t>
      </w:r>
      <w:r w:rsidR="003B0EB8" w:rsidRPr="003B0EB8">
        <w:rPr>
          <w:bCs/>
          <w:sz w:val="28"/>
          <w:szCs w:val="28"/>
        </w:rPr>
        <w:t xml:space="preserve">№ 375, от 19.06.2017 № 390, от 31.08.2017 № 623, от 26.09.2017 № 720, </w:t>
      </w:r>
      <w:r w:rsidR="00E36BB6" w:rsidRPr="00E36BB6">
        <w:rPr>
          <w:bCs/>
          <w:sz w:val="28"/>
          <w:szCs w:val="28"/>
        </w:rPr>
        <w:t xml:space="preserve">                        </w:t>
      </w:r>
      <w:r w:rsidR="003B0EB8" w:rsidRPr="003B0EB8">
        <w:rPr>
          <w:bCs/>
          <w:sz w:val="28"/>
          <w:szCs w:val="28"/>
        </w:rPr>
        <w:t xml:space="preserve">от 15.02.2018 </w:t>
      </w:r>
      <w:r w:rsidR="00E36BB6" w:rsidRPr="00E36BB6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>№ 89, от 11.06.2018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448, от 20.08.2018 № 675,от 09.10.2018 </w:t>
      </w:r>
      <w:r w:rsidR="00E36BB6" w:rsidRPr="00E36BB6">
        <w:rPr>
          <w:bCs/>
          <w:sz w:val="28"/>
          <w:szCs w:val="28"/>
        </w:rPr>
        <w:t xml:space="preserve">            </w:t>
      </w:r>
      <w:r w:rsidR="003B0EB8" w:rsidRPr="003B0EB8">
        <w:rPr>
          <w:bCs/>
          <w:sz w:val="28"/>
          <w:szCs w:val="28"/>
        </w:rPr>
        <w:t xml:space="preserve">№ 915, от 07.11.2018 № 983, от 17.12.2018 № 1154, от 29.12.2018 № 1322, </w:t>
      </w:r>
      <w:r w:rsidR="00E36BB6" w:rsidRPr="00E36BB6">
        <w:rPr>
          <w:bCs/>
          <w:sz w:val="28"/>
          <w:szCs w:val="28"/>
        </w:rPr>
        <w:t xml:space="preserve">                   </w:t>
      </w:r>
      <w:r w:rsidR="003B0EB8" w:rsidRPr="003B0EB8">
        <w:rPr>
          <w:bCs/>
          <w:sz w:val="28"/>
          <w:szCs w:val="28"/>
        </w:rPr>
        <w:t>от 27.02.2019 № 134, от 02.09.2019</w:t>
      </w:r>
      <w:r w:rsidR="00704C27" w:rsidRPr="00704C27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 xml:space="preserve">№ 769, от 21.02.2020 № 127, от 26.03.2020 </w:t>
      </w:r>
      <w:r w:rsidR="00E36BB6" w:rsidRPr="00E36BB6">
        <w:rPr>
          <w:bCs/>
          <w:sz w:val="28"/>
          <w:szCs w:val="28"/>
        </w:rPr>
        <w:t xml:space="preserve">          </w:t>
      </w:r>
      <w:r w:rsidR="003B0EB8" w:rsidRPr="003B0EB8">
        <w:rPr>
          <w:bCs/>
          <w:sz w:val="28"/>
          <w:szCs w:val="28"/>
        </w:rPr>
        <w:t xml:space="preserve">№ 219, от 12.06.2020 № 487, от 29.07.2020 № 634, от 29.08.2020 № 757, </w:t>
      </w:r>
      <w:r w:rsidR="00E36BB6" w:rsidRPr="00E36BB6">
        <w:rPr>
          <w:bCs/>
          <w:sz w:val="28"/>
          <w:szCs w:val="28"/>
        </w:rPr>
        <w:t xml:space="preserve">                       </w:t>
      </w:r>
      <w:r w:rsidR="003B0EB8" w:rsidRPr="003B0EB8">
        <w:rPr>
          <w:bCs/>
          <w:sz w:val="28"/>
          <w:szCs w:val="28"/>
        </w:rPr>
        <w:t xml:space="preserve">от 02.10.2020 № 903, от 06.04.2021 № 217, от 05.10.2021 № 950, от 30.12.2021 </w:t>
      </w:r>
      <w:r w:rsidR="00E36BB6" w:rsidRPr="00E36BB6">
        <w:rPr>
          <w:bCs/>
          <w:sz w:val="28"/>
          <w:szCs w:val="28"/>
        </w:rPr>
        <w:t xml:space="preserve">         </w:t>
      </w:r>
      <w:r w:rsidR="003B0EB8" w:rsidRPr="003B0EB8">
        <w:rPr>
          <w:bCs/>
          <w:sz w:val="28"/>
          <w:szCs w:val="28"/>
        </w:rPr>
        <w:t>№ 1376,</w:t>
      </w:r>
      <w:r w:rsidR="00E36BB6" w:rsidRPr="00E36BB6">
        <w:rPr>
          <w:bCs/>
          <w:sz w:val="28"/>
          <w:szCs w:val="28"/>
        </w:rPr>
        <w:t xml:space="preserve"> </w:t>
      </w:r>
      <w:r w:rsidR="003B0EB8" w:rsidRPr="003B0EB8">
        <w:rPr>
          <w:bCs/>
          <w:sz w:val="28"/>
          <w:szCs w:val="28"/>
        </w:rPr>
        <w:t>от 24.03.2022 № 266, от 10.06.2022 № 542</w:t>
      </w:r>
      <w:r w:rsidR="00E8637E">
        <w:rPr>
          <w:bCs/>
          <w:sz w:val="28"/>
          <w:szCs w:val="28"/>
        </w:rPr>
        <w:t>, от 30.09.2022 № 1056</w:t>
      </w:r>
      <w:r w:rsidR="00BA31D4">
        <w:rPr>
          <w:bCs/>
          <w:sz w:val="28"/>
          <w:szCs w:val="28"/>
        </w:rPr>
        <w:t xml:space="preserve">, </w:t>
      </w:r>
      <w:r w:rsidR="00E36BB6" w:rsidRPr="00E36BB6">
        <w:rPr>
          <w:bCs/>
          <w:sz w:val="28"/>
          <w:szCs w:val="28"/>
        </w:rPr>
        <w:t xml:space="preserve">                   </w:t>
      </w:r>
      <w:r w:rsidR="00BA31D4" w:rsidRPr="00BA31D4">
        <w:rPr>
          <w:bCs/>
          <w:sz w:val="28"/>
          <w:szCs w:val="28"/>
        </w:rPr>
        <w:t xml:space="preserve">от 11.11.2022 </w:t>
      </w:r>
      <w:hyperlink r:id="rId4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1199</w:t>
        </w:r>
      </w:hyperlink>
      <w:r w:rsidR="00BA31D4" w:rsidRPr="00BA31D4">
        <w:rPr>
          <w:bCs/>
          <w:sz w:val="28"/>
          <w:szCs w:val="28"/>
        </w:rPr>
        <w:t>,</w:t>
      </w:r>
      <w:r w:rsidR="00BA31D4">
        <w:rPr>
          <w:bCs/>
          <w:sz w:val="28"/>
          <w:szCs w:val="28"/>
        </w:rPr>
        <w:t xml:space="preserve"> </w:t>
      </w:r>
      <w:r w:rsidR="00BA31D4" w:rsidRPr="00BA31D4">
        <w:rPr>
          <w:bCs/>
          <w:sz w:val="28"/>
          <w:szCs w:val="28"/>
        </w:rPr>
        <w:t xml:space="preserve">от 19.12.2022 </w:t>
      </w:r>
      <w:hyperlink r:id="rId5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1367</w:t>
        </w:r>
      </w:hyperlink>
      <w:r w:rsidR="00BA31D4" w:rsidRPr="00BA31D4">
        <w:rPr>
          <w:bCs/>
          <w:sz w:val="28"/>
          <w:szCs w:val="28"/>
        </w:rPr>
        <w:t>, от 30.12.2022</w:t>
      </w:r>
      <w:r w:rsidR="00BA31D4">
        <w:rPr>
          <w:bCs/>
          <w:sz w:val="28"/>
          <w:szCs w:val="28"/>
        </w:rPr>
        <w:t xml:space="preserve"> </w:t>
      </w:r>
      <w:hyperlink r:id="rId6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1492</w:t>
        </w:r>
      </w:hyperlink>
      <w:r w:rsidR="00BA31D4" w:rsidRPr="00BA31D4">
        <w:rPr>
          <w:bCs/>
          <w:sz w:val="28"/>
          <w:szCs w:val="28"/>
        </w:rPr>
        <w:t xml:space="preserve">, от 20.03.2023 </w:t>
      </w:r>
      <w:hyperlink r:id="rId7">
        <w:r w:rsidR="00BA31D4">
          <w:rPr>
            <w:bCs/>
            <w:sz w:val="28"/>
            <w:szCs w:val="28"/>
          </w:rPr>
          <w:t>№</w:t>
        </w:r>
        <w:r w:rsidR="00BA31D4" w:rsidRPr="00BA31D4">
          <w:rPr>
            <w:bCs/>
            <w:sz w:val="28"/>
            <w:szCs w:val="28"/>
          </w:rPr>
          <w:t xml:space="preserve"> 285</w:t>
        </w:r>
      </w:hyperlink>
      <w:r w:rsidR="00BA31D4" w:rsidRPr="00BA31D4">
        <w:rPr>
          <w:bCs/>
          <w:sz w:val="28"/>
          <w:szCs w:val="28"/>
        </w:rPr>
        <w:t>,</w:t>
      </w:r>
      <w:r w:rsidR="00BA31D4">
        <w:rPr>
          <w:bCs/>
          <w:sz w:val="28"/>
          <w:szCs w:val="28"/>
        </w:rPr>
        <w:t xml:space="preserve"> </w:t>
      </w:r>
      <w:r w:rsidR="00BA31D4" w:rsidRPr="00BA31D4">
        <w:rPr>
          <w:bCs/>
          <w:sz w:val="28"/>
          <w:szCs w:val="28"/>
        </w:rPr>
        <w:t xml:space="preserve">от 09.06.2023 </w:t>
      </w:r>
      <w:hyperlink r:id="rId8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698</w:t>
        </w:r>
      </w:hyperlink>
      <w:r w:rsidR="00BA31D4" w:rsidRPr="00BA31D4">
        <w:rPr>
          <w:bCs/>
          <w:sz w:val="28"/>
          <w:szCs w:val="28"/>
        </w:rPr>
        <w:t xml:space="preserve">, от 02.08.2023 </w:t>
      </w:r>
      <w:hyperlink r:id="rId9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935</w:t>
        </w:r>
      </w:hyperlink>
      <w:r w:rsidR="00BA31D4" w:rsidRPr="00BA31D4">
        <w:rPr>
          <w:bCs/>
          <w:sz w:val="28"/>
          <w:szCs w:val="28"/>
        </w:rPr>
        <w:t xml:space="preserve">, от 13.12.2023 </w:t>
      </w:r>
      <w:hyperlink r:id="rId10">
        <w:r w:rsidR="00BA31D4">
          <w:rPr>
            <w:bCs/>
            <w:sz w:val="28"/>
            <w:szCs w:val="28"/>
          </w:rPr>
          <w:t xml:space="preserve">№ </w:t>
        </w:r>
        <w:r w:rsidR="00BA31D4" w:rsidRPr="00BA31D4">
          <w:rPr>
            <w:bCs/>
            <w:sz w:val="28"/>
            <w:szCs w:val="28"/>
          </w:rPr>
          <w:t>1607</w:t>
        </w:r>
      </w:hyperlink>
      <w:r w:rsidR="00971ED4">
        <w:rPr>
          <w:bCs/>
          <w:sz w:val="28"/>
          <w:szCs w:val="28"/>
        </w:rPr>
        <w:t xml:space="preserve">, </w:t>
      </w:r>
      <w:r w:rsidR="001F54B0">
        <w:rPr>
          <w:bCs/>
          <w:sz w:val="28"/>
          <w:szCs w:val="28"/>
        </w:rPr>
        <w:t xml:space="preserve">                    </w:t>
      </w:r>
      <w:r w:rsidR="00971ED4" w:rsidRPr="00971ED4">
        <w:rPr>
          <w:bCs/>
          <w:sz w:val="28"/>
          <w:szCs w:val="28"/>
        </w:rPr>
        <w:t xml:space="preserve">от 01.07.2024 </w:t>
      </w:r>
      <w:r w:rsidR="00971ED4">
        <w:rPr>
          <w:bCs/>
          <w:sz w:val="28"/>
          <w:szCs w:val="28"/>
        </w:rPr>
        <w:t xml:space="preserve">№ </w:t>
      </w:r>
      <w:r w:rsidR="00971ED4" w:rsidRPr="00971ED4">
        <w:rPr>
          <w:bCs/>
          <w:sz w:val="28"/>
          <w:szCs w:val="28"/>
        </w:rPr>
        <w:t xml:space="preserve">485, от 10.09.2024 </w:t>
      </w:r>
      <w:r w:rsidR="00971ED4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760, от 15.11.2024 </w:t>
      </w:r>
      <w:r w:rsidR="00971ED4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1008,</w:t>
      </w:r>
      <w:r w:rsidR="00971ED4">
        <w:rPr>
          <w:bCs/>
          <w:sz w:val="28"/>
          <w:szCs w:val="28"/>
        </w:rPr>
        <w:t xml:space="preserve"> </w:t>
      </w:r>
      <w:r w:rsidR="00971ED4" w:rsidRPr="00971ED4">
        <w:rPr>
          <w:bCs/>
          <w:sz w:val="28"/>
          <w:szCs w:val="28"/>
        </w:rPr>
        <w:t xml:space="preserve">от 17.12.2024 </w:t>
      </w:r>
      <w:r w:rsidR="00971ED4">
        <w:rPr>
          <w:bCs/>
          <w:sz w:val="28"/>
          <w:szCs w:val="28"/>
        </w:rPr>
        <w:t xml:space="preserve">             №</w:t>
      </w:r>
      <w:r w:rsidR="00971ED4" w:rsidRPr="00971ED4">
        <w:rPr>
          <w:bCs/>
          <w:sz w:val="28"/>
          <w:szCs w:val="28"/>
        </w:rPr>
        <w:t xml:space="preserve"> 1152, от 20.02.2025 </w:t>
      </w:r>
      <w:r w:rsidR="003C1C0E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104, от 20.03.2025 </w:t>
      </w:r>
      <w:r w:rsidR="003C1C0E">
        <w:rPr>
          <w:bCs/>
          <w:sz w:val="28"/>
          <w:szCs w:val="28"/>
        </w:rPr>
        <w:t>№</w:t>
      </w:r>
      <w:r w:rsidR="00971ED4" w:rsidRPr="00971ED4">
        <w:rPr>
          <w:bCs/>
          <w:sz w:val="28"/>
          <w:szCs w:val="28"/>
        </w:rPr>
        <w:t xml:space="preserve"> 162</w:t>
      </w:r>
      <w:r w:rsidR="00A332AF">
        <w:rPr>
          <w:bCs/>
          <w:sz w:val="28"/>
          <w:szCs w:val="28"/>
        </w:rPr>
        <w:t xml:space="preserve">, </w:t>
      </w:r>
      <w:r w:rsidR="00A332AF" w:rsidRPr="00A332AF">
        <w:rPr>
          <w:bCs/>
          <w:sz w:val="28"/>
          <w:szCs w:val="28"/>
        </w:rPr>
        <w:t xml:space="preserve">от 13.05.2025 </w:t>
      </w:r>
      <w:hyperlink r:id="rId11" w:history="1">
        <w:r w:rsidR="00A332AF" w:rsidRPr="00A332AF">
          <w:rPr>
            <w:bCs/>
            <w:sz w:val="28"/>
            <w:szCs w:val="28"/>
          </w:rPr>
          <w:t>№ 323</w:t>
        </w:r>
      </w:hyperlink>
      <w:r w:rsidR="00A332AF" w:rsidRPr="00A332AF">
        <w:rPr>
          <w:bCs/>
          <w:sz w:val="28"/>
          <w:szCs w:val="28"/>
        </w:rPr>
        <w:t xml:space="preserve">, </w:t>
      </w:r>
      <w:r w:rsidR="004A0E06">
        <w:rPr>
          <w:bCs/>
          <w:sz w:val="28"/>
          <w:szCs w:val="28"/>
        </w:rPr>
        <w:t xml:space="preserve">                      </w:t>
      </w:r>
      <w:r w:rsidR="00A332AF" w:rsidRPr="00A332AF">
        <w:rPr>
          <w:bCs/>
          <w:sz w:val="28"/>
          <w:szCs w:val="28"/>
        </w:rPr>
        <w:t xml:space="preserve">от 25.09.2025 </w:t>
      </w:r>
      <w:hyperlink r:id="rId12" w:history="1">
        <w:r w:rsidR="00A332AF" w:rsidRPr="00A332AF">
          <w:rPr>
            <w:bCs/>
            <w:sz w:val="28"/>
            <w:szCs w:val="28"/>
          </w:rPr>
          <w:t>№ 756</w:t>
        </w:r>
      </w:hyperlink>
      <w:r w:rsidR="00B14C22" w:rsidRPr="00B14C22">
        <w:rPr>
          <w:bCs/>
          <w:color w:val="000000" w:themeColor="text1"/>
          <w:sz w:val="28"/>
          <w:szCs w:val="28"/>
        </w:rPr>
        <w:t xml:space="preserve"> </w:t>
      </w:r>
      <w:r w:rsidR="00B14C22" w:rsidRPr="00B14C22">
        <w:rPr>
          <w:bCs/>
          <w:sz w:val="28"/>
          <w:szCs w:val="28"/>
        </w:rPr>
        <w:t>и от 14.11.2025</w:t>
      </w:r>
      <w:r w:rsidR="00B14C22">
        <w:rPr>
          <w:bCs/>
          <w:sz w:val="28"/>
          <w:szCs w:val="28"/>
        </w:rPr>
        <w:t xml:space="preserve"> № 948</w:t>
      </w:r>
      <w:r w:rsidR="00B14C22" w:rsidRPr="00B14C22">
        <w:rPr>
          <w:bCs/>
          <w:sz w:val="28"/>
          <w:szCs w:val="28"/>
        </w:rPr>
        <w:t xml:space="preserve">) изменение, изложив </w:t>
      </w:r>
      <w:r w:rsidR="00B14C22">
        <w:rPr>
          <w:bCs/>
          <w:sz w:val="28"/>
          <w:szCs w:val="28"/>
        </w:rPr>
        <w:t>пункт</w:t>
      </w:r>
      <w:r w:rsidR="00CE6ADA">
        <w:rPr>
          <w:bCs/>
          <w:sz w:val="28"/>
          <w:szCs w:val="28"/>
        </w:rPr>
        <w:t xml:space="preserve"> </w:t>
      </w:r>
      <w:r w:rsidR="00B14C22" w:rsidRPr="00B14C22">
        <w:rPr>
          <w:bCs/>
          <w:sz w:val="28"/>
          <w:szCs w:val="28"/>
        </w:rPr>
        <w:t xml:space="preserve">2 </w:t>
      </w:r>
      <w:r w:rsidR="00CE6ADA">
        <w:rPr>
          <w:bCs/>
          <w:sz w:val="28"/>
          <w:szCs w:val="28"/>
        </w:rPr>
        <w:t xml:space="preserve">                       </w:t>
      </w:r>
      <w:r w:rsidR="00B14C22" w:rsidRPr="00B14C22">
        <w:rPr>
          <w:bCs/>
          <w:sz w:val="28"/>
          <w:szCs w:val="28"/>
        </w:rPr>
        <w:t>в следующей редакции:</w:t>
      </w:r>
    </w:p>
    <w:p w:rsidR="00B14C22" w:rsidRPr="00B14C22" w:rsidRDefault="00B14C22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B14C22">
        <w:rPr>
          <w:bCs/>
          <w:sz w:val="28"/>
          <w:szCs w:val="28"/>
        </w:rPr>
        <w:t>«2. Установить предельную численность работников Министерства труда, занятости и социальной защиты Республики Татарстан:</w:t>
      </w:r>
    </w:p>
    <w:p w:rsidR="00B14C22" w:rsidRPr="00B14C22" w:rsidRDefault="00B14C22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B14C22">
        <w:rPr>
          <w:bCs/>
          <w:sz w:val="28"/>
          <w:szCs w:val="28"/>
        </w:rPr>
        <w:t xml:space="preserve">с 1 января 2025 года по аппарату - в количестве 220 единиц с месячным фондом оплаты труда по должностным окладам </w:t>
      </w:r>
      <w:r w:rsidR="006437A9">
        <w:rPr>
          <w:bCs/>
          <w:sz w:val="28"/>
          <w:szCs w:val="28"/>
        </w:rPr>
        <w:t>7 235,6</w:t>
      </w:r>
      <w:r w:rsidRPr="00B14C22">
        <w:rPr>
          <w:bCs/>
          <w:sz w:val="28"/>
          <w:szCs w:val="28"/>
        </w:rPr>
        <w:t xml:space="preserve"> тыс. рублей; </w:t>
      </w:r>
    </w:p>
    <w:p w:rsidR="00B14C22" w:rsidRPr="00B14C22" w:rsidRDefault="00B14C22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proofErr w:type="gramStart"/>
      <w:r w:rsidRPr="00B14C22">
        <w:rPr>
          <w:bCs/>
          <w:sz w:val="28"/>
          <w:szCs w:val="28"/>
        </w:rPr>
        <w:t>с</w:t>
      </w:r>
      <w:r w:rsidR="0009418D">
        <w:rPr>
          <w:bCs/>
          <w:sz w:val="28"/>
          <w:szCs w:val="28"/>
        </w:rPr>
        <w:t xml:space="preserve"> </w:t>
      </w:r>
      <w:r w:rsidRPr="00B14C22">
        <w:rPr>
          <w:bCs/>
          <w:sz w:val="28"/>
          <w:szCs w:val="28"/>
        </w:rPr>
        <w:t xml:space="preserve"> 1</w:t>
      </w:r>
      <w:proofErr w:type="gramEnd"/>
      <w:r w:rsidR="0009418D">
        <w:rPr>
          <w:bCs/>
          <w:sz w:val="28"/>
          <w:szCs w:val="28"/>
        </w:rPr>
        <w:t xml:space="preserve"> </w:t>
      </w:r>
      <w:r w:rsidRPr="00B14C22">
        <w:rPr>
          <w:bCs/>
          <w:sz w:val="28"/>
          <w:szCs w:val="28"/>
        </w:rPr>
        <w:t xml:space="preserve"> января 2025 года по территориальным органам в муниципальных районах и городских округах Республики Татарстан - в количестве 122 единицы </w:t>
      </w:r>
      <w:r w:rsidR="00C018A5">
        <w:rPr>
          <w:bCs/>
          <w:sz w:val="28"/>
          <w:szCs w:val="28"/>
        </w:rPr>
        <w:t xml:space="preserve">                        </w:t>
      </w:r>
      <w:r w:rsidRPr="00B14C22">
        <w:rPr>
          <w:bCs/>
          <w:sz w:val="28"/>
          <w:szCs w:val="28"/>
        </w:rPr>
        <w:t xml:space="preserve">с месячным фондом оплаты труда по должностным окладам </w:t>
      </w:r>
      <w:r w:rsidR="00BA6300">
        <w:rPr>
          <w:bCs/>
          <w:sz w:val="28"/>
          <w:szCs w:val="28"/>
        </w:rPr>
        <w:t>3 461,1</w:t>
      </w:r>
      <w:r w:rsidRPr="00B14C22">
        <w:rPr>
          <w:bCs/>
          <w:sz w:val="28"/>
          <w:szCs w:val="28"/>
        </w:rPr>
        <w:t xml:space="preserve"> тыс. рублей;</w:t>
      </w:r>
    </w:p>
    <w:p w:rsidR="00B14C22" w:rsidRPr="00B14C22" w:rsidRDefault="00B14C22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B14C22">
        <w:rPr>
          <w:bCs/>
          <w:sz w:val="28"/>
          <w:szCs w:val="28"/>
        </w:rPr>
        <w:lastRenderedPageBreak/>
        <w:t>с 12 января 2025 года по территориальным органам в муниципальных районах и городских округах Республики Татарстан - в количестве 1</w:t>
      </w:r>
      <w:r w:rsidR="004D5AF3">
        <w:rPr>
          <w:bCs/>
          <w:sz w:val="28"/>
          <w:szCs w:val="28"/>
        </w:rPr>
        <w:t>16</w:t>
      </w:r>
      <w:r w:rsidRPr="00B14C22">
        <w:rPr>
          <w:bCs/>
          <w:sz w:val="28"/>
          <w:szCs w:val="28"/>
        </w:rPr>
        <w:t xml:space="preserve"> единицы </w:t>
      </w:r>
      <w:r w:rsidR="00766FEA">
        <w:rPr>
          <w:bCs/>
          <w:sz w:val="28"/>
          <w:szCs w:val="28"/>
        </w:rPr>
        <w:t xml:space="preserve">  </w:t>
      </w:r>
      <w:bookmarkStart w:id="0" w:name="_GoBack"/>
      <w:bookmarkEnd w:id="0"/>
      <w:r w:rsidRPr="00B14C22">
        <w:rPr>
          <w:bCs/>
          <w:sz w:val="28"/>
          <w:szCs w:val="28"/>
        </w:rPr>
        <w:t xml:space="preserve">с месячным фондом оплаты труда по должностным окладам </w:t>
      </w:r>
      <w:r w:rsidR="00C97996">
        <w:rPr>
          <w:bCs/>
          <w:sz w:val="28"/>
          <w:szCs w:val="28"/>
        </w:rPr>
        <w:t>3 360,5</w:t>
      </w:r>
      <w:r w:rsidRPr="00B14C22">
        <w:rPr>
          <w:bCs/>
          <w:sz w:val="28"/>
          <w:szCs w:val="28"/>
        </w:rPr>
        <w:t xml:space="preserve"> тыс. рублей.».</w:t>
      </w:r>
    </w:p>
    <w:p w:rsidR="00B14C22" w:rsidRPr="00B14C22" w:rsidRDefault="00B14C22" w:rsidP="00477AFD">
      <w:pPr>
        <w:pStyle w:val="a5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B14C22">
        <w:rPr>
          <w:bCs/>
          <w:sz w:val="28"/>
          <w:szCs w:val="28"/>
        </w:rPr>
        <w:t xml:space="preserve">2. Министерству труда, занятости и социальной защиты Республики Татарстан принять в соответствии с законодательством организационные решения, обеспечивающие реализацию </w:t>
      </w:r>
      <w:r w:rsidR="00317C77">
        <w:rPr>
          <w:bCs/>
          <w:sz w:val="28"/>
          <w:szCs w:val="28"/>
        </w:rPr>
        <w:t>пункта 1</w:t>
      </w:r>
      <w:r w:rsidRPr="00B14C22">
        <w:rPr>
          <w:bCs/>
          <w:sz w:val="28"/>
          <w:szCs w:val="28"/>
        </w:rPr>
        <w:t xml:space="preserve"> настоящего постановления.</w:t>
      </w:r>
    </w:p>
    <w:p w:rsidR="0065516F" w:rsidRPr="0065516F" w:rsidRDefault="0065516F" w:rsidP="00477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5516F" w:rsidRPr="0065516F" w:rsidRDefault="0065516F" w:rsidP="00477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196"/>
        <w:gridCol w:w="3584"/>
      </w:tblGrid>
      <w:tr w:rsidR="00D70B96" w:rsidTr="00C85CAB">
        <w:tc>
          <w:tcPr>
            <w:tcW w:w="3285" w:type="dxa"/>
          </w:tcPr>
          <w:p w:rsidR="00D70B96" w:rsidRPr="00F25DBB" w:rsidRDefault="00CD6CB1" w:rsidP="00477A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Премьер-министр</w:t>
            </w:r>
          </w:p>
          <w:p w:rsidR="00D70B96" w:rsidRDefault="00FE7B73" w:rsidP="00477A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3196" w:type="dxa"/>
          </w:tcPr>
          <w:p w:rsidR="00D70B96" w:rsidRDefault="00D70B96" w:rsidP="00477A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</w:tcPr>
          <w:p w:rsidR="00D70B96" w:rsidRDefault="00D70B96" w:rsidP="00477A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0B96" w:rsidRDefault="00FE7B73" w:rsidP="00823EE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0B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</w:t>
            </w:r>
            <w:r w:rsidR="00D70B96" w:rsidRPr="00F25D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Песошин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25DBB" w:rsidRPr="00F25DBB" w:rsidRDefault="00F25DBB" w:rsidP="00477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25DBB" w:rsidRPr="00F25DBB" w:rsidSect="00A559FF">
      <w:pgSz w:w="11905" w:h="16838"/>
      <w:pgMar w:top="1135" w:right="990" w:bottom="127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BB"/>
    <w:rsid w:val="000231E7"/>
    <w:rsid w:val="00054BAB"/>
    <w:rsid w:val="00070FE4"/>
    <w:rsid w:val="00090551"/>
    <w:rsid w:val="0009418D"/>
    <w:rsid w:val="0009490C"/>
    <w:rsid w:val="000B5C61"/>
    <w:rsid w:val="000C3686"/>
    <w:rsid w:val="000C493D"/>
    <w:rsid w:val="000E47BC"/>
    <w:rsid w:val="0010380F"/>
    <w:rsid w:val="00150937"/>
    <w:rsid w:val="0017715A"/>
    <w:rsid w:val="001860F7"/>
    <w:rsid w:val="00190D4D"/>
    <w:rsid w:val="00193083"/>
    <w:rsid w:val="001B1866"/>
    <w:rsid w:val="001D7B7A"/>
    <w:rsid w:val="001F54B0"/>
    <w:rsid w:val="002102BA"/>
    <w:rsid w:val="002501BD"/>
    <w:rsid w:val="00266118"/>
    <w:rsid w:val="002B7100"/>
    <w:rsid w:val="002C0FA4"/>
    <w:rsid w:val="00317C77"/>
    <w:rsid w:val="00344C3F"/>
    <w:rsid w:val="003A3D4D"/>
    <w:rsid w:val="003A7D6C"/>
    <w:rsid w:val="003B0EB8"/>
    <w:rsid w:val="003C1C0E"/>
    <w:rsid w:val="003D080B"/>
    <w:rsid w:val="00477AFD"/>
    <w:rsid w:val="004872FC"/>
    <w:rsid w:val="004A0E06"/>
    <w:rsid w:val="004D11BA"/>
    <w:rsid w:val="004D2234"/>
    <w:rsid w:val="004D5AF3"/>
    <w:rsid w:val="004D67B2"/>
    <w:rsid w:val="00504047"/>
    <w:rsid w:val="0051058C"/>
    <w:rsid w:val="0053175C"/>
    <w:rsid w:val="0056122B"/>
    <w:rsid w:val="00635ADC"/>
    <w:rsid w:val="006437A9"/>
    <w:rsid w:val="0065516F"/>
    <w:rsid w:val="006C0FE1"/>
    <w:rsid w:val="00704C27"/>
    <w:rsid w:val="007228DF"/>
    <w:rsid w:val="00766FEA"/>
    <w:rsid w:val="00771180"/>
    <w:rsid w:val="00776F3F"/>
    <w:rsid w:val="007B023F"/>
    <w:rsid w:val="007B0777"/>
    <w:rsid w:val="007E5581"/>
    <w:rsid w:val="00823EE5"/>
    <w:rsid w:val="00847DE8"/>
    <w:rsid w:val="008A3B28"/>
    <w:rsid w:val="008F71C6"/>
    <w:rsid w:val="00971ED4"/>
    <w:rsid w:val="00976486"/>
    <w:rsid w:val="009F44C4"/>
    <w:rsid w:val="00A068A5"/>
    <w:rsid w:val="00A332AF"/>
    <w:rsid w:val="00A559FF"/>
    <w:rsid w:val="00AB7CBB"/>
    <w:rsid w:val="00AD125F"/>
    <w:rsid w:val="00B1256B"/>
    <w:rsid w:val="00B14C22"/>
    <w:rsid w:val="00BA31D4"/>
    <w:rsid w:val="00BA6300"/>
    <w:rsid w:val="00BD7CA7"/>
    <w:rsid w:val="00C018A5"/>
    <w:rsid w:val="00C45AED"/>
    <w:rsid w:val="00C85CAB"/>
    <w:rsid w:val="00C97996"/>
    <w:rsid w:val="00CD6CB1"/>
    <w:rsid w:val="00CE6ADA"/>
    <w:rsid w:val="00CF1E44"/>
    <w:rsid w:val="00D70B96"/>
    <w:rsid w:val="00DA7E05"/>
    <w:rsid w:val="00E13719"/>
    <w:rsid w:val="00E36BB6"/>
    <w:rsid w:val="00E8637E"/>
    <w:rsid w:val="00E97903"/>
    <w:rsid w:val="00EA1719"/>
    <w:rsid w:val="00EB6983"/>
    <w:rsid w:val="00EE15B0"/>
    <w:rsid w:val="00F05369"/>
    <w:rsid w:val="00F17A0B"/>
    <w:rsid w:val="00F25DBB"/>
    <w:rsid w:val="00F44F32"/>
    <w:rsid w:val="00F86EF6"/>
    <w:rsid w:val="00FA47A7"/>
    <w:rsid w:val="00FA68A8"/>
    <w:rsid w:val="00FE7B73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2179"/>
  <w15:chartTrackingRefBased/>
  <w15:docId w15:val="{B5702BD9-682F-4D70-8DC4-434AA8F9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31D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3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5164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2903&amp;dst=100005" TargetMode="External"/><Relationship Id="rId12" Type="http://schemas.openxmlformats.org/officeDocument/2006/relationships/hyperlink" Target="https://login.consultant.ru/link/?req=doc&amp;base=RLAW363&amp;n=192814&amp;dst=100005&amp;field=134&amp;date=31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0745&amp;dst=100005" TargetMode="External"/><Relationship Id="rId11" Type="http://schemas.openxmlformats.org/officeDocument/2006/relationships/hyperlink" Target="https://login.consultant.ru/link/?req=doc&amp;base=RLAW363&amp;n=190568&amp;dst=100005&amp;field=134&amp;date=31.10.2025" TargetMode="External"/><Relationship Id="rId5" Type="http://schemas.openxmlformats.org/officeDocument/2006/relationships/hyperlink" Target="https://login.consultant.ru/link/?req=doc&amp;base=RLAW363&amp;n=170343&amp;dst=100005" TargetMode="External"/><Relationship Id="rId10" Type="http://schemas.openxmlformats.org/officeDocument/2006/relationships/hyperlink" Target="https://login.consultant.ru/link/?req=doc&amp;base=RLAW363&amp;n=179895&amp;dst=100005" TargetMode="External"/><Relationship Id="rId4" Type="http://schemas.openxmlformats.org/officeDocument/2006/relationships/hyperlink" Target="https://login.consultant.ru/link/?req=doc&amp;base=RLAW363&amp;n=169195&amp;dst=100005" TargetMode="External"/><Relationship Id="rId9" Type="http://schemas.openxmlformats.org/officeDocument/2006/relationships/hyperlink" Target="https://login.consultant.ru/link/?req=doc&amp;base=RLAW363&amp;n=176452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Райхана Нургалеевна</dc:creator>
  <cp:keywords/>
  <dc:description/>
  <cp:lastModifiedBy>Сайтахметова Ильзира Фаизовна</cp:lastModifiedBy>
  <cp:revision>131</cp:revision>
  <dcterms:created xsi:type="dcterms:W3CDTF">2020-08-20T05:46:00Z</dcterms:created>
  <dcterms:modified xsi:type="dcterms:W3CDTF">2025-11-26T06:48:00Z</dcterms:modified>
</cp:coreProperties>
</file>