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9"/>
        <w:ind w:firstLine="567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3969"/>
        <w:gridCol w:w="1560"/>
        <w:gridCol w:w="4252"/>
      </w:tblGrid>
      <w:tr>
        <w:tblPrEx/>
        <w:trPr>
          <w:trHeight w:val="1430"/>
        </w:trPr>
        <w:tc>
          <w:tcPr>
            <w:tcW w:w="3969" w:type="dxa"/>
            <w:textDirection w:val="lrTb"/>
            <w:noWrap w:val="false"/>
          </w:tcPr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28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highlight w:val="none"/>
                <w:lang w:val="tt-RU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6"/>
                <w:highlight w:val="none"/>
              </w:rPr>
            </w:r>
          </w:p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28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highlight w:val="none"/>
                <w:lang w:val="tt-RU"/>
              </w:rPr>
              <w:t xml:space="preserve">ТРУДА,  ЗАНЯТОСТИ И  СО</w:t>
            </w:r>
            <w:r>
              <w:rPr>
                <w:rFonts w:ascii="Times New Roman" w:hAnsi="Times New Roman" w:cs="Times New Roman"/>
                <w:sz w:val="28"/>
                <w:szCs w:val="26"/>
                <w:highlight w:val="none"/>
              </w:rPr>
              <w:t xml:space="preserve">ЦИАЛЬНОЙ  ЗАЩИТЫ РЕСПУБЛИКИ  </w:t>
            </w:r>
            <w:r>
              <w:rPr>
                <w:rFonts w:ascii="Times New Roman" w:hAnsi="Times New Roman" w:cs="Times New Roman"/>
                <w:sz w:val="28"/>
                <w:szCs w:val="26"/>
                <w:highlight w:val="none"/>
              </w:rPr>
            </w:r>
          </w:p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28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highlight w:val="none"/>
              </w:rPr>
              <w:t xml:space="preserve">ТАТАРСТАН</w:t>
            </w:r>
            <w:r>
              <w:rPr>
                <w:rFonts w:ascii="Times New Roman" w:hAnsi="Times New Roman" w:cs="Times New Roman"/>
                <w:sz w:val="28"/>
                <w:szCs w:val="26"/>
                <w:highlight w:val="none"/>
              </w:rPr>
            </w:r>
          </w:p>
          <w:p>
            <w:pPr>
              <w:ind w:right="-186"/>
              <w:jc w:val="center"/>
              <w:spacing w:line="216" w:lineRule="auto"/>
              <w:rPr>
                <w:rFonts w:ascii="Times New Roman" w:hAnsi="Times New Roman" w:cs="Times New Roman"/>
                <w:sz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highlight w:val="none"/>
              </w:rPr>
            </w:r>
            <w:r>
              <w:rPr>
                <w:rFonts w:ascii="Times New Roman" w:hAnsi="Times New Roman" w:cs="Times New Roman"/>
                <w:sz w:val="1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  <w:highlight w:val="none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10"/>
                <w:szCs w:val="10"/>
                <w:highlight w:val="none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182880</wp:posOffset>
                      </wp:positionH>
                      <wp:positionV relativeFrom="page">
                        <wp:posOffset>25400</wp:posOffset>
                      </wp:positionV>
                      <wp:extent cx="723900" cy="723900"/>
                      <wp:effectExtent l="0" t="0" r="0" b="0"/>
                      <wp:wrapNone/>
                      <wp:docPr id="1" name="Рисунок 2" descr="COLORG~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44368196" name="Picture 2" descr="COLORG~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899" cy="7238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8240;o:allowoverlap:true;o:allowincell:true;mso-position-horizontal-relative:page;margin-left:14.40pt;mso-position-horizontal:absolute;mso-position-vertical-relative:page;margin-top:2.00pt;mso-position-vertical:absolute;width:57.00pt;height:57.00pt;mso-wrap-distance-left:9.00pt;mso-wrap-distance-top:0.00pt;mso-wrap-distance-right:9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</w:p>
          <w:p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tt-RU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rFonts w:ascii="Times New Roman" w:hAnsi="Times New Roman" w:cs="Times New Roman"/>
                <w:spacing w:val="-10"/>
                <w:sz w:val="28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highlight w:val="none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highlight w:val="none"/>
                <w:lang w:val="tt-RU"/>
              </w:rPr>
              <w:t xml:space="preserve">ТАТАРСТАН РЕСПУБЛИКАСЫ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highlight w:val="none"/>
              </w:rPr>
            </w:r>
          </w:p>
          <w:p>
            <w:pPr>
              <w:jc w:val="center"/>
              <w:spacing w:line="216" w:lineRule="auto"/>
              <w:rPr>
                <w:rFonts w:ascii="Times New Roman" w:hAnsi="Times New Roman" w:cs="Times New Roman"/>
                <w:spacing w:val="-10"/>
                <w:sz w:val="28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6"/>
                <w:highlight w:val="none"/>
                <w:lang w:val="tt-RU"/>
              </w:rPr>
              <w:t xml:space="preserve">ХЕЗМӘТ, ХАЛЫКНЫ ЭШ  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highlight w:val="none"/>
              </w:rPr>
            </w:r>
          </w:p>
          <w:p>
            <w:pPr>
              <w:jc w:val="center"/>
              <w:spacing w:line="216" w:lineRule="auto"/>
              <w:rPr>
                <w:rFonts w:ascii="Times New Roman" w:hAnsi="Times New Roman" w:cs="Times New Roman"/>
                <w:spacing w:val="-10"/>
                <w:sz w:val="28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6"/>
                <w:highlight w:val="none"/>
                <w:lang w:val="tt-RU"/>
              </w:rPr>
              <w:t xml:space="preserve">БЕЛӘН ТӘЭМИН  ИТҮ ҺӘМ СОЦИАЛЬ  ЯКЛАУ МИНИСТРЛЫГЫ</w:t>
            </w:r>
            <w:r>
              <w:rPr>
                <w:rFonts w:ascii="Times New Roman" w:hAnsi="Times New Roman" w:cs="Times New Roman"/>
                <w:spacing w:val="-10"/>
                <w:sz w:val="28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highlight w:val="none"/>
                <w:lang w:val="tt-RU"/>
              </w:rPr>
            </w: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pStyle w:val="1016"/>
              <w:ind w:right="318"/>
              <w:jc w:val="center"/>
              <w:widowControl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" style="position:absolute;left:0;text-align:left;z-index:251659264;mso-wrap-distance-left:9.00pt;mso-wrap-distance-top:0.00pt;mso-wrap-distance-right:9.00pt;mso-wrap-distance-bottom:0.00pt;visibility:visible;" from="-4.3pt,3.6pt" to="479.9pt,4.3pt" filled="f" strokecolor="#000000" strokeweight="1.50pt"/>
                  </w:pict>
                </mc:Fallback>
              </mc:AlternateConten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16"/>
              <w:ind w:right="318"/>
              <w:jc w:val="center"/>
              <w:widowControl/>
              <w:rPr>
                <w:sz w:val="26"/>
                <w:highlight w:val="none"/>
              </w:rPr>
            </w:pPr>
            <w:r>
              <w:rPr>
                <w:b/>
                <w:sz w:val="32"/>
                <w:szCs w:val="32"/>
                <w:highlight w:val="none"/>
                <w:lang w:val="tt-RU"/>
              </w:rPr>
              <w:t xml:space="preserve">ПРИКАЗ</w:t>
            </w:r>
            <w:r>
              <w:rPr>
                <w:b/>
                <w:sz w:val="32"/>
                <w:szCs w:val="32"/>
                <w:highlight w:val="none"/>
              </w:rPr>
              <w:t xml:space="preserve">            </w:t>
            </w:r>
            <w:r>
              <w:rPr>
                <w:sz w:val="26"/>
                <w:highlight w:val="none"/>
              </w:rPr>
            </w:r>
          </w:p>
        </w:tc>
        <w:tc>
          <w:tcPr>
            <w:shd w:val="clear" w:color="auto" w:fill="ffffff"/>
            <w:tcW w:w="1560" w:type="dxa"/>
            <w:textDirection w:val="lrTb"/>
            <w:noWrap w:val="false"/>
          </w:tcPr>
          <w:p>
            <w:pPr>
              <w:pStyle w:val="1016"/>
              <w:jc w:val="center"/>
              <w:widowControl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ffffff"/>
            <w:tcW w:w="4252" w:type="dxa"/>
            <w:textDirection w:val="lrTb"/>
            <w:noWrap w:val="false"/>
          </w:tcPr>
          <w:p>
            <w:pPr>
              <w:pStyle w:val="1016"/>
              <w:jc w:val="center"/>
              <w:widowControl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16"/>
              <w:jc w:val="center"/>
              <w:widowControl/>
              <w:rPr>
                <w:rFonts w:ascii="SL_Times New Roman" w:hAnsi="SL_Times New Roman"/>
                <w:sz w:val="26"/>
                <w:highlight w:val="none"/>
              </w:rPr>
            </w:pPr>
            <w:r>
              <w:rPr>
                <w:b/>
                <w:sz w:val="32"/>
                <w:szCs w:val="32"/>
                <w:highlight w:val="none"/>
                <w:lang w:val="tt-RU"/>
              </w:rPr>
              <w:t xml:space="preserve">Б</w:t>
            </w:r>
            <w:r>
              <w:rPr>
                <w:b/>
                <w:sz w:val="32"/>
                <w:szCs w:val="32"/>
                <w:highlight w:val="none"/>
              </w:rPr>
              <w:t xml:space="preserve">ОЕРЫК</w:t>
            </w:r>
            <w:r>
              <w:rPr>
                <w:b/>
                <w:sz w:val="32"/>
                <w:szCs w:val="32"/>
                <w:highlight w:val="none"/>
                <w:lang w:val="tt-RU"/>
              </w:rPr>
              <w:tab/>
            </w:r>
            <w:r>
              <w:rPr>
                <w:rFonts w:ascii="SL_Times New Roman" w:hAnsi="SL_Times New Roman"/>
                <w:sz w:val="26"/>
                <w:highlight w:val="none"/>
              </w:rPr>
            </w:r>
          </w:p>
          <w:p>
            <w:pPr>
              <w:pStyle w:val="1016"/>
              <w:jc w:val="center"/>
              <w:widowControl/>
              <w:rPr>
                <w:rFonts w:ascii="SL_Times New Roman" w:hAnsi="SL_Times New Roman"/>
                <w:sz w:val="26"/>
                <w:highlight w:val="none"/>
              </w:rPr>
            </w:pPr>
            <w:r>
              <w:rPr>
                <w:rFonts w:ascii="SL_Times New Roman" w:hAnsi="SL_Times New Roman"/>
                <w:sz w:val="26"/>
                <w:highlight w:val="none"/>
              </w:rPr>
            </w:r>
            <w:r>
              <w:rPr>
                <w:rFonts w:ascii="SL_Times New Roman" w:hAnsi="SL_Times New Roman"/>
                <w:sz w:val="26"/>
                <w:highlight w:val="none"/>
              </w:rPr>
            </w:r>
          </w:p>
        </w:tc>
      </w:tr>
      <w:tr>
        <w:tblPrEx/>
        <w:trPr>
          <w:trHeight w:val="569"/>
        </w:trPr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tt-RU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  <w:lang w:val="tt-RU"/>
              </w:rPr>
              <w:t xml:space="preserve">г.Казан</w:t>
            </w:r>
            <w:r>
              <w:rPr>
                <w:rFonts w:ascii="Times New Roman" w:hAnsi="Times New Roman" w:cs="Times New Roman"/>
                <w:highlight w:val="none"/>
              </w:rPr>
              <w:t xml:space="preserve">ь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ffffff"/>
            <w:tcW w:w="42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tt-RU"/>
              </w:rPr>
              <w:t xml:space="preserve">№ ____________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99"/>
        <w:ind w:right="453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7"/>
        <w:ind w:right="5102"/>
        <w:jc w:val="both"/>
        <w:rPr>
          <w:highlight w:val="none"/>
        </w:rPr>
      </w:pPr>
      <w:r>
        <w:rPr>
          <w:rFonts w:eastAsia="Times New Roman"/>
          <w:sz w:val="28"/>
          <w:szCs w:val="28"/>
          <w:highlight w:val="none"/>
        </w:rPr>
        <w:t xml:space="preserve">О внесении изменений в Административный регламент </w:t>
      </w:r>
      <w:r>
        <w:rPr>
          <w:rFonts w:eastAsia="Times New Roman"/>
          <w:sz w:val="28"/>
          <w:szCs w:val="28"/>
          <w:highlight w:val="none"/>
        </w:rPr>
        <w:t xml:space="preserve">предоставления </w:t>
      </w:r>
      <w:r>
        <w:rPr>
          <w:rFonts w:eastAsia="Times New Roman"/>
          <w:sz w:val="28"/>
          <w:szCs w:val="28"/>
          <w:highlight w:val="none"/>
        </w:rPr>
        <w:t xml:space="preserve">государственной услуги по назначению с</w:t>
      </w:r>
      <w:r>
        <w:rPr>
          <w:rFonts w:eastAsia="Times New Roman"/>
          <w:sz w:val="28"/>
          <w:szCs w:val="28"/>
          <w:highlight w:val="none"/>
        </w:rPr>
        <w:t xml:space="preserve">убсидий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>
        <w:rPr>
          <w:rFonts w:eastAsia="Times New Roman"/>
          <w:sz w:val="28"/>
          <w:szCs w:val="28"/>
          <w:highlight w:val="none"/>
        </w:rPr>
        <w:t xml:space="preserve">, </w:t>
      </w:r>
      <w:r>
        <w:rPr>
          <w:rFonts w:eastAsia="Times New Roman"/>
          <w:sz w:val="28"/>
          <w:szCs w:val="28"/>
          <w:highlight w:val="none"/>
        </w:rPr>
        <w:t xml:space="preserve">утвержденный приказом Министерства труда, занятости и социальной защиты Республики Татарстан от 08.12.2014 № 675 </w:t>
      </w:r>
      <w:r>
        <w:rPr>
          <w:highlight w:val="none"/>
        </w:rPr>
      </w:r>
    </w:p>
    <w:p>
      <w:pPr>
        <w:pStyle w:val="997"/>
        <w:jc w:val="both"/>
        <w:tabs>
          <w:tab w:val="left" w:pos="396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sz w:val="28"/>
          <w:szCs w:val="28"/>
          <w:highlight w:val="none"/>
        </w:rPr>
      </w:pPr>
      <w:r>
        <w:rPr>
          <w:rFonts w:eastAsia="Times New Roman"/>
          <w:sz w:val="28"/>
          <w:szCs w:val="28"/>
          <w:highlight w:val="none"/>
        </w:rPr>
        <w:t xml:space="preserve">В целях совершенствования работы по предоставлению государственных услуг в сфере социальной</w:t>
      </w:r>
      <w:r>
        <w:rPr>
          <w:rFonts w:eastAsia="Times New Roman"/>
          <w:sz w:val="28"/>
          <w:szCs w:val="28"/>
          <w:highlight w:val="none"/>
        </w:rPr>
        <w:t xml:space="preserve"> поддержки населения п р и </w:t>
      </w:r>
      <w:r>
        <w:rPr>
          <w:rFonts w:eastAsia="Times New Roman"/>
          <w:sz w:val="28"/>
          <w:szCs w:val="28"/>
          <w:highlight w:val="none"/>
        </w:rPr>
        <w:t xml:space="preserve">к</w:t>
      </w:r>
      <w:r>
        <w:rPr>
          <w:rFonts w:eastAsia="Times New Roman"/>
          <w:sz w:val="28"/>
          <w:szCs w:val="28"/>
          <w:highlight w:val="none"/>
        </w:rPr>
        <w:t xml:space="preserve"> а з ы в а ю:</w:t>
      </w:r>
      <w:r>
        <w:rPr>
          <w:sz w:val="28"/>
          <w:szCs w:val="28"/>
          <w:highlight w:val="none"/>
        </w:rPr>
      </w:r>
    </w:p>
    <w:p>
      <w:pPr>
        <w:pStyle w:val="99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rFonts w:eastAsia="Times New Roman"/>
          <w:bCs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  <w:highlight w:val="none"/>
        </w:rPr>
        <w:t xml:space="preserve">Внести в Административный регламент предоставления государственной услуги по назначению субсидий гражданам, имеющим в составе семьи трех и более детей, включая приемных, до достижения старшим ребенком возраста 18 </w:t>
      </w:r>
      <w:r>
        <w:rPr>
          <w:rFonts w:eastAsia="Times New Roman"/>
          <w:sz w:val="28"/>
          <w:szCs w:val="28"/>
          <w:highlight w:val="none"/>
        </w:rPr>
        <w:t xml:space="preserve">лет или возраста 23 лет при условии его обучения в организации, осуществляющей образовательную деятельность, по очной форме обучения, утвержденный приказом Министерства труда, занятости и социальной защиты Республики Татарстан от 08.12.2014 № 675 «Об утвер</w:t>
      </w:r>
      <w:r>
        <w:rPr>
          <w:rFonts w:eastAsia="Times New Roman"/>
          <w:sz w:val="28"/>
          <w:szCs w:val="28"/>
          <w:highlight w:val="none"/>
        </w:rPr>
        <w:t xml:space="preserve">ждении Административного регламента предоставления государственной услуги по назначению  субсидий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</w:t>
      </w:r>
      <w:r>
        <w:rPr>
          <w:rFonts w:eastAsia="Times New Roman"/>
          <w:sz w:val="28"/>
          <w:szCs w:val="28"/>
          <w:highlight w:val="none"/>
        </w:rPr>
        <w:t xml:space="preserve">учения в организации, осуществляющей образовательную деятельность, по очной форме обучения» (с изменениями, внесенными приказами Министерства труда, занятости и социальной защиты Республики Татарстан от 06.06.2016 № 315, от 28.11.2016 № 668, от 08.06.2017 </w:t>
      </w:r>
      <w:r>
        <w:rPr>
          <w:rFonts w:eastAsia="Times New Roman"/>
          <w:sz w:val="28"/>
          <w:szCs w:val="28"/>
          <w:highlight w:val="none"/>
        </w:rPr>
        <w:t xml:space="preserve">№ 349, от 07.05.2018 № 350, от 18.09.2018 № 858, от 22.04.2019 № 290, от 28.08.2019 № 655, </w:t>
      </w:r>
      <w:r>
        <w:rPr>
          <w:rFonts w:eastAsia="Times New Roman"/>
          <w:sz w:val="28"/>
          <w:szCs w:val="28"/>
          <w:highlight w:val="none"/>
        </w:rPr>
        <w:t xml:space="preserve">от 07.11.2019 № 933, от 28.02.2020 № 135, от 13.07.2020 № 499, от 09.10.2020 № 717, от 04.06.2021 № 395, от 07.09.2021 № 640, от 15.04.2022 № 280, от 10.11.2022 № 99</w:t>
      </w:r>
      <w:r>
        <w:rPr>
          <w:rFonts w:eastAsia="Times New Roman"/>
          <w:sz w:val="28"/>
          <w:szCs w:val="28"/>
          <w:highlight w:val="none"/>
        </w:rPr>
        <w:t xml:space="preserve">8, от 13.05.2024 № 350, от 30.05.2024 № 394, от 14.07.2025 № 435) изменение, изложив его в новой редакции (прилагается).</w:t>
      </w:r>
      <w:r>
        <w:rPr>
          <w:rFonts w:eastAsia="Times New Roman"/>
          <w:bCs/>
          <w:sz w:val="28"/>
          <w:szCs w:val="28"/>
          <w:highlight w:val="none"/>
        </w:rPr>
      </w:r>
    </w:p>
    <w:p>
      <w:pPr>
        <w:pStyle w:val="99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9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Министр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  <w:t xml:space="preserve">                   Э.А. </w:t>
      </w:r>
      <w:r>
        <w:rPr>
          <w:sz w:val="28"/>
          <w:szCs w:val="28"/>
          <w:highlight w:val="none"/>
        </w:rPr>
        <w:t xml:space="preserve">Зарипова</w:t>
      </w:r>
      <w:r>
        <w:rPr>
          <w:sz w:val="28"/>
          <w:szCs w:val="28"/>
          <w:highlight w:val="none"/>
        </w:rPr>
      </w:r>
    </w:p>
    <w:p>
      <w:pPr>
        <w:pStyle w:val="99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jc w:val="both"/>
        <w:rPr>
          <w:sz w:val="28"/>
          <w:szCs w:val="28"/>
          <w:highlight w:val="none"/>
        </w:rPr>
        <w:sectPr>
          <w:headerReference w:type="default" r:id="rId9"/>
          <w:footerReference w:type="default" r:id="rId10"/>
          <w:footerReference w:type="first" r:id="rId11"/>
          <w:footnotePr/>
          <w:endnotePr/>
          <w:type w:val="nextPage"/>
          <w:pgSz w:w="11906" w:h="16838" w:orient="portrait"/>
          <w:pgMar w:top="1134" w:right="567" w:bottom="1134" w:left="1134" w:header="0" w:footer="0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Утвержден приказом Министерства труда, занятости и социальной защиты Республики Татарстан от 08.12.2014 № 675 (в редакции приказа Министерства труда, занятости и социальной защиты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70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 20___ г. № ______)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7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Административный регламент предоставления государственной услуги по назначению субсидий гражданам, имеющим в составе семьи трех и более детей, включая приемных, до достижения старшим ребенком возраста 18 лет или возраста 23 л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ет при условии его обучения в организации, осуществляющей образовательную деятельность, по очной форме обучения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7"/>
        <w:jc w:val="right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1. Общие положения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numPr>
          <w:ilvl w:val="1"/>
          <w:numId w:val="8"/>
        </w:numPr>
        <w:ind w:left="0" w:firstLine="567"/>
        <w:jc w:val="both"/>
        <w:spacing w:before="0" w:beforeAutospacing="0" w:after="0" w:afterAutospacing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Настоящий Административный регламент предоставления государственной услуги по назначению гражданам, имеющим в составе семьи</w:t>
      </w:r>
      <w:r>
        <w:rPr>
          <w:sz w:val="28"/>
          <w:szCs w:val="28"/>
          <w:highlight w:val="none"/>
        </w:rPr>
        <w:t xml:space="preserve">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 (далее - Регламент) устанавливает стандар</w:t>
      </w:r>
      <w:r>
        <w:rPr>
          <w:sz w:val="28"/>
          <w:szCs w:val="28"/>
          <w:highlight w:val="none"/>
        </w:rPr>
        <w:t xml:space="preserve">т и порядок предоставления государственной услуги по назначению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</w:t>
      </w:r>
      <w:r>
        <w:rPr>
          <w:sz w:val="28"/>
          <w:szCs w:val="28"/>
          <w:highlight w:val="none"/>
        </w:rPr>
        <w:t xml:space="preserve">ей образовательную деятельность, по очной форме обучения, субсидии на приобретение лекарственных средств для ребенка в возрасте до 6 лет и ежемесячной субсидии на проезд обучающимся в общеобразовательных организациях до окончания ими обучения, но не более </w:t>
      </w:r>
      <w:r>
        <w:rPr>
          <w:sz w:val="28"/>
          <w:szCs w:val="28"/>
          <w:highlight w:val="none"/>
        </w:rPr>
        <w:t xml:space="preserve">чем до достижения ими возраста 23 лет (далее - государственная услуга).</w:t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widowControl w:val="off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Перечень условных обозначений и сокращений приведен в приложении № 1 к настоящему Регламенту.</w:t>
      </w:r>
      <w:bookmarkStart w:id="0" w:name="undefined"/>
      <w:r>
        <w:rPr>
          <w:highlight w:val="none"/>
        </w:rPr>
      </w:r>
      <w:bookmarkEnd w:id="0"/>
      <w:r>
        <w:rPr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sz w:val="28"/>
          <w:szCs w:val="28"/>
          <w:highlight w:val="none"/>
        </w:rPr>
      </w:pPr>
      <w:r>
        <w:rPr>
          <w:highlight w:val="none"/>
        </w:rPr>
      </w:r>
      <w:bookmarkStart w:id="1" w:name="P60"/>
      <w:r>
        <w:rPr>
          <w:highlight w:val="none"/>
        </w:rPr>
      </w:r>
      <w:bookmarkEnd w:id="1"/>
      <w:r>
        <w:rPr>
          <w:sz w:val="28"/>
          <w:szCs w:val="28"/>
          <w:highlight w:val="none"/>
        </w:rPr>
        <w:t xml:space="preserve">1.2. Круг заявителей (далее – заявитель): </w:t>
      </w:r>
      <w:r>
        <w:rPr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один из родителе</w:t>
      </w:r>
      <w:r>
        <w:rPr>
          <w:color w:val="000000" w:themeColor="text1"/>
          <w:sz w:val="28"/>
          <w:szCs w:val="28"/>
          <w:highlight w:val="none"/>
        </w:rPr>
        <w:t xml:space="preserve">й (лицо, его заменяющее) ребенка в возрасте до 6 лет, имеющий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</w:t>
      </w:r>
      <w:r>
        <w:rPr>
          <w:color w:val="000000" w:themeColor="text1"/>
          <w:sz w:val="28"/>
          <w:szCs w:val="28"/>
          <w:highlight w:val="none"/>
        </w:rPr>
        <w:t xml:space="preserve">ятельность, по очной форме обучения, с которым фактически проживает(-ют) ребенок (дети), которому субсидия на приобретение лекарственных средств для ребенка в возрасте до шести лет была назначена до дня вступления в силу Закона Республики Татарстан от 25 и</w:t>
      </w:r>
      <w:r>
        <w:rPr>
          <w:color w:val="000000" w:themeColor="text1"/>
          <w:sz w:val="28"/>
          <w:szCs w:val="28"/>
          <w:highlight w:val="none"/>
        </w:rPr>
        <w:t xml:space="preserve">юня 2025 года № 48-ЗРТ «О внесении изменения в статью 8 Закона Республики Татарстан «Об адресной социальной поддержке населения в Республике Татарстан» (далее - Закон), не отказавшийся от ее получения в соответс</w:t>
      </w:r>
      <w:r>
        <w:rPr>
          <w:color w:val="000000" w:themeColor="text1"/>
          <w:sz w:val="28"/>
          <w:szCs w:val="28"/>
          <w:highlight w:val="none"/>
        </w:rPr>
        <w:t xml:space="preserve">твии с частью 2 статьи 2 Закона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highlight w:val="none"/>
        </w:rPr>
      </w:r>
    </w:p>
    <w:p>
      <w:pPr>
        <w:pStyle w:val="997"/>
        <w:ind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один из родителей (лицо, его заменяющее) обучающихся в общеобразовательных организациях, имеющий в составе семьи трех и более детей, </w:t>
      </w:r>
      <w:r>
        <w:rPr>
          <w:color w:val="000000" w:themeColor="text1"/>
          <w:sz w:val="28"/>
          <w:szCs w:val="28"/>
          <w:highlight w:val="none"/>
        </w:rPr>
        <w:t xml:space="preserve">включая приемных, до достижения старшим ребенком возраста 18 лет или возраста 23 лет при условии его обучения в организации</w:t>
      </w:r>
      <w:r>
        <w:rPr>
          <w:color w:val="000000" w:themeColor="text1"/>
          <w:sz w:val="28"/>
          <w:szCs w:val="28"/>
          <w:highlight w:val="none"/>
        </w:rPr>
        <w:t xml:space="preserve">, осуществляющей образовательную деятельность, по очной форме обучения, с которым фактически проживает(-ют) ребенок (дети).</w:t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  <w:highlight w:val="none"/>
        </w:rPr>
        <w:t xml:space="preserve">От имени заявителя может выступать лицо, действующее на основании доверенности, выданной в порядке, установленном законодательством </w:t>
      </w:r>
      <w:r>
        <w:rPr>
          <w:rFonts w:eastAsia="Times New Roman"/>
          <w:sz w:val="28"/>
          <w:szCs w:val="28"/>
          <w:highlight w:val="none"/>
        </w:rPr>
        <w:t xml:space="preserve">(далее – представитель заявителя).</w:t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Идентификаторы категорий (признаков) заявителей приведены в приложении         № 2 к настоящему Регламенту.</w:t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97"/>
        <w:numPr>
          <w:ilvl w:val="1"/>
          <w:numId w:val="7"/>
        </w:numPr>
        <w:ind w:lef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Государственная услуга предоставляется заявителю в соответствии с категориями (признаками) заявителя, сведения о </w:t>
      </w:r>
      <w:r>
        <w:rPr>
          <w:sz w:val="28"/>
          <w:szCs w:val="28"/>
          <w:highlight w:val="none"/>
        </w:rPr>
        <w:t xml:space="preserve">которых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4" w:tooltip="&lt;div class=&quot;doc www&quot;&gt;&lt;span class=&quot;aligner&quot;&gt;&lt;div class=&quot;icon listDocWWW-16&quot;&gt;&lt;/div&gt;&lt;/span&gt;http://www.gosuslugi.ru/&lt;/div&gt;" w:history="1">
        <w:r>
          <w:rPr>
            <w:sz w:val="28"/>
            <w:szCs w:val="28"/>
            <w:highlight w:val="none"/>
          </w:rPr>
          <w:t xml:space="preserve">http://www.gosuslugi.ru/</w:t>
        </w:r>
      </w:hyperlink>
      <w:r>
        <w:rPr>
          <w:sz w:val="28"/>
          <w:szCs w:val="28"/>
          <w:highlight w:val="none"/>
        </w:rPr>
        <w:t xml:space="preserve">)  (далее – Единый портал).</w:t>
      </w:r>
      <w:r>
        <w:rPr>
          <w:sz w:val="28"/>
          <w:szCs w:val="28"/>
          <w:highlight w:val="none"/>
        </w:rPr>
      </w:r>
    </w:p>
    <w:p>
      <w:pPr>
        <w:pStyle w:val="997"/>
        <w:numPr>
          <w:ilvl w:val="1"/>
          <w:numId w:val="7"/>
        </w:numPr>
        <w:ind w:lef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</w:t>
      </w:r>
      <w:r>
        <w:rPr>
          <w:sz w:val="28"/>
          <w:szCs w:val="28"/>
          <w:highlight w:val="none"/>
        </w:rPr>
        <w:t xml:space="preserve"> услуг Республики Татарстан» (http://uslugi.tatarsta№.ru/) (далее - Региональный портал)</w:t>
      </w:r>
      <w:r>
        <w:rPr>
          <w:color w:val="ff000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размещаются статусы о ходе предоставления государственной услуги и результат оказания государственной услуги в случае обращения з</w:t>
      </w:r>
      <w:r>
        <w:rPr>
          <w:sz w:val="28"/>
          <w:szCs w:val="28"/>
          <w:highlight w:val="none"/>
        </w:rPr>
        <w:t xml:space="preserve">аявителя за предоставлением государственной услуги через Единый портал </w:t>
      </w:r>
      <w:r>
        <w:rPr>
          <w:color w:val="000000" w:themeColor="text1"/>
          <w:sz w:val="28"/>
          <w:szCs w:val="28"/>
          <w:highlight w:val="none"/>
        </w:rPr>
        <w:t xml:space="preserve">(при наличии технической возможности) </w:t>
      </w:r>
      <w:r>
        <w:rPr>
          <w:sz w:val="28"/>
          <w:szCs w:val="28"/>
          <w:highlight w:val="none"/>
        </w:rPr>
        <w:t xml:space="preserve">или Региональный портал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</w:p>
    <w:p>
      <w:pPr>
        <w:pStyle w:val="99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Назначение субсидий граждана</w:t>
      </w:r>
      <w:r>
        <w:rPr>
          <w:sz w:val="28"/>
          <w:szCs w:val="28"/>
          <w:highlight w:val="none"/>
        </w:rPr>
        <w:t xml:space="preserve">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 (далее - субсид</w:t>
      </w:r>
      <w:r>
        <w:rPr>
          <w:sz w:val="28"/>
          <w:szCs w:val="28"/>
          <w:highlight w:val="none"/>
        </w:rPr>
        <w:t xml:space="preserve">ия).</w:t>
      </w:r>
      <w:r>
        <w:rPr>
          <w:sz w:val="28"/>
          <w:szCs w:val="28"/>
          <w:highlight w:val="none"/>
        </w:rPr>
      </w:r>
    </w:p>
    <w:p>
      <w:pPr>
        <w:pStyle w:val="99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2.2. Наименование органа, предоставляющего государственную услугу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- Центр) в лице отделени</w:t>
      </w:r>
      <w:r>
        <w:rPr>
          <w:sz w:val="28"/>
          <w:szCs w:val="28"/>
          <w:highlight w:val="none"/>
        </w:rPr>
        <w:t xml:space="preserve">я Центра в муниципальном районе или городском округе Республики Татарстан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</w:t>
      </w:r>
      <w:r>
        <w:rPr>
          <w:sz w:val="28"/>
          <w:szCs w:val="28"/>
          <w:highlight w:val="none"/>
        </w:rPr>
        <w:t xml:space="preserve">ики Татарстан (далее – Министерство).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2.3.1. Результатом предоставления государственной услуги </w:t>
      </w:r>
      <w:r>
        <w:rPr>
          <w:color w:val="000000" w:themeColor="text1"/>
          <w:sz w:val="28"/>
          <w:szCs w:val="28"/>
          <w:highlight w:val="none"/>
        </w:rPr>
        <w:t xml:space="preserve">является </w:t>
      </w:r>
      <w:hyperlink w:tooltip="                                  Решение" w:anchor="P798" w:history="1">
        <w:r>
          <w:rPr>
            <w:color w:val="000000" w:themeColor="text1"/>
            <w:sz w:val="28"/>
            <w:szCs w:val="28"/>
            <w:highlight w:val="none"/>
          </w:rPr>
          <w:t xml:space="preserve">решение</w:t>
        </w:r>
      </w:hyperlink>
      <w:r>
        <w:rPr>
          <w:color w:val="000000" w:themeColor="text1"/>
          <w:sz w:val="28"/>
          <w:szCs w:val="28"/>
          <w:highlight w:val="none"/>
        </w:rPr>
        <w:t xml:space="preserve"> о назначении (об </w:t>
      </w:r>
      <w:hyperlink w:tooltip="                                  Решение" w:anchor="P798" w:history="1">
        <w:r>
          <w:rPr>
            <w:color w:val="000000" w:themeColor="text1"/>
            <w:sz w:val="28"/>
            <w:szCs w:val="28"/>
            <w:highlight w:val="none"/>
          </w:rPr>
          <w:t xml:space="preserve">отказе</w:t>
        </w:r>
      </w:hyperlink>
      <w:r>
        <w:rPr>
          <w:color w:val="000000" w:themeColor="text1"/>
          <w:sz w:val="28"/>
          <w:szCs w:val="28"/>
          <w:highlight w:val="none"/>
        </w:rPr>
        <w:t xml:space="preserve"> в назначении) субсидии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2.3.2. Результат предоставления государственной услуги заявитель может получить одним из следующих способов:</w:t>
      </w:r>
      <w:r>
        <w:rPr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лично в отделении Центра, по почто</w:t>
      </w:r>
      <w:r>
        <w:rPr>
          <w:sz w:val="28"/>
          <w:szCs w:val="28"/>
          <w:highlight w:val="none"/>
        </w:rPr>
        <w:t xml:space="preserve">вому адресу - в письменной форме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форме электронного документа в личный кабинет заявителя на Едином портале (пр</w:t>
      </w:r>
      <w:r>
        <w:rPr>
          <w:sz w:val="28"/>
          <w:szCs w:val="28"/>
          <w:highlight w:val="none"/>
        </w:rPr>
        <w:t xml:space="preserve">и наличии технической возможности) или Региональном портале;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Уведомление заявителя о принятом решении может быть направлено смс-сообщением на телефон, электронной почтой.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2.3.3. Результатом предоставления государственной услуги не является реестровая запис</w:t>
      </w:r>
      <w:r>
        <w:rPr>
          <w:sz w:val="28"/>
          <w:szCs w:val="28"/>
          <w:highlight w:val="none"/>
        </w:rPr>
        <w:t xml:space="preserve">ь.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3"/>
        <w:jc w:val="both"/>
        <w:widowControl w:val="off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2.4.1.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Государственная услуга в случае, если заявление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назначении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субсидии на приобретение лекарственных средств для ребенка в возрасте до 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лет гражданам, имеющим в составе семьи трех и более детей, включая  приемных, до достижения старшим ребенком возраста 18 лет или  возраста 23 лет при условии  его обучения в организации, осуществляющей образовательную деятельность, по очной форме обучения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(далее – запрос) или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аявление о назначении ежемесячную субсидию на проезд обучающемуся в общеобразовательных организациях до окончания ими обучения, но не более чем до достижения ими возраста 23 лет гражданам, имеющим в составе семьи трех и более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детей,включая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приемных, до достижения старшим  ребенком возраста 18 лет или возраста 23 лет при условии  его обучения в организации, осуществляющей образовательную  деятельность,  по  очной  форме обучения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(далее – запрос),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и документы, необходимые для предоставления государственной услуги, поданы заявителем лично, предоставляется отделением Центра в течение 10 рабочих д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ней со дня регистрации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запроса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 и документов, указанных в пунктах 1.1 - 1.6 приложения № 3 настоящего Регламента.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осударственная услуга в случае, если </w:t>
      </w: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апрос</w:t>
      </w:r>
      <w:r>
        <w:rPr>
          <w:sz w:val="28"/>
          <w:szCs w:val="28"/>
          <w:highlight w:val="none"/>
        </w:rPr>
        <w:t xml:space="preserve"> и документы, необходимые для предоставления государственной услуги, поданы заявителем лично, предоставляется отделением Центра в течение 10 рабочих дней со дня регистрации </w:t>
      </w:r>
      <w:r>
        <w:rPr>
          <w:sz w:val="28"/>
          <w:szCs w:val="28"/>
          <w:highlight w:val="none"/>
        </w:rPr>
        <w:t xml:space="preserve">за</w:t>
      </w:r>
      <w:r>
        <w:rPr>
          <w:sz w:val="28"/>
          <w:szCs w:val="28"/>
          <w:highlight w:val="none"/>
        </w:rPr>
        <w:t xml:space="preserve">проса</w:t>
      </w:r>
      <w:r>
        <w:rPr>
          <w:sz w:val="28"/>
          <w:szCs w:val="28"/>
          <w:highlight w:val="none"/>
        </w:rPr>
        <w:t xml:space="preserve"> и документов, указанных в </w:t>
      </w:r>
      <w:r>
        <w:rPr>
          <w:sz w:val="28"/>
          <w:szCs w:val="28"/>
          <w:highlight w:val="none"/>
        </w:rPr>
        <w:t xml:space="preserve">пунктах 1.1 - 1.6 приложения № 3 настоящего Регламента.</w:t>
      </w:r>
      <w:r>
        <w:rPr>
          <w:highlight w:val="none"/>
        </w:rPr>
      </w:r>
    </w:p>
    <w:p>
      <w:pPr>
        <w:pStyle w:val="997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Государственная услуга в случае, если </w:t>
      </w:r>
      <w:r>
        <w:rPr>
          <w:sz w:val="28"/>
          <w:szCs w:val="28"/>
          <w:highlight w:val="none"/>
        </w:rPr>
        <w:t xml:space="preserve">запрос</w:t>
      </w:r>
      <w:r>
        <w:rPr>
          <w:sz w:val="28"/>
          <w:szCs w:val="28"/>
          <w:highlight w:val="none"/>
        </w:rPr>
        <w:t xml:space="preserve"> и документы, необходимые для предоставления государственной услуги, поданы посредством почтового отправления, предоставляется отделением Центра в течени</w:t>
      </w:r>
      <w:r>
        <w:rPr>
          <w:sz w:val="28"/>
          <w:szCs w:val="28"/>
          <w:highlight w:val="none"/>
        </w:rPr>
        <w:t xml:space="preserve">е 10 рабочих дней со дня регистрации </w:t>
      </w:r>
      <w:r>
        <w:rPr>
          <w:sz w:val="28"/>
          <w:szCs w:val="28"/>
          <w:highlight w:val="none"/>
        </w:rPr>
        <w:t xml:space="preserve">запроса</w:t>
      </w:r>
      <w:r>
        <w:rPr>
          <w:sz w:val="28"/>
          <w:szCs w:val="28"/>
          <w:highlight w:val="none"/>
        </w:rPr>
        <w:t xml:space="preserve"> и документов, указанных 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пунктах 1.1 - 1.6 приложения № 3 настоящего Регламента.</w:t>
      </w:r>
      <w:r>
        <w:rPr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на Едином портале (при наличии </w:t>
      </w:r>
      <w:r>
        <w:rPr>
          <w:sz w:val="28"/>
          <w:szCs w:val="28"/>
          <w:highlight w:val="none"/>
        </w:rPr>
        <w:t xml:space="preserve">технической возможности) или Региональном портале, предоставляется отделением Центра в течение 10 рабочих дней со дня присвоения запросу номера в соответствии с номенклатурой дел и статуса «Проверка документов», отражаемых в личном кабинете на Едином порта</w:t>
      </w:r>
      <w:r>
        <w:rPr>
          <w:sz w:val="28"/>
          <w:szCs w:val="28"/>
          <w:highlight w:val="none"/>
        </w:rPr>
        <w:t xml:space="preserve">ле (при наличии </w:t>
      </w:r>
      <w:r>
        <w:rPr>
          <w:sz w:val="28"/>
          <w:szCs w:val="28"/>
          <w:highlight w:val="none"/>
        </w:rPr>
        <w:t xml:space="preserve">технической возможности) или Региональном портале.</w:t>
      </w:r>
      <w:r>
        <w:rPr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2.4.</w:t>
      </w:r>
      <w:r>
        <w:rPr>
          <w:sz w:val="28"/>
          <w:szCs w:val="28"/>
          <w:highlight w:val="none"/>
        </w:rPr>
        <w:t xml:space="preserve">2. Срок принятия решения о назначении либо об отказе в назначении субсидии продлевается на 20 рабочих дней в случае </w:t>
      </w:r>
      <w:r>
        <w:rPr>
          <w:sz w:val="28"/>
          <w:szCs w:val="28"/>
          <w:highlight w:val="none"/>
        </w:rPr>
        <w:t xml:space="preserve">непоступления</w:t>
      </w:r>
      <w:r>
        <w:rPr>
          <w:sz w:val="28"/>
          <w:szCs w:val="28"/>
          <w:highlight w:val="none"/>
        </w:rPr>
        <w:t xml:space="preserve"> сведений, запрашиваемых в рамках межведомственного взаи</w:t>
      </w:r>
      <w:r>
        <w:rPr>
          <w:sz w:val="28"/>
          <w:szCs w:val="28"/>
          <w:highlight w:val="none"/>
        </w:rPr>
        <w:t xml:space="preserve">модействия.</w:t>
      </w:r>
      <w:r>
        <w:rPr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2.5. Размер платы, взимаемой с заявителя при предоставлении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государственной услуги, и способы ее взимания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Государственная услуга предоставляется на безвозмездной основе.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2.6. Максимальный срок ожидания в очереди при подаче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заявителем запроса о предоставлении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и при получении результата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2.6.1. Максимальный срок ожидания в очереди при подаче запроса о предоставлении государственной услуги и при получении результата п</w:t>
      </w:r>
      <w:r>
        <w:rPr>
          <w:sz w:val="28"/>
          <w:szCs w:val="28"/>
          <w:highlight w:val="none"/>
        </w:rPr>
        <w:t xml:space="preserve">редоставления таких услуг - не более 15 минут.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2.6.2. Очередность для отдельных категорий получателей государственной услуги не установлена.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2.7. Срок регистрации запроса заявителя о предоставлении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2.7.1. В день поступления заявлен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ия и документов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2.7.2.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2.8. Требования к помещениям, в которых предоставляется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государственная услуга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rFonts w:eastAsia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Информация</w:t>
      </w:r>
      <w:r>
        <w:rPr>
          <w:rFonts w:eastAsia="Times New Roman"/>
          <w:sz w:val="28"/>
          <w:szCs w:val="28"/>
          <w:highlight w:val="none"/>
        </w:rPr>
        <w:t xml:space="preserve"> о</w:t>
      </w:r>
      <w:r>
        <w:rPr>
          <w:rFonts w:eastAsia="Times New Roman"/>
          <w:sz w:val="28"/>
          <w:szCs w:val="28"/>
          <w:highlight w:val="none"/>
        </w:rPr>
        <w:t xml:space="preserve"> требованиях к помещениям, в которых предоставляется государственная услуга, размещается на официальном сайте Министерства 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(http://mtsz.tatarstan.ru/)</w:t>
      </w:r>
      <w:r>
        <w:rPr>
          <w:rFonts w:eastAsia="Times New Roman"/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Едином портале </w:t>
      </w:r>
      <w:r>
        <w:rPr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или Региональном портале</w:t>
      </w:r>
      <w:r>
        <w:rPr>
          <w:rFonts w:eastAsia="Times New Roman"/>
          <w:sz w:val="28"/>
          <w:szCs w:val="28"/>
          <w:highlight w:val="none"/>
        </w:rPr>
        <w:t xml:space="preserve">.</w:t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Информация о показателях доступности и качества предоставлении государственной услуги размещается на официальном сайте Министерства 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(http://mtsz.tatarstan.ru/)</w:t>
      </w:r>
      <w:r>
        <w:rPr>
          <w:sz w:val="28"/>
          <w:szCs w:val="28"/>
          <w:highlight w:val="none"/>
        </w:rPr>
        <w:t xml:space="preserve">, Едином портале </w:t>
      </w:r>
      <w:r>
        <w:rPr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или Региональном портале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2.10. Иные требования к предоставлению государственной услуги, в том числе: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учитывающие особенности предоставления государственной услуги в многофункциональных центрах и осо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бенности предоставления государственной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услуги в электронной форме;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 предоставлении сведений о государственной услуге на государственных языках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2.10.1. Предоставление услуг, которые являются необходимыми и обязательными для предоста</w:t>
      </w:r>
      <w:r>
        <w:rPr>
          <w:sz w:val="28"/>
          <w:szCs w:val="28"/>
          <w:highlight w:val="none"/>
        </w:rPr>
        <w:t xml:space="preserve">вления государственной услуги, не требуется.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2.10.2. При предоставлении государственной услуги используются: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государственная информационная система «Социальный регистр населения Республики Татарстан»;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федеральная государственная информационная система «Еди</w:t>
      </w:r>
      <w:r>
        <w:rPr>
          <w:sz w:val="28"/>
          <w:szCs w:val="28"/>
          <w:highlight w:val="none"/>
        </w:rPr>
        <w:t xml:space="preserve">ная система межведомственного электронного взаимодействия»;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информационная система «Прикладная платформа «Государственные и муниципальные услуги».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2.10.3. Государственная услуга по экстерриториальному принципу и в составе комплексного запроса не предоставл</w:t>
      </w:r>
      <w:r>
        <w:rPr>
          <w:sz w:val="28"/>
          <w:szCs w:val="28"/>
          <w:highlight w:val="none"/>
        </w:rPr>
        <w:t xml:space="preserve">яется.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2.10.4.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</w:t>
      </w:r>
      <w:r>
        <w:rPr>
          <w:sz w:val="28"/>
          <w:szCs w:val="28"/>
          <w:highlight w:val="none"/>
        </w:rPr>
        <w:t xml:space="preserve">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установлена.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2.10.5. Предоставление </w:t>
      </w:r>
      <w:r>
        <w:rPr>
          <w:sz w:val="28"/>
          <w:szCs w:val="28"/>
          <w:highlight w:val="none"/>
        </w:rPr>
        <w:t xml:space="preserve">государственной услуги, включая подачу запроса на предоставление государственной услуги, через государственное бюджетное учреждение «Многофункциональный центр предоставления государственных и муниципальных услуг в Республике Татарстан» не осуществляется.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.10.6. При предоставлении государственной услуги в электронной форме заявитель вправе: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а) получить информацию о порядке и сроках предоставления государственной услуги, размещенную на Едином портале (при наличии технической возможности) и на Региональном по</w:t>
      </w:r>
      <w:r>
        <w:rPr>
          <w:sz w:val="28"/>
          <w:szCs w:val="28"/>
          <w:highlight w:val="none"/>
        </w:rPr>
        <w:t xml:space="preserve">ртале;</w:t>
      </w:r>
      <w:r>
        <w:rPr>
          <w:sz w:val="28"/>
          <w:szCs w:val="28"/>
          <w:highlight w:val="none"/>
        </w:rPr>
      </w:r>
    </w:p>
    <w:p>
      <w:pPr>
        <w:pStyle w:val="1010"/>
        <w:ind w:firstLine="540"/>
        <w:jc w:val="both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>
        <w:rPr>
          <w:color w:val="000000" w:themeColor="text1"/>
          <w:sz w:val="28"/>
          <w:szCs w:val="28"/>
          <w:highlight w:val="none"/>
        </w:rPr>
        <w:t xml:space="preserve">соответствии с </w:t>
      </w:r>
      <w:hyperlink r:id="rId15" w:tooltip="Федеральный закон от 27.07.2010 N 210-ФЗ (ред. от 28.12.2024) &quot;Об организации предоставления государственных и муниципальных услуг&quot; {КонсультантПлюс}" w:history="1">
        <w:r>
          <w:rPr>
            <w:color w:val="000000" w:themeColor="text1"/>
            <w:sz w:val="28"/>
            <w:szCs w:val="28"/>
            <w:highlight w:val="none"/>
          </w:rPr>
          <w:t xml:space="preserve">пунктом </w:t>
        </w:r>
        <w:r>
          <w:rPr>
            <w:color w:val="000000" w:themeColor="text1"/>
            <w:sz w:val="28"/>
            <w:szCs w:val="28"/>
            <w:highlight w:val="none"/>
          </w:rPr>
          <w:t xml:space="preserve">7</w:t>
        </w:r>
        <w:r>
          <w:rPr>
            <w:color w:val="000000" w:themeColor="text1"/>
            <w:sz w:val="28"/>
            <w:szCs w:val="28"/>
            <w:highlight w:val="none"/>
            <w:vertAlign w:val="superscript"/>
          </w:rPr>
          <w:t xml:space="preserve">2</w:t>
        </w:r>
        <w:r>
          <w:rPr>
            <w:color w:val="000000" w:themeColor="text1"/>
            <w:sz w:val="28"/>
            <w:szCs w:val="28"/>
            <w:highlight w:val="none"/>
          </w:rPr>
          <w:t xml:space="preserve"> части 1 статьи 16</w:t>
        </w:r>
      </w:hyperlink>
      <w:r>
        <w:rPr>
          <w:sz w:val="28"/>
          <w:szCs w:val="28"/>
          <w:highlight w:val="none"/>
        </w:rPr>
        <w:t xml:space="preserve"> Федерального закона от </w:t>
      </w:r>
      <w:r>
        <w:rPr>
          <w:color w:val="000000" w:themeColor="text1"/>
          <w:sz w:val="28"/>
          <w:szCs w:val="28"/>
          <w:highlight w:val="none"/>
        </w:rPr>
        <w:t xml:space="preserve">27 июля 2010 года </w:t>
      </w:r>
      <w:r>
        <w:rPr>
          <w:sz w:val="28"/>
          <w:szCs w:val="28"/>
          <w:highlight w:val="none"/>
        </w:rPr>
        <w:t xml:space="preserve">№ 210-ФЗ «Об организации предоставления государственных и муниципальных услуг»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(далее – Федеральный закон № 210-ФЗ)</w:t>
      </w:r>
      <w:r>
        <w:rPr>
          <w:sz w:val="28"/>
          <w:szCs w:val="28"/>
          <w:highlight w:val="none"/>
        </w:rPr>
        <w:t xml:space="preserve">, с использованием Единого портала </w:t>
      </w:r>
      <w:r>
        <w:rPr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или Регионального портала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в) получить свед</w:t>
      </w:r>
      <w:r>
        <w:rPr>
          <w:sz w:val="28"/>
          <w:szCs w:val="28"/>
          <w:highlight w:val="none"/>
        </w:rPr>
        <w:t xml:space="preserve">ения о ходе выполнения запроса о предоставлении государственной услуги, поданных в электронной форме (при наличии технической возможности);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г) осуществить оценку качества предоставления государственной услуги посредством Единого портала </w:t>
      </w:r>
      <w:r>
        <w:rPr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или Регионального портала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д) получить результат предоставления государственной услуги в форме </w:t>
      </w:r>
      <w:r>
        <w:rPr>
          <w:sz w:val="28"/>
          <w:szCs w:val="28"/>
          <w:highlight w:val="none"/>
        </w:rPr>
        <w:t xml:space="preserve">электронного документа;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е)</w:t>
      </w:r>
      <w:r>
        <w:rPr>
          <w:sz w:val="28"/>
          <w:szCs w:val="28"/>
          <w:highlight w:val="none"/>
        </w:rPr>
        <w:t xml:space="preserve"> подать жалобу на решение и действие (бездействие) отделения Центра, а также его должностных лиц, государственных служащих посредством Единого портала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sz w:val="28"/>
          <w:szCs w:val="28"/>
          <w:highlight w:val="none"/>
        </w:rPr>
        <w:t xml:space="preserve"> или Регионального портала</w:t>
      </w:r>
      <w:r>
        <w:rPr>
          <w:sz w:val="28"/>
          <w:szCs w:val="28"/>
          <w:highlight w:val="none"/>
        </w:rPr>
        <w:t xml:space="preserve">, обеспечивающей процесс досудебного (внес</w:t>
      </w:r>
      <w:r>
        <w:rPr>
          <w:sz w:val="28"/>
          <w:szCs w:val="28"/>
          <w:highlight w:val="none"/>
        </w:rPr>
        <w:t xml:space="preserve">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</w:t>
      </w:r>
      <w:r>
        <w:rPr>
          <w:sz w:val="28"/>
          <w:szCs w:val="28"/>
          <w:highlight w:val="none"/>
        </w:rPr>
        <w:t xml:space="preserve">ими.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2.10.7. Формирование запроса осуществляется посредством заполнения электронной формы запроса на Едином портале </w:t>
      </w:r>
      <w:r>
        <w:rPr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или Региональном </w:t>
      </w:r>
      <w:r>
        <w:rPr>
          <w:sz w:val="28"/>
          <w:szCs w:val="28"/>
          <w:highlight w:val="none"/>
        </w:rPr>
        <w:t xml:space="preserve">портале </w:t>
      </w:r>
      <w:r>
        <w:rPr>
          <w:sz w:val="28"/>
          <w:szCs w:val="28"/>
          <w:highlight w:val="none"/>
        </w:rPr>
        <w:t xml:space="preserve"> без</w:t>
      </w:r>
      <w:r>
        <w:rPr>
          <w:sz w:val="28"/>
          <w:szCs w:val="28"/>
          <w:highlight w:val="none"/>
        </w:rPr>
        <w:t xml:space="preserve"> необходимости дополнительной подачи запроса в какой-либо иной форме. В эт</w:t>
      </w:r>
      <w:r>
        <w:rPr>
          <w:sz w:val="28"/>
          <w:szCs w:val="28"/>
          <w:highlight w:val="none"/>
        </w:rPr>
        <w:t xml:space="preserve">ом случае заявитель или его законный представитель авторизуется на Региональном портале </w:t>
      </w:r>
      <w:r>
        <w:rPr>
          <w:sz w:val="28"/>
          <w:szCs w:val="28"/>
          <w:highlight w:val="none"/>
        </w:rPr>
        <w:t xml:space="preserve">(при наличии технической возможности) </w:t>
      </w:r>
      <w:r>
        <w:rPr>
          <w:sz w:val="28"/>
          <w:szCs w:val="28"/>
          <w:highlight w:val="none"/>
        </w:rPr>
        <w:t xml:space="preserve">или на Едином портале </w:t>
      </w:r>
      <w:r>
        <w:rPr>
          <w:sz w:val="28"/>
          <w:szCs w:val="28"/>
          <w:highlight w:val="none"/>
        </w:rPr>
        <w:t xml:space="preserve">посредством подтвержденной учетной записи в Единой системе идентификации и аутентификации в инфраструктуре, </w:t>
      </w:r>
      <w:r>
        <w:rPr>
          <w:sz w:val="28"/>
          <w:szCs w:val="28"/>
          <w:highlight w:val="none"/>
        </w:rPr>
        <w:t xml:space="preserve"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ЕСИА), заполняет запрос о предоставлении государственной услуги с использо</w:t>
      </w:r>
      <w:r>
        <w:rPr>
          <w:sz w:val="28"/>
          <w:szCs w:val="28"/>
          <w:highlight w:val="none"/>
        </w:rPr>
        <w:t xml:space="preserve">ванием интерактивной формы в электронном виде.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2.10.8. Запись заявителей на прием в отделение Центра (далее - запись) осуществляется посредством Единого портала (при наличии технической возможности) или Регионального портала, телефонной связи по номеру тел</w:t>
      </w:r>
      <w:r>
        <w:rPr>
          <w:sz w:val="28"/>
          <w:szCs w:val="28"/>
          <w:highlight w:val="none"/>
        </w:rPr>
        <w:t xml:space="preserve">ефона отделения Центра.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Для осуществления предварительной записи посредством Единого портала </w:t>
      </w:r>
      <w:r>
        <w:rPr>
          <w:sz w:val="28"/>
          <w:szCs w:val="28"/>
          <w:highlight w:val="none"/>
        </w:rPr>
        <w:t xml:space="preserve">(при наличии технической возможности) </w:t>
      </w:r>
      <w:r>
        <w:rPr>
          <w:sz w:val="28"/>
          <w:szCs w:val="28"/>
          <w:highlight w:val="none"/>
        </w:rPr>
        <w:t xml:space="preserve">или Региональн</w:t>
      </w:r>
      <w:r>
        <w:rPr>
          <w:sz w:val="28"/>
          <w:szCs w:val="28"/>
          <w:highlight w:val="none"/>
        </w:rPr>
        <w:t xml:space="preserve">ого портала </w:t>
      </w:r>
      <w:r>
        <w:rPr>
          <w:sz w:val="28"/>
          <w:szCs w:val="28"/>
          <w:highlight w:val="none"/>
        </w:rPr>
        <w:t xml:space="preserve">заявителю необходимо указать запрашиваемые системой данные, в том числе: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фамилию, имя, отчество (при наличии);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номер телефона;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адрес электронной почты (по желанию);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желаемую дату и время приема.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</w:t>
      </w:r>
      <w:r>
        <w:rPr>
          <w:sz w:val="28"/>
          <w:szCs w:val="28"/>
          <w:highlight w:val="none"/>
        </w:rPr>
        <w:t xml:space="preserve"> с указанием даты, времени и места приема.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Заяви</w:t>
      </w:r>
      <w:r>
        <w:rPr>
          <w:sz w:val="28"/>
          <w:szCs w:val="28"/>
          <w:highlight w:val="none"/>
        </w:rPr>
        <w:t xml:space="preserve">тель в любое время вправе отказаться от предварительной записи.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</w:t>
      </w:r>
      <w:r>
        <w:rPr>
          <w:sz w:val="28"/>
          <w:szCs w:val="28"/>
          <w:highlight w:val="none"/>
        </w:rPr>
        <w:t xml:space="preserve"> приема, а также </w:t>
      </w:r>
      <w:r>
        <w:rPr>
          <w:sz w:val="28"/>
          <w:szCs w:val="28"/>
          <w:highlight w:val="none"/>
        </w:rPr>
        <w:t xml:space="preserve">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Отсутствие предварительной записи не препятствует приему заявителя в порядке очередности.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2.10.9. При подаче з</w:t>
      </w:r>
      <w:r>
        <w:rPr>
          <w:sz w:val="28"/>
          <w:szCs w:val="28"/>
          <w:highlight w:val="none"/>
        </w:rPr>
        <w:t xml:space="preserve">апроса через Единый портал (при наличии технической возможности), Региональный </w:t>
      </w:r>
      <w:r>
        <w:rPr>
          <w:sz w:val="28"/>
          <w:szCs w:val="28"/>
          <w:highlight w:val="none"/>
        </w:rPr>
        <w:t xml:space="preserve">портал  уведомление</w:t>
      </w:r>
      <w:r>
        <w:rPr>
          <w:sz w:val="28"/>
          <w:szCs w:val="28"/>
          <w:highlight w:val="none"/>
        </w:rPr>
        <w:t xml:space="preserve"> о принятом решении о назначении (об отказе в назначении) субсидии направляется в электронной форме.</w:t>
      </w:r>
      <w:r>
        <w:rPr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2.10.10. Информация о порядке предоставления государствен</w:t>
      </w:r>
      <w:r>
        <w:rPr>
          <w:sz w:val="28"/>
          <w:szCs w:val="28"/>
          <w:highlight w:val="none"/>
        </w:rPr>
        <w:t xml:space="preserve">ной услуги размещается на государственных языках Республики Татарстан.</w:t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твенные языки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97"/>
        <w:jc w:val="both"/>
        <w:rPr>
          <w:color w:val="ff0000"/>
          <w:sz w:val="28"/>
          <w:szCs w:val="28"/>
          <w:highlight w:val="none"/>
        </w:rPr>
      </w:pPr>
      <w:r>
        <w:rPr>
          <w:color w:val="ff0000"/>
          <w:sz w:val="28"/>
          <w:szCs w:val="28"/>
          <w:highlight w:val="none"/>
        </w:rPr>
      </w:r>
      <w:r>
        <w:rPr>
          <w:color w:val="ff0000"/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highlight w:val="none"/>
        </w:rPr>
      </w:r>
      <w:bookmarkStart w:id="2" w:name="P142"/>
      <w:r>
        <w:rPr>
          <w:highlight w:val="none"/>
        </w:rPr>
      </w:r>
      <w:bookmarkEnd w:id="2"/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2.11. Исчерпывающий перечень документов, необходимых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для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" w:firstLine="567"/>
        <w:jc w:val="both"/>
        <w:widowControl w:val="off"/>
        <w:rPr>
          <w:highlight w:val="none"/>
        </w:rPr>
      </w:pPr>
      <w:r>
        <w:rPr>
          <w:highlight w:val="none"/>
        </w:rPr>
      </w:r>
      <w:bookmarkStart w:id="3" w:name="P145"/>
      <w:r>
        <w:rPr>
          <w:highlight w:val="none"/>
        </w:rPr>
      </w:r>
      <w:bookmarkEnd w:id="3"/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2.11.1. </w:t>
      </w:r>
      <w:r>
        <w:rPr>
          <w:rFonts w:ascii="Times New Roman" w:hAnsi="Times New Roman"/>
          <w:sz w:val="28"/>
          <w:szCs w:val="28"/>
          <w:highlight w:val="none"/>
        </w:rPr>
        <w:t xml:space="preserve">В таблице приложения № 3 к настоящему Регламенту приведен исчерпывающий перечень документов, необходимых для предос</w:t>
      </w:r>
      <w:r>
        <w:rPr>
          <w:rFonts w:ascii="Times New Roman" w:hAnsi="Times New Roman"/>
          <w:sz w:val="28"/>
          <w:szCs w:val="28"/>
          <w:highlight w:val="none"/>
        </w:rPr>
        <w:t xml:space="preserve">тавления государственной услуги, с разделением на:</w:t>
      </w:r>
      <w:r>
        <w:rPr>
          <w:highlight w:val="none"/>
        </w:rPr>
      </w:r>
    </w:p>
    <w:p>
      <w:pPr>
        <w:ind w:right="-1" w:firstLine="567"/>
        <w:jc w:val="both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1" w:firstLine="567"/>
        <w:jc w:val="both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б) документы, которые заявитель вправе представить самостоятельно, для предоставления государственной услуги. 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1" w:firstLine="567"/>
        <w:jc w:val="both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1" w:firstLine="567"/>
        <w:jc w:val="both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highlight w:val="none"/>
        </w:rPr>
      </w:r>
      <w:bookmarkStart w:id="4" w:name="P166"/>
      <w:r>
        <w:rPr>
          <w:highlight w:val="none"/>
        </w:rPr>
      </w:r>
      <w:bookmarkStart w:id="5" w:name="P182"/>
      <w:r>
        <w:rPr>
          <w:highlight w:val="none"/>
        </w:rPr>
      </w:r>
      <w:bookmarkEnd w:id="4"/>
      <w:r>
        <w:rPr>
          <w:highlight w:val="none"/>
        </w:rPr>
      </w:r>
      <w:bookmarkEnd w:id="5"/>
      <w:r>
        <w:rPr>
          <w:rFonts w:ascii="Times New Roman" w:hAnsi="Times New Roman" w:cs="Times New Roman"/>
          <w:sz w:val="28"/>
          <w:szCs w:val="28"/>
          <w:highlight w:val="none"/>
        </w:rPr>
        <w:t xml:space="preserve">2.12.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ind w:right="57" w:firstLine="709"/>
        <w:jc w:val="both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2.12.1.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Основаниями для отказа в приеме запроса о предоставлении государственной услуги и документов являются: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наличие в документах подчисток, приписок, зачеркнутых слов и исправлений, не заверенных в установленном порядке;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1010"/>
        <w:jc w:val="both"/>
        <w:spacing w:before="0" w:beforeAutospacing="0" w:after="0" w:afterAutospacing="0" w:line="288" w:lineRule="atLeast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представление в отделение Центра заявлен</w:t>
      </w:r>
      <w:r>
        <w:rPr>
          <w:bCs/>
          <w:sz w:val="28"/>
          <w:szCs w:val="28"/>
          <w:highlight w:val="none"/>
        </w:rPr>
        <w:t xml:space="preserve">ия и документов (копий документов) в форме электронных документов, не подписанных (не заверенных) электронной подписью в соответствии с требованиями </w:t>
      </w:r>
      <w:r>
        <w:rPr>
          <w:bCs/>
          <w:sz w:val="28"/>
          <w:szCs w:val="28"/>
          <w:highlight w:val="none"/>
        </w:rPr>
        <w:t xml:space="preserve">Федеральн</w:t>
      </w:r>
      <w:r>
        <w:rPr>
          <w:bCs/>
          <w:sz w:val="28"/>
          <w:szCs w:val="28"/>
          <w:highlight w:val="none"/>
        </w:rPr>
        <w:t xml:space="preserve">ого</w:t>
      </w:r>
      <w:r>
        <w:rPr>
          <w:bCs/>
          <w:sz w:val="28"/>
          <w:szCs w:val="28"/>
          <w:highlight w:val="none"/>
        </w:rPr>
        <w:t xml:space="preserve"> закон</w:t>
      </w:r>
      <w:r>
        <w:rPr>
          <w:bCs/>
          <w:sz w:val="28"/>
          <w:szCs w:val="28"/>
          <w:highlight w:val="none"/>
        </w:rPr>
        <w:t xml:space="preserve">а</w:t>
      </w:r>
      <w:r>
        <w:rPr>
          <w:bCs/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от 06.04.2011 № 63-ФЗ «</w:t>
      </w:r>
      <w:r>
        <w:rPr>
          <w:bCs/>
          <w:sz w:val="28"/>
          <w:szCs w:val="28"/>
          <w:highlight w:val="none"/>
        </w:rPr>
        <w:t xml:space="preserve">Об электронной подписи</w:t>
      </w:r>
      <w:r>
        <w:rPr>
          <w:bCs/>
          <w:sz w:val="28"/>
          <w:szCs w:val="28"/>
          <w:highlight w:val="none"/>
        </w:rPr>
        <w:t xml:space="preserve">»</w:t>
      </w:r>
      <w:r>
        <w:rPr>
          <w:bCs/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и </w:t>
      </w:r>
      <w:r>
        <w:rPr>
          <w:bCs/>
          <w:sz w:val="28"/>
          <w:szCs w:val="28"/>
          <w:highlight w:val="none"/>
        </w:rPr>
        <w:t xml:space="preserve">Федерального закона </w:t>
      </w:r>
      <w:hyperlink r:id="rId16" w:tooltip="https://login.consultant.ru/link/?req=doc&amp;base=LAW&amp;n=511331&amp;date=02.12.2025" w:history="1">
        <w:r>
          <w:rPr>
            <w:bCs/>
            <w:sz w:val="28"/>
            <w:szCs w:val="28"/>
            <w:highlight w:val="none"/>
          </w:rPr>
          <w:t xml:space="preserve">№ 210-ФЗ</w:t>
        </w:r>
      </w:hyperlink>
      <w:r>
        <w:rPr>
          <w:bCs/>
          <w:sz w:val="28"/>
          <w:szCs w:val="28"/>
          <w:highlight w:val="none"/>
        </w:rPr>
        <w:t xml:space="preserve">; </w:t>
      </w:r>
      <w:r>
        <w:rPr>
          <w:bCs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епредъявление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оригиналов документов в случае, если их копии не заверены в установленном законом порядке - в случае личного обращения в отделение Центра;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направление заявителем по почте копий документов, не заверенных в соответстви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и с законодательством Российской Федерации;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неполное (некорректное) заполнение полей в форме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за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проса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, в том числе в интерактивной форме заявления на Едином портале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Региональном портале;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обращение заявителя в отделение Центра не по месту жительства.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2.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12.2. Основанием для приостановления предоставления государственной услуги является наличие у заявителя задолженности по уплате налогов, сборов и страховых взносов в бюджеты бюджетной системы Российской Федерации.</w:t>
      </w:r>
      <w:r>
        <w:rPr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2.12.3. Основаниями для отказа в предостав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лении государственной услуги являются: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1) обращение лица, не соответствующего требованиям, установленным пунктом 1.2 настоящего Регламента;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2) непредставление документов, указанных в пунктах 1.1-1.6 приложения № 3 к настоящему Регламенту;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3) наличие задолж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енности по уплате налогов, сборов и страховых взносов в бюджеты бюджетной системы Российской Федерации, не урегулированной в течение 90 дней со дня обращения за назначением субсидии.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2.12.4. Исчерпывающий перечень оснований для отказа в приеме запроса о пр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едоставлении государственной услуги и документов, необходимых для предоставления государственной услуги, и исчерпывающий перечень оснований для отказа в предоставлении государственной услуги приведены в приложении № 8 к настоящему Регламенту.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2.12.3. Форма запроса приведена в приложении № 5,6 к настоящему Регламенту.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 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ind w:right="57" w:firstLine="567"/>
        <w:jc w:val="both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2.12.4. Форма решения об отказе в приеме запроса приведена в приложении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          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№ 9,10 к настоящему Регламенту.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1"/>
      </w:pPr>
      <w:r>
        <w:rPr>
          <w:highlight w:val="none"/>
        </w:rPr>
      </w:r>
      <w:bookmarkStart w:id="6" w:name="P198"/>
      <w:r>
        <w:rPr>
          <w:highlight w:val="none"/>
        </w:rPr>
      </w:r>
      <w:bookmarkEnd w:id="6"/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3. 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567"/>
        <w:jc w:val="both"/>
        <w:widowControl w:val="off"/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3.1</w:t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Перечень</w:t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осуществляемых при</w:t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  <w:t xml:space="preserve">предоставлении государственной услуги административных процедур: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1) профилирование заявителя;</w:t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2) прием запроса, документов и (или) информации, необходимых для предоставления государственной услуги;</w:t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3) межведомственное инфо</w:t>
      </w:r>
      <w:r>
        <w:rPr>
          <w:color w:val="000000" w:themeColor="text1"/>
          <w:sz w:val="28"/>
          <w:szCs w:val="28"/>
          <w:highlight w:val="none"/>
        </w:rPr>
        <w:t xml:space="preserve">рмационное взаимодействие;</w:t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4) принятие решения о предоставлении (об отказе в назначении) государственной услуги;</w:t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5) предоставление результата государственной услуги.</w:t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rFonts w:eastAsia="Times New Roman"/>
          <w:color w:val="000000" w:themeColor="text1"/>
          <w:sz w:val="28"/>
          <w:szCs w:val="28"/>
          <w:highlight w:val="none"/>
        </w:rPr>
      </w:pP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3.2. Государственная услуга в упреждающем (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проактивном</w:t>
      </w:r>
      <w:r>
        <w:rPr>
          <w:rFonts w:eastAsia="Times New Roman"/>
          <w:color w:val="000000" w:themeColor="text1"/>
          <w:sz w:val="28"/>
          <w:szCs w:val="28"/>
          <w:highlight w:val="none"/>
        </w:rPr>
        <w:t xml:space="preserve">) режиме не предоставляется.</w:t>
      </w:r>
      <w:r>
        <w:rPr>
          <w:rFonts w:eastAsia="Times New Roman"/>
          <w:color w:val="000000" w:themeColor="text1"/>
          <w:sz w:val="28"/>
          <w:szCs w:val="28"/>
          <w:highlight w:val="none"/>
        </w:rPr>
      </w:r>
    </w:p>
    <w:p>
      <w:pPr>
        <w:pStyle w:val="997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142"/>
        <w:jc w:val="center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4. Способы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ind w:firstLine="142"/>
        <w:jc w:val="center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 4.1.</w:t>
      </w:r>
      <w:r>
        <w:rPr>
          <w:rFonts w:ascii="Arial" w:hAnsi="Arial" w:eastAsia="Times New Roman" w:cs="Arial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Информирование заявителя об изменении статуса рассмотрения запроса о 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предоставлении государственной услуги осуществляется: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по элект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ронной почте заявителя;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посредством Единого портала (при наличии технической возможности);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посредством Регионального портала.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97"/>
        <w:ind w:left="5664" w:firstLine="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Приложение № 1 к </w:t>
      </w:r>
      <w:r>
        <w:rPr>
          <w:color w:val="000000" w:themeColor="text1"/>
          <w:sz w:val="28"/>
          <w:szCs w:val="28"/>
          <w:highlight w:val="none"/>
        </w:rPr>
        <w:t xml:space="preserve">Административному регламенту предоставления государственной услуги по назначению субсидий гражданам, имеющим в </w:t>
      </w:r>
      <w:r>
        <w:rPr>
          <w:color w:val="000000" w:themeColor="text1"/>
          <w:sz w:val="28"/>
          <w:szCs w:val="28"/>
          <w:highlight w:val="none"/>
        </w:rPr>
        <w:t xml:space="preserve">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>
        <w:rPr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jc w:val="center"/>
        <w:rPr>
          <w:rFonts w:eastAsia="Times New Roman"/>
          <w:bCs/>
          <w:sz w:val="28"/>
          <w:szCs w:val="28"/>
          <w:highlight w:val="none"/>
        </w:rPr>
      </w:pPr>
      <w:r>
        <w:rPr>
          <w:rFonts w:eastAsia="Times New Roman"/>
          <w:bCs/>
          <w:sz w:val="28"/>
          <w:szCs w:val="28"/>
          <w:highlight w:val="none"/>
        </w:rPr>
        <w:t xml:space="preserve">ПЕРЕЧЕНЬ</w:t>
      </w:r>
      <w:r>
        <w:rPr>
          <w:rFonts w:eastAsia="Times New Roman"/>
          <w:bCs/>
          <w:sz w:val="28"/>
          <w:szCs w:val="28"/>
          <w:highlight w:val="none"/>
        </w:rPr>
      </w:r>
    </w:p>
    <w:p>
      <w:pPr>
        <w:jc w:val="center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УСЛОВНЫХ ОБОЗНАЧЕНИЙ И СОКРАЩЕНИЙ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jc w:val="center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Для предоставления государственной услуги используются следующие обозначения и сокращения: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Регламент - документ, устанавливающий порядок и стандарт предоставления государственной услуги «Назначение субсидий гражданам, им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обучения»;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государственная ус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луга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- государственная услуга по назначению субсидий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тельную деятельность, по очной форме обучения»;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заявитель - физическое лицо, относящееся к категории, указанной в пункте 1.2 Регламента, подавшее заявление о предоставлении государственной услуги;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pStyle w:val="997"/>
        <w:ind w:firstLine="567"/>
        <w:jc w:val="both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bCs/>
          <w:color w:val="000000" w:themeColor="text1"/>
          <w:sz w:val="28"/>
          <w:szCs w:val="28"/>
          <w:highlight w:val="none"/>
        </w:rPr>
        <w:t xml:space="preserve">представитель заявителя - </w:t>
      </w:r>
      <w:r>
        <w:rPr>
          <w:rFonts w:eastAsia="Times New Roman"/>
          <w:sz w:val="28"/>
          <w:szCs w:val="28"/>
          <w:highlight w:val="none"/>
        </w:rPr>
        <w:t xml:space="preserve">лицо, действующее на основании доверенности, выданной в порядке, установленном законодательством;</w:t>
      </w:r>
      <w:r>
        <w:rPr>
          <w:rFonts w:eastAsia="Times New Roman"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Единый портал - федеральная государственная информационная система «Единый портал государственных и муниципальных услуг (функций)»;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Региональный портал - госу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дарственная информационная система Республики Татарстан «Портал государственных и муниципальных услуг Республики Татарстан»;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субсидия- назначение субсидий гражданам, имеющим в составе семьи трех и более детей, включая приемных, до достижения старшим ребенк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ом возраста 18 лет или возраста 23 лет при условии его обучения в организации, осуществляющей образовательную деятельность, по очной форме обучения;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запрос – заявление о назначении субсидии гражданам, имеющим в составе семьи трех и более детей, включая при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Центр - государственное казенное учреждение «Республиканский Центр матер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иальной помощи (компенсационных выплат)»;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Министерство – Министерство труда, занятости и социальной защиты Республики Татарстан;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отделение Центра - отделение Республиканского центра материальной помощи в муниципальном районе или городском округе Республик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и Татарстан по месту жительства заявителя;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ьных услуг в электронной форме;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Федеральный закон № 210-ФЗ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 -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Федеральн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ый закон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запись -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предварительная запись заявителей на прием в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pStyle w:val="997"/>
        <w:ind w:left="5664" w:firstLine="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Приложение № 2 к </w:t>
      </w:r>
      <w:r>
        <w:rPr>
          <w:color w:val="000000" w:themeColor="text1"/>
          <w:sz w:val="28"/>
          <w:szCs w:val="28"/>
          <w:highlight w:val="none"/>
        </w:rPr>
        <w:t xml:space="preserve">Административному регламенту предоставления государственной услуги по назначению субсидий гражданам, имеющим в составе семьи трех и более детей, включая приемных, до достижения старшим ребенком возраста 18 лет или возраста 2</w:t>
      </w:r>
      <w:r>
        <w:rPr>
          <w:color w:val="000000" w:themeColor="text1"/>
          <w:sz w:val="28"/>
          <w:szCs w:val="28"/>
          <w:highlight w:val="none"/>
        </w:rPr>
        <w:t xml:space="preserve">3 лет при условии его обучения в организации, осуществляющей образовательную деятельность, по очной форме обучения</w:t>
      </w:r>
      <w:r>
        <w:rPr>
          <w:sz w:val="28"/>
          <w:szCs w:val="28"/>
          <w:highlight w:val="none"/>
        </w:rPr>
      </w:r>
    </w:p>
    <w:p>
      <w:pPr>
        <w:jc w:val="center"/>
        <w:spacing w:before="168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Идентификаторы категорий (признаков) заявителей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pStyle w:val="997"/>
        <w:ind w:left="5664" w:firstLine="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102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4466"/>
        <w:gridCol w:w="2480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№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Результат предоставления услуги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446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решение о назначении (об отказе в назначении) субсидии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446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Заявитель (один из родителей (лицо, его заменяющее) ребенка в возрасте до 6 лет, имеющий в составе семьи трех и более детей, включая приемных, до до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с которым фактически проживает(-ют) ребенок (дети), которому была назначена субсидия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на приобретение лекарственных средств для ребенка в возрасте до шести лет );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А1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46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Заявитель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один из родителей (лицо, его заменяющее) обучающихся в общеобразовательных организациях, имеющий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, осуществляющей образовательную деятельность, по очной форме обучения, с которым фактически проживает(-ют) ребенок (дети));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48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Б1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4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46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Представитель заявителя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48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В1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highlight w:val="none"/>
              </w:rPr>
            </w:r>
          </w:p>
        </w:tc>
      </w:tr>
    </w:tbl>
    <w:p>
      <w:pPr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</w:p>
    <w:p>
      <w:pPr>
        <w:pStyle w:val="997"/>
        <w:ind w:left="5664" w:firstLine="5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Приложение № 3 к </w:t>
      </w:r>
      <w:r>
        <w:rPr>
          <w:color w:val="000000" w:themeColor="text1"/>
          <w:sz w:val="28"/>
          <w:szCs w:val="28"/>
          <w:highlight w:val="none"/>
        </w:rPr>
        <w:t xml:space="preserve">Административному регламенту предоставления </w:t>
      </w:r>
      <w:r>
        <w:rPr>
          <w:color w:val="000000" w:themeColor="text1"/>
          <w:sz w:val="28"/>
          <w:szCs w:val="28"/>
          <w:highlight w:val="none"/>
        </w:rPr>
        <w:t xml:space="preserve">государственной услуги по назначению субсидий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</w:t>
      </w:r>
      <w:r>
        <w:rPr>
          <w:color w:val="000000" w:themeColor="text1"/>
          <w:sz w:val="28"/>
          <w:szCs w:val="28"/>
          <w:highlight w:val="none"/>
        </w:rPr>
        <w:t xml:space="preserve"> деятельность, по очной форме обучения</w:t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right="-1"/>
        <w:jc w:val="center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1"/>
        <w:jc w:val="center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Исчерпывающий перечень документов, необходимых для 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1" w:firstLine="709"/>
        <w:jc w:val="center"/>
        <w:widowControl w:val="off"/>
        <w:rPr>
          <w:rFonts w:ascii="Times New Roman" w:hAnsi="Times New Roman"/>
          <w:bCs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предоставления государственной услуги</w:t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ind w:right="-1" w:firstLine="709"/>
        <w:jc w:val="center"/>
        <w:widowControl w:val="off"/>
        <w:rPr>
          <w:rFonts w:ascii="Times New Roman" w:hAnsi="Times New Roman"/>
          <w:bCs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tbl>
      <w:tblPr>
        <w:tblStyle w:val="1020"/>
        <w:tblW w:w="10201" w:type="dxa"/>
        <w:tblLayout w:type="fixed"/>
        <w:tblLook w:val="04A0" w:firstRow="1" w:lastRow="0" w:firstColumn="1" w:lastColumn="0" w:noHBand="0" w:noVBand="1"/>
      </w:tblPr>
      <w:tblGrid>
        <w:gridCol w:w="561"/>
        <w:gridCol w:w="997"/>
        <w:gridCol w:w="2835"/>
        <w:gridCol w:w="2835"/>
        <w:gridCol w:w="2973"/>
      </w:tblGrid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№№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Идентификатор признака заявителя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Способ предоставления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Иные требования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W w:w="10201" w:type="dxa"/>
            <w:textDirection w:val="lrTb"/>
            <w:noWrap w:val="false"/>
          </w:tcPr>
          <w:p>
            <w:pPr>
              <w:pStyle w:val="1011"/>
              <w:numPr>
                <w:ilvl w:val="0"/>
                <w:numId w:val="3"/>
              </w:numPr>
              <w:ind w:left="0" w:right="-1" w:firstLine="0"/>
              <w:jc w:val="center"/>
              <w:widowControl w:val="off"/>
              <w:rPr>
                <w:rFonts w:ascii="Times New Roman" w:hAnsi="Times New Roman" w:eastAsia="Times New Roman"/>
                <w:bCs/>
                <w:i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/>
                <w:spacing w:val="-6"/>
                <w:sz w:val="24"/>
                <w:szCs w:val="24"/>
                <w:highlight w:val="none"/>
              </w:rPr>
              <w:t xml:space="preserve">Документы, которые заявитель должен представить самостоятельно, для предоставления государственной услуги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1.1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А1, Б1,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В1</w:t>
            </w:r>
            <w:r>
              <w:rPr>
                <w:highlight w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личное обращение в отделение государственного казенного учреждения «Республиканский Центр материальной помощи (компенсационных выплат)» (далее – отделение Центра)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оригинал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1.2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997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В1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документ, подтверждающий полномочия представителя заявителя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личное обращени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е в 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83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1.3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9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А1, Б1,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В1</w:t>
            </w:r>
            <w:r>
              <w:rPr>
                <w:highlight w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свидетельство о государственной регистрации рождения ребенка, выданного компетентным органом иностранного государства, и копия его нотариально удостоверенного перевода на русский язык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личное обращение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830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заверенная  в установленном законодательством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6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в электронной форме через федеральную государственную информационную систему «Единый портал государственных и муниципальных услуг (функций)» (далее – Единый портал) (при наличии технической возможности) или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или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 в государственной информационной системе Респ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ублики Татарстан «Портал государственных и муниципальных услуг Республики Татарстан» (далее - Региональный портал)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3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1.4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W w:w="9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А1, Б1,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В1</w:t>
            </w:r>
            <w:r>
              <w:rPr>
                <w:highlight w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свидетельство об усыновлении ребенка, выданного органом записи актов гражданского состояния или консульским учреждением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оригинала, если копия не заверена в установлен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35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заверенная 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35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Единый портал (при наличии технической возможности) или Региональный портал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83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1.5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W w:w="9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А1, Б1,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В1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документ о прохождении обучения, выданного на территории иностранного государства, и его нотариально удостоверенного перевода на русский язык - в случае обучения ребенка старше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16 лет в общеобразовательной организации за пределами Российской Федерации;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830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заверенная 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830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Единый портал (при наличии технической возможности) или Региональный портал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83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1.6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9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А1, Б1,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В1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справка о факте обучения ребенка в возрасте от 18 до 23 лет по очной форме обучения в профессиональной образовательной организации, образовательной организации высшего образован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ия или в организации, осуществляющей обучение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830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заверенная 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830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Единый портал (при наличии технической возможности) или Региональный портал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gridSpan w:val="5"/>
            <w:tcW w:w="10201" w:type="dxa"/>
            <w:textDirection w:val="lrTb"/>
            <w:noWrap w:val="false"/>
          </w:tcPr>
          <w:p>
            <w:pPr>
              <w:pStyle w:val="1011"/>
              <w:numPr>
                <w:ilvl w:val="0"/>
                <w:numId w:val="3"/>
              </w:numPr>
              <w:ind w:left="0" w:right="-1" w:firstLine="22"/>
              <w:jc w:val="center"/>
              <w:widowControl w:val="off"/>
              <w:rPr>
                <w:rFonts w:ascii="Times New Roman" w:hAnsi="Times New Roman" w:eastAsia="Times New Roman"/>
                <w:bCs/>
                <w:i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Документы, которые получают по межведомственному взаимодействию и  заявитель вправе представить самостоятельно, для предоставления государственной услуги</w:t>
            </w:r>
            <w:r>
              <w:rPr>
                <w:rFonts w:ascii="Times New Roman" w:hAnsi="Times New Roman" w:eastAsia="Times New Roman"/>
                <w:bCs/>
                <w:i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5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2.1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9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А1, Б1,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В1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окумент о гражданах, зарегистрированных с заявителем по месту жительства (сведения получают из Министерства внутренних дел Российской Федерации)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оригинала, если копия  не заверена в устано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законода-тельством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50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копии документов заверенные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50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Единый портал (при наличии технической возможности)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или Региональный портал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5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22.2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W w:w="9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А1, Б1,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В1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окумент о прохождении обучения ребенка в возрасте от 18 до 23 лет в общеобразовательной организации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(сведения получают из </w:t>
            </w:r>
            <w:r>
              <w:rPr>
                <w:rFonts w:ascii="Times New Roman" w:hAnsi="Times New Roman"/>
                <w:color w:val="000000"/>
                <w:sz w:val="24"/>
                <w:highlight w:val="none"/>
              </w:rPr>
              <w:t xml:space="preserve">Министерства образования и науки Российской Федерации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)</w:t>
            </w:r>
            <w:r>
              <w:rPr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законода-тельством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50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копии документов заверенные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398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yellow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Единый портал (при наличии технической возможности)или Региональный портал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6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22.3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W w:w="9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А1, Б1,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В1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spacing w:line="288" w:lineRule="atLeast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документ о наличии (отсутствии) задолженности по налогам и сборам в бюджеты бюджетной системы Российской Федерации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сведения получают из Федеральной налоговой службы)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right="-1" w:firstLine="709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right="-1" w:firstLine="29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оригинала, если копи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я 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законода-тельством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65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jc w:val="both"/>
              <w:spacing w:line="288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копии документов заверенные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65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jc w:val="both"/>
              <w:spacing w:line="288" w:lineRule="atLeas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Единый портал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(при наличии технической возможности) или Региональный портал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6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2.4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9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А1, Б1,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В1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документ о государственной регистрации рождения ребенка (детей)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(сведения получают из государственной информационной системы «Единая централизованная цифровая платформа в социальной сфере»)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законода-те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65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законода-тельством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65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Единый портал (при наличии технической возможности)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или Региональный портал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6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2.5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9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А1, Б1,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В1</w:t>
            </w:r>
            <w:r>
              <w:rPr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документ о передаче ребенка в приемную семью (сведения получают из государственной информационной системы «Единая централизованная цифровая платформа в социальной сфере»)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личное обращение в отделение Центра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законода-тельством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65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заверенная  в установленном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законода-тельс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твом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 Российской Федерации порядке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65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Единый портал (при наличии технической возможности) или Региональный портал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973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копия документа с предъявлением оригинала в отделение Центра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</w:tbl>
    <w:p>
      <w:pPr>
        <w:ind w:right="-1"/>
        <w:jc w:val="both"/>
        <w:widowControl w:val="off"/>
        <w:rPr>
          <w:rFonts w:ascii="Times New Roman" w:hAnsi="Times New Roman"/>
          <w:bCs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bCs/>
          <w:color w:val="000000"/>
          <w:spacing w:val="-6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bCs/>
          <w:color w:val="000000"/>
          <w:spacing w:val="-6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№ 4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 Административному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регламенту предоставления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услуги по назначению субсидий гражданам, имеющим в составе семьи трех и более детей, включая приемных, до достижения старшим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ребенком возраста 18 лет или возраста 23 лет при условии его обучения в организации, осуществляющей образовательную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деятельность, по очной форме обучения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7"/>
        <w:ind w:left="5664"/>
        <w:jc w:val="both"/>
        <w:rPr>
          <w:color w:val="000000" w:themeColor="text1"/>
          <w:sz w:val="28"/>
          <w:szCs w:val="28"/>
          <w:highlight w:val="none"/>
        </w:rPr>
        <w:outlineLvl w:val="1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right="57" w:firstLine="709"/>
        <w:jc w:val="center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Исчер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  <w:t xml:space="preserve">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pStyle w:val="99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102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97"/>
              <w:jc w:val="both"/>
              <w:rPr>
                <w:b/>
                <w:bCs/>
                <w:szCs w:val="24"/>
                <w:highlight w:val="none"/>
              </w:rPr>
            </w:pPr>
            <w:r>
              <w:rPr>
                <w:b/>
                <w:bCs/>
                <w:szCs w:val="24"/>
                <w:highlight w:val="none"/>
              </w:rPr>
              <w:t xml:space="preserve">№</w:t>
            </w:r>
            <w:r>
              <w:rPr>
                <w:b/>
                <w:bCs/>
                <w:szCs w:val="24"/>
                <w:highlight w:val="none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pStyle w:val="997"/>
              <w:jc w:val="center"/>
              <w:rPr>
                <w:bCs/>
                <w:szCs w:val="24"/>
                <w:highlight w:val="none"/>
              </w:rPr>
            </w:pPr>
            <w:r>
              <w:rPr>
                <w:b/>
                <w:bCs/>
                <w:szCs w:val="24"/>
                <w:highlight w:val="none"/>
              </w:rPr>
              <w:t xml:space="preserve">Перечень оснований</w:t>
            </w:r>
            <w:r>
              <w:rPr>
                <w:bCs/>
                <w:szCs w:val="24"/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97"/>
              <w:jc w:val="center"/>
              <w:rPr>
                <w:bCs/>
                <w:szCs w:val="24"/>
                <w:highlight w:val="none"/>
              </w:rPr>
            </w:pPr>
            <w:r>
              <w:rPr>
                <w:b/>
                <w:bCs/>
                <w:szCs w:val="24"/>
                <w:highlight w:val="none"/>
              </w:rPr>
              <w:t xml:space="preserve">Идентификатор признака заявителя</w:t>
            </w:r>
            <w:r>
              <w:rPr>
                <w:bCs/>
                <w:szCs w:val="24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W w:w="9918" w:type="dxa"/>
            <w:textDirection w:val="lrTb"/>
            <w:noWrap w:val="false"/>
          </w:tcPr>
          <w:p>
            <w:pPr>
              <w:pStyle w:val="997"/>
              <w:numPr>
                <w:ilvl w:val="0"/>
                <w:numId w:val="13"/>
              </w:numPr>
              <w:rPr>
                <w:bCs/>
                <w:szCs w:val="24"/>
                <w:highlight w:val="none"/>
              </w:rPr>
            </w:pPr>
            <w:r>
              <w:rPr>
                <w:bCs/>
                <w:szCs w:val="24"/>
                <w:highlight w:val="none"/>
              </w:rPr>
              <w:t xml:space="preserve"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  <w:r>
              <w:rPr>
                <w:bCs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1.1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ind w:right="57"/>
              <w:jc w:val="both"/>
              <w:spacing w:line="57" w:lineRule="atLeast"/>
              <w:rPr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наличие в документах подчисток, приписок, зачеркнутых слов и исправлений, не заверенных в установленном порядке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А1, Б1,В1</w:t>
            </w:r>
            <w:r>
              <w:rPr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1.2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ind w:right="57"/>
              <w:jc w:val="both"/>
              <w:spacing w:line="57" w:lineRule="atLeast"/>
              <w:rPr>
                <w:color w:val="000000" w:themeColor="text1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редставление в отделение Центра заявления и документов (копий документов) в форме электронных документов, не подписанных (не зав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еренных) электронной подписью в соответствии с требованиями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Федерального закона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06 апреля 2011 года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№ 63-ФЗ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Об электронной подписи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и Федерального закона от 27 июля 2010 года № 210-ФЗ «Об организации предоставления государственных и муниципальных услуг»</w:t>
            </w:r>
            <w:r>
              <w:rPr>
                <w:color w:val="000000" w:themeColor="text1"/>
                <w:szCs w:val="24"/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А</w:t>
            </w:r>
            <w:r>
              <w:rPr>
                <w:szCs w:val="24"/>
                <w:highlight w:val="none"/>
              </w:rPr>
              <w:t xml:space="preserve">1, Б1,В1</w:t>
            </w:r>
            <w:r>
              <w:rPr>
                <w:szCs w:val="24"/>
                <w:highlight w:val="none"/>
              </w:rPr>
            </w:r>
          </w:p>
        </w:tc>
      </w:tr>
      <w:tr>
        <w:tblPrEx/>
        <w:trPr>
          <w:trHeight w:val="551"/>
        </w:trPr>
        <w:tc>
          <w:tcPr>
            <w:tcW w:w="567" w:type="dxa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1.3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ind w:right="57"/>
              <w:jc w:val="both"/>
              <w:spacing w:line="57" w:lineRule="atLeast"/>
              <w:rPr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непредъявление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 оригиналов документов в случае, ес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ли их копии не заверены в установленном законом порядке - в случае личного обращения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А1, Б1,В1</w:t>
            </w:r>
            <w:r>
              <w:rPr>
                <w:szCs w:val="24"/>
                <w:highlight w:val="none"/>
              </w:rPr>
            </w:r>
          </w:p>
        </w:tc>
      </w:tr>
      <w:tr>
        <w:tblPrEx/>
        <w:trPr>
          <w:trHeight w:val="901"/>
        </w:trPr>
        <w:tc>
          <w:tcPr>
            <w:tcW w:w="567" w:type="dxa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1.4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ind w:right="57"/>
              <w:jc w:val="both"/>
              <w:spacing w:line="57" w:lineRule="atLeast"/>
              <w:rPr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направление заявителем по почте копий документов, не заверенных в соответствии с законодательством Российской Федерации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А1, Б1,В1</w:t>
            </w:r>
            <w:r>
              <w:rPr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1.5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pStyle w:val="997"/>
              <w:jc w:val="both"/>
              <w:rPr>
                <w:szCs w:val="24"/>
                <w:highlight w:val="none"/>
              </w:rPr>
            </w:pPr>
            <w:r>
              <w:rPr>
                <w:bCs/>
                <w:szCs w:val="24"/>
                <w:highlight w:val="none"/>
              </w:rPr>
              <w:t xml:space="preserve">неполное (не</w:t>
            </w:r>
            <w:r>
              <w:rPr>
                <w:szCs w:val="24"/>
                <w:highlight w:val="none"/>
              </w:rPr>
              <w:t xml:space="preserve">корректное) заполнение полей в форме заявления, в том числе в интерактивной форме заявления на Едином портале, Региональном портале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А1, Б1,В1</w:t>
            </w:r>
            <w:r>
              <w:rPr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1.6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6658" w:type="dxa"/>
            <w:vMerge w:val="restart"/>
            <w:textDirection w:val="lrTb"/>
            <w:noWrap w:val="false"/>
          </w:tcPr>
          <w:p>
            <w:pPr>
              <w:pStyle w:val="997"/>
              <w:jc w:val="both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обращение заявителя в отделение Центра не по месту жительства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А1, Б1,В1</w:t>
            </w:r>
            <w:r>
              <w:rPr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gridSpan w:val="3"/>
            <w:tcW w:w="9918" w:type="dxa"/>
            <w:vMerge w:val="restart"/>
            <w:textDirection w:val="lrTb"/>
            <w:noWrap w:val="false"/>
          </w:tcPr>
          <w:p>
            <w:pPr>
              <w:ind w:left="731" w:hanging="36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highlight w:val="none"/>
              </w:rPr>
              <w:t xml:space="preserve">2. Перечень оснований для приостановления предоставления государственной услуги</w:t>
            </w:r>
            <w:r>
              <w:rPr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2.1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6658" w:type="dxa"/>
            <w:vMerge w:val="restart"/>
            <w:textDirection w:val="lrTb"/>
            <w:noWrap w:val="false"/>
          </w:tcPr>
          <w:p>
            <w:pPr>
              <w:pStyle w:val="997"/>
              <w:jc w:val="both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 наличие у заявителя задолженности по уплате налогов, сборов и страховых взносов в бюджеты бюджетной системы Российской Федерации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А1, Б</w:t>
            </w:r>
            <w:r>
              <w:rPr>
                <w:szCs w:val="24"/>
                <w:highlight w:val="none"/>
              </w:rPr>
              <w:t xml:space="preserve">1,В</w:t>
            </w:r>
            <w:r>
              <w:rPr>
                <w:szCs w:val="24"/>
                <w:highlight w:val="none"/>
              </w:rPr>
              <w:t xml:space="preserve">1</w:t>
            </w:r>
            <w:r>
              <w:rPr>
                <w:szCs w:val="24"/>
                <w:highlight w:val="none"/>
              </w:rPr>
            </w:r>
          </w:p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</w:r>
            <w:r>
              <w:rPr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tcW w:w="9918" w:type="dxa"/>
            <w:textDirection w:val="lrTb"/>
            <w:noWrap w:val="false"/>
          </w:tcPr>
          <w:p>
            <w:pPr>
              <w:pStyle w:val="997"/>
              <w:ind w:left="349"/>
              <w:rPr>
                <w:szCs w:val="24"/>
                <w:highlight w:val="none"/>
              </w:rPr>
            </w:pPr>
            <w:r>
              <w:rPr>
                <w:bCs/>
                <w:szCs w:val="24"/>
                <w:highlight w:val="none"/>
              </w:rPr>
              <w:t xml:space="preserve">3. Перечень оснований для отказа в предоставлении государственной услуги</w:t>
            </w:r>
            <w:r>
              <w:rPr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3.1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pStyle w:val="997"/>
              <w:jc w:val="both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обращение лица, не соответствующего требованиям, установленным пунктом 1.2 настоящего Регламента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А1, Б1,В1</w:t>
            </w:r>
            <w:r>
              <w:rPr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3.2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pStyle w:val="997"/>
              <w:jc w:val="both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непредставление документов, указанных в пунктах 1.1-1.6 приложения № 3 настоящего Регламента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А1, Б1,В1</w:t>
            </w:r>
            <w:r>
              <w:rPr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3.3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pStyle w:val="997"/>
              <w:jc w:val="both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наличие задолженности по уплате налогов, сборов и страховых взносов в бюджеты бюджетной системы Российской Федерации, не урегулированной в течение 9</w:t>
            </w:r>
            <w:r>
              <w:rPr>
                <w:szCs w:val="24"/>
                <w:highlight w:val="none"/>
              </w:rPr>
              <w:t xml:space="preserve">0 дней со дня обращения за назначением субсидии</w:t>
            </w:r>
            <w:r>
              <w:rPr>
                <w:szCs w:val="24"/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97"/>
              <w:rPr>
                <w:szCs w:val="24"/>
                <w:highlight w:val="none"/>
              </w:rPr>
            </w:pPr>
            <w:r>
              <w:rPr>
                <w:szCs w:val="24"/>
                <w:highlight w:val="none"/>
              </w:rPr>
              <w:t xml:space="preserve">А1, Б1,В1</w:t>
            </w:r>
            <w:r>
              <w:rPr>
                <w:szCs w:val="24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№ 5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 Административному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регламенту предоставления государственной услуги по назначению субсидий гражданам, имеющим в составе семьи трех и более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детей, включая приемных, до достижения старшим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отделение № ___ ГКУ «Республиканский центр материаль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ной помощи (компенсационных выплат)»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______________________ муниципальном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районе (городском округе)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highlight w:val="none"/>
        </w:rPr>
      </w:pPr>
      <w:r>
        <w:rPr>
          <w:highlight w:val="none"/>
        </w:rPr>
      </w:r>
      <w:bookmarkStart w:id="7" w:name="P581"/>
      <w:r>
        <w:rPr>
          <w:highlight w:val="none"/>
        </w:rPr>
      </w:r>
      <w:bookmarkEnd w:id="7"/>
      <w:r>
        <w:rPr>
          <w:highlight w:val="none"/>
        </w:rPr>
      </w:r>
      <w:r>
        <w:rPr>
          <w:highlight w:val="none"/>
        </w:rPr>
      </w:r>
    </w:p>
    <w:p>
      <w:pPr>
        <w:pStyle w:val="1013"/>
        <w:jc w:val="center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Заявление о назначении субсидии на приобретение лекарственных средств для ребенка в возрасте до 6 лет гражданам, имеющим в составе семьи трех и более де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включая  приемных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до достижения старшим ребенком возраста 18 лет или  возраста 23 лет при условии  его обучения в организации, осуществляющей образовательную деятельность, по очной форме обучения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Прошу назначить субсидию на приобретение лекарственны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 средств для ребенка в возрасте до 6 лет гражданам, имеющим в составе семьи трех и более детей,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включая  приемных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до достижения старшим ребенком возраста 18 лет или возраста 23 лет при условии его обучения в организации, осуществляющей образовательную де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ятельность, по очной форме обучения, в соответствии с Законом Республики Татарстан от 8 декабря 2004 года № 63-ЗРТ «Об адресной социальной поддержке населения в Республике Татарстан».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998"/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Сведения о заявителе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tbl>
      <w:tblPr>
        <w:tblStyle w:val="1020"/>
        <w:tblW w:w="0" w:type="auto"/>
        <w:tblLook w:val="04A0" w:firstRow="1" w:lastRow="0" w:firstColumn="1" w:lastColumn="0" w:noHBand="0" w:noVBand="1"/>
      </w:tblPr>
      <w:tblGrid>
        <w:gridCol w:w="5099"/>
        <w:gridCol w:w="5096"/>
      </w:tblGrid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Дата рождения (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дд.мм.гггг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Сведения о документе, удостоверяющий личность (вид,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98"/>
        <w:ind w:left="106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Сведения о детях, входящих в состав семьи</w:t>
      </w:r>
      <w:r>
        <w:rPr>
          <w:rStyle w:val="973"/>
          <w:rFonts w:ascii="Times New Roman" w:hAnsi="Times New Roman" w:cs="Times New Roman"/>
          <w:sz w:val="28"/>
          <w:szCs w:val="28"/>
          <w:highlight w:val="none"/>
        </w:rPr>
        <w:footnoteReference w:id="2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20"/>
        <w:tblW w:w="0" w:type="auto"/>
        <w:tblLook w:val="04A0" w:firstRow="1" w:lastRow="0" w:firstColumn="1" w:lastColumn="0" w:noHBand="0" w:noVBand="1"/>
      </w:tblPr>
      <w:tblGrid>
        <w:gridCol w:w="5095"/>
        <w:gridCol w:w="5100"/>
      </w:tblGrid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Родственные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Дата рождения (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дд.мм.гггг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Сведения о документе, удостоверяющий личность (вид,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907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Нужное отметить, если в отношении этого ребенка назначается государственная услуга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Да/Нет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9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(необходимо подчеркнуть)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907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образовательной организации, в которой обучается ребенок по очной форме обучения</w:t>
            </w:r>
            <w:r>
              <w:rPr>
                <w:rStyle w:val="973"/>
                <w:rFonts w:ascii="Times New Roman" w:hAnsi="Times New Roman" w:cs="Times New Roman"/>
                <w:sz w:val="28"/>
                <w:szCs w:val="28"/>
                <w:highlight w:val="none"/>
              </w:rPr>
              <w:footnoteReference w:id="3"/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924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Указанный ребенок находится на полном государственном обеспечении(кроме детей, находящихся на полном государственном обеспечении в связи с обучением)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Да/Нет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9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(необходимо подчеркнуть)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98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98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(указать наименование и местонахождение органа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установившего опеку)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отношении указанного ребенка лишен(а) родительских прав либо родительские права ограничены по решению суда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Да/Нет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9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(необходимо подчеркнуть)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98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98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(указать наименование и местонахождение органа, установившего опеку)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Указанный ребенок переданы под опеку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Да/Нет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9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(необходимо подчеркнуть)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Указанный ребенок приобрел дееспособность в связи с вступлением в брак либо эмансипацией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Да/Нет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9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(необходимо подчеркнуть)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Сведения о представителе заявителя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  <w:t xml:space="preserve"> </w:t>
      </w:r>
      <w:r>
        <w:rPr>
          <w:rStyle w:val="973"/>
          <w:rFonts w:ascii="Times New Roman" w:hAnsi="Times New Roman" w:cs="Times New Roman"/>
          <w:sz w:val="28"/>
          <w:szCs w:val="28"/>
          <w:highlight w:val="none"/>
        </w:rPr>
        <w:footnoteReference w:id="4"/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20"/>
        <w:tblW w:w="0" w:type="auto"/>
        <w:tblLook w:val="04A0" w:firstRow="1" w:lastRow="0" w:firstColumn="1" w:lastColumn="0" w:noHBand="0" w:noVBand="1"/>
      </w:tblPr>
      <w:tblGrid>
        <w:gridCol w:w="5099"/>
        <w:gridCol w:w="5096"/>
      </w:tblGrid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Дата рождения (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дд.мм.гггг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Сведения о документе, удостоверяющий личность (вид,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и реквизиты документа, подтверждающего полномочия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представителя заявителя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номер телефон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98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Фактический адрес проживания многодетной семьи 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Заполните соответствующую информацию о перечислении субсидии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через почтовое отделение 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right"/>
        <w:rPr>
          <w:rFonts w:ascii="Times New Roman" w:hAnsi="Times New Roman" w:cs="Times New Roman"/>
          <w:sz w:val="22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          (указываются реквизиты почтового отделения заявителя государственной услуги либо его законного представителя)</w:t>
      </w:r>
      <w:r>
        <w:rPr>
          <w:rFonts w:ascii="Times New Roman" w:hAnsi="Times New Roman" w:cs="Times New Roman"/>
          <w:sz w:val="22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Наименование кредитной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организации         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БИК кредитной организации    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Номер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счета(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номер карты заявителя)_________________________________________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Представляю следующие документы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(справки):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20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402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 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Наименование документов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Количество экземпляров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6095" w:type="dxa"/>
            <w:vMerge w:val="restart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</w:tbl>
    <w:p>
      <w:pPr>
        <w:pStyle w:val="998"/>
        <w:jc w:val="both"/>
        <w:rPr>
          <w:rFonts w:ascii="Times New Roman" w:hAnsi="Times New Roman" w:cs="Times New Roman"/>
          <w:sz w:val="14"/>
          <w:szCs w:val="14"/>
          <w:highlight w:val="none"/>
        </w:rPr>
      </w:pPr>
      <w:r>
        <w:rPr>
          <w:rFonts w:ascii="Times New Roman" w:hAnsi="Times New Roman" w:cs="Times New Roman"/>
          <w:sz w:val="14"/>
          <w:szCs w:val="14"/>
          <w:highlight w:val="none"/>
        </w:rPr>
      </w:r>
      <w:r>
        <w:rPr>
          <w:rFonts w:ascii="Times New Roman" w:hAnsi="Times New Roman" w:cs="Times New Roman"/>
          <w:sz w:val="14"/>
          <w:szCs w:val="14"/>
          <w:highlight w:val="none"/>
        </w:rPr>
      </w:r>
    </w:p>
    <w:p>
      <w:pPr>
        <w:pStyle w:val="998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положе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выплату, ознакомлен(-а) _____________________________________.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2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(подпись заявителя (расшифровка подписи)</w:t>
      </w:r>
      <w:r>
        <w:rPr>
          <w:rFonts w:ascii="Times New Roman" w:hAnsi="Times New Roman" w:cs="Times New Roman"/>
          <w:sz w:val="22"/>
          <w:highlight w:val="none"/>
        </w:rPr>
      </w:r>
    </w:p>
    <w:p>
      <w:pPr>
        <w:pStyle w:val="998"/>
        <w:ind w:firstLine="426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Согласен(-на) на получение информации, в том числе о предоставлении (об отказе в предоставлении)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firstLine="426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20"/>
        <w:tblW w:w="0" w:type="auto"/>
        <w:tblLook w:val="04A0" w:firstRow="1" w:lastRow="0" w:firstColumn="1" w:lastColumn="0" w:noHBand="0" w:noVBand="1"/>
      </w:tblPr>
      <w:tblGrid>
        <w:gridCol w:w="8926"/>
        <w:gridCol w:w="1269"/>
      </w:tblGrid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997"/>
              <w:jc w:val="both"/>
              <w:rPr>
                <w:sz w:val="26"/>
                <w:szCs w:val="26"/>
                <w:highlight w:val="none"/>
                <w:u w:val="single"/>
              </w:rPr>
            </w:pPr>
            <w:r>
              <w:rPr>
                <w:sz w:val="26"/>
                <w:szCs w:val="26"/>
                <w:highlight w:val="none"/>
              </w:rPr>
              <w:t xml:space="preserve">смс-сообщением на телефон _____________________________</w:t>
            </w:r>
            <w:r>
              <w:rPr>
                <w:sz w:val="26"/>
                <w:szCs w:val="26"/>
                <w:highlight w:val="none"/>
                <w:u w:val="single"/>
              </w:rPr>
            </w:r>
          </w:p>
          <w:p>
            <w:pPr>
              <w:pStyle w:val="997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 xml:space="preserve">                        номер телефона</w:t>
            </w:r>
            <w:r>
              <w:rPr>
                <w:sz w:val="26"/>
                <w:szCs w:val="26"/>
                <w:highlight w:val="none"/>
              </w:rPr>
            </w:r>
          </w:p>
        </w:tc>
        <w:tc>
          <w:tcPr>
            <w:tcW w:w="1269" w:type="dxa"/>
            <w:textDirection w:val="lrTb"/>
            <w:noWrap w:val="false"/>
          </w:tcPr>
          <w:p>
            <w:pPr>
              <w:pStyle w:val="997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997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 xml:space="preserve">лично в отделении Центра</w:t>
            </w:r>
            <w:r>
              <w:rPr>
                <w:sz w:val="26"/>
                <w:szCs w:val="26"/>
                <w:highlight w:val="none"/>
              </w:rPr>
            </w:r>
          </w:p>
        </w:tc>
        <w:tc>
          <w:tcPr>
            <w:tcW w:w="1269" w:type="dxa"/>
            <w:textDirection w:val="lrTb"/>
            <w:noWrap w:val="false"/>
          </w:tcPr>
          <w:p>
            <w:pPr>
              <w:pStyle w:val="997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997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 xml:space="preserve">письменно почтовым отправлением по адресу:</w:t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997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 xml:space="preserve">____________________________________________________________</w:t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997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  <w:tc>
          <w:tcPr>
            <w:tcW w:w="1269" w:type="dxa"/>
            <w:textDirection w:val="lrTb"/>
            <w:noWrap w:val="false"/>
          </w:tcPr>
          <w:p>
            <w:pPr>
              <w:pStyle w:val="997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в федеральной государственной информационной системе «Единый портал го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сударственных и муниципальных услуг (функций)» (в случае подачи запроса через личный кабинет) 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</w:r>
          </w:p>
        </w:tc>
        <w:tc>
          <w:tcPr>
            <w:tcW w:w="1269" w:type="dxa"/>
            <w:textDirection w:val="lrTb"/>
            <w:noWrap w:val="false"/>
          </w:tcPr>
          <w:p>
            <w:pPr>
              <w:pStyle w:val="997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</w:r>
          </w:p>
        </w:tc>
        <w:tc>
          <w:tcPr>
            <w:tcW w:w="1269" w:type="dxa"/>
            <w:textDirection w:val="lrTb"/>
            <w:noWrap w:val="false"/>
          </w:tcPr>
          <w:p>
            <w:pPr>
              <w:pStyle w:val="997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</w:tr>
    </w:tbl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____________________________       _____________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___» ________ 20__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(Фамилия, имя, отчес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тво (последнее -        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(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подпись)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наличии) заявителя либо лица,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представляющего интересы заявителя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основании доверенности, заверенной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установленном порядке)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Заявление и документы приняты _____ 20__ г. ________ 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right"/>
        <w:rPr>
          <w:rFonts w:ascii="Times New Roman" w:hAnsi="Times New Roman" w:cs="Times New Roman"/>
          <w:sz w:val="22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                              (подпись, расшифровка подписи специалиста)</w:t>
      </w:r>
      <w:r>
        <w:rPr>
          <w:rFonts w:ascii="Times New Roman" w:hAnsi="Times New Roman" w:cs="Times New Roman"/>
          <w:sz w:val="22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Линия отрыва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Расписка-уведомление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Регистрационный № заявления 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Количество документов ________ ед. на ______</w:t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листах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Документы принял ___________ _________ _______________________ 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  <w:tab/>
        <w:t xml:space="preserve">              (должность)       (подпись)  (расшифровка подписи)                   (дата)</w:t>
      </w:r>
      <w:r>
        <w:rPr>
          <w:sz w:val="28"/>
          <w:szCs w:val="28"/>
          <w:highlight w:val="none"/>
        </w:rPr>
        <w:br w:type="page" w:clear="all"/>
      </w:r>
      <w:r>
        <w:rPr>
          <w:sz w:val="20"/>
          <w:szCs w:val="20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№ 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Административному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регламенту предоставления государственной услуги по назначению субсидий гражданам, имеющим в составе семьи трех и более детей, включая приемных, до достижения старшим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ребенком возраста 18 лет или возраста 23 лет при условии его обучения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организации, осуществляющей образовательную деятельность, по очной форме обучения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отделение № ___ ГКУ «Республиканский центр материальной помощи (компенсационных выплат)»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______________________ муниципальном районе (городском округе)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1013"/>
        <w:jc w:val="center"/>
        <w:widowControl w:val="off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Заявление о 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значении ежемесячную субсидию на проезд обучающемуся в общеобразовательных организациях до окончания ими обучения, но не более чем до достижения ими возраста 23 лет гражданам, имеющим в составе семьи трех и более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детей,включая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приемных, до достижения стар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шим  ребенком возраста 18 лет или возраста 23 лет при условии  его обучения в организации, осуществляющей образовательную  деятельность,  по  очной  форме обучения</w:t>
      </w:r>
      <w:r>
        <w:rPr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ind w:firstLine="567"/>
        <w:jc w:val="both"/>
        <w:widowControl w:val="off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Прошу назначить ежемесячную субсидию на проезд обучающемуся в  общеобразовательных организа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циях до окончания ими обучения, но не более чем до достижения ими возраста 23 лет гражданам, имеющим в составе семьи трех и более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детей,включая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приемных, до достижения  старшим ребенком возраста 18 лет или возраста 23 лет при условии его обучения в организ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ации, осуществляющей образовательную  деятельность, по очной  форме обучения, в соответствии с Законом Республики Татарстан от 8 декабря 2004 года № 63-ЗРТ «Об адресной социальной поддержке населения в Республике Татарстан».</w:t>
      </w:r>
      <w:r>
        <w:rPr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pStyle w:val="998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Сведения о заявителе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tbl>
      <w:tblPr>
        <w:tblStyle w:val="1020"/>
        <w:tblW w:w="0" w:type="auto"/>
        <w:tblLook w:val="04A0" w:firstRow="1" w:lastRow="0" w:firstColumn="1" w:lastColumn="0" w:noHBand="0" w:noVBand="1"/>
      </w:tblPr>
      <w:tblGrid>
        <w:gridCol w:w="5099"/>
        <w:gridCol w:w="5096"/>
      </w:tblGrid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Дата рождения (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дд.мм.гггг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Сведения о документе, удостоверяющий личность (вид,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98"/>
        <w:ind w:left="106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Сведения о детях, входящих в состав семьи</w:t>
      </w:r>
      <w:r>
        <w:rPr>
          <w:rStyle w:val="973"/>
          <w:rFonts w:ascii="Times New Roman" w:hAnsi="Times New Roman" w:cs="Times New Roman"/>
          <w:sz w:val="28"/>
          <w:szCs w:val="28"/>
          <w:highlight w:val="none"/>
        </w:rPr>
        <w:footnoteReference w:id="5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20"/>
        <w:tblW w:w="0" w:type="auto"/>
        <w:tblLook w:val="04A0" w:firstRow="1" w:lastRow="0" w:firstColumn="1" w:lastColumn="0" w:noHBand="0" w:noVBand="1"/>
      </w:tblPr>
      <w:tblGrid>
        <w:gridCol w:w="5095"/>
        <w:gridCol w:w="5100"/>
      </w:tblGrid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13"/>
        </w:trPr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Родственные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Дата рождения (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дд.мм.гггг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Сведения о документе, удостоверяющий личность (вид,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907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Нужное отметить, если в отношении этого ребенка назначается государственная услуга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Да/Нет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9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(необходимо подчеркнуть)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907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образовательной организации, в которой обучается ребенок по очной форме обучения</w:t>
            </w:r>
            <w:r>
              <w:rPr>
                <w:rStyle w:val="973"/>
                <w:rFonts w:ascii="Times New Roman" w:hAnsi="Times New Roman" w:cs="Times New Roman"/>
                <w:sz w:val="28"/>
                <w:szCs w:val="28"/>
                <w:highlight w:val="none"/>
              </w:rPr>
              <w:footnoteReference w:id="6"/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924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Указанный ребенок находится на полном государственном обеспечении(кроме детей, находящихся на полном государственном обеспечении в связи с обучением)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Да/Нет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9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(необходимо подчеркнуть)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98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98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(указать наименование и местонахождение органа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установившего опеку)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отношении указанного ребенка лишен(а) родительских прав либо родительские права ограничены по решению суда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Да/Нет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9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(необходимо подчеркнуть)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98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98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(указать наименование и местонахождение органа, установившего опеку)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Указанный ребенок переданы под опеку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Да/Нет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9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(необходимо подчеркнуть)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Указанный ребенок приобрел дееспособность в связи с вступлением в брак либо эмансипацией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Да/Нет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9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(необходимо подчеркнуть)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Сведения о представителе заявителя</w:t>
      </w:r>
      <w:r>
        <w:rPr>
          <w:rStyle w:val="973"/>
          <w:rFonts w:ascii="Times New Roman" w:hAnsi="Times New Roman" w:cs="Times New Roman"/>
          <w:sz w:val="28"/>
          <w:szCs w:val="28"/>
          <w:highlight w:val="none"/>
        </w:rPr>
        <w:footnoteReference w:id="7"/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20"/>
        <w:tblW w:w="0" w:type="auto"/>
        <w:tblLook w:val="04A0" w:firstRow="1" w:lastRow="0" w:firstColumn="1" w:lastColumn="0" w:noHBand="0" w:noVBand="1"/>
      </w:tblPr>
      <w:tblGrid>
        <w:gridCol w:w="5099"/>
        <w:gridCol w:w="5096"/>
      </w:tblGrid>
      <w:tr>
        <w:tblPrEx/>
        <w:trPr/>
        <w:tc>
          <w:tcPr>
            <w:tcW w:w="5099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096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099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096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099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Отчество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096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099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Дата рождения (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дд.мм.гггг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096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099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Сведения о документе, удостоверяющий личность (вид, дата выдачи, реквизиты)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096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099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и реквизиты документа, подтверждающего полномочия представителя заявителя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096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099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номер телефон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5096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highlight w:val="none"/>
        </w:rPr>
      </w:pPr>
      <w:r>
        <w:rPr>
          <w:rFonts w:ascii="Courier New" w:hAnsi="Courier New" w:eastAsia="Times New Roman" w:cs="Courier New"/>
          <w:sz w:val="20"/>
          <w:szCs w:val="20"/>
          <w:highlight w:val="none"/>
        </w:rPr>
      </w:r>
      <w:r>
        <w:rPr>
          <w:rFonts w:ascii="Courier New" w:hAnsi="Courier New" w:eastAsia="Times New Roman" w:cs="Courier New"/>
          <w:sz w:val="20"/>
          <w:szCs w:val="20"/>
          <w:highlight w:val="none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Фактический адрес проживания многодетной семьи 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Заполните соответствующую информацию о перечислении субсидии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через почтовое отделение 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right"/>
        <w:rPr>
          <w:rFonts w:ascii="Times New Roman" w:hAnsi="Times New Roman" w:cs="Times New Roman"/>
          <w:sz w:val="22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          (указываются реквизиты почтового отделения заявителя государственной услуги либо его законного представителя)</w:t>
      </w:r>
      <w:r>
        <w:rPr>
          <w:rFonts w:ascii="Times New Roman" w:hAnsi="Times New Roman" w:cs="Times New Roman"/>
          <w:sz w:val="22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Наименование кредитной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организации         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БИК кредитной организации    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Номер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счета(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номер карты заявителя)_________________________________________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Представляю следующие документы (справки):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20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402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ние документов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Количество экземпляров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</w:tc>
        <w:tc>
          <w:tcPr>
            <w:tcW w:w="60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</w:tc>
      </w:tr>
      <w:tr>
        <w:tblPrEx/>
        <w:trPr>
          <w:trHeight w:val="368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</w:tc>
        <w:tc>
          <w:tcPr>
            <w:tcW w:w="6095" w:type="dxa"/>
            <w:vMerge w:val="restart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sz w:val="32"/>
                <w:szCs w:val="32"/>
                <w:highlight w:val="none"/>
              </w:rPr>
            </w:r>
          </w:p>
        </w:tc>
      </w:tr>
    </w:tbl>
    <w:p>
      <w:pPr>
        <w:pStyle w:val="998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положе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выплату, ознакомлен(-а) _____________________________________.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2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(подпись заявителя (расшифровка подписи)</w:t>
      </w:r>
      <w:r>
        <w:rPr>
          <w:rFonts w:ascii="Times New Roman" w:hAnsi="Times New Roman" w:cs="Times New Roman"/>
          <w:sz w:val="22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2"/>
          <w:highlight w:val="none"/>
        </w:rPr>
      </w:pPr>
      <w:r>
        <w:rPr>
          <w:rFonts w:ascii="Times New Roman" w:hAnsi="Times New Roman" w:cs="Times New Roman"/>
          <w:sz w:val="22"/>
          <w:highlight w:val="none"/>
        </w:rPr>
      </w:r>
      <w:r>
        <w:rPr>
          <w:rFonts w:ascii="Times New Roman" w:hAnsi="Times New Roman" w:cs="Times New Roman"/>
          <w:sz w:val="22"/>
          <w:highlight w:val="none"/>
        </w:rPr>
      </w:r>
    </w:p>
    <w:p>
      <w:pPr>
        <w:pStyle w:val="998"/>
        <w:ind w:firstLine="426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Согласен(-на) на получение информации, в том числе о предоставлении (об отказе в предоставлении)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firstLine="426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20"/>
        <w:tblW w:w="0" w:type="auto"/>
        <w:tblLook w:val="04A0" w:firstRow="1" w:lastRow="0" w:firstColumn="1" w:lastColumn="0" w:noHBand="0" w:noVBand="1"/>
      </w:tblPr>
      <w:tblGrid>
        <w:gridCol w:w="8926"/>
        <w:gridCol w:w="1269"/>
      </w:tblGrid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  <w:u w:val="single"/>
              </w:rPr>
            </w:r>
          </w:p>
          <w:p>
            <w:pPr>
              <w:pStyle w:val="1013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                     (номер телефона)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r>
          </w:p>
        </w:tc>
      </w:tr>
      <w:tr>
        <w:tblPrEx/>
        <w:trPr>
          <w:trHeight w:val="368"/>
        </w:trPr>
        <w:tc>
          <w:tcPr>
            <w:tcW w:w="8926" w:type="dxa"/>
            <w:vMerge w:val="restart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Татарстан» или в федеральной государственной информационной системе «Единый портал 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сударственных и муниципальных услуг (функций)» (в случае подачи запроса через указанный личный кабинет) 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r>
          </w:p>
        </w:tc>
        <w:tc>
          <w:tcPr>
            <w:tcW w:w="1271" w:type="dxa"/>
            <w:vMerge w:val="restart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r>
          </w:p>
        </w:tc>
      </w:tr>
      <w:tr>
        <w:tblPrEx/>
        <w:trPr>
          <w:trHeight w:val="368"/>
        </w:trPr>
        <w:tc>
          <w:tcPr>
            <w:tcW w:w="8926" w:type="dxa"/>
            <w:vMerge w:val="restart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r>
          </w:p>
        </w:tc>
        <w:tc>
          <w:tcPr>
            <w:tcW w:w="1271" w:type="dxa"/>
            <w:vMerge w:val="restart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highlight w:val="none"/>
              </w:rPr>
            </w:r>
          </w:p>
        </w:tc>
      </w:tr>
    </w:tbl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____________________________       _____________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___» ________ 20__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(Фамилия, имя, отчество (последнее -        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(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подпись)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наличии) заявителя либо лица,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представляющего интересы заявителя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основании доверенности, заверенной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установленном порядке)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Заявление и документы приняты _____ 20__ г. ________ 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right"/>
        <w:rPr>
          <w:rFonts w:ascii="Times New Roman" w:hAnsi="Times New Roman" w:cs="Times New Roman"/>
          <w:sz w:val="22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                                 (подпись, расшифровка подписи специалиста)</w:t>
      </w:r>
      <w:r>
        <w:rPr>
          <w:rFonts w:ascii="Times New Roman" w:hAnsi="Times New Roman" w:cs="Times New Roman"/>
          <w:sz w:val="22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Линия отрыва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писка-уведомление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Регистрационный № заявления 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Количество документов ________ ед. на ______</w:t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листах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Документы принял ___________ _________ _______________________ 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  <w:tab/>
        <w:t xml:space="preserve">              (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должность)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(подпись)  (расшифро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вка подписи)                   (дата)</w:t>
      </w:r>
      <w:r>
        <w:rPr>
          <w:sz w:val="20"/>
          <w:szCs w:val="20"/>
          <w:highlight w:val="none"/>
        </w:rPr>
      </w:r>
    </w:p>
    <w:p>
      <w:pPr>
        <w:pStyle w:val="997"/>
        <w:ind w:left="4956" w:firstLine="708"/>
        <w:jc w:val="both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</w:p>
    <w:p>
      <w:pPr>
        <w:pStyle w:val="997"/>
        <w:ind w:left="5664" w:firstLine="5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Приложение № 7 к </w:t>
      </w:r>
      <w:r>
        <w:rPr>
          <w:color w:val="000000" w:themeColor="text1"/>
          <w:sz w:val="28"/>
          <w:szCs w:val="28"/>
          <w:highlight w:val="none"/>
        </w:rPr>
        <w:t xml:space="preserve">Административному регламенту предоставления государственной услуги по назначению субсидий гражданам, имеющим в составе семьи трех и более детей, включая приемных, до достижения старшим ребенком возра</w:t>
      </w:r>
      <w:r>
        <w:rPr>
          <w:color w:val="000000" w:themeColor="text1"/>
          <w:sz w:val="28"/>
          <w:szCs w:val="28"/>
          <w:highlight w:val="none"/>
        </w:rPr>
        <w:t xml:space="preserve">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97"/>
        <w:ind w:left="5664" w:firstLine="708"/>
        <w:jc w:val="righ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Отделение № _____ ГКУ «Республиканский центр материальной помощи (компенсационных выплат)»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в________________________ муниципальном районе (городском округе)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 назначении субсидии на приобретение лекарственных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 для ребенка в возрасте до 6 лет гражданам,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имеющим 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составе семьи трех и более детей, включая приемных, до достижения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____________ 20__ г.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№ 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Назначить 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(фамилия, имя, отчество (последнее при наличии), адрес заявителя)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3"/>
        <w:jc w:val="both"/>
        <w:widowControl w:val="off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субсидию на приобретение лекарственных средств для ребенка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 возрасте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до  6  лет гражданам, имеющим в составе семьи трех и более детей, включая  приемных,  до  достижения  старшим ребенком возраста 18 лет или  возраста 23 лет при условии  его обучения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организации, осуществляющей образовательную деятельность,  по  очной  форме обучения, в соответствии с Законом Республики Татарстан от 8 декабря 2004 года № 63-ЗРТ «Об адресной социальной поддержке населения в Республике Татарстан».</w:t>
      </w:r>
      <w:r>
        <w:rPr>
          <w:highlight w:val="none"/>
        </w:rPr>
      </w:r>
    </w:p>
    <w:p>
      <w:pPr>
        <w:pStyle w:val="1013"/>
        <w:jc w:val="both"/>
        <w:widowControl w:val="off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 выплаты: с 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 по ___________</w:t>
      </w:r>
      <w:r>
        <w:rPr>
          <w:highlight w:val="none"/>
        </w:rPr>
      </w:r>
    </w:p>
    <w:p>
      <w:pPr>
        <w:pStyle w:val="101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Реквизиты лицевого счета: 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1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20"/>
        <w:tblW w:w="0" w:type="auto"/>
        <w:tblLayout w:type="fixed"/>
        <w:tblLook w:val="04A0" w:firstRow="1" w:lastRow="0" w:firstColumn="1" w:lastColumn="0" w:noHBand="0" w:noVBand="1"/>
      </w:tblPr>
      <w:tblGrid>
        <w:gridCol w:w="6045"/>
        <w:gridCol w:w="1750"/>
        <w:gridCol w:w="2126"/>
        <w:gridCol w:w="21"/>
      </w:tblGrid>
      <w:tr>
        <w:tblPrEx/>
        <w:trPr>
          <w:trHeight w:val="322"/>
        </w:trPr>
        <w:tc>
          <w:tcPr>
            <w:gridSpan w:val="2"/>
            <w:tcW w:w="7795" w:type="dxa"/>
            <w:vMerge w:val="restart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Способ уведомления заявителя (нужное подчеркнуть):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W w:w="2147" w:type="dxa"/>
            <w:vMerge w:val="restart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указывается «да» или ставится «прочерк»: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77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письменной форме по почтовому адресу,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смс-сообщением на телефон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single"/>
              </w:rPr>
            </w:r>
          </w:p>
          <w:p>
            <w:pPr>
              <w:pStyle w:val="1013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(номер телефона)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779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77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форме электронного документа по адресу электронной почты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(адрес электронной почты)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779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в федеральной государственной информационной системе «Единый портал 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сударственных и муниципальных услуг (функций)» (в случае подачи запроса через указанный личный кабинет)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Заведующий(-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) отделением № ____ ГКУ «Республиканский центр материальной помощи (компенсационных выплат)» в 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муниципа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7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 (подпись)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Сотрудник отделения № ____ ГКУ «Республиканский центр материальной помощи (компенсационных выплат)» в 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7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</w:tbl>
    <w:p>
      <w:pPr>
        <w:pStyle w:val="101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7"/>
        <w:ind w:left="5664" w:firstLine="70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5664" w:firstLine="70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5664" w:firstLine="70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5664" w:firstLine="70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5664" w:firstLine="70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5664" w:firstLine="70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5664" w:firstLine="70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5664" w:firstLine="70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5664" w:firstLine="70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5664" w:firstLine="70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5664" w:firstLine="70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5664" w:firstLine="70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5664" w:firstLine="70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5664" w:firstLine="70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5664" w:firstLine="708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№ 8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 Административному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регламенту предоставления государственной услуги по назначению субсидий гражданам, имеющим в составе семьи трех и более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детей, включая приемных, до достижения старшим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отделение № ___ ГКУ «Республиканский центр материаль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ной помощи (компенсационных выплат)»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______________________ муниципальном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районе (городском округе)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об отказе в назначении субсидии на приобретение лекарственных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 для ребенка в возрасте до 6 лет гражданам,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имеющим 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составе семьи трех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______________ 20__ г.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№ </w:t>
      </w:r>
      <w:bookmarkStart w:id="8" w:name="_GoBack"/>
      <w:r>
        <w:rPr>
          <w:highlight w:val="none"/>
        </w:rPr>
      </w:r>
      <w:bookmarkEnd w:id="8"/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Отказать ________________________________________________________________,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(Фамилия, имя, отчество (последнее - при наличии), адрес заявителя)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назначении субсидии на приобретение лекарственных средств для ребенка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 возрасте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до 6 лет гражданам, имеющим в составе семьи трех и более детей, включая  приемных, до достижения старшим ребенком возраста 18 лет или  возраста 23 лет при условии его обуче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ния в организации, осуществляющей образовательную деятельность, по очной форме обучения, в соответствии с Законом Республики Татарстан от 8 декабря 2004 года № 63-ЗРТ «Об адресной социальной поддержке населения в Республике Татарстан».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Причина отказа: 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20"/>
        <w:tblW w:w="0" w:type="auto"/>
        <w:tblLayout w:type="fixed"/>
        <w:tblLook w:val="04A0" w:firstRow="1" w:lastRow="0" w:firstColumn="1" w:lastColumn="0" w:noHBand="0" w:noVBand="1"/>
      </w:tblPr>
      <w:tblGrid>
        <w:gridCol w:w="7795"/>
        <w:gridCol w:w="2147"/>
      </w:tblGrid>
      <w:tr>
        <w:tblPrEx/>
        <w:trPr>
          <w:trHeight w:val="322"/>
        </w:trPr>
        <w:tc>
          <w:tcPr>
            <w:tcW w:w="7795" w:type="dxa"/>
            <w:vMerge w:val="restart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Способ уведомления заявителя (нужное подчеркнуть):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47" w:type="dxa"/>
            <w:vMerge w:val="restart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указывается «да» или ставится «прочерк»: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7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письменной форме по почтовому адресу,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смс-сообщением на телефон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single"/>
              </w:rPr>
            </w:r>
          </w:p>
          <w:p>
            <w:pPr>
              <w:pStyle w:val="1013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(номер телефона)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79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7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форме электронного документа по адресу электронной почты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(адрес электронной почты)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79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осударственных и муниципальных услуг (функций)» (в случае подачи запроса через указанный личный кабинет)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101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20"/>
        <w:tblW w:w="0" w:type="auto"/>
        <w:tblLayout w:type="fixed"/>
        <w:tblLook w:val="04A0" w:firstRow="1" w:lastRow="0" w:firstColumn="1" w:lastColumn="0" w:noHBand="0" w:noVBand="1"/>
      </w:tblPr>
      <w:tblGrid>
        <w:gridCol w:w="6045"/>
        <w:gridCol w:w="387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Заведующий(-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) отделением № ____ ГКУ «Республиканский центр материальной помощи (компенсационных выплат)» в ______________________________муниципальном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7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(подпись)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Сотрудник отделения № ____ ГКУ «Республиканский центр материальной помощи (компенсационных выплат)» в ______________________________муниципальном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7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(Фамилия, 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</w:tbl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5664"/>
        <w:jc w:val="right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5664"/>
        <w:jc w:val="right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7"/>
        <w:ind w:left="5664"/>
        <w:jc w:val="right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  <w:outlineLvl w:val="1"/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№ 9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 Административному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регламенту предоставления государственной услуги по назначению субсидий гражданам, имеющим в составе семьи трех и более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детей, включая приемных, до достижения старшим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отделение № ___ ГКУ «Республиканский центр материаль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ной помощи (компенсационных выплат)»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______________________ муниципальном районе (городском округе)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 назначении субсидии на проезд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обучающемуся 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общеобразовательных организациях до окончания ими обучения, но не более чем до достижения ими во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зраста 23 лет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 в организации, осуществляющей образовательную деятельность, по очной форме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бучения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____________ 20__ г. 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№ 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Назначить 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(фамилия, имя, отчество (последнее при наличии), адрес заявителя)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3"/>
        <w:jc w:val="both"/>
        <w:widowControl w:val="off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субсидию на проезд обучающемуся в общеобразовательных организациях до окончания ими обучения, но не более чем до достижения ими возраста 23 лет гражданам, имеющим в состав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 деятельность, по очной форме обучения, в соответствии с Законом Республ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ики Татарстан от 8 декабря 2004 года № 63-ЗРТ «Об адресной социальной поддержке населения в Республике Татарстан».</w:t>
      </w:r>
      <w:r>
        <w:rPr>
          <w:highlight w:val="none"/>
        </w:rPr>
      </w:r>
    </w:p>
    <w:p>
      <w:pPr>
        <w:pStyle w:val="1013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 выплаты: с __________ по 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Реквизиты лицевого счета: 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1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20"/>
        <w:tblW w:w="0" w:type="auto"/>
        <w:tblLayout w:type="fixed"/>
        <w:tblLook w:val="04A0" w:firstRow="1" w:lastRow="0" w:firstColumn="1" w:lastColumn="0" w:noHBand="0" w:noVBand="1"/>
      </w:tblPr>
      <w:tblGrid>
        <w:gridCol w:w="7795"/>
        <w:gridCol w:w="2147"/>
      </w:tblGrid>
      <w:tr>
        <w:tblPrEx/>
        <w:trPr>
          <w:trHeight w:val="322"/>
        </w:trPr>
        <w:tc>
          <w:tcPr>
            <w:tcW w:w="7795" w:type="dxa"/>
            <w:vMerge w:val="restart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Способ уведомления заявителя (нужное подчеркнуть):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47" w:type="dxa"/>
            <w:vMerge w:val="restart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указывается «да» или ставится «прочерк»: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7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письменной форме по почтовому адресу,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смс-сообщением на телефон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single"/>
              </w:rPr>
            </w:r>
          </w:p>
          <w:p>
            <w:pPr>
              <w:pStyle w:val="1013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(номер телефона)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79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7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форме электронного документа по адресу электронной почты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(адрес электронной почты)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79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101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20"/>
        <w:tblW w:w="0" w:type="auto"/>
        <w:tblLayout w:type="fixed"/>
        <w:tblLook w:val="04A0" w:firstRow="1" w:lastRow="0" w:firstColumn="1" w:lastColumn="0" w:noHBand="0" w:noVBand="1"/>
      </w:tblPr>
      <w:tblGrid>
        <w:gridCol w:w="6045"/>
        <w:gridCol w:w="387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Заведующий(-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) отделением № ____ ГКУ «Республиканский центр материальной помощи (компенсационных выплат)» в 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7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 (подпись)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Сотрудник отделения № ____ ГКУ «Республиканский центр материальной помощи (компенсационных выплат)» в 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7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</w:tbl>
    <w:p>
      <w:pPr>
        <w:rPr>
          <w:rFonts w:eastAsia="Times New Roman"/>
          <w:sz w:val="28"/>
          <w:szCs w:val="28"/>
          <w:highlight w:val="none"/>
        </w:rPr>
        <w:outlineLvl w:val="1"/>
      </w:pPr>
      <w:r>
        <w:rPr>
          <w:rFonts w:eastAsia="Times New Roman"/>
          <w:bCs/>
          <w:sz w:val="28"/>
          <w:szCs w:val="28"/>
          <w:highlight w:val="none"/>
        </w:rPr>
        <w:br w:type="page" w:clear="all"/>
      </w:r>
      <w:r>
        <w:rPr>
          <w:rFonts w:eastAsia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№ 10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 Административному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регламенту предоставления государственной услуги по назначению субсидий гражданам, имеющим в составе семьи трех и более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детей, включая приемных, до достижения старшим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отделение № ___ ГКУ «Республиканский центр материал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ьной помощи (компенсационных выплат)»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в______________________ муниципальном районе (городском округе)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об отказе в назначении субсидии на проезд обучающемуся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общеобразовательных организациях до окончания ими обучения, но не более чем до достиже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ния ими возраста 23 лет гражданам, имеющим в составе семьи трех и более детей, включая приемных, до достижения старшим ребенком возраста 18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лет или возраста 23 лет при условии его обучения в организации, осуществляющей образовательную деятельность, по очн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ой форме обучения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____________ 20__ г.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              № _________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Отказать  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(Фамилия, имя, отчество (последнее при наличии), адрес заявителя)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3"/>
        <w:jc w:val="both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назначении субсидии на проезд обучающемуся в общеобразовательных организациях до окончания ими обучения, но не более чем до достижения ими возраста 23 лет гражданам, имеющим в составе семь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трех и более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детей,включая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приемных, до достижения старшим ребенком возраста 18 лет или возраста 23 лет  при  условии его обучения в организации, осуществляющей образовательную  деятельность, по очной форме обучения, в соответствии с Законом Республики 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атарстан от 8 декабря 2004 года № 63-ЗРТ «Об адресной социальной поддержке населения в Республике Татарстан».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jc w:val="both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Причина отказа: 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20"/>
        <w:tblW w:w="0" w:type="auto"/>
        <w:tblLayout w:type="fixed"/>
        <w:tblLook w:val="04A0" w:firstRow="1" w:lastRow="0" w:firstColumn="1" w:lastColumn="0" w:noHBand="0" w:noVBand="1"/>
      </w:tblPr>
      <w:tblGrid>
        <w:gridCol w:w="7795"/>
        <w:gridCol w:w="2147"/>
      </w:tblGrid>
      <w:tr>
        <w:tblPrEx/>
        <w:trPr>
          <w:trHeight w:val="322"/>
        </w:trPr>
        <w:tc>
          <w:tcPr>
            <w:tcW w:w="7795" w:type="dxa"/>
            <w:vMerge w:val="restart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Способ уведомления заявителя (нужное подчеркнуть):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47" w:type="dxa"/>
            <w:vMerge w:val="restart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указывается «да»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или ставится «прочерк»: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7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письменной форме по почтовому адресу_________________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смс-сообщением на телефон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single"/>
              </w:rPr>
            </w:r>
          </w:p>
          <w:p>
            <w:pPr>
              <w:pStyle w:val="1013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(номер телефона)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79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7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форме электронного документа по адресу электронной почты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(адрес электронной почты)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79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форме электронного документа через личный кабинет в государственной информационной системе Республики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101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20"/>
        <w:tblW w:w="0" w:type="auto"/>
        <w:tblLayout w:type="fixed"/>
        <w:tblLook w:val="04A0" w:firstRow="1" w:lastRow="0" w:firstColumn="1" w:lastColumn="0" w:noHBand="0" w:noVBand="1"/>
      </w:tblPr>
      <w:tblGrid>
        <w:gridCol w:w="6045"/>
        <w:gridCol w:w="387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Заведующий(-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) отделением № ____ ГКУ «Республиканский центр материальной помощи (компенсационных выплат)» в 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7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(Фамилия, имя, отчество (последнее - при нали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 (подпись)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Сотрудник отделения № ____ ГКУ «Республиканский центр материальной помощи (компенсационных выплат)» в 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7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№ 11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 Административному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регламенту предоставления государственной услуги по назначению субсидий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гражданам, имеющим в составе семьи трех и более детей, включая приемных, до достижения старшим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отде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ление № ___ ГКУ «Республиканский центр материальной помощи (компенсационных выплат)»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в______________________ муниципальном районе (городском округе)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об отказе в приеме заявления (документов)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назначении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субсидии на приобретение лекарственных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средств для ребенка в возрасте до 6 лет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ельность, по очной форме обучения</w:t>
      </w:r>
      <w:r>
        <w:rPr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____________ 20__ г.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              № _________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Отказать  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(Фамилия, имя, отчество (последнее при наличии), адрес заявителя)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3"/>
        <w:jc w:val="both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приеме заявления (документов) предоставленных для назначения субсидии на приобретение лекарственных средств для ребенка в возрасте до 6 лет гражданам, имеющим в составе семь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в соответствии с Законом Республики Тат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арстан от 8 декабря 2004 года № 63-ЗРТ «Об адресной социальной поддержке населения в Республике Татарстан».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jc w:val="both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jc w:val="both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Причина отказа: 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20"/>
        <w:tblW w:w="0" w:type="auto"/>
        <w:tblLayout w:type="fixed"/>
        <w:tblLook w:val="04A0" w:firstRow="1" w:lastRow="0" w:firstColumn="1" w:lastColumn="0" w:noHBand="0" w:noVBand="1"/>
      </w:tblPr>
      <w:tblGrid>
        <w:gridCol w:w="7795"/>
        <w:gridCol w:w="2147"/>
      </w:tblGrid>
      <w:tr>
        <w:tblPrEx/>
        <w:trPr>
          <w:trHeight w:val="322"/>
        </w:trPr>
        <w:tc>
          <w:tcPr>
            <w:tcW w:w="7795" w:type="dxa"/>
            <w:vMerge w:val="restart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Способ уведомления заявителя (нужное подчеркнуть):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47" w:type="dxa"/>
            <w:vMerge w:val="restart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указывается «да»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ставится «прочерк»: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77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письменной форме по почтовому адресу_________________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смс-сообщением на телефон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single"/>
              </w:rPr>
            </w:r>
          </w:p>
          <w:p>
            <w:pPr>
              <w:pStyle w:val="1013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(номер телефона)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79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795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форме электронного документа по адресу электронной почты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(адрес электронной почты)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79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форме электронного документа через личный кабинет в государственной информационной системе Республики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4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101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20"/>
        <w:tblW w:w="0" w:type="auto"/>
        <w:tblLayout w:type="fixed"/>
        <w:tblLook w:val="04A0" w:firstRow="1" w:lastRow="0" w:firstColumn="1" w:lastColumn="0" w:noHBand="0" w:noVBand="1"/>
      </w:tblPr>
      <w:tblGrid>
        <w:gridCol w:w="6045"/>
        <w:gridCol w:w="387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Заведующий(-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) отделением № ____ ГКУ «Республиканский центр материальной помощи (компенсационных выплат)» в 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7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(Фамилия, имя, отчество (последнее - при нали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 (подпись)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Сотрудник отделения № ____ ГКУ «Республиканский центр материальной помощи (компенсационных выплат)» в 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7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№ 12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 Административному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регламенту предоставления государственной услуги по назначению субсидий гражданам, имеющим в составе семьи тре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 и более детей, включая приемных, до достижения старшим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отделение № ___ ГКУ «Республиканский центр материальной помощи (компенсационных выплат)»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______________________ муниципальном районе (городском округе)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 приостановлении предоставления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субсидии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приобретение лекарственных средств для ребенка в возрасте до 6 лет гражданам, имеющим в составе семьи трех и более  детей, включая приемных, до достижения старшим ребенком  возраста 18 лет или возраста 23 лет при условии его обучения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организации, осу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ществляющей образовательную деятельность, по очной форме обучения </w:t>
      </w:r>
      <w:r>
        <w:rPr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____________ 20__ г.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№ 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Приостановить___________________________________________________________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(фамилия, имя, отчество (последнее при наличии),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адрес заявителя)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3"/>
        <w:jc w:val="both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enter" w:pos="5102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left" w:pos="9293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связи с наличием задолженности по уплате налогов, сборов и страховых взносов в бюджеты бюджетной системы Российской Федерации предоставление государств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енной услуги по назначению субсидии на приобретение  лекарственных  средств для ребенка в возрасте до 6 лет гражданам, имеющим в составе семьи трех и более детей, включая приемных, до достижения старшим ребенком возраста 18 лет или возраста 23 лет при усло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вии его обучения в организации, осуществляющей образовательную деятельность, по 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очной форме обучения, в соответствии с Законом Республики Татарстан от 8 декабря 2004 года № 63-ЗРТ «Об адресной социальной поддержке населения в Республике Татарстан».</w:t>
      </w:r>
      <w:r>
        <w:rPr>
          <w:highlight w:val="none"/>
        </w:rPr>
      </w:r>
    </w:p>
    <w:p>
      <w:pPr>
        <w:pStyle w:val="101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1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Спосо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б уведомления заявителя (нужное подчеркнуть):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20"/>
        <w:tblW w:w="0" w:type="auto"/>
        <w:tblLook w:val="04A0" w:firstRow="1" w:lastRow="0" w:firstColumn="1" w:lastColumn="0" w:noHBand="0" w:noVBand="1"/>
      </w:tblPr>
      <w:tblGrid>
        <w:gridCol w:w="8925"/>
        <w:gridCol w:w="1270"/>
      </w:tblGrid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письменной форме по почтовому адресу_________________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смс-сообщением на телефон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single"/>
              </w:rPr>
            </w:r>
          </w:p>
          <w:p>
            <w:pPr>
              <w:pStyle w:val="1013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(номер телефона)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99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форме электронного документа по адресу электронной почты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(адрес электронной почты)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форме электронного документа через личный кабинет в государственной информационной системе Республики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1020"/>
        <w:tblW w:w="0" w:type="auto"/>
        <w:tblLayout w:type="fixed"/>
        <w:tblLook w:val="04A0" w:firstRow="1" w:lastRow="0" w:firstColumn="1" w:lastColumn="0" w:noHBand="0" w:noVBand="1"/>
      </w:tblPr>
      <w:tblGrid>
        <w:gridCol w:w="6045"/>
        <w:gridCol w:w="387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Заведующий(-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) отделением № ____ ГКУ «Республиканский центр материальной помощи (компенсационных выплат)» в 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7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 (подпись)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Сотрудник отделения № ____ ГКУ «Республиканский центр материальной помощи (компенсационных выплат)» в 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7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</w:tbl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№ 13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 Административному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регламенту предоставления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услуги по назначению субсидий гражданам, имеющим в составе семьи трех и более детей, включая приемных, до достижения старшим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ребенком возраста 18 лет или возраста 23 лет при условии его обучения в организации, осуществляющей образовательную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деятельность, по очной форме обучения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отделение № ___ ГКУ «Республиканский центр материальной помощи (компенсационных выплат)»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______________________ муниципальном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районе (городском округе)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 возобновлении предоставления субсидии на приобре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тение лекарственных средств для ребенка в возрасте до 6 лет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бразовательную деятельность, по очной форме обучения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____________ 20__ г.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№ 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Возобновить_____________________________________________________________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(фамилия, имя, отчество (последнее при наличии), адрес заявителя)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3"/>
        <w:jc w:val="both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enter" w:pos="5103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left" w:pos="9293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связи с урегулированием задолженности по уплате налогов, сборов и страховых взносов в бюджеты бюджетной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системы Российской Федерации предоставление государственной услуги по назначению субсидии на приобретение лекарственных средств для ребенка в возрасте до 6 лет гражданам, имеющим в составе семьи трех и более детей, включая приемных, до достижения старшим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в соответствии с Законом Республики Татарстан от 8 декабря 2004 года № 63-ЗРТ «Об адресной социальной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поддержке населения в Республике Татарстан» с «__» ____________.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1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Способ уведомления заявителя (нужное подчеркнуть):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20"/>
        <w:tblW w:w="0" w:type="auto"/>
        <w:tblLook w:val="04A0" w:firstRow="1" w:lastRow="0" w:firstColumn="1" w:lastColumn="0" w:noHBand="0" w:noVBand="1"/>
      </w:tblPr>
      <w:tblGrid>
        <w:gridCol w:w="8687"/>
        <w:gridCol w:w="1237"/>
      </w:tblGrid>
      <w:tr>
        <w:tblPrEx/>
        <w:trPr/>
        <w:tc>
          <w:tcPr>
            <w:tcW w:w="8687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single"/>
              </w:rPr>
            </w:r>
          </w:p>
          <w:p>
            <w:pPr>
              <w:pStyle w:val="1013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(номер телефона)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237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687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1237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687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1237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687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1237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687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форме электронного документа по электрон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1237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1020"/>
        <w:tblW w:w="0" w:type="auto"/>
        <w:tblLook w:val="04A0" w:firstRow="1" w:lastRow="0" w:firstColumn="1" w:lastColumn="0" w:noHBand="0" w:noVBand="1"/>
      </w:tblPr>
      <w:tblGrid>
        <w:gridCol w:w="5943"/>
        <w:gridCol w:w="426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02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Заведующий(-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) отделением № ____ ГКУ «Республиканский центр материальной помощи (компенсационных выплат)» в 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83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 (подпись)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02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Сотрудник отделения № ____ ГКУ «Республиканский центр материальной помощи (компенсационных выплат)» в 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83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№ 14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 Административному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регламенту предоставления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услуги по назначению субсидий гражданам, имеющим в составе семьи трех и более детей, включая приемных, до достижения старшим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ребенком возраста 18 лет или возраста 23 лет при условии его обучения в организации, осуществляющей образовательную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деятельность, по очной форме обучения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отделение № ___ ГКУ «Республиканский центр материальной помощи (компенсационных выплат)»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______________________ муниципальном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районе (городском округе)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 приостановлении предоставления субсидии на проез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 обучающемуся в общеобразовательных организациях до окончания ими обучения, но не более чем до достижения ими возраста 23 гражданам, имеющим в составе семьи трех и более детей, включая приемных, до достижения старшим ребенком возраста 18 лет или возраста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23 лет при условии его обучения в организации, осуществляющей образовательную деятельность, по очной форме обучения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____________ 20__ г.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№ 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Приостановить___________________________________________________________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(фамилия, имя, отчество (последнее при наличии), адрес заявителя)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3"/>
        <w:jc w:val="both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enter" w:pos="5103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left" w:pos="9293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 связи с наличием задолженности по уплате налогов, сборов и страховых взносов  в бюджеты бюджетной системы Российской Федерации предоставление государственной услуги по назначению ежемесячной субсидии на проезд обучающемуся в общеобразовательных организ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ациях до окончания ими обучения, но не более чем до достижения ими возраста 23 лет гражданам, имеющим в составе семьи трех и более детей, включая приемных, до достижения старшим  ребенком возраста 18 лет или возраста 23 лет при условии его обучения в орган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изации, осуществляющей образовательную деятельность, по очной форме обучения, в соответствии с Законом Республики Татарстан от 8 декабря 2004 года № 63-ЗРТ «Об адресной социальной поддержке населения в Республике Татарстан».</w:t>
      </w:r>
      <w:r>
        <w:rPr>
          <w:highlight w:val="none"/>
        </w:rPr>
      </w:r>
    </w:p>
    <w:p>
      <w:pPr>
        <w:pStyle w:val="101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1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Способ уведомления заявителя 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нужное подчеркнуть):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20"/>
        <w:tblW w:w="0" w:type="auto"/>
        <w:tblLook w:val="04A0" w:firstRow="1" w:lastRow="0" w:firstColumn="1" w:lastColumn="0" w:noHBand="0" w:noVBand="1"/>
      </w:tblPr>
      <w:tblGrid>
        <w:gridCol w:w="8926"/>
        <w:gridCol w:w="1269"/>
      </w:tblGrid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смс-сообщением на телефон 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single"/>
              </w:rPr>
            </w:r>
          </w:p>
          <w:p>
            <w:pPr>
              <w:pStyle w:val="1013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            (номер телефона)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в федеральной государственной информационной системе «Единый портал 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сударственных и муниципальных услуг (функций)» (в случае подачи заявления через указанный личный кабинет)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8926" w:type="dxa"/>
            <w:vMerge w:val="restart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1271" w:type="dxa"/>
            <w:vMerge w:val="restart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1020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045"/>
        <w:gridCol w:w="387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Заведующий(-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) отделением № ____ ГКУ «Республиканский центр материальной помощи (компенсационных выплат)» в 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left w:val="none" w:color="000000" w:sz="4" w:space="0"/>
            </w:tcBorders>
            <w:tcW w:w="387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 (подпись)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604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Сотрудник отделения № ____ ГКУ «Республиканский центр материальной помощи (компенсационных выплат)» в 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87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</w:tbl>
    <w:p>
      <w:pPr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№ 15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 Административному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регламенту предоставления государственной услуги по назначению субсидий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гражданам, имеющим в составе семьи трех и более детей, включая приемных, до достижения старшим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0"/>
        <w:jc w:val="right"/>
        <w:spacing w:before="0" w:beforeAutospacing="0" w:after="0" w:afterAutospacing="0" w:line="288" w:lineRule="atLeas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отде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ление № ___ ГКУ «Республиканский центр материальной помощи (компенсационных выплат)»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______________________ муниципальном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ind w:lef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районе (городском округе)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 возобновлении предоставления государственной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услуги по назначению субсидии на проезд обучающемуся в общеобразовательных организациях до окончания ими обучения, но не более чем до достижения ими возраста 23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лет  гражданам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имеющим в составе семьи трех и более детей, включая приемных, до достижения ста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ршим ребенком возраста 18 лет или возраста 23 лет при условии его обучения  в организации, осуществляющей образовательную деятельность, по очной форме обучения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8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____________ 20__ г.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№ _________ 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Возобновить 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(фамилия, имя, отчество (последнее при наличии), адрес заявителя)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3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3"/>
        <w:jc w:val="both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enter" w:pos="5103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left" w:pos="9293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связи с урегулированием задолженности по 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плате налогов, сборов и страховых взносов  в бюджеты бюджетной системы Российской Федерации предоставление государственной услуги по назначению ежемесячной субсидии на проезд обучающемуся в общеобразовательных организациях до окончания ими обучения, но не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более чем до достижения ими возраста 23 лет гражданам, имеющим в составе семьи трех и более детей, включая приемных, до достижения старшим  ребенком возраста 18 лет или возраста 23 лет при условии его обучения в организации, осуществляющей образовательную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деятельность, по очной форме обучения, в соответствии с Законом Республики Татарстан от 8 декабря 2004 года № 63-ЗРТ «Об адресной социальной поддержке населения в Республике Татарстан».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jc w:val="both"/>
        <w:widowControl w:val="o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enter" w:pos="5103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left" w:pos="9293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jc w:val="both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Способ уведомления заявителя (нужное подчеркнуть):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1020"/>
        <w:tblW w:w="0" w:type="auto"/>
        <w:tblLook w:val="04A0" w:firstRow="1" w:lastRow="0" w:firstColumn="1" w:lastColumn="0" w:noHBand="0" w:noVBand="1"/>
      </w:tblPr>
      <w:tblGrid>
        <w:gridCol w:w="8926"/>
        <w:gridCol w:w="1269"/>
      </w:tblGrid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смс-сообщением 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телефон 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u w:val="single"/>
              </w:rPr>
            </w:r>
          </w:p>
          <w:p>
            <w:pPr>
              <w:pStyle w:val="1013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            (номер телефона)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лично в отделении Центра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926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 или в федеральной государственной информационной системе «Единый портал 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сударственных и муниципальных услуг (функций)» (в случае подачи заявления через указанный личный кабинет)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22"/>
        </w:trPr>
        <w:tc>
          <w:tcPr>
            <w:tcW w:w="8926" w:type="dxa"/>
            <w:vMerge w:val="restart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1271" w:type="dxa"/>
            <w:vMerge w:val="restart"/>
            <w:textDirection w:val="lrTb"/>
            <w:noWrap w:val="false"/>
          </w:tcPr>
          <w:p>
            <w:pPr>
              <w:pStyle w:val="1013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1020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045"/>
        <w:gridCol w:w="41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Заведующий(-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) отделением № ____ ГКУ «Республиканский центр материальной помощи (компенсационных выплат)» в 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left w:val="none" w:color="000000" w:sz="4" w:space="0"/>
            </w:tcBorders>
            <w:tcW w:w="4160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            (подпись)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6045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Сотрудник отделения № ____ ГКУ «Республиканский центр материальной помощи (компенсационных выплат)» в 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муниципальном районе (городском округе)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4160" w:type="dxa"/>
            <w:textDirection w:val="lrTb"/>
            <w:noWrap w:val="false"/>
          </w:tcPr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(Фамилия, имя, отчество (последнее - 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013"/>
              <w:jc w:val="both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013"/>
              <w:jc w:val="center"/>
              <w:widowControl w:val="off"/>
              <w:tabs>
                <w:tab w:val="clear" w:pos="916" w:leader="none"/>
                <w:tab w:val="clear" w:pos="1832" w:leader="none"/>
                <w:tab w:val="clear" w:pos="2748" w:leader="none"/>
                <w:tab w:val="clear" w:pos="3664" w:leader="none"/>
                <w:tab w:val="clear" w:pos="4580" w:leader="none"/>
                <w:tab w:val="clear" w:pos="5496" w:leader="none"/>
                <w:tab w:val="clear" w:pos="6412" w:leader="none"/>
                <w:tab w:val="clear" w:pos="7328" w:leader="none"/>
                <w:tab w:val="clear" w:pos="8244" w:leader="none"/>
                <w:tab w:val="clear" w:pos="9160" w:leader="none"/>
                <w:tab w:val="clear" w:pos="10076" w:leader="none"/>
                <w:tab w:val="clear" w:pos="10992" w:leader="none"/>
                <w:tab w:val="clear" w:pos="11908" w:leader="none"/>
                <w:tab w:val="clear" w:pos="12824" w:leader="none"/>
                <w:tab w:val="clear" w:pos="13740" w:leader="none"/>
                <w:tab w:val="clear" w:pos="1465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</w:tbl>
    <w:p>
      <w:pPr>
        <w:pStyle w:val="99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>
        <w:numRestart w:val="eachPage"/>
      </w:footnotePr>
      <w:endnotePr/>
      <w:type w:val="nextPage"/>
      <w:pgSz w:w="11906" w:h="16838" w:orient="portrait"/>
      <w:pgMar w:top="1134" w:right="567" w:bottom="1134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L_Times New Roman">
    <w:panose1 w:val="02000603000000000000"/>
  </w:font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71"/>
        <w:rPr>
          <w:rFonts w:ascii="Times New Roman" w:hAnsi="Times New Roman" w:cs="Times New Roman"/>
        </w:rPr>
      </w:pPr>
      <w:r>
        <w:rPr>
          <w:rStyle w:val="97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заполняется на каждого ребенка, входящего в состав семьи заявителя, в отдельности (при наличии таких детей);</w:t>
      </w:r>
      <w:r>
        <w:rPr>
          <w:rFonts w:ascii="Times New Roman" w:hAnsi="Times New Roman" w:cs="Times New Roman"/>
        </w:rPr>
      </w:r>
    </w:p>
  </w:footnote>
  <w:footnote w:id="3">
    <w:p>
      <w:pPr>
        <w:pStyle w:val="971"/>
        <w:rPr>
          <w:rFonts w:ascii="Times New Roman" w:hAnsi="Times New Roman" w:cs="Times New Roman"/>
        </w:rPr>
      </w:pPr>
      <w:r>
        <w:rPr>
          <w:rStyle w:val="97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дети старше 18 лет, не обучающиеся в организации, осуществляющей образовательную деятельность, по очной форме обучения, не включаются в состав многодетной семьи</w:t>
      </w:r>
      <w:r>
        <w:rPr>
          <w:rFonts w:ascii="Times New Roman" w:hAnsi="Times New Roman" w:cs="Times New Roman"/>
        </w:rPr>
      </w:r>
    </w:p>
  </w:footnote>
  <w:footnote w:id="4">
    <w:p>
      <w:pPr>
        <w:pStyle w:val="971"/>
      </w:pPr>
      <w:r>
        <w:rPr>
          <w:rStyle w:val="973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заполняется в случае, если подачи заявления представителем заявителя;</w:t>
      </w:r>
      <w:r/>
    </w:p>
  </w:footnote>
  <w:footnote w:id="5">
    <w:p>
      <w:pPr>
        <w:pStyle w:val="971"/>
        <w:rPr>
          <w:rFonts w:ascii="Times New Roman" w:hAnsi="Times New Roman" w:eastAsia="Times New Roman" w:cs="Times New Roman"/>
          <w:szCs w:val="18"/>
        </w:rPr>
      </w:pPr>
      <w:r>
        <w:rPr>
          <w:rFonts w:ascii="Times New Roman" w:hAnsi="Times New Roman" w:eastAsia="Times New Roman" w:cs="Times New Roman"/>
          <w:szCs w:val="18"/>
        </w:rPr>
        <w:footnoteRef/>
      </w:r>
      <w:r>
        <w:rPr>
          <w:rFonts w:ascii="Times New Roman" w:hAnsi="Times New Roman" w:eastAsia="Times New Roman" w:cs="Times New Roman"/>
          <w:szCs w:val="18"/>
        </w:rPr>
        <w:t xml:space="preserve">  заполняется на каждо</w:t>
      </w:r>
      <w:r>
        <w:rPr>
          <w:rFonts w:ascii="Times New Roman" w:hAnsi="Times New Roman" w:eastAsia="Times New Roman" w:cs="Times New Roman"/>
          <w:szCs w:val="18"/>
        </w:rPr>
        <w:t xml:space="preserve">го ребенка, входящего в состав семьи заявителя, в отдельности (при наличии таких детей);</w:t>
      </w:r>
      <w:r>
        <w:rPr>
          <w:rFonts w:ascii="Times New Roman" w:hAnsi="Times New Roman" w:eastAsia="Times New Roman" w:cs="Times New Roman"/>
          <w:szCs w:val="18"/>
        </w:rPr>
      </w:r>
    </w:p>
  </w:footnote>
  <w:footnote w:id="6">
    <w:p>
      <w:pPr>
        <w:pStyle w:val="971"/>
        <w:rPr>
          <w:rFonts w:ascii="Times New Roman" w:hAnsi="Times New Roman" w:eastAsia="Times New Roman" w:cs="Times New Roman"/>
          <w:szCs w:val="18"/>
        </w:rPr>
      </w:pPr>
      <w:r>
        <w:rPr>
          <w:rFonts w:ascii="Times New Roman" w:hAnsi="Times New Roman" w:eastAsia="Times New Roman" w:cs="Times New Roman"/>
          <w:szCs w:val="18"/>
        </w:rPr>
        <w:footnoteRef/>
      </w:r>
      <w:r>
        <w:rPr>
          <w:rFonts w:ascii="Times New Roman" w:hAnsi="Times New Roman" w:eastAsia="Times New Roman" w:cs="Times New Roman"/>
          <w:szCs w:val="18"/>
        </w:rPr>
        <w:t xml:space="preserve"> дети старше 18 лет, не обучающиеся в организации, осуществляющей образовательную деятельность, по очной форме обучения, не включаются в состав многодетной семьи;</w:t>
      </w:r>
      <w:r>
        <w:rPr>
          <w:rFonts w:ascii="Times New Roman" w:hAnsi="Times New Roman" w:eastAsia="Times New Roman" w:cs="Times New Roman"/>
          <w:szCs w:val="18"/>
        </w:rPr>
      </w:r>
    </w:p>
  </w:footnote>
  <w:footnote w:id="7">
    <w:p>
      <w:pPr>
        <w:pStyle w:val="971"/>
        <w:rPr>
          <w:rFonts w:ascii="Times New Roman" w:hAnsi="Times New Roman" w:eastAsia="Times New Roman" w:cs="Times New Roman"/>
          <w:szCs w:val="18"/>
        </w:rPr>
      </w:pPr>
      <w:r>
        <w:rPr>
          <w:rFonts w:ascii="Times New Roman" w:hAnsi="Times New Roman" w:eastAsia="Times New Roman" w:cs="Times New Roman"/>
          <w:szCs w:val="18"/>
        </w:rPr>
        <w:footnoteRef/>
      </w:r>
      <w:r>
        <w:rPr>
          <w:rFonts w:ascii="Times New Roman" w:hAnsi="Times New Roman" w:eastAsia="Times New Roman" w:cs="Times New Roman"/>
          <w:szCs w:val="18"/>
        </w:rPr>
        <w:t xml:space="preserve"> з</w:t>
      </w:r>
      <w:r>
        <w:rPr>
          <w:rFonts w:ascii="Times New Roman" w:hAnsi="Times New Roman" w:eastAsia="Times New Roman" w:cs="Times New Roman"/>
          <w:szCs w:val="18"/>
        </w:rPr>
        <w:t xml:space="preserve">аполняется в случае, если подачи заявления представителем заявителя;</w:t>
      </w:r>
      <w:r>
        <w:rPr>
          <w:rFonts w:ascii="Times New Roman" w:hAnsi="Times New Roman" w:eastAsia="Times New Roman" w:cs="Times New Roman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20322613"/>
      <w:docPartObj>
        <w:docPartGallery w:val="Page Numbers (Top of Page)"/>
        <w:docPartUnique w:val="true"/>
      </w:docPartObj>
      <w:rPr/>
    </w:sdtPr>
    <w:sdtContent>
      <w:p>
        <w:pPr>
          <w:pStyle w:val="1006"/>
          <w:jc w:val="center"/>
        </w:pPr>
        <w:r/>
        <w:r/>
      </w:p>
      <w:p>
        <w:pPr>
          <w:pStyle w:val="1006"/>
          <w:jc w:val="center"/>
        </w:pPr>
        <w:r/>
        <w:r/>
      </w:p>
      <w:p>
        <w:pPr>
          <w:pStyle w:val="100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46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</w:p>
    </w:sdtContent>
  </w:sdt>
  <w:p>
    <w:pPr>
      <w:pStyle w:val="10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927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5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7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9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1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3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5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7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9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2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12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6" w:default="1">
    <w:name w:val="Normal"/>
    <w:qFormat/>
  </w:style>
  <w:style w:type="paragraph" w:styleId="797">
    <w:name w:val="Heading 1"/>
    <w:basedOn w:val="796"/>
    <w:next w:val="796"/>
    <w:link w:val="8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8">
    <w:name w:val="Heading 2"/>
    <w:basedOn w:val="796"/>
    <w:next w:val="796"/>
    <w:link w:val="8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9">
    <w:name w:val="Heading 3"/>
    <w:basedOn w:val="796"/>
    <w:next w:val="796"/>
    <w:link w:val="8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0">
    <w:name w:val="Heading 4"/>
    <w:basedOn w:val="796"/>
    <w:next w:val="796"/>
    <w:link w:val="8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1">
    <w:name w:val="Heading 5"/>
    <w:basedOn w:val="796"/>
    <w:next w:val="796"/>
    <w:link w:val="8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2">
    <w:name w:val="Heading 6"/>
    <w:basedOn w:val="796"/>
    <w:next w:val="796"/>
    <w:link w:val="8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03">
    <w:name w:val="Heading 7"/>
    <w:basedOn w:val="796"/>
    <w:next w:val="796"/>
    <w:link w:val="8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04">
    <w:name w:val="Heading 8"/>
    <w:basedOn w:val="796"/>
    <w:next w:val="796"/>
    <w:link w:val="8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05">
    <w:name w:val="Heading 9"/>
    <w:basedOn w:val="796"/>
    <w:next w:val="796"/>
    <w:link w:val="8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6" w:default="1">
    <w:name w:val="Default Paragraph Font"/>
    <w:uiPriority w:val="1"/>
    <w:semiHidden/>
    <w:unhideWhenUsed/>
  </w:style>
  <w:style w:type="table" w:styleId="8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8" w:default="1">
    <w:name w:val="No List"/>
    <w:uiPriority w:val="99"/>
    <w:semiHidden/>
    <w:unhideWhenUsed/>
  </w:style>
  <w:style w:type="character" w:styleId="809" w:customStyle="1">
    <w:name w:val="Heading 1 Char"/>
    <w:basedOn w:val="806"/>
    <w:uiPriority w:val="9"/>
    <w:rPr>
      <w:rFonts w:ascii="Arial" w:hAnsi="Arial" w:eastAsia="Arial" w:cs="Arial"/>
      <w:sz w:val="40"/>
      <w:szCs w:val="40"/>
    </w:rPr>
  </w:style>
  <w:style w:type="character" w:styleId="810" w:customStyle="1">
    <w:name w:val="Heading 2 Char"/>
    <w:basedOn w:val="806"/>
    <w:uiPriority w:val="9"/>
    <w:rPr>
      <w:rFonts w:ascii="Arial" w:hAnsi="Arial" w:eastAsia="Arial" w:cs="Arial"/>
      <w:sz w:val="34"/>
    </w:rPr>
  </w:style>
  <w:style w:type="character" w:styleId="811" w:customStyle="1">
    <w:name w:val="Heading 3 Char"/>
    <w:basedOn w:val="806"/>
    <w:uiPriority w:val="9"/>
    <w:rPr>
      <w:rFonts w:ascii="Arial" w:hAnsi="Arial" w:eastAsia="Arial" w:cs="Arial"/>
      <w:sz w:val="30"/>
      <w:szCs w:val="30"/>
    </w:rPr>
  </w:style>
  <w:style w:type="character" w:styleId="812" w:customStyle="1">
    <w:name w:val="Heading 4 Char"/>
    <w:basedOn w:val="806"/>
    <w:uiPriority w:val="9"/>
    <w:rPr>
      <w:rFonts w:ascii="Arial" w:hAnsi="Arial" w:eastAsia="Arial" w:cs="Arial"/>
      <w:b/>
      <w:bCs/>
      <w:sz w:val="26"/>
      <w:szCs w:val="26"/>
    </w:rPr>
  </w:style>
  <w:style w:type="character" w:styleId="813" w:customStyle="1">
    <w:name w:val="Heading 5 Char"/>
    <w:basedOn w:val="806"/>
    <w:uiPriority w:val="9"/>
    <w:rPr>
      <w:rFonts w:ascii="Arial" w:hAnsi="Arial" w:eastAsia="Arial" w:cs="Arial"/>
      <w:b/>
      <w:bCs/>
      <w:sz w:val="24"/>
      <w:szCs w:val="24"/>
    </w:rPr>
  </w:style>
  <w:style w:type="character" w:styleId="814" w:customStyle="1">
    <w:name w:val="Heading 6 Char"/>
    <w:basedOn w:val="806"/>
    <w:uiPriority w:val="9"/>
    <w:rPr>
      <w:rFonts w:ascii="Arial" w:hAnsi="Arial" w:eastAsia="Arial" w:cs="Arial"/>
      <w:b/>
      <w:bCs/>
      <w:sz w:val="22"/>
      <w:szCs w:val="22"/>
    </w:rPr>
  </w:style>
  <w:style w:type="character" w:styleId="815" w:customStyle="1">
    <w:name w:val="Heading 7 Char"/>
    <w:basedOn w:val="8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6" w:customStyle="1">
    <w:name w:val="Heading 8 Char"/>
    <w:basedOn w:val="806"/>
    <w:uiPriority w:val="9"/>
    <w:rPr>
      <w:rFonts w:ascii="Arial" w:hAnsi="Arial" w:eastAsia="Arial" w:cs="Arial"/>
      <w:i/>
      <w:iCs/>
      <w:sz w:val="22"/>
      <w:szCs w:val="22"/>
    </w:rPr>
  </w:style>
  <w:style w:type="character" w:styleId="817" w:customStyle="1">
    <w:name w:val="Heading 9 Char"/>
    <w:basedOn w:val="806"/>
    <w:uiPriority w:val="9"/>
    <w:rPr>
      <w:rFonts w:ascii="Arial" w:hAnsi="Arial" w:eastAsia="Arial" w:cs="Arial"/>
      <w:i/>
      <w:iCs/>
      <w:sz w:val="21"/>
      <w:szCs w:val="21"/>
    </w:rPr>
  </w:style>
  <w:style w:type="character" w:styleId="818" w:customStyle="1">
    <w:name w:val="Title Char"/>
    <w:basedOn w:val="806"/>
    <w:uiPriority w:val="10"/>
    <w:rPr>
      <w:sz w:val="48"/>
      <w:szCs w:val="48"/>
    </w:rPr>
  </w:style>
  <w:style w:type="character" w:styleId="819" w:customStyle="1">
    <w:name w:val="Subtitle Char"/>
    <w:basedOn w:val="806"/>
    <w:uiPriority w:val="11"/>
    <w:rPr>
      <w:sz w:val="24"/>
      <w:szCs w:val="24"/>
    </w:rPr>
  </w:style>
  <w:style w:type="character" w:styleId="820" w:customStyle="1">
    <w:name w:val="Quote Char"/>
    <w:uiPriority w:val="29"/>
    <w:rPr>
      <w:i/>
    </w:rPr>
  </w:style>
  <w:style w:type="character" w:styleId="821" w:customStyle="1">
    <w:name w:val="Intense Quote Char"/>
    <w:uiPriority w:val="30"/>
    <w:rPr>
      <w:i/>
    </w:rPr>
  </w:style>
  <w:style w:type="character" w:styleId="822" w:customStyle="1">
    <w:name w:val="Caption Char"/>
    <w:basedOn w:val="806"/>
    <w:uiPriority w:val="35"/>
    <w:rPr>
      <w:b/>
      <w:bCs/>
      <w:color w:val="5b9bd5" w:themeColor="accent1"/>
      <w:sz w:val="18"/>
      <w:szCs w:val="18"/>
    </w:rPr>
  </w:style>
  <w:style w:type="character" w:styleId="823" w:customStyle="1">
    <w:name w:val="Footnote Text Char"/>
    <w:uiPriority w:val="99"/>
    <w:rPr>
      <w:sz w:val="18"/>
    </w:rPr>
  </w:style>
  <w:style w:type="character" w:styleId="824" w:customStyle="1">
    <w:name w:val="Endnote Text Char"/>
    <w:uiPriority w:val="99"/>
    <w:rPr>
      <w:sz w:val="20"/>
    </w:rPr>
  </w:style>
  <w:style w:type="character" w:styleId="825" w:customStyle="1">
    <w:name w:val="Заголовок 1 Знак"/>
    <w:basedOn w:val="806"/>
    <w:link w:val="797"/>
    <w:uiPriority w:val="9"/>
    <w:rPr>
      <w:rFonts w:ascii="Arial" w:hAnsi="Arial" w:eastAsia="Arial" w:cs="Arial"/>
      <w:sz w:val="40"/>
      <w:szCs w:val="40"/>
    </w:rPr>
  </w:style>
  <w:style w:type="character" w:styleId="826" w:customStyle="1">
    <w:name w:val="Заголовок 2 Знак"/>
    <w:basedOn w:val="806"/>
    <w:link w:val="798"/>
    <w:uiPriority w:val="9"/>
    <w:rPr>
      <w:rFonts w:ascii="Arial" w:hAnsi="Arial" w:eastAsia="Arial" w:cs="Arial"/>
      <w:sz w:val="34"/>
    </w:rPr>
  </w:style>
  <w:style w:type="character" w:styleId="827" w:customStyle="1">
    <w:name w:val="Заголовок 3 Знак"/>
    <w:basedOn w:val="806"/>
    <w:link w:val="799"/>
    <w:uiPriority w:val="9"/>
    <w:rPr>
      <w:rFonts w:ascii="Arial" w:hAnsi="Arial" w:eastAsia="Arial" w:cs="Arial"/>
      <w:sz w:val="30"/>
      <w:szCs w:val="30"/>
    </w:rPr>
  </w:style>
  <w:style w:type="character" w:styleId="828" w:customStyle="1">
    <w:name w:val="Заголовок 4 Знак"/>
    <w:basedOn w:val="806"/>
    <w:link w:val="800"/>
    <w:uiPriority w:val="9"/>
    <w:rPr>
      <w:rFonts w:ascii="Arial" w:hAnsi="Arial" w:eastAsia="Arial" w:cs="Arial"/>
      <w:b/>
      <w:bCs/>
      <w:sz w:val="26"/>
      <w:szCs w:val="26"/>
    </w:rPr>
  </w:style>
  <w:style w:type="character" w:styleId="829" w:customStyle="1">
    <w:name w:val="Заголовок 5 Знак"/>
    <w:basedOn w:val="806"/>
    <w:link w:val="801"/>
    <w:uiPriority w:val="9"/>
    <w:rPr>
      <w:rFonts w:ascii="Arial" w:hAnsi="Arial" w:eastAsia="Arial" w:cs="Arial"/>
      <w:b/>
      <w:bCs/>
      <w:sz w:val="24"/>
      <w:szCs w:val="24"/>
    </w:rPr>
  </w:style>
  <w:style w:type="character" w:styleId="830" w:customStyle="1">
    <w:name w:val="Заголовок 6 Знак"/>
    <w:basedOn w:val="806"/>
    <w:link w:val="802"/>
    <w:uiPriority w:val="9"/>
    <w:rPr>
      <w:rFonts w:ascii="Arial" w:hAnsi="Arial" w:eastAsia="Arial" w:cs="Arial"/>
      <w:b/>
      <w:bCs/>
      <w:sz w:val="22"/>
      <w:szCs w:val="22"/>
    </w:rPr>
  </w:style>
  <w:style w:type="character" w:styleId="831" w:customStyle="1">
    <w:name w:val="Заголовок 7 Знак"/>
    <w:basedOn w:val="806"/>
    <w:link w:val="8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2" w:customStyle="1">
    <w:name w:val="Заголовок 8 Знак"/>
    <w:basedOn w:val="806"/>
    <w:link w:val="804"/>
    <w:uiPriority w:val="9"/>
    <w:rPr>
      <w:rFonts w:ascii="Arial" w:hAnsi="Arial" w:eastAsia="Arial" w:cs="Arial"/>
      <w:i/>
      <w:iCs/>
      <w:sz w:val="22"/>
      <w:szCs w:val="22"/>
    </w:rPr>
  </w:style>
  <w:style w:type="character" w:styleId="833" w:customStyle="1">
    <w:name w:val="Заголовок 9 Знак"/>
    <w:basedOn w:val="806"/>
    <w:link w:val="805"/>
    <w:uiPriority w:val="9"/>
    <w:rPr>
      <w:rFonts w:ascii="Arial" w:hAnsi="Arial" w:eastAsia="Arial" w:cs="Arial"/>
      <w:i/>
      <w:iCs/>
      <w:sz w:val="21"/>
      <w:szCs w:val="21"/>
    </w:rPr>
  </w:style>
  <w:style w:type="paragraph" w:styleId="834">
    <w:name w:val="No Spacing"/>
    <w:uiPriority w:val="1"/>
    <w:qFormat/>
  </w:style>
  <w:style w:type="paragraph" w:styleId="835">
    <w:name w:val="Title"/>
    <w:basedOn w:val="796"/>
    <w:next w:val="796"/>
    <w:link w:val="101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36">
    <w:name w:val="Subtitle"/>
    <w:basedOn w:val="796"/>
    <w:next w:val="796"/>
    <w:link w:val="837"/>
    <w:uiPriority w:val="11"/>
    <w:qFormat/>
    <w:pPr>
      <w:spacing w:before="200" w:after="200"/>
    </w:pPr>
    <w:rPr>
      <w:sz w:val="24"/>
      <w:szCs w:val="24"/>
    </w:rPr>
  </w:style>
  <w:style w:type="character" w:styleId="837" w:customStyle="1">
    <w:name w:val="Подзаголовок Знак"/>
    <w:basedOn w:val="806"/>
    <w:link w:val="836"/>
    <w:uiPriority w:val="11"/>
    <w:rPr>
      <w:sz w:val="24"/>
      <w:szCs w:val="24"/>
    </w:rPr>
  </w:style>
  <w:style w:type="paragraph" w:styleId="838">
    <w:name w:val="Quote"/>
    <w:basedOn w:val="796"/>
    <w:next w:val="796"/>
    <w:link w:val="839"/>
    <w:uiPriority w:val="29"/>
    <w:qFormat/>
    <w:pPr>
      <w:ind w:left="720" w:right="720"/>
    </w:pPr>
    <w:rPr>
      <w:i/>
    </w:rPr>
  </w:style>
  <w:style w:type="character" w:styleId="839" w:customStyle="1">
    <w:name w:val="Цитата 2 Знак"/>
    <w:link w:val="838"/>
    <w:uiPriority w:val="29"/>
    <w:rPr>
      <w:i/>
    </w:rPr>
  </w:style>
  <w:style w:type="paragraph" w:styleId="840">
    <w:name w:val="Intense Quote"/>
    <w:basedOn w:val="796"/>
    <w:next w:val="796"/>
    <w:link w:val="8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1" w:customStyle="1">
    <w:name w:val="Выделенная цитата Знак"/>
    <w:link w:val="840"/>
    <w:uiPriority w:val="30"/>
    <w:rPr>
      <w:i/>
    </w:rPr>
  </w:style>
  <w:style w:type="character" w:styleId="842" w:customStyle="1">
    <w:name w:val="Header Char"/>
    <w:basedOn w:val="806"/>
    <w:uiPriority w:val="99"/>
  </w:style>
  <w:style w:type="character" w:styleId="843" w:customStyle="1">
    <w:name w:val="Footer Char"/>
    <w:basedOn w:val="806"/>
    <w:uiPriority w:val="99"/>
  </w:style>
  <w:style w:type="paragraph" w:styleId="844">
    <w:name w:val="Caption"/>
    <w:basedOn w:val="796"/>
    <w:next w:val="796"/>
    <w:link w:val="84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45" w:customStyle="1">
    <w:name w:val="Название объекта Знак"/>
    <w:basedOn w:val="806"/>
    <w:link w:val="844"/>
    <w:uiPriority w:val="35"/>
    <w:rPr>
      <w:b/>
      <w:bCs/>
      <w:color w:val="5b9bd5" w:themeColor="accent1"/>
      <w:sz w:val="18"/>
      <w:szCs w:val="18"/>
    </w:rPr>
  </w:style>
  <w:style w:type="table" w:styleId="846" w:customStyle="1">
    <w:name w:val="Table Grid Light"/>
    <w:basedOn w:val="8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7">
    <w:name w:val="Plain Table 1"/>
    <w:basedOn w:val="8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8">
    <w:name w:val="Plain Table 2"/>
    <w:basedOn w:val="80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9">
    <w:name w:val="Plain Table 3"/>
    <w:basedOn w:val="8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0">
    <w:name w:val="Plain Table 4"/>
    <w:basedOn w:val="8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Plain Table 5"/>
    <w:basedOn w:val="8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2">
    <w:name w:val="Grid Table 1 Light"/>
    <w:basedOn w:val="80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1"/>
    <w:basedOn w:val="80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2"/>
    <w:basedOn w:val="80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3"/>
    <w:basedOn w:val="80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4"/>
    <w:basedOn w:val="80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5"/>
    <w:basedOn w:val="80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6"/>
    <w:basedOn w:val="80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2"/>
    <w:basedOn w:val="8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1"/>
    <w:basedOn w:val="80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2"/>
    <w:basedOn w:val="80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3"/>
    <w:basedOn w:val="80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4"/>
    <w:basedOn w:val="80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5"/>
    <w:basedOn w:val="80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6"/>
    <w:basedOn w:val="80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"/>
    <w:basedOn w:val="8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1"/>
    <w:basedOn w:val="80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2"/>
    <w:basedOn w:val="80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3"/>
    <w:basedOn w:val="80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4"/>
    <w:basedOn w:val="80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5"/>
    <w:basedOn w:val="80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6"/>
    <w:basedOn w:val="80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4"/>
    <w:basedOn w:val="80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4" w:customStyle="1">
    <w:name w:val="Grid Table 4 - Accent 1"/>
    <w:basedOn w:val="80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75" w:customStyle="1">
    <w:name w:val="Grid Table 4 - Accent 2"/>
    <w:basedOn w:val="80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6" w:customStyle="1">
    <w:name w:val="Grid Table 4 - Accent 3"/>
    <w:basedOn w:val="80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7" w:customStyle="1">
    <w:name w:val="Grid Table 4 - Accent 4"/>
    <w:basedOn w:val="80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8" w:customStyle="1">
    <w:name w:val="Grid Table 4 - Accent 5"/>
    <w:basedOn w:val="807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79" w:customStyle="1">
    <w:name w:val="Grid Table 4 - Accent 6"/>
    <w:basedOn w:val="80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80">
    <w:name w:val="Grid Table 5 Dark"/>
    <w:basedOn w:val="8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- Accent 1"/>
    <w:basedOn w:val="8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2"/>
    <w:basedOn w:val="8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3"/>
    <w:basedOn w:val="8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- Accent 4"/>
    <w:basedOn w:val="8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5"/>
    <w:basedOn w:val="8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6"/>
    <w:basedOn w:val="8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7">
    <w:name w:val="Grid Table 6 Colorful"/>
    <w:basedOn w:val="80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8" w:customStyle="1">
    <w:name w:val="Grid Table 6 Colorful - Accent 1"/>
    <w:basedOn w:val="807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89" w:customStyle="1">
    <w:name w:val="Grid Table 6 Colorful - Accent 2"/>
    <w:basedOn w:val="80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90" w:customStyle="1">
    <w:name w:val="Grid Table 6 Colorful - Accent 3"/>
    <w:basedOn w:val="80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91" w:customStyle="1">
    <w:name w:val="Grid Table 6 Colorful - Accent 4"/>
    <w:basedOn w:val="80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2" w:customStyle="1">
    <w:name w:val="Grid Table 6 Colorful - Accent 5"/>
    <w:basedOn w:val="807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3" w:customStyle="1">
    <w:name w:val="Grid Table 6 Colorful - Accent 6"/>
    <w:basedOn w:val="80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4">
    <w:name w:val="Grid Table 7 Colorful"/>
    <w:basedOn w:val="80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1"/>
    <w:basedOn w:val="807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2"/>
    <w:basedOn w:val="80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3"/>
    <w:basedOn w:val="80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4"/>
    <w:basedOn w:val="80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5"/>
    <w:basedOn w:val="807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6"/>
    <w:basedOn w:val="80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"/>
    <w:basedOn w:val="80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1"/>
    <w:basedOn w:val="807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2"/>
    <w:basedOn w:val="807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3"/>
    <w:basedOn w:val="807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4"/>
    <w:basedOn w:val="807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5"/>
    <w:basedOn w:val="807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6"/>
    <w:basedOn w:val="807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2"/>
    <w:basedOn w:val="80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1"/>
    <w:basedOn w:val="807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2"/>
    <w:basedOn w:val="80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3"/>
    <w:basedOn w:val="80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4"/>
    <w:basedOn w:val="80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5"/>
    <w:basedOn w:val="807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6"/>
    <w:basedOn w:val="80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5">
    <w:name w:val="List Table 3"/>
    <w:basedOn w:val="8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1"/>
    <w:basedOn w:val="807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2"/>
    <w:basedOn w:val="80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3"/>
    <w:basedOn w:val="80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4"/>
    <w:basedOn w:val="80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5"/>
    <w:basedOn w:val="807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6"/>
    <w:basedOn w:val="80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"/>
    <w:basedOn w:val="8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1"/>
    <w:basedOn w:val="807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2"/>
    <w:basedOn w:val="80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3"/>
    <w:basedOn w:val="80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4"/>
    <w:basedOn w:val="80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5"/>
    <w:basedOn w:val="807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6"/>
    <w:basedOn w:val="80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5 Dark"/>
    <w:basedOn w:val="80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1"/>
    <w:basedOn w:val="807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2"/>
    <w:basedOn w:val="80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3"/>
    <w:basedOn w:val="80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4"/>
    <w:basedOn w:val="80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5"/>
    <w:basedOn w:val="807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6"/>
    <w:basedOn w:val="80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>
    <w:name w:val="List Table 6 Colorful"/>
    <w:basedOn w:val="80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7" w:customStyle="1">
    <w:name w:val="List Table 6 Colorful - Accent 1"/>
    <w:basedOn w:val="807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38" w:customStyle="1">
    <w:name w:val="List Table 6 Colorful - Accent 2"/>
    <w:basedOn w:val="80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9" w:customStyle="1">
    <w:name w:val="List Table 6 Colorful - Accent 3"/>
    <w:basedOn w:val="80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40" w:customStyle="1">
    <w:name w:val="List Table 6 Colorful - Accent 4"/>
    <w:basedOn w:val="80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41" w:customStyle="1">
    <w:name w:val="List Table 6 Colorful - Accent 5"/>
    <w:basedOn w:val="807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42" w:customStyle="1">
    <w:name w:val="List Table 6 Colorful - Accent 6"/>
    <w:basedOn w:val="80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43">
    <w:name w:val="List Table 7 Colorful"/>
    <w:basedOn w:val="80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1"/>
    <w:basedOn w:val="807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2"/>
    <w:basedOn w:val="80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3"/>
    <w:basedOn w:val="80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4"/>
    <w:basedOn w:val="80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5"/>
    <w:basedOn w:val="807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6"/>
    <w:basedOn w:val="80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ned - Accent"/>
    <w:basedOn w:val="80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1" w:customStyle="1">
    <w:name w:val="Lined - Accent 1"/>
    <w:basedOn w:val="80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2" w:customStyle="1">
    <w:name w:val="Lined - Accent 2"/>
    <w:basedOn w:val="80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3" w:customStyle="1">
    <w:name w:val="Lined - Accent 3"/>
    <w:basedOn w:val="80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4" w:customStyle="1">
    <w:name w:val="Lined - Accent 4"/>
    <w:basedOn w:val="80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5" w:customStyle="1">
    <w:name w:val="Lined - Accent 5"/>
    <w:basedOn w:val="80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6" w:customStyle="1">
    <w:name w:val="Lined - Accent 6"/>
    <w:basedOn w:val="80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7" w:customStyle="1">
    <w:name w:val="Bordered &amp; Lined - Accent"/>
    <w:basedOn w:val="80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8" w:customStyle="1">
    <w:name w:val="Bordered &amp; Lined - Accent 1"/>
    <w:basedOn w:val="80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9" w:customStyle="1">
    <w:name w:val="Bordered &amp; Lined - Accent 2"/>
    <w:basedOn w:val="80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60" w:customStyle="1">
    <w:name w:val="Bordered &amp; Lined - Accent 3"/>
    <w:basedOn w:val="80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61" w:customStyle="1">
    <w:name w:val="Bordered &amp; Lined - Accent 4"/>
    <w:basedOn w:val="80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62" w:customStyle="1">
    <w:name w:val="Bordered &amp; Lined - Accent 5"/>
    <w:basedOn w:val="80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63" w:customStyle="1">
    <w:name w:val="Bordered &amp; Lined - Accent 6"/>
    <w:basedOn w:val="80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64" w:customStyle="1">
    <w:name w:val="Bordered"/>
    <w:basedOn w:val="80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5" w:customStyle="1">
    <w:name w:val="Bordered - Accent 1"/>
    <w:basedOn w:val="80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6" w:customStyle="1">
    <w:name w:val="Bordered - Accent 2"/>
    <w:basedOn w:val="80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7" w:customStyle="1">
    <w:name w:val="Bordered - Accent 3"/>
    <w:basedOn w:val="80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8" w:customStyle="1">
    <w:name w:val="Bordered - Accent 4"/>
    <w:basedOn w:val="80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9" w:customStyle="1">
    <w:name w:val="Bordered - Accent 5"/>
    <w:basedOn w:val="80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70" w:customStyle="1">
    <w:name w:val="Bordered - Accent 6"/>
    <w:basedOn w:val="80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71">
    <w:name w:val="footnote text"/>
    <w:basedOn w:val="796"/>
    <w:link w:val="972"/>
    <w:uiPriority w:val="99"/>
    <w:semiHidden/>
    <w:unhideWhenUsed/>
    <w:pPr>
      <w:spacing w:after="40"/>
    </w:pPr>
    <w:rPr>
      <w:sz w:val="18"/>
    </w:rPr>
  </w:style>
  <w:style w:type="character" w:styleId="972" w:customStyle="1">
    <w:name w:val="Текст сноски Знак"/>
    <w:link w:val="971"/>
    <w:uiPriority w:val="99"/>
    <w:rPr>
      <w:sz w:val="18"/>
    </w:rPr>
  </w:style>
  <w:style w:type="character" w:styleId="973">
    <w:name w:val="footnote reference"/>
    <w:basedOn w:val="806"/>
    <w:uiPriority w:val="99"/>
    <w:unhideWhenUsed/>
    <w:rPr>
      <w:vertAlign w:val="superscript"/>
    </w:rPr>
  </w:style>
  <w:style w:type="paragraph" w:styleId="974">
    <w:name w:val="endnote text"/>
    <w:basedOn w:val="796"/>
    <w:link w:val="975"/>
    <w:uiPriority w:val="99"/>
    <w:semiHidden/>
    <w:unhideWhenUsed/>
    <w:rPr>
      <w:sz w:val="20"/>
    </w:rPr>
  </w:style>
  <w:style w:type="character" w:styleId="975" w:customStyle="1">
    <w:name w:val="Текст концевой сноски Знак"/>
    <w:link w:val="974"/>
    <w:uiPriority w:val="99"/>
    <w:rPr>
      <w:sz w:val="20"/>
    </w:rPr>
  </w:style>
  <w:style w:type="character" w:styleId="976">
    <w:name w:val="endnote reference"/>
    <w:basedOn w:val="806"/>
    <w:uiPriority w:val="99"/>
    <w:semiHidden/>
    <w:unhideWhenUsed/>
    <w:rPr>
      <w:vertAlign w:val="superscript"/>
    </w:rPr>
  </w:style>
  <w:style w:type="paragraph" w:styleId="977">
    <w:name w:val="toc 1"/>
    <w:basedOn w:val="796"/>
    <w:next w:val="796"/>
    <w:uiPriority w:val="39"/>
    <w:unhideWhenUsed/>
    <w:pPr>
      <w:spacing w:after="57"/>
    </w:pPr>
  </w:style>
  <w:style w:type="paragraph" w:styleId="978">
    <w:name w:val="toc 2"/>
    <w:basedOn w:val="796"/>
    <w:next w:val="796"/>
    <w:uiPriority w:val="39"/>
    <w:unhideWhenUsed/>
    <w:pPr>
      <w:ind w:left="283"/>
      <w:spacing w:after="57"/>
    </w:pPr>
  </w:style>
  <w:style w:type="paragraph" w:styleId="979">
    <w:name w:val="toc 3"/>
    <w:basedOn w:val="796"/>
    <w:next w:val="796"/>
    <w:uiPriority w:val="39"/>
    <w:unhideWhenUsed/>
    <w:pPr>
      <w:ind w:left="567"/>
      <w:spacing w:after="57"/>
    </w:pPr>
  </w:style>
  <w:style w:type="paragraph" w:styleId="980">
    <w:name w:val="toc 4"/>
    <w:basedOn w:val="796"/>
    <w:next w:val="796"/>
    <w:uiPriority w:val="39"/>
    <w:unhideWhenUsed/>
    <w:pPr>
      <w:ind w:left="850"/>
      <w:spacing w:after="57"/>
    </w:pPr>
  </w:style>
  <w:style w:type="paragraph" w:styleId="981">
    <w:name w:val="toc 5"/>
    <w:basedOn w:val="796"/>
    <w:next w:val="796"/>
    <w:uiPriority w:val="39"/>
    <w:unhideWhenUsed/>
    <w:pPr>
      <w:ind w:left="1134"/>
      <w:spacing w:after="57"/>
    </w:pPr>
  </w:style>
  <w:style w:type="paragraph" w:styleId="982">
    <w:name w:val="toc 6"/>
    <w:basedOn w:val="796"/>
    <w:next w:val="796"/>
    <w:uiPriority w:val="39"/>
    <w:unhideWhenUsed/>
    <w:pPr>
      <w:ind w:left="1417"/>
      <w:spacing w:after="57"/>
    </w:pPr>
  </w:style>
  <w:style w:type="paragraph" w:styleId="983">
    <w:name w:val="toc 7"/>
    <w:basedOn w:val="796"/>
    <w:next w:val="796"/>
    <w:uiPriority w:val="39"/>
    <w:unhideWhenUsed/>
    <w:pPr>
      <w:ind w:left="1701"/>
      <w:spacing w:after="57"/>
    </w:pPr>
  </w:style>
  <w:style w:type="paragraph" w:styleId="984">
    <w:name w:val="toc 8"/>
    <w:basedOn w:val="796"/>
    <w:next w:val="796"/>
    <w:uiPriority w:val="39"/>
    <w:unhideWhenUsed/>
    <w:pPr>
      <w:ind w:left="1984"/>
      <w:spacing w:after="57"/>
    </w:pPr>
  </w:style>
  <w:style w:type="paragraph" w:styleId="985">
    <w:name w:val="toc 9"/>
    <w:basedOn w:val="796"/>
    <w:next w:val="796"/>
    <w:uiPriority w:val="39"/>
    <w:unhideWhenUsed/>
    <w:pPr>
      <w:ind w:left="2268"/>
      <w:spacing w:after="57"/>
    </w:pPr>
  </w:style>
  <w:style w:type="paragraph" w:styleId="986">
    <w:name w:val="TOC Heading"/>
    <w:uiPriority w:val="39"/>
    <w:unhideWhenUsed/>
  </w:style>
  <w:style w:type="paragraph" w:styleId="987">
    <w:name w:val="table of figures"/>
    <w:basedOn w:val="796"/>
    <w:next w:val="796"/>
    <w:uiPriority w:val="99"/>
    <w:unhideWhenUsed/>
  </w:style>
  <w:style w:type="paragraph" w:styleId="988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989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990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991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992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993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994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99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9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997" w:customStyle="1">
    <w:name w:val="ConsPlusNormal"/>
    <w:link w:val="1015"/>
    <w:pPr>
      <w:widowControl w:val="off"/>
    </w:pPr>
    <w:rPr>
      <w:rFonts w:ascii="Times New Roman" w:hAnsi="Times New Roman" w:cs="Times New Roman"/>
      <w:sz w:val="24"/>
    </w:rPr>
  </w:style>
  <w:style w:type="paragraph" w:styleId="998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999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1000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1001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1002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100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00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00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006">
    <w:name w:val="Header"/>
    <w:basedOn w:val="796"/>
    <w:link w:val="10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7" w:customStyle="1">
    <w:name w:val="Верхний колонтитул Знак"/>
    <w:basedOn w:val="806"/>
    <w:link w:val="1006"/>
    <w:uiPriority w:val="99"/>
  </w:style>
  <w:style w:type="paragraph" w:styleId="1008">
    <w:name w:val="Footer"/>
    <w:basedOn w:val="796"/>
    <w:link w:val="100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9" w:customStyle="1">
    <w:name w:val="Нижний колонтитул Знак"/>
    <w:basedOn w:val="806"/>
    <w:link w:val="1008"/>
    <w:uiPriority w:val="99"/>
  </w:style>
  <w:style w:type="paragraph" w:styleId="1010">
    <w:name w:val="Normal (Web)"/>
    <w:basedOn w:val="796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011">
    <w:name w:val="List Paragraph"/>
    <w:basedOn w:val="796"/>
    <w:uiPriority w:val="34"/>
    <w:qFormat/>
    <w:pPr>
      <w:contextualSpacing/>
      <w:ind w:left="720"/>
      <w:spacing w:after="160" w:line="259" w:lineRule="auto"/>
    </w:pPr>
    <w:rPr>
      <w:rFonts w:eastAsiaTheme="minorHAnsi"/>
      <w:lang w:eastAsia="en-US"/>
    </w:rPr>
  </w:style>
  <w:style w:type="character" w:styleId="1012">
    <w:name w:val="Hyperlink"/>
    <w:basedOn w:val="806"/>
    <w:uiPriority w:val="99"/>
    <w:unhideWhenUsed/>
    <w:rPr>
      <w:color w:val="0563c1" w:themeColor="hyperlink"/>
      <w:u w:val="single"/>
    </w:rPr>
  </w:style>
  <w:style w:type="paragraph" w:styleId="1013">
    <w:name w:val="HTML Preformatted"/>
    <w:basedOn w:val="796"/>
    <w:link w:val="1014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character" w:styleId="1014" w:customStyle="1">
    <w:name w:val="Стандартный HTML Знак"/>
    <w:basedOn w:val="806"/>
    <w:link w:val="1013"/>
    <w:uiPriority w:val="99"/>
    <w:rPr>
      <w:rFonts w:ascii="Courier New" w:hAnsi="Courier New" w:eastAsia="Times New Roman" w:cs="Courier New"/>
      <w:sz w:val="20"/>
      <w:szCs w:val="20"/>
    </w:rPr>
  </w:style>
  <w:style w:type="character" w:styleId="1015" w:customStyle="1">
    <w:name w:val="ConsPlusNormal Знак"/>
    <w:link w:val="997"/>
    <w:rPr>
      <w:rFonts w:ascii="Times New Roman" w:hAnsi="Times New Roman" w:cs="Times New Roman"/>
      <w:sz w:val="24"/>
    </w:rPr>
  </w:style>
  <w:style w:type="paragraph" w:styleId="1016" w:customStyle="1">
    <w:name w:val="Обычный1"/>
    <w:pPr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1017">
    <w:name w:val="Balloon Text"/>
    <w:basedOn w:val="796"/>
    <w:link w:val="101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18" w:customStyle="1">
    <w:name w:val="Текст выноски Знак"/>
    <w:basedOn w:val="806"/>
    <w:link w:val="1017"/>
    <w:uiPriority w:val="99"/>
    <w:semiHidden/>
    <w:rPr>
      <w:rFonts w:ascii="Segoe UI" w:hAnsi="Segoe UI" w:cs="Segoe UI"/>
      <w:sz w:val="18"/>
      <w:szCs w:val="18"/>
    </w:rPr>
  </w:style>
  <w:style w:type="character" w:styleId="1019" w:customStyle="1">
    <w:name w:val="Заголовок Знак"/>
    <w:basedOn w:val="806"/>
    <w:link w:val="835"/>
    <w:uiPriority w:val="10"/>
    <w:rPr>
      <w:sz w:val="48"/>
      <w:szCs w:val="48"/>
    </w:rPr>
  </w:style>
  <w:style w:type="table" w:styleId="1020">
    <w:name w:val="Table Grid"/>
    <w:basedOn w:val="807"/>
    <w:uiPriority w:val="5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21">
    <w:name w:val="annotation reference"/>
    <w:basedOn w:val="806"/>
    <w:unhideWhenUsed/>
    <w:rPr>
      <w:sz w:val="16"/>
      <w:szCs w:val="16"/>
    </w:rPr>
  </w:style>
  <w:style w:type="paragraph" w:styleId="1022">
    <w:name w:val="annotation text"/>
    <w:basedOn w:val="796"/>
    <w:link w:val="1023"/>
    <w:uiPriority w:val="99"/>
    <w:semiHidden/>
    <w:unhideWhenUsed/>
    <w:rPr>
      <w:sz w:val="20"/>
      <w:szCs w:val="20"/>
    </w:rPr>
  </w:style>
  <w:style w:type="character" w:styleId="1023" w:customStyle="1">
    <w:name w:val="Текст примечания Знак"/>
    <w:basedOn w:val="806"/>
    <w:link w:val="1022"/>
    <w:uiPriority w:val="99"/>
    <w:semiHidden/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://www.gosuslugi.ru/" TargetMode="External"/><Relationship Id="rId15" Type="http://schemas.openxmlformats.org/officeDocument/2006/relationships/hyperlink" Target="https://login.consultant.ru/link/?req=doc&amp;base=LAW&amp;n=494996&amp;date=09.07.2025&amp;dst=359&amp;field=134" TargetMode="External"/><Relationship Id="rId16" Type="http://schemas.openxmlformats.org/officeDocument/2006/relationships/hyperlink" Target="https://login.consultant.ru/link/?req=doc&amp;base=LAW&amp;n=511331&amp;date=02.12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4C2CA-DEAE-462B-9769-8D1EE63D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4024.00.50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olesya.smyslova</cp:lastModifiedBy>
  <cp:revision>55</cp:revision>
  <dcterms:created xsi:type="dcterms:W3CDTF">2025-11-13T07:10:00Z</dcterms:created>
  <dcterms:modified xsi:type="dcterms:W3CDTF">2025-12-09T08:56:31Z</dcterms:modified>
</cp:coreProperties>
</file>