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BD2420" w14:textId="63FB5A80" w:rsidR="00384075" w:rsidRDefault="00384075" w:rsidP="00384075">
      <w:pPr>
        <w:shd w:val="clear" w:color="auto" w:fill="FFFFFF"/>
        <w:tabs>
          <w:tab w:val="left" w:pos="1680"/>
        </w:tabs>
        <w:spacing w:after="0" w:line="360" w:lineRule="auto"/>
        <w:jc w:val="both"/>
        <w:textAlignment w:val="baseline"/>
        <w:rPr>
          <w:b/>
          <w:bCs/>
          <w:szCs w:val="28"/>
        </w:rPr>
      </w:pPr>
    </w:p>
    <w:tbl>
      <w:tblPr>
        <w:tblpPr w:leftFromText="180" w:rightFromText="180" w:bottomFromText="160" w:vertAnchor="text" w:horzAnchor="margin" w:tblpY="274"/>
        <w:tblW w:w="0" w:type="auto"/>
        <w:tblLook w:val="01E0" w:firstRow="1" w:lastRow="1" w:firstColumn="1" w:lastColumn="1" w:noHBand="0" w:noVBand="0"/>
      </w:tblPr>
      <w:tblGrid>
        <w:gridCol w:w="1945"/>
        <w:gridCol w:w="7692"/>
      </w:tblGrid>
      <w:tr w:rsidR="00137357" w:rsidRPr="00137357" w14:paraId="4D8CBA97" w14:textId="77777777" w:rsidTr="00137357">
        <w:tc>
          <w:tcPr>
            <w:tcW w:w="1945" w:type="dxa"/>
          </w:tcPr>
          <w:p w14:paraId="6B1FD423" w14:textId="77777777" w:rsidR="00384075" w:rsidRDefault="00384075">
            <w:pPr>
              <w:keepNext/>
              <w:suppressAutoHyphens/>
              <w:autoSpaceDE w:val="0"/>
              <w:autoSpaceDN w:val="0"/>
              <w:adjustRightInd w:val="0"/>
              <w:spacing w:after="0" w:line="360" w:lineRule="auto"/>
              <w:ind w:firstLine="720"/>
              <w:jc w:val="center"/>
              <w:rPr>
                <w:b/>
                <w:szCs w:val="28"/>
              </w:rPr>
            </w:pPr>
          </w:p>
        </w:tc>
        <w:tc>
          <w:tcPr>
            <w:tcW w:w="1174" w:type="dxa"/>
          </w:tcPr>
          <w:p w14:paraId="3F1A2DDD" w14:textId="77777777" w:rsidR="00384075" w:rsidRPr="00137357" w:rsidRDefault="00384075" w:rsidP="00384075">
            <w:pPr>
              <w:keepNext/>
              <w:suppressAutoHyphens/>
              <w:autoSpaceDE w:val="0"/>
              <w:autoSpaceDN w:val="0"/>
              <w:adjustRightInd w:val="0"/>
              <w:spacing w:after="0" w:line="360" w:lineRule="auto"/>
              <w:contextualSpacing/>
              <w:jc w:val="both"/>
              <w:rPr>
                <w:b/>
                <w:bCs/>
                <w:szCs w:val="28"/>
              </w:rPr>
            </w:pPr>
          </w:p>
          <w:p w14:paraId="768E2E0A" w14:textId="6C5E252B" w:rsidR="00137357" w:rsidRPr="00137357" w:rsidRDefault="00384075" w:rsidP="00137357">
            <w:pPr>
              <w:widowControl w:val="0"/>
              <w:spacing w:line="288" w:lineRule="auto"/>
              <w:jc w:val="right"/>
              <w:rPr>
                <w:rFonts w:eastAsia="Times New Roman" w:cs="Times New Roman"/>
                <w:b/>
                <w:bCs/>
                <w:szCs w:val="28"/>
                <w:lang w:eastAsia="ru-RU"/>
              </w:rPr>
            </w:pPr>
            <w:r w:rsidRPr="00137357">
              <w:rPr>
                <w:b/>
                <w:bCs/>
                <w:szCs w:val="28"/>
              </w:rPr>
              <w:t xml:space="preserve">                                    </w:t>
            </w:r>
            <w:r w:rsidR="00137357" w:rsidRPr="00137357">
              <w:rPr>
                <w:rFonts w:eastAsia="Times New Roman" w:cs="Times New Roman"/>
                <w:b/>
                <w:bCs/>
                <w:szCs w:val="28"/>
                <w:lang w:eastAsia="ru-RU"/>
              </w:rPr>
              <w:t xml:space="preserve"> Дата размещения – </w:t>
            </w:r>
            <w:r w:rsidR="00137357" w:rsidRPr="0083673A">
              <w:rPr>
                <w:rFonts w:eastAsia="Times New Roman" w:cs="Times New Roman"/>
                <w:b/>
                <w:bCs/>
                <w:szCs w:val="28"/>
                <w:lang w:eastAsia="ru-RU"/>
              </w:rPr>
              <w:t>1</w:t>
            </w:r>
            <w:r w:rsidR="0083673A">
              <w:rPr>
                <w:rFonts w:eastAsia="Times New Roman" w:cs="Times New Roman"/>
                <w:b/>
                <w:bCs/>
                <w:szCs w:val="28"/>
                <w:lang w:eastAsia="ru-RU"/>
              </w:rPr>
              <w:t>1</w:t>
            </w:r>
            <w:bookmarkStart w:id="0" w:name="_GoBack"/>
            <w:bookmarkEnd w:id="0"/>
            <w:r w:rsidR="00137357" w:rsidRPr="00137357">
              <w:rPr>
                <w:rFonts w:eastAsia="Times New Roman" w:cs="Times New Roman"/>
                <w:b/>
                <w:bCs/>
                <w:szCs w:val="28"/>
                <w:lang w:eastAsia="ru-RU"/>
              </w:rPr>
              <w:t>.12.2025</w:t>
            </w:r>
          </w:p>
          <w:p w14:paraId="47892A85" w14:textId="77777777" w:rsidR="00137357" w:rsidRPr="00137357" w:rsidRDefault="00137357" w:rsidP="00137357">
            <w:pPr>
              <w:widowControl w:val="0"/>
              <w:spacing w:after="0" w:line="288" w:lineRule="auto"/>
              <w:jc w:val="right"/>
              <w:rPr>
                <w:rFonts w:eastAsia="Times New Roman" w:cs="Times New Roman"/>
                <w:b/>
                <w:bCs/>
                <w:szCs w:val="28"/>
                <w:lang w:eastAsia="ru-RU"/>
              </w:rPr>
            </w:pPr>
            <w:r w:rsidRPr="00137357">
              <w:rPr>
                <w:rFonts w:eastAsia="Times New Roman" w:cs="Times New Roman"/>
                <w:b/>
                <w:bCs/>
                <w:szCs w:val="28"/>
                <w:lang w:eastAsia="ru-RU"/>
              </w:rPr>
              <w:t>Дата истечения срока проведения независимой антикоррупционной</w:t>
            </w:r>
          </w:p>
          <w:p w14:paraId="743117F0" w14:textId="23381681" w:rsidR="00137357" w:rsidRPr="00137357" w:rsidRDefault="00137357" w:rsidP="00137357">
            <w:pPr>
              <w:widowControl w:val="0"/>
              <w:spacing w:after="0" w:line="288" w:lineRule="auto"/>
              <w:jc w:val="right"/>
              <w:rPr>
                <w:rFonts w:eastAsia="Times New Roman" w:cs="Times New Roman"/>
                <w:b/>
                <w:bCs/>
                <w:szCs w:val="28"/>
                <w:lang w:eastAsia="ru-RU"/>
              </w:rPr>
            </w:pPr>
            <w:r w:rsidRPr="00137357">
              <w:rPr>
                <w:rFonts w:eastAsia="Times New Roman" w:cs="Times New Roman"/>
                <w:b/>
                <w:bCs/>
                <w:szCs w:val="28"/>
                <w:lang w:eastAsia="ru-RU"/>
              </w:rPr>
              <w:t>экспертизы (не менее 5 рабочих дней с даты размещения) – 18.12.2025</w:t>
            </w:r>
          </w:p>
          <w:p w14:paraId="1A705A69" w14:textId="2472F7A9" w:rsidR="00137357" w:rsidRPr="00137357" w:rsidRDefault="00137357" w:rsidP="00137357">
            <w:pPr>
              <w:widowControl w:val="0"/>
              <w:spacing w:after="0" w:line="288" w:lineRule="auto"/>
              <w:jc w:val="right"/>
              <w:rPr>
                <w:rFonts w:eastAsia="Times New Roman" w:cs="Times New Roman"/>
                <w:b/>
                <w:bCs/>
                <w:szCs w:val="28"/>
                <w:lang w:eastAsia="ru-RU"/>
              </w:rPr>
            </w:pPr>
            <w:r w:rsidRPr="00137357">
              <w:rPr>
                <w:rFonts w:eastAsia="Times New Roman" w:cs="Times New Roman"/>
                <w:b/>
                <w:bCs/>
                <w:szCs w:val="28"/>
                <w:lang w:eastAsia="ru-RU"/>
              </w:rPr>
              <w:t xml:space="preserve">Разработчик: Заместитель главного архитектора </w:t>
            </w:r>
            <w:proofErr w:type="spellStart"/>
            <w:r w:rsidRPr="00137357">
              <w:rPr>
                <w:rFonts w:eastAsia="Times New Roman" w:cs="Times New Roman"/>
                <w:b/>
                <w:bCs/>
                <w:szCs w:val="28"/>
                <w:lang w:eastAsia="ru-RU"/>
              </w:rPr>
              <w:t>г.Казани</w:t>
            </w:r>
            <w:proofErr w:type="spellEnd"/>
            <w:r w:rsidRPr="00137357">
              <w:rPr>
                <w:rFonts w:eastAsia="Times New Roman" w:cs="Times New Roman"/>
                <w:b/>
                <w:bCs/>
                <w:szCs w:val="28"/>
                <w:lang w:eastAsia="ru-RU"/>
              </w:rPr>
              <w:t xml:space="preserve"> </w:t>
            </w:r>
          </w:p>
          <w:p w14:paraId="709B5107" w14:textId="06E6CFE2" w:rsidR="00137357" w:rsidRPr="00137357" w:rsidRDefault="00137357" w:rsidP="00137357">
            <w:pPr>
              <w:widowControl w:val="0"/>
              <w:spacing w:after="0" w:line="288" w:lineRule="auto"/>
              <w:jc w:val="right"/>
              <w:rPr>
                <w:rFonts w:eastAsia="Times New Roman" w:cs="Times New Roman"/>
                <w:b/>
                <w:bCs/>
                <w:szCs w:val="28"/>
                <w:lang w:eastAsia="ru-RU"/>
              </w:rPr>
            </w:pPr>
            <w:proofErr w:type="spellStart"/>
            <w:r w:rsidRPr="00137357">
              <w:rPr>
                <w:rFonts w:eastAsia="Times New Roman" w:cs="Times New Roman"/>
                <w:b/>
                <w:bCs/>
                <w:szCs w:val="28"/>
                <w:lang w:eastAsia="ru-RU"/>
              </w:rPr>
              <w:t>Мелкумова</w:t>
            </w:r>
            <w:proofErr w:type="spellEnd"/>
            <w:r w:rsidRPr="00137357">
              <w:rPr>
                <w:rFonts w:eastAsia="Times New Roman" w:cs="Times New Roman"/>
                <w:b/>
                <w:bCs/>
                <w:szCs w:val="28"/>
                <w:lang w:eastAsia="ru-RU"/>
              </w:rPr>
              <w:t xml:space="preserve"> Нонна Георгиевна</w:t>
            </w:r>
          </w:p>
          <w:p w14:paraId="65D57E3F" w14:textId="346CE823" w:rsidR="00137357" w:rsidRPr="0083673A" w:rsidRDefault="00137357" w:rsidP="00137357">
            <w:pPr>
              <w:widowControl w:val="0"/>
              <w:spacing w:after="0" w:line="288" w:lineRule="auto"/>
              <w:jc w:val="right"/>
              <w:rPr>
                <w:rFonts w:eastAsia="Times New Roman" w:cs="Times New Roman"/>
                <w:b/>
                <w:bCs/>
                <w:szCs w:val="28"/>
                <w:lang w:eastAsia="ru-RU"/>
              </w:rPr>
            </w:pPr>
            <w:r w:rsidRPr="00137357">
              <w:rPr>
                <w:rFonts w:eastAsia="Times New Roman" w:cs="Times New Roman"/>
                <w:b/>
                <w:bCs/>
                <w:szCs w:val="28"/>
                <w:lang w:val="en-US" w:eastAsia="ru-RU"/>
              </w:rPr>
              <w:t>e</w:t>
            </w:r>
            <w:r w:rsidRPr="0083673A">
              <w:rPr>
                <w:rFonts w:eastAsia="Times New Roman" w:cs="Times New Roman"/>
                <w:b/>
                <w:bCs/>
                <w:szCs w:val="28"/>
                <w:lang w:eastAsia="ru-RU"/>
              </w:rPr>
              <w:t>-</w:t>
            </w:r>
            <w:r w:rsidRPr="00137357">
              <w:rPr>
                <w:rFonts w:eastAsia="Times New Roman" w:cs="Times New Roman"/>
                <w:b/>
                <w:bCs/>
                <w:szCs w:val="28"/>
                <w:lang w:val="en-US" w:eastAsia="ru-RU"/>
              </w:rPr>
              <w:t>mail</w:t>
            </w:r>
            <w:r w:rsidRPr="0083673A">
              <w:rPr>
                <w:rFonts w:eastAsia="Times New Roman" w:cs="Times New Roman"/>
                <w:b/>
                <w:bCs/>
                <w:szCs w:val="28"/>
                <w:lang w:eastAsia="ru-RU"/>
              </w:rPr>
              <w:t xml:space="preserve">: </w:t>
            </w:r>
            <w:hyperlink r:id="rId8" w:history="1">
              <w:r w:rsidRPr="00137357">
                <w:rPr>
                  <w:rStyle w:val="a3"/>
                  <w:rFonts w:eastAsia="Times New Roman" w:cs="Times New Roman"/>
                  <w:b/>
                  <w:bCs/>
                  <w:color w:val="auto"/>
                  <w:szCs w:val="28"/>
                  <w:lang w:val="en-US" w:eastAsia="ru-RU"/>
                </w:rPr>
                <w:t>Nonna</w:t>
              </w:r>
              <w:r w:rsidRPr="0083673A">
                <w:rPr>
                  <w:rStyle w:val="a3"/>
                  <w:rFonts w:eastAsia="Times New Roman" w:cs="Times New Roman"/>
                  <w:b/>
                  <w:bCs/>
                  <w:color w:val="auto"/>
                  <w:szCs w:val="28"/>
                  <w:lang w:eastAsia="ru-RU"/>
                </w:rPr>
                <w:t>.</w:t>
              </w:r>
              <w:r w:rsidRPr="00137357">
                <w:rPr>
                  <w:rStyle w:val="a3"/>
                  <w:rFonts w:eastAsia="Times New Roman" w:cs="Times New Roman"/>
                  <w:b/>
                  <w:bCs/>
                  <w:color w:val="auto"/>
                  <w:szCs w:val="28"/>
                  <w:lang w:val="en-US" w:eastAsia="ru-RU"/>
                </w:rPr>
                <w:t>melkumova</w:t>
              </w:r>
              <w:r w:rsidRPr="0083673A">
                <w:rPr>
                  <w:rStyle w:val="a3"/>
                  <w:rFonts w:eastAsia="Times New Roman" w:cs="Times New Roman"/>
                  <w:b/>
                  <w:bCs/>
                  <w:color w:val="auto"/>
                  <w:szCs w:val="28"/>
                  <w:lang w:eastAsia="ru-RU"/>
                </w:rPr>
                <w:t>@</w:t>
              </w:r>
              <w:r w:rsidRPr="00137357">
                <w:rPr>
                  <w:rStyle w:val="a3"/>
                  <w:rFonts w:eastAsia="Times New Roman" w:cs="Times New Roman"/>
                  <w:b/>
                  <w:bCs/>
                  <w:color w:val="auto"/>
                  <w:szCs w:val="28"/>
                  <w:lang w:val="en-US" w:eastAsia="ru-RU"/>
                </w:rPr>
                <w:t>tatar</w:t>
              </w:r>
              <w:r w:rsidRPr="0083673A">
                <w:rPr>
                  <w:rStyle w:val="a3"/>
                  <w:rFonts w:eastAsia="Times New Roman" w:cs="Times New Roman"/>
                  <w:b/>
                  <w:bCs/>
                  <w:color w:val="auto"/>
                  <w:szCs w:val="28"/>
                  <w:lang w:eastAsia="ru-RU"/>
                </w:rPr>
                <w:t>.</w:t>
              </w:r>
              <w:proofErr w:type="spellStart"/>
              <w:r w:rsidRPr="00137357">
                <w:rPr>
                  <w:rStyle w:val="a3"/>
                  <w:rFonts w:eastAsia="Times New Roman" w:cs="Times New Roman"/>
                  <w:b/>
                  <w:bCs/>
                  <w:color w:val="auto"/>
                  <w:szCs w:val="28"/>
                  <w:lang w:val="en-US" w:eastAsia="ru-RU"/>
                </w:rPr>
                <w:t>ru</w:t>
              </w:r>
              <w:proofErr w:type="spellEnd"/>
            </w:hyperlink>
          </w:p>
          <w:p w14:paraId="07D15150" w14:textId="2C1968C8" w:rsidR="00137357" w:rsidRPr="00137357" w:rsidRDefault="00137357" w:rsidP="00137357">
            <w:pPr>
              <w:widowControl w:val="0"/>
              <w:spacing w:after="0" w:line="288" w:lineRule="auto"/>
              <w:jc w:val="right"/>
              <w:rPr>
                <w:rFonts w:eastAsia="Times New Roman" w:cs="Times New Roman"/>
                <w:b/>
                <w:bCs/>
                <w:szCs w:val="28"/>
                <w:lang w:eastAsia="ru-RU"/>
              </w:rPr>
            </w:pPr>
            <w:r w:rsidRPr="00137357">
              <w:rPr>
                <w:rFonts w:eastAsia="Times New Roman" w:cs="Times New Roman"/>
                <w:b/>
                <w:szCs w:val="28"/>
                <w:lang w:eastAsia="ru-RU"/>
              </w:rPr>
              <w:t>тел.: 223-24-44 (61311)</w:t>
            </w:r>
          </w:p>
          <w:p w14:paraId="04292A5B" w14:textId="77777777" w:rsidR="00137357" w:rsidRPr="00137357" w:rsidRDefault="00137357" w:rsidP="00137357">
            <w:pPr>
              <w:tabs>
                <w:tab w:val="right" w:pos="10205"/>
              </w:tabs>
              <w:spacing w:after="0" w:line="288" w:lineRule="auto"/>
              <w:ind w:firstLine="6663"/>
              <w:contextualSpacing/>
              <w:jc w:val="right"/>
              <w:rPr>
                <w:rFonts w:eastAsia="Times New Roman" w:cs="Times New Roman"/>
                <w:szCs w:val="28"/>
                <w:lang w:eastAsia="ru-RU"/>
              </w:rPr>
            </w:pPr>
            <w:r w:rsidRPr="00137357">
              <w:rPr>
                <w:rFonts w:eastAsia="Times New Roman" w:cs="Times New Roman"/>
                <w:szCs w:val="28"/>
                <w:lang w:eastAsia="ru-RU"/>
              </w:rPr>
              <w:t>проект</w:t>
            </w:r>
          </w:p>
          <w:p w14:paraId="509DB745" w14:textId="5148F28F" w:rsidR="00384075" w:rsidRPr="00137357" w:rsidRDefault="00384075">
            <w:pPr>
              <w:keepNext/>
              <w:suppressAutoHyphens/>
              <w:autoSpaceDE w:val="0"/>
              <w:autoSpaceDN w:val="0"/>
              <w:adjustRightInd w:val="0"/>
              <w:spacing w:after="0" w:line="360" w:lineRule="auto"/>
              <w:contextualSpacing/>
              <w:rPr>
                <w:b/>
                <w:szCs w:val="28"/>
              </w:rPr>
            </w:pPr>
          </w:p>
        </w:tc>
      </w:tr>
    </w:tbl>
    <w:p w14:paraId="27009840" w14:textId="40C121AE" w:rsidR="005D3E35" w:rsidRPr="00CA11A1" w:rsidRDefault="005D3E35" w:rsidP="00384075">
      <w:pPr>
        <w:shd w:val="clear" w:color="auto" w:fill="FFFFFF"/>
        <w:spacing w:after="0" w:line="288" w:lineRule="auto"/>
        <w:jc w:val="center"/>
        <w:textAlignment w:val="baseline"/>
        <w:rPr>
          <w:rFonts w:eastAsia="Times New Roman" w:cs="Times New Roman"/>
          <w:b/>
          <w:bCs/>
          <w:szCs w:val="28"/>
          <w:lang w:eastAsia="ru-RU"/>
        </w:rPr>
      </w:pPr>
      <w:r w:rsidRPr="00171372">
        <w:rPr>
          <w:rFonts w:eastAsia="Times New Roman" w:cs="Times New Roman"/>
          <w:b/>
          <w:bCs/>
          <w:szCs w:val="28"/>
          <w:lang w:eastAsia="ru-RU"/>
        </w:rPr>
        <w:br/>
      </w:r>
      <w:r w:rsidRPr="00CA11A1">
        <w:rPr>
          <w:rFonts w:eastAsia="Times New Roman" w:cs="Times New Roman"/>
          <w:b/>
          <w:bCs/>
          <w:szCs w:val="28"/>
          <w:lang w:eastAsia="ru-RU"/>
        </w:rPr>
        <w:t xml:space="preserve">О внесении изменений в </w:t>
      </w:r>
      <w:hyperlink r:id="rId9" w:history="1">
        <w:r w:rsidRPr="00CA11A1">
          <w:rPr>
            <w:rFonts w:eastAsia="Times New Roman" w:cs="Times New Roman"/>
            <w:b/>
            <w:bCs/>
            <w:szCs w:val="28"/>
            <w:lang w:eastAsia="ru-RU"/>
          </w:rPr>
          <w:t xml:space="preserve">решение Казанской городской Думы </w:t>
        </w:r>
        <w:r w:rsidR="006B0EE2" w:rsidRPr="00165547">
          <w:rPr>
            <w:rFonts w:eastAsia="Times New Roman" w:cs="Times New Roman"/>
            <w:b/>
            <w:bCs/>
            <w:szCs w:val="28"/>
            <w:lang w:eastAsia="ru-RU"/>
          </w:rPr>
          <w:t xml:space="preserve">                                </w:t>
        </w:r>
        <w:r w:rsidRPr="00CA11A1">
          <w:rPr>
            <w:rFonts w:eastAsia="Times New Roman" w:cs="Times New Roman"/>
            <w:b/>
            <w:bCs/>
            <w:szCs w:val="28"/>
            <w:lang w:eastAsia="ru-RU"/>
          </w:rPr>
          <w:t>от 14.12.2016 №8-12 «О местных нормативах градостроительного проектирования городского округа Казань»</w:t>
        </w:r>
      </w:hyperlink>
    </w:p>
    <w:p w14:paraId="533B63CB" w14:textId="77777777" w:rsidR="00AC7209" w:rsidRPr="00CA11A1" w:rsidRDefault="00AC7209" w:rsidP="00995A9A">
      <w:pPr>
        <w:shd w:val="clear" w:color="auto" w:fill="FFFFFF"/>
        <w:spacing w:after="0" w:line="288" w:lineRule="auto"/>
        <w:textAlignment w:val="baseline"/>
        <w:rPr>
          <w:rFonts w:cs="Times New Roman"/>
          <w:szCs w:val="28"/>
        </w:rPr>
      </w:pPr>
    </w:p>
    <w:p w14:paraId="287045E1" w14:textId="3551B2DE" w:rsidR="00AC7209" w:rsidRPr="00CA11A1" w:rsidRDefault="00AC7209" w:rsidP="00995A9A">
      <w:pPr>
        <w:shd w:val="clear" w:color="auto" w:fill="FFFFFF"/>
        <w:spacing w:after="0" w:line="288" w:lineRule="auto"/>
        <w:ind w:firstLine="709"/>
        <w:jc w:val="both"/>
        <w:textAlignment w:val="baseline"/>
        <w:rPr>
          <w:rFonts w:cs="Times New Roman"/>
          <w:szCs w:val="28"/>
        </w:rPr>
      </w:pPr>
      <w:r w:rsidRPr="00CA11A1">
        <w:rPr>
          <w:rFonts w:cs="Times New Roman"/>
          <w:szCs w:val="28"/>
        </w:rPr>
        <w:t xml:space="preserve">Заслушав и обсудив информацию Исполнительного комитета </w:t>
      </w:r>
      <w:proofErr w:type="spellStart"/>
      <w:r w:rsidRPr="00CA11A1">
        <w:rPr>
          <w:rFonts w:cs="Times New Roman"/>
          <w:szCs w:val="28"/>
        </w:rPr>
        <w:t>г.Казани</w:t>
      </w:r>
      <w:proofErr w:type="spellEnd"/>
      <w:r w:rsidRPr="00CA11A1">
        <w:rPr>
          <w:rFonts w:cs="Times New Roman"/>
          <w:szCs w:val="28"/>
        </w:rPr>
        <w:t xml:space="preserve"> о внесении изменений в </w:t>
      </w:r>
      <w:r w:rsidR="006B0EE2">
        <w:rPr>
          <w:rFonts w:cs="Times New Roman"/>
          <w:szCs w:val="28"/>
        </w:rPr>
        <w:t>м</w:t>
      </w:r>
      <w:r w:rsidRPr="00CA11A1">
        <w:rPr>
          <w:rFonts w:cs="Times New Roman"/>
          <w:szCs w:val="28"/>
        </w:rPr>
        <w:t xml:space="preserve">естные нормативы градостроительного проектирования городского округа Казань, Казанская городская Дума </w:t>
      </w:r>
      <w:r w:rsidRPr="00CA11A1">
        <w:rPr>
          <w:rFonts w:cs="Times New Roman"/>
          <w:b/>
          <w:szCs w:val="28"/>
        </w:rPr>
        <w:t>решила</w:t>
      </w:r>
      <w:r w:rsidRPr="00CA11A1">
        <w:rPr>
          <w:rFonts w:cs="Times New Roman"/>
          <w:szCs w:val="28"/>
        </w:rPr>
        <w:t>:</w:t>
      </w:r>
    </w:p>
    <w:p w14:paraId="76358820" w14:textId="4F05B388" w:rsidR="00AC7209" w:rsidRPr="00CA11A1" w:rsidRDefault="00AC7209" w:rsidP="00995A9A">
      <w:pPr>
        <w:shd w:val="clear" w:color="auto" w:fill="FFFFFF"/>
        <w:spacing w:after="0" w:line="288" w:lineRule="auto"/>
        <w:ind w:firstLine="709"/>
        <w:jc w:val="both"/>
        <w:textAlignment w:val="baseline"/>
        <w:rPr>
          <w:rFonts w:cs="Times New Roman"/>
          <w:szCs w:val="28"/>
        </w:rPr>
      </w:pPr>
      <w:r w:rsidRPr="00CA11A1">
        <w:rPr>
          <w:rFonts w:cs="Times New Roman"/>
          <w:szCs w:val="28"/>
        </w:rPr>
        <w:t xml:space="preserve">Внести в </w:t>
      </w:r>
      <w:hyperlink r:id="rId10" w:anchor="3G04II9" w:history="1">
        <w:r w:rsidR="006B0EE2">
          <w:rPr>
            <w:rFonts w:cs="Times New Roman"/>
            <w:szCs w:val="28"/>
          </w:rPr>
          <w:t>м</w:t>
        </w:r>
        <w:r w:rsidRPr="00CA11A1">
          <w:rPr>
            <w:rFonts w:cs="Times New Roman"/>
            <w:szCs w:val="28"/>
          </w:rPr>
          <w:t>естные нормативы градостроительного проектирования городского округа Казань</w:t>
        </w:r>
      </w:hyperlink>
      <w:r w:rsidRPr="00CA11A1">
        <w:rPr>
          <w:rFonts w:cs="Times New Roman"/>
          <w:szCs w:val="28"/>
        </w:rPr>
        <w:t>, утвержденные </w:t>
      </w:r>
      <w:hyperlink r:id="rId11" w:history="1">
        <w:r w:rsidRPr="00CA11A1">
          <w:rPr>
            <w:rFonts w:cs="Times New Roman"/>
            <w:szCs w:val="28"/>
          </w:rPr>
          <w:t>решением Казанской городской Думы от 14.12.2016 №8-12 «О местных нормативах градостроительного проектирования городского округа Казань»</w:t>
        </w:r>
      </w:hyperlink>
      <w:r w:rsidRPr="00CA11A1">
        <w:rPr>
          <w:rFonts w:cs="Times New Roman"/>
          <w:szCs w:val="28"/>
        </w:rPr>
        <w:t xml:space="preserve"> (с учетом изменений, внесенных </w:t>
      </w:r>
      <w:hyperlink r:id="rId12" w:history="1">
        <w:r w:rsidRPr="00CA11A1">
          <w:rPr>
            <w:rFonts w:cs="Times New Roman"/>
            <w:szCs w:val="28"/>
          </w:rPr>
          <w:t>решениями Казанской городской Думы от 21.06.2017 №6-17</w:t>
        </w:r>
      </w:hyperlink>
      <w:r w:rsidRPr="00CA11A1">
        <w:rPr>
          <w:rFonts w:cs="Times New Roman"/>
          <w:szCs w:val="28"/>
        </w:rPr>
        <w:t>,</w:t>
      </w:r>
      <w:r w:rsidR="007C5C8A" w:rsidRPr="00CA11A1">
        <w:rPr>
          <w:rFonts w:cs="Times New Roman"/>
          <w:szCs w:val="28"/>
        </w:rPr>
        <w:t xml:space="preserve">                    </w:t>
      </w:r>
      <w:r w:rsidRPr="00CA11A1">
        <w:rPr>
          <w:rFonts w:cs="Times New Roman"/>
          <w:szCs w:val="28"/>
        </w:rPr>
        <w:t xml:space="preserve"> </w:t>
      </w:r>
      <w:hyperlink r:id="rId13" w:history="1">
        <w:r w:rsidRPr="00CA11A1">
          <w:rPr>
            <w:rFonts w:cs="Times New Roman"/>
            <w:szCs w:val="28"/>
          </w:rPr>
          <w:t xml:space="preserve">от 13.12.2018 </w:t>
        </w:r>
        <w:r w:rsidR="007C5C8A" w:rsidRPr="00CA11A1">
          <w:rPr>
            <w:rFonts w:cs="Times New Roman"/>
            <w:szCs w:val="28"/>
          </w:rPr>
          <w:t>№</w:t>
        </w:r>
        <w:r w:rsidRPr="00CA11A1">
          <w:rPr>
            <w:rFonts w:cs="Times New Roman"/>
            <w:szCs w:val="28"/>
          </w:rPr>
          <w:t>15-30</w:t>
        </w:r>
      </w:hyperlink>
      <w:r w:rsidRPr="00CA11A1">
        <w:rPr>
          <w:rFonts w:cs="Times New Roman"/>
          <w:szCs w:val="28"/>
        </w:rPr>
        <w:t xml:space="preserve">, </w:t>
      </w:r>
      <w:hyperlink r:id="rId14" w:history="1">
        <w:r w:rsidRPr="00CA11A1">
          <w:rPr>
            <w:rFonts w:cs="Times New Roman"/>
            <w:szCs w:val="28"/>
          </w:rPr>
          <w:t>от 16.06.2020 №20-40</w:t>
        </w:r>
      </w:hyperlink>
      <w:r w:rsidRPr="00CA11A1">
        <w:rPr>
          <w:rFonts w:cs="Times New Roman"/>
          <w:szCs w:val="28"/>
        </w:rPr>
        <w:t xml:space="preserve">, </w:t>
      </w:r>
      <w:hyperlink r:id="rId15" w:history="1">
        <w:r w:rsidRPr="00CA11A1">
          <w:rPr>
            <w:rFonts w:cs="Times New Roman"/>
            <w:szCs w:val="28"/>
          </w:rPr>
          <w:t>от 05.02.2021 №3-4</w:t>
        </w:r>
      </w:hyperlink>
      <w:r w:rsidRPr="00CA11A1">
        <w:rPr>
          <w:rFonts w:cs="Times New Roman"/>
          <w:szCs w:val="28"/>
        </w:rPr>
        <w:t xml:space="preserve">, </w:t>
      </w:r>
      <w:hyperlink r:id="rId16" w:history="1">
        <w:r w:rsidRPr="00CA11A1">
          <w:rPr>
            <w:rFonts w:cs="Times New Roman"/>
            <w:szCs w:val="28"/>
          </w:rPr>
          <w:t>от 22.11.2022 №10-18</w:t>
        </w:r>
      </w:hyperlink>
      <w:r w:rsidR="004B4824" w:rsidRPr="00CA11A1">
        <w:rPr>
          <w:rFonts w:cs="Times New Roman"/>
          <w:szCs w:val="28"/>
        </w:rPr>
        <w:t xml:space="preserve">, </w:t>
      </w:r>
      <w:r w:rsidR="00944926">
        <w:rPr>
          <w:rFonts w:cs="Times New Roman"/>
          <w:szCs w:val="28"/>
        </w:rPr>
        <w:t xml:space="preserve">от </w:t>
      </w:r>
      <w:r w:rsidR="006B0EE2" w:rsidRPr="00CA11A1">
        <w:rPr>
          <w:rFonts w:cs="Times New Roman"/>
          <w:szCs w:val="28"/>
        </w:rPr>
        <w:t>2</w:t>
      </w:r>
      <w:r w:rsidR="006B0EE2">
        <w:rPr>
          <w:rFonts w:cs="Times New Roman"/>
          <w:szCs w:val="28"/>
        </w:rPr>
        <w:t>8</w:t>
      </w:r>
      <w:r w:rsidR="004B4824" w:rsidRPr="00CA11A1">
        <w:rPr>
          <w:rFonts w:cs="Times New Roman"/>
          <w:szCs w:val="28"/>
        </w:rPr>
        <w:t>.02.2024 №8-28</w:t>
      </w:r>
      <w:r w:rsidRPr="00CA11A1">
        <w:rPr>
          <w:rFonts w:cs="Times New Roman"/>
          <w:szCs w:val="28"/>
        </w:rPr>
        <w:t>)</w:t>
      </w:r>
      <w:r w:rsidR="007C5C8A" w:rsidRPr="00CA11A1">
        <w:rPr>
          <w:rFonts w:cs="Times New Roman"/>
          <w:szCs w:val="28"/>
        </w:rPr>
        <w:t>,</w:t>
      </w:r>
      <w:r w:rsidRPr="00CA11A1">
        <w:rPr>
          <w:rFonts w:cs="Times New Roman"/>
          <w:szCs w:val="28"/>
        </w:rPr>
        <w:t xml:space="preserve"> изменения </w:t>
      </w:r>
      <w:r w:rsidR="00EF2DAE" w:rsidRPr="00CA11A1">
        <w:rPr>
          <w:rFonts w:cs="Times New Roman"/>
          <w:szCs w:val="28"/>
        </w:rPr>
        <w:t>согласно приложению</w:t>
      </w:r>
      <w:r w:rsidR="007C5C8A" w:rsidRPr="00CA11A1">
        <w:rPr>
          <w:rFonts w:cs="Times New Roman"/>
          <w:szCs w:val="28"/>
        </w:rPr>
        <w:t xml:space="preserve"> к настоящему решению</w:t>
      </w:r>
      <w:r w:rsidRPr="00CA11A1">
        <w:rPr>
          <w:rFonts w:cs="Times New Roman"/>
          <w:szCs w:val="28"/>
        </w:rPr>
        <w:t>.</w:t>
      </w:r>
    </w:p>
    <w:p w14:paraId="758E6066" w14:textId="77777777" w:rsidR="00AC7209" w:rsidRPr="00CA11A1" w:rsidRDefault="00AC7209" w:rsidP="00995A9A">
      <w:pPr>
        <w:shd w:val="clear" w:color="auto" w:fill="FFFFFF"/>
        <w:spacing w:after="0" w:line="288" w:lineRule="auto"/>
        <w:textAlignment w:val="baseline"/>
        <w:rPr>
          <w:rFonts w:cs="Times New Roman"/>
          <w:szCs w:val="28"/>
        </w:rPr>
      </w:pPr>
    </w:p>
    <w:p w14:paraId="60E9AB59" w14:textId="2F1EB19D" w:rsidR="00551D96" w:rsidRPr="00384075" w:rsidRDefault="00AC7209" w:rsidP="00384075">
      <w:pPr>
        <w:shd w:val="clear" w:color="auto" w:fill="FFFFFF"/>
        <w:spacing w:after="0" w:line="288" w:lineRule="auto"/>
        <w:textAlignment w:val="baseline"/>
        <w:rPr>
          <w:rFonts w:cs="Times New Roman"/>
          <w:b/>
          <w:szCs w:val="28"/>
        </w:rPr>
      </w:pPr>
      <w:r w:rsidRPr="00CA11A1">
        <w:rPr>
          <w:rFonts w:cs="Times New Roman"/>
          <w:b/>
          <w:szCs w:val="28"/>
        </w:rPr>
        <w:t xml:space="preserve">Мэр города                                                                       </w:t>
      </w:r>
      <w:r w:rsidR="00384075">
        <w:rPr>
          <w:rFonts w:cs="Times New Roman"/>
          <w:b/>
          <w:szCs w:val="28"/>
        </w:rPr>
        <w:t xml:space="preserve">                      </w:t>
      </w:r>
      <w:proofErr w:type="spellStart"/>
      <w:r w:rsidR="00384075">
        <w:rPr>
          <w:rFonts w:cs="Times New Roman"/>
          <w:b/>
          <w:szCs w:val="28"/>
        </w:rPr>
        <w:t>И.Р.Метшин</w:t>
      </w:r>
      <w:proofErr w:type="spellEnd"/>
    </w:p>
    <w:p w14:paraId="0B27557C" w14:textId="77777777" w:rsidR="007C5C8A" w:rsidRPr="00D27AC1" w:rsidRDefault="007C5C8A" w:rsidP="00643710">
      <w:pPr>
        <w:shd w:val="clear" w:color="auto" w:fill="FFFFFF"/>
        <w:spacing w:after="0" w:line="288" w:lineRule="auto"/>
        <w:ind w:left="6804"/>
        <w:textAlignment w:val="baseline"/>
        <w:rPr>
          <w:rFonts w:cs="Times New Roman"/>
          <w:szCs w:val="28"/>
        </w:rPr>
        <w:sectPr w:rsidR="007C5C8A" w:rsidRPr="00D27AC1" w:rsidSect="00002700">
          <w:headerReference w:type="default" r:id="rId17"/>
          <w:footerReference w:type="default" r:id="rId18"/>
          <w:pgSz w:w="11905" w:h="16838"/>
          <w:pgMar w:top="1134" w:right="1134" w:bottom="1134" w:left="1134" w:header="0" w:footer="0" w:gutter="0"/>
          <w:cols w:space="720"/>
          <w:titlePg/>
          <w:docGrid w:linePitch="381"/>
        </w:sectPr>
      </w:pPr>
    </w:p>
    <w:p w14:paraId="41D36736" w14:textId="77777777" w:rsidR="009D3094" w:rsidRPr="00D27AC1" w:rsidRDefault="009D3094" w:rsidP="009D3094">
      <w:pPr>
        <w:shd w:val="clear" w:color="auto" w:fill="FFFFFF"/>
        <w:spacing w:after="0" w:line="288" w:lineRule="auto"/>
        <w:ind w:left="6237"/>
        <w:textAlignment w:val="baseline"/>
        <w:rPr>
          <w:rFonts w:cs="Times New Roman"/>
          <w:szCs w:val="28"/>
        </w:rPr>
      </w:pPr>
      <w:bookmarkStart w:id="1" w:name="_Hlk144838405"/>
      <w:r w:rsidRPr="00D27AC1">
        <w:rPr>
          <w:rFonts w:cs="Times New Roman"/>
          <w:szCs w:val="28"/>
        </w:rPr>
        <w:lastRenderedPageBreak/>
        <w:t xml:space="preserve">Приложение к решению Казанской городской Думы </w:t>
      </w:r>
    </w:p>
    <w:p w14:paraId="662B5543" w14:textId="77777777" w:rsidR="009D3094" w:rsidRPr="00D27AC1" w:rsidRDefault="009D3094" w:rsidP="009D3094">
      <w:pPr>
        <w:shd w:val="clear" w:color="auto" w:fill="FFFFFF"/>
        <w:spacing w:after="0" w:line="288" w:lineRule="auto"/>
        <w:ind w:left="6237"/>
        <w:textAlignment w:val="baseline"/>
        <w:rPr>
          <w:rFonts w:cs="Times New Roman"/>
          <w:szCs w:val="28"/>
        </w:rPr>
      </w:pPr>
      <w:r w:rsidRPr="00D27AC1">
        <w:rPr>
          <w:rFonts w:cs="Times New Roman"/>
          <w:szCs w:val="28"/>
        </w:rPr>
        <w:t>от________________№____</w:t>
      </w:r>
    </w:p>
    <w:p w14:paraId="2772D298" w14:textId="77777777" w:rsidR="009D3094" w:rsidRPr="00D27AC1" w:rsidRDefault="009D3094" w:rsidP="009D3094">
      <w:pPr>
        <w:shd w:val="clear" w:color="auto" w:fill="FFFFFF"/>
        <w:spacing w:after="0" w:line="288" w:lineRule="auto"/>
        <w:ind w:firstLine="709"/>
        <w:jc w:val="both"/>
        <w:textAlignment w:val="baseline"/>
        <w:rPr>
          <w:rFonts w:eastAsia="Times New Roman" w:cs="Times New Roman"/>
          <w:szCs w:val="28"/>
          <w:lang w:eastAsia="ru-RU"/>
        </w:rPr>
      </w:pPr>
    </w:p>
    <w:p w14:paraId="7B05D03B" w14:textId="77777777" w:rsidR="009D3094" w:rsidRPr="00D27AC1" w:rsidRDefault="009D3094" w:rsidP="009D3094">
      <w:pPr>
        <w:shd w:val="clear" w:color="auto" w:fill="FFFFFF"/>
        <w:spacing w:after="0" w:line="288" w:lineRule="auto"/>
        <w:ind w:firstLine="709"/>
        <w:jc w:val="center"/>
        <w:textAlignment w:val="baseline"/>
        <w:rPr>
          <w:rFonts w:cs="Times New Roman"/>
          <w:b/>
          <w:szCs w:val="28"/>
        </w:rPr>
      </w:pPr>
      <w:r w:rsidRPr="00D27AC1">
        <w:rPr>
          <w:rFonts w:cs="Times New Roman"/>
          <w:b/>
          <w:szCs w:val="28"/>
        </w:rPr>
        <w:t xml:space="preserve">Изменения, вносимые в </w:t>
      </w:r>
      <w:r>
        <w:rPr>
          <w:rFonts w:cs="Times New Roman"/>
          <w:b/>
          <w:szCs w:val="28"/>
        </w:rPr>
        <w:t>м</w:t>
      </w:r>
      <w:r w:rsidRPr="00D27AC1">
        <w:rPr>
          <w:rFonts w:cs="Times New Roman"/>
          <w:b/>
          <w:szCs w:val="28"/>
        </w:rPr>
        <w:t>естные нормативы градостроительного проектирования городского округа Казань</w:t>
      </w:r>
    </w:p>
    <w:p w14:paraId="29125E6C" w14:textId="77777777" w:rsidR="009D3094" w:rsidRPr="00D27AC1" w:rsidRDefault="009D3094" w:rsidP="00742254">
      <w:pPr>
        <w:shd w:val="clear" w:color="auto" w:fill="FFFFFF"/>
        <w:spacing w:after="0" w:line="336" w:lineRule="auto"/>
        <w:ind w:firstLine="709"/>
        <w:jc w:val="center"/>
        <w:textAlignment w:val="baseline"/>
        <w:rPr>
          <w:rFonts w:eastAsia="Times New Roman" w:cs="Times New Roman"/>
          <w:b/>
          <w:szCs w:val="28"/>
          <w:lang w:eastAsia="ru-RU"/>
        </w:rPr>
      </w:pPr>
    </w:p>
    <w:p w14:paraId="35278C48" w14:textId="77777777" w:rsidR="005F033A" w:rsidRDefault="00982BA8" w:rsidP="00742254">
      <w:pPr>
        <w:pStyle w:val="a4"/>
        <w:numPr>
          <w:ilvl w:val="0"/>
          <w:numId w:val="13"/>
        </w:numPr>
        <w:spacing w:after="0" w:line="336" w:lineRule="auto"/>
        <w:ind w:left="0" w:firstLine="709"/>
        <w:contextualSpacing w:val="0"/>
        <w:jc w:val="both"/>
        <w:rPr>
          <w:rFonts w:eastAsia="Times New Roman" w:cs="Times New Roman"/>
          <w:szCs w:val="28"/>
          <w:lang w:eastAsia="ru-RU"/>
        </w:rPr>
      </w:pPr>
      <w:r w:rsidRPr="00BF768D">
        <w:rPr>
          <w:rFonts w:eastAsia="Times New Roman" w:cs="Times New Roman"/>
          <w:szCs w:val="28"/>
          <w:lang w:eastAsia="ru-RU"/>
        </w:rPr>
        <w:t xml:space="preserve">В </w:t>
      </w:r>
      <w:r w:rsidR="005F033A" w:rsidRPr="00BF768D">
        <w:rPr>
          <w:rFonts w:eastAsia="Times New Roman" w:cs="Times New Roman"/>
          <w:szCs w:val="28"/>
          <w:lang w:eastAsia="ru-RU"/>
        </w:rPr>
        <w:t>части 4 «Функционально планировочная организация территории»:</w:t>
      </w:r>
    </w:p>
    <w:p w14:paraId="04235E30" w14:textId="19D28932" w:rsidR="006245EA" w:rsidRPr="005F033A" w:rsidRDefault="005F033A" w:rsidP="005F033A">
      <w:pPr>
        <w:pStyle w:val="a4"/>
        <w:numPr>
          <w:ilvl w:val="1"/>
          <w:numId w:val="13"/>
        </w:numPr>
        <w:spacing w:after="0" w:line="336" w:lineRule="auto"/>
        <w:ind w:left="0" w:firstLine="709"/>
        <w:jc w:val="both"/>
        <w:rPr>
          <w:rFonts w:eastAsia="Times New Roman" w:cs="Times New Roman"/>
          <w:szCs w:val="28"/>
          <w:lang w:eastAsia="ru-RU"/>
        </w:rPr>
      </w:pPr>
      <w:r>
        <w:rPr>
          <w:rFonts w:eastAsia="Times New Roman" w:cs="Times New Roman"/>
          <w:szCs w:val="28"/>
          <w:lang w:eastAsia="ru-RU"/>
        </w:rPr>
        <w:t xml:space="preserve">в </w:t>
      </w:r>
      <w:r w:rsidR="00982BA8" w:rsidRPr="005F033A">
        <w:rPr>
          <w:rFonts w:eastAsia="Times New Roman" w:cs="Times New Roman"/>
          <w:szCs w:val="28"/>
          <w:lang w:eastAsia="ru-RU"/>
        </w:rPr>
        <w:t>разделе 4.2 «</w:t>
      </w:r>
      <w:r w:rsidR="00982BA8" w:rsidRPr="005F033A">
        <w:rPr>
          <w:color w:val="22272F"/>
          <w:szCs w:val="28"/>
          <w:shd w:val="clear" w:color="auto" w:fill="FFFFFF"/>
        </w:rPr>
        <w:t>Планировочная организация жилых территорий и участков жилой застройки»</w:t>
      </w:r>
      <w:r>
        <w:rPr>
          <w:color w:val="22272F"/>
          <w:szCs w:val="28"/>
          <w:shd w:val="clear" w:color="auto" w:fill="FFFFFF"/>
        </w:rPr>
        <w:t>:</w:t>
      </w:r>
      <w:r w:rsidR="00982BA8" w:rsidRPr="005F033A">
        <w:rPr>
          <w:color w:val="22272F"/>
          <w:szCs w:val="28"/>
          <w:shd w:val="clear" w:color="auto" w:fill="FFFFFF"/>
        </w:rPr>
        <w:t xml:space="preserve"> </w:t>
      </w:r>
    </w:p>
    <w:p w14:paraId="6739B210" w14:textId="7E78EF12" w:rsidR="006245EA" w:rsidRPr="00844CD6" w:rsidRDefault="00844CD6" w:rsidP="00844CD6">
      <w:pPr>
        <w:spacing w:after="0" w:line="336" w:lineRule="auto"/>
        <w:ind w:left="708"/>
        <w:jc w:val="both"/>
        <w:rPr>
          <w:rFonts w:eastAsia="Times New Roman" w:cs="Times New Roman"/>
          <w:color w:val="FF0000"/>
          <w:szCs w:val="28"/>
          <w:lang w:eastAsia="ru-RU"/>
        </w:rPr>
      </w:pPr>
      <w:r>
        <w:rPr>
          <w:rFonts w:eastAsia="Times New Roman" w:cs="Times New Roman"/>
          <w:szCs w:val="28"/>
          <w:lang w:eastAsia="ru-RU"/>
        </w:rPr>
        <w:t xml:space="preserve">1.1.1. </w:t>
      </w:r>
      <w:r w:rsidR="006245EA" w:rsidRPr="00844CD6">
        <w:rPr>
          <w:rFonts w:eastAsia="Times New Roman" w:cs="Times New Roman"/>
          <w:szCs w:val="28"/>
          <w:lang w:eastAsia="ru-RU"/>
        </w:rPr>
        <w:t>а</w:t>
      </w:r>
      <w:r w:rsidR="00526D54" w:rsidRPr="00844CD6">
        <w:rPr>
          <w:rFonts w:eastAsia="Times New Roman" w:cs="Times New Roman"/>
          <w:szCs w:val="28"/>
          <w:lang w:eastAsia="ru-RU"/>
        </w:rPr>
        <w:t>бзац восьмой изложить в следующей редакции</w:t>
      </w:r>
      <w:r w:rsidR="00526D54" w:rsidRPr="00844CD6">
        <w:rPr>
          <w:color w:val="22272F"/>
          <w:szCs w:val="28"/>
          <w:shd w:val="clear" w:color="auto" w:fill="FFFFFF"/>
        </w:rPr>
        <w:t xml:space="preserve">: </w:t>
      </w:r>
    </w:p>
    <w:p w14:paraId="1B82C8B8" w14:textId="2B70FFC2" w:rsidR="00F8603A" w:rsidRPr="00BF768D" w:rsidRDefault="00706078" w:rsidP="006245EA">
      <w:pPr>
        <w:spacing w:after="0" w:line="336" w:lineRule="auto"/>
        <w:ind w:firstLine="708"/>
        <w:jc w:val="both"/>
        <w:rPr>
          <w:rFonts w:eastAsia="Times New Roman" w:cs="Times New Roman"/>
          <w:color w:val="FF0000"/>
          <w:szCs w:val="28"/>
          <w:lang w:eastAsia="ru-RU"/>
        </w:rPr>
      </w:pPr>
      <w:r w:rsidRPr="00BF768D">
        <w:rPr>
          <w:color w:val="22272F"/>
          <w:szCs w:val="28"/>
          <w:shd w:val="clear" w:color="auto" w:fill="FFFFFF"/>
        </w:rPr>
        <w:t>«</w:t>
      </w:r>
      <w:r w:rsidR="00526D54" w:rsidRPr="00BF768D">
        <w:rPr>
          <w:color w:val="22272F"/>
          <w:szCs w:val="28"/>
          <w:shd w:val="clear" w:color="auto" w:fill="FFFFFF"/>
        </w:rPr>
        <w:t xml:space="preserve">- планировочная единица II уровня - жилой микрорайон (далее - жилой микрорайон) – </w:t>
      </w:r>
      <w:r w:rsidR="00F8603A" w:rsidRPr="00BF768D">
        <w:rPr>
          <w:color w:val="22272F"/>
          <w:szCs w:val="28"/>
          <w:shd w:val="clear" w:color="auto" w:fill="FFFFFF"/>
        </w:rPr>
        <w:t xml:space="preserve">элемент планировочной структуры жилых зон, состоящий из одного или нескольких кварталов, не расчлененных магистральными городскими дорогами, магистральными улицами общегородского и районного значения, магистральными дорогами районного значения в крупнейших, крупных и больших городских населенных пунктах, городскими дорогами, улицами общегородского и районного значения в средних и малых городских населенных </w:t>
      </w:r>
      <w:r w:rsidR="00F8603A" w:rsidRPr="00BF768D">
        <w:rPr>
          <w:szCs w:val="28"/>
          <w:shd w:val="clear" w:color="auto" w:fill="FFFFFF"/>
        </w:rPr>
        <w:t>пунктах, в границах которого обеспечивается обслуживание населения объектами повседневного и периодического спроса</w:t>
      </w:r>
      <w:r w:rsidR="00A411FD" w:rsidRPr="00BF768D">
        <w:rPr>
          <w:szCs w:val="28"/>
          <w:shd w:val="clear" w:color="auto" w:fill="FFFFFF"/>
        </w:rPr>
        <w:t xml:space="preserve"> в соответствии с таблицей 5.1.</w:t>
      </w:r>
      <w:r w:rsidR="0037491F" w:rsidRPr="00BF768D">
        <w:rPr>
          <w:szCs w:val="28"/>
          <w:shd w:val="clear" w:color="auto" w:fill="FFFFFF"/>
        </w:rPr>
        <w:t>2 и озелененными терр</w:t>
      </w:r>
      <w:r w:rsidRPr="00BF768D">
        <w:rPr>
          <w:szCs w:val="28"/>
          <w:shd w:val="clear" w:color="auto" w:fill="FFFFFF"/>
        </w:rPr>
        <w:t>иториями микрорайонного значения»</w:t>
      </w:r>
      <w:r w:rsidR="0037491F" w:rsidRPr="00BF768D">
        <w:rPr>
          <w:szCs w:val="28"/>
          <w:shd w:val="clear" w:color="auto" w:fill="FFFFFF"/>
        </w:rPr>
        <w:t>;</w:t>
      </w:r>
    </w:p>
    <w:p w14:paraId="62A46102" w14:textId="6C84612D" w:rsidR="006245EA" w:rsidRPr="005F033A" w:rsidRDefault="005F033A" w:rsidP="005F033A">
      <w:pPr>
        <w:pStyle w:val="a4"/>
        <w:numPr>
          <w:ilvl w:val="2"/>
          <w:numId w:val="16"/>
        </w:numPr>
        <w:spacing w:after="0" w:line="336" w:lineRule="auto"/>
        <w:jc w:val="both"/>
        <w:rPr>
          <w:rFonts w:eastAsia="Times New Roman" w:cs="Times New Roman"/>
          <w:szCs w:val="28"/>
          <w:lang w:eastAsia="ru-RU"/>
        </w:rPr>
      </w:pPr>
      <w:r>
        <w:rPr>
          <w:rFonts w:eastAsia="Times New Roman" w:cs="Times New Roman"/>
          <w:szCs w:val="28"/>
          <w:lang w:eastAsia="ru-RU"/>
        </w:rPr>
        <w:t>абз</w:t>
      </w:r>
      <w:r w:rsidR="00F8603A" w:rsidRPr="005F033A">
        <w:rPr>
          <w:rFonts w:eastAsia="Times New Roman" w:cs="Times New Roman"/>
          <w:szCs w:val="28"/>
          <w:lang w:eastAsia="ru-RU"/>
        </w:rPr>
        <w:t xml:space="preserve">ац девятый изложить в следующей редакции: </w:t>
      </w:r>
    </w:p>
    <w:p w14:paraId="585128C2" w14:textId="572A759F" w:rsidR="00F8603A" w:rsidRPr="00BF768D" w:rsidRDefault="00706078" w:rsidP="006245EA">
      <w:pPr>
        <w:spacing w:after="0" w:line="336" w:lineRule="auto"/>
        <w:ind w:firstLine="708"/>
        <w:jc w:val="both"/>
        <w:rPr>
          <w:rFonts w:eastAsia="Times New Roman" w:cs="Times New Roman"/>
          <w:szCs w:val="28"/>
          <w:lang w:eastAsia="ru-RU"/>
        </w:rPr>
      </w:pPr>
      <w:r w:rsidRPr="00BF768D">
        <w:rPr>
          <w:rFonts w:eastAsia="Times New Roman" w:cs="Times New Roman"/>
          <w:szCs w:val="28"/>
          <w:lang w:eastAsia="ru-RU"/>
        </w:rPr>
        <w:t>«</w:t>
      </w:r>
      <w:r w:rsidR="00F8603A" w:rsidRPr="00BF768D">
        <w:rPr>
          <w:color w:val="22272F"/>
          <w:szCs w:val="28"/>
          <w:shd w:val="clear" w:color="auto" w:fill="FFFFFF"/>
        </w:rPr>
        <w:t>- планировочная единица III уровня - жилой квартал (далее - жилой квартал) - элемент планировочно</w:t>
      </w:r>
      <w:r w:rsidR="0037491F" w:rsidRPr="00BF768D">
        <w:rPr>
          <w:color w:val="22272F"/>
          <w:szCs w:val="28"/>
          <w:shd w:val="clear" w:color="auto" w:fill="FFFFFF"/>
        </w:rPr>
        <w:t xml:space="preserve">й структуры функциональных зон, допускающих жилищное строительство, </w:t>
      </w:r>
      <w:r w:rsidR="00F8603A" w:rsidRPr="00BF768D">
        <w:rPr>
          <w:color w:val="22272F"/>
          <w:szCs w:val="28"/>
          <w:shd w:val="clear" w:color="auto" w:fill="FFFFFF"/>
        </w:rPr>
        <w:t>в границах красных линий, естественных границах при</w:t>
      </w:r>
      <w:r w:rsidR="0037491F" w:rsidRPr="00BF768D">
        <w:rPr>
          <w:color w:val="22272F"/>
          <w:szCs w:val="28"/>
          <w:shd w:val="clear" w:color="auto" w:fill="FFFFFF"/>
        </w:rPr>
        <w:t>родных объектов и иных границах</w:t>
      </w:r>
      <w:r w:rsidRPr="00BF768D">
        <w:rPr>
          <w:color w:val="22272F"/>
          <w:szCs w:val="28"/>
          <w:shd w:val="clear" w:color="auto" w:fill="FFFFFF"/>
        </w:rPr>
        <w:t>»</w:t>
      </w:r>
      <w:r w:rsidR="0037491F" w:rsidRPr="00BF768D">
        <w:rPr>
          <w:color w:val="22272F"/>
          <w:szCs w:val="28"/>
          <w:shd w:val="clear" w:color="auto" w:fill="FFFFFF"/>
        </w:rPr>
        <w:t>;</w:t>
      </w:r>
    </w:p>
    <w:p w14:paraId="46C59F18" w14:textId="60ABD257" w:rsidR="006245EA" w:rsidRPr="00844CD6" w:rsidRDefault="006245EA" w:rsidP="00844CD6">
      <w:pPr>
        <w:pStyle w:val="a4"/>
        <w:numPr>
          <w:ilvl w:val="2"/>
          <w:numId w:val="16"/>
        </w:numPr>
        <w:spacing w:after="0" w:line="336" w:lineRule="auto"/>
        <w:jc w:val="both"/>
        <w:rPr>
          <w:rFonts w:eastAsia="Times New Roman" w:cs="Times New Roman"/>
          <w:szCs w:val="28"/>
          <w:lang w:eastAsia="ru-RU"/>
        </w:rPr>
      </w:pPr>
      <w:r w:rsidRPr="00844CD6">
        <w:rPr>
          <w:color w:val="22272F"/>
          <w:szCs w:val="28"/>
          <w:shd w:val="clear" w:color="auto" w:fill="FFFFFF"/>
        </w:rPr>
        <w:t>а</w:t>
      </w:r>
      <w:r w:rsidR="00A411FD" w:rsidRPr="00844CD6">
        <w:rPr>
          <w:color w:val="22272F"/>
          <w:szCs w:val="28"/>
          <w:shd w:val="clear" w:color="auto" w:fill="FFFFFF"/>
        </w:rPr>
        <w:t xml:space="preserve">бзац одиннадцатый изложить в следующей редакции: </w:t>
      </w:r>
    </w:p>
    <w:p w14:paraId="5014BB4F" w14:textId="77777777" w:rsidR="005F033A" w:rsidRDefault="00A411FD" w:rsidP="005F033A">
      <w:pPr>
        <w:spacing w:after="0" w:line="336" w:lineRule="auto"/>
        <w:ind w:firstLine="708"/>
        <w:jc w:val="both"/>
        <w:rPr>
          <w:color w:val="22272F"/>
          <w:szCs w:val="28"/>
          <w:shd w:val="clear" w:color="auto" w:fill="FFFFFF"/>
        </w:rPr>
      </w:pPr>
      <w:r w:rsidRPr="00BF768D">
        <w:rPr>
          <w:color w:val="22272F"/>
          <w:szCs w:val="28"/>
          <w:shd w:val="clear" w:color="auto" w:fill="FFFFFF"/>
        </w:rPr>
        <w:t>«В районах, микрорайонах сложившейся застройки размеры жилого квартала не нормируются и определяются исходя из сложившейся планировочной структуры»</w:t>
      </w:r>
      <w:r w:rsidR="0037491F" w:rsidRPr="00BF768D">
        <w:rPr>
          <w:color w:val="22272F"/>
          <w:szCs w:val="28"/>
          <w:shd w:val="clear" w:color="auto" w:fill="FFFFFF"/>
        </w:rPr>
        <w:t>;</w:t>
      </w:r>
    </w:p>
    <w:p w14:paraId="04AEE201" w14:textId="321C4C6B" w:rsidR="00BC5395" w:rsidRPr="00BF768D" w:rsidRDefault="005F033A" w:rsidP="005F033A">
      <w:pPr>
        <w:spacing w:after="0" w:line="336" w:lineRule="auto"/>
        <w:ind w:firstLine="708"/>
        <w:jc w:val="both"/>
        <w:rPr>
          <w:rFonts w:eastAsia="Times New Roman" w:cs="Times New Roman"/>
          <w:szCs w:val="28"/>
          <w:lang w:eastAsia="ru-RU"/>
        </w:rPr>
      </w:pPr>
      <w:r>
        <w:rPr>
          <w:color w:val="22272F"/>
          <w:szCs w:val="28"/>
          <w:shd w:val="clear" w:color="auto" w:fill="FFFFFF"/>
        </w:rPr>
        <w:t>1.</w:t>
      </w:r>
      <w:r w:rsidR="00844CD6">
        <w:rPr>
          <w:color w:val="22272F"/>
          <w:szCs w:val="28"/>
          <w:shd w:val="clear" w:color="auto" w:fill="FFFFFF"/>
        </w:rPr>
        <w:t>1.</w:t>
      </w:r>
      <w:r>
        <w:rPr>
          <w:color w:val="22272F"/>
          <w:szCs w:val="28"/>
          <w:shd w:val="clear" w:color="auto" w:fill="FFFFFF"/>
        </w:rPr>
        <w:t xml:space="preserve">4. </w:t>
      </w:r>
      <w:r w:rsidR="006245EA" w:rsidRPr="00BF768D">
        <w:rPr>
          <w:rFonts w:eastAsia="Times New Roman" w:cs="Times New Roman"/>
          <w:szCs w:val="28"/>
          <w:lang w:eastAsia="ru-RU"/>
        </w:rPr>
        <w:t>в</w:t>
      </w:r>
      <w:r w:rsidR="00356F10" w:rsidRPr="00BF768D">
        <w:rPr>
          <w:rFonts w:eastAsia="Times New Roman" w:cs="Times New Roman"/>
          <w:szCs w:val="28"/>
          <w:lang w:eastAsia="ru-RU"/>
        </w:rPr>
        <w:t xml:space="preserve"> </w:t>
      </w:r>
      <w:r w:rsidR="00982BA8" w:rsidRPr="00BF768D">
        <w:rPr>
          <w:rFonts w:eastAsia="Times New Roman" w:cs="Times New Roman"/>
          <w:szCs w:val="28"/>
          <w:lang w:eastAsia="ru-RU"/>
        </w:rPr>
        <w:t>под</w:t>
      </w:r>
      <w:r w:rsidR="00356F10" w:rsidRPr="00BF768D">
        <w:rPr>
          <w:rFonts w:eastAsia="Times New Roman" w:cs="Times New Roman"/>
          <w:szCs w:val="28"/>
          <w:lang w:eastAsia="ru-RU"/>
        </w:rPr>
        <w:t>пункте 4</w:t>
      </w:r>
      <w:r w:rsidR="00BC5395" w:rsidRPr="00BF768D">
        <w:rPr>
          <w:rFonts w:eastAsia="Times New Roman" w:cs="Times New Roman"/>
          <w:szCs w:val="28"/>
          <w:lang w:eastAsia="ru-RU"/>
        </w:rPr>
        <w:t>.2.1.1</w:t>
      </w:r>
      <w:r>
        <w:rPr>
          <w:rFonts w:eastAsia="Times New Roman" w:cs="Times New Roman"/>
          <w:szCs w:val="28"/>
          <w:lang w:eastAsia="ru-RU"/>
        </w:rPr>
        <w:t xml:space="preserve"> «</w:t>
      </w:r>
      <w:r w:rsidRPr="005F033A">
        <w:rPr>
          <w:rFonts w:eastAsia="Times New Roman" w:cs="Times New Roman"/>
          <w:szCs w:val="28"/>
          <w:lang w:eastAsia="ru-RU"/>
        </w:rPr>
        <w:t>Организация планировочных единиц I и II уровня (жилых районов и микрорайонов)</w:t>
      </w:r>
      <w:r>
        <w:rPr>
          <w:rFonts w:eastAsia="Times New Roman" w:cs="Times New Roman"/>
          <w:szCs w:val="28"/>
          <w:lang w:eastAsia="ru-RU"/>
        </w:rPr>
        <w:t>»</w:t>
      </w:r>
      <w:r w:rsidR="00BC5395" w:rsidRPr="00BF768D">
        <w:rPr>
          <w:rFonts w:eastAsia="Times New Roman" w:cs="Times New Roman"/>
          <w:szCs w:val="28"/>
          <w:lang w:eastAsia="ru-RU"/>
        </w:rPr>
        <w:t>:</w:t>
      </w:r>
    </w:p>
    <w:p w14:paraId="1E36FC4A" w14:textId="02AC7DAA" w:rsidR="005B22D4" w:rsidRPr="00BF768D" w:rsidRDefault="00844CD6" w:rsidP="005B22D4">
      <w:pPr>
        <w:spacing w:after="0" w:line="336" w:lineRule="auto"/>
        <w:ind w:firstLine="709"/>
        <w:jc w:val="both"/>
        <w:rPr>
          <w:szCs w:val="28"/>
          <w:shd w:val="clear" w:color="auto" w:fill="FFFFFF"/>
        </w:rPr>
      </w:pPr>
      <w:r>
        <w:rPr>
          <w:szCs w:val="28"/>
          <w:shd w:val="clear" w:color="auto" w:fill="FFFFFF"/>
        </w:rPr>
        <w:lastRenderedPageBreak/>
        <w:t>1.</w:t>
      </w:r>
      <w:r w:rsidR="00706078" w:rsidRPr="00BF768D">
        <w:rPr>
          <w:szCs w:val="28"/>
          <w:shd w:val="clear" w:color="auto" w:fill="FFFFFF"/>
        </w:rPr>
        <w:t>1.4</w:t>
      </w:r>
      <w:r w:rsidR="00EE1AD5" w:rsidRPr="00BF768D">
        <w:rPr>
          <w:szCs w:val="28"/>
          <w:shd w:val="clear" w:color="auto" w:fill="FFFFFF"/>
        </w:rPr>
        <w:t>.</w:t>
      </w:r>
      <w:r w:rsidR="006245EA" w:rsidRPr="00BF768D">
        <w:rPr>
          <w:szCs w:val="28"/>
          <w:shd w:val="clear" w:color="auto" w:fill="FFFFFF"/>
        </w:rPr>
        <w:t>1</w:t>
      </w:r>
      <w:r w:rsidR="00706078" w:rsidRPr="00BF768D">
        <w:rPr>
          <w:szCs w:val="28"/>
          <w:shd w:val="clear" w:color="auto" w:fill="FFFFFF"/>
        </w:rPr>
        <w:t xml:space="preserve">. </w:t>
      </w:r>
      <w:r w:rsidR="00982BA8" w:rsidRPr="00BF768D">
        <w:rPr>
          <w:szCs w:val="28"/>
          <w:shd w:val="clear" w:color="auto" w:fill="FFFFFF"/>
        </w:rPr>
        <w:t>в</w:t>
      </w:r>
      <w:r w:rsidR="00EE1AD5" w:rsidRPr="00BF768D">
        <w:rPr>
          <w:szCs w:val="28"/>
          <w:shd w:val="clear" w:color="auto" w:fill="FFFFFF"/>
        </w:rPr>
        <w:t xml:space="preserve"> абзаце двенадцатом слова </w:t>
      </w:r>
      <w:proofErr w:type="gramStart"/>
      <w:r w:rsidR="00EE1AD5" w:rsidRPr="00BF768D">
        <w:rPr>
          <w:szCs w:val="28"/>
          <w:shd w:val="clear" w:color="auto" w:fill="FFFFFF"/>
        </w:rPr>
        <w:t>«,в</w:t>
      </w:r>
      <w:proofErr w:type="gramEnd"/>
      <w:r w:rsidR="00EE1AD5" w:rsidRPr="00BF768D">
        <w:rPr>
          <w:szCs w:val="28"/>
          <w:shd w:val="clear" w:color="auto" w:fill="FFFFFF"/>
        </w:rPr>
        <w:t xml:space="preserve"> том числе площадки для выгула собак. Площадки для выгула и тренировки собак следует размещать в парках городского и районного значения. Размеры площадок для выгула собак должны быть не менее 400-600 кв. м, в условиях сложившейся застройки возможно сокращение площади, исходя из имеющихся территориальных возможностей»</w:t>
      </w:r>
      <w:r w:rsidR="006245EA" w:rsidRPr="00BF768D">
        <w:rPr>
          <w:szCs w:val="28"/>
          <w:shd w:val="clear" w:color="auto" w:fill="FFFFFF"/>
        </w:rPr>
        <w:t xml:space="preserve"> исключить;</w:t>
      </w:r>
    </w:p>
    <w:p w14:paraId="652D4B49" w14:textId="2E5D9F9A" w:rsidR="00EE1AD5" w:rsidRPr="00BF768D" w:rsidRDefault="00844CD6" w:rsidP="00EE1AD5">
      <w:pPr>
        <w:spacing w:after="0" w:line="336" w:lineRule="auto"/>
        <w:ind w:firstLine="709"/>
        <w:jc w:val="both"/>
        <w:rPr>
          <w:szCs w:val="28"/>
          <w:shd w:val="clear" w:color="auto" w:fill="FFFFFF"/>
        </w:rPr>
      </w:pPr>
      <w:r>
        <w:rPr>
          <w:szCs w:val="28"/>
          <w:shd w:val="clear" w:color="auto" w:fill="FFFFFF"/>
        </w:rPr>
        <w:t>1.</w:t>
      </w:r>
      <w:r w:rsidR="00FE21A6" w:rsidRPr="00BF768D">
        <w:rPr>
          <w:szCs w:val="28"/>
          <w:shd w:val="clear" w:color="auto" w:fill="FFFFFF"/>
        </w:rPr>
        <w:t>1.</w:t>
      </w:r>
      <w:r w:rsidR="00706078" w:rsidRPr="00BF768D">
        <w:rPr>
          <w:szCs w:val="28"/>
          <w:shd w:val="clear" w:color="auto" w:fill="FFFFFF"/>
        </w:rPr>
        <w:t>4.</w:t>
      </w:r>
      <w:r w:rsidR="006245EA" w:rsidRPr="00BF768D">
        <w:rPr>
          <w:szCs w:val="28"/>
          <w:shd w:val="clear" w:color="auto" w:fill="FFFFFF"/>
        </w:rPr>
        <w:t>2</w:t>
      </w:r>
      <w:r w:rsidR="007A5A03" w:rsidRPr="00BF768D">
        <w:rPr>
          <w:szCs w:val="28"/>
          <w:shd w:val="clear" w:color="auto" w:fill="FFFFFF"/>
        </w:rPr>
        <w:t xml:space="preserve">. </w:t>
      </w:r>
      <w:r w:rsidR="006245EA" w:rsidRPr="00BF768D">
        <w:rPr>
          <w:szCs w:val="28"/>
          <w:shd w:val="clear" w:color="auto" w:fill="FFFFFF"/>
        </w:rPr>
        <w:t>д</w:t>
      </w:r>
      <w:r w:rsidR="007A5A03" w:rsidRPr="00BF768D">
        <w:rPr>
          <w:szCs w:val="28"/>
          <w:shd w:val="clear" w:color="auto" w:fill="FFFFFF"/>
        </w:rPr>
        <w:t>ополнить</w:t>
      </w:r>
      <w:r w:rsidR="00EE1AD5" w:rsidRPr="00BF768D">
        <w:rPr>
          <w:szCs w:val="28"/>
          <w:shd w:val="clear" w:color="auto" w:fill="FFFFFF"/>
        </w:rPr>
        <w:t xml:space="preserve"> абзац</w:t>
      </w:r>
      <w:r w:rsidR="007A5A03" w:rsidRPr="00BF768D">
        <w:rPr>
          <w:szCs w:val="28"/>
          <w:shd w:val="clear" w:color="auto" w:fill="FFFFFF"/>
        </w:rPr>
        <w:t>ем</w:t>
      </w:r>
      <w:r w:rsidR="00EE1AD5" w:rsidRPr="00BF768D">
        <w:rPr>
          <w:szCs w:val="28"/>
          <w:shd w:val="clear" w:color="auto" w:fill="FFFFFF"/>
        </w:rPr>
        <w:t xml:space="preserve"> тринад</w:t>
      </w:r>
      <w:r w:rsidR="007A5A03" w:rsidRPr="00BF768D">
        <w:rPr>
          <w:szCs w:val="28"/>
          <w:shd w:val="clear" w:color="auto" w:fill="FFFFFF"/>
        </w:rPr>
        <w:t>цатым</w:t>
      </w:r>
      <w:r w:rsidR="007F05E1" w:rsidRPr="00BF768D">
        <w:rPr>
          <w:szCs w:val="28"/>
          <w:shd w:val="clear" w:color="auto" w:fill="FFFFFF"/>
        </w:rPr>
        <w:t xml:space="preserve"> следующего содержания: «- места для выгула собак, игровые и дрессировочные площадки </w:t>
      </w:r>
      <w:r w:rsidR="005B22D4" w:rsidRPr="00BF768D">
        <w:rPr>
          <w:szCs w:val="28"/>
          <w:shd w:val="clear" w:color="auto" w:fill="FFFFFF"/>
        </w:rPr>
        <w:t>в соответствии с подпунктом 5.1.8.5</w:t>
      </w:r>
      <w:r w:rsidR="00982BA8" w:rsidRPr="00BF768D">
        <w:rPr>
          <w:szCs w:val="28"/>
          <w:shd w:val="clear" w:color="auto" w:fill="FFFFFF"/>
        </w:rPr>
        <w:t>»;</w:t>
      </w:r>
    </w:p>
    <w:p w14:paraId="4E97199B" w14:textId="58C09D4E" w:rsidR="00BC5395" w:rsidRPr="00BF768D" w:rsidRDefault="00844CD6" w:rsidP="00742254">
      <w:pPr>
        <w:spacing w:after="0" w:line="336" w:lineRule="auto"/>
        <w:ind w:firstLine="709"/>
        <w:jc w:val="both"/>
        <w:rPr>
          <w:szCs w:val="28"/>
          <w:shd w:val="clear" w:color="auto" w:fill="FFFFFF"/>
        </w:rPr>
      </w:pPr>
      <w:r>
        <w:rPr>
          <w:szCs w:val="28"/>
          <w:shd w:val="clear" w:color="auto" w:fill="FFFFFF"/>
        </w:rPr>
        <w:t>1.</w:t>
      </w:r>
      <w:r w:rsidR="00FE21A6" w:rsidRPr="00BF768D">
        <w:rPr>
          <w:szCs w:val="28"/>
          <w:shd w:val="clear" w:color="auto" w:fill="FFFFFF"/>
        </w:rPr>
        <w:t>1.</w:t>
      </w:r>
      <w:r w:rsidR="00706078" w:rsidRPr="00BF768D">
        <w:rPr>
          <w:szCs w:val="28"/>
          <w:shd w:val="clear" w:color="auto" w:fill="FFFFFF"/>
        </w:rPr>
        <w:t>4.</w:t>
      </w:r>
      <w:r w:rsidR="00982BA8" w:rsidRPr="00BF768D">
        <w:rPr>
          <w:szCs w:val="28"/>
          <w:shd w:val="clear" w:color="auto" w:fill="FFFFFF"/>
        </w:rPr>
        <w:t>3</w:t>
      </w:r>
      <w:r w:rsidR="00706078" w:rsidRPr="00BF768D">
        <w:rPr>
          <w:szCs w:val="28"/>
          <w:shd w:val="clear" w:color="auto" w:fill="FFFFFF"/>
        </w:rPr>
        <w:t>.</w:t>
      </w:r>
      <w:r w:rsidR="00BC5395" w:rsidRPr="00BF768D">
        <w:rPr>
          <w:szCs w:val="28"/>
          <w:shd w:val="clear" w:color="auto" w:fill="FFFFFF"/>
        </w:rPr>
        <w:t xml:space="preserve"> </w:t>
      </w:r>
      <w:r w:rsidR="00982BA8" w:rsidRPr="00BF768D">
        <w:rPr>
          <w:szCs w:val="28"/>
          <w:shd w:val="clear" w:color="auto" w:fill="FFFFFF"/>
        </w:rPr>
        <w:t>а</w:t>
      </w:r>
      <w:r w:rsidR="00BC5395" w:rsidRPr="00BF768D">
        <w:rPr>
          <w:szCs w:val="28"/>
          <w:shd w:val="clear" w:color="auto" w:fill="FFFFFF"/>
        </w:rPr>
        <w:t>бзац восемнадцатый дополнить словами «за исключением случаев отсутствия иного варианта размещения</w:t>
      </w:r>
      <w:r w:rsidR="00982BA8" w:rsidRPr="00BF768D">
        <w:rPr>
          <w:szCs w:val="28"/>
          <w:shd w:val="clear" w:color="auto" w:fill="FFFFFF"/>
        </w:rPr>
        <w:t xml:space="preserve"> с соответствующим обоснованием</w:t>
      </w:r>
      <w:r w:rsidR="00BC5395" w:rsidRPr="00BF768D">
        <w:rPr>
          <w:szCs w:val="28"/>
          <w:shd w:val="clear" w:color="auto" w:fill="FFFFFF"/>
        </w:rPr>
        <w:t>»</w:t>
      </w:r>
      <w:r w:rsidR="00982BA8" w:rsidRPr="00BF768D">
        <w:rPr>
          <w:szCs w:val="28"/>
          <w:shd w:val="clear" w:color="auto" w:fill="FFFFFF"/>
        </w:rPr>
        <w:t>;</w:t>
      </w:r>
    </w:p>
    <w:p w14:paraId="60579CA7" w14:textId="705F9951" w:rsidR="00BF768D" w:rsidRPr="00BF768D" w:rsidRDefault="00844CD6" w:rsidP="007F05E1">
      <w:pPr>
        <w:spacing w:after="0" w:line="336" w:lineRule="auto"/>
        <w:ind w:firstLine="709"/>
        <w:jc w:val="both"/>
      </w:pPr>
      <w:r>
        <w:rPr>
          <w:szCs w:val="28"/>
          <w:shd w:val="clear" w:color="auto" w:fill="FFFFFF"/>
        </w:rPr>
        <w:t>1.</w:t>
      </w:r>
      <w:r w:rsidR="00706078" w:rsidRPr="00BF768D">
        <w:rPr>
          <w:szCs w:val="28"/>
          <w:shd w:val="clear" w:color="auto" w:fill="FFFFFF"/>
        </w:rPr>
        <w:t>1.5</w:t>
      </w:r>
      <w:r w:rsidR="00A411FD" w:rsidRPr="00BF768D">
        <w:rPr>
          <w:szCs w:val="28"/>
          <w:shd w:val="clear" w:color="auto" w:fill="FFFFFF"/>
        </w:rPr>
        <w:t xml:space="preserve">. </w:t>
      </w:r>
      <w:r w:rsidR="00FE21A6" w:rsidRPr="00BF768D">
        <w:rPr>
          <w:szCs w:val="28"/>
          <w:shd w:val="clear" w:color="auto" w:fill="FFFFFF"/>
        </w:rPr>
        <w:t>под</w:t>
      </w:r>
      <w:r w:rsidR="007F05E1" w:rsidRPr="00BF768D">
        <w:rPr>
          <w:szCs w:val="28"/>
          <w:shd w:val="clear" w:color="auto" w:fill="FFFFFF"/>
        </w:rPr>
        <w:t>пункт 4.2.1.2</w:t>
      </w:r>
      <w:r w:rsidR="005F033A" w:rsidRPr="005F033A">
        <w:t xml:space="preserve"> </w:t>
      </w:r>
      <w:r w:rsidR="005F033A">
        <w:t>«</w:t>
      </w:r>
      <w:r w:rsidR="005F033A" w:rsidRPr="005F033A">
        <w:rPr>
          <w:szCs w:val="28"/>
          <w:shd w:val="clear" w:color="auto" w:fill="FFFFFF"/>
        </w:rPr>
        <w:t>Организация планировочных единиц III уровня</w:t>
      </w:r>
      <w:r w:rsidR="005F033A">
        <w:rPr>
          <w:szCs w:val="28"/>
          <w:shd w:val="clear" w:color="auto" w:fill="FFFFFF"/>
        </w:rPr>
        <w:t>»</w:t>
      </w:r>
      <w:r w:rsidR="007F05E1" w:rsidRPr="00BF768D">
        <w:rPr>
          <w:szCs w:val="28"/>
          <w:shd w:val="clear" w:color="auto" w:fill="FFFFFF"/>
        </w:rPr>
        <w:t xml:space="preserve"> до</w:t>
      </w:r>
      <w:r w:rsidR="00BF768D" w:rsidRPr="00BF768D">
        <w:rPr>
          <w:szCs w:val="28"/>
          <w:shd w:val="clear" w:color="auto" w:fill="FFFFFF"/>
        </w:rPr>
        <w:t>полнить</w:t>
      </w:r>
      <w:r w:rsidR="007F05E1" w:rsidRPr="00BF768D">
        <w:rPr>
          <w:szCs w:val="28"/>
          <w:shd w:val="clear" w:color="auto" w:fill="FFFFFF"/>
        </w:rPr>
        <w:t xml:space="preserve"> </w:t>
      </w:r>
      <w:r w:rsidR="007A5A03" w:rsidRPr="00BF768D">
        <w:rPr>
          <w:szCs w:val="28"/>
          <w:shd w:val="clear" w:color="auto" w:fill="FFFFFF"/>
        </w:rPr>
        <w:t>абзац</w:t>
      </w:r>
      <w:r w:rsidR="00BF768D" w:rsidRPr="00BF768D">
        <w:rPr>
          <w:szCs w:val="28"/>
          <w:shd w:val="clear" w:color="auto" w:fill="FFFFFF"/>
        </w:rPr>
        <w:t>ем 5</w:t>
      </w:r>
      <w:r w:rsidR="007A5A03" w:rsidRPr="00BF768D">
        <w:rPr>
          <w:szCs w:val="28"/>
          <w:shd w:val="clear" w:color="auto" w:fill="FFFFFF"/>
        </w:rPr>
        <w:t xml:space="preserve"> следующего</w:t>
      </w:r>
      <w:r w:rsidR="00FE21A6" w:rsidRPr="00BF768D">
        <w:rPr>
          <w:szCs w:val="28"/>
          <w:shd w:val="clear" w:color="auto" w:fill="FFFFFF"/>
        </w:rPr>
        <w:t xml:space="preserve"> содержания:</w:t>
      </w:r>
      <w:r w:rsidR="00FE21A6" w:rsidRPr="00BF768D">
        <w:t xml:space="preserve"> </w:t>
      </w:r>
    </w:p>
    <w:p w14:paraId="577D1121" w14:textId="4125B60A" w:rsidR="00FE21A6" w:rsidRPr="00BF768D" w:rsidRDefault="00FE21A6" w:rsidP="007F05E1">
      <w:pPr>
        <w:spacing w:after="0" w:line="336" w:lineRule="auto"/>
        <w:ind w:firstLine="709"/>
        <w:jc w:val="both"/>
        <w:rPr>
          <w:szCs w:val="28"/>
          <w:shd w:val="clear" w:color="auto" w:fill="FFFFFF"/>
        </w:rPr>
      </w:pPr>
      <w:r w:rsidRPr="00BF768D">
        <w:t>«</w:t>
      </w:r>
      <w:r w:rsidRPr="00BF768D">
        <w:rPr>
          <w:szCs w:val="28"/>
          <w:shd w:val="clear" w:color="auto" w:fill="FFFFFF"/>
        </w:rPr>
        <w:t xml:space="preserve">- места для выгула собак </w:t>
      </w:r>
      <w:r w:rsidR="007F05E1" w:rsidRPr="00BF768D">
        <w:rPr>
          <w:szCs w:val="28"/>
          <w:shd w:val="clear" w:color="auto" w:fill="FFFFFF"/>
        </w:rPr>
        <w:t xml:space="preserve">и </w:t>
      </w:r>
      <w:r w:rsidRPr="00BF768D">
        <w:rPr>
          <w:szCs w:val="28"/>
          <w:shd w:val="clear" w:color="auto" w:fill="FFFFFF"/>
        </w:rPr>
        <w:t>площадь места для выгула собак</w:t>
      </w:r>
      <w:r w:rsidR="00CA57E6" w:rsidRPr="00BF768D">
        <w:rPr>
          <w:szCs w:val="28"/>
          <w:shd w:val="clear" w:color="auto" w:fill="FFFFFF"/>
        </w:rPr>
        <w:t xml:space="preserve"> в соответствии с подпунктом 5.1.8.5</w:t>
      </w:r>
      <w:r w:rsidR="007F05E1" w:rsidRPr="00BF768D">
        <w:rPr>
          <w:szCs w:val="28"/>
          <w:shd w:val="clear" w:color="auto" w:fill="FFFFFF"/>
        </w:rPr>
        <w:t>»</w:t>
      </w:r>
      <w:r w:rsidR="00BF768D" w:rsidRPr="00BF768D">
        <w:rPr>
          <w:szCs w:val="28"/>
          <w:shd w:val="clear" w:color="auto" w:fill="FFFFFF"/>
        </w:rPr>
        <w:t>;</w:t>
      </w:r>
    </w:p>
    <w:p w14:paraId="5EB372DB" w14:textId="1E89AC6B" w:rsidR="00EE4A86" w:rsidRPr="00BF768D" w:rsidRDefault="00844CD6" w:rsidP="00BC5395">
      <w:pPr>
        <w:spacing w:after="0" w:line="336" w:lineRule="auto"/>
        <w:ind w:firstLine="709"/>
        <w:jc w:val="both"/>
        <w:rPr>
          <w:rFonts w:eastAsia="Times New Roman" w:cs="Times New Roman"/>
          <w:szCs w:val="28"/>
          <w:lang w:eastAsia="ru-RU"/>
        </w:rPr>
      </w:pPr>
      <w:r>
        <w:rPr>
          <w:rFonts w:eastAsia="Times New Roman" w:cs="Times New Roman"/>
          <w:szCs w:val="28"/>
          <w:lang w:eastAsia="ru-RU"/>
        </w:rPr>
        <w:t>1.</w:t>
      </w:r>
      <w:r w:rsidR="00706078" w:rsidRPr="00BF768D">
        <w:rPr>
          <w:rFonts w:eastAsia="Times New Roman" w:cs="Times New Roman"/>
          <w:szCs w:val="28"/>
          <w:lang w:eastAsia="ru-RU"/>
        </w:rPr>
        <w:t>1.6</w:t>
      </w:r>
      <w:r w:rsidR="00BC5395" w:rsidRPr="00BF768D">
        <w:rPr>
          <w:rFonts w:eastAsia="Times New Roman" w:cs="Times New Roman"/>
          <w:szCs w:val="28"/>
          <w:lang w:eastAsia="ru-RU"/>
        </w:rPr>
        <w:t xml:space="preserve">. </w:t>
      </w:r>
      <w:r w:rsidR="00BF768D" w:rsidRPr="00BF768D">
        <w:rPr>
          <w:rFonts w:eastAsia="Times New Roman" w:cs="Times New Roman"/>
          <w:szCs w:val="28"/>
          <w:lang w:eastAsia="ru-RU"/>
        </w:rPr>
        <w:t>в подпункте 4.2.1.3</w:t>
      </w:r>
      <w:r w:rsidR="005F033A">
        <w:rPr>
          <w:rFonts w:eastAsia="Times New Roman" w:cs="Times New Roman"/>
          <w:szCs w:val="28"/>
          <w:lang w:eastAsia="ru-RU"/>
        </w:rPr>
        <w:t xml:space="preserve"> «</w:t>
      </w:r>
      <w:r w:rsidR="005F033A" w:rsidRPr="005F033A">
        <w:rPr>
          <w:rFonts w:eastAsia="Times New Roman" w:cs="Times New Roman"/>
          <w:szCs w:val="28"/>
          <w:lang w:eastAsia="ru-RU"/>
        </w:rPr>
        <w:t>Организация планировочной единицы IV уровня (земельного участка многоквартирного жилого дома)</w:t>
      </w:r>
      <w:r w:rsidR="005F033A">
        <w:rPr>
          <w:rFonts w:eastAsia="Times New Roman" w:cs="Times New Roman"/>
          <w:szCs w:val="28"/>
          <w:lang w:eastAsia="ru-RU"/>
        </w:rPr>
        <w:t>»</w:t>
      </w:r>
      <w:r w:rsidR="00EE4A86" w:rsidRPr="00BF768D">
        <w:rPr>
          <w:rFonts w:eastAsia="Times New Roman" w:cs="Times New Roman"/>
          <w:szCs w:val="28"/>
          <w:lang w:eastAsia="ru-RU"/>
        </w:rPr>
        <w:t>:</w:t>
      </w:r>
    </w:p>
    <w:p w14:paraId="277010D7" w14:textId="22A83F3E" w:rsidR="00BF768D" w:rsidRPr="00BF768D" w:rsidRDefault="00844CD6" w:rsidP="00BC5395">
      <w:pPr>
        <w:spacing w:after="0" w:line="336" w:lineRule="auto"/>
        <w:ind w:firstLine="709"/>
        <w:jc w:val="both"/>
        <w:rPr>
          <w:rFonts w:eastAsia="Times New Roman" w:cs="Times New Roman"/>
          <w:szCs w:val="28"/>
          <w:lang w:eastAsia="ru-RU"/>
        </w:rPr>
      </w:pPr>
      <w:r>
        <w:rPr>
          <w:rFonts w:eastAsia="Times New Roman" w:cs="Times New Roman"/>
          <w:szCs w:val="28"/>
          <w:lang w:eastAsia="ru-RU"/>
        </w:rPr>
        <w:t>1.</w:t>
      </w:r>
      <w:r w:rsidR="00706078" w:rsidRPr="00BF768D">
        <w:rPr>
          <w:rFonts w:eastAsia="Times New Roman" w:cs="Times New Roman"/>
          <w:szCs w:val="28"/>
          <w:lang w:eastAsia="ru-RU"/>
        </w:rPr>
        <w:t>1.6</w:t>
      </w:r>
      <w:r w:rsidR="00EE4A86" w:rsidRPr="00BF768D">
        <w:rPr>
          <w:rFonts w:eastAsia="Times New Roman" w:cs="Times New Roman"/>
          <w:szCs w:val="28"/>
          <w:lang w:eastAsia="ru-RU"/>
        </w:rPr>
        <w:t xml:space="preserve">.1. </w:t>
      </w:r>
      <w:r w:rsidR="00BC5395" w:rsidRPr="00BF768D">
        <w:rPr>
          <w:rFonts w:eastAsia="Times New Roman" w:cs="Times New Roman"/>
          <w:szCs w:val="28"/>
          <w:lang w:eastAsia="ru-RU"/>
        </w:rPr>
        <w:t xml:space="preserve">абзац </w:t>
      </w:r>
      <w:r w:rsidR="00BF768D" w:rsidRPr="00BF768D">
        <w:rPr>
          <w:rFonts w:eastAsia="Times New Roman" w:cs="Times New Roman"/>
          <w:szCs w:val="28"/>
          <w:lang w:eastAsia="ru-RU"/>
        </w:rPr>
        <w:t>двенадцатый</w:t>
      </w:r>
      <w:r w:rsidR="00BC5395" w:rsidRPr="00BF768D">
        <w:rPr>
          <w:rFonts w:eastAsia="Times New Roman" w:cs="Times New Roman"/>
          <w:szCs w:val="28"/>
          <w:lang w:eastAsia="ru-RU"/>
        </w:rPr>
        <w:t xml:space="preserve"> изложить в следующей редакции: </w:t>
      </w:r>
    </w:p>
    <w:p w14:paraId="549BC660" w14:textId="6E80ABE0" w:rsidR="00BC5395" w:rsidRPr="00BF768D" w:rsidRDefault="00BC5395" w:rsidP="00BC5395">
      <w:pPr>
        <w:spacing w:after="0" w:line="336" w:lineRule="auto"/>
        <w:ind w:firstLine="709"/>
        <w:jc w:val="both"/>
      </w:pPr>
      <w:r w:rsidRPr="00BF768D">
        <w:rPr>
          <w:rFonts w:eastAsia="Times New Roman" w:cs="Times New Roman"/>
          <w:szCs w:val="28"/>
          <w:lang w:eastAsia="ru-RU"/>
        </w:rPr>
        <w:t>«</w:t>
      </w:r>
      <w:r w:rsidRPr="00BF768D">
        <w:t>Объекты инженерной инфраструктуры жилого квартала, необходимые для функционирования жилых домов в данном квартале, следует располагать с учетом их охранных зон и обеспечением подъезда к ним с учетом технических коридоров инженерных коммуникаций</w:t>
      </w:r>
      <w:r w:rsidR="000721EF" w:rsidRPr="00BF768D">
        <w:t>»</w:t>
      </w:r>
      <w:r w:rsidR="00BF768D" w:rsidRPr="00BF768D">
        <w:t>;</w:t>
      </w:r>
    </w:p>
    <w:p w14:paraId="36AD287B" w14:textId="2B8EF41C" w:rsidR="00C100AD" w:rsidRPr="00BF768D" w:rsidRDefault="00844CD6" w:rsidP="00C100AD">
      <w:pPr>
        <w:spacing w:after="0" w:line="336" w:lineRule="auto"/>
        <w:ind w:firstLine="709"/>
        <w:jc w:val="both"/>
        <w:rPr>
          <w:rFonts w:eastAsia="Times New Roman" w:cs="Times New Roman"/>
          <w:szCs w:val="28"/>
          <w:lang w:eastAsia="ru-RU"/>
        </w:rPr>
      </w:pPr>
      <w:r>
        <w:rPr>
          <w:rFonts w:eastAsia="Times New Roman" w:cs="Times New Roman"/>
          <w:szCs w:val="28"/>
          <w:lang w:eastAsia="ru-RU"/>
        </w:rPr>
        <w:t>1.</w:t>
      </w:r>
      <w:r w:rsidR="00706078" w:rsidRPr="00BF768D">
        <w:rPr>
          <w:rFonts w:eastAsia="Times New Roman" w:cs="Times New Roman"/>
          <w:szCs w:val="28"/>
          <w:lang w:eastAsia="ru-RU"/>
        </w:rPr>
        <w:t>1.6</w:t>
      </w:r>
      <w:r w:rsidR="00EE4A86" w:rsidRPr="00BF768D">
        <w:rPr>
          <w:rFonts w:eastAsia="Times New Roman" w:cs="Times New Roman"/>
          <w:szCs w:val="28"/>
          <w:lang w:eastAsia="ru-RU"/>
        </w:rPr>
        <w:t>.2</w:t>
      </w:r>
      <w:r w:rsidR="00BF768D" w:rsidRPr="00BF768D">
        <w:rPr>
          <w:rFonts w:eastAsia="Times New Roman" w:cs="Times New Roman"/>
          <w:szCs w:val="28"/>
          <w:lang w:eastAsia="ru-RU"/>
        </w:rPr>
        <w:t>.</w:t>
      </w:r>
      <w:r w:rsidR="00C100AD" w:rsidRPr="00BF768D">
        <w:rPr>
          <w:rFonts w:eastAsia="Times New Roman" w:cs="Times New Roman"/>
          <w:szCs w:val="28"/>
          <w:lang w:eastAsia="ru-RU"/>
        </w:rPr>
        <w:t xml:space="preserve"> </w:t>
      </w:r>
      <w:r w:rsidR="00EE4A86" w:rsidRPr="00BF768D">
        <w:rPr>
          <w:rFonts w:eastAsia="Times New Roman" w:cs="Times New Roman"/>
          <w:szCs w:val="28"/>
          <w:lang w:eastAsia="ru-RU"/>
        </w:rPr>
        <w:t>таблицу 4.2.1.3.4 с примечаниями</w:t>
      </w:r>
      <w:r w:rsidR="00C100AD" w:rsidRPr="00BF768D">
        <w:rPr>
          <w:rFonts w:eastAsia="Times New Roman" w:cs="Times New Roman"/>
          <w:szCs w:val="28"/>
          <w:lang w:eastAsia="ru-RU"/>
        </w:rPr>
        <w:t xml:space="preserve"> изложить в следующей редакции:</w:t>
      </w:r>
    </w:p>
    <w:p w14:paraId="37AB740A" w14:textId="57C64258" w:rsidR="00BF768D" w:rsidRPr="00BF768D" w:rsidRDefault="00C100AD" w:rsidP="00BF768D">
      <w:pPr>
        <w:spacing w:after="0" w:line="336" w:lineRule="auto"/>
        <w:ind w:firstLine="709"/>
        <w:jc w:val="right"/>
        <w:rPr>
          <w:rFonts w:eastAsia="Times New Roman" w:cs="Times New Roman"/>
          <w:szCs w:val="28"/>
          <w:lang w:eastAsia="ru-RU"/>
        </w:rPr>
      </w:pPr>
      <w:r w:rsidRPr="00BF768D">
        <w:rPr>
          <w:rFonts w:eastAsia="Times New Roman" w:cs="Times New Roman"/>
          <w:szCs w:val="28"/>
          <w:lang w:eastAsia="ru-RU"/>
        </w:rPr>
        <w:t>«</w:t>
      </w:r>
      <w:r w:rsidR="00BF768D" w:rsidRPr="00BF768D">
        <w:rPr>
          <w:rFonts w:eastAsia="Times New Roman" w:cs="Times New Roman"/>
          <w:szCs w:val="28"/>
          <w:lang w:eastAsia="ru-RU"/>
        </w:rPr>
        <w:t>Таблица 4.2.1.3.4</w:t>
      </w:r>
    </w:p>
    <w:p w14:paraId="2BF6C5F6" w14:textId="153B26CD" w:rsidR="00C100AD" w:rsidRPr="00BF768D" w:rsidRDefault="00C100AD" w:rsidP="00BF768D">
      <w:pPr>
        <w:spacing w:after="0" w:line="336" w:lineRule="auto"/>
        <w:ind w:firstLine="709"/>
        <w:jc w:val="center"/>
        <w:rPr>
          <w:rFonts w:eastAsia="Times New Roman" w:cs="Times New Roman"/>
          <w:szCs w:val="28"/>
          <w:lang w:eastAsia="ru-RU"/>
        </w:rPr>
      </w:pPr>
      <w:r w:rsidRPr="00BF768D">
        <w:rPr>
          <w:rFonts w:eastAsia="Times New Roman" w:cs="Times New Roman"/>
          <w:szCs w:val="28"/>
          <w:lang w:eastAsia="ru-RU"/>
        </w:rPr>
        <w:t>Расчет плотности</w:t>
      </w:r>
      <w:r w:rsidRPr="00BF768D">
        <w:rPr>
          <w:rFonts w:cs="Times New Roman"/>
          <w:szCs w:val="28"/>
        </w:rPr>
        <w:t xml:space="preserve"> жилищного фонда (общей площади квартир) жилой застройки</w:t>
      </w:r>
    </w:p>
    <w:tbl>
      <w:tblPr>
        <w:tblW w:w="9639"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51"/>
        <w:gridCol w:w="1098"/>
        <w:gridCol w:w="2729"/>
        <w:gridCol w:w="2552"/>
        <w:gridCol w:w="2409"/>
      </w:tblGrid>
      <w:tr w:rsidR="00C100AD" w:rsidRPr="005F033A" w14:paraId="538A6F8D" w14:textId="77777777" w:rsidTr="005F033A">
        <w:trPr>
          <w:tblHeader/>
        </w:trPr>
        <w:tc>
          <w:tcPr>
            <w:tcW w:w="851" w:type="dxa"/>
            <w:tcBorders>
              <w:top w:val="single" w:sz="4" w:space="0" w:color="auto"/>
              <w:bottom w:val="single" w:sz="4" w:space="0" w:color="auto"/>
              <w:right w:val="single" w:sz="4" w:space="0" w:color="auto"/>
            </w:tcBorders>
            <w:shd w:val="clear" w:color="auto" w:fill="auto"/>
          </w:tcPr>
          <w:p w14:paraId="35152896" w14:textId="77777777" w:rsidR="00C100AD" w:rsidRPr="005F033A" w:rsidRDefault="00C100AD" w:rsidP="0051088C">
            <w:pPr>
              <w:pStyle w:val="aff0"/>
              <w:jc w:val="center"/>
              <w:rPr>
                <w:rFonts w:ascii="Times New Roman" w:hAnsi="Times New Roman" w:cs="Times New Roman"/>
                <w:b/>
                <w:sz w:val="26"/>
                <w:szCs w:val="26"/>
              </w:rPr>
            </w:pPr>
            <w:r w:rsidRPr="005F033A">
              <w:rPr>
                <w:rFonts w:ascii="Times New Roman" w:hAnsi="Times New Roman" w:cs="Times New Roman"/>
                <w:b/>
                <w:sz w:val="26"/>
                <w:szCs w:val="26"/>
              </w:rPr>
              <w:t>№п/п</w:t>
            </w:r>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07C2E181" w14:textId="77777777" w:rsidR="00C100AD" w:rsidRPr="005F033A" w:rsidRDefault="00C100AD" w:rsidP="0051088C">
            <w:pPr>
              <w:pStyle w:val="aff0"/>
              <w:jc w:val="center"/>
              <w:rPr>
                <w:rFonts w:ascii="Times New Roman" w:hAnsi="Times New Roman" w:cs="Times New Roman"/>
                <w:b/>
                <w:sz w:val="26"/>
                <w:szCs w:val="26"/>
              </w:rPr>
            </w:pPr>
            <w:r w:rsidRPr="005F033A">
              <w:rPr>
                <w:rFonts w:ascii="Times New Roman" w:hAnsi="Times New Roman" w:cs="Times New Roman"/>
                <w:b/>
                <w:sz w:val="26"/>
                <w:szCs w:val="26"/>
              </w:rPr>
              <w:t>Код</w:t>
            </w:r>
          </w:p>
        </w:tc>
        <w:tc>
          <w:tcPr>
            <w:tcW w:w="2729" w:type="dxa"/>
            <w:tcBorders>
              <w:top w:val="single" w:sz="4" w:space="0" w:color="auto"/>
              <w:left w:val="single" w:sz="4" w:space="0" w:color="auto"/>
              <w:bottom w:val="single" w:sz="4" w:space="0" w:color="auto"/>
              <w:right w:val="single" w:sz="4" w:space="0" w:color="auto"/>
            </w:tcBorders>
            <w:shd w:val="clear" w:color="auto" w:fill="auto"/>
          </w:tcPr>
          <w:p w14:paraId="5A51D1A0" w14:textId="77777777" w:rsidR="00C100AD" w:rsidRPr="005F033A" w:rsidRDefault="00C100AD" w:rsidP="0051088C">
            <w:pPr>
              <w:pStyle w:val="aff0"/>
              <w:jc w:val="center"/>
              <w:rPr>
                <w:rFonts w:ascii="Times New Roman" w:hAnsi="Times New Roman" w:cs="Times New Roman"/>
                <w:b/>
                <w:sz w:val="26"/>
                <w:szCs w:val="26"/>
              </w:rPr>
            </w:pPr>
            <w:r w:rsidRPr="005F033A">
              <w:rPr>
                <w:rFonts w:ascii="Times New Roman" w:hAnsi="Times New Roman" w:cs="Times New Roman"/>
                <w:b/>
                <w:sz w:val="26"/>
                <w:szCs w:val="26"/>
              </w:rPr>
              <w:t>Вид разрешенного использования</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0FE3D712" w14:textId="77777777" w:rsidR="00C100AD" w:rsidRPr="005F033A" w:rsidRDefault="00C100AD" w:rsidP="0051088C">
            <w:pPr>
              <w:pStyle w:val="aff0"/>
              <w:jc w:val="center"/>
              <w:rPr>
                <w:rFonts w:ascii="Times New Roman" w:hAnsi="Times New Roman" w:cs="Times New Roman"/>
                <w:b/>
                <w:sz w:val="26"/>
                <w:szCs w:val="26"/>
              </w:rPr>
            </w:pPr>
            <w:r w:rsidRPr="005F033A">
              <w:rPr>
                <w:rFonts w:ascii="Times New Roman" w:hAnsi="Times New Roman" w:cs="Times New Roman"/>
                <w:b/>
                <w:sz w:val="26"/>
                <w:szCs w:val="26"/>
              </w:rPr>
              <w:t>Количество надземных этажей здания</w:t>
            </w:r>
          </w:p>
        </w:tc>
        <w:tc>
          <w:tcPr>
            <w:tcW w:w="2409" w:type="dxa"/>
            <w:tcBorders>
              <w:top w:val="single" w:sz="4" w:space="0" w:color="auto"/>
              <w:left w:val="single" w:sz="4" w:space="0" w:color="auto"/>
              <w:bottom w:val="single" w:sz="4" w:space="0" w:color="auto"/>
            </w:tcBorders>
            <w:shd w:val="clear" w:color="auto" w:fill="auto"/>
          </w:tcPr>
          <w:p w14:paraId="32BE8F41" w14:textId="77777777" w:rsidR="00C100AD" w:rsidRPr="005F033A" w:rsidRDefault="00C100AD" w:rsidP="0051088C">
            <w:pPr>
              <w:pStyle w:val="aff0"/>
              <w:jc w:val="center"/>
              <w:rPr>
                <w:rFonts w:ascii="Times New Roman" w:hAnsi="Times New Roman" w:cs="Times New Roman"/>
                <w:b/>
                <w:sz w:val="26"/>
                <w:szCs w:val="26"/>
              </w:rPr>
            </w:pPr>
            <w:r w:rsidRPr="005F033A">
              <w:rPr>
                <w:rFonts w:ascii="Times New Roman" w:hAnsi="Times New Roman" w:cs="Times New Roman"/>
                <w:b/>
                <w:sz w:val="26"/>
                <w:szCs w:val="26"/>
              </w:rPr>
              <w:t>Максимальные показатели плотности жилищного фонда, тыс. кв. м/га</w:t>
            </w:r>
          </w:p>
        </w:tc>
      </w:tr>
      <w:tr w:rsidR="00C100AD" w:rsidRPr="005F033A" w14:paraId="483BD457" w14:textId="77777777" w:rsidTr="005F033A">
        <w:tc>
          <w:tcPr>
            <w:tcW w:w="851" w:type="dxa"/>
            <w:vMerge w:val="restart"/>
            <w:tcBorders>
              <w:top w:val="single" w:sz="4" w:space="0" w:color="auto"/>
              <w:bottom w:val="single" w:sz="4" w:space="0" w:color="auto"/>
              <w:right w:val="single" w:sz="4" w:space="0" w:color="auto"/>
            </w:tcBorders>
            <w:shd w:val="clear" w:color="auto" w:fill="auto"/>
          </w:tcPr>
          <w:p w14:paraId="00E6643F" w14:textId="77777777" w:rsidR="00C100AD" w:rsidRPr="005F033A" w:rsidRDefault="00C100AD" w:rsidP="0051088C">
            <w:pPr>
              <w:pStyle w:val="aff0"/>
              <w:jc w:val="center"/>
              <w:rPr>
                <w:rFonts w:ascii="Times New Roman" w:hAnsi="Times New Roman" w:cs="Times New Roman"/>
                <w:sz w:val="26"/>
                <w:szCs w:val="26"/>
              </w:rPr>
            </w:pPr>
            <w:r w:rsidRPr="005F033A">
              <w:rPr>
                <w:rFonts w:ascii="Times New Roman" w:hAnsi="Times New Roman" w:cs="Times New Roman"/>
                <w:sz w:val="26"/>
                <w:szCs w:val="26"/>
              </w:rPr>
              <w:t>1</w:t>
            </w:r>
          </w:p>
        </w:tc>
        <w:tc>
          <w:tcPr>
            <w:tcW w:w="1098" w:type="dxa"/>
            <w:vMerge w:val="restart"/>
            <w:tcBorders>
              <w:top w:val="single" w:sz="4" w:space="0" w:color="auto"/>
              <w:left w:val="single" w:sz="4" w:space="0" w:color="auto"/>
              <w:bottom w:val="single" w:sz="4" w:space="0" w:color="auto"/>
              <w:right w:val="single" w:sz="4" w:space="0" w:color="auto"/>
            </w:tcBorders>
            <w:shd w:val="clear" w:color="auto" w:fill="auto"/>
          </w:tcPr>
          <w:p w14:paraId="21A06735" w14:textId="77777777" w:rsidR="00C100AD" w:rsidRPr="005F033A" w:rsidRDefault="00C100AD" w:rsidP="0051088C">
            <w:pPr>
              <w:pStyle w:val="aff0"/>
              <w:jc w:val="center"/>
              <w:rPr>
                <w:rFonts w:ascii="Times New Roman" w:hAnsi="Times New Roman" w:cs="Times New Roman"/>
                <w:sz w:val="26"/>
                <w:szCs w:val="26"/>
              </w:rPr>
            </w:pPr>
            <w:r w:rsidRPr="005F033A">
              <w:rPr>
                <w:rFonts w:ascii="Times New Roman" w:hAnsi="Times New Roman" w:cs="Times New Roman"/>
                <w:sz w:val="26"/>
                <w:szCs w:val="26"/>
              </w:rPr>
              <w:t>2.1.1</w:t>
            </w:r>
          </w:p>
        </w:tc>
        <w:tc>
          <w:tcPr>
            <w:tcW w:w="2729" w:type="dxa"/>
            <w:vMerge w:val="restart"/>
            <w:tcBorders>
              <w:top w:val="single" w:sz="4" w:space="0" w:color="auto"/>
              <w:left w:val="single" w:sz="4" w:space="0" w:color="auto"/>
              <w:bottom w:val="single" w:sz="4" w:space="0" w:color="auto"/>
              <w:right w:val="single" w:sz="4" w:space="0" w:color="auto"/>
            </w:tcBorders>
            <w:shd w:val="clear" w:color="auto" w:fill="auto"/>
          </w:tcPr>
          <w:p w14:paraId="21A41713" w14:textId="2CC43F7A" w:rsidR="00C100AD" w:rsidRPr="005F033A" w:rsidRDefault="00C100AD" w:rsidP="0051088C">
            <w:pPr>
              <w:pStyle w:val="aff1"/>
              <w:rPr>
                <w:rFonts w:ascii="Times New Roman" w:hAnsi="Times New Roman" w:cs="Times New Roman"/>
                <w:sz w:val="26"/>
                <w:szCs w:val="26"/>
              </w:rPr>
            </w:pPr>
            <w:r w:rsidRPr="005F033A">
              <w:rPr>
                <w:rFonts w:ascii="Times New Roman" w:hAnsi="Times New Roman" w:cs="Times New Roman"/>
                <w:sz w:val="26"/>
                <w:szCs w:val="26"/>
              </w:rPr>
              <w:t xml:space="preserve">Малоэтажная </w:t>
            </w:r>
            <w:proofErr w:type="spellStart"/>
            <w:r w:rsidRPr="005F033A">
              <w:rPr>
                <w:rFonts w:ascii="Times New Roman" w:hAnsi="Times New Roman" w:cs="Times New Roman"/>
                <w:sz w:val="26"/>
                <w:szCs w:val="26"/>
              </w:rPr>
              <w:lastRenderedPageBreak/>
              <w:t>многоквартирнаяжилая</w:t>
            </w:r>
            <w:proofErr w:type="spellEnd"/>
            <w:r w:rsidRPr="005F033A">
              <w:rPr>
                <w:rFonts w:ascii="Times New Roman" w:hAnsi="Times New Roman" w:cs="Times New Roman"/>
                <w:sz w:val="26"/>
                <w:szCs w:val="26"/>
              </w:rPr>
              <w:t xml:space="preserve"> застройка</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2F16096F" w14:textId="77777777" w:rsidR="00C100AD" w:rsidRPr="005F033A" w:rsidRDefault="00C100AD" w:rsidP="0051088C">
            <w:pPr>
              <w:pStyle w:val="aff0"/>
              <w:jc w:val="center"/>
              <w:rPr>
                <w:rFonts w:ascii="Times New Roman" w:hAnsi="Times New Roman" w:cs="Times New Roman"/>
                <w:sz w:val="26"/>
                <w:szCs w:val="26"/>
              </w:rPr>
            </w:pPr>
            <w:r w:rsidRPr="005F033A">
              <w:rPr>
                <w:rFonts w:ascii="Times New Roman" w:hAnsi="Times New Roman" w:cs="Times New Roman"/>
                <w:sz w:val="26"/>
                <w:szCs w:val="26"/>
              </w:rPr>
              <w:lastRenderedPageBreak/>
              <w:t>3</w:t>
            </w:r>
          </w:p>
        </w:tc>
        <w:tc>
          <w:tcPr>
            <w:tcW w:w="2409" w:type="dxa"/>
            <w:tcBorders>
              <w:top w:val="single" w:sz="4" w:space="0" w:color="auto"/>
              <w:left w:val="single" w:sz="4" w:space="0" w:color="auto"/>
              <w:bottom w:val="single" w:sz="4" w:space="0" w:color="auto"/>
            </w:tcBorders>
            <w:shd w:val="clear" w:color="auto" w:fill="auto"/>
          </w:tcPr>
          <w:p w14:paraId="7B74BB21" w14:textId="77777777" w:rsidR="00C100AD" w:rsidRPr="005F033A" w:rsidRDefault="00C100AD" w:rsidP="0051088C">
            <w:pPr>
              <w:pStyle w:val="aff0"/>
              <w:jc w:val="center"/>
              <w:rPr>
                <w:rFonts w:ascii="Times New Roman" w:hAnsi="Times New Roman" w:cs="Times New Roman"/>
                <w:sz w:val="26"/>
                <w:szCs w:val="26"/>
              </w:rPr>
            </w:pPr>
            <w:r w:rsidRPr="005F033A">
              <w:rPr>
                <w:rFonts w:ascii="Times New Roman" w:hAnsi="Times New Roman" w:cs="Times New Roman"/>
                <w:sz w:val="26"/>
                <w:szCs w:val="26"/>
              </w:rPr>
              <w:t>10,4</w:t>
            </w:r>
          </w:p>
        </w:tc>
      </w:tr>
      <w:tr w:rsidR="00C100AD" w:rsidRPr="005F033A" w14:paraId="1AE53CFF" w14:textId="77777777" w:rsidTr="005F033A">
        <w:tc>
          <w:tcPr>
            <w:tcW w:w="851" w:type="dxa"/>
            <w:vMerge/>
            <w:tcBorders>
              <w:top w:val="single" w:sz="4" w:space="0" w:color="auto"/>
              <w:bottom w:val="single" w:sz="4" w:space="0" w:color="auto"/>
              <w:right w:val="single" w:sz="4" w:space="0" w:color="auto"/>
            </w:tcBorders>
            <w:shd w:val="clear" w:color="auto" w:fill="auto"/>
          </w:tcPr>
          <w:p w14:paraId="3A4DECB1" w14:textId="77777777" w:rsidR="00C100AD" w:rsidRPr="005F033A" w:rsidRDefault="00C100AD" w:rsidP="0051088C">
            <w:pPr>
              <w:pStyle w:val="aff0"/>
              <w:rPr>
                <w:rFonts w:ascii="Times New Roman" w:hAnsi="Times New Roman" w:cs="Times New Roman"/>
                <w:sz w:val="26"/>
                <w:szCs w:val="26"/>
              </w:rPr>
            </w:pPr>
          </w:p>
        </w:tc>
        <w:tc>
          <w:tcPr>
            <w:tcW w:w="1098" w:type="dxa"/>
            <w:vMerge/>
            <w:tcBorders>
              <w:top w:val="single" w:sz="4" w:space="0" w:color="auto"/>
              <w:left w:val="single" w:sz="4" w:space="0" w:color="auto"/>
              <w:bottom w:val="single" w:sz="4" w:space="0" w:color="auto"/>
              <w:right w:val="single" w:sz="4" w:space="0" w:color="auto"/>
            </w:tcBorders>
            <w:shd w:val="clear" w:color="auto" w:fill="auto"/>
          </w:tcPr>
          <w:p w14:paraId="5A7E0908" w14:textId="77777777" w:rsidR="00C100AD" w:rsidRPr="005F033A" w:rsidRDefault="00C100AD" w:rsidP="0051088C">
            <w:pPr>
              <w:pStyle w:val="aff0"/>
              <w:rPr>
                <w:rFonts w:ascii="Times New Roman" w:hAnsi="Times New Roman" w:cs="Times New Roman"/>
                <w:sz w:val="26"/>
                <w:szCs w:val="26"/>
              </w:rPr>
            </w:pPr>
          </w:p>
        </w:tc>
        <w:tc>
          <w:tcPr>
            <w:tcW w:w="2729" w:type="dxa"/>
            <w:vMerge/>
            <w:tcBorders>
              <w:top w:val="single" w:sz="4" w:space="0" w:color="auto"/>
              <w:left w:val="single" w:sz="4" w:space="0" w:color="auto"/>
              <w:bottom w:val="single" w:sz="4" w:space="0" w:color="auto"/>
              <w:right w:val="single" w:sz="4" w:space="0" w:color="auto"/>
            </w:tcBorders>
            <w:shd w:val="clear" w:color="auto" w:fill="auto"/>
          </w:tcPr>
          <w:p w14:paraId="302D63BB" w14:textId="77777777" w:rsidR="00C100AD" w:rsidRPr="005F033A" w:rsidRDefault="00C100AD" w:rsidP="0051088C">
            <w:pPr>
              <w:pStyle w:val="aff0"/>
              <w:rPr>
                <w:rFonts w:ascii="Times New Roman" w:hAnsi="Times New Roman" w:cs="Times New Roman"/>
                <w:sz w:val="26"/>
                <w:szCs w:val="26"/>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5857BF05" w14:textId="77777777" w:rsidR="00C100AD" w:rsidRPr="005F033A" w:rsidRDefault="00C100AD" w:rsidP="0051088C">
            <w:pPr>
              <w:pStyle w:val="aff0"/>
              <w:jc w:val="center"/>
              <w:rPr>
                <w:rFonts w:ascii="Times New Roman" w:hAnsi="Times New Roman" w:cs="Times New Roman"/>
                <w:sz w:val="26"/>
                <w:szCs w:val="26"/>
              </w:rPr>
            </w:pPr>
            <w:r w:rsidRPr="005F033A">
              <w:rPr>
                <w:rFonts w:ascii="Times New Roman" w:hAnsi="Times New Roman" w:cs="Times New Roman"/>
                <w:sz w:val="26"/>
                <w:szCs w:val="26"/>
              </w:rPr>
              <w:t>4</w:t>
            </w:r>
          </w:p>
        </w:tc>
        <w:tc>
          <w:tcPr>
            <w:tcW w:w="2409" w:type="dxa"/>
            <w:tcBorders>
              <w:top w:val="single" w:sz="4" w:space="0" w:color="auto"/>
              <w:left w:val="single" w:sz="4" w:space="0" w:color="auto"/>
              <w:bottom w:val="single" w:sz="4" w:space="0" w:color="auto"/>
            </w:tcBorders>
            <w:shd w:val="clear" w:color="auto" w:fill="auto"/>
          </w:tcPr>
          <w:p w14:paraId="39480499" w14:textId="77777777" w:rsidR="00C100AD" w:rsidRPr="005F033A" w:rsidRDefault="00C100AD" w:rsidP="0051088C">
            <w:pPr>
              <w:pStyle w:val="aff0"/>
              <w:jc w:val="center"/>
              <w:rPr>
                <w:rFonts w:ascii="Times New Roman" w:hAnsi="Times New Roman" w:cs="Times New Roman"/>
                <w:sz w:val="26"/>
                <w:szCs w:val="26"/>
              </w:rPr>
            </w:pPr>
            <w:r w:rsidRPr="005F033A">
              <w:rPr>
                <w:rFonts w:ascii="Times New Roman" w:hAnsi="Times New Roman" w:cs="Times New Roman"/>
                <w:sz w:val="26"/>
                <w:szCs w:val="26"/>
              </w:rPr>
              <w:t>12,0</w:t>
            </w:r>
          </w:p>
        </w:tc>
      </w:tr>
      <w:tr w:rsidR="00C100AD" w:rsidRPr="005F033A" w14:paraId="144D590A" w14:textId="77777777" w:rsidTr="005F033A">
        <w:tc>
          <w:tcPr>
            <w:tcW w:w="851" w:type="dxa"/>
            <w:vMerge w:val="restart"/>
            <w:tcBorders>
              <w:top w:val="single" w:sz="4" w:space="0" w:color="auto"/>
              <w:bottom w:val="single" w:sz="4" w:space="0" w:color="auto"/>
              <w:right w:val="single" w:sz="4" w:space="0" w:color="auto"/>
            </w:tcBorders>
            <w:shd w:val="clear" w:color="auto" w:fill="auto"/>
          </w:tcPr>
          <w:p w14:paraId="6761CD30" w14:textId="77777777" w:rsidR="00C100AD" w:rsidRPr="005F033A" w:rsidRDefault="00C100AD" w:rsidP="0051088C">
            <w:pPr>
              <w:pStyle w:val="aff0"/>
              <w:jc w:val="center"/>
              <w:rPr>
                <w:rFonts w:ascii="Times New Roman" w:hAnsi="Times New Roman" w:cs="Times New Roman"/>
                <w:sz w:val="26"/>
                <w:szCs w:val="26"/>
              </w:rPr>
            </w:pPr>
            <w:r w:rsidRPr="005F033A">
              <w:rPr>
                <w:rFonts w:ascii="Times New Roman" w:hAnsi="Times New Roman" w:cs="Times New Roman"/>
                <w:sz w:val="26"/>
                <w:szCs w:val="26"/>
              </w:rPr>
              <w:lastRenderedPageBreak/>
              <w:t>2</w:t>
            </w:r>
          </w:p>
        </w:tc>
        <w:tc>
          <w:tcPr>
            <w:tcW w:w="1098" w:type="dxa"/>
            <w:vMerge w:val="restart"/>
            <w:tcBorders>
              <w:top w:val="single" w:sz="4" w:space="0" w:color="auto"/>
              <w:left w:val="single" w:sz="4" w:space="0" w:color="auto"/>
              <w:bottom w:val="single" w:sz="4" w:space="0" w:color="auto"/>
              <w:right w:val="single" w:sz="4" w:space="0" w:color="auto"/>
            </w:tcBorders>
            <w:shd w:val="clear" w:color="auto" w:fill="auto"/>
          </w:tcPr>
          <w:p w14:paraId="2E09A060" w14:textId="77777777" w:rsidR="00C100AD" w:rsidRPr="005F033A" w:rsidRDefault="00C100AD" w:rsidP="0051088C">
            <w:pPr>
              <w:pStyle w:val="aff0"/>
              <w:jc w:val="center"/>
              <w:rPr>
                <w:rFonts w:ascii="Times New Roman" w:hAnsi="Times New Roman" w:cs="Times New Roman"/>
                <w:sz w:val="26"/>
                <w:szCs w:val="26"/>
              </w:rPr>
            </w:pPr>
            <w:r w:rsidRPr="005F033A">
              <w:rPr>
                <w:rFonts w:ascii="Times New Roman" w:hAnsi="Times New Roman" w:cs="Times New Roman"/>
                <w:sz w:val="26"/>
                <w:szCs w:val="26"/>
              </w:rPr>
              <w:t>2.5</w:t>
            </w:r>
          </w:p>
        </w:tc>
        <w:tc>
          <w:tcPr>
            <w:tcW w:w="2729" w:type="dxa"/>
            <w:vMerge w:val="restart"/>
            <w:tcBorders>
              <w:top w:val="single" w:sz="4" w:space="0" w:color="auto"/>
              <w:left w:val="single" w:sz="4" w:space="0" w:color="auto"/>
              <w:bottom w:val="single" w:sz="4" w:space="0" w:color="auto"/>
              <w:right w:val="single" w:sz="4" w:space="0" w:color="auto"/>
            </w:tcBorders>
            <w:shd w:val="clear" w:color="auto" w:fill="auto"/>
          </w:tcPr>
          <w:p w14:paraId="425A58F8" w14:textId="77777777" w:rsidR="00C100AD" w:rsidRPr="005F033A" w:rsidRDefault="00C100AD" w:rsidP="0051088C">
            <w:pPr>
              <w:pStyle w:val="aff1"/>
              <w:rPr>
                <w:rFonts w:ascii="Times New Roman" w:hAnsi="Times New Roman" w:cs="Times New Roman"/>
                <w:sz w:val="26"/>
                <w:szCs w:val="26"/>
              </w:rPr>
            </w:pPr>
            <w:proofErr w:type="spellStart"/>
            <w:r w:rsidRPr="005F033A">
              <w:rPr>
                <w:rFonts w:ascii="Times New Roman" w:hAnsi="Times New Roman" w:cs="Times New Roman"/>
                <w:sz w:val="26"/>
                <w:szCs w:val="26"/>
              </w:rPr>
              <w:t>Среднеэтажная</w:t>
            </w:r>
            <w:proofErr w:type="spellEnd"/>
            <w:r w:rsidRPr="005F033A">
              <w:rPr>
                <w:rFonts w:ascii="Times New Roman" w:hAnsi="Times New Roman" w:cs="Times New Roman"/>
                <w:sz w:val="26"/>
                <w:szCs w:val="26"/>
              </w:rPr>
              <w:t xml:space="preserve"> жилая застройка</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1F13F09F" w14:textId="77777777" w:rsidR="00C100AD" w:rsidRPr="005F033A" w:rsidRDefault="00C100AD" w:rsidP="0051088C">
            <w:pPr>
              <w:pStyle w:val="aff0"/>
              <w:jc w:val="center"/>
              <w:rPr>
                <w:rFonts w:ascii="Times New Roman" w:hAnsi="Times New Roman" w:cs="Times New Roman"/>
                <w:sz w:val="26"/>
                <w:szCs w:val="26"/>
              </w:rPr>
            </w:pPr>
            <w:r w:rsidRPr="005F033A">
              <w:rPr>
                <w:rFonts w:ascii="Times New Roman" w:hAnsi="Times New Roman" w:cs="Times New Roman"/>
                <w:sz w:val="26"/>
                <w:szCs w:val="26"/>
              </w:rPr>
              <w:t>5</w:t>
            </w:r>
          </w:p>
        </w:tc>
        <w:tc>
          <w:tcPr>
            <w:tcW w:w="2409" w:type="dxa"/>
            <w:tcBorders>
              <w:top w:val="single" w:sz="4" w:space="0" w:color="auto"/>
              <w:left w:val="single" w:sz="4" w:space="0" w:color="auto"/>
              <w:bottom w:val="single" w:sz="4" w:space="0" w:color="auto"/>
            </w:tcBorders>
            <w:shd w:val="clear" w:color="auto" w:fill="auto"/>
          </w:tcPr>
          <w:p w14:paraId="5B02C506" w14:textId="77777777" w:rsidR="00C100AD" w:rsidRPr="005F033A" w:rsidRDefault="00C100AD" w:rsidP="0051088C">
            <w:pPr>
              <w:pStyle w:val="aff0"/>
              <w:jc w:val="center"/>
              <w:rPr>
                <w:rFonts w:ascii="Times New Roman" w:hAnsi="Times New Roman" w:cs="Times New Roman"/>
                <w:sz w:val="26"/>
                <w:szCs w:val="26"/>
              </w:rPr>
            </w:pPr>
            <w:r w:rsidRPr="005F033A">
              <w:rPr>
                <w:rFonts w:ascii="Times New Roman" w:hAnsi="Times New Roman" w:cs="Times New Roman"/>
                <w:sz w:val="26"/>
                <w:szCs w:val="26"/>
              </w:rPr>
              <w:t>13,2</w:t>
            </w:r>
          </w:p>
        </w:tc>
      </w:tr>
      <w:tr w:rsidR="00C100AD" w:rsidRPr="005F033A" w14:paraId="6CBFBC26" w14:textId="77777777" w:rsidTr="005F033A">
        <w:tc>
          <w:tcPr>
            <w:tcW w:w="851" w:type="dxa"/>
            <w:vMerge/>
            <w:tcBorders>
              <w:top w:val="single" w:sz="4" w:space="0" w:color="auto"/>
              <w:bottom w:val="single" w:sz="4" w:space="0" w:color="auto"/>
              <w:right w:val="single" w:sz="4" w:space="0" w:color="auto"/>
            </w:tcBorders>
            <w:shd w:val="clear" w:color="auto" w:fill="auto"/>
          </w:tcPr>
          <w:p w14:paraId="765D90A6" w14:textId="77777777" w:rsidR="00C100AD" w:rsidRPr="005F033A" w:rsidRDefault="00C100AD" w:rsidP="0051088C">
            <w:pPr>
              <w:pStyle w:val="aff0"/>
              <w:rPr>
                <w:rFonts w:ascii="Times New Roman" w:hAnsi="Times New Roman" w:cs="Times New Roman"/>
                <w:sz w:val="26"/>
                <w:szCs w:val="26"/>
              </w:rPr>
            </w:pPr>
          </w:p>
        </w:tc>
        <w:tc>
          <w:tcPr>
            <w:tcW w:w="1098" w:type="dxa"/>
            <w:vMerge/>
            <w:tcBorders>
              <w:top w:val="single" w:sz="4" w:space="0" w:color="auto"/>
              <w:left w:val="single" w:sz="4" w:space="0" w:color="auto"/>
              <w:bottom w:val="single" w:sz="4" w:space="0" w:color="auto"/>
              <w:right w:val="single" w:sz="4" w:space="0" w:color="auto"/>
            </w:tcBorders>
            <w:shd w:val="clear" w:color="auto" w:fill="auto"/>
          </w:tcPr>
          <w:p w14:paraId="7E831D19" w14:textId="77777777" w:rsidR="00C100AD" w:rsidRPr="005F033A" w:rsidRDefault="00C100AD" w:rsidP="0051088C">
            <w:pPr>
              <w:pStyle w:val="aff0"/>
              <w:rPr>
                <w:rFonts w:ascii="Times New Roman" w:hAnsi="Times New Roman" w:cs="Times New Roman"/>
                <w:sz w:val="26"/>
                <w:szCs w:val="26"/>
              </w:rPr>
            </w:pPr>
          </w:p>
        </w:tc>
        <w:tc>
          <w:tcPr>
            <w:tcW w:w="2729" w:type="dxa"/>
            <w:vMerge/>
            <w:tcBorders>
              <w:top w:val="single" w:sz="4" w:space="0" w:color="auto"/>
              <w:left w:val="single" w:sz="4" w:space="0" w:color="auto"/>
              <w:bottom w:val="single" w:sz="4" w:space="0" w:color="auto"/>
              <w:right w:val="single" w:sz="4" w:space="0" w:color="auto"/>
            </w:tcBorders>
            <w:shd w:val="clear" w:color="auto" w:fill="auto"/>
          </w:tcPr>
          <w:p w14:paraId="07003E66" w14:textId="77777777" w:rsidR="00C100AD" w:rsidRPr="005F033A" w:rsidRDefault="00C100AD" w:rsidP="0051088C">
            <w:pPr>
              <w:pStyle w:val="aff0"/>
              <w:rPr>
                <w:rFonts w:ascii="Times New Roman" w:hAnsi="Times New Roman" w:cs="Times New Roman"/>
                <w:sz w:val="26"/>
                <w:szCs w:val="26"/>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2F667B57" w14:textId="77777777" w:rsidR="00C100AD" w:rsidRPr="005F033A" w:rsidRDefault="00C100AD" w:rsidP="0051088C">
            <w:pPr>
              <w:pStyle w:val="aff0"/>
              <w:jc w:val="center"/>
              <w:rPr>
                <w:rFonts w:ascii="Times New Roman" w:hAnsi="Times New Roman" w:cs="Times New Roman"/>
                <w:sz w:val="26"/>
                <w:szCs w:val="26"/>
              </w:rPr>
            </w:pPr>
            <w:r w:rsidRPr="005F033A">
              <w:rPr>
                <w:rFonts w:ascii="Times New Roman" w:hAnsi="Times New Roman" w:cs="Times New Roman"/>
                <w:sz w:val="26"/>
                <w:szCs w:val="26"/>
              </w:rPr>
              <w:t>6</w:t>
            </w:r>
          </w:p>
        </w:tc>
        <w:tc>
          <w:tcPr>
            <w:tcW w:w="2409" w:type="dxa"/>
            <w:tcBorders>
              <w:top w:val="single" w:sz="4" w:space="0" w:color="auto"/>
              <w:left w:val="single" w:sz="4" w:space="0" w:color="auto"/>
              <w:bottom w:val="single" w:sz="4" w:space="0" w:color="auto"/>
            </w:tcBorders>
            <w:shd w:val="clear" w:color="auto" w:fill="auto"/>
          </w:tcPr>
          <w:p w14:paraId="0996797F" w14:textId="77777777" w:rsidR="00C100AD" w:rsidRPr="005F033A" w:rsidRDefault="00C100AD" w:rsidP="0051088C">
            <w:pPr>
              <w:pStyle w:val="aff0"/>
              <w:jc w:val="center"/>
              <w:rPr>
                <w:rFonts w:ascii="Times New Roman" w:hAnsi="Times New Roman" w:cs="Times New Roman"/>
                <w:sz w:val="26"/>
                <w:szCs w:val="26"/>
              </w:rPr>
            </w:pPr>
            <w:r w:rsidRPr="005F033A">
              <w:rPr>
                <w:rFonts w:ascii="Times New Roman" w:hAnsi="Times New Roman" w:cs="Times New Roman"/>
                <w:sz w:val="26"/>
                <w:szCs w:val="26"/>
              </w:rPr>
              <w:t>14,2</w:t>
            </w:r>
          </w:p>
        </w:tc>
      </w:tr>
      <w:tr w:rsidR="00C100AD" w:rsidRPr="005F033A" w14:paraId="72176F5C" w14:textId="77777777" w:rsidTr="005F033A">
        <w:tc>
          <w:tcPr>
            <w:tcW w:w="851" w:type="dxa"/>
            <w:vMerge/>
            <w:tcBorders>
              <w:top w:val="single" w:sz="4" w:space="0" w:color="auto"/>
              <w:bottom w:val="single" w:sz="4" w:space="0" w:color="auto"/>
              <w:right w:val="single" w:sz="4" w:space="0" w:color="auto"/>
            </w:tcBorders>
            <w:shd w:val="clear" w:color="auto" w:fill="auto"/>
          </w:tcPr>
          <w:p w14:paraId="12A1F4CB" w14:textId="77777777" w:rsidR="00C100AD" w:rsidRPr="005F033A" w:rsidRDefault="00C100AD" w:rsidP="0051088C">
            <w:pPr>
              <w:pStyle w:val="aff0"/>
              <w:rPr>
                <w:rFonts w:ascii="Times New Roman" w:hAnsi="Times New Roman" w:cs="Times New Roman"/>
                <w:sz w:val="26"/>
                <w:szCs w:val="26"/>
              </w:rPr>
            </w:pPr>
          </w:p>
        </w:tc>
        <w:tc>
          <w:tcPr>
            <w:tcW w:w="1098" w:type="dxa"/>
            <w:vMerge/>
            <w:tcBorders>
              <w:top w:val="single" w:sz="4" w:space="0" w:color="auto"/>
              <w:left w:val="single" w:sz="4" w:space="0" w:color="auto"/>
              <w:bottom w:val="single" w:sz="4" w:space="0" w:color="auto"/>
              <w:right w:val="single" w:sz="4" w:space="0" w:color="auto"/>
            </w:tcBorders>
            <w:shd w:val="clear" w:color="auto" w:fill="auto"/>
          </w:tcPr>
          <w:p w14:paraId="6A38D44E" w14:textId="77777777" w:rsidR="00C100AD" w:rsidRPr="005F033A" w:rsidRDefault="00C100AD" w:rsidP="0051088C">
            <w:pPr>
              <w:pStyle w:val="aff0"/>
              <w:rPr>
                <w:rFonts w:ascii="Times New Roman" w:hAnsi="Times New Roman" w:cs="Times New Roman"/>
                <w:sz w:val="26"/>
                <w:szCs w:val="26"/>
              </w:rPr>
            </w:pPr>
          </w:p>
        </w:tc>
        <w:tc>
          <w:tcPr>
            <w:tcW w:w="2729" w:type="dxa"/>
            <w:vMerge/>
            <w:tcBorders>
              <w:top w:val="single" w:sz="4" w:space="0" w:color="auto"/>
              <w:left w:val="single" w:sz="4" w:space="0" w:color="auto"/>
              <w:bottom w:val="single" w:sz="4" w:space="0" w:color="auto"/>
              <w:right w:val="single" w:sz="4" w:space="0" w:color="auto"/>
            </w:tcBorders>
            <w:shd w:val="clear" w:color="auto" w:fill="auto"/>
          </w:tcPr>
          <w:p w14:paraId="213595E5" w14:textId="77777777" w:rsidR="00C100AD" w:rsidRPr="005F033A" w:rsidRDefault="00C100AD" w:rsidP="0051088C">
            <w:pPr>
              <w:pStyle w:val="aff0"/>
              <w:rPr>
                <w:rFonts w:ascii="Times New Roman" w:hAnsi="Times New Roman" w:cs="Times New Roman"/>
                <w:sz w:val="26"/>
                <w:szCs w:val="26"/>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1FC438B4" w14:textId="77777777" w:rsidR="00C100AD" w:rsidRPr="005F033A" w:rsidRDefault="00C100AD" w:rsidP="0051088C">
            <w:pPr>
              <w:pStyle w:val="aff0"/>
              <w:jc w:val="center"/>
              <w:rPr>
                <w:rFonts w:ascii="Times New Roman" w:hAnsi="Times New Roman" w:cs="Times New Roman"/>
                <w:sz w:val="26"/>
                <w:szCs w:val="26"/>
              </w:rPr>
            </w:pPr>
            <w:r w:rsidRPr="005F033A">
              <w:rPr>
                <w:rFonts w:ascii="Times New Roman" w:hAnsi="Times New Roman" w:cs="Times New Roman"/>
                <w:sz w:val="26"/>
                <w:szCs w:val="26"/>
              </w:rPr>
              <w:t>7</w:t>
            </w:r>
          </w:p>
        </w:tc>
        <w:tc>
          <w:tcPr>
            <w:tcW w:w="2409" w:type="dxa"/>
            <w:tcBorders>
              <w:top w:val="single" w:sz="4" w:space="0" w:color="auto"/>
              <w:left w:val="single" w:sz="4" w:space="0" w:color="auto"/>
              <w:bottom w:val="single" w:sz="4" w:space="0" w:color="auto"/>
            </w:tcBorders>
            <w:shd w:val="clear" w:color="auto" w:fill="auto"/>
          </w:tcPr>
          <w:p w14:paraId="45C001F2" w14:textId="77777777" w:rsidR="00C100AD" w:rsidRPr="005F033A" w:rsidRDefault="00C100AD" w:rsidP="0051088C">
            <w:pPr>
              <w:pStyle w:val="aff0"/>
              <w:jc w:val="center"/>
              <w:rPr>
                <w:rFonts w:ascii="Times New Roman" w:hAnsi="Times New Roman" w:cs="Times New Roman"/>
                <w:sz w:val="26"/>
                <w:szCs w:val="26"/>
              </w:rPr>
            </w:pPr>
            <w:r w:rsidRPr="005F033A">
              <w:rPr>
                <w:rFonts w:ascii="Times New Roman" w:hAnsi="Times New Roman" w:cs="Times New Roman"/>
                <w:sz w:val="26"/>
                <w:szCs w:val="26"/>
              </w:rPr>
              <w:t>15,0</w:t>
            </w:r>
          </w:p>
        </w:tc>
      </w:tr>
      <w:tr w:rsidR="00C100AD" w:rsidRPr="00BF768D" w14:paraId="6F0F6C5A" w14:textId="77777777" w:rsidTr="005F033A">
        <w:tc>
          <w:tcPr>
            <w:tcW w:w="851" w:type="dxa"/>
            <w:vMerge/>
            <w:tcBorders>
              <w:top w:val="single" w:sz="4" w:space="0" w:color="auto"/>
              <w:bottom w:val="single" w:sz="4" w:space="0" w:color="auto"/>
              <w:right w:val="single" w:sz="4" w:space="0" w:color="auto"/>
            </w:tcBorders>
            <w:shd w:val="clear" w:color="auto" w:fill="auto"/>
          </w:tcPr>
          <w:p w14:paraId="08182372" w14:textId="77777777" w:rsidR="00C100AD" w:rsidRPr="005F033A" w:rsidRDefault="00C100AD" w:rsidP="0051088C">
            <w:pPr>
              <w:pStyle w:val="aff0"/>
              <w:rPr>
                <w:rFonts w:ascii="Times New Roman" w:hAnsi="Times New Roman" w:cs="Times New Roman"/>
                <w:sz w:val="26"/>
                <w:szCs w:val="26"/>
              </w:rPr>
            </w:pPr>
          </w:p>
        </w:tc>
        <w:tc>
          <w:tcPr>
            <w:tcW w:w="1098" w:type="dxa"/>
            <w:vMerge/>
            <w:tcBorders>
              <w:top w:val="single" w:sz="4" w:space="0" w:color="auto"/>
              <w:left w:val="single" w:sz="4" w:space="0" w:color="auto"/>
              <w:bottom w:val="single" w:sz="4" w:space="0" w:color="auto"/>
              <w:right w:val="single" w:sz="4" w:space="0" w:color="auto"/>
            </w:tcBorders>
            <w:shd w:val="clear" w:color="auto" w:fill="auto"/>
          </w:tcPr>
          <w:p w14:paraId="21148C2E" w14:textId="77777777" w:rsidR="00C100AD" w:rsidRPr="005F033A" w:rsidRDefault="00C100AD" w:rsidP="0051088C">
            <w:pPr>
              <w:pStyle w:val="aff0"/>
              <w:rPr>
                <w:rFonts w:ascii="Times New Roman" w:hAnsi="Times New Roman" w:cs="Times New Roman"/>
                <w:sz w:val="26"/>
                <w:szCs w:val="26"/>
              </w:rPr>
            </w:pPr>
          </w:p>
        </w:tc>
        <w:tc>
          <w:tcPr>
            <w:tcW w:w="2729" w:type="dxa"/>
            <w:vMerge/>
            <w:tcBorders>
              <w:top w:val="single" w:sz="4" w:space="0" w:color="auto"/>
              <w:left w:val="single" w:sz="4" w:space="0" w:color="auto"/>
              <w:bottom w:val="single" w:sz="4" w:space="0" w:color="auto"/>
              <w:right w:val="single" w:sz="4" w:space="0" w:color="auto"/>
            </w:tcBorders>
            <w:shd w:val="clear" w:color="auto" w:fill="auto"/>
          </w:tcPr>
          <w:p w14:paraId="2C528A4B" w14:textId="77777777" w:rsidR="00C100AD" w:rsidRPr="005F033A" w:rsidRDefault="00C100AD" w:rsidP="0051088C">
            <w:pPr>
              <w:pStyle w:val="aff0"/>
              <w:rPr>
                <w:rFonts w:ascii="Times New Roman" w:hAnsi="Times New Roman" w:cs="Times New Roman"/>
                <w:sz w:val="26"/>
                <w:szCs w:val="26"/>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759020F5" w14:textId="77777777" w:rsidR="00C100AD" w:rsidRPr="005F033A" w:rsidRDefault="00C100AD" w:rsidP="0051088C">
            <w:pPr>
              <w:pStyle w:val="aff0"/>
              <w:jc w:val="center"/>
              <w:rPr>
                <w:rFonts w:ascii="Times New Roman" w:hAnsi="Times New Roman" w:cs="Times New Roman"/>
                <w:sz w:val="26"/>
                <w:szCs w:val="26"/>
              </w:rPr>
            </w:pPr>
            <w:r w:rsidRPr="005F033A">
              <w:rPr>
                <w:rFonts w:ascii="Times New Roman" w:hAnsi="Times New Roman" w:cs="Times New Roman"/>
                <w:sz w:val="26"/>
                <w:szCs w:val="26"/>
              </w:rPr>
              <w:t>8</w:t>
            </w:r>
          </w:p>
        </w:tc>
        <w:tc>
          <w:tcPr>
            <w:tcW w:w="2409" w:type="dxa"/>
            <w:tcBorders>
              <w:top w:val="single" w:sz="4" w:space="0" w:color="auto"/>
              <w:left w:val="single" w:sz="4" w:space="0" w:color="auto"/>
              <w:bottom w:val="single" w:sz="4" w:space="0" w:color="auto"/>
            </w:tcBorders>
            <w:shd w:val="clear" w:color="auto" w:fill="auto"/>
          </w:tcPr>
          <w:p w14:paraId="354D3C4F" w14:textId="77777777" w:rsidR="00C100AD" w:rsidRPr="00BF768D" w:rsidRDefault="00C100AD" w:rsidP="0051088C">
            <w:pPr>
              <w:pStyle w:val="aff0"/>
              <w:jc w:val="center"/>
              <w:rPr>
                <w:rFonts w:ascii="Times New Roman" w:hAnsi="Times New Roman" w:cs="Times New Roman"/>
                <w:sz w:val="26"/>
                <w:szCs w:val="26"/>
              </w:rPr>
            </w:pPr>
            <w:r w:rsidRPr="005F033A">
              <w:rPr>
                <w:rFonts w:ascii="Times New Roman" w:hAnsi="Times New Roman" w:cs="Times New Roman"/>
                <w:sz w:val="26"/>
                <w:szCs w:val="26"/>
              </w:rPr>
              <w:t>15,6</w:t>
            </w:r>
          </w:p>
        </w:tc>
      </w:tr>
      <w:tr w:rsidR="00C100AD" w:rsidRPr="00BF768D" w14:paraId="78FABEF7" w14:textId="77777777" w:rsidTr="0051088C">
        <w:tc>
          <w:tcPr>
            <w:tcW w:w="851" w:type="dxa"/>
            <w:vMerge w:val="restart"/>
            <w:tcBorders>
              <w:top w:val="single" w:sz="4" w:space="0" w:color="auto"/>
              <w:bottom w:val="single" w:sz="4" w:space="0" w:color="auto"/>
              <w:right w:val="single" w:sz="4" w:space="0" w:color="auto"/>
            </w:tcBorders>
          </w:tcPr>
          <w:p w14:paraId="3DBCA7BD" w14:textId="77777777" w:rsidR="00C100AD" w:rsidRPr="00BF768D" w:rsidRDefault="00C100AD" w:rsidP="0051088C">
            <w:pPr>
              <w:pStyle w:val="aff0"/>
              <w:jc w:val="center"/>
              <w:rPr>
                <w:rFonts w:ascii="Times New Roman" w:hAnsi="Times New Roman" w:cs="Times New Roman"/>
                <w:sz w:val="26"/>
                <w:szCs w:val="26"/>
              </w:rPr>
            </w:pPr>
            <w:r w:rsidRPr="00BF768D">
              <w:rPr>
                <w:rFonts w:ascii="Times New Roman" w:hAnsi="Times New Roman" w:cs="Times New Roman"/>
                <w:sz w:val="26"/>
                <w:szCs w:val="26"/>
              </w:rPr>
              <w:t>3</w:t>
            </w:r>
          </w:p>
        </w:tc>
        <w:tc>
          <w:tcPr>
            <w:tcW w:w="1098" w:type="dxa"/>
            <w:vMerge w:val="restart"/>
            <w:tcBorders>
              <w:top w:val="single" w:sz="4" w:space="0" w:color="auto"/>
              <w:left w:val="single" w:sz="4" w:space="0" w:color="auto"/>
              <w:bottom w:val="single" w:sz="4" w:space="0" w:color="auto"/>
              <w:right w:val="single" w:sz="4" w:space="0" w:color="auto"/>
            </w:tcBorders>
          </w:tcPr>
          <w:p w14:paraId="097BDEFF" w14:textId="77777777" w:rsidR="00C100AD" w:rsidRPr="00BF768D" w:rsidRDefault="00C100AD" w:rsidP="0051088C">
            <w:pPr>
              <w:pStyle w:val="aff0"/>
              <w:jc w:val="center"/>
              <w:rPr>
                <w:rFonts w:ascii="Times New Roman" w:hAnsi="Times New Roman" w:cs="Times New Roman"/>
                <w:sz w:val="26"/>
                <w:szCs w:val="26"/>
              </w:rPr>
            </w:pPr>
            <w:r w:rsidRPr="00BF768D">
              <w:rPr>
                <w:rFonts w:ascii="Times New Roman" w:hAnsi="Times New Roman" w:cs="Times New Roman"/>
                <w:sz w:val="26"/>
                <w:szCs w:val="26"/>
              </w:rPr>
              <w:t>2.6</w:t>
            </w:r>
          </w:p>
        </w:tc>
        <w:tc>
          <w:tcPr>
            <w:tcW w:w="2729" w:type="dxa"/>
            <w:vMerge w:val="restart"/>
            <w:tcBorders>
              <w:top w:val="single" w:sz="4" w:space="0" w:color="auto"/>
              <w:left w:val="single" w:sz="4" w:space="0" w:color="auto"/>
              <w:bottom w:val="single" w:sz="4" w:space="0" w:color="auto"/>
              <w:right w:val="single" w:sz="4" w:space="0" w:color="auto"/>
            </w:tcBorders>
          </w:tcPr>
          <w:p w14:paraId="70268E3D" w14:textId="77777777" w:rsidR="00C100AD" w:rsidRPr="00BF768D" w:rsidRDefault="00C100AD" w:rsidP="0051088C">
            <w:pPr>
              <w:pStyle w:val="aff1"/>
              <w:rPr>
                <w:rFonts w:ascii="Times New Roman" w:hAnsi="Times New Roman" w:cs="Times New Roman"/>
                <w:sz w:val="26"/>
                <w:szCs w:val="26"/>
              </w:rPr>
            </w:pPr>
            <w:r w:rsidRPr="00BF768D">
              <w:rPr>
                <w:rFonts w:ascii="Times New Roman" w:hAnsi="Times New Roman" w:cs="Times New Roman"/>
                <w:sz w:val="26"/>
                <w:szCs w:val="26"/>
              </w:rPr>
              <w:t>Многоэтажная жилая застройка (высотная застройка)</w:t>
            </w:r>
          </w:p>
        </w:tc>
        <w:tc>
          <w:tcPr>
            <w:tcW w:w="2552" w:type="dxa"/>
            <w:tcBorders>
              <w:top w:val="single" w:sz="4" w:space="0" w:color="auto"/>
              <w:left w:val="single" w:sz="4" w:space="0" w:color="auto"/>
              <w:bottom w:val="single" w:sz="4" w:space="0" w:color="auto"/>
              <w:right w:val="single" w:sz="4" w:space="0" w:color="auto"/>
            </w:tcBorders>
          </w:tcPr>
          <w:p w14:paraId="122B9D71" w14:textId="77777777" w:rsidR="00C100AD" w:rsidRPr="00BF768D" w:rsidRDefault="00C100AD" w:rsidP="0051088C">
            <w:pPr>
              <w:pStyle w:val="aff0"/>
              <w:jc w:val="center"/>
              <w:rPr>
                <w:rFonts w:ascii="Times New Roman" w:hAnsi="Times New Roman" w:cs="Times New Roman"/>
                <w:sz w:val="26"/>
                <w:szCs w:val="26"/>
              </w:rPr>
            </w:pPr>
            <w:r w:rsidRPr="00BF768D">
              <w:rPr>
                <w:rFonts w:ascii="Times New Roman" w:hAnsi="Times New Roman" w:cs="Times New Roman"/>
                <w:sz w:val="26"/>
                <w:szCs w:val="26"/>
              </w:rPr>
              <w:t>9</w:t>
            </w:r>
          </w:p>
        </w:tc>
        <w:tc>
          <w:tcPr>
            <w:tcW w:w="2409" w:type="dxa"/>
            <w:tcBorders>
              <w:top w:val="single" w:sz="4" w:space="0" w:color="auto"/>
              <w:left w:val="single" w:sz="4" w:space="0" w:color="auto"/>
              <w:bottom w:val="single" w:sz="4" w:space="0" w:color="auto"/>
            </w:tcBorders>
          </w:tcPr>
          <w:p w14:paraId="2E43C574" w14:textId="77777777" w:rsidR="00C100AD" w:rsidRPr="00BF768D" w:rsidRDefault="00C100AD" w:rsidP="0051088C">
            <w:pPr>
              <w:pStyle w:val="aff0"/>
              <w:jc w:val="center"/>
              <w:rPr>
                <w:rFonts w:ascii="Times New Roman" w:hAnsi="Times New Roman" w:cs="Times New Roman"/>
                <w:sz w:val="26"/>
                <w:szCs w:val="26"/>
              </w:rPr>
            </w:pPr>
            <w:r w:rsidRPr="00BF768D">
              <w:rPr>
                <w:rFonts w:ascii="Times New Roman" w:hAnsi="Times New Roman" w:cs="Times New Roman"/>
                <w:sz w:val="26"/>
                <w:szCs w:val="26"/>
              </w:rPr>
              <w:t>16,1</w:t>
            </w:r>
          </w:p>
        </w:tc>
      </w:tr>
      <w:tr w:rsidR="00C100AD" w:rsidRPr="00BF768D" w14:paraId="63BF571D" w14:textId="77777777" w:rsidTr="0051088C">
        <w:tc>
          <w:tcPr>
            <w:tcW w:w="851" w:type="dxa"/>
            <w:vMerge/>
            <w:tcBorders>
              <w:top w:val="single" w:sz="4" w:space="0" w:color="auto"/>
              <w:bottom w:val="single" w:sz="4" w:space="0" w:color="auto"/>
              <w:right w:val="single" w:sz="4" w:space="0" w:color="auto"/>
            </w:tcBorders>
          </w:tcPr>
          <w:p w14:paraId="467D030A" w14:textId="77777777" w:rsidR="00C100AD" w:rsidRPr="00BF768D" w:rsidRDefault="00C100AD" w:rsidP="0051088C">
            <w:pPr>
              <w:pStyle w:val="aff0"/>
              <w:rPr>
                <w:rFonts w:ascii="Times New Roman" w:hAnsi="Times New Roman" w:cs="Times New Roman"/>
                <w:sz w:val="26"/>
                <w:szCs w:val="26"/>
              </w:rPr>
            </w:pPr>
          </w:p>
        </w:tc>
        <w:tc>
          <w:tcPr>
            <w:tcW w:w="1098" w:type="dxa"/>
            <w:vMerge/>
            <w:tcBorders>
              <w:top w:val="single" w:sz="4" w:space="0" w:color="auto"/>
              <w:left w:val="single" w:sz="4" w:space="0" w:color="auto"/>
              <w:bottom w:val="single" w:sz="4" w:space="0" w:color="auto"/>
              <w:right w:val="single" w:sz="4" w:space="0" w:color="auto"/>
            </w:tcBorders>
          </w:tcPr>
          <w:p w14:paraId="44EA7378" w14:textId="77777777" w:rsidR="00C100AD" w:rsidRPr="00BF768D" w:rsidRDefault="00C100AD" w:rsidP="0051088C">
            <w:pPr>
              <w:pStyle w:val="aff0"/>
              <w:rPr>
                <w:rFonts w:ascii="Times New Roman" w:hAnsi="Times New Roman" w:cs="Times New Roman"/>
                <w:sz w:val="26"/>
                <w:szCs w:val="26"/>
              </w:rPr>
            </w:pPr>
          </w:p>
        </w:tc>
        <w:tc>
          <w:tcPr>
            <w:tcW w:w="2729" w:type="dxa"/>
            <w:vMerge/>
            <w:tcBorders>
              <w:top w:val="single" w:sz="4" w:space="0" w:color="auto"/>
              <w:left w:val="single" w:sz="4" w:space="0" w:color="auto"/>
              <w:bottom w:val="single" w:sz="4" w:space="0" w:color="auto"/>
              <w:right w:val="single" w:sz="4" w:space="0" w:color="auto"/>
            </w:tcBorders>
          </w:tcPr>
          <w:p w14:paraId="715C9E74" w14:textId="77777777" w:rsidR="00C100AD" w:rsidRPr="00BF768D" w:rsidRDefault="00C100AD" w:rsidP="0051088C">
            <w:pPr>
              <w:pStyle w:val="aff0"/>
              <w:rPr>
                <w:rFonts w:ascii="Times New Roman" w:hAnsi="Times New Roman" w:cs="Times New Roman"/>
                <w:sz w:val="26"/>
                <w:szCs w:val="26"/>
              </w:rPr>
            </w:pPr>
          </w:p>
        </w:tc>
        <w:tc>
          <w:tcPr>
            <w:tcW w:w="2552" w:type="dxa"/>
            <w:tcBorders>
              <w:top w:val="single" w:sz="4" w:space="0" w:color="auto"/>
              <w:left w:val="single" w:sz="4" w:space="0" w:color="auto"/>
              <w:bottom w:val="single" w:sz="4" w:space="0" w:color="auto"/>
              <w:right w:val="single" w:sz="4" w:space="0" w:color="auto"/>
            </w:tcBorders>
          </w:tcPr>
          <w:p w14:paraId="0937BC82" w14:textId="77777777" w:rsidR="00C100AD" w:rsidRPr="00BF768D" w:rsidRDefault="00C100AD" w:rsidP="0051088C">
            <w:pPr>
              <w:pStyle w:val="aff0"/>
              <w:jc w:val="center"/>
              <w:rPr>
                <w:rFonts w:ascii="Times New Roman" w:hAnsi="Times New Roman" w:cs="Times New Roman"/>
                <w:sz w:val="26"/>
                <w:szCs w:val="26"/>
              </w:rPr>
            </w:pPr>
            <w:r w:rsidRPr="00BF768D">
              <w:rPr>
                <w:rFonts w:ascii="Times New Roman" w:hAnsi="Times New Roman" w:cs="Times New Roman"/>
                <w:sz w:val="26"/>
                <w:szCs w:val="26"/>
              </w:rPr>
              <w:t>10</w:t>
            </w:r>
          </w:p>
        </w:tc>
        <w:tc>
          <w:tcPr>
            <w:tcW w:w="2409" w:type="dxa"/>
            <w:tcBorders>
              <w:top w:val="single" w:sz="4" w:space="0" w:color="auto"/>
              <w:left w:val="single" w:sz="4" w:space="0" w:color="auto"/>
              <w:bottom w:val="single" w:sz="4" w:space="0" w:color="auto"/>
            </w:tcBorders>
          </w:tcPr>
          <w:p w14:paraId="3A477E26" w14:textId="77777777" w:rsidR="00C100AD" w:rsidRPr="00BF768D" w:rsidRDefault="00C100AD" w:rsidP="0051088C">
            <w:pPr>
              <w:pStyle w:val="aff0"/>
              <w:jc w:val="center"/>
              <w:rPr>
                <w:rFonts w:ascii="Times New Roman" w:hAnsi="Times New Roman" w:cs="Times New Roman"/>
                <w:sz w:val="26"/>
                <w:szCs w:val="26"/>
              </w:rPr>
            </w:pPr>
            <w:r w:rsidRPr="00BF768D">
              <w:rPr>
                <w:rFonts w:ascii="Times New Roman" w:hAnsi="Times New Roman" w:cs="Times New Roman"/>
                <w:sz w:val="26"/>
                <w:szCs w:val="26"/>
              </w:rPr>
              <w:t>16,6</w:t>
            </w:r>
          </w:p>
        </w:tc>
      </w:tr>
      <w:tr w:rsidR="00C100AD" w:rsidRPr="00BF768D" w14:paraId="49C24686" w14:textId="77777777" w:rsidTr="0051088C">
        <w:tc>
          <w:tcPr>
            <w:tcW w:w="851" w:type="dxa"/>
            <w:vMerge/>
            <w:tcBorders>
              <w:top w:val="single" w:sz="4" w:space="0" w:color="auto"/>
              <w:bottom w:val="single" w:sz="4" w:space="0" w:color="auto"/>
              <w:right w:val="single" w:sz="4" w:space="0" w:color="auto"/>
            </w:tcBorders>
          </w:tcPr>
          <w:p w14:paraId="3E7DCF2C" w14:textId="77777777" w:rsidR="00C100AD" w:rsidRPr="00BF768D" w:rsidRDefault="00C100AD" w:rsidP="0051088C">
            <w:pPr>
              <w:pStyle w:val="aff0"/>
              <w:rPr>
                <w:rFonts w:ascii="Times New Roman" w:hAnsi="Times New Roman" w:cs="Times New Roman"/>
                <w:sz w:val="26"/>
                <w:szCs w:val="26"/>
              </w:rPr>
            </w:pPr>
          </w:p>
        </w:tc>
        <w:tc>
          <w:tcPr>
            <w:tcW w:w="1098" w:type="dxa"/>
            <w:vMerge/>
            <w:tcBorders>
              <w:top w:val="single" w:sz="4" w:space="0" w:color="auto"/>
              <w:left w:val="single" w:sz="4" w:space="0" w:color="auto"/>
              <w:bottom w:val="single" w:sz="4" w:space="0" w:color="auto"/>
              <w:right w:val="single" w:sz="4" w:space="0" w:color="auto"/>
            </w:tcBorders>
          </w:tcPr>
          <w:p w14:paraId="7B81AA71" w14:textId="77777777" w:rsidR="00C100AD" w:rsidRPr="00BF768D" w:rsidRDefault="00C100AD" w:rsidP="0051088C">
            <w:pPr>
              <w:pStyle w:val="aff0"/>
              <w:rPr>
                <w:rFonts w:ascii="Times New Roman" w:hAnsi="Times New Roman" w:cs="Times New Roman"/>
                <w:sz w:val="26"/>
                <w:szCs w:val="26"/>
              </w:rPr>
            </w:pPr>
          </w:p>
        </w:tc>
        <w:tc>
          <w:tcPr>
            <w:tcW w:w="2729" w:type="dxa"/>
            <w:vMerge/>
            <w:tcBorders>
              <w:top w:val="single" w:sz="4" w:space="0" w:color="auto"/>
              <w:left w:val="single" w:sz="4" w:space="0" w:color="auto"/>
              <w:bottom w:val="single" w:sz="4" w:space="0" w:color="auto"/>
              <w:right w:val="single" w:sz="4" w:space="0" w:color="auto"/>
            </w:tcBorders>
          </w:tcPr>
          <w:p w14:paraId="38749AA0" w14:textId="77777777" w:rsidR="00C100AD" w:rsidRPr="00BF768D" w:rsidRDefault="00C100AD" w:rsidP="0051088C">
            <w:pPr>
              <w:pStyle w:val="aff0"/>
              <w:rPr>
                <w:rFonts w:ascii="Times New Roman" w:hAnsi="Times New Roman" w:cs="Times New Roman"/>
                <w:sz w:val="26"/>
                <w:szCs w:val="26"/>
              </w:rPr>
            </w:pPr>
          </w:p>
        </w:tc>
        <w:tc>
          <w:tcPr>
            <w:tcW w:w="2552" w:type="dxa"/>
            <w:tcBorders>
              <w:top w:val="single" w:sz="4" w:space="0" w:color="auto"/>
              <w:left w:val="single" w:sz="4" w:space="0" w:color="auto"/>
              <w:bottom w:val="single" w:sz="4" w:space="0" w:color="auto"/>
              <w:right w:val="single" w:sz="4" w:space="0" w:color="auto"/>
            </w:tcBorders>
          </w:tcPr>
          <w:p w14:paraId="6C5CC36A" w14:textId="77777777" w:rsidR="00C100AD" w:rsidRPr="00BF768D" w:rsidRDefault="00C100AD" w:rsidP="0051088C">
            <w:pPr>
              <w:pStyle w:val="aff0"/>
              <w:jc w:val="center"/>
              <w:rPr>
                <w:rFonts w:ascii="Times New Roman" w:hAnsi="Times New Roman" w:cs="Times New Roman"/>
                <w:sz w:val="26"/>
                <w:szCs w:val="26"/>
              </w:rPr>
            </w:pPr>
            <w:r w:rsidRPr="00BF768D">
              <w:rPr>
                <w:rFonts w:ascii="Times New Roman" w:hAnsi="Times New Roman" w:cs="Times New Roman"/>
                <w:sz w:val="26"/>
                <w:szCs w:val="26"/>
              </w:rPr>
              <w:t>11</w:t>
            </w:r>
          </w:p>
        </w:tc>
        <w:tc>
          <w:tcPr>
            <w:tcW w:w="2409" w:type="dxa"/>
            <w:tcBorders>
              <w:top w:val="single" w:sz="4" w:space="0" w:color="auto"/>
              <w:left w:val="single" w:sz="4" w:space="0" w:color="auto"/>
              <w:bottom w:val="single" w:sz="4" w:space="0" w:color="auto"/>
            </w:tcBorders>
          </w:tcPr>
          <w:p w14:paraId="3DC1AACD" w14:textId="77777777" w:rsidR="00C100AD" w:rsidRPr="00BF768D" w:rsidRDefault="00C100AD" w:rsidP="0051088C">
            <w:pPr>
              <w:pStyle w:val="aff0"/>
              <w:jc w:val="center"/>
              <w:rPr>
                <w:rFonts w:ascii="Times New Roman" w:hAnsi="Times New Roman" w:cs="Times New Roman"/>
                <w:sz w:val="26"/>
                <w:szCs w:val="26"/>
              </w:rPr>
            </w:pPr>
            <w:r w:rsidRPr="00BF768D">
              <w:rPr>
                <w:rFonts w:ascii="Times New Roman" w:hAnsi="Times New Roman" w:cs="Times New Roman"/>
                <w:sz w:val="26"/>
                <w:szCs w:val="26"/>
              </w:rPr>
              <w:t>17,0</w:t>
            </w:r>
          </w:p>
        </w:tc>
      </w:tr>
      <w:tr w:rsidR="00C100AD" w:rsidRPr="00BF768D" w14:paraId="5AF70795" w14:textId="77777777" w:rsidTr="0051088C">
        <w:tc>
          <w:tcPr>
            <w:tcW w:w="851" w:type="dxa"/>
            <w:vMerge/>
            <w:tcBorders>
              <w:top w:val="single" w:sz="4" w:space="0" w:color="auto"/>
              <w:bottom w:val="single" w:sz="4" w:space="0" w:color="auto"/>
              <w:right w:val="single" w:sz="4" w:space="0" w:color="auto"/>
            </w:tcBorders>
          </w:tcPr>
          <w:p w14:paraId="3D186A88" w14:textId="77777777" w:rsidR="00C100AD" w:rsidRPr="00BF768D" w:rsidRDefault="00C100AD" w:rsidP="0051088C">
            <w:pPr>
              <w:pStyle w:val="aff0"/>
              <w:rPr>
                <w:rFonts w:ascii="Times New Roman" w:hAnsi="Times New Roman" w:cs="Times New Roman"/>
                <w:sz w:val="26"/>
                <w:szCs w:val="26"/>
              </w:rPr>
            </w:pPr>
          </w:p>
        </w:tc>
        <w:tc>
          <w:tcPr>
            <w:tcW w:w="1098" w:type="dxa"/>
            <w:vMerge/>
            <w:tcBorders>
              <w:top w:val="single" w:sz="4" w:space="0" w:color="auto"/>
              <w:left w:val="single" w:sz="4" w:space="0" w:color="auto"/>
              <w:bottom w:val="single" w:sz="4" w:space="0" w:color="auto"/>
              <w:right w:val="single" w:sz="4" w:space="0" w:color="auto"/>
            </w:tcBorders>
          </w:tcPr>
          <w:p w14:paraId="6CBBB3CD" w14:textId="77777777" w:rsidR="00C100AD" w:rsidRPr="00BF768D" w:rsidRDefault="00C100AD" w:rsidP="0051088C">
            <w:pPr>
              <w:pStyle w:val="aff0"/>
              <w:rPr>
                <w:rFonts w:ascii="Times New Roman" w:hAnsi="Times New Roman" w:cs="Times New Roman"/>
                <w:sz w:val="26"/>
                <w:szCs w:val="26"/>
              </w:rPr>
            </w:pPr>
          </w:p>
        </w:tc>
        <w:tc>
          <w:tcPr>
            <w:tcW w:w="2729" w:type="dxa"/>
            <w:vMerge/>
            <w:tcBorders>
              <w:top w:val="single" w:sz="4" w:space="0" w:color="auto"/>
              <w:left w:val="single" w:sz="4" w:space="0" w:color="auto"/>
              <w:bottom w:val="single" w:sz="4" w:space="0" w:color="auto"/>
              <w:right w:val="single" w:sz="4" w:space="0" w:color="auto"/>
            </w:tcBorders>
          </w:tcPr>
          <w:p w14:paraId="77EDBBDA" w14:textId="77777777" w:rsidR="00C100AD" w:rsidRPr="00BF768D" w:rsidRDefault="00C100AD" w:rsidP="0051088C">
            <w:pPr>
              <w:pStyle w:val="aff0"/>
              <w:rPr>
                <w:rFonts w:ascii="Times New Roman" w:hAnsi="Times New Roman" w:cs="Times New Roman"/>
                <w:sz w:val="26"/>
                <w:szCs w:val="26"/>
              </w:rPr>
            </w:pPr>
          </w:p>
        </w:tc>
        <w:tc>
          <w:tcPr>
            <w:tcW w:w="2552" w:type="dxa"/>
            <w:tcBorders>
              <w:top w:val="single" w:sz="4" w:space="0" w:color="auto"/>
              <w:left w:val="single" w:sz="4" w:space="0" w:color="auto"/>
              <w:bottom w:val="single" w:sz="4" w:space="0" w:color="auto"/>
              <w:right w:val="single" w:sz="4" w:space="0" w:color="auto"/>
            </w:tcBorders>
          </w:tcPr>
          <w:p w14:paraId="764C881D" w14:textId="77777777" w:rsidR="00C100AD" w:rsidRPr="00BF768D" w:rsidRDefault="00C100AD" w:rsidP="0051088C">
            <w:pPr>
              <w:pStyle w:val="aff0"/>
              <w:jc w:val="center"/>
              <w:rPr>
                <w:rFonts w:ascii="Times New Roman" w:hAnsi="Times New Roman" w:cs="Times New Roman"/>
                <w:sz w:val="26"/>
                <w:szCs w:val="26"/>
              </w:rPr>
            </w:pPr>
            <w:r w:rsidRPr="00BF768D">
              <w:rPr>
                <w:rFonts w:ascii="Times New Roman" w:hAnsi="Times New Roman" w:cs="Times New Roman"/>
                <w:sz w:val="26"/>
                <w:szCs w:val="26"/>
              </w:rPr>
              <w:t>12</w:t>
            </w:r>
          </w:p>
        </w:tc>
        <w:tc>
          <w:tcPr>
            <w:tcW w:w="2409" w:type="dxa"/>
            <w:tcBorders>
              <w:top w:val="single" w:sz="4" w:space="0" w:color="auto"/>
              <w:left w:val="single" w:sz="4" w:space="0" w:color="auto"/>
              <w:bottom w:val="single" w:sz="4" w:space="0" w:color="auto"/>
            </w:tcBorders>
          </w:tcPr>
          <w:p w14:paraId="710EAC5B" w14:textId="77777777" w:rsidR="00C100AD" w:rsidRPr="00BF768D" w:rsidRDefault="00C100AD" w:rsidP="0051088C">
            <w:pPr>
              <w:pStyle w:val="aff0"/>
              <w:jc w:val="center"/>
              <w:rPr>
                <w:rFonts w:ascii="Times New Roman" w:hAnsi="Times New Roman" w:cs="Times New Roman"/>
                <w:sz w:val="26"/>
                <w:szCs w:val="26"/>
              </w:rPr>
            </w:pPr>
            <w:r w:rsidRPr="00BF768D">
              <w:rPr>
                <w:rFonts w:ascii="Times New Roman" w:hAnsi="Times New Roman" w:cs="Times New Roman"/>
                <w:sz w:val="26"/>
                <w:szCs w:val="26"/>
              </w:rPr>
              <w:t>17,3</w:t>
            </w:r>
          </w:p>
        </w:tc>
      </w:tr>
      <w:tr w:rsidR="00C100AD" w:rsidRPr="00BF768D" w14:paraId="53F397F6" w14:textId="77777777" w:rsidTr="0051088C">
        <w:tc>
          <w:tcPr>
            <w:tcW w:w="851" w:type="dxa"/>
            <w:vMerge/>
            <w:tcBorders>
              <w:top w:val="single" w:sz="4" w:space="0" w:color="auto"/>
              <w:bottom w:val="single" w:sz="4" w:space="0" w:color="auto"/>
              <w:right w:val="single" w:sz="4" w:space="0" w:color="auto"/>
            </w:tcBorders>
          </w:tcPr>
          <w:p w14:paraId="51EAC7F4" w14:textId="77777777" w:rsidR="00C100AD" w:rsidRPr="00BF768D" w:rsidRDefault="00C100AD" w:rsidP="0051088C">
            <w:pPr>
              <w:pStyle w:val="aff0"/>
              <w:rPr>
                <w:rFonts w:ascii="Times New Roman" w:hAnsi="Times New Roman" w:cs="Times New Roman"/>
                <w:sz w:val="26"/>
                <w:szCs w:val="26"/>
              </w:rPr>
            </w:pPr>
          </w:p>
        </w:tc>
        <w:tc>
          <w:tcPr>
            <w:tcW w:w="1098" w:type="dxa"/>
            <w:vMerge/>
            <w:tcBorders>
              <w:top w:val="single" w:sz="4" w:space="0" w:color="auto"/>
              <w:left w:val="single" w:sz="4" w:space="0" w:color="auto"/>
              <w:bottom w:val="single" w:sz="4" w:space="0" w:color="auto"/>
              <w:right w:val="single" w:sz="4" w:space="0" w:color="auto"/>
            </w:tcBorders>
          </w:tcPr>
          <w:p w14:paraId="3705B9E7" w14:textId="77777777" w:rsidR="00C100AD" w:rsidRPr="00BF768D" w:rsidRDefault="00C100AD" w:rsidP="0051088C">
            <w:pPr>
              <w:pStyle w:val="aff0"/>
              <w:rPr>
                <w:rFonts w:ascii="Times New Roman" w:hAnsi="Times New Roman" w:cs="Times New Roman"/>
                <w:sz w:val="26"/>
                <w:szCs w:val="26"/>
              </w:rPr>
            </w:pPr>
          </w:p>
        </w:tc>
        <w:tc>
          <w:tcPr>
            <w:tcW w:w="2729" w:type="dxa"/>
            <w:vMerge/>
            <w:tcBorders>
              <w:top w:val="single" w:sz="4" w:space="0" w:color="auto"/>
              <w:left w:val="single" w:sz="4" w:space="0" w:color="auto"/>
              <w:bottom w:val="single" w:sz="4" w:space="0" w:color="auto"/>
              <w:right w:val="single" w:sz="4" w:space="0" w:color="auto"/>
            </w:tcBorders>
          </w:tcPr>
          <w:p w14:paraId="71B999B9" w14:textId="77777777" w:rsidR="00C100AD" w:rsidRPr="00BF768D" w:rsidRDefault="00C100AD" w:rsidP="0051088C">
            <w:pPr>
              <w:pStyle w:val="aff0"/>
              <w:rPr>
                <w:rFonts w:ascii="Times New Roman" w:hAnsi="Times New Roman" w:cs="Times New Roman"/>
                <w:sz w:val="26"/>
                <w:szCs w:val="26"/>
              </w:rPr>
            </w:pPr>
          </w:p>
        </w:tc>
        <w:tc>
          <w:tcPr>
            <w:tcW w:w="2552" w:type="dxa"/>
            <w:tcBorders>
              <w:top w:val="single" w:sz="4" w:space="0" w:color="auto"/>
              <w:left w:val="single" w:sz="4" w:space="0" w:color="auto"/>
              <w:bottom w:val="single" w:sz="4" w:space="0" w:color="auto"/>
              <w:right w:val="single" w:sz="4" w:space="0" w:color="auto"/>
            </w:tcBorders>
          </w:tcPr>
          <w:p w14:paraId="784B40FE" w14:textId="77777777" w:rsidR="00C100AD" w:rsidRPr="00BF768D" w:rsidRDefault="00C100AD" w:rsidP="0051088C">
            <w:pPr>
              <w:pStyle w:val="aff0"/>
              <w:jc w:val="center"/>
              <w:rPr>
                <w:rFonts w:ascii="Times New Roman" w:hAnsi="Times New Roman" w:cs="Times New Roman"/>
                <w:sz w:val="26"/>
                <w:szCs w:val="26"/>
              </w:rPr>
            </w:pPr>
            <w:r w:rsidRPr="00BF768D">
              <w:rPr>
                <w:rFonts w:ascii="Times New Roman" w:hAnsi="Times New Roman" w:cs="Times New Roman"/>
                <w:sz w:val="26"/>
                <w:szCs w:val="26"/>
              </w:rPr>
              <w:t>13</w:t>
            </w:r>
          </w:p>
        </w:tc>
        <w:tc>
          <w:tcPr>
            <w:tcW w:w="2409" w:type="dxa"/>
            <w:tcBorders>
              <w:top w:val="single" w:sz="4" w:space="0" w:color="auto"/>
              <w:left w:val="single" w:sz="4" w:space="0" w:color="auto"/>
              <w:bottom w:val="single" w:sz="4" w:space="0" w:color="auto"/>
            </w:tcBorders>
          </w:tcPr>
          <w:p w14:paraId="7A095AF6" w14:textId="77777777" w:rsidR="00C100AD" w:rsidRPr="00BF768D" w:rsidRDefault="00C100AD" w:rsidP="0051088C">
            <w:pPr>
              <w:pStyle w:val="aff0"/>
              <w:jc w:val="center"/>
              <w:rPr>
                <w:rFonts w:ascii="Times New Roman" w:hAnsi="Times New Roman" w:cs="Times New Roman"/>
                <w:sz w:val="26"/>
                <w:szCs w:val="26"/>
              </w:rPr>
            </w:pPr>
            <w:r w:rsidRPr="00BF768D">
              <w:rPr>
                <w:rFonts w:ascii="Times New Roman" w:hAnsi="Times New Roman" w:cs="Times New Roman"/>
                <w:sz w:val="26"/>
                <w:szCs w:val="26"/>
              </w:rPr>
              <w:t>17,6</w:t>
            </w:r>
          </w:p>
        </w:tc>
      </w:tr>
      <w:tr w:rsidR="00C100AD" w:rsidRPr="00BF768D" w14:paraId="539701C8" w14:textId="77777777" w:rsidTr="0051088C">
        <w:tc>
          <w:tcPr>
            <w:tcW w:w="851" w:type="dxa"/>
            <w:vMerge/>
            <w:tcBorders>
              <w:top w:val="single" w:sz="4" w:space="0" w:color="auto"/>
              <w:bottom w:val="single" w:sz="4" w:space="0" w:color="auto"/>
              <w:right w:val="single" w:sz="4" w:space="0" w:color="auto"/>
            </w:tcBorders>
          </w:tcPr>
          <w:p w14:paraId="4319974D" w14:textId="77777777" w:rsidR="00C100AD" w:rsidRPr="00BF768D" w:rsidRDefault="00C100AD" w:rsidP="0051088C">
            <w:pPr>
              <w:pStyle w:val="aff0"/>
              <w:rPr>
                <w:rFonts w:ascii="Times New Roman" w:hAnsi="Times New Roman" w:cs="Times New Roman"/>
                <w:sz w:val="26"/>
                <w:szCs w:val="26"/>
              </w:rPr>
            </w:pPr>
          </w:p>
        </w:tc>
        <w:tc>
          <w:tcPr>
            <w:tcW w:w="1098" w:type="dxa"/>
            <w:vMerge/>
            <w:tcBorders>
              <w:top w:val="single" w:sz="4" w:space="0" w:color="auto"/>
              <w:left w:val="single" w:sz="4" w:space="0" w:color="auto"/>
              <w:bottom w:val="single" w:sz="4" w:space="0" w:color="auto"/>
              <w:right w:val="single" w:sz="4" w:space="0" w:color="auto"/>
            </w:tcBorders>
          </w:tcPr>
          <w:p w14:paraId="47CE4422" w14:textId="77777777" w:rsidR="00C100AD" w:rsidRPr="00BF768D" w:rsidRDefault="00C100AD" w:rsidP="0051088C">
            <w:pPr>
              <w:pStyle w:val="aff0"/>
              <w:rPr>
                <w:rFonts w:ascii="Times New Roman" w:hAnsi="Times New Roman" w:cs="Times New Roman"/>
                <w:sz w:val="26"/>
                <w:szCs w:val="26"/>
              </w:rPr>
            </w:pPr>
          </w:p>
        </w:tc>
        <w:tc>
          <w:tcPr>
            <w:tcW w:w="2729" w:type="dxa"/>
            <w:vMerge/>
            <w:tcBorders>
              <w:top w:val="single" w:sz="4" w:space="0" w:color="auto"/>
              <w:left w:val="single" w:sz="4" w:space="0" w:color="auto"/>
              <w:bottom w:val="single" w:sz="4" w:space="0" w:color="auto"/>
              <w:right w:val="single" w:sz="4" w:space="0" w:color="auto"/>
            </w:tcBorders>
          </w:tcPr>
          <w:p w14:paraId="4F189A0D" w14:textId="77777777" w:rsidR="00C100AD" w:rsidRPr="00BF768D" w:rsidRDefault="00C100AD" w:rsidP="0051088C">
            <w:pPr>
              <w:pStyle w:val="aff0"/>
              <w:rPr>
                <w:rFonts w:ascii="Times New Roman" w:hAnsi="Times New Roman" w:cs="Times New Roman"/>
                <w:sz w:val="26"/>
                <w:szCs w:val="26"/>
              </w:rPr>
            </w:pPr>
          </w:p>
        </w:tc>
        <w:tc>
          <w:tcPr>
            <w:tcW w:w="2552" w:type="dxa"/>
            <w:tcBorders>
              <w:top w:val="single" w:sz="4" w:space="0" w:color="auto"/>
              <w:left w:val="single" w:sz="4" w:space="0" w:color="auto"/>
              <w:bottom w:val="single" w:sz="4" w:space="0" w:color="auto"/>
              <w:right w:val="single" w:sz="4" w:space="0" w:color="auto"/>
            </w:tcBorders>
          </w:tcPr>
          <w:p w14:paraId="7DDACC6C" w14:textId="77777777" w:rsidR="00C100AD" w:rsidRPr="00BF768D" w:rsidRDefault="00C100AD" w:rsidP="0051088C">
            <w:pPr>
              <w:pStyle w:val="aff0"/>
              <w:jc w:val="center"/>
              <w:rPr>
                <w:rFonts w:ascii="Times New Roman" w:hAnsi="Times New Roman" w:cs="Times New Roman"/>
                <w:sz w:val="26"/>
                <w:szCs w:val="26"/>
              </w:rPr>
            </w:pPr>
            <w:r w:rsidRPr="00BF768D">
              <w:rPr>
                <w:rFonts w:ascii="Times New Roman" w:hAnsi="Times New Roman" w:cs="Times New Roman"/>
                <w:sz w:val="26"/>
                <w:szCs w:val="26"/>
              </w:rPr>
              <w:t>14</w:t>
            </w:r>
          </w:p>
        </w:tc>
        <w:tc>
          <w:tcPr>
            <w:tcW w:w="2409" w:type="dxa"/>
            <w:tcBorders>
              <w:top w:val="single" w:sz="4" w:space="0" w:color="auto"/>
              <w:left w:val="single" w:sz="4" w:space="0" w:color="auto"/>
              <w:bottom w:val="single" w:sz="4" w:space="0" w:color="auto"/>
            </w:tcBorders>
          </w:tcPr>
          <w:p w14:paraId="4DE1340F" w14:textId="77777777" w:rsidR="00C100AD" w:rsidRPr="00BF768D" w:rsidRDefault="00C100AD" w:rsidP="0051088C">
            <w:pPr>
              <w:pStyle w:val="aff0"/>
              <w:jc w:val="center"/>
              <w:rPr>
                <w:rFonts w:ascii="Times New Roman" w:hAnsi="Times New Roman" w:cs="Times New Roman"/>
                <w:sz w:val="26"/>
                <w:szCs w:val="26"/>
              </w:rPr>
            </w:pPr>
            <w:r w:rsidRPr="00BF768D">
              <w:rPr>
                <w:rFonts w:ascii="Times New Roman" w:hAnsi="Times New Roman" w:cs="Times New Roman"/>
                <w:sz w:val="26"/>
                <w:szCs w:val="26"/>
              </w:rPr>
              <w:t>17,9</w:t>
            </w:r>
          </w:p>
        </w:tc>
      </w:tr>
      <w:tr w:rsidR="00C100AD" w:rsidRPr="00BF768D" w14:paraId="6BAFCD9C" w14:textId="77777777" w:rsidTr="0051088C">
        <w:tc>
          <w:tcPr>
            <w:tcW w:w="851" w:type="dxa"/>
            <w:vMerge/>
            <w:tcBorders>
              <w:top w:val="single" w:sz="4" w:space="0" w:color="auto"/>
              <w:bottom w:val="single" w:sz="4" w:space="0" w:color="auto"/>
              <w:right w:val="single" w:sz="4" w:space="0" w:color="auto"/>
            </w:tcBorders>
          </w:tcPr>
          <w:p w14:paraId="632C49CB" w14:textId="77777777" w:rsidR="00C100AD" w:rsidRPr="00BF768D" w:rsidRDefault="00C100AD" w:rsidP="0051088C">
            <w:pPr>
              <w:pStyle w:val="aff0"/>
              <w:rPr>
                <w:rFonts w:ascii="Times New Roman" w:hAnsi="Times New Roman" w:cs="Times New Roman"/>
                <w:sz w:val="26"/>
                <w:szCs w:val="26"/>
              </w:rPr>
            </w:pPr>
          </w:p>
        </w:tc>
        <w:tc>
          <w:tcPr>
            <w:tcW w:w="1098" w:type="dxa"/>
            <w:vMerge/>
            <w:tcBorders>
              <w:top w:val="single" w:sz="4" w:space="0" w:color="auto"/>
              <w:left w:val="single" w:sz="4" w:space="0" w:color="auto"/>
              <w:bottom w:val="single" w:sz="4" w:space="0" w:color="auto"/>
              <w:right w:val="single" w:sz="4" w:space="0" w:color="auto"/>
            </w:tcBorders>
          </w:tcPr>
          <w:p w14:paraId="3517DF6B" w14:textId="77777777" w:rsidR="00C100AD" w:rsidRPr="00BF768D" w:rsidRDefault="00C100AD" w:rsidP="0051088C">
            <w:pPr>
              <w:pStyle w:val="aff0"/>
              <w:rPr>
                <w:rFonts w:ascii="Times New Roman" w:hAnsi="Times New Roman" w:cs="Times New Roman"/>
                <w:sz w:val="26"/>
                <w:szCs w:val="26"/>
              </w:rPr>
            </w:pPr>
          </w:p>
        </w:tc>
        <w:tc>
          <w:tcPr>
            <w:tcW w:w="2729" w:type="dxa"/>
            <w:vMerge/>
            <w:tcBorders>
              <w:top w:val="single" w:sz="4" w:space="0" w:color="auto"/>
              <w:left w:val="single" w:sz="4" w:space="0" w:color="auto"/>
              <w:bottom w:val="single" w:sz="4" w:space="0" w:color="auto"/>
              <w:right w:val="single" w:sz="4" w:space="0" w:color="auto"/>
            </w:tcBorders>
          </w:tcPr>
          <w:p w14:paraId="6FE2CA35" w14:textId="77777777" w:rsidR="00C100AD" w:rsidRPr="00BF768D" w:rsidRDefault="00C100AD" w:rsidP="0051088C">
            <w:pPr>
              <w:pStyle w:val="aff0"/>
              <w:rPr>
                <w:rFonts w:ascii="Times New Roman" w:hAnsi="Times New Roman" w:cs="Times New Roman"/>
                <w:sz w:val="26"/>
                <w:szCs w:val="26"/>
              </w:rPr>
            </w:pPr>
          </w:p>
        </w:tc>
        <w:tc>
          <w:tcPr>
            <w:tcW w:w="2552" w:type="dxa"/>
            <w:tcBorders>
              <w:top w:val="single" w:sz="4" w:space="0" w:color="auto"/>
              <w:left w:val="single" w:sz="4" w:space="0" w:color="auto"/>
              <w:bottom w:val="single" w:sz="4" w:space="0" w:color="auto"/>
              <w:right w:val="single" w:sz="4" w:space="0" w:color="auto"/>
            </w:tcBorders>
          </w:tcPr>
          <w:p w14:paraId="6A745840" w14:textId="77777777" w:rsidR="00C100AD" w:rsidRPr="00BF768D" w:rsidRDefault="00C100AD" w:rsidP="0051088C">
            <w:pPr>
              <w:pStyle w:val="aff0"/>
              <w:jc w:val="center"/>
              <w:rPr>
                <w:rFonts w:ascii="Times New Roman" w:hAnsi="Times New Roman" w:cs="Times New Roman"/>
                <w:sz w:val="26"/>
                <w:szCs w:val="26"/>
              </w:rPr>
            </w:pPr>
            <w:r w:rsidRPr="00BF768D">
              <w:rPr>
                <w:rFonts w:ascii="Times New Roman" w:hAnsi="Times New Roman" w:cs="Times New Roman"/>
                <w:sz w:val="26"/>
                <w:szCs w:val="26"/>
              </w:rPr>
              <w:t>15</w:t>
            </w:r>
          </w:p>
        </w:tc>
        <w:tc>
          <w:tcPr>
            <w:tcW w:w="2409" w:type="dxa"/>
            <w:tcBorders>
              <w:top w:val="single" w:sz="4" w:space="0" w:color="auto"/>
              <w:left w:val="single" w:sz="4" w:space="0" w:color="auto"/>
              <w:bottom w:val="single" w:sz="4" w:space="0" w:color="auto"/>
            </w:tcBorders>
          </w:tcPr>
          <w:p w14:paraId="0C6A78FA" w14:textId="77777777" w:rsidR="00C100AD" w:rsidRPr="00BF768D" w:rsidRDefault="00C100AD" w:rsidP="0051088C">
            <w:pPr>
              <w:pStyle w:val="aff0"/>
              <w:jc w:val="center"/>
              <w:rPr>
                <w:rFonts w:ascii="Times New Roman" w:hAnsi="Times New Roman" w:cs="Times New Roman"/>
                <w:sz w:val="26"/>
                <w:szCs w:val="26"/>
              </w:rPr>
            </w:pPr>
            <w:r w:rsidRPr="00BF768D">
              <w:rPr>
                <w:rFonts w:ascii="Times New Roman" w:hAnsi="Times New Roman" w:cs="Times New Roman"/>
                <w:sz w:val="26"/>
                <w:szCs w:val="26"/>
              </w:rPr>
              <w:t>18,1</w:t>
            </w:r>
          </w:p>
        </w:tc>
      </w:tr>
      <w:tr w:rsidR="00C100AD" w:rsidRPr="00BF768D" w14:paraId="1F34F05D" w14:textId="77777777" w:rsidTr="0051088C">
        <w:tc>
          <w:tcPr>
            <w:tcW w:w="851" w:type="dxa"/>
            <w:vMerge/>
            <w:tcBorders>
              <w:top w:val="single" w:sz="4" w:space="0" w:color="auto"/>
              <w:bottom w:val="single" w:sz="4" w:space="0" w:color="auto"/>
              <w:right w:val="single" w:sz="4" w:space="0" w:color="auto"/>
            </w:tcBorders>
          </w:tcPr>
          <w:p w14:paraId="526FBBC1" w14:textId="77777777" w:rsidR="00C100AD" w:rsidRPr="00BF768D" w:rsidRDefault="00C100AD" w:rsidP="0051088C">
            <w:pPr>
              <w:pStyle w:val="aff0"/>
              <w:rPr>
                <w:rFonts w:ascii="Times New Roman" w:hAnsi="Times New Roman" w:cs="Times New Roman"/>
                <w:sz w:val="26"/>
                <w:szCs w:val="26"/>
              </w:rPr>
            </w:pPr>
          </w:p>
        </w:tc>
        <w:tc>
          <w:tcPr>
            <w:tcW w:w="1098" w:type="dxa"/>
            <w:vMerge/>
            <w:tcBorders>
              <w:top w:val="single" w:sz="4" w:space="0" w:color="auto"/>
              <w:left w:val="single" w:sz="4" w:space="0" w:color="auto"/>
              <w:bottom w:val="single" w:sz="4" w:space="0" w:color="auto"/>
              <w:right w:val="single" w:sz="4" w:space="0" w:color="auto"/>
            </w:tcBorders>
          </w:tcPr>
          <w:p w14:paraId="2382AC1D" w14:textId="77777777" w:rsidR="00C100AD" w:rsidRPr="00BF768D" w:rsidRDefault="00C100AD" w:rsidP="0051088C">
            <w:pPr>
              <w:pStyle w:val="aff0"/>
              <w:rPr>
                <w:rFonts w:ascii="Times New Roman" w:hAnsi="Times New Roman" w:cs="Times New Roman"/>
                <w:sz w:val="26"/>
                <w:szCs w:val="26"/>
              </w:rPr>
            </w:pPr>
          </w:p>
        </w:tc>
        <w:tc>
          <w:tcPr>
            <w:tcW w:w="2729" w:type="dxa"/>
            <w:vMerge/>
            <w:tcBorders>
              <w:top w:val="single" w:sz="4" w:space="0" w:color="auto"/>
              <w:left w:val="single" w:sz="4" w:space="0" w:color="auto"/>
              <w:bottom w:val="single" w:sz="4" w:space="0" w:color="auto"/>
              <w:right w:val="single" w:sz="4" w:space="0" w:color="auto"/>
            </w:tcBorders>
          </w:tcPr>
          <w:p w14:paraId="67119592" w14:textId="77777777" w:rsidR="00C100AD" w:rsidRPr="00BF768D" w:rsidRDefault="00C100AD" w:rsidP="0051088C">
            <w:pPr>
              <w:pStyle w:val="aff0"/>
              <w:rPr>
                <w:rFonts w:ascii="Times New Roman" w:hAnsi="Times New Roman" w:cs="Times New Roman"/>
                <w:sz w:val="26"/>
                <w:szCs w:val="26"/>
              </w:rPr>
            </w:pPr>
          </w:p>
        </w:tc>
        <w:tc>
          <w:tcPr>
            <w:tcW w:w="2552" w:type="dxa"/>
            <w:tcBorders>
              <w:top w:val="single" w:sz="4" w:space="0" w:color="auto"/>
              <w:left w:val="single" w:sz="4" w:space="0" w:color="auto"/>
              <w:bottom w:val="single" w:sz="4" w:space="0" w:color="auto"/>
              <w:right w:val="single" w:sz="4" w:space="0" w:color="auto"/>
            </w:tcBorders>
          </w:tcPr>
          <w:p w14:paraId="28A3F55B" w14:textId="77777777" w:rsidR="00C100AD" w:rsidRPr="00BF768D" w:rsidRDefault="00C100AD" w:rsidP="0051088C">
            <w:pPr>
              <w:pStyle w:val="aff0"/>
              <w:jc w:val="center"/>
              <w:rPr>
                <w:rFonts w:ascii="Times New Roman" w:hAnsi="Times New Roman" w:cs="Times New Roman"/>
                <w:sz w:val="26"/>
                <w:szCs w:val="26"/>
              </w:rPr>
            </w:pPr>
            <w:r w:rsidRPr="00BF768D">
              <w:rPr>
                <w:rFonts w:ascii="Times New Roman" w:hAnsi="Times New Roman" w:cs="Times New Roman"/>
                <w:sz w:val="26"/>
                <w:szCs w:val="26"/>
              </w:rPr>
              <w:t>16</w:t>
            </w:r>
          </w:p>
        </w:tc>
        <w:tc>
          <w:tcPr>
            <w:tcW w:w="2409" w:type="dxa"/>
            <w:tcBorders>
              <w:top w:val="single" w:sz="4" w:space="0" w:color="auto"/>
              <w:left w:val="single" w:sz="4" w:space="0" w:color="auto"/>
              <w:bottom w:val="single" w:sz="4" w:space="0" w:color="auto"/>
            </w:tcBorders>
          </w:tcPr>
          <w:p w14:paraId="35086C71" w14:textId="77777777" w:rsidR="00C100AD" w:rsidRPr="00BF768D" w:rsidRDefault="00C100AD" w:rsidP="0051088C">
            <w:pPr>
              <w:pStyle w:val="aff0"/>
              <w:jc w:val="center"/>
              <w:rPr>
                <w:rFonts w:ascii="Times New Roman" w:hAnsi="Times New Roman" w:cs="Times New Roman"/>
                <w:sz w:val="26"/>
                <w:szCs w:val="26"/>
              </w:rPr>
            </w:pPr>
            <w:r w:rsidRPr="00BF768D">
              <w:rPr>
                <w:rFonts w:ascii="Times New Roman" w:hAnsi="Times New Roman" w:cs="Times New Roman"/>
                <w:sz w:val="26"/>
                <w:szCs w:val="26"/>
              </w:rPr>
              <w:t>18,3</w:t>
            </w:r>
          </w:p>
        </w:tc>
      </w:tr>
      <w:tr w:rsidR="00C100AD" w:rsidRPr="00BF768D" w14:paraId="4A381831" w14:textId="77777777" w:rsidTr="0051088C">
        <w:tc>
          <w:tcPr>
            <w:tcW w:w="851" w:type="dxa"/>
            <w:vMerge/>
            <w:tcBorders>
              <w:top w:val="single" w:sz="4" w:space="0" w:color="auto"/>
              <w:bottom w:val="single" w:sz="4" w:space="0" w:color="auto"/>
              <w:right w:val="single" w:sz="4" w:space="0" w:color="auto"/>
            </w:tcBorders>
          </w:tcPr>
          <w:p w14:paraId="4CF5D3EF" w14:textId="77777777" w:rsidR="00C100AD" w:rsidRPr="00BF768D" w:rsidRDefault="00C100AD" w:rsidP="0051088C">
            <w:pPr>
              <w:pStyle w:val="aff0"/>
              <w:rPr>
                <w:rFonts w:ascii="Times New Roman" w:hAnsi="Times New Roman" w:cs="Times New Roman"/>
                <w:sz w:val="26"/>
                <w:szCs w:val="26"/>
              </w:rPr>
            </w:pPr>
          </w:p>
        </w:tc>
        <w:tc>
          <w:tcPr>
            <w:tcW w:w="1098" w:type="dxa"/>
            <w:vMerge/>
            <w:tcBorders>
              <w:top w:val="single" w:sz="4" w:space="0" w:color="auto"/>
              <w:left w:val="single" w:sz="4" w:space="0" w:color="auto"/>
              <w:bottom w:val="single" w:sz="4" w:space="0" w:color="auto"/>
              <w:right w:val="single" w:sz="4" w:space="0" w:color="auto"/>
            </w:tcBorders>
          </w:tcPr>
          <w:p w14:paraId="0DD061DA" w14:textId="77777777" w:rsidR="00C100AD" w:rsidRPr="00BF768D" w:rsidRDefault="00C100AD" w:rsidP="0051088C">
            <w:pPr>
              <w:pStyle w:val="aff0"/>
              <w:rPr>
                <w:rFonts w:ascii="Times New Roman" w:hAnsi="Times New Roman" w:cs="Times New Roman"/>
                <w:sz w:val="26"/>
                <w:szCs w:val="26"/>
              </w:rPr>
            </w:pPr>
          </w:p>
        </w:tc>
        <w:tc>
          <w:tcPr>
            <w:tcW w:w="2729" w:type="dxa"/>
            <w:vMerge/>
            <w:tcBorders>
              <w:top w:val="single" w:sz="4" w:space="0" w:color="auto"/>
              <w:left w:val="single" w:sz="4" w:space="0" w:color="auto"/>
              <w:bottom w:val="single" w:sz="4" w:space="0" w:color="auto"/>
              <w:right w:val="single" w:sz="4" w:space="0" w:color="auto"/>
            </w:tcBorders>
          </w:tcPr>
          <w:p w14:paraId="0E469C80" w14:textId="77777777" w:rsidR="00C100AD" w:rsidRPr="00BF768D" w:rsidRDefault="00C100AD" w:rsidP="0051088C">
            <w:pPr>
              <w:pStyle w:val="aff0"/>
              <w:rPr>
                <w:rFonts w:ascii="Times New Roman" w:hAnsi="Times New Roman" w:cs="Times New Roman"/>
                <w:sz w:val="26"/>
                <w:szCs w:val="26"/>
              </w:rPr>
            </w:pPr>
          </w:p>
        </w:tc>
        <w:tc>
          <w:tcPr>
            <w:tcW w:w="2552" w:type="dxa"/>
            <w:tcBorders>
              <w:top w:val="single" w:sz="4" w:space="0" w:color="auto"/>
              <w:left w:val="single" w:sz="4" w:space="0" w:color="auto"/>
              <w:bottom w:val="single" w:sz="4" w:space="0" w:color="auto"/>
              <w:right w:val="single" w:sz="4" w:space="0" w:color="auto"/>
            </w:tcBorders>
          </w:tcPr>
          <w:p w14:paraId="45EE85BC" w14:textId="77777777" w:rsidR="00C100AD" w:rsidRPr="00BF768D" w:rsidRDefault="00C100AD" w:rsidP="0051088C">
            <w:pPr>
              <w:pStyle w:val="aff0"/>
              <w:jc w:val="center"/>
              <w:rPr>
                <w:rFonts w:ascii="Times New Roman" w:hAnsi="Times New Roman" w:cs="Times New Roman"/>
                <w:sz w:val="26"/>
                <w:szCs w:val="26"/>
              </w:rPr>
            </w:pPr>
            <w:r w:rsidRPr="00BF768D">
              <w:rPr>
                <w:rFonts w:ascii="Times New Roman" w:hAnsi="Times New Roman" w:cs="Times New Roman"/>
                <w:sz w:val="26"/>
                <w:szCs w:val="26"/>
              </w:rPr>
              <w:t>17</w:t>
            </w:r>
          </w:p>
        </w:tc>
        <w:tc>
          <w:tcPr>
            <w:tcW w:w="2409" w:type="dxa"/>
            <w:tcBorders>
              <w:top w:val="single" w:sz="4" w:space="0" w:color="auto"/>
              <w:left w:val="single" w:sz="4" w:space="0" w:color="auto"/>
              <w:bottom w:val="single" w:sz="4" w:space="0" w:color="auto"/>
            </w:tcBorders>
          </w:tcPr>
          <w:p w14:paraId="6A8D4FB7" w14:textId="77777777" w:rsidR="00C100AD" w:rsidRPr="00BF768D" w:rsidRDefault="00C100AD" w:rsidP="0051088C">
            <w:pPr>
              <w:pStyle w:val="aff0"/>
              <w:jc w:val="center"/>
              <w:rPr>
                <w:rFonts w:ascii="Times New Roman" w:hAnsi="Times New Roman" w:cs="Times New Roman"/>
                <w:sz w:val="26"/>
                <w:szCs w:val="26"/>
              </w:rPr>
            </w:pPr>
            <w:r w:rsidRPr="00BF768D">
              <w:rPr>
                <w:rFonts w:ascii="Times New Roman" w:hAnsi="Times New Roman" w:cs="Times New Roman"/>
                <w:sz w:val="26"/>
                <w:szCs w:val="26"/>
              </w:rPr>
              <w:t>18,5</w:t>
            </w:r>
          </w:p>
        </w:tc>
      </w:tr>
      <w:tr w:rsidR="00C100AD" w:rsidRPr="00BF768D" w14:paraId="5ADC410A" w14:textId="77777777" w:rsidTr="0051088C">
        <w:tc>
          <w:tcPr>
            <w:tcW w:w="851" w:type="dxa"/>
            <w:vMerge/>
            <w:tcBorders>
              <w:top w:val="single" w:sz="4" w:space="0" w:color="auto"/>
              <w:bottom w:val="single" w:sz="4" w:space="0" w:color="auto"/>
              <w:right w:val="single" w:sz="4" w:space="0" w:color="auto"/>
            </w:tcBorders>
          </w:tcPr>
          <w:p w14:paraId="6504DB2D" w14:textId="77777777" w:rsidR="00C100AD" w:rsidRPr="00BF768D" w:rsidRDefault="00C100AD" w:rsidP="0051088C">
            <w:pPr>
              <w:pStyle w:val="aff0"/>
              <w:rPr>
                <w:rFonts w:ascii="Times New Roman" w:hAnsi="Times New Roman" w:cs="Times New Roman"/>
                <w:sz w:val="26"/>
                <w:szCs w:val="26"/>
              </w:rPr>
            </w:pPr>
          </w:p>
        </w:tc>
        <w:tc>
          <w:tcPr>
            <w:tcW w:w="1098" w:type="dxa"/>
            <w:vMerge/>
            <w:tcBorders>
              <w:top w:val="single" w:sz="4" w:space="0" w:color="auto"/>
              <w:left w:val="single" w:sz="4" w:space="0" w:color="auto"/>
              <w:bottom w:val="single" w:sz="4" w:space="0" w:color="auto"/>
              <w:right w:val="single" w:sz="4" w:space="0" w:color="auto"/>
            </w:tcBorders>
          </w:tcPr>
          <w:p w14:paraId="06594337" w14:textId="77777777" w:rsidR="00C100AD" w:rsidRPr="00BF768D" w:rsidRDefault="00C100AD" w:rsidP="0051088C">
            <w:pPr>
              <w:pStyle w:val="aff0"/>
              <w:rPr>
                <w:rFonts w:ascii="Times New Roman" w:hAnsi="Times New Roman" w:cs="Times New Roman"/>
                <w:sz w:val="26"/>
                <w:szCs w:val="26"/>
              </w:rPr>
            </w:pPr>
          </w:p>
        </w:tc>
        <w:tc>
          <w:tcPr>
            <w:tcW w:w="2729" w:type="dxa"/>
            <w:vMerge/>
            <w:tcBorders>
              <w:top w:val="single" w:sz="4" w:space="0" w:color="auto"/>
              <w:left w:val="single" w:sz="4" w:space="0" w:color="auto"/>
              <w:bottom w:val="single" w:sz="4" w:space="0" w:color="auto"/>
              <w:right w:val="single" w:sz="4" w:space="0" w:color="auto"/>
            </w:tcBorders>
          </w:tcPr>
          <w:p w14:paraId="29743DBE" w14:textId="77777777" w:rsidR="00C100AD" w:rsidRPr="00BF768D" w:rsidRDefault="00C100AD" w:rsidP="0051088C">
            <w:pPr>
              <w:pStyle w:val="aff0"/>
              <w:rPr>
                <w:rFonts w:ascii="Times New Roman" w:hAnsi="Times New Roman" w:cs="Times New Roman"/>
                <w:sz w:val="26"/>
                <w:szCs w:val="26"/>
              </w:rPr>
            </w:pPr>
          </w:p>
        </w:tc>
        <w:tc>
          <w:tcPr>
            <w:tcW w:w="2552" w:type="dxa"/>
            <w:tcBorders>
              <w:top w:val="single" w:sz="4" w:space="0" w:color="auto"/>
              <w:left w:val="single" w:sz="4" w:space="0" w:color="auto"/>
              <w:bottom w:val="single" w:sz="4" w:space="0" w:color="auto"/>
              <w:right w:val="single" w:sz="4" w:space="0" w:color="auto"/>
            </w:tcBorders>
          </w:tcPr>
          <w:p w14:paraId="6B7174AB" w14:textId="77777777" w:rsidR="00C100AD" w:rsidRPr="00BF768D" w:rsidRDefault="00C100AD" w:rsidP="0051088C">
            <w:pPr>
              <w:pStyle w:val="aff0"/>
              <w:jc w:val="center"/>
              <w:rPr>
                <w:rFonts w:ascii="Times New Roman" w:hAnsi="Times New Roman" w:cs="Times New Roman"/>
                <w:sz w:val="26"/>
                <w:szCs w:val="26"/>
              </w:rPr>
            </w:pPr>
            <w:r w:rsidRPr="00BF768D">
              <w:rPr>
                <w:rFonts w:ascii="Times New Roman" w:hAnsi="Times New Roman" w:cs="Times New Roman"/>
                <w:sz w:val="26"/>
                <w:szCs w:val="26"/>
              </w:rPr>
              <w:t>18</w:t>
            </w:r>
          </w:p>
        </w:tc>
        <w:tc>
          <w:tcPr>
            <w:tcW w:w="2409" w:type="dxa"/>
            <w:tcBorders>
              <w:top w:val="single" w:sz="4" w:space="0" w:color="auto"/>
              <w:left w:val="single" w:sz="4" w:space="0" w:color="auto"/>
              <w:bottom w:val="single" w:sz="4" w:space="0" w:color="auto"/>
            </w:tcBorders>
          </w:tcPr>
          <w:p w14:paraId="7A95AB5E" w14:textId="77777777" w:rsidR="00C100AD" w:rsidRPr="00BF768D" w:rsidRDefault="00C100AD" w:rsidP="0051088C">
            <w:pPr>
              <w:pStyle w:val="aff0"/>
              <w:jc w:val="center"/>
              <w:rPr>
                <w:rFonts w:ascii="Times New Roman" w:hAnsi="Times New Roman" w:cs="Times New Roman"/>
                <w:sz w:val="26"/>
                <w:szCs w:val="26"/>
              </w:rPr>
            </w:pPr>
            <w:r w:rsidRPr="00BF768D">
              <w:rPr>
                <w:rFonts w:ascii="Times New Roman" w:hAnsi="Times New Roman" w:cs="Times New Roman"/>
                <w:sz w:val="26"/>
                <w:szCs w:val="26"/>
              </w:rPr>
              <w:t>18,7</w:t>
            </w:r>
          </w:p>
        </w:tc>
      </w:tr>
      <w:tr w:rsidR="00C100AD" w:rsidRPr="00BF768D" w14:paraId="32ED3156" w14:textId="77777777" w:rsidTr="0051088C">
        <w:tc>
          <w:tcPr>
            <w:tcW w:w="851" w:type="dxa"/>
            <w:vMerge/>
            <w:tcBorders>
              <w:top w:val="single" w:sz="4" w:space="0" w:color="auto"/>
              <w:bottom w:val="single" w:sz="4" w:space="0" w:color="auto"/>
              <w:right w:val="single" w:sz="4" w:space="0" w:color="auto"/>
            </w:tcBorders>
          </w:tcPr>
          <w:p w14:paraId="4EB7FB44" w14:textId="77777777" w:rsidR="00C100AD" w:rsidRPr="00BF768D" w:rsidRDefault="00C100AD" w:rsidP="0051088C">
            <w:pPr>
              <w:pStyle w:val="aff0"/>
              <w:rPr>
                <w:rFonts w:ascii="Times New Roman" w:hAnsi="Times New Roman" w:cs="Times New Roman"/>
                <w:sz w:val="26"/>
                <w:szCs w:val="26"/>
              </w:rPr>
            </w:pPr>
          </w:p>
        </w:tc>
        <w:tc>
          <w:tcPr>
            <w:tcW w:w="1098" w:type="dxa"/>
            <w:vMerge/>
            <w:tcBorders>
              <w:top w:val="single" w:sz="4" w:space="0" w:color="auto"/>
              <w:left w:val="single" w:sz="4" w:space="0" w:color="auto"/>
              <w:bottom w:val="single" w:sz="4" w:space="0" w:color="auto"/>
              <w:right w:val="single" w:sz="4" w:space="0" w:color="auto"/>
            </w:tcBorders>
          </w:tcPr>
          <w:p w14:paraId="032F495B" w14:textId="77777777" w:rsidR="00C100AD" w:rsidRPr="00BF768D" w:rsidRDefault="00C100AD" w:rsidP="0051088C">
            <w:pPr>
              <w:pStyle w:val="aff0"/>
              <w:rPr>
                <w:rFonts w:ascii="Times New Roman" w:hAnsi="Times New Roman" w:cs="Times New Roman"/>
                <w:sz w:val="26"/>
                <w:szCs w:val="26"/>
              </w:rPr>
            </w:pPr>
          </w:p>
        </w:tc>
        <w:tc>
          <w:tcPr>
            <w:tcW w:w="2729" w:type="dxa"/>
            <w:vMerge/>
            <w:tcBorders>
              <w:top w:val="single" w:sz="4" w:space="0" w:color="auto"/>
              <w:left w:val="single" w:sz="4" w:space="0" w:color="auto"/>
              <w:bottom w:val="single" w:sz="4" w:space="0" w:color="auto"/>
              <w:right w:val="single" w:sz="4" w:space="0" w:color="auto"/>
            </w:tcBorders>
          </w:tcPr>
          <w:p w14:paraId="481DDFE1" w14:textId="77777777" w:rsidR="00C100AD" w:rsidRPr="00BF768D" w:rsidRDefault="00C100AD" w:rsidP="0051088C">
            <w:pPr>
              <w:pStyle w:val="aff0"/>
              <w:rPr>
                <w:rFonts w:ascii="Times New Roman" w:hAnsi="Times New Roman" w:cs="Times New Roman"/>
                <w:sz w:val="26"/>
                <w:szCs w:val="26"/>
              </w:rPr>
            </w:pPr>
          </w:p>
        </w:tc>
        <w:tc>
          <w:tcPr>
            <w:tcW w:w="2552" w:type="dxa"/>
            <w:tcBorders>
              <w:top w:val="single" w:sz="4" w:space="0" w:color="auto"/>
              <w:left w:val="single" w:sz="4" w:space="0" w:color="auto"/>
              <w:bottom w:val="single" w:sz="4" w:space="0" w:color="auto"/>
              <w:right w:val="single" w:sz="4" w:space="0" w:color="auto"/>
            </w:tcBorders>
          </w:tcPr>
          <w:p w14:paraId="3D22A0F1" w14:textId="77777777" w:rsidR="00C100AD" w:rsidRPr="00BF768D" w:rsidRDefault="00C100AD" w:rsidP="0051088C">
            <w:pPr>
              <w:pStyle w:val="aff0"/>
              <w:jc w:val="center"/>
              <w:rPr>
                <w:rFonts w:ascii="Times New Roman" w:hAnsi="Times New Roman" w:cs="Times New Roman"/>
                <w:sz w:val="26"/>
                <w:szCs w:val="26"/>
              </w:rPr>
            </w:pPr>
            <w:r w:rsidRPr="00BF768D">
              <w:rPr>
                <w:rFonts w:ascii="Times New Roman" w:hAnsi="Times New Roman" w:cs="Times New Roman"/>
                <w:sz w:val="26"/>
                <w:szCs w:val="26"/>
              </w:rPr>
              <w:t>19</w:t>
            </w:r>
          </w:p>
        </w:tc>
        <w:tc>
          <w:tcPr>
            <w:tcW w:w="2409" w:type="dxa"/>
            <w:tcBorders>
              <w:top w:val="single" w:sz="4" w:space="0" w:color="auto"/>
              <w:left w:val="single" w:sz="4" w:space="0" w:color="auto"/>
              <w:bottom w:val="single" w:sz="4" w:space="0" w:color="auto"/>
            </w:tcBorders>
          </w:tcPr>
          <w:p w14:paraId="74852519" w14:textId="77777777" w:rsidR="00C100AD" w:rsidRPr="00BF768D" w:rsidRDefault="00C100AD" w:rsidP="0051088C">
            <w:pPr>
              <w:pStyle w:val="aff0"/>
              <w:jc w:val="center"/>
              <w:rPr>
                <w:rFonts w:ascii="Times New Roman" w:hAnsi="Times New Roman" w:cs="Times New Roman"/>
                <w:sz w:val="26"/>
                <w:szCs w:val="26"/>
              </w:rPr>
            </w:pPr>
            <w:r w:rsidRPr="00BF768D">
              <w:rPr>
                <w:rFonts w:ascii="Times New Roman" w:hAnsi="Times New Roman" w:cs="Times New Roman"/>
                <w:sz w:val="26"/>
                <w:szCs w:val="26"/>
              </w:rPr>
              <w:t>18,9</w:t>
            </w:r>
          </w:p>
        </w:tc>
      </w:tr>
      <w:tr w:rsidR="00C100AD" w:rsidRPr="00BF768D" w14:paraId="21B39430" w14:textId="77777777" w:rsidTr="0051088C">
        <w:tc>
          <w:tcPr>
            <w:tcW w:w="851" w:type="dxa"/>
            <w:vMerge/>
            <w:tcBorders>
              <w:top w:val="single" w:sz="4" w:space="0" w:color="auto"/>
              <w:bottom w:val="single" w:sz="4" w:space="0" w:color="auto"/>
              <w:right w:val="single" w:sz="4" w:space="0" w:color="auto"/>
            </w:tcBorders>
          </w:tcPr>
          <w:p w14:paraId="508A7074" w14:textId="77777777" w:rsidR="00C100AD" w:rsidRPr="00BF768D" w:rsidRDefault="00C100AD" w:rsidP="0051088C">
            <w:pPr>
              <w:pStyle w:val="aff0"/>
              <w:rPr>
                <w:rFonts w:ascii="Times New Roman" w:hAnsi="Times New Roman" w:cs="Times New Roman"/>
                <w:sz w:val="26"/>
                <w:szCs w:val="26"/>
              </w:rPr>
            </w:pPr>
          </w:p>
        </w:tc>
        <w:tc>
          <w:tcPr>
            <w:tcW w:w="1098" w:type="dxa"/>
            <w:vMerge/>
            <w:tcBorders>
              <w:top w:val="single" w:sz="4" w:space="0" w:color="auto"/>
              <w:left w:val="single" w:sz="4" w:space="0" w:color="auto"/>
              <w:bottom w:val="single" w:sz="4" w:space="0" w:color="auto"/>
              <w:right w:val="single" w:sz="4" w:space="0" w:color="auto"/>
            </w:tcBorders>
          </w:tcPr>
          <w:p w14:paraId="6A090587" w14:textId="77777777" w:rsidR="00C100AD" w:rsidRPr="00BF768D" w:rsidRDefault="00C100AD" w:rsidP="0051088C">
            <w:pPr>
              <w:pStyle w:val="aff0"/>
              <w:rPr>
                <w:rFonts w:ascii="Times New Roman" w:hAnsi="Times New Roman" w:cs="Times New Roman"/>
                <w:sz w:val="26"/>
                <w:szCs w:val="26"/>
              </w:rPr>
            </w:pPr>
          </w:p>
        </w:tc>
        <w:tc>
          <w:tcPr>
            <w:tcW w:w="2729" w:type="dxa"/>
            <w:vMerge/>
            <w:tcBorders>
              <w:top w:val="single" w:sz="4" w:space="0" w:color="auto"/>
              <w:left w:val="single" w:sz="4" w:space="0" w:color="auto"/>
              <w:bottom w:val="single" w:sz="4" w:space="0" w:color="auto"/>
              <w:right w:val="single" w:sz="4" w:space="0" w:color="auto"/>
            </w:tcBorders>
          </w:tcPr>
          <w:p w14:paraId="772601C1" w14:textId="77777777" w:rsidR="00C100AD" w:rsidRPr="00BF768D" w:rsidRDefault="00C100AD" w:rsidP="0051088C">
            <w:pPr>
              <w:pStyle w:val="aff0"/>
              <w:rPr>
                <w:rFonts w:ascii="Times New Roman" w:hAnsi="Times New Roman" w:cs="Times New Roman"/>
                <w:sz w:val="26"/>
                <w:szCs w:val="26"/>
              </w:rPr>
            </w:pPr>
          </w:p>
        </w:tc>
        <w:tc>
          <w:tcPr>
            <w:tcW w:w="2552" w:type="dxa"/>
            <w:tcBorders>
              <w:top w:val="single" w:sz="4" w:space="0" w:color="auto"/>
              <w:left w:val="single" w:sz="4" w:space="0" w:color="auto"/>
              <w:bottom w:val="single" w:sz="4" w:space="0" w:color="auto"/>
              <w:right w:val="single" w:sz="4" w:space="0" w:color="auto"/>
            </w:tcBorders>
          </w:tcPr>
          <w:p w14:paraId="081E30AB" w14:textId="77777777" w:rsidR="00C100AD" w:rsidRPr="00BF768D" w:rsidRDefault="00C100AD" w:rsidP="0051088C">
            <w:pPr>
              <w:pStyle w:val="aff0"/>
              <w:jc w:val="center"/>
              <w:rPr>
                <w:rFonts w:ascii="Times New Roman" w:hAnsi="Times New Roman" w:cs="Times New Roman"/>
                <w:sz w:val="26"/>
                <w:szCs w:val="26"/>
              </w:rPr>
            </w:pPr>
            <w:r w:rsidRPr="00BF768D">
              <w:rPr>
                <w:rFonts w:ascii="Times New Roman" w:hAnsi="Times New Roman" w:cs="Times New Roman"/>
                <w:sz w:val="26"/>
                <w:szCs w:val="26"/>
              </w:rPr>
              <w:t>20</w:t>
            </w:r>
          </w:p>
        </w:tc>
        <w:tc>
          <w:tcPr>
            <w:tcW w:w="2409" w:type="dxa"/>
            <w:tcBorders>
              <w:top w:val="single" w:sz="4" w:space="0" w:color="auto"/>
              <w:left w:val="single" w:sz="4" w:space="0" w:color="auto"/>
              <w:bottom w:val="single" w:sz="4" w:space="0" w:color="auto"/>
            </w:tcBorders>
          </w:tcPr>
          <w:p w14:paraId="093DC4CD" w14:textId="77777777" w:rsidR="00C100AD" w:rsidRPr="00BF768D" w:rsidRDefault="00C100AD" w:rsidP="0051088C">
            <w:pPr>
              <w:pStyle w:val="aff0"/>
              <w:jc w:val="center"/>
              <w:rPr>
                <w:rFonts w:ascii="Times New Roman" w:hAnsi="Times New Roman" w:cs="Times New Roman"/>
                <w:sz w:val="26"/>
                <w:szCs w:val="26"/>
              </w:rPr>
            </w:pPr>
            <w:r w:rsidRPr="00BF768D">
              <w:rPr>
                <w:rFonts w:ascii="Times New Roman" w:hAnsi="Times New Roman" w:cs="Times New Roman"/>
                <w:sz w:val="26"/>
                <w:szCs w:val="26"/>
              </w:rPr>
              <w:t>19,0</w:t>
            </w:r>
          </w:p>
        </w:tc>
      </w:tr>
      <w:tr w:rsidR="00C100AD" w:rsidRPr="00BF768D" w14:paraId="11ED8800" w14:textId="77777777" w:rsidTr="0051088C">
        <w:tc>
          <w:tcPr>
            <w:tcW w:w="851" w:type="dxa"/>
            <w:vMerge/>
            <w:tcBorders>
              <w:top w:val="single" w:sz="4" w:space="0" w:color="auto"/>
              <w:bottom w:val="single" w:sz="4" w:space="0" w:color="auto"/>
              <w:right w:val="single" w:sz="4" w:space="0" w:color="auto"/>
            </w:tcBorders>
          </w:tcPr>
          <w:p w14:paraId="0148B342" w14:textId="77777777" w:rsidR="00C100AD" w:rsidRPr="00BF768D" w:rsidRDefault="00C100AD" w:rsidP="0051088C">
            <w:pPr>
              <w:pStyle w:val="aff0"/>
              <w:rPr>
                <w:rFonts w:ascii="Times New Roman" w:hAnsi="Times New Roman" w:cs="Times New Roman"/>
                <w:sz w:val="26"/>
                <w:szCs w:val="26"/>
              </w:rPr>
            </w:pPr>
          </w:p>
        </w:tc>
        <w:tc>
          <w:tcPr>
            <w:tcW w:w="1098" w:type="dxa"/>
            <w:vMerge/>
            <w:tcBorders>
              <w:top w:val="single" w:sz="4" w:space="0" w:color="auto"/>
              <w:left w:val="single" w:sz="4" w:space="0" w:color="auto"/>
              <w:bottom w:val="single" w:sz="4" w:space="0" w:color="auto"/>
              <w:right w:val="single" w:sz="4" w:space="0" w:color="auto"/>
            </w:tcBorders>
          </w:tcPr>
          <w:p w14:paraId="5D1198D5" w14:textId="77777777" w:rsidR="00C100AD" w:rsidRPr="00BF768D" w:rsidRDefault="00C100AD" w:rsidP="0051088C">
            <w:pPr>
              <w:pStyle w:val="aff0"/>
              <w:rPr>
                <w:rFonts w:ascii="Times New Roman" w:hAnsi="Times New Roman" w:cs="Times New Roman"/>
                <w:sz w:val="26"/>
                <w:szCs w:val="26"/>
              </w:rPr>
            </w:pPr>
          </w:p>
        </w:tc>
        <w:tc>
          <w:tcPr>
            <w:tcW w:w="2729" w:type="dxa"/>
            <w:vMerge/>
            <w:tcBorders>
              <w:top w:val="single" w:sz="4" w:space="0" w:color="auto"/>
              <w:left w:val="single" w:sz="4" w:space="0" w:color="auto"/>
              <w:bottom w:val="single" w:sz="4" w:space="0" w:color="auto"/>
              <w:right w:val="single" w:sz="4" w:space="0" w:color="auto"/>
            </w:tcBorders>
          </w:tcPr>
          <w:p w14:paraId="07210384" w14:textId="77777777" w:rsidR="00C100AD" w:rsidRPr="00BF768D" w:rsidRDefault="00C100AD" w:rsidP="0051088C">
            <w:pPr>
              <w:pStyle w:val="aff0"/>
              <w:rPr>
                <w:rFonts w:ascii="Times New Roman" w:hAnsi="Times New Roman" w:cs="Times New Roman"/>
                <w:sz w:val="26"/>
                <w:szCs w:val="26"/>
              </w:rPr>
            </w:pPr>
          </w:p>
        </w:tc>
        <w:tc>
          <w:tcPr>
            <w:tcW w:w="2552" w:type="dxa"/>
            <w:tcBorders>
              <w:top w:val="single" w:sz="4" w:space="0" w:color="auto"/>
              <w:left w:val="single" w:sz="4" w:space="0" w:color="auto"/>
              <w:bottom w:val="single" w:sz="4" w:space="0" w:color="auto"/>
              <w:right w:val="single" w:sz="4" w:space="0" w:color="auto"/>
            </w:tcBorders>
          </w:tcPr>
          <w:p w14:paraId="18909F9E" w14:textId="77777777" w:rsidR="00C100AD" w:rsidRPr="00BF768D" w:rsidRDefault="00C100AD" w:rsidP="0051088C">
            <w:pPr>
              <w:pStyle w:val="aff0"/>
              <w:jc w:val="center"/>
              <w:rPr>
                <w:rFonts w:ascii="Times New Roman" w:hAnsi="Times New Roman" w:cs="Times New Roman"/>
                <w:sz w:val="26"/>
                <w:szCs w:val="26"/>
              </w:rPr>
            </w:pPr>
            <w:r w:rsidRPr="00BF768D">
              <w:rPr>
                <w:rFonts w:ascii="Times New Roman" w:hAnsi="Times New Roman" w:cs="Times New Roman"/>
                <w:sz w:val="26"/>
                <w:szCs w:val="26"/>
              </w:rPr>
              <w:t>21</w:t>
            </w:r>
          </w:p>
        </w:tc>
        <w:tc>
          <w:tcPr>
            <w:tcW w:w="2409" w:type="dxa"/>
            <w:tcBorders>
              <w:top w:val="single" w:sz="4" w:space="0" w:color="auto"/>
              <w:left w:val="single" w:sz="4" w:space="0" w:color="auto"/>
              <w:bottom w:val="single" w:sz="4" w:space="0" w:color="auto"/>
            </w:tcBorders>
          </w:tcPr>
          <w:p w14:paraId="7F4840DE" w14:textId="77777777" w:rsidR="00C100AD" w:rsidRPr="00BF768D" w:rsidRDefault="00C100AD" w:rsidP="0051088C">
            <w:pPr>
              <w:pStyle w:val="aff0"/>
              <w:jc w:val="center"/>
              <w:rPr>
                <w:rFonts w:ascii="Times New Roman" w:hAnsi="Times New Roman" w:cs="Times New Roman"/>
                <w:sz w:val="26"/>
                <w:szCs w:val="26"/>
              </w:rPr>
            </w:pPr>
            <w:r w:rsidRPr="00BF768D">
              <w:rPr>
                <w:rFonts w:ascii="Times New Roman" w:hAnsi="Times New Roman" w:cs="Times New Roman"/>
                <w:sz w:val="26"/>
                <w:szCs w:val="26"/>
              </w:rPr>
              <w:t>19,1</w:t>
            </w:r>
          </w:p>
        </w:tc>
      </w:tr>
      <w:tr w:rsidR="00C100AD" w:rsidRPr="00BF768D" w14:paraId="1F0BAAAC" w14:textId="77777777" w:rsidTr="0051088C">
        <w:tc>
          <w:tcPr>
            <w:tcW w:w="851" w:type="dxa"/>
            <w:vMerge/>
            <w:tcBorders>
              <w:top w:val="single" w:sz="4" w:space="0" w:color="auto"/>
              <w:bottom w:val="single" w:sz="4" w:space="0" w:color="auto"/>
              <w:right w:val="single" w:sz="4" w:space="0" w:color="auto"/>
            </w:tcBorders>
          </w:tcPr>
          <w:p w14:paraId="60872B82" w14:textId="77777777" w:rsidR="00C100AD" w:rsidRPr="00BF768D" w:rsidRDefault="00C100AD" w:rsidP="0051088C">
            <w:pPr>
              <w:pStyle w:val="aff0"/>
              <w:rPr>
                <w:rFonts w:ascii="Times New Roman" w:hAnsi="Times New Roman" w:cs="Times New Roman"/>
                <w:sz w:val="26"/>
                <w:szCs w:val="26"/>
              </w:rPr>
            </w:pPr>
          </w:p>
        </w:tc>
        <w:tc>
          <w:tcPr>
            <w:tcW w:w="1098" w:type="dxa"/>
            <w:vMerge/>
            <w:tcBorders>
              <w:top w:val="single" w:sz="4" w:space="0" w:color="auto"/>
              <w:left w:val="single" w:sz="4" w:space="0" w:color="auto"/>
              <w:bottom w:val="single" w:sz="4" w:space="0" w:color="auto"/>
              <w:right w:val="single" w:sz="4" w:space="0" w:color="auto"/>
            </w:tcBorders>
          </w:tcPr>
          <w:p w14:paraId="3C9D0D51" w14:textId="77777777" w:rsidR="00C100AD" w:rsidRPr="00BF768D" w:rsidRDefault="00C100AD" w:rsidP="0051088C">
            <w:pPr>
              <w:pStyle w:val="aff0"/>
              <w:rPr>
                <w:rFonts w:ascii="Times New Roman" w:hAnsi="Times New Roman" w:cs="Times New Roman"/>
                <w:sz w:val="26"/>
                <w:szCs w:val="26"/>
              </w:rPr>
            </w:pPr>
          </w:p>
        </w:tc>
        <w:tc>
          <w:tcPr>
            <w:tcW w:w="2729" w:type="dxa"/>
            <w:vMerge/>
            <w:tcBorders>
              <w:top w:val="single" w:sz="4" w:space="0" w:color="auto"/>
              <w:left w:val="single" w:sz="4" w:space="0" w:color="auto"/>
              <w:bottom w:val="single" w:sz="4" w:space="0" w:color="auto"/>
              <w:right w:val="single" w:sz="4" w:space="0" w:color="auto"/>
            </w:tcBorders>
          </w:tcPr>
          <w:p w14:paraId="7014B643" w14:textId="77777777" w:rsidR="00C100AD" w:rsidRPr="00BF768D" w:rsidRDefault="00C100AD" w:rsidP="0051088C">
            <w:pPr>
              <w:pStyle w:val="aff0"/>
              <w:rPr>
                <w:rFonts w:ascii="Times New Roman" w:hAnsi="Times New Roman" w:cs="Times New Roman"/>
                <w:sz w:val="26"/>
                <w:szCs w:val="26"/>
              </w:rPr>
            </w:pPr>
          </w:p>
        </w:tc>
        <w:tc>
          <w:tcPr>
            <w:tcW w:w="2552" w:type="dxa"/>
            <w:tcBorders>
              <w:top w:val="single" w:sz="4" w:space="0" w:color="auto"/>
              <w:left w:val="single" w:sz="4" w:space="0" w:color="auto"/>
              <w:bottom w:val="single" w:sz="4" w:space="0" w:color="auto"/>
              <w:right w:val="single" w:sz="4" w:space="0" w:color="auto"/>
            </w:tcBorders>
          </w:tcPr>
          <w:p w14:paraId="65A1205F" w14:textId="77777777" w:rsidR="00C100AD" w:rsidRPr="00BF768D" w:rsidRDefault="00C100AD" w:rsidP="0051088C">
            <w:pPr>
              <w:pStyle w:val="aff0"/>
              <w:jc w:val="center"/>
              <w:rPr>
                <w:rFonts w:ascii="Times New Roman" w:hAnsi="Times New Roman" w:cs="Times New Roman"/>
                <w:sz w:val="26"/>
                <w:szCs w:val="26"/>
              </w:rPr>
            </w:pPr>
            <w:r w:rsidRPr="00BF768D">
              <w:rPr>
                <w:rFonts w:ascii="Times New Roman" w:hAnsi="Times New Roman" w:cs="Times New Roman"/>
                <w:sz w:val="26"/>
                <w:szCs w:val="26"/>
              </w:rPr>
              <w:t>22</w:t>
            </w:r>
          </w:p>
        </w:tc>
        <w:tc>
          <w:tcPr>
            <w:tcW w:w="2409" w:type="dxa"/>
            <w:tcBorders>
              <w:top w:val="single" w:sz="4" w:space="0" w:color="auto"/>
              <w:left w:val="single" w:sz="4" w:space="0" w:color="auto"/>
              <w:bottom w:val="single" w:sz="4" w:space="0" w:color="auto"/>
            </w:tcBorders>
          </w:tcPr>
          <w:p w14:paraId="7163DC69" w14:textId="77777777" w:rsidR="00C100AD" w:rsidRPr="00BF768D" w:rsidRDefault="00C100AD" w:rsidP="0051088C">
            <w:pPr>
              <w:pStyle w:val="aff0"/>
              <w:jc w:val="center"/>
              <w:rPr>
                <w:rFonts w:ascii="Times New Roman" w:hAnsi="Times New Roman" w:cs="Times New Roman"/>
                <w:sz w:val="26"/>
                <w:szCs w:val="26"/>
              </w:rPr>
            </w:pPr>
            <w:r w:rsidRPr="00BF768D">
              <w:rPr>
                <w:rFonts w:ascii="Times New Roman" w:hAnsi="Times New Roman" w:cs="Times New Roman"/>
                <w:sz w:val="26"/>
                <w:szCs w:val="26"/>
              </w:rPr>
              <w:t>19,3</w:t>
            </w:r>
          </w:p>
        </w:tc>
      </w:tr>
      <w:tr w:rsidR="00C100AD" w:rsidRPr="00BF768D" w14:paraId="0ABE0BD7" w14:textId="77777777" w:rsidTr="0051088C">
        <w:tc>
          <w:tcPr>
            <w:tcW w:w="851" w:type="dxa"/>
            <w:vMerge/>
            <w:tcBorders>
              <w:top w:val="single" w:sz="4" w:space="0" w:color="auto"/>
              <w:bottom w:val="single" w:sz="4" w:space="0" w:color="auto"/>
              <w:right w:val="single" w:sz="4" w:space="0" w:color="auto"/>
            </w:tcBorders>
          </w:tcPr>
          <w:p w14:paraId="1D9F4C26" w14:textId="77777777" w:rsidR="00C100AD" w:rsidRPr="00BF768D" w:rsidRDefault="00C100AD" w:rsidP="0051088C">
            <w:pPr>
              <w:pStyle w:val="aff0"/>
              <w:rPr>
                <w:rFonts w:ascii="Times New Roman" w:hAnsi="Times New Roman" w:cs="Times New Roman"/>
                <w:sz w:val="26"/>
                <w:szCs w:val="26"/>
              </w:rPr>
            </w:pPr>
          </w:p>
        </w:tc>
        <w:tc>
          <w:tcPr>
            <w:tcW w:w="1098" w:type="dxa"/>
            <w:vMerge/>
            <w:tcBorders>
              <w:top w:val="single" w:sz="4" w:space="0" w:color="auto"/>
              <w:left w:val="single" w:sz="4" w:space="0" w:color="auto"/>
              <w:bottom w:val="single" w:sz="4" w:space="0" w:color="auto"/>
              <w:right w:val="single" w:sz="4" w:space="0" w:color="auto"/>
            </w:tcBorders>
          </w:tcPr>
          <w:p w14:paraId="0339021C" w14:textId="77777777" w:rsidR="00C100AD" w:rsidRPr="00BF768D" w:rsidRDefault="00C100AD" w:rsidP="0051088C">
            <w:pPr>
              <w:pStyle w:val="aff0"/>
              <w:rPr>
                <w:rFonts w:ascii="Times New Roman" w:hAnsi="Times New Roman" w:cs="Times New Roman"/>
                <w:sz w:val="26"/>
                <w:szCs w:val="26"/>
              </w:rPr>
            </w:pPr>
          </w:p>
        </w:tc>
        <w:tc>
          <w:tcPr>
            <w:tcW w:w="2729" w:type="dxa"/>
            <w:vMerge/>
            <w:tcBorders>
              <w:top w:val="single" w:sz="4" w:space="0" w:color="auto"/>
              <w:left w:val="single" w:sz="4" w:space="0" w:color="auto"/>
              <w:bottom w:val="single" w:sz="4" w:space="0" w:color="auto"/>
              <w:right w:val="single" w:sz="4" w:space="0" w:color="auto"/>
            </w:tcBorders>
          </w:tcPr>
          <w:p w14:paraId="3D129768" w14:textId="77777777" w:rsidR="00C100AD" w:rsidRPr="00BF768D" w:rsidRDefault="00C100AD" w:rsidP="0051088C">
            <w:pPr>
              <w:pStyle w:val="aff0"/>
              <w:rPr>
                <w:rFonts w:ascii="Times New Roman" w:hAnsi="Times New Roman" w:cs="Times New Roman"/>
                <w:sz w:val="26"/>
                <w:szCs w:val="26"/>
              </w:rPr>
            </w:pPr>
          </w:p>
        </w:tc>
        <w:tc>
          <w:tcPr>
            <w:tcW w:w="2552" w:type="dxa"/>
            <w:tcBorders>
              <w:top w:val="single" w:sz="4" w:space="0" w:color="auto"/>
              <w:left w:val="single" w:sz="4" w:space="0" w:color="auto"/>
              <w:bottom w:val="single" w:sz="4" w:space="0" w:color="auto"/>
              <w:right w:val="single" w:sz="4" w:space="0" w:color="auto"/>
            </w:tcBorders>
          </w:tcPr>
          <w:p w14:paraId="0D474335" w14:textId="77777777" w:rsidR="00C100AD" w:rsidRPr="00BF768D" w:rsidRDefault="00C100AD" w:rsidP="0051088C">
            <w:pPr>
              <w:pStyle w:val="aff0"/>
              <w:jc w:val="center"/>
              <w:rPr>
                <w:rFonts w:ascii="Times New Roman" w:hAnsi="Times New Roman" w:cs="Times New Roman"/>
                <w:sz w:val="26"/>
                <w:szCs w:val="26"/>
              </w:rPr>
            </w:pPr>
            <w:r w:rsidRPr="00BF768D">
              <w:rPr>
                <w:rFonts w:ascii="Times New Roman" w:hAnsi="Times New Roman" w:cs="Times New Roman"/>
                <w:sz w:val="26"/>
                <w:szCs w:val="26"/>
              </w:rPr>
              <w:t>23</w:t>
            </w:r>
          </w:p>
        </w:tc>
        <w:tc>
          <w:tcPr>
            <w:tcW w:w="2409" w:type="dxa"/>
            <w:tcBorders>
              <w:top w:val="single" w:sz="4" w:space="0" w:color="auto"/>
              <w:left w:val="single" w:sz="4" w:space="0" w:color="auto"/>
              <w:bottom w:val="single" w:sz="4" w:space="0" w:color="auto"/>
            </w:tcBorders>
          </w:tcPr>
          <w:p w14:paraId="01EA0B3E" w14:textId="77777777" w:rsidR="00C100AD" w:rsidRPr="00BF768D" w:rsidRDefault="00C100AD" w:rsidP="0051088C">
            <w:pPr>
              <w:pStyle w:val="aff0"/>
              <w:jc w:val="center"/>
              <w:rPr>
                <w:rFonts w:ascii="Times New Roman" w:hAnsi="Times New Roman" w:cs="Times New Roman"/>
                <w:sz w:val="26"/>
                <w:szCs w:val="26"/>
              </w:rPr>
            </w:pPr>
            <w:r w:rsidRPr="00BF768D">
              <w:rPr>
                <w:rFonts w:ascii="Times New Roman" w:hAnsi="Times New Roman" w:cs="Times New Roman"/>
                <w:sz w:val="26"/>
                <w:szCs w:val="26"/>
              </w:rPr>
              <w:t>19,4</w:t>
            </w:r>
          </w:p>
        </w:tc>
      </w:tr>
      <w:tr w:rsidR="00C100AD" w:rsidRPr="00BF768D" w14:paraId="59CEE91C" w14:textId="77777777" w:rsidTr="0051088C">
        <w:tc>
          <w:tcPr>
            <w:tcW w:w="851" w:type="dxa"/>
            <w:vMerge/>
            <w:tcBorders>
              <w:top w:val="single" w:sz="4" w:space="0" w:color="auto"/>
              <w:bottom w:val="single" w:sz="4" w:space="0" w:color="auto"/>
              <w:right w:val="single" w:sz="4" w:space="0" w:color="auto"/>
            </w:tcBorders>
          </w:tcPr>
          <w:p w14:paraId="37D8E112" w14:textId="77777777" w:rsidR="00C100AD" w:rsidRPr="00BF768D" w:rsidRDefault="00C100AD" w:rsidP="0051088C">
            <w:pPr>
              <w:pStyle w:val="aff0"/>
              <w:rPr>
                <w:rFonts w:ascii="Times New Roman" w:hAnsi="Times New Roman" w:cs="Times New Roman"/>
                <w:sz w:val="26"/>
                <w:szCs w:val="26"/>
              </w:rPr>
            </w:pPr>
          </w:p>
        </w:tc>
        <w:tc>
          <w:tcPr>
            <w:tcW w:w="1098" w:type="dxa"/>
            <w:vMerge/>
            <w:tcBorders>
              <w:top w:val="single" w:sz="4" w:space="0" w:color="auto"/>
              <w:left w:val="single" w:sz="4" w:space="0" w:color="auto"/>
              <w:bottom w:val="single" w:sz="4" w:space="0" w:color="auto"/>
              <w:right w:val="single" w:sz="4" w:space="0" w:color="auto"/>
            </w:tcBorders>
          </w:tcPr>
          <w:p w14:paraId="163F2F39" w14:textId="77777777" w:rsidR="00C100AD" w:rsidRPr="00BF768D" w:rsidRDefault="00C100AD" w:rsidP="0051088C">
            <w:pPr>
              <w:pStyle w:val="aff0"/>
              <w:rPr>
                <w:rFonts w:ascii="Times New Roman" w:hAnsi="Times New Roman" w:cs="Times New Roman"/>
                <w:sz w:val="26"/>
                <w:szCs w:val="26"/>
              </w:rPr>
            </w:pPr>
          </w:p>
        </w:tc>
        <w:tc>
          <w:tcPr>
            <w:tcW w:w="2729" w:type="dxa"/>
            <w:vMerge/>
            <w:tcBorders>
              <w:top w:val="single" w:sz="4" w:space="0" w:color="auto"/>
              <w:left w:val="single" w:sz="4" w:space="0" w:color="auto"/>
              <w:bottom w:val="single" w:sz="4" w:space="0" w:color="auto"/>
              <w:right w:val="single" w:sz="4" w:space="0" w:color="auto"/>
            </w:tcBorders>
          </w:tcPr>
          <w:p w14:paraId="11035109" w14:textId="77777777" w:rsidR="00C100AD" w:rsidRPr="00BF768D" w:rsidRDefault="00C100AD" w:rsidP="0051088C">
            <w:pPr>
              <w:pStyle w:val="aff0"/>
              <w:rPr>
                <w:rFonts w:ascii="Times New Roman" w:hAnsi="Times New Roman" w:cs="Times New Roman"/>
                <w:sz w:val="26"/>
                <w:szCs w:val="26"/>
              </w:rPr>
            </w:pPr>
          </w:p>
        </w:tc>
        <w:tc>
          <w:tcPr>
            <w:tcW w:w="2552" w:type="dxa"/>
            <w:tcBorders>
              <w:top w:val="single" w:sz="4" w:space="0" w:color="auto"/>
              <w:left w:val="single" w:sz="4" w:space="0" w:color="auto"/>
              <w:bottom w:val="single" w:sz="4" w:space="0" w:color="auto"/>
              <w:right w:val="single" w:sz="4" w:space="0" w:color="auto"/>
            </w:tcBorders>
          </w:tcPr>
          <w:p w14:paraId="47488A01" w14:textId="77777777" w:rsidR="00C100AD" w:rsidRPr="00BF768D" w:rsidRDefault="00C100AD" w:rsidP="0051088C">
            <w:pPr>
              <w:pStyle w:val="aff0"/>
              <w:jc w:val="center"/>
              <w:rPr>
                <w:rFonts w:ascii="Times New Roman" w:hAnsi="Times New Roman" w:cs="Times New Roman"/>
                <w:sz w:val="26"/>
                <w:szCs w:val="26"/>
              </w:rPr>
            </w:pPr>
            <w:r w:rsidRPr="00BF768D">
              <w:rPr>
                <w:rFonts w:ascii="Times New Roman" w:hAnsi="Times New Roman" w:cs="Times New Roman"/>
                <w:sz w:val="26"/>
                <w:szCs w:val="26"/>
              </w:rPr>
              <w:t>24</w:t>
            </w:r>
          </w:p>
        </w:tc>
        <w:tc>
          <w:tcPr>
            <w:tcW w:w="2409" w:type="dxa"/>
            <w:tcBorders>
              <w:top w:val="single" w:sz="4" w:space="0" w:color="auto"/>
              <w:left w:val="single" w:sz="4" w:space="0" w:color="auto"/>
              <w:bottom w:val="single" w:sz="4" w:space="0" w:color="auto"/>
            </w:tcBorders>
          </w:tcPr>
          <w:p w14:paraId="44E329FF" w14:textId="77777777" w:rsidR="00C100AD" w:rsidRPr="00BF768D" w:rsidRDefault="00C100AD" w:rsidP="0051088C">
            <w:pPr>
              <w:pStyle w:val="aff0"/>
              <w:jc w:val="center"/>
              <w:rPr>
                <w:rFonts w:ascii="Times New Roman" w:hAnsi="Times New Roman" w:cs="Times New Roman"/>
                <w:sz w:val="26"/>
                <w:szCs w:val="26"/>
              </w:rPr>
            </w:pPr>
            <w:r w:rsidRPr="00BF768D">
              <w:rPr>
                <w:rFonts w:ascii="Times New Roman" w:hAnsi="Times New Roman" w:cs="Times New Roman"/>
                <w:sz w:val="26"/>
                <w:szCs w:val="26"/>
              </w:rPr>
              <w:t>19,5</w:t>
            </w:r>
          </w:p>
        </w:tc>
      </w:tr>
      <w:tr w:rsidR="00C100AD" w:rsidRPr="00BF768D" w14:paraId="047E47AE" w14:textId="77777777" w:rsidTr="0051088C">
        <w:tc>
          <w:tcPr>
            <w:tcW w:w="851" w:type="dxa"/>
            <w:vMerge/>
            <w:tcBorders>
              <w:top w:val="single" w:sz="4" w:space="0" w:color="auto"/>
              <w:bottom w:val="single" w:sz="4" w:space="0" w:color="auto"/>
              <w:right w:val="single" w:sz="4" w:space="0" w:color="auto"/>
            </w:tcBorders>
          </w:tcPr>
          <w:p w14:paraId="71D1D054" w14:textId="77777777" w:rsidR="00C100AD" w:rsidRPr="00BF768D" w:rsidRDefault="00C100AD" w:rsidP="0051088C">
            <w:pPr>
              <w:pStyle w:val="aff0"/>
              <w:rPr>
                <w:rFonts w:ascii="Times New Roman" w:hAnsi="Times New Roman" w:cs="Times New Roman"/>
                <w:sz w:val="26"/>
                <w:szCs w:val="26"/>
              </w:rPr>
            </w:pPr>
          </w:p>
        </w:tc>
        <w:tc>
          <w:tcPr>
            <w:tcW w:w="1098" w:type="dxa"/>
            <w:vMerge/>
            <w:tcBorders>
              <w:top w:val="single" w:sz="4" w:space="0" w:color="auto"/>
              <w:left w:val="single" w:sz="4" w:space="0" w:color="auto"/>
              <w:bottom w:val="single" w:sz="4" w:space="0" w:color="auto"/>
              <w:right w:val="single" w:sz="4" w:space="0" w:color="auto"/>
            </w:tcBorders>
          </w:tcPr>
          <w:p w14:paraId="19321BB5" w14:textId="77777777" w:rsidR="00C100AD" w:rsidRPr="00BF768D" w:rsidRDefault="00C100AD" w:rsidP="0051088C">
            <w:pPr>
              <w:pStyle w:val="aff0"/>
              <w:rPr>
                <w:rFonts w:ascii="Times New Roman" w:hAnsi="Times New Roman" w:cs="Times New Roman"/>
                <w:sz w:val="26"/>
                <w:szCs w:val="26"/>
              </w:rPr>
            </w:pPr>
          </w:p>
        </w:tc>
        <w:tc>
          <w:tcPr>
            <w:tcW w:w="2729" w:type="dxa"/>
            <w:vMerge/>
            <w:tcBorders>
              <w:top w:val="single" w:sz="4" w:space="0" w:color="auto"/>
              <w:left w:val="single" w:sz="4" w:space="0" w:color="auto"/>
              <w:bottom w:val="single" w:sz="4" w:space="0" w:color="auto"/>
              <w:right w:val="single" w:sz="4" w:space="0" w:color="auto"/>
            </w:tcBorders>
          </w:tcPr>
          <w:p w14:paraId="325DA587" w14:textId="77777777" w:rsidR="00C100AD" w:rsidRPr="00BF768D" w:rsidRDefault="00C100AD" w:rsidP="0051088C">
            <w:pPr>
              <w:pStyle w:val="aff0"/>
              <w:rPr>
                <w:rFonts w:ascii="Times New Roman" w:hAnsi="Times New Roman" w:cs="Times New Roman"/>
                <w:sz w:val="26"/>
                <w:szCs w:val="26"/>
              </w:rPr>
            </w:pPr>
          </w:p>
        </w:tc>
        <w:tc>
          <w:tcPr>
            <w:tcW w:w="2552" w:type="dxa"/>
            <w:tcBorders>
              <w:top w:val="single" w:sz="4" w:space="0" w:color="auto"/>
              <w:left w:val="single" w:sz="4" w:space="0" w:color="auto"/>
              <w:bottom w:val="single" w:sz="4" w:space="0" w:color="auto"/>
              <w:right w:val="single" w:sz="4" w:space="0" w:color="auto"/>
            </w:tcBorders>
          </w:tcPr>
          <w:p w14:paraId="4DA3FD6A" w14:textId="77777777" w:rsidR="00C100AD" w:rsidRPr="00BF768D" w:rsidRDefault="00C100AD" w:rsidP="0051088C">
            <w:pPr>
              <w:pStyle w:val="aff0"/>
              <w:jc w:val="center"/>
              <w:rPr>
                <w:rFonts w:ascii="Times New Roman" w:hAnsi="Times New Roman" w:cs="Times New Roman"/>
                <w:sz w:val="26"/>
                <w:szCs w:val="26"/>
              </w:rPr>
            </w:pPr>
            <w:r w:rsidRPr="00BF768D">
              <w:rPr>
                <w:rFonts w:ascii="Times New Roman" w:hAnsi="Times New Roman" w:cs="Times New Roman"/>
                <w:sz w:val="26"/>
                <w:szCs w:val="26"/>
              </w:rPr>
              <w:t>25 и выше</w:t>
            </w:r>
          </w:p>
        </w:tc>
        <w:tc>
          <w:tcPr>
            <w:tcW w:w="2409" w:type="dxa"/>
            <w:tcBorders>
              <w:top w:val="single" w:sz="4" w:space="0" w:color="auto"/>
              <w:left w:val="single" w:sz="4" w:space="0" w:color="auto"/>
              <w:bottom w:val="single" w:sz="4" w:space="0" w:color="auto"/>
            </w:tcBorders>
          </w:tcPr>
          <w:p w14:paraId="273DAF64" w14:textId="77777777" w:rsidR="00C100AD" w:rsidRPr="00BF768D" w:rsidRDefault="00C100AD" w:rsidP="0051088C">
            <w:pPr>
              <w:pStyle w:val="aff0"/>
              <w:jc w:val="center"/>
              <w:rPr>
                <w:rFonts w:ascii="Times New Roman" w:hAnsi="Times New Roman" w:cs="Times New Roman"/>
                <w:sz w:val="26"/>
                <w:szCs w:val="26"/>
              </w:rPr>
            </w:pPr>
            <w:r w:rsidRPr="00BF768D">
              <w:rPr>
                <w:rFonts w:ascii="Times New Roman" w:hAnsi="Times New Roman" w:cs="Times New Roman"/>
                <w:sz w:val="26"/>
                <w:szCs w:val="26"/>
              </w:rPr>
              <w:t>19,6</w:t>
            </w:r>
          </w:p>
        </w:tc>
      </w:tr>
    </w:tbl>
    <w:p w14:paraId="7B908219" w14:textId="77777777" w:rsidR="00C100AD" w:rsidRPr="00BF768D" w:rsidRDefault="00C100AD" w:rsidP="00C100AD">
      <w:pPr>
        <w:spacing w:after="0" w:line="336" w:lineRule="auto"/>
        <w:ind w:firstLine="709"/>
        <w:jc w:val="both"/>
        <w:rPr>
          <w:rFonts w:eastAsia="Times New Roman" w:cs="Times New Roman"/>
          <w:szCs w:val="28"/>
          <w:lang w:eastAsia="ru-RU"/>
        </w:rPr>
      </w:pPr>
      <w:r w:rsidRPr="00BF768D">
        <w:rPr>
          <w:rFonts w:eastAsia="Times New Roman" w:cs="Times New Roman"/>
          <w:szCs w:val="28"/>
          <w:lang w:eastAsia="ru-RU"/>
        </w:rPr>
        <w:t>Примечания:</w:t>
      </w:r>
    </w:p>
    <w:p w14:paraId="6C7C0042" w14:textId="73390592" w:rsidR="007D074A" w:rsidRPr="00BF768D" w:rsidRDefault="00D641C5" w:rsidP="007D074A">
      <w:pPr>
        <w:spacing w:after="0" w:line="336" w:lineRule="auto"/>
        <w:ind w:firstLine="709"/>
        <w:jc w:val="both"/>
        <w:rPr>
          <w:rFonts w:eastAsia="Times New Roman" w:cs="Times New Roman"/>
          <w:szCs w:val="28"/>
          <w:lang w:eastAsia="ru-RU"/>
        </w:rPr>
      </w:pPr>
      <w:r w:rsidRPr="00BF768D">
        <w:rPr>
          <w:rFonts w:eastAsia="Times New Roman" w:cs="Times New Roman"/>
          <w:szCs w:val="28"/>
          <w:lang w:eastAsia="ru-RU"/>
        </w:rPr>
        <w:t>1</w:t>
      </w:r>
      <w:r w:rsidR="007D074A" w:rsidRPr="00BF768D">
        <w:rPr>
          <w:rFonts w:eastAsia="Times New Roman" w:cs="Times New Roman"/>
          <w:szCs w:val="28"/>
          <w:lang w:eastAsia="ru-RU"/>
        </w:rPr>
        <w:t>. В случае переменной этажности и применения нескольких видов разрешенного использования указанная в таблице 6 настоящей статьи плотность рассчитывается исходя из средней этажности жилых домов (отношение суммарной поэтажной площади наземной части жилых домов в габаритах наружных стен к площади застройки жилых домов).</w:t>
      </w:r>
    </w:p>
    <w:p w14:paraId="6C22CDEC" w14:textId="1077AB19" w:rsidR="007D074A" w:rsidRPr="00BF768D" w:rsidRDefault="00D641C5" w:rsidP="007D074A">
      <w:pPr>
        <w:spacing w:after="0" w:line="336" w:lineRule="auto"/>
        <w:ind w:firstLine="709"/>
        <w:jc w:val="both"/>
        <w:rPr>
          <w:rFonts w:eastAsia="Times New Roman" w:cs="Times New Roman"/>
          <w:szCs w:val="28"/>
          <w:lang w:eastAsia="ru-RU"/>
        </w:rPr>
      </w:pPr>
      <w:r w:rsidRPr="00BF768D">
        <w:rPr>
          <w:rFonts w:eastAsia="Times New Roman" w:cs="Times New Roman"/>
          <w:szCs w:val="28"/>
          <w:lang w:eastAsia="ru-RU"/>
        </w:rPr>
        <w:t>2</w:t>
      </w:r>
      <w:r w:rsidR="007D074A" w:rsidRPr="00BF768D">
        <w:rPr>
          <w:rFonts w:eastAsia="Times New Roman" w:cs="Times New Roman"/>
          <w:szCs w:val="28"/>
          <w:lang w:eastAsia="ru-RU"/>
        </w:rPr>
        <w:t xml:space="preserve">. Увеличение плотности застройки, приведенной в таблице 6 настоящей статьи, разрешается не более чем на 20% при условии соблюдения требований параметра количества </w:t>
      </w:r>
      <w:proofErr w:type="spellStart"/>
      <w:r w:rsidR="007D074A" w:rsidRPr="00BF768D">
        <w:rPr>
          <w:rFonts w:eastAsia="Times New Roman" w:cs="Times New Roman"/>
          <w:szCs w:val="28"/>
          <w:lang w:eastAsia="ru-RU"/>
        </w:rPr>
        <w:t>машино</w:t>
      </w:r>
      <w:proofErr w:type="spellEnd"/>
      <w:r w:rsidR="007D074A" w:rsidRPr="00BF768D">
        <w:rPr>
          <w:rFonts w:eastAsia="Times New Roman" w:cs="Times New Roman"/>
          <w:szCs w:val="28"/>
          <w:lang w:eastAsia="ru-RU"/>
        </w:rPr>
        <w:t>-мест при строительстве многоквартирных домов в следующих случаях:</w:t>
      </w:r>
    </w:p>
    <w:p w14:paraId="0E42D0F2" w14:textId="77777777" w:rsidR="007D074A" w:rsidRPr="00BF768D" w:rsidRDefault="007D074A" w:rsidP="007D074A">
      <w:pPr>
        <w:spacing w:after="0" w:line="336" w:lineRule="auto"/>
        <w:ind w:firstLine="709"/>
        <w:jc w:val="both"/>
        <w:rPr>
          <w:rFonts w:eastAsia="Times New Roman" w:cs="Times New Roman"/>
          <w:szCs w:val="28"/>
          <w:lang w:eastAsia="ru-RU"/>
        </w:rPr>
      </w:pPr>
      <w:r w:rsidRPr="00BF768D">
        <w:rPr>
          <w:rFonts w:eastAsia="Times New Roman" w:cs="Times New Roman"/>
          <w:szCs w:val="28"/>
          <w:lang w:eastAsia="ru-RU"/>
        </w:rPr>
        <w:t>- на реорганизуемой территории;</w:t>
      </w:r>
    </w:p>
    <w:p w14:paraId="34569148" w14:textId="77777777" w:rsidR="007D074A" w:rsidRPr="00BF768D" w:rsidRDefault="007D074A" w:rsidP="007D074A">
      <w:pPr>
        <w:spacing w:after="0" w:line="336" w:lineRule="auto"/>
        <w:ind w:firstLine="709"/>
        <w:jc w:val="both"/>
        <w:rPr>
          <w:rFonts w:eastAsia="Times New Roman" w:cs="Times New Roman"/>
          <w:szCs w:val="28"/>
          <w:lang w:eastAsia="ru-RU"/>
        </w:rPr>
      </w:pPr>
      <w:r w:rsidRPr="00BF768D">
        <w:rPr>
          <w:rFonts w:eastAsia="Times New Roman" w:cs="Times New Roman"/>
          <w:szCs w:val="28"/>
          <w:lang w:eastAsia="ru-RU"/>
        </w:rPr>
        <w:t>- при строительстве многоквартирных домов в рамках деятельности по защите прав граждан – участников долевого строительства многоквартирных домов, пострадавших от действий (бездействия) недобросовестных застройщиков;</w:t>
      </w:r>
    </w:p>
    <w:p w14:paraId="781047ED" w14:textId="77777777" w:rsidR="007D074A" w:rsidRPr="00BF768D" w:rsidRDefault="007D074A" w:rsidP="007D074A">
      <w:pPr>
        <w:spacing w:after="0" w:line="336" w:lineRule="auto"/>
        <w:ind w:firstLine="709"/>
        <w:jc w:val="both"/>
        <w:rPr>
          <w:rFonts w:eastAsia="Times New Roman" w:cs="Times New Roman"/>
          <w:szCs w:val="28"/>
          <w:lang w:eastAsia="ru-RU"/>
        </w:rPr>
      </w:pPr>
      <w:r w:rsidRPr="00BF768D">
        <w:rPr>
          <w:rFonts w:eastAsia="Times New Roman" w:cs="Times New Roman"/>
          <w:szCs w:val="28"/>
          <w:lang w:eastAsia="ru-RU"/>
        </w:rPr>
        <w:t>- в радиусе 500 м или пешеходной доступности в 800 м от станций метрополитена.</w:t>
      </w:r>
    </w:p>
    <w:p w14:paraId="23A447F6" w14:textId="77777777" w:rsidR="007D074A" w:rsidRPr="00BF768D" w:rsidRDefault="007D074A" w:rsidP="007D074A">
      <w:pPr>
        <w:spacing w:after="0" w:line="336" w:lineRule="auto"/>
        <w:ind w:firstLine="709"/>
        <w:jc w:val="both"/>
        <w:rPr>
          <w:rFonts w:eastAsia="Times New Roman" w:cs="Times New Roman"/>
          <w:szCs w:val="28"/>
          <w:lang w:eastAsia="ru-RU"/>
        </w:rPr>
      </w:pPr>
      <w:r w:rsidRPr="00BF768D">
        <w:rPr>
          <w:rFonts w:eastAsia="Times New Roman" w:cs="Times New Roman"/>
          <w:szCs w:val="28"/>
          <w:lang w:eastAsia="ru-RU"/>
        </w:rPr>
        <w:t>При наличии нескольких условий общее увеличение плотности не суммируется и не должно превышать 20%.</w:t>
      </w:r>
    </w:p>
    <w:p w14:paraId="70695B64" w14:textId="46191D95" w:rsidR="007D074A" w:rsidRPr="00BF768D" w:rsidRDefault="00D641C5" w:rsidP="007D074A">
      <w:pPr>
        <w:spacing w:after="0" w:line="336" w:lineRule="auto"/>
        <w:ind w:firstLine="709"/>
        <w:jc w:val="both"/>
        <w:rPr>
          <w:rFonts w:eastAsia="Times New Roman" w:cs="Times New Roman"/>
          <w:szCs w:val="28"/>
          <w:lang w:eastAsia="ru-RU"/>
        </w:rPr>
      </w:pPr>
      <w:r w:rsidRPr="00BF768D">
        <w:rPr>
          <w:rFonts w:eastAsia="Times New Roman" w:cs="Times New Roman"/>
          <w:szCs w:val="28"/>
          <w:lang w:eastAsia="ru-RU"/>
        </w:rPr>
        <w:t>3</w:t>
      </w:r>
      <w:r w:rsidR="007D074A" w:rsidRPr="00BF768D">
        <w:rPr>
          <w:rFonts w:eastAsia="Times New Roman" w:cs="Times New Roman"/>
          <w:szCs w:val="28"/>
          <w:lang w:eastAsia="ru-RU"/>
        </w:rPr>
        <w:t xml:space="preserve">. В случае размещения многоквартирного жилого дома (домов) на стилобате с эксплуатируемой крышей (на крыше могут размещаться озеленение, детская игровая площадка, площадка для отдыха взрослого населения, площадка для занятий физкультурой) средняя этажность дома (домов) с учетом </w:t>
      </w:r>
      <w:proofErr w:type="spellStart"/>
      <w:r w:rsidR="007D074A" w:rsidRPr="00BF768D">
        <w:rPr>
          <w:rFonts w:eastAsia="Times New Roman" w:cs="Times New Roman"/>
          <w:szCs w:val="28"/>
          <w:lang w:eastAsia="ru-RU"/>
        </w:rPr>
        <w:t>стилобатной</w:t>
      </w:r>
      <w:proofErr w:type="spellEnd"/>
      <w:r w:rsidR="007D074A" w:rsidRPr="00BF768D">
        <w:rPr>
          <w:rFonts w:eastAsia="Times New Roman" w:cs="Times New Roman"/>
          <w:szCs w:val="28"/>
          <w:lang w:eastAsia="ru-RU"/>
        </w:rPr>
        <w:t xml:space="preserve"> части определяется как отношение суммарной поэтажной площади стилобата, наземной части жилого дома (жилых домов) в габаритах наружных стен к площади застройки жилых домов на уровне стилобата. Максимальный показатель плотности жилой застройки при нецелочисленной средней этажности рассчитывается методом линейной интерполяции;</w:t>
      </w:r>
    </w:p>
    <w:p w14:paraId="3FCF2AB7" w14:textId="5A0B19CB" w:rsidR="007D074A" w:rsidRDefault="00D641C5" w:rsidP="007D074A">
      <w:pPr>
        <w:spacing w:after="0" w:line="336" w:lineRule="auto"/>
        <w:ind w:firstLine="709"/>
        <w:jc w:val="both"/>
        <w:rPr>
          <w:rFonts w:eastAsia="Times New Roman" w:cs="Times New Roman"/>
          <w:szCs w:val="28"/>
          <w:lang w:eastAsia="ru-RU"/>
        </w:rPr>
      </w:pPr>
      <w:r w:rsidRPr="00BF768D">
        <w:rPr>
          <w:rFonts w:eastAsia="Times New Roman" w:cs="Times New Roman"/>
          <w:szCs w:val="28"/>
          <w:lang w:eastAsia="ru-RU"/>
        </w:rPr>
        <w:t>4</w:t>
      </w:r>
      <w:r w:rsidR="007D074A" w:rsidRPr="00BF768D">
        <w:rPr>
          <w:rFonts w:eastAsia="Times New Roman" w:cs="Times New Roman"/>
          <w:szCs w:val="28"/>
          <w:lang w:eastAsia="ru-RU"/>
        </w:rPr>
        <w:t>. Допустимая погрешность показателей общей площади квартир может составлять 1%</w:t>
      </w:r>
      <w:r w:rsidR="00BF768D" w:rsidRPr="00BF768D">
        <w:rPr>
          <w:rFonts w:eastAsia="Times New Roman" w:cs="Times New Roman"/>
          <w:szCs w:val="28"/>
          <w:lang w:eastAsia="ru-RU"/>
        </w:rPr>
        <w:t>»;</w:t>
      </w:r>
    </w:p>
    <w:p w14:paraId="7E7DEFD5" w14:textId="26378DB2" w:rsidR="00BF768D" w:rsidRPr="00BF768D" w:rsidRDefault="00844CD6" w:rsidP="007D074A">
      <w:pPr>
        <w:spacing w:after="0" w:line="336" w:lineRule="auto"/>
        <w:ind w:firstLine="709"/>
        <w:jc w:val="both"/>
        <w:rPr>
          <w:rFonts w:eastAsia="Times New Roman" w:cs="Times New Roman"/>
          <w:szCs w:val="28"/>
          <w:lang w:eastAsia="ru-RU"/>
        </w:rPr>
      </w:pPr>
      <w:r>
        <w:rPr>
          <w:rFonts w:eastAsia="Times New Roman" w:cs="Times New Roman"/>
          <w:szCs w:val="28"/>
          <w:lang w:eastAsia="ru-RU"/>
        </w:rPr>
        <w:t>1.</w:t>
      </w:r>
      <w:r w:rsidR="00BF768D" w:rsidRPr="00BF768D">
        <w:rPr>
          <w:rFonts w:eastAsia="Times New Roman" w:cs="Times New Roman"/>
          <w:szCs w:val="28"/>
          <w:lang w:eastAsia="ru-RU"/>
        </w:rPr>
        <w:t>1.7.</w:t>
      </w:r>
      <w:r w:rsidR="009D3094" w:rsidRPr="00BF768D">
        <w:rPr>
          <w:rFonts w:eastAsia="Times New Roman" w:cs="Times New Roman"/>
          <w:szCs w:val="28"/>
          <w:lang w:eastAsia="ru-RU"/>
        </w:rPr>
        <w:t xml:space="preserve"> </w:t>
      </w:r>
      <w:r w:rsidR="00BF768D" w:rsidRPr="00BF768D">
        <w:rPr>
          <w:rFonts w:eastAsia="Times New Roman" w:cs="Times New Roman"/>
          <w:szCs w:val="28"/>
          <w:lang w:eastAsia="ru-RU"/>
        </w:rPr>
        <w:t xml:space="preserve">в таблице 4.2.3.1 </w:t>
      </w:r>
      <w:r w:rsidR="00FE21A6" w:rsidRPr="00BF768D">
        <w:rPr>
          <w:rFonts w:eastAsia="Times New Roman" w:cs="Times New Roman"/>
          <w:szCs w:val="28"/>
          <w:lang w:eastAsia="ru-RU"/>
        </w:rPr>
        <w:t>пункт</w:t>
      </w:r>
      <w:r w:rsidR="00BF768D" w:rsidRPr="00BF768D">
        <w:rPr>
          <w:rFonts w:eastAsia="Times New Roman" w:cs="Times New Roman"/>
          <w:szCs w:val="28"/>
          <w:lang w:eastAsia="ru-RU"/>
        </w:rPr>
        <w:t>а</w:t>
      </w:r>
      <w:r w:rsidR="00FE21A6" w:rsidRPr="00BF768D">
        <w:rPr>
          <w:rFonts w:eastAsia="Times New Roman" w:cs="Times New Roman"/>
          <w:szCs w:val="28"/>
          <w:lang w:eastAsia="ru-RU"/>
        </w:rPr>
        <w:t xml:space="preserve"> 4.2.3</w:t>
      </w:r>
      <w:r w:rsidR="00BF768D" w:rsidRPr="00BF768D">
        <w:rPr>
          <w:rFonts w:eastAsia="Times New Roman" w:cs="Times New Roman"/>
          <w:szCs w:val="28"/>
          <w:lang w:eastAsia="ru-RU"/>
        </w:rPr>
        <w:t>:</w:t>
      </w:r>
    </w:p>
    <w:p w14:paraId="1FA8D0A8" w14:textId="3C43AFFE" w:rsidR="00BF768D" w:rsidRPr="00BF768D" w:rsidRDefault="00844CD6" w:rsidP="007D074A">
      <w:pPr>
        <w:spacing w:after="0" w:line="336" w:lineRule="auto"/>
        <w:ind w:firstLine="709"/>
        <w:jc w:val="both"/>
        <w:rPr>
          <w:rFonts w:eastAsia="Times New Roman" w:cs="Times New Roman"/>
          <w:szCs w:val="28"/>
          <w:lang w:eastAsia="ru-RU"/>
        </w:rPr>
      </w:pPr>
      <w:r>
        <w:rPr>
          <w:rFonts w:eastAsia="Times New Roman" w:cs="Times New Roman"/>
          <w:szCs w:val="28"/>
          <w:lang w:eastAsia="ru-RU"/>
        </w:rPr>
        <w:t>1.</w:t>
      </w:r>
      <w:r w:rsidR="00BF768D" w:rsidRPr="00BF768D">
        <w:rPr>
          <w:rFonts w:eastAsia="Times New Roman" w:cs="Times New Roman"/>
          <w:szCs w:val="28"/>
          <w:lang w:eastAsia="ru-RU"/>
        </w:rPr>
        <w:t>1.7.1.</w:t>
      </w:r>
      <w:r w:rsidR="00FE21A6" w:rsidRPr="00BF768D">
        <w:rPr>
          <w:rFonts w:eastAsia="Times New Roman" w:cs="Times New Roman"/>
          <w:szCs w:val="28"/>
          <w:lang w:eastAsia="ru-RU"/>
        </w:rPr>
        <w:t xml:space="preserve"> </w:t>
      </w:r>
      <w:r w:rsidR="009D3094" w:rsidRPr="00BF768D">
        <w:rPr>
          <w:rFonts w:eastAsia="Times New Roman" w:cs="Times New Roman"/>
          <w:szCs w:val="28"/>
          <w:lang w:eastAsia="ru-RU"/>
        </w:rPr>
        <w:t>цифру «21» заменить цифр</w:t>
      </w:r>
      <w:r w:rsidR="00BF768D" w:rsidRPr="00BF768D">
        <w:rPr>
          <w:rFonts w:eastAsia="Times New Roman" w:cs="Times New Roman"/>
          <w:szCs w:val="28"/>
          <w:lang w:eastAsia="ru-RU"/>
        </w:rPr>
        <w:t>ой</w:t>
      </w:r>
      <w:r w:rsidR="009D3094" w:rsidRPr="00BF768D">
        <w:rPr>
          <w:rFonts w:eastAsia="Times New Roman" w:cs="Times New Roman"/>
          <w:szCs w:val="28"/>
          <w:lang w:eastAsia="ru-RU"/>
        </w:rPr>
        <w:t xml:space="preserve"> «18»</w:t>
      </w:r>
      <w:r w:rsidR="00BF768D" w:rsidRPr="00BF768D">
        <w:rPr>
          <w:rFonts w:eastAsia="Times New Roman" w:cs="Times New Roman"/>
          <w:szCs w:val="28"/>
          <w:lang w:eastAsia="ru-RU"/>
        </w:rPr>
        <w:t>;</w:t>
      </w:r>
    </w:p>
    <w:p w14:paraId="4CEEB4BE" w14:textId="5E472BDF" w:rsidR="005C2654" w:rsidRPr="00D27AC1" w:rsidRDefault="00844CD6" w:rsidP="007D074A">
      <w:pPr>
        <w:spacing w:after="0" w:line="336" w:lineRule="auto"/>
        <w:ind w:firstLine="709"/>
        <w:jc w:val="both"/>
        <w:rPr>
          <w:rFonts w:eastAsia="Times New Roman" w:cs="Times New Roman"/>
          <w:szCs w:val="28"/>
          <w:lang w:eastAsia="ru-RU"/>
        </w:rPr>
      </w:pPr>
      <w:r>
        <w:rPr>
          <w:rFonts w:eastAsia="Times New Roman" w:cs="Times New Roman"/>
          <w:szCs w:val="28"/>
          <w:lang w:eastAsia="ru-RU"/>
        </w:rPr>
        <w:t>1.</w:t>
      </w:r>
      <w:r w:rsidR="00BF768D" w:rsidRPr="00BF768D">
        <w:rPr>
          <w:rFonts w:eastAsia="Times New Roman" w:cs="Times New Roman"/>
          <w:szCs w:val="28"/>
          <w:lang w:eastAsia="ru-RU"/>
        </w:rPr>
        <w:t>1.7.2.</w:t>
      </w:r>
      <w:r w:rsidR="009D3094" w:rsidRPr="00BF768D">
        <w:rPr>
          <w:rFonts w:eastAsia="Times New Roman" w:cs="Times New Roman"/>
          <w:szCs w:val="28"/>
          <w:lang w:eastAsia="ru-RU"/>
        </w:rPr>
        <w:t xml:space="preserve"> цифру «43» заменить цифр</w:t>
      </w:r>
      <w:r w:rsidR="00BF768D" w:rsidRPr="00BF768D">
        <w:rPr>
          <w:rFonts w:eastAsia="Times New Roman" w:cs="Times New Roman"/>
          <w:szCs w:val="28"/>
          <w:lang w:eastAsia="ru-RU"/>
        </w:rPr>
        <w:t>ой</w:t>
      </w:r>
      <w:r w:rsidR="009D3094" w:rsidRPr="00BF768D">
        <w:rPr>
          <w:rFonts w:eastAsia="Times New Roman" w:cs="Times New Roman"/>
          <w:szCs w:val="28"/>
          <w:lang w:eastAsia="ru-RU"/>
        </w:rPr>
        <w:t xml:space="preserve"> «35»</w:t>
      </w:r>
      <w:r>
        <w:rPr>
          <w:rFonts w:eastAsia="Times New Roman" w:cs="Times New Roman"/>
          <w:szCs w:val="28"/>
          <w:lang w:eastAsia="ru-RU"/>
        </w:rPr>
        <w:t>;</w:t>
      </w:r>
    </w:p>
    <w:p w14:paraId="74640564" w14:textId="29FBF006" w:rsidR="005F033A" w:rsidRPr="005F033A" w:rsidRDefault="00844CD6" w:rsidP="00742254">
      <w:pPr>
        <w:spacing w:after="0" w:line="336" w:lineRule="auto"/>
        <w:ind w:firstLine="709"/>
        <w:jc w:val="both"/>
        <w:rPr>
          <w:rFonts w:eastAsia="Times New Roman" w:cs="Times New Roman"/>
          <w:szCs w:val="28"/>
          <w:lang w:eastAsia="ru-RU"/>
        </w:rPr>
      </w:pPr>
      <w:r>
        <w:rPr>
          <w:rFonts w:eastAsia="Times New Roman" w:cs="Times New Roman"/>
          <w:szCs w:val="28"/>
          <w:lang w:eastAsia="ru-RU"/>
        </w:rPr>
        <w:t>1.</w:t>
      </w:r>
      <w:r w:rsidR="00BF768D" w:rsidRPr="005F033A">
        <w:rPr>
          <w:rFonts w:eastAsia="Times New Roman" w:cs="Times New Roman"/>
          <w:szCs w:val="28"/>
          <w:lang w:eastAsia="ru-RU"/>
        </w:rPr>
        <w:t>2</w:t>
      </w:r>
      <w:r w:rsidR="005F033A" w:rsidRPr="005F033A">
        <w:rPr>
          <w:rFonts w:eastAsia="Times New Roman" w:cs="Times New Roman"/>
          <w:szCs w:val="28"/>
          <w:lang w:eastAsia="ru-RU"/>
        </w:rPr>
        <w:t xml:space="preserve">. </w:t>
      </w:r>
      <w:r>
        <w:rPr>
          <w:rFonts w:eastAsia="Times New Roman" w:cs="Times New Roman"/>
          <w:szCs w:val="28"/>
          <w:lang w:eastAsia="ru-RU"/>
        </w:rPr>
        <w:t>в</w:t>
      </w:r>
      <w:r w:rsidR="005F033A" w:rsidRPr="005F033A">
        <w:rPr>
          <w:rFonts w:eastAsia="Times New Roman" w:cs="Times New Roman"/>
          <w:szCs w:val="28"/>
          <w:lang w:eastAsia="ru-RU"/>
        </w:rPr>
        <w:t xml:space="preserve"> подпункте 4.7.3.2 «Расчетные показатели и требования к размещению озелененных территорий и зеленых насаждений в составе жилых функционально-планировочных образований» раздела 4.7 «Природно-рекреационный комплекс»</w:t>
      </w:r>
      <w:r w:rsidR="005C2654" w:rsidRPr="005F033A">
        <w:rPr>
          <w:rFonts w:eastAsia="Times New Roman" w:cs="Times New Roman"/>
          <w:szCs w:val="28"/>
          <w:lang w:eastAsia="ru-RU"/>
        </w:rPr>
        <w:t xml:space="preserve"> добавит</w:t>
      </w:r>
      <w:r w:rsidR="00C100AD" w:rsidRPr="005F033A">
        <w:rPr>
          <w:rFonts w:eastAsia="Times New Roman" w:cs="Times New Roman"/>
          <w:szCs w:val="28"/>
          <w:lang w:eastAsia="ru-RU"/>
        </w:rPr>
        <w:t>ь</w:t>
      </w:r>
      <w:r w:rsidR="005C2654" w:rsidRPr="005F033A">
        <w:rPr>
          <w:rFonts w:eastAsia="Times New Roman" w:cs="Times New Roman"/>
          <w:szCs w:val="28"/>
          <w:lang w:eastAsia="ru-RU"/>
        </w:rPr>
        <w:t xml:space="preserve"> </w:t>
      </w:r>
      <w:r>
        <w:rPr>
          <w:rFonts w:eastAsia="Times New Roman" w:cs="Times New Roman"/>
          <w:szCs w:val="28"/>
          <w:lang w:eastAsia="ru-RU"/>
        </w:rPr>
        <w:t>шестым</w:t>
      </w:r>
      <w:r w:rsidRPr="005F033A">
        <w:rPr>
          <w:rFonts w:eastAsia="Times New Roman" w:cs="Times New Roman"/>
          <w:szCs w:val="28"/>
          <w:lang w:eastAsia="ru-RU"/>
        </w:rPr>
        <w:t xml:space="preserve"> </w:t>
      </w:r>
      <w:r w:rsidR="005C2654" w:rsidRPr="005F033A">
        <w:rPr>
          <w:rFonts w:eastAsia="Times New Roman" w:cs="Times New Roman"/>
          <w:szCs w:val="28"/>
          <w:lang w:eastAsia="ru-RU"/>
        </w:rPr>
        <w:t>абзац</w:t>
      </w:r>
      <w:r>
        <w:rPr>
          <w:rFonts w:eastAsia="Times New Roman" w:cs="Times New Roman"/>
          <w:szCs w:val="28"/>
          <w:lang w:eastAsia="ru-RU"/>
        </w:rPr>
        <w:t xml:space="preserve">ем </w:t>
      </w:r>
      <w:r w:rsidR="005C2654" w:rsidRPr="005F033A">
        <w:rPr>
          <w:rFonts w:eastAsia="Times New Roman" w:cs="Times New Roman"/>
          <w:szCs w:val="28"/>
          <w:lang w:eastAsia="ru-RU"/>
        </w:rPr>
        <w:t xml:space="preserve">следующего содержания: </w:t>
      </w:r>
    </w:p>
    <w:p w14:paraId="25A6F7EE" w14:textId="4981283F" w:rsidR="005C2654" w:rsidRPr="00CA57E6" w:rsidRDefault="005C2654" w:rsidP="00742254">
      <w:pPr>
        <w:spacing w:after="0" w:line="336" w:lineRule="auto"/>
        <w:ind w:firstLine="709"/>
        <w:jc w:val="both"/>
        <w:rPr>
          <w:rFonts w:eastAsia="Times New Roman" w:cs="Times New Roman"/>
          <w:szCs w:val="28"/>
          <w:lang w:eastAsia="ru-RU"/>
        </w:rPr>
      </w:pPr>
      <w:r w:rsidRPr="005F033A">
        <w:rPr>
          <w:rFonts w:eastAsia="Times New Roman" w:cs="Times New Roman"/>
          <w:szCs w:val="28"/>
          <w:lang w:eastAsia="ru-RU"/>
        </w:rPr>
        <w:t>«- места для выгула собак, игровые и дрессировочные площадки</w:t>
      </w:r>
      <w:r w:rsidR="00CF1C4F" w:rsidRPr="005F033A">
        <w:rPr>
          <w:rFonts w:eastAsia="Times New Roman" w:cs="Times New Roman"/>
          <w:szCs w:val="28"/>
          <w:lang w:eastAsia="ru-RU"/>
        </w:rPr>
        <w:t xml:space="preserve"> в соответствии с подпунктом 5.1.8.5</w:t>
      </w:r>
      <w:r w:rsidRPr="005F033A">
        <w:rPr>
          <w:rFonts w:eastAsia="Times New Roman" w:cs="Times New Roman"/>
          <w:szCs w:val="28"/>
          <w:lang w:eastAsia="ru-RU"/>
        </w:rPr>
        <w:t>»</w:t>
      </w:r>
      <w:r w:rsidR="005F033A" w:rsidRPr="005F033A">
        <w:rPr>
          <w:rFonts w:eastAsia="Times New Roman" w:cs="Times New Roman"/>
          <w:szCs w:val="28"/>
          <w:lang w:eastAsia="ru-RU"/>
        </w:rPr>
        <w:t>.</w:t>
      </w:r>
    </w:p>
    <w:p w14:paraId="3DE58390" w14:textId="120B5D07" w:rsidR="00865B6C" w:rsidRDefault="00844CD6" w:rsidP="00742254">
      <w:pPr>
        <w:autoSpaceDE w:val="0"/>
        <w:autoSpaceDN w:val="0"/>
        <w:adjustRightInd w:val="0"/>
        <w:spacing w:after="0" w:line="336" w:lineRule="auto"/>
        <w:ind w:firstLine="709"/>
        <w:jc w:val="both"/>
        <w:rPr>
          <w:rFonts w:eastAsia="Times New Roman" w:cs="Times New Roman"/>
          <w:szCs w:val="28"/>
          <w:lang w:eastAsia="ru-RU"/>
        </w:rPr>
      </w:pPr>
      <w:r w:rsidRPr="00844CD6">
        <w:rPr>
          <w:rFonts w:eastAsia="Times New Roman" w:cs="Times New Roman"/>
          <w:szCs w:val="28"/>
          <w:lang w:eastAsia="ru-RU"/>
        </w:rPr>
        <w:t>2</w:t>
      </w:r>
      <w:r w:rsidR="009D3094" w:rsidRPr="00844CD6">
        <w:rPr>
          <w:rFonts w:eastAsia="Times New Roman" w:cs="Times New Roman"/>
          <w:szCs w:val="28"/>
          <w:lang w:eastAsia="ru-RU"/>
        </w:rPr>
        <w:t xml:space="preserve">. </w:t>
      </w:r>
      <w:r w:rsidR="00865B6C">
        <w:rPr>
          <w:rFonts w:eastAsia="Times New Roman" w:cs="Times New Roman"/>
          <w:szCs w:val="28"/>
          <w:lang w:eastAsia="ru-RU"/>
        </w:rPr>
        <w:t xml:space="preserve">В </w:t>
      </w:r>
      <w:r w:rsidR="00865B6C" w:rsidRPr="00844CD6">
        <w:rPr>
          <w:rFonts w:eastAsia="Times New Roman" w:cs="Times New Roman"/>
          <w:szCs w:val="28"/>
          <w:lang w:eastAsia="ru-RU"/>
        </w:rPr>
        <w:t>части 5 «Основная часть. Расчетные показатели объектов местного значения и иных объектов градостроительного нормирования»</w:t>
      </w:r>
      <w:r w:rsidR="00865B6C">
        <w:rPr>
          <w:rFonts w:eastAsia="Times New Roman" w:cs="Times New Roman"/>
          <w:szCs w:val="28"/>
          <w:lang w:eastAsia="ru-RU"/>
        </w:rPr>
        <w:t>:</w:t>
      </w:r>
    </w:p>
    <w:p w14:paraId="4D17E5AC" w14:textId="79DE76D5" w:rsidR="00EE4A86" w:rsidRPr="00844CD6" w:rsidRDefault="00865B6C" w:rsidP="00742254">
      <w:pPr>
        <w:autoSpaceDE w:val="0"/>
        <w:autoSpaceDN w:val="0"/>
        <w:adjustRightInd w:val="0"/>
        <w:spacing w:after="0" w:line="336" w:lineRule="auto"/>
        <w:ind w:firstLine="709"/>
        <w:jc w:val="both"/>
        <w:rPr>
          <w:rFonts w:eastAsia="Times New Roman" w:cs="Times New Roman"/>
          <w:szCs w:val="28"/>
          <w:lang w:eastAsia="ru-RU"/>
        </w:rPr>
      </w:pPr>
      <w:r>
        <w:rPr>
          <w:rFonts w:eastAsia="Times New Roman" w:cs="Times New Roman"/>
          <w:szCs w:val="28"/>
          <w:lang w:eastAsia="ru-RU"/>
        </w:rPr>
        <w:t>2.1. в р</w:t>
      </w:r>
      <w:r w:rsidR="009D3094" w:rsidRPr="00844CD6">
        <w:rPr>
          <w:rFonts w:eastAsia="Times New Roman" w:cs="Times New Roman"/>
          <w:szCs w:val="28"/>
          <w:lang w:eastAsia="ru-RU"/>
        </w:rPr>
        <w:t>аздел</w:t>
      </w:r>
      <w:r>
        <w:rPr>
          <w:rFonts w:eastAsia="Times New Roman" w:cs="Times New Roman"/>
          <w:szCs w:val="28"/>
          <w:lang w:eastAsia="ru-RU"/>
        </w:rPr>
        <w:t>е</w:t>
      </w:r>
      <w:r w:rsidR="009D3094" w:rsidRPr="00844CD6">
        <w:rPr>
          <w:rFonts w:eastAsia="Times New Roman" w:cs="Times New Roman"/>
          <w:szCs w:val="28"/>
          <w:lang w:eastAsia="ru-RU"/>
        </w:rPr>
        <w:t xml:space="preserve"> 5.1</w:t>
      </w:r>
      <w:r w:rsidR="00844CD6" w:rsidRPr="00844CD6">
        <w:t xml:space="preserve"> «</w:t>
      </w:r>
      <w:r w:rsidR="00844CD6" w:rsidRPr="00844CD6">
        <w:rPr>
          <w:rFonts w:eastAsia="Times New Roman" w:cs="Times New Roman"/>
          <w:szCs w:val="28"/>
          <w:lang w:eastAsia="ru-RU"/>
        </w:rPr>
        <w:t>Расчетные показатели объектов социальной инфраструктуры»</w:t>
      </w:r>
      <w:r w:rsidR="00EE4A86" w:rsidRPr="00844CD6">
        <w:rPr>
          <w:rFonts w:eastAsia="Times New Roman" w:cs="Times New Roman"/>
          <w:szCs w:val="28"/>
          <w:lang w:eastAsia="ru-RU"/>
        </w:rPr>
        <w:t>:</w:t>
      </w:r>
    </w:p>
    <w:p w14:paraId="3B8A443E" w14:textId="6681CE60" w:rsidR="009D3094" w:rsidRPr="00844CD6" w:rsidRDefault="00844CD6" w:rsidP="00742254">
      <w:pPr>
        <w:autoSpaceDE w:val="0"/>
        <w:autoSpaceDN w:val="0"/>
        <w:adjustRightInd w:val="0"/>
        <w:spacing w:after="0" w:line="336" w:lineRule="auto"/>
        <w:ind w:firstLine="709"/>
        <w:jc w:val="both"/>
        <w:rPr>
          <w:rFonts w:cs="Times New Roman"/>
          <w:szCs w:val="28"/>
        </w:rPr>
      </w:pPr>
      <w:r w:rsidRPr="00844CD6">
        <w:rPr>
          <w:rFonts w:eastAsia="Times New Roman" w:cs="Times New Roman"/>
          <w:szCs w:val="28"/>
          <w:lang w:eastAsia="ru-RU"/>
        </w:rPr>
        <w:t>2</w:t>
      </w:r>
      <w:r w:rsidR="00EE4A86" w:rsidRPr="00844CD6">
        <w:rPr>
          <w:rFonts w:eastAsia="Times New Roman" w:cs="Times New Roman"/>
          <w:szCs w:val="28"/>
          <w:lang w:eastAsia="ru-RU"/>
        </w:rPr>
        <w:t>.</w:t>
      </w:r>
      <w:r w:rsidR="00865B6C">
        <w:rPr>
          <w:rFonts w:eastAsia="Times New Roman" w:cs="Times New Roman"/>
          <w:szCs w:val="28"/>
          <w:lang w:eastAsia="ru-RU"/>
        </w:rPr>
        <w:t>1.</w:t>
      </w:r>
      <w:r w:rsidR="00EE4A86" w:rsidRPr="00844CD6">
        <w:rPr>
          <w:rFonts w:eastAsia="Times New Roman" w:cs="Times New Roman"/>
          <w:szCs w:val="28"/>
          <w:lang w:eastAsia="ru-RU"/>
        </w:rPr>
        <w:t>1.</w:t>
      </w:r>
      <w:r w:rsidR="009D3094" w:rsidRPr="00844CD6">
        <w:rPr>
          <w:rFonts w:cs="Times New Roman"/>
          <w:szCs w:val="28"/>
        </w:rPr>
        <w:t xml:space="preserve"> дополнить четвертым абзацем следующего содержания:</w:t>
      </w:r>
    </w:p>
    <w:p w14:paraId="4268C52E" w14:textId="458275B0" w:rsidR="009D3094" w:rsidRDefault="009D3094" w:rsidP="00742254">
      <w:pPr>
        <w:autoSpaceDE w:val="0"/>
        <w:autoSpaceDN w:val="0"/>
        <w:adjustRightInd w:val="0"/>
        <w:spacing w:after="0" w:line="336" w:lineRule="auto"/>
        <w:ind w:firstLine="709"/>
        <w:jc w:val="both"/>
        <w:rPr>
          <w:rFonts w:cs="Times New Roman"/>
          <w:szCs w:val="28"/>
          <w:highlight w:val="yellow"/>
        </w:rPr>
      </w:pPr>
      <w:r w:rsidRPr="00844CD6">
        <w:rPr>
          <w:rFonts w:cs="Times New Roman"/>
          <w:szCs w:val="28"/>
        </w:rPr>
        <w:t>«- озелененные территории общего пользования (парки, скверы, сады, бульвары), необходимые для комфортного проживания и формирования благоприятной среды для населения»</w:t>
      </w:r>
      <w:r w:rsidR="00844CD6" w:rsidRPr="00844CD6">
        <w:rPr>
          <w:rFonts w:cs="Times New Roman"/>
          <w:szCs w:val="28"/>
        </w:rPr>
        <w:t>;</w:t>
      </w:r>
    </w:p>
    <w:p w14:paraId="59329144" w14:textId="1CD7229A" w:rsidR="00844CD6" w:rsidRPr="00844CD6" w:rsidRDefault="00844CD6" w:rsidP="00742254">
      <w:pPr>
        <w:autoSpaceDE w:val="0"/>
        <w:autoSpaceDN w:val="0"/>
        <w:adjustRightInd w:val="0"/>
        <w:spacing w:after="0" w:line="336" w:lineRule="auto"/>
        <w:ind w:firstLine="709"/>
        <w:jc w:val="both"/>
        <w:rPr>
          <w:rFonts w:cs="Times New Roman"/>
          <w:szCs w:val="28"/>
        </w:rPr>
      </w:pPr>
      <w:r w:rsidRPr="00844CD6">
        <w:rPr>
          <w:rFonts w:cs="Times New Roman"/>
          <w:szCs w:val="28"/>
        </w:rPr>
        <w:t>2</w:t>
      </w:r>
      <w:r w:rsidR="0096687D" w:rsidRPr="00844CD6">
        <w:rPr>
          <w:rFonts w:cs="Times New Roman"/>
          <w:szCs w:val="28"/>
        </w:rPr>
        <w:t>.</w:t>
      </w:r>
      <w:r w:rsidR="00865B6C">
        <w:rPr>
          <w:rFonts w:cs="Times New Roman"/>
          <w:szCs w:val="28"/>
        </w:rPr>
        <w:t>1.</w:t>
      </w:r>
      <w:r w:rsidR="0096687D" w:rsidRPr="00844CD6">
        <w:rPr>
          <w:rFonts w:cs="Times New Roman"/>
          <w:szCs w:val="28"/>
        </w:rPr>
        <w:t xml:space="preserve">2. абзац одиннадцатый изложить в следующей редакции: </w:t>
      </w:r>
    </w:p>
    <w:p w14:paraId="79B79B90" w14:textId="25337677" w:rsidR="0096687D" w:rsidRPr="00844CD6" w:rsidRDefault="0096687D" w:rsidP="00742254">
      <w:pPr>
        <w:autoSpaceDE w:val="0"/>
        <w:autoSpaceDN w:val="0"/>
        <w:adjustRightInd w:val="0"/>
        <w:spacing w:after="0" w:line="336" w:lineRule="auto"/>
        <w:ind w:firstLine="709"/>
        <w:jc w:val="both"/>
        <w:rPr>
          <w:rFonts w:eastAsia="Times New Roman" w:cs="Times New Roman"/>
          <w:szCs w:val="28"/>
          <w:lang w:eastAsia="ru-RU"/>
        </w:rPr>
      </w:pPr>
      <w:r w:rsidRPr="00844CD6">
        <w:rPr>
          <w:rFonts w:cs="Times New Roman"/>
          <w:szCs w:val="28"/>
        </w:rPr>
        <w:t xml:space="preserve">«Библиотеки, подростковые клубы, объекты обеспечения внутреннего правопорядка (общественные пункты охраны порядка), поликлиники, расположенные (проектируемые) во встроенных, пристроенных и встроенно-пристроенных помещениях, включаются в расчет обеспеченности при условии расположения (проектирования) их в помещениях, находящихся соответственно в муниципальной или государственной собственности Республики Татарстан или предназначенных для </w:t>
      </w:r>
      <w:r w:rsidR="00844CD6">
        <w:rPr>
          <w:rFonts w:cs="Times New Roman"/>
          <w:szCs w:val="28"/>
        </w:rPr>
        <w:t>передачи в такую собственность»;</w:t>
      </w:r>
    </w:p>
    <w:p w14:paraId="48615A90" w14:textId="04572CBD" w:rsidR="009D3094" w:rsidRPr="00EE4A86" w:rsidRDefault="00844CD6" w:rsidP="00742254">
      <w:pPr>
        <w:spacing w:after="0" w:line="336" w:lineRule="auto"/>
        <w:ind w:firstLine="709"/>
        <w:jc w:val="both"/>
        <w:rPr>
          <w:rFonts w:eastAsia="Times New Roman" w:cs="Times New Roman"/>
          <w:szCs w:val="28"/>
          <w:highlight w:val="yellow"/>
          <w:lang w:eastAsia="ru-RU"/>
        </w:rPr>
      </w:pPr>
      <w:r w:rsidRPr="00D71ED5">
        <w:rPr>
          <w:rFonts w:eastAsia="Times New Roman" w:cs="Times New Roman"/>
          <w:szCs w:val="28"/>
          <w:lang w:eastAsia="ru-RU"/>
        </w:rPr>
        <w:t>2</w:t>
      </w:r>
      <w:r w:rsidR="0096687D" w:rsidRPr="00D71ED5">
        <w:rPr>
          <w:rFonts w:eastAsia="Times New Roman" w:cs="Times New Roman"/>
          <w:szCs w:val="28"/>
          <w:lang w:eastAsia="ru-RU"/>
        </w:rPr>
        <w:t>.</w:t>
      </w:r>
      <w:r w:rsidR="00865B6C">
        <w:rPr>
          <w:rFonts w:eastAsia="Times New Roman" w:cs="Times New Roman"/>
          <w:szCs w:val="28"/>
          <w:lang w:eastAsia="ru-RU"/>
        </w:rPr>
        <w:t>1.</w:t>
      </w:r>
      <w:r w:rsidR="0096687D" w:rsidRPr="00D71ED5">
        <w:rPr>
          <w:rFonts w:eastAsia="Times New Roman" w:cs="Times New Roman"/>
          <w:szCs w:val="28"/>
          <w:lang w:eastAsia="ru-RU"/>
        </w:rPr>
        <w:t>3</w:t>
      </w:r>
      <w:r w:rsidR="009D3094" w:rsidRPr="00D71ED5">
        <w:rPr>
          <w:rFonts w:eastAsia="Times New Roman" w:cs="Times New Roman"/>
          <w:szCs w:val="28"/>
          <w:lang w:eastAsia="ru-RU"/>
        </w:rPr>
        <w:t xml:space="preserve">. </w:t>
      </w:r>
      <w:r w:rsidRPr="00D71ED5">
        <w:rPr>
          <w:rFonts w:eastAsia="Times New Roman" w:cs="Times New Roman"/>
          <w:szCs w:val="28"/>
          <w:lang w:eastAsia="ru-RU"/>
        </w:rPr>
        <w:t>в</w:t>
      </w:r>
      <w:r w:rsidR="009D3094" w:rsidRPr="00D71ED5">
        <w:rPr>
          <w:rFonts w:eastAsia="Times New Roman" w:cs="Times New Roman"/>
          <w:szCs w:val="28"/>
          <w:lang w:eastAsia="ru-RU"/>
        </w:rPr>
        <w:t xml:space="preserve"> пункте 5.1.1</w:t>
      </w:r>
      <w:r w:rsidR="00D71ED5" w:rsidRPr="00D71ED5">
        <w:t xml:space="preserve"> </w:t>
      </w:r>
      <w:r w:rsidR="00D71ED5">
        <w:t>«</w:t>
      </w:r>
      <w:r w:rsidR="00D71ED5" w:rsidRPr="00D71ED5">
        <w:rPr>
          <w:rFonts w:eastAsia="Times New Roman" w:cs="Times New Roman"/>
          <w:szCs w:val="28"/>
          <w:lang w:eastAsia="ru-RU"/>
        </w:rPr>
        <w:t>Объекты учебно-воспитательного назначения</w:t>
      </w:r>
      <w:r w:rsidR="00D71ED5">
        <w:rPr>
          <w:rFonts w:eastAsia="Times New Roman" w:cs="Times New Roman"/>
          <w:szCs w:val="28"/>
          <w:lang w:eastAsia="ru-RU"/>
        </w:rPr>
        <w:t>»</w:t>
      </w:r>
      <w:r w:rsidR="009D3094" w:rsidRPr="00D71ED5">
        <w:rPr>
          <w:rFonts w:eastAsia="Times New Roman" w:cs="Times New Roman"/>
          <w:szCs w:val="28"/>
          <w:lang w:eastAsia="ru-RU"/>
        </w:rPr>
        <w:t>:</w:t>
      </w:r>
    </w:p>
    <w:p w14:paraId="3F486574" w14:textId="1F5C0A61" w:rsidR="00EE4A86" w:rsidRPr="00D71ED5" w:rsidRDefault="00D71ED5" w:rsidP="00EE4A86">
      <w:pPr>
        <w:spacing w:after="0" w:line="336" w:lineRule="auto"/>
        <w:ind w:firstLine="709"/>
        <w:jc w:val="both"/>
        <w:rPr>
          <w:rFonts w:eastAsia="Times New Roman" w:cs="Times New Roman"/>
          <w:szCs w:val="28"/>
          <w:lang w:eastAsia="ru-RU"/>
        </w:rPr>
      </w:pPr>
      <w:r w:rsidRPr="00D71ED5">
        <w:rPr>
          <w:rFonts w:eastAsia="Times New Roman" w:cs="Times New Roman"/>
          <w:szCs w:val="28"/>
          <w:lang w:eastAsia="ru-RU"/>
        </w:rPr>
        <w:t>2</w:t>
      </w:r>
      <w:r w:rsidR="0096687D" w:rsidRPr="00D71ED5">
        <w:rPr>
          <w:rFonts w:eastAsia="Times New Roman" w:cs="Times New Roman"/>
          <w:szCs w:val="28"/>
          <w:lang w:eastAsia="ru-RU"/>
        </w:rPr>
        <w:t>.</w:t>
      </w:r>
      <w:r w:rsidR="00865B6C">
        <w:rPr>
          <w:rFonts w:eastAsia="Times New Roman" w:cs="Times New Roman"/>
          <w:szCs w:val="28"/>
          <w:lang w:eastAsia="ru-RU"/>
        </w:rPr>
        <w:t>1.</w:t>
      </w:r>
      <w:r w:rsidR="0096687D" w:rsidRPr="00D71ED5">
        <w:rPr>
          <w:rFonts w:eastAsia="Times New Roman" w:cs="Times New Roman"/>
          <w:szCs w:val="28"/>
          <w:lang w:eastAsia="ru-RU"/>
        </w:rPr>
        <w:t>3</w:t>
      </w:r>
      <w:r w:rsidR="00EE4A86" w:rsidRPr="00D71ED5">
        <w:rPr>
          <w:rFonts w:eastAsia="Times New Roman" w:cs="Times New Roman"/>
          <w:szCs w:val="28"/>
          <w:lang w:eastAsia="ru-RU"/>
        </w:rPr>
        <w:t>.1. в таблице 5.1.1.1.1:</w:t>
      </w:r>
    </w:p>
    <w:p w14:paraId="36D68DB5" w14:textId="2906FC2A" w:rsidR="00D71ED5" w:rsidRPr="00D71ED5" w:rsidRDefault="00D71ED5" w:rsidP="00742254">
      <w:pPr>
        <w:spacing w:after="0" w:line="336" w:lineRule="auto"/>
        <w:ind w:firstLine="709"/>
        <w:jc w:val="both"/>
        <w:rPr>
          <w:rFonts w:eastAsia="Times New Roman" w:cs="Times New Roman"/>
          <w:szCs w:val="28"/>
          <w:lang w:eastAsia="ru-RU"/>
        </w:rPr>
      </w:pPr>
      <w:r w:rsidRPr="00D71ED5">
        <w:rPr>
          <w:rFonts w:eastAsia="Times New Roman" w:cs="Times New Roman"/>
          <w:szCs w:val="28"/>
          <w:lang w:eastAsia="ru-RU"/>
        </w:rPr>
        <w:t>2.</w:t>
      </w:r>
      <w:r w:rsidR="00865B6C">
        <w:rPr>
          <w:rFonts w:eastAsia="Times New Roman" w:cs="Times New Roman"/>
          <w:szCs w:val="28"/>
          <w:lang w:eastAsia="ru-RU"/>
        </w:rPr>
        <w:t>1.</w:t>
      </w:r>
      <w:r w:rsidRPr="00D71ED5">
        <w:rPr>
          <w:rFonts w:eastAsia="Times New Roman" w:cs="Times New Roman"/>
          <w:szCs w:val="28"/>
          <w:lang w:eastAsia="ru-RU"/>
        </w:rPr>
        <w:t>3.1.1.</w:t>
      </w:r>
      <w:r w:rsidR="009D3094" w:rsidRPr="00D71ED5">
        <w:rPr>
          <w:rFonts w:eastAsia="Times New Roman" w:cs="Times New Roman"/>
          <w:szCs w:val="28"/>
          <w:lang w:eastAsia="ru-RU"/>
        </w:rPr>
        <w:t xml:space="preserve"> в третьей строке</w:t>
      </w:r>
      <w:r w:rsidRPr="00D71ED5">
        <w:rPr>
          <w:rFonts w:eastAsia="Times New Roman" w:cs="Times New Roman"/>
          <w:szCs w:val="28"/>
          <w:lang w:eastAsia="ru-RU"/>
        </w:rPr>
        <w:t>:</w:t>
      </w:r>
    </w:p>
    <w:p w14:paraId="3F6D6B69" w14:textId="0C049155" w:rsidR="00D71ED5" w:rsidRPr="00D71ED5" w:rsidRDefault="00D71ED5" w:rsidP="00742254">
      <w:pPr>
        <w:spacing w:after="0" w:line="336" w:lineRule="auto"/>
        <w:ind w:firstLine="709"/>
        <w:jc w:val="both"/>
        <w:rPr>
          <w:rFonts w:eastAsia="Times New Roman" w:cs="Times New Roman"/>
          <w:szCs w:val="28"/>
          <w:lang w:eastAsia="ru-RU"/>
        </w:rPr>
      </w:pPr>
      <w:r w:rsidRPr="00D71ED5">
        <w:rPr>
          <w:rFonts w:eastAsia="Times New Roman" w:cs="Times New Roman"/>
          <w:szCs w:val="28"/>
          <w:lang w:eastAsia="ru-RU"/>
        </w:rPr>
        <w:t>2.</w:t>
      </w:r>
      <w:r w:rsidR="00865B6C">
        <w:rPr>
          <w:rFonts w:eastAsia="Times New Roman" w:cs="Times New Roman"/>
          <w:szCs w:val="28"/>
          <w:lang w:eastAsia="ru-RU"/>
        </w:rPr>
        <w:t>1.</w:t>
      </w:r>
      <w:r w:rsidRPr="00D71ED5">
        <w:rPr>
          <w:rFonts w:eastAsia="Times New Roman" w:cs="Times New Roman"/>
          <w:szCs w:val="28"/>
          <w:lang w:eastAsia="ru-RU"/>
        </w:rPr>
        <w:t>3.1.1.1.</w:t>
      </w:r>
      <w:r w:rsidR="009D3094" w:rsidRPr="00D71ED5">
        <w:rPr>
          <w:rFonts w:eastAsia="Times New Roman" w:cs="Times New Roman"/>
          <w:szCs w:val="28"/>
          <w:lang w:eastAsia="ru-RU"/>
        </w:rPr>
        <w:t xml:space="preserve"> цифру «27» заменить цифр</w:t>
      </w:r>
      <w:r w:rsidRPr="00D71ED5">
        <w:rPr>
          <w:rFonts w:eastAsia="Times New Roman" w:cs="Times New Roman"/>
          <w:szCs w:val="28"/>
          <w:lang w:eastAsia="ru-RU"/>
        </w:rPr>
        <w:t>ой</w:t>
      </w:r>
      <w:r w:rsidR="009D3094" w:rsidRPr="00D71ED5">
        <w:rPr>
          <w:rFonts w:eastAsia="Times New Roman" w:cs="Times New Roman"/>
          <w:szCs w:val="28"/>
          <w:lang w:eastAsia="ru-RU"/>
        </w:rPr>
        <w:t xml:space="preserve"> «24»</w:t>
      </w:r>
      <w:r w:rsidRPr="00D71ED5">
        <w:rPr>
          <w:rFonts w:eastAsia="Times New Roman" w:cs="Times New Roman"/>
          <w:szCs w:val="28"/>
          <w:lang w:eastAsia="ru-RU"/>
        </w:rPr>
        <w:t>;</w:t>
      </w:r>
    </w:p>
    <w:p w14:paraId="59DC32E2" w14:textId="26481497" w:rsidR="009D3094" w:rsidRPr="00D71ED5" w:rsidRDefault="00D71ED5" w:rsidP="00742254">
      <w:pPr>
        <w:spacing w:after="0" w:line="336" w:lineRule="auto"/>
        <w:ind w:firstLine="709"/>
        <w:jc w:val="both"/>
        <w:rPr>
          <w:rFonts w:eastAsia="Times New Roman" w:cs="Times New Roman"/>
          <w:szCs w:val="28"/>
          <w:lang w:eastAsia="ru-RU"/>
        </w:rPr>
      </w:pPr>
      <w:r w:rsidRPr="00D71ED5">
        <w:rPr>
          <w:rFonts w:eastAsia="Times New Roman" w:cs="Times New Roman"/>
          <w:szCs w:val="28"/>
          <w:lang w:eastAsia="ru-RU"/>
        </w:rPr>
        <w:t>2.</w:t>
      </w:r>
      <w:r w:rsidR="00865B6C">
        <w:rPr>
          <w:rFonts w:eastAsia="Times New Roman" w:cs="Times New Roman"/>
          <w:szCs w:val="28"/>
          <w:lang w:eastAsia="ru-RU"/>
        </w:rPr>
        <w:t>1.</w:t>
      </w:r>
      <w:r w:rsidRPr="00D71ED5">
        <w:rPr>
          <w:rFonts w:eastAsia="Times New Roman" w:cs="Times New Roman"/>
          <w:szCs w:val="28"/>
          <w:lang w:eastAsia="ru-RU"/>
        </w:rPr>
        <w:t>3.1.1.2.</w:t>
      </w:r>
      <w:r w:rsidR="009D3094" w:rsidRPr="00D71ED5">
        <w:rPr>
          <w:rFonts w:eastAsia="Times New Roman" w:cs="Times New Roman"/>
          <w:szCs w:val="28"/>
          <w:lang w:eastAsia="ru-RU"/>
        </w:rPr>
        <w:t xml:space="preserve"> цифру «57» заменить цифр</w:t>
      </w:r>
      <w:r w:rsidRPr="00D71ED5">
        <w:rPr>
          <w:rFonts w:eastAsia="Times New Roman" w:cs="Times New Roman"/>
          <w:szCs w:val="28"/>
          <w:lang w:eastAsia="ru-RU"/>
        </w:rPr>
        <w:t>ой</w:t>
      </w:r>
      <w:r w:rsidR="009D3094" w:rsidRPr="00D71ED5">
        <w:rPr>
          <w:rFonts w:eastAsia="Times New Roman" w:cs="Times New Roman"/>
          <w:szCs w:val="28"/>
          <w:lang w:eastAsia="ru-RU"/>
        </w:rPr>
        <w:t xml:space="preserve"> «47»;</w:t>
      </w:r>
    </w:p>
    <w:p w14:paraId="4B3AC4DA" w14:textId="364AACDD" w:rsidR="00E24344" w:rsidRDefault="00F32758" w:rsidP="00742254">
      <w:pPr>
        <w:spacing w:after="0" w:line="336" w:lineRule="auto"/>
        <w:ind w:firstLine="709"/>
        <w:jc w:val="both"/>
        <w:rPr>
          <w:rFonts w:eastAsia="Times New Roman" w:cs="Times New Roman"/>
          <w:szCs w:val="28"/>
          <w:lang w:eastAsia="ru-RU"/>
        </w:rPr>
      </w:pPr>
      <w:r w:rsidRPr="00210FF3">
        <w:rPr>
          <w:rFonts w:eastAsia="Times New Roman" w:cs="Times New Roman"/>
          <w:szCs w:val="28"/>
          <w:lang w:eastAsia="ru-RU"/>
        </w:rPr>
        <w:t>2.</w:t>
      </w:r>
      <w:r w:rsidR="00865B6C">
        <w:rPr>
          <w:rFonts w:eastAsia="Times New Roman" w:cs="Times New Roman"/>
          <w:szCs w:val="28"/>
          <w:lang w:eastAsia="ru-RU"/>
        </w:rPr>
        <w:t>1.</w:t>
      </w:r>
      <w:r w:rsidRPr="00210FF3">
        <w:rPr>
          <w:rFonts w:eastAsia="Times New Roman" w:cs="Times New Roman"/>
          <w:szCs w:val="28"/>
          <w:lang w:eastAsia="ru-RU"/>
        </w:rPr>
        <w:t>3.1.1.3</w:t>
      </w:r>
      <w:r w:rsidR="005B22D4" w:rsidRPr="00210FF3">
        <w:rPr>
          <w:rFonts w:eastAsia="Times New Roman" w:cs="Times New Roman"/>
          <w:szCs w:val="28"/>
          <w:lang w:eastAsia="ru-RU"/>
        </w:rPr>
        <w:t xml:space="preserve">. </w:t>
      </w:r>
      <w:r w:rsidR="00E24344" w:rsidRPr="00210FF3">
        <w:rPr>
          <w:rFonts w:eastAsia="Times New Roman" w:cs="Times New Roman"/>
          <w:szCs w:val="28"/>
          <w:lang w:eastAsia="ru-RU"/>
        </w:rPr>
        <w:t>в столбцах 2 и 3 строки 4 слова «25%» исключить;</w:t>
      </w:r>
    </w:p>
    <w:p w14:paraId="2268B731" w14:textId="69D6631D" w:rsidR="004D253C" w:rsidRPr="00F32758" w:rsidRDefault="00E24344" w:rsidP="00742254">
      <w:pPr>
        <w:spacing w:after="0" w:line="336" w:lineRule="auto"/>
        <w:ind w:firstLine="709"/>
        <w:jc w:val="both"/>
        <w:rPr>
          <w:rFonts w:eastAsia="Times New Roman" w:cs="Times New Roman"/>
          <w:szCs w:val="28"/>
          <w:lang w:eastAsia="ru-RU"/>
        </w:rPr>
      </w:pPr>
      <w:r w:rsidRPr="00F32758">
        <w:rPr>
          <w:rFonts w:eastAsia="Times New Roman" w:cs="Times New Roman"/>
          <w:szCs w:val="28"/>
          <w:lang w:eastAsia="ru-RU"/>
        </w:rPr>
        <w:t>2.</w:t>
      </w:r>
      <w:r w:rsidR="00865B6C">
        <w:rPr>
          <w:rFonts w:eastAsia="Times New Roman" w:cs="Times New Roman"/>
          <w:szCs w:val="28"/>
          <w:lang w:eastAsia="ru-RU"/>
        </w:rPr>
        <w:t>1.</w:t>
      </w:r>
      <w:r w:rsidRPr="00F32758">
        <w:rPr>
          <w:rFonts w:eastAsia="Times New Roman" w:cs="Times New Roman"/>
          <w:szCs w:val="28"/>
          <w:lang w:eastAsia="ru-RU"/>
        </w:rPr>
        <w:t xml:space="preserve">3.1.1.4. </w:t>
      </w:r>
      <w:r w:rsidR="00DD1172" w:rsidRPr="00F32758">
        <w:rPr>
          <w:rFonts w:eastAsia="Times New Roman" w:cs="Times New Roman"/>
          <w:szCs w:val="28"/>
          <w:lang w:eastAsia="ru-RU"/>
        </w:rPr>
        <w:t>строк</w:t>
      </w:r>
      <w:r w:rsidR="00F32758">
        <w:rPr>
          <w:rFonts w:eastAsia="Times New Roman" w:cs="Times New Roman"/>
          <w:szCs w:val="28"/>
          <w:lang w:eastAsia="ru-RU"/>
        </w:rPr>
        <w:t>у</w:t>
      </w:r>
      <w:r w:rsidR="004D253C" w:rsidRPr="00F32758">
        <w:rPr>
          <w:rFonts w:eastAsia="Times New Roman" w:cs="Times New Roman"/>
          <w:szCs w:val="28"/>
          <w:lang w:eastAsia="ru-RU"/>
        </w:rPr>
        <w:t xml:space="preserve"> семь признать утративш</w:t>
      </w:r>
      <w:r w:rsidR="00F32758">
        <w:rPr>
          <w:rFonts w:eastAsia="Times New Roman" w:cs="Times New Roman"/>
          <w:szCs w:val="28"/>
          <w:lang w:eastAsia="ru-RU"/>
        </w:rPr>
        <w:t>ей</w:t>
      </w:r>
      <w:r w:rsidR="004D253C" w:rsidRPr="00F32758">
        <w:rPr>
          <w:rFonts w:eastAsia="Times New Roman" w:cs="Times New Roman"/>
          <w:szCs w:val="28"/>
          <w:lang w:eastAsia="ru-RU"/>
        </w:rPr>
        <w:t xml:space="preserve"> силу;</w:t>
      </w:r>
    </w:p>
    <w:p w14:paraId="46D66A90" w14:textId="60A53EA7" w:rsidR="00F32758" w:rsidRPr="00F32758" w:rsidRDefault="00F32758" w:rsidP="00742254">
      <w:pPr>
        <w:spacing w:after="0" w:line="336" w:lineRule="auto"/>
        <w:ind w:firstLine="709"/>
        <w:jc w:val="both"/>
        <w:rPr>
          <w:rFonts w:eastAsia="Times New Roman" w:cs="Times New Roman"/>
          <w:szCs w:val="28"/>
          <w:lang w:eastAsia="ru-RU"/>
        </w:rPr>
      </w:pPr>
      <w:r w:rsidRPr="00F32758">
        <w:rPr>
          <w:rFonts w:eastAsia="Times New Roman" w:cs="Times New Roman"/>
          <w:szCs w:val="28"/>
          <w:lang w:eastAsia="ru-RU"/>
        </w:rPr>
        <w:t>2.</w:t>
      </w:r>
      <w:r w:rsidR="00865B6C">
        <w:rPr>
          <w:rFonts w:eastAsia="Times New Roman" w:cs="Times New Roman"/>
          <w:szCs w:val="28"/>
          <w:lang w:eastAsia="ru-RU"/>
        </w:rPr>
        <w:t>1.</w:t>
      </w:r>
      <w:r w:rsidRPr="00F32758">
        <w:rPr>
          <w:rFonts w:eastAsia="Times New Roman" w:cs="Times New Roman"/>
          <w:szCs w:val="28"/>
          <w:lang w:eastAsia="ru-RU"/>
        </w:rPr>
        <w:t>3.1.1.</w:t>
      </w:r>
      <w:r w:rsidR="00E24344">
        <w:rPr>
          <w:rFonts w:eastAsia="Times New Roman" w:cs="Times New Roman"/>
          <w:szCs w:val="28"/>
          <w:lang w:eastAsia="ru-RU"/>
        </w:rPr>
        <w:t>5</w:t>
      </w:r>
      <w:r w:rsidR="005B22D4" w:rsidRPr="00F32758">
        <w:rPr>
          <w:rFonts w:eastAsia="Times New Roman" w:cs="Times New Roman"/>
          <w:szCs w:val="28"/>
          <w:lang w:eastAsia="ru-RU"/>
        </w:rPr>
        <w:t>.</w:t>
      </w:r>
      <w:r w:rsidR="00DD1172" w:rsidRPr="00F32758">
        <w:rPr>
          <w:rFonts w:eastAsia="Times New Roman" w:cs="Times New Roman"/>
          <w:szCs w:val="28"/>
          <w:lang w:eastAsia="ru-RU"/>
        </w:rPr>
        <w:t xml:space="preserve"> </w:t>
      </w:r>
      <w:r w:rsidRPr="00F32758">
        <w:rPr>
          <w:rFonts w:eastAsia="Times New Roman" w:cs="Times New Roman"/>
          <w:szCs w:val="28"/>
          <w:lang w:eastAsia="ru-RU"/>
        </w:rPr>
        <w:t>во втором столбце строки девять текст изложить</w:t>
      </w:r>
      <w:r w:rsidR="00DD1172" w:rsidRPr="00F32758">
        <w:rPr>
          <w:rFonts w:eastAsia="Times New Roman" w:cs="Times New Roman"/>
          <w:szCs w:val="28"/>
          <w:lang w:eastAsia="ru-RU"/>
        </w:rPr>
        <w:t xml:space="preserve"> в следующей редакции: </w:t>
      </w:r>
    </w:p>
    <w:p w14:paraId="148D7D14" w14:textId="2AC2EFC7" w:rsidR="00DD1172" w:rsidRPr="00F32758" w:rsidRDefault="00DD1172" w:rsidP="00742254">
      <w:pPr>
        <w:spacing w:after="0" w:line="336" w:lineRule="auto"/>
        <w:ind w:firstLine="709"/>
        <w:jc w:val="both"/>
        <w:rPr>
          <w:rFonts w:eastAsia="Times New Roman" w:cs="Times New Roman"/>
          <w:szCs w:val="28"/>
          <w:lang w:eastAsia="ru-RU"/>
        </w:rPr>
      </w:pPr>
      <w:r w:rsidRPr="00F32758">
        <w:rPr>
          <w:rFonts w:eastAsia="Times New Roman" w:cs="Times New Roman"/>
          <w:szCs w:val="28"/>
          <w:lang w:eastAsia="ru-RU"/>
        </w:rPr>
        <w:t>«На территории дошкольных и школьных образовательных организаций объектов не разрешается строительство новых сетей и сооружений инженерной инфраструктуры, не связанных с обслуживанием этих объектов, а также объектов того же назначения, расположенных на смежных территориях, и строительство транзитных инженерных коммуникаций, за исключением случаев, когда новые инженерные коммуникации размещаются в сложившихся коммуникационных коридорах, и при невозможности выбора другой трассы»</w:t>
      </w:r>
      <w:r w:rsidR="00F32758" w:rsidRPr="00F32758">
        <w:rPr>
          <w:rFonts w:eastAsia="Times New Roman" w:cs="Times New Roman"/>
          <w:szCs w:val="28"/>
          <w:lang w:eastAsia="ru-RU"/>
        </w:rPr>
        <w:t>;</w:t>
      </w:r>
    </w:p>
    <w:p w14:paraId="0697CBB7" w14:textId="3E6174D2" w:rsidR="00F32758" w:rsidRPr="00F32758" w:rsidRDefault="00F32758" w:rsidP="004933EA">
      <w:pPr>
        <w:spacing w:after="0" w:line="336" w:lineRule="auto"/>
        <w:ind w:firstLine="709"/>
        <w:jc w:val="both"/>
        <w:rPr>
          <w:rFonts w:eastAsia="Times New Roman" w:cs="Times New Roman"/>
          <w:szCs w:val="28"/>
          <w:lang w:eastAsia="ru-RU"/>
        </w:rPr>
      </w:pPr>
      <w:r w:rsidRPr="00F32758">
        <w:rPr>
          <w:rFonts w:eastAsia="Times New Roman" w:cs="Times New Roman"/>
          <w:szCs w:val="28"/>
          <w:lang w:eastAsia="ru-RU"/>
        </w:rPr>
        <w:t>2.</w:t>
      </w:r>
      <w:r w:rsidR="00865B6C">
        <w:rPr>
          <w:rFonts w:eastAsia="Times New Roman" w:cs="Times New Roman"/>
          <w:szCs w:val="28"/>
          <w:lang w:eastAsia="ru-RU"/>
        </w:rPr>
        <w:t>1.</w:t>
      </w:r>
      <w:r w:rsidRPr="00F32758">
        <w:rPr>
          <w:rFonts w:eastAsia="Times New Roman" w:cs="Times New Roman"/>
          <w:szCs w:val="28"/>
          <w:lang w:eastAsia="ru-RU"/>
        </w:rPr>
        <w:t>3.1.</w:t>
      </w:r>
      <w:r w:rsidR="00E24344">
        <w:rPr>
          <w:rFonts w:eastAsia="Times New Roman" w:cs="Times New Roman"/>
          <w:szCs w:val="28"/>
          <w:lang w:eastAsia="ru-RU"/>
        </w:rPr>
        <w:t>1</w:t>
      </w:r>
      <w:r w:rsidRPr="00F32758">
        <w:rPr>
          <w:rFonts w:eastAsia="Times New Roman" w:cs="Times New Roman"/>
          <w:szCs w:val="28"/>
          <w:lang w:eastAsia="ru-RU"/>
        </w:rPr>
        <w:t>.</w:t>
      </w:r>
      <w:r w:rsidR="00E24344">
        <w:rPr>
          <w:rFonts w:eastAsia="Times New Roman" w:cs="Times New Roman"/>
          <w:szCs w:val="28"/>
          <w:lang w:eastAsia="ru-RU"/>
        </w:rPr>
        <w:t>6</w:t>
      </w:r>
      <w:r w:rsidR="00EE4A86" w:rsidRPr="00F32758">
        <w:rPr>
          <w:rFonts w:eastAsia="Times New Roman" w:cs="Times New Roman"/>
          <w:szCs w:val="28"/>
          <w:lang w:eastAsia="ru-RU"/>
        </w:rPr>
        <w:t xml:space="preserve">. </w:t>
      </w:r>
      <w:r w:rsidRPr="00F32758">
        <w:rPr>
          <w:rFonts w:eastAsia="Times New Roman" w:cs="Times New Roman"/>
          <w:szCs w:val="28"/>
          <w:lang w:eastAsia="ru-RU"/>
        </w:rPr>
        <w:t>строку одиннадцать признать утратившей силу;</w:t>
      </w:r>
    </w:p>
    <w:p w14:paraId="71E8A243" w14:textId="3BCB6233" w:rsidR="00F32758" w:rsidRDefault="00F32758" w:rsidP="004933EA">
      <w:pPr>
        <w:spacing w:after="0" w:line="336" w:lineRule="auto"/>
        <w:ind w:firstLine="709"/>
        <w:jc w:val="both"/>
        <w:rPr>
          <w:rFonts w:eastAsia="Times New Roman" w:cs="Times New Roman"/>
          <w:szCs w:val="28"/>
          <w:lang w:eastAsia="ru-RU"/>
        </w:rPr>
      </w:pPr>
      <w:r w:rsidRPr="00F32758">
        <w:rPr>
          <w:rFonts w:eastAsia="Times New Roman" w:cs="Times New Roman"/>
          <w:szCs w:val="28"/>
          <w:lang w:eastAsia="ru-RU"/>
        </w:rPr>
        <w:t>2.</w:t>
      </w:r>
      <w:r w:rsidR="00865B6C">
        <w:rPr>
          <w:rFonts w:eastAsia="Times New Roman" w:cs="Times New Roman"/>
          <w:szCs w:val="28"/>
          <w:lang w:eastAsia="ru-RU"/>
        </w:rPr>
        <w:t>1.</w:t>
      </w:r>
      <w:r w:rsidRPr="00F32758">
        <w:rPr>
          <w:rFonts w:eastAsia="Times New Roman" w:cs="Times New Roman"/>
          <w:szCs w:val="28"/>
          <w:lang w:eastAsia="ru-RU"/>
        </w:rPr>
        <w:t xml:space="preserve">3.2. </w:t>
      </w:r>
      <w:r w:rsidR="00EE4A86" w:rsidRPr="00F32758">
        <w:rPr>
          <w:rFonts w:eastAsia="Times New Roman" w:cs="Times New Roman"/>
          <w:szCs w:val="28"/>
          <w:lang w:eastAsia="ru-RU"/>
        </w:rPr>
        <w:t>примечани</w:t>
      </w:r>
      <w:r>
        <w:rPr>
          <w:rFonts w:eastAsia="Times New Roman" w:cs="Times New Roman"/>
          <w:szCs w:val="28"/>
          <w:lang w:eastAsia="ru-RU"/>
        </w:rPr>
        <w:t>я</w:t>
      </w:r>
      <w:r w:rsidR="004933EA" w:rsidRPr="00F32758">
        <w:rPr>
          <w:rFonts w:eastAsia="Times New Roman" w:cs="Times New Roman"/>
          <w:szCs w:val="28"/>
          <w:lang w:eastAsia="ru-RU"/>
        </w:rPr>
        <w:t xml:space="preserve"> </w:t>
      </w:r>
      <w:r w:rsidRPr="00F32758">
        <w:rPr>
          <w:rFonts w:eastAsia="Times New Roman" w:cs="Times New Roman"/>
          <w:szCs w:val="28"/>
          <w:lang w:eastAsia="ru-RU"/>
        </w:rPr>
        <w:t>таблиц</w:t>
      </w:r>
      <w:r>
        <w:rPr>
          <w:rFonts w:eastAsia="Times New Roman" w:cs="Times New Roman"/>
          <w:szCs w:val="28"/>
          <w:lang w:eastAsia="ru-RU"/>
        </w:rPr>
        <w:t>ы</w:t>
      </w:r>
      <w:r w:rsidRPr="00F32758">
        <w:rPr>
          <w:rFonts w:eastAsia="Times New Roman" w:cs="Times New Roman"/>
          <w:szCs w:val="28"/>
          <w:lang w:eastAsia="ru-RU"/>
        </w:rPr>
        <w:t xml:space="preserve"> 5.1.1.1.1</w:t>
      </w:r>
      <w:r>
        <w:rPr>
          <w:rFonts w:eastAsia="Times New Roman" w:cs="Times New Roman"/>
          <w:szCs w:val="28"/>
          <w:lang w:eastAsia="ru-RU"/>
        </w:rPr>
        <w:t>:</w:t>
      </w:r>
    </w:p>
    <w:p w14:paraId="3C818DFA" w14:textId="04830411" w:rsidR="004933EA" w:rsidRPr="00F32758" w:rsidRDefault="00F32758" w:rsidP="004933EA">
      <w:pPr>
        <w:spacing w:after="0" w:line="336" w:lineRule="auto"/>
        <w:ind w:firstLine="709"/>
        <w:jc w:val="both"/>
        <w:rPr>
          <w:rFonts w:eastAsia="Times New Roman" w:cs="Times New Roman"/>
          <w:szCs w:val="28"/>
          <w:lang w:eastAsia="ru-RU"/>
        </w:rPr>
      </w:pPr>
      <w:r>
        <w:rPr>
          <w:rFonts w:eastAsia="Times New Roman" w:cs="Times New Roman"/>
          <w:szCs w:val="28"/>
          <w:lang w:eastAsia="ru-RU"/>
        </w:rPr>
        <w:t>2.</w:t>
      </w:r>
      <w:r w:rsidR="00865B6C">
        <w:rPr>
          <w:rFonts w:eastAsia="Times New Roman" w:cs="Times New Roman"/>
          <w:szCs w:val="28"/>
          <w:lang w:eastAsia="ru-RU"/>
        </w:rPr>
        <w:t>1.</w:t>
      </w:r>
      <w:r>
        <w:rPr>
          <w:rFonts w:eastAsia="Times New Roman" w:cs="Times New Roman"/>
          <w:szCs w:val="28"/>
          <w:lang w:eastAsia="ru-RU"/>
        </w:rPr>
        <w:t xml:space="preserve">3.2.1. </w:t>
      </w:r>
      <w:r w:rsidR="004933EA" w:rsidRPr="00F32758">
        <w:rPr>
          <w:rFonts w:eastAsia="Times New Roman" w:cs="Times New Roman"/>
          <w:szCs w:val="28"/>
          <w:lang w:eastAsia="ru-RU"/>
        </w:rPr>
        <w:t xml:space="preserve"> </w:t>
      </w:r>
      <w:r>
        <w:rPr>
          <w:rFonts w:eastAsia="Times New Roman" w:cs="Times New Roman"/>
          <w:szCs w:val="28"/>
          <w:lang w:eastAsia="ru-RU"/>
        </w:rPr>
        <w:t xml:space="preserve">примечание </w:t>
      </w:r>
      <w:r w:rsidRPr="00F32758">
        <w:rPr>
          <w:rFonts w:eastAsia="Times New Roman" w:cs="Times New Roman"/>
          <w:szCs w:val="28"/>
          <w:lang w:eastAsia="ru-RU"/>
        </w:rPr>
        <w:t xml:space="preserve">два </w:t>
      </w:r>
      <w:r w:rsidR="004877EF" w:rsidRPr="00F32758">
        <w:rPr>
          <w:rFonts w:eastAsia="Times New Roman" w:cs="Times New Roman"/>
          <w:szCs w:val="28"/>
          <w:lang w:eastAsia="ru-RU"/>
        </w:rPr>
        <w:t>изложить в следующей редакции:</w:t>
      </w:r>
    </w:p>
    <w:p w14:paraId="254746B1" w14:textId="208BE4B7" w:rsidR="004877EF" w:rsidRPr="00F32758" w:rsidRDefault="004877EF" w:rsidP="004877EF">
      <w:pPr>
        <w:spacing w:after="0" w:line="336" w:lineRule="auto"/>
        <w:ind w:firstLine="709"/>
        <w:jc w:val="both"/>
        <w:rPr>
          <w:rFonts w:cs="Times New Roman"/>
          <w:szCs w:val="28"/>
        </w:rPr>
      </w:pPr>
      <w:r w:rsidRPr="00F32758">
        <w:rPr>
          <w:rFonts w:cs="Times New Roman"/>
          <w:szCs w:val="28"/>
        </w:rPr>
        <w:t xml:space="preserve"> «2. </w:t>
      </w:r>
      <w:r w:rsidR="00531BB2">
        <w:rPr>
          <w:rFonts w:cs="Times New Roman"/>
          <w:szCs w:val="28"/>
        </w:rPr>
        <w:t>Расчет требуемого</w:t>
      </w:r>
      <w:r w:rsidRPr="00F32758">
        <w:rPr>
          <w:rFonts w:cs="Times New Roman"/>
          <w:szCs w:val="28"/>
        </w:rPr>
        <w:t xml:space="preserve"> количества мест</w:t>
      </w:r>
      <w:r w:rsidR="00531BB2" w:rsidRPr="00531BB2">
        <w:rPr>
          <w:rFonts w:cs="Times New Roman"/>
          <w:szCs w:val="28"/>
        </w:rPr>
        <w:t xml:space="preserve"> </w:t>
      </w:r>
      <w:r w:rsidR="00531BB2">
        <w:rPr>
          <w:rFonts w:cs="Times New Roman"/>
          <w:szCs w:val="28"/>
        </w:rPr>
        <w:t xml:space="preserve">в образовательных организациях для домов индивидуальной жилой застройки, индивидуальных блоков блокированных домов (домовладения) осуществляется по </w:t>
      </w:r>
      <w:r w:rsidR="00531BB2" w:rsidRPr="002F1928">
        <w:rPr>
          <w:rFonts w:eastAsia="Times New Roman" w:cs="Times New Roman"/>
          <w:szCs w:val="28"/>
          <w:lang w:eastAsia="ru-RU"/>
        </w:rPr>
        <w:t>количеству земельных участков по сведениям Единого государственного реестра недвижимости</w:t>
      </w:r>
      <w:r w:rsidR="00531BB2">
        <w:rPr>
          <w:rFonts w:cs="Times New Roman"/>
          <w:szCs w:val="28"/>
        </w:rPr>
        <w:t xml:space="preserve"> по следующим показателям</w:t>
      </w:r>
      <w:r w:rsidRPr="00F32758">
        <w:rPr>
          <w:rFonts w:cs="Times New Roman"/>
          <w:szCs w:val="28"/>
        </w:rPr>
        <w:t>:</w:t>
      </w:r>
    </w:p>
    <w:p w14:paraId="3A6FAA79" w14:textId="74F9A029" w:rsidR="004877EF" w:rsidRPr="00E24344" w:rsidRDefault="004877EF" w:rsidP="004877EF">
      <w:pPr>
        <w:spacing w:after="0" w:line="336" w:lineRule="auto"/>
        <w:ind w:firstLine="709"/>
        <w:jc w:val="both"/>
        <w:rPr>
          <w:rFonts w:cs="Times New Roman"/>
          <w:szCs w:val="28"/>
        </w:rPr>
      </w:pPr>
      <w:r w:rsidRPr="00E24344">
        <w:rPr>
          <w:rFonts w:cs="Times New Roman"/>
          <w:szCs w:val="28"/>
        </w:rPr>
        <w:t>- в дошкольных образовательных организациях на</w:t>
      </w:r>
      <w:r w:rsidR="00531BB2">
        <w:rPr>
          <w:rFonts w:cs="Times New Roman"/>
          <w:szCs w:val="28"/>
        </w:rPr>
        <w:t xml:space="preserve"> </w:t>
      </w:r>
      <w:r w:rsidRPr="00E24344">
        <w:rPr>
          <w:rFonts w:cs="Times New Roman"/>
          <w:szCs w:val="28"/>
        </w:rPr>
        <w:t xml:space="preserve">100 </w:t>
      </w:r>
      <w:proofErr w:type="gramStart"/>
      <w:r w:rsidRPr="00E24344">
        <w:rPr>
          <w:rFonts w:cs="Times New Roman"/>
          <w:szCs w:val="28"/>
        </w:rPr>
        <w:t>домовладений  –</w:t>
      </w:r>
      <w:proofErr w:type="gramEnd"/>
      <w:r w:rsidRPr="00E24344">
        <w:rPr>
          <w:rFonts w:cs="Times New Roman"/>
          <w:szCs w:val="28"/>
        </w:rPr>
        <w:t xml:space="preserve"> 23,04 места;</w:t>
      </w:r>
    </w:p>
    <w:p w14:paraId="2FCF4E3C" w14:textId="6DAE4C4D" w:rsidR="004877EF" w:rsidRPr="00E24344" w:rsidRDefault="004877EF" w:rsidP="004877EF">
      <w:pPr>
        <w:spacing w:after="0" w:line="336" w:lineRule="auto"/>
        <w:ind w:firstLine="709"/>
        <w:jc w:val="both"/>
        <w:rPr>
          <w:rFonts w:cs="Times New Roman"/>
          <w:szCs w:val="28"/>
          <w:shd w:val="clear" w:color="auto" w:fill="FFFFFF"/>
        </w:rPr>
      </w:pPr>
      <w:r w:rsidRPr="00E24344">
        <w:rPr>
          <w:rFonts w:cs="Times New Roman"/>
          <w:szCs w:val="28"/>
        </w:rPr>
        <w:t>- в общеобразовательных организациях принимать на 100 домовладений</w:t>
      </w:r>
      <w:r w:rsidR="00531BB2">
        <w:rPr>
          <w:rFonts w:cs="Times New Roman"/>
          <w:szCs w:val="28"/>
        </w:rPr>
        <w:t xml:space="preserve"> </w:t>
      </w:r>
      <w:r w:rsidRPr="00E24344">
        <w:rPr>
          <w:rFonts w:cs="Times New Roman"/>
          <w:szCs w:val="28"/>
        </w:rPr>
        <w:t>–  44,12 мест</w:t>
      </w:r>
      <w:r w:rsidRPr="00E24344">
        <w:rPr>
          <w:rFonts w:cs="Times New Roman"/>
          <w:szCs w:val="28"/>
          <w:shd w:val="clear" w:color="auto" w:fill="FFFFFF"/>
        </w:rPr>
        <w:t>.»</w:t>
      </w:r>
      <w:r w:rsidR="00F32758" w:rsidRPr="00E24344">
        <w:rPr>
          <w:rFonts w:cs="Times New Roman"/>
          <w:szCs w:val="28"/>
          <w:shd w:val="clear" w:color="auto" w:fill="FFFFFF"/>
        </w:rPr>
        <w:t>;</w:t>
      </w:r>
    </w:p>
    <w:p w14:paraId="6FEE3476" w14:textId="42B64E79" w:rsidR="004877EF" w:rsidRPr="00E24344" w:rsidRDefault="00F32758" w:rsidP="004877EF">
      <w:pPr>
        <w:spacing w:after="0" w:line="336" w:lineRule="auto"/>
        <w:ind w:firstLine="709"/>
        <w:jc w:val="both"/>
        <w:rPr>
          <w:rFonts w:eastAsia="Times New Roman" w:cs="Times New Roman"/>
          <w:szCs w:val="28"/>
          <w:lang w:eastAsia="ru-RU"/>
        </w:rPr>
      </w:pPr>
      <w:r w:rsidRPr="00E24344">
        <w:rPr>
          <w:rFonts w:eastAsia="Times New Roman" w:cs="Times New Roman"/>
          <w:szCs w:val="28"/>
          <w:lang w:eastAsia="ru-RU"/>
        </w:rPr>
        <w:t>2.</w:t>
      </w:r>
      <w:r w:rsidR="00865B6C">
        <w:rPr>
          <w:rFonts w:eastAsia="Times New Roman" w:cs="Times New Roman"/>
          <w:szCs w:val="28"/>
          <w:lang w:eastAsia="ru-RU"/>
        </w:rPr>
        <w:t>1.</w:t>
      </w:r>
      <w:r w:rsidRPr="00E24344">
        <w:rPr>
          <w:rFonts w:eastAsia="Times New Roman" w:cs="Times New Roman"/>
          <w:szCs w:val="28"/>
          <w:lang w:eastAsia="ru-RU"/>
        </w:rPr>
        <w:t>3.2.2.</w:t>
      </w:r>
      <w:r w:rsidR="004877EF" w:rsidRPr="00E24344">
        <w:rPr>
          <w:rFonts w:eastAsia="Times New Roman" w:cs="Times New Roman"/>
          <w:szCs w:val="28"/>
          <w:lang w:eastAsia="ru-RU"/>
        </w:rPr>
        <w:t xml:space="preserve"> </w:t>
      </w:r>
      <w:r w:rsidR="00EE4A86" w:rsidRPr="00E24344">
        <w:rPr>
          <w:rFonts w:eastAsia="Times New Roman" w:cs="Times New Roman"/>
          <w:szCs w:val="28"/>
          <w:lang w:eastAsia="ru-RU"/>
        </w:rPr>
        <w:t>примечанием</w:t>
      </w:r>
      <w:r w:rsidRPr="00E24344">
        <w:rPr>
          <w:rFonts w:eastAsia="Times New Roman" w:cs="Times New Roman"/>
          <w:szCs w:val="28"/>
          <w:lang w:eastAsia="ru-RU"/>
        </w:rPr>
        <w:t xml:space="preserve"> </w:t>
      </w:r>
      <w:r w:rsidR="007320E6">
        <w:rPr>
          <w:rFonts w:eastAsia="Times New Roman" w:cs="Times New Roman"/>
          <w:szCs w:val="28"/>
          <w:lang w:eastAsia="ru-RU"/>
        </w:rPr>
        <w:t>три изложить</w:t>
      </w:r>
      <w:r w:rsidRPr="00E24344">
        <w:rPr>
          <w:rFonts w:eastAsia="Times New Roman" w:cs="Times New Roman"/>
          <w:szCs w:val="28"/>
          <w:lang w:eastAsia="ru-RU"/>
        </w:rPr>
        <w:t xml:space="preserve"> в</w:t>
      </w:r>
      <w:r w:rsidR="004877EF" w:rsidRPr="00E24344">
        <w:rPr>
          <w:rFonts w:eastAsia="Times New Roman" w:cs="Times New Roman"/>
          <w:szCs w:val="28"/>
          <w:lang w:eastAsia="ru-RU"/>
        </w:rPr>
        <w:t xml:space="preserve"> следующе</w:t>
      </w:r>
      <w:r w:rsidRPr="00E24344">
        <w:rPr>
          <w:rFonts w:eastAsia="Times New Roman" w:cs="Times New Roman"/>
          <w:szCs w:val="28"/>
          <w:lang w:eastAsia="ru-RU"/>
        </w:rPr>
        <w:t>й</w:t>
      </w:r>
      <w:r w:rsidR="004877EF" w:rsidRPr="00E24344">
        <w:rPr>
          <w:rFonts w:eastAsia="Times New Roman" w:cs="Times New Roman"/>
          <w:szCs w:val="28"/>
          <w:lang w:eastAsia="ru-RU"/>
        </w:rPr>
        <w:t xml:space="preserve"> </w:t>
      </w:r>
      <w:r w:rsidRPr="00E24344">
        <w:rPr>
          <w:rFonts w:eastAsia="Times New Roman" w:cs="Times New Roman"/>
          <w:szCs w:val="28"/>
          <w:lang w:eastAsia="ru-RU"/>
        </w:rPr>
        <w:t>редакции</w:t>
      </w:r>
      <w:r w:rsidR="004877EF" w:rsidRPr="00E24344">
        <w:rPr>
          <w:rFonts w:eastAsia="Times New Roman" w:cs="Times New Roman"/>
          <w:szCs w:val="28"/>
          <w:lang w:eastAsia="ru-RU"/>
        </w:rPr>
        <w:t>:</w:t>
      </w:r>
    </w:p>
    <w:p w14:paraId="6F589EB9" w14:textId="36D2AE87" w:rsidR="009D3094" w:rsidRPr="00E24344" w:rsidRDefault="009D3094" w:rsidP="004877EF">
      <w:pPr>
        <w:spacing w:after="0" w:line="336" w:lineRule="auto"/>
        <w:ind w:firstLine="709"/>
        <w:jc w:val="both"/>
        <w:rPr>
          <w:rFonts w:cs="Times New Roman"/>
          <w:szCs w:val="28"/>
          <w:shd w:val="clear" w:color="auto" w:fill="FFFFFF"/>
        </w:rPr>
      </w:pPr>
      <w:r w:rsidRPr="00E24344">
        <w:rPr>
          <w:rFonts w:cs="Times New Roman"/>
          <w:szCs w:val="28"/>
          <w:shd w:val="clear" w:color="auto" w:fill="FFFFFF"/>
        </w:rPr>
        <w:t>«</w:t>
      </w:r>
      <w:r w:rsidR="007320E6">
        <w:rPr>
          <w:rFonts w:cs="Times New Roman"/>
          <w:szCs w:val="28"/>
          <w:shd w:val="clear" w:color="auto" w:fill="FFFFFF"/>
        </w:rPr>
        <w:t>3</w:t>
      </w:r>
      <w:r w:rsidRPr="00E24344">
        <w:rPr>
          <w:rFonts w:cs="Times New Roman"/>
          <w:szCs w:val="28"/>
          <w:shd w:val="clear" w:color="auto" w:fill="FFFFFF"/>
        </w:rPr>
        <w:t>. Места в общеобразовательных организациях для учащихся начального общего образования включаются в расчет не более че</w:t>
      </w:r>
      <w:r w:rsidR="004877EF" w:rsidRPr="00E24344">
        <w:rPr>
          <w:rFonts w:cs="Times New Roman"/>
          <w:szCs w:val="28"/>
          <w:shd w:val="clear" w:color="auto" w:fill="FFFFFF"/>
        </w:rPr>
        <w:t>м 36 % от расчетного количества</w:t>
      </w:r>
      <w:r w:rsidR="007320E6">
        <w:rPr>
          <w:rFonts w:cs="Times New Roman"/>
          <w:szCs w:val="28"/>
          <w:shd w:val="clear" w:color="auto" w:fill="FFFFFF"/>
        </w:rPr>
        <w:t>»</w:t>
      </w:r>
      <w:r w:rsidR="00E24344" w:rsidRPr="00E24344">
        <w:rPr>
          <w:rFonts w:cs="Times New Roman"/>
          <w:szCs w:val="28"/>
          <w:shd w:val="clear" w:color="auto" w:fill="FFFFFF"/>
        </w:rPr>
        <w:t>;</w:t>
      </w:r>
    </w:p>
    <w:p w14:paraId="2BF6B751" w14:textId="7157FC4E" w:rsidR="00E24344" w:rsidRPr="00E24344" w:rsidRDefault="00E24344" w:rsidP="00742254">
      <w:pPr>
        <w:autoSpaceDE w:val="0"/>
        <w:autoSpaceDN w:val="0"/>
        <w:adjustRightInd w:val="0"/>
        <w:spacing w:after="0" w:line="336" w:lineRule="auto"/>
        <w:ind w:firstLine="709"/>
        <w:jc w:val="both"/>
        <w:rPr>
          <w:rFonts w:eastAsia="Times New Roman" w:cs="Times New Roman"/>
          <w:szCs w:val="28"/>
          <w:lang w:eastAsia="ru-RU"/>
        </w:rPr>
      </w:pPr>
      <w:r w:rsidRPr="00E24344">
        <w:rPr>
          <w:rFonts w:eastAsia="Times New Roman" w:cs="Times New Roman"/>
          <w:szCs w:val="28"/>
          <w:lang w:eastAsia="ru-RU"/>
        </w:rPr>
        <w:t>2.</w:t>
      </w:r>
      <w:r w:rsidR="00865B6C">
        <w:rPr>
          <w:rFonts w:eastAsia="Times New Roman" w:cs="Times New Roman"/>
          <w:szCs w:val="28"/>
          <w:lang w:eastAsia="ru-RU"/>
        </w:rPr>
        <w:t>1.</w:t>
      </w:r>
      <w:r w:rsidRPr="00E24344">
        <w:rPr>
          <w:rFonts w:eastAsia="Times New Roman" w:cs="Times New Roman"/>
          <w:szCs w:val="28"/>
          <w:lang w:eastAsia="ru-RU"/>
        </w:rPr>
        <w:t>3.3</w:t>
      </w:r>
      <w:r w:rsidR="004933EA" w:rsidRPr="00E24344">
        <w:rPr>
          <w:rFonts w:eastAsia="Times New Roman" w:cs="Times New Roman"/>
          <w:szCs w:val="28"/>
          <w:lang w:eastAsia="ru-RU"/>
        </w:rPr>
        <w:t>.</w:t>
      </w:r>
      <w:r w:rsidR="009D3094" w:rsidRPr="00E24344">
        <w:rPr>
          <w:rFonts w:eastAsia="Times New Roman" w:cs="Times New Roman"/>
          <w:szCs w:val="28"/>
          <w:lang w:eastAsia="ru-RU"/>
        </w:rPr>
        <w:t xml:space="preserve"> примечание к таблице 5.1.1.1.2</w:t>
      </w:r>
      <w:r w:rsidRPr="00E24344">
        <w:rPr>
          <w:rFonts w:eastAsia="Times New Roman" w:cs="Times New Roman"/>
          <w:szCs w:val="28"/>
          <w:lang w:eastAsia="ru-RU"/>
        </w:rPr>
        <w:t>:</w:t>
      </w:r>
    </w:p>
    <w:p w14:paraId="002F465F" w14:textId="57773E7C" w:rsidR="009D3094" w:rsidRPr="00E24344" w:rsidRDefault="00E24344" w:rsidP="00742254">
      <w:pPr>
        <w:autoSpaceDE w:val="0"/>
        <w:autoSpaceDN w:val="0"/>
        <w:adjustRightInd w:val="0"/>
        <w:spacing w:after="0" w:line="336" w:lineRule="auto"/>
        <w:ind w:firstLine="709"/>
        <w:jc w:val="both"/>
        <w:rPr>
          <w:rFonts w:eastAsia="Times New Roman" w:cs="Times New Roman"/>
          <w:szCs w:val="28"/>
          <w:lang w:eastAsia="ru-RU"/>
        </w:rPr>
      </w:pPr>
      <w:r w:rsidRPr="00E24344">
        <w:rPr>
          <w:rFonts w:eastAsia="Times New Roman" w:cs="Times New Roman"/>
          <w:szCs w:val="28"/>
          <w:lang w:eastAsia="ru-RU"/>
        </w:rPr>
        <w:t>2.</w:t>
      </w:r>
      <w:r w:rsidR="00865B6C">
        <w:rPr>
          <w:rFonts w:eastAsia="Times New Roman" w:cs="Times New Roman"/>
          <w:szCs w:val="28"/>
          <w:lang w:eastAsia="ru-RU"/>
        </w:rPr>
        <w:t>1.</w:t>
      </w:r>
      <w:r w:rsidRPr="00E24344">
        <w:rPr>
          <w:rFonts w:eastAsia="Times New Roman" w:cs="Times New Roman"/>
          <w:szCs w:val="28"/>
          <w:lang w:eastAsia="ru-RU"/>
        </w:rPr>
        <w:t>3.3.1.</w:t>
      </w:r>
      <w:r w:rsidR="009D3094" w:rsidRPr="00E24344">
        <w:rPr>
          <w:rFonts w:eastAsia="Times New Roman" w:cs="Times New Roman"/>
          <w:szCs w:val="28"/>
          <w:lang w:eastAsia="ru-RU"/>
        </w:rPr>
        <w:t xml:space="preserve"> изложить в следующей редакции:</w:t>
      </w:r>
    </w:p>
    <w:p w14:paraId="42208D3C" w14:textId="6296D6DF" w:rsidR="00DD1172" w:rsidRPr="00E24344" w:rsidRDefault="00DD1172" w:rsidP="00742254">
      <w:pPr>
        <w:autoSpaceDE w:val="0"/>
        <w:autoSpaceDN w:val="0"/>
        <w:adjustRightInd w:val="0"/>
        <w:spacing w:after="0" w:line="336" w:lineRule="auto"/>
        <w:ind w:firstLine="709"/>
        <w:jc w:val="both"/>
        <w:rPr>
          <w:rFonts w:cs="Times New Roman"/>
          <w:szCs w:val="28"/>
        </w:rPr>
      </w:pPr>
      <w:r w:rsidRPr="00E24344">
        <w:rPr>
          <w:rFonts w:cs="Times New Roman"/>
          <w:szCs w:val="28"/>
        </w:rPr>
        <w:t>«</w:t>
      </w:r>
      <w:r w:rsidR="00E24344" w:rsidRPr="00E24344">
        <w:rPr>
          <w:rFonts w:cs="Times New Roman"/>
          <w:szCs w:val="28"/>
        </w:rPr>
        <w:t>1.</w:t>
      </w:r>
      <w:r w:rsidRPr="00E24344">
        <w:rPr>
          <w:rFonts w:cs="Times New Roman"/>
          <w:szCs w:val="28"/>
        </w:rPr>
        <w:t xml:space="preserve"> Через территорию школ-интернатов не разрешается строительство новых сетей и сооружений инженерной инфраструктуры, не связанных с обслуживанием этих объектов, а также объектов того же назначения, расположенных на смежных </w:t>
      </w:r>
      <w:proofErr w:type="gramStart"/>
      <w:r w:rsidRPr="00E24344">
        <w:rPr>
          <w:rFonts w:cs="Times New Roman"/>
          <w:szCs w:val="28"/>
        </w:rPr>
        <w:t>территориях,  и</w:t>
      </w:r>
      <w:proofErr w:type="gramEnd"/>
      <w:r w:rsidRPr="00E24344">
        <w:rPr>
          <w:rFonts w:cs="Times New Roman"/>
          <w:szCs w:val="28"/>
        </w:rPr>
        <w:t xml:space="preserve"> строительство транзитных инженерных коммуникаций, за исключением случаев, когда новые инженерные коммуникации размещаются в сложившихся коммуникационных коридорах, и при невозможности выбора другой трассы</w:t>
      </w:r>
      <w:r w:rsidR="00E24344" w:rsidRPr="00E24344">
        <w:rPr>
          <w:rFonts w:cs="Times New Roman"/>
          <w:szCs w:val="28"/>
        </w:rPr>
        <w:t>»;</w:t>
      </w:r>
    </w:p>
    <w:p w14:paraId="4CD0B16B" w14:textId="14A50885" w:rsidR="00E24344" w:rsidRPr="00E24344" w:rsidRDefault="00E24344" w:rsidP="00742254">
      <w:pPr>
        <w:autoSpaceDE w:val="0"/>
        <w:autoSpaceDN w:val="0"/>
        <w:adjustRightInd w:val="0"/>
        <w:spacing w:after="0" w:line="336" w:lineRule="auto"/>
        <w:ind w:firstLine="709"/>
        <w:jc w:val="both"/>
        <w:rPr>
          <w:rFonts w:cs="Times New Roman"/>
          <w:szCs w:val="28"/>
        </w:rPr>
      </w:pPr>
      <w:r w:rsidRPr="00E24344">
        <w:rPr>
          <w:rFonts w:cs="Times New Roman"/>
          <w:szCs w:val="28"/>
        </w:rPr>
        <w:t>2.</w:t>
      </w:r>
      <w:r w:rsidR="00865B6C">
        <w:rPr>
          <w:rFonts w:cs="Times New Roman"/>
          <w:szCs w:val="28"/>
        </w:rPr>
        <w:t>1.</w:t>
      </w:r>
      <w:r w:rsidRPr="00E24344">
        <w:rPr>
          <w:rFonts w:cs="Times New Roman"/>
          <w:szCs w:val="28"/>
        </w:rPr>
        <w:t>3.3.2. дополнить примечанием 2 в следующей редакции:</w:t>
      </w:r>
    </w:p>
    <w:p w14:paraId="375331D3" w14:textId="008321CA" w:rsidR="009D3094" w:rsidRPr="00E24344" w:rsidRDefault="00E24344" w:rsidP="00742254">
      <w:pPr>
        <w:autoSpaceDE w:val="0"/>
        <w:autoSpaceDN w:val="0"/>
        <w:adjustRightInd w:val="0"/>
        <w:spacing w:after="0" w:line="336" w:lineRule="auto"/>
        <w:ind w:firstLine="709"/>
        <w:jc w:val="both"/>
        <w:rPr>
          <w:rFonts w:cs="Times New Roman"/>
          <w:szCs w:val="28"/>
        </w:rPr>
      </w:pPr>
      <w:r w:rsidRPr="00210FF3">
        <w:rPr>
          <w:rFonts w:cs="Times New Roman"/>
          <w:szCs w:val="28"/>
        </w:rPr>
        <w:t>«</w:t>
      </w:r>
      <w:r w:rsidR="009D3094" w:rsidRPr="00210FF3">
        <w:rPr>
          <w:rFonts w:cs="Times New Roman"/>
          <w:szCs w:val="28"/>
        </w:rPr>
        <w:t>2. Размеры земельных участков школ-интернатов могут быть уменьшены в условиях существующей застройки только в том случае, если обеспечены требования к земельному участку такой организации»</w:t>
      </w:r>
      <w:r w:rsidRPr="00210FF3">
        <w:rPr>
          <w:rFonts w:cs="Times New Roman"/>
          <w:szCs w:val="28"/>
        </w:rPr>
        <w:t>;</w:t>
      </w:r>
    </w:p>
    <w:p w14:paraId="1BDDBA9A" w14:textId="1A449842" w:rsidR="00DD1172" w:rsidRPr="00210FF3" w:rsidRDefault="00210FF3" w:rsidP="00742254">
      <w:pPr>
        <w:autoSpaceDE w:val="0"/>
        <w:autoSpaceDN w:val="0"/>
        <w:adjustRightInd w:val="0"/>
        <w:spacing w:after="0" w:line="336" w:lineRule="auto"/>
        <w:ind w:firstLine="709"/>
        <w:jc w:val="both"/>
        <w:rPr>
          <w:rFonts w:cs="Times New Roman"/>
          <w:szCs w:val="28"/>
        </w:rPr>
      </w:pPr>
      <w:r w:rsidRPr="00210FF3">
        <w:rPr>
          <w:rFonts w:cs="Times New Roman"/>
          <w:szCs w:val="28"/>
        </w:rPr>
        <w:t>2.</w:t>
      </w:r>
      <w:r w:rsidR="00865B6C">
        <w:rPr>
          <w:rFonts w:cs="Times New Roman"/>
          <w:szCs w:val="28"/>
        </w:rPr>
        <w:t>1.</w:t>
      </w:r>
      <w:r w:rsidRPr="00210FF3">
        <w:rPr>
          <w:rFonts w:cs="Times New Roman"/>
          <w:szCs w:val="28"/>
        </w:rPr>
        <w:t>3.4.</w:t>
      </w:r>
      <w:r w:rsidR="00DD1172" w:rsidRPr="00210FF3">
        <w:rPr>
          <w:rFonts w:cs="Times New Roman"/>
          <w:szCs w:val="28"/>
        </w:rPr>
        <w:t xml:space="preserve"> </w:t>
      </w:r>
      <w:r w:rsidRPr="00210FF3">
        <w:rPr>
          <w:rFonts w:cs="Times New Roman"/>
          <w:szCs w:val="28"/>
        </w:rPr>
        <w:t xml:space="preserve">абзац второй </w:t>
      </w:r>
      <w:r w:rsidR="00DD1172" w:rsidRPr="00210FF3">
        <w:rPr>
          <w:rFonts w:cs="Times New Roman"/>
          <w:szCs w:val="28"/>
        </w:rPr>
        <w:t>примечани</w:t>
      </w:r>
      <w:r w:rsidRPr="00210FF3">
        <w:rPr>
          <w:rFonts w:cs="Times New Roman"/>
          <w:szCs w:val="28"/>
        </w:rPr>
        <w:t>я</w:t>
      </w:r>
      <w:r w:rsidR="00DD1172" w:rsidRPr="00210FF3">
        <w:rPr>
          <w:rFonts w:cs="Times New Roman"/>
          <w:szCs w:val="28"/>
        </w:rPr>
        <w:t xml:space="preserve"> к таблице 5.1.1.2.1 </w:t>
      </w:r>
      <w:r w:rsidRPr="00210FF3">
        <w:rPr>
          <w:rFonts w:cs="Times New Roman"/>
          <w:szCs w:val="28"/>
        </w:rPr>
        <w:t>исключить;</w:t>
      </w:r>
    </w:p>
    <w:p w14:paraId="7F78F8DA" w14:textId="5491C975" w:rsidR="00CD1E52" w:rsidRPr="00210FF3" w:rsidRDefault="00210FF3" w:rsidP="00742254">
      <w:pPr>
        <w:autoSpaceDE w:val="0"/>
        <w:autoSpaceDN w:val="0"/>
        <w:adjustRightInd w:val="0"/>
        <w:spacing w:after="0" w:line="336" w:lineRule="auto"/>
        <w:ind w:firstLine="709"/>
        <w:jc w:val="both"/>
        <w:rPr>
          <w:rFonts w:cs="Times New Roman"/>
          <w:szCs w:val="28"/>
        </w:rPr>
      </w:pPr>
      <w:r w:rsidRPr="00210FF3">
        <w:rPr>
          <w:rFonts w:cs="Times New Roman"/>
          <w:szCs w:val="28"/>
        </w:rPr>
        <w:t>2.</w:t>
      </w:r>
      <w:r w:rsidR="00865B6C">
        <w:rPr>
          <w:rFonts w:cs="Times New Roman"/>
          <w:szCs w:val="28"/>
        </w:rPr>
        <w:t>1.</w:t>
      </w:r>
      <w:r w:rsidRPr="00210FF3">
        <w:rPr>
          <w:rFonts w:cs="Times New Roman"/>
          <w:szCs w:val="28"/>
        </w:rPr>
        <w:t>4</w:t>
      </w:r>
      <w:r w:rsidR="00CD1E52" w:rsidRPr="00210FF3">
        <w:rPr>
          <w:rFonts w:cs="Times New Roman"/>
          <w:szCs w:val="28"/>
        </w:rPr>
        <w:t xml:space="preserve">. </w:t>
      </w:r>
      <w:r w:rsidRPr="00210FF3">
        <w:rPr>
          <w:rFonts w:cs="Times New Roman"/>
          <w:szCs w:val="28"/>
        </w:rPr>
        <w:t>подпункт 5.1.8.5 пункт</w:t>
      </w:r>
      <w:r>
        <w:rPr>
          <w:rFonts w:cs="Times New Roman"/>
          <w:szCs w:val="28"/>
        </w:rPr>
        <w:t>а</w:t>
      </w:r>
      <w:r w:rsidRPr="00210FF3">
        <w:rPr>
          <w:rFonts w:cs="Times New Roman"/>
          <w:szCs w:val="28"/>
        </w:rPr>
        <w:t xml:space="preserve"> 5.1.8 «Иные объекты социальной инфраструктуры»</w:t>
      </w:r>
      <w:r w:rsidR="00CD1E52" w:rsidRPr="00210FF3">
        <w:rPr>
          <w:rFonts w:cs="Times New Roman"/>
          <w:szCs w:val="28"/>
        </w:rPr>
        <w:t xml:space="preserve"> изложить в следующей редакции:</w:t>
      </w:r>
    </w:p>
    <w:p w14:paraId="7726E08A" w14:textId="20A4F91E" w:rsidR="00CD1E52" w:rsidRPr="00210FF3" w:rsidRDefault="00CD1E52" w:rsidP="007F05E1">
      <w:pPr>
        <w:autoSpaceDE w:val="0"/>
        <w:autoSpaceDN w:val="0"/>
        <w:adjustRightInd w:val="0"/>
        <w:spacing w:after="0" w:line="336" w:lineRule="auto"/>
        <w:ind w:firstLine="709"/>
        <w:jc w:val="both"/>
        <w:rPr>
          <w:rFonts w:cs="Times New Roman"/>
          <w:szCs w:val="28"/>
        </w:rPr>
      </w:pPr>
      <w:r w:rsidRPr="00210FF3">
        <w:rPr>
          <w:rFonts w:cs="Times New Roman"/>
          <w:szCs w:val="28"/>
        </w:rPr>
        <w:t>«5.1.8.5. И</w:t>
      </w:r>
      <w:r w:rsidR="007F05E1" w:rsidRPr="00210FF3">
        <w:rPr>
          <w:rFonts w:cs="Times New Roman"/>
          <w:szCs w:val="28"/>
        </w:rPr>
        <w:t>нфраструктура для собак</w:t>
      </w:r>
      <w:r w:rsidR="00210FF3">
        <w:rPr>
          <w:rFonts w:cs="Times New Roman"/>
          <w:szCs w:val="28"/>
        </w:rPr>
        <w:t>.</w:t>
      </w:r>
    </w:p>
    <w:p w14:paraId="71EC9776" w14:textId="1151F39D" w:rsidR="00CD1E52" w:rsidRPr="00210FF3" w:rsidRDefault="00CF1C4F" w:rsidP="00CD1E52">
      <w:pPr>
        <w:autoSpaceDE w:val="0"/>
        <w:autoSpaceDN w:val="0"/>
        <w:adjustRightInd w:val="0"/>
        <w:spacing w:after="0" w:line="336" w:lineRule="auto"/>
        <w:ind w:firstLine="709"/>
        <w:jc w:val="both"/>
        <w:rPr>
          <w:rFonts w:cs="Times New Roman"/>
          <w:szCs w:val="28"/>
        </w:rPr>
      </w:pPr>
      <w:r w:rsidRPr="00210FF3">
        <w:rPr>
          <w:rFonts w:cs="Times New Roman"/>
          <w:szCs w:val="28"/>
        </w:rPr>
        <w:t>Для планировочных единиц I и II уровня м</w:t>
      </w:r>
      <w:r w:rsidR="00CD1E52" w:rsidRPr="00210FF3">
        <w:rPr>
          <w:rFonts w:cs="Times New Roman"/>
          <w:szCs w:val="28"/>
        </w:rPr>
        <w:t xml:space="preserve">еста для выгула собак и игровые площадки следует размещать на озелененных территориях общего пользования из расчета:  </w:t>
      </w:r>
    </w:p>
    <w:p w14:paraId="1C7B7B50" w14:textId="77777777" w:rsidR="00CD1E52" w:rsidRPr="00210FF3" w:rsidRDefault="00CD1E52" w:rsidP="00CD1E52">
      <w:pPr>
        <w:autoSpaceDE w:val="0"/>
        <w:autoSpaceDN w:val="0"/>
        <w:adjustRightInd w:val="0"/>
        <w:spacing w:after="0" w:line="336" w:lineRule="auto"/>
        <w:ind w:firstLine="709"/>
        <w:jc w:val="both"/>
        <w:rPr>
          <w:rFonts w:cs="Times New Roman"/>
          <w:szCs w:val="28"/>
        </w:rPr>
      </w:pPr>
      <w:r w:rsidRPr="00210FF3">
        <w:rPr>
          <w:rFonts w:cs="Times New Roman"/>
          <w:szCs w:val="28"/>
        </w:rPr>
        <w:t xml:space="preserve">- место для выгула собак – 1 собака на 5 </w:t>
      </w:r>
      <w:proofErr w:type="spellStart"/>
      <w:r w:rsidRPr="00210FF3">
        <w:rPr>
          <w:rFonts w:cs="Times New Roman"/>
          <w:szCs w:val="28"/>
        </w:rPr>
        <w:t>тыс.</w:t>
      </w:r>
      <w:proofErr w:type="gramStart"/>
      <w:r w:rsidRPr="00210FF3">
        <w:rPr>
          <w:rFonts w:cs="Times New Roman"/>
          <w:szCs w:val="28"/>
        </w:rPr>
        <w:t>кв.м</w:t>
      </w:r>
      <w:proofErr w:type="spellEnd"/>
      <w:proofErr w:type="gramEnd"/>
      <w:r w:rsidRPr="00210FF3">
        <w:rPr>
          <w:rFonts w:cs="Times New Roman"/>
          <w:szCs w:val="28"/>
        </w:rPr>
        <w:t xml:space="preserve"> жилья, 4 </w:t>
      </w:r>
      <w:proofErr w:type="spellStart"/>
      <w:r w:rsidRPr="00210FF3">
        <w:rPr>
          <w:rFonts w:cs="Times New Roman"/>
          <w:szCs w:val="28"/>
        </w:rPr>
        <w:t>кв.м</w:t>
      </w:r>
      <w:proofErr w:type="spellEnd"/>
      <w:r w:rsidRPr="00210FF3">
        <w:rPr>
          <w:rFonts w:cs="Times New Roman"/>
          <w:szCs w:val="28"/>
        </w:rPr>
        <w:t xml:space="preserve"> на 1 собаку; </w:t>
      </w:r>
    </w:p>
    <w:p w14:paraId="48365FD6" w14:textId="77777777" w:rsidR="00CD1E52" w:rsidRPr="00210FF3" w:rsidRDefault="00CD1E52" w:rsidP="00CD1E52">
      <w:pPr>
        <w:autoSpaceDE w:val="0"/>
        <w:autoSpaceDN w:val="0"/>
        <w:adjustRightInd w:val="0"/>
        <w:spacing w:after="0" w:line="336" w:lineRule="auto"/>
        <w:ind w:firstLine="709"/>
        <w:jc w:val="both"/>
        <w:rPr>
          <w:rFonts w:cs="Times New Roman"/>
          <w:szCs w:val="28"/>
        </w:rPr>
      </w:pPr>
      <w:r w:rsidRPr="00210FF3">
        <w:rPr>
          <w:rFonts w:cs="Times New Roman"/>
          <w:szCs w:val="28"/>
        </w:rPr>
        <w:t xml:space="preserve">- игровые площадки – 1 собака на 20 </w:t>
      </w:r>
      <w:proofErr w:type="spellStart"/>
      <w:r w:rsidRPr="00210FF3">
        <w:rPr>
          <w:rFonts w:cs="Times New Roman"/>
          <w:szCs w:val="28"/>
        </w:rPr>
        <w:t>тыс.</w:t>
      </w:r>
      <w:proofErr w:type="gramStart"/>
      <w:r w:rsidRPr="00210FF3">
        <w:rPr>
          <w:rFonts w:cs="Times New Roman"/>
          <w:szCs w:val="28"/>
        </w:rPr>
        <w:t>кв.м</w:t>
      </w:r>
      <w:proofErr w:type="spellEnd"/>
      <w:proofErr w:type="gramEnd"/>
      <w:r w:rsidRPr="00210FF3">
        <w:rPr>
          <w:rFonts w:cs="Times New Roman"/>
          <w:szCs w:val="28"/>
        </w:rPr>
        <w:t xml:space="preserve"> жилья, 8кв.м на 1 собаку. </w:t>
      </w:r>
    </w:p>
    <w:p w14:paraId="69078249" w14:textId="77777777" w:rsidR="00CD1E52" w:rsidRPr="00210FF3" w:rsidRDefault="00CD1E52" w:rsidP="00CD1E52">
      <w:pPr>
        <w:autoSpaceDE w:val="0"/>
        <w:autoSpaceDN w:val="0"/>
        <w:adjustRightInd w:val="0"/>
        <w:spacing w:after="0" w:line="336" w:lineRule="auto"/>
        <w:ind w:firstLine="709"/>
        <w:jc w:val="both"/>
        <w:rPr>
          <w:rFonts w:cs="Times New Roman"/>
          <w:szCs w:val="28"/>
        </w:rPr>
      </w:pPr>
      <w:r w:rsidRPr="00210FF3">
        <w:rPr>
          <w:rFonts w:cs="Times New Roman"/>
          <w:szCs w:val="28"/>
        </w:rPr>
        <w:t xml:space="preserve">- площадь места для выгула собак от 6 </w:t>
      </w:r>
      <w:proofErr w:type="spellStart"/>
      <w:proofErr w:type="gramStart"/>
      <w:r w:rsidRPr="00210FF3">
        <w:rPr>
          <w:rFonts w:cs="Times New Roman"/>
          <w:szCs w:val="28"/>
        </w:rPr>
        <w:t>кв.м</w:t>
      </w:r>
      <w:proofErr w:type="spellEnd"/>
      <w:proofErr w:type="gramEnd"/>
      <w:r w:rsidRPr="00210FF3">
        <w:rPr>
          <w:rFonts w:cs="Times New Roman"/>
          <w:szCs w:val="28"/>
        </w:rPr>
        <w:t>,</w:t>
      </w:r>
    </w:p>
    <w:p w14:paraId="601E19C9" w14:textId="77777777" w:rsidR="00CD1E52" w:rsidRPr="00210FF3" w:rsidRDefault="00CD1E52" w:rsidP="00CD1E52">
      <w:pPr>
        <w:autoSpaceDE w:val="0"/>
        <w:autoSpaceDN w:val="0"/>
        <w:adjustRightInd w:val="0"/>
        <w:spacing w:after="0" w:line="336" w:lineRule="auto"/>
        <w:ind w:firstLine="709"/>
        <w:jc w:val="both"/>
        <w:rPr>
          <w:rFonts w:cs="Times New Roman"/>
          <w:szCs w:val="28"/>
        </w:rPr>
      </w:pPr>
      <w:r w:rsidRPr="00210FF3">
        <w:rPr>
          <w:rFonts w:cs="Times New Roman"/>
          <w:szCs w:val="28"/>
        </w:rPr>
        <w:t xml:space="preserve">- площадь игровых площадок для собак от 200 </w:t>
      </w:r>
      <w:proofErr w:type="spellStart"/>
      <w:proofErr w:type="gramStart"/>
      <w:r w:rsidRPr="00210FF3">
        <w:rPr>
          <w:rFonts w:cs="Times New Roman"/>
          <w:szCs w:val="28"/>
        </w:rPr>
        <w:t>кв.м</w:t>
      </w:r>
      <w:proofErr w:type="spellEnd"/>
      <w:proofErr w:type="gramEnd"/>
      <w:r w:rsidRPr="00210FF3">
        <w:rPr>
          <w:rFonts w:cs="Times New Roman"/>
          <w:szCs w:val="28"/>
        </w:rPr>
        <w:t xml:space="preserve">, в условиях сложившейся застройки возможно сокращение площади, исходя из имеющихся территориальных возможностей. </w:t>
      </w:r>
    </w:p>
    <w:p w14:paraId="4140CB77" w14:textId="716BCD0B" w:rsidR="00CD1E52" w:rsidRPr="00210FF3" w:rsidRDefault="00CF1C4F" w:rsidP="00CD1E52">
      <w:pPr>
        <w:autoSpaceDE w:val="0"/>
        <w:autoSpaceDN w:val="0"/>
        <w:adjustRightInd w:val="0"/>
        <w:spacing w:after="0" w:line="336" w:lineRule="auto"/>
        <w:ind w:firstLine="709"/>
        <w:jc w:val="both"/>
        <w:rPr>
          <w:rFonts w:cs="Times New Roman"/>
          <w:szCs w:val="28"/>
        </w:rPr>
      </w:pPr>
      <w:r w:rsidRPr="00210FF3">
        <w:rPr>
          <w:rFonts w:cs="Times New Roman"/>
          <w:szCs w:val="28"/>
        </w:rPr>
        <w:t>Для планировочных единиц III уровня</w:t>
      </w:r>
      <w:r w:rsidR="00CD1E52" w:rsidRPr="00210FF3">
        <w:rPr>
          <w:rFonts w:cs="Times New Roman"/>
          <w:szCs w:val="28"/>
        </w:rPr>
        <w:t xml:space="preserve"> места для выгула собак следует размещать на озелененных территориях общего пользования из расчета: </w:t>
      </w:r>
    </w:p>
    <w:p w14:paraId="6DCA5D35" w14:textId="77777777" w:rsidR="00CD1E52" w:rsidRPr="00210FF3" w:rsidRDefault="00CD1E52" w:rsidP="00CD1E52">
      <w:pPr>
        <w:autoSpaceDE w:val="0"/>
        <w:autoSpaceDN w:val="0"/>
        <w:adjustRightInd w:val="0"/>
        <w:spacing w:after="0" w:line="336" w:lineRule="auto"/>
        <w:ind w:firstLine="709"/>
        <w:jc w:val="both"/>
        <w:rPr>
          <w:rFonts w:cs="Times New Roman"/>
          <w:szCs w:val="28"/>
        </w:rPr>
      </w:pPr>
      <w:r w:rsidRPr="00210FF3">
        <w:rPr>
          <w:rFonts w:cs="Times New Roman"/>
          <w:szCs w:val="28"/>
        </w:rPr>
        <w:t xml:space="preserve">- место для выгула собак – 1 собака на 5 </w:t>
      </w:r>
      <w:proofErr w:type="spellStart"/>
      <w:r w:rsidRPr="00210FF3">
        <w:rPr>
          <w:rFonts w:cs="Times New Roman"/>
          <w:szCs w:val="28"/>
        </w:rPr>
        <w:t>тыс.</w:t>
      </w:r>
      <w:proofErr w:type="gramStart"/>
      <w:r w:rsidRPr="00210FF3">
        <w:rPr>
          <w:rFonts w:cs="Times New Roman"/>
          <w:szCs w:val="28"/>
        </w:rPr>
        <w:t>кв.м</w:t>
      </w:r>
      <w:proofErr w:type="spellEnd"/>
      <w:proofErr w:type="gramEnd"/>
      <w:r w:rsidRPr="00210FF3">
        <w:rPr>
          <w:rFonts w:cs="Times New Roman"/>
          <w:szCs w:val="28"/>
        </w:rPr>
        <w:t xml:space="preserve"> жилья, 4 </w:t>
      </w:r>
      <w:proofErr w:type="spellStart"/>
      <w:r w:rsidRPr="00210FF3">
        <w:rPr>
          <w:rFonts w:cs="Times New Roman"/>
          <w:szCs w:val="28"/>
        </w:rPr>
        <w:t>кв.м</w:t>
      </w:r>
      <w:proofErr w:type="spellEnd"/>
      <w:r w:rsidRPr="00210FF3">
        <w:rPr>
          <w:rFonts w:cs="Times New Roman"/>
          <w:szCs w:val="28"/>
        </w:rPr>
        <w:t xml:space="preserve"> на 1 собаку; </w:t>
      </w:r>
    </w:p>
    <w:p w14:paraId="0766B750" w14:textId="77777777" w:rsidR="00CD1E52" w:rsidRPr="00210FF3" w:rsidRDefault="00CD1E52" w:rsidP="00CD1E52">
      <w:pPr>
        <w:autoSpaceDE w:val="0"/>
        <w:autoSpaceDN w:val="0"/>
        <w:adjustRightInd w:val="0"/>
        <w:spacing w:after="0" w:line="336" w:lineRule="auto"/>
        <w:ind w:firstLine="709"/>
        <w:jc w:val="both"/>
        <w:rPr>
          <w:rFonts w:cs="Times New Roman"/>
          <w:szCs w:val="28"/>
        </w:rPr>
      </w:pPr>
      <w:r w:rsidRPr="00210FF3">
        <w:rPr>
          <w:rFonts w:cs="Times New Roman"/>
          <w:szCs w:val="28"/>
        </w:rPr>
        <w:t xml:space="preserve">- площадь места для выгула собак от 6 </w:t>
      </w:r>
      <w:proofErr w:type="spellStart"/>
      <w:r w:rsidRPr="00210FF3">
        <w:rPr>
          <w:rFonts w:cs="Times New Roman"/>
          <w:szCs w:val="28"/>
        </w:rPr>
        <w:t>кв.м</w:t>
      </w:r>
      <w:proofErr w:type="spellEnd"/>
      <w:r w:rsidRPr="00210FF3">
        <w:rPr>
          <w:rFonts w:cs="Times New Roman"/>
          <w:szCs w:val="28"/>
        </w:rPr>
        <w:t xml:space="preserve">., в условиях сложившейся застройки возможно сокращение площади, исходя из имеющихся территориальных возможностей. </w:t>
      </w:r>
    </w:p>
    <w:p w14:paraId="4AECD542" w14:textId="4A03773B" w:rsidR="00CD1E52" w:rsidRPr="00210FF3" w:rsidRDefault="00CF1C4F" w:rsidP="00986D79">
      <w:pPr>
        <w:autoSpaceDE w:val="0"/>
        <w:autoSpaceDN w:val="0"/>
        <w:adjustRightInd w:val="0"/>
        <w:spacing w:after="0" w:line="336" w:lineRule="auto"/>
        <w:ind w:firstLine="709"/>
        <w:jc w:val="both"/>
        <w:rPr>
          <w:rFonts w:cs="Times New Roman"/>
          <w:szCs w:val="28"/>
        </w:rPr>
      </w:pPr>
      <w:r w:rsidRPr="00210FF3">
        <w:rPr>
          <w:rFonts w:cs="Times New Roman"/>
          <w:szCs w:val="28"/>
        </w:rPr>
        <w:t>Для</w:t>
      </w:r>
      <w:r w:rsidR="00CD1E52" w:rsidRPr="00210FF3">
        <w:rPr>
          <w:rFonts w:cs="Times New Roman"/>
          <w:szCs w:val="28"/>
        </w:rPr>
        <w:t xml:space="preserve"> </w:t>
      </w:r>
      <w:r w:rsidRPr="00210FF3">
        <w:rPr>
          <w:rFonts w:cs="Times New Roman"/>
          <w:szCs w:val="28"/>
        </w:rPr>
        <w:t xml:space="preserve">кварталов </w:t>
      </w:r>
      <w:r w:rsidR="00CD1E52" w:rsidRPr="00210FF3">
        <w:rPr>
          <w:rFonts w:cs="Times New Roman"/>
          <w:szCs w:val="28"/>
        </w:rPr>
        <w:t>индивидуального жилищного строительства</w:t>
      </w:r>
      <w:r w:rsidRPr="00210FF3">
        <w:rPr>
          <w:rFonts w:cs="Times New Roman"/>
          <w:szCs w:val="28"/>
        </w:rPr>
        <w:t xml:space="preserve"> </w:t>
      </w:r>
      <w:r w:rsidR="00CD1E52" w:rsidRPr="00210FF3">
        <w:rPr>
          <w:rFonts w:cs="Times New Roman"/>
          <w:szCs w:val="28"/>
        </w:rPr>
        <w:t>места для выгула собак и игровые площадки следует размещать на озелененных территориях общего пользования из расчета:</w:t>
      </w:r>
      <w:r w:rsidRPr="00210FF3">
        <w:rPr>
          <w:rFonts w:cs="Times New Roman"/>
          <w:szCs w:val="28"/>
        </w:rPr>
        <w:t xml:space="preserve">  </w:t>
      </w:r>
    </w:p>
    <w:p w14:paraId="6B5D81D6" w14:textId="141378EA" w:rsidR="00CD1E52" w:rsidRPr="00210FF3" w:rsidRDefault="00CD1E52" w:rsidP="00CF1C4F">
      <w:pPr>
        <w:autoSpaceDE w:val="0"/>
        <w:autoSpaceDN w:val="0"/>
        <w:adjustRightInd w:val="0"/>
        <w:spacing w:after="0" w:line="336" w:lineRule="auto"/>
        <w:ind w:firstLine="709"/>
        <w:jc w:val="both"/>
        <w:rPr>
          <w:rFonts w:cs="Times New Roman"/>
          <w:szCs w:val="28"/>
        </w:rPr>
      </w:pPr>
      <w:r w:rsidRPr="00210FF3">
        <w:rPr>
          <w:rFonts w:cs="Times New Roman"/>
          <w:szCs w:val="28"/>
        </w:rPr>
        <w:t xml:space="preserve">- место для выгула собак – 1 собака на 52 домохозяйств, игровые площадки </w:t>
      </w:r>
      <w:r w:rsidR="00CF1C4F" w:rsidRPr="00210FF3">
        <w:rPr>
          <w:rFonts w:cs="Times New Roman"/>
          <w:szCs w:val="28"/>
        </w:rPr>
        <w:t>– 1 собака на 209 домохозяйств;</w:t>
      </w:r>
    </w:p>
    <w:p w14:paraId="3C22A9AA" w14:textId="6AE56B2B" w:rsidR="00CD1E52" w:rsidRPr="00210FF3" w:rsidRDefault="00CD1E52" w:rsidP="00CF1C4F">
      <w:pPr>
        <w:autoSpaceDE w:val="0"/>
        <w:autoSpaceDN w:val="0"/>
        <w:adjustRightInd w:val="0"/>
        <w:spacing w:after="0" w:line="336" w:lineRule="auto"/>
        <w:ind w:firstLine="709"/>
        <w:jc w:val="both"/>
        <w:rPr>
          <w:rFonts w:cs="Times New Roman"/>
          <w:szCs w:val="28"/>
        </w:rPr>
      </w:pPr>
      <w:r w:rsidRPr="00210FF3">
        <w:rPr>
          <w:rFonts w:cs="Times New Roman"/>
          <w:szCs w:val="28"/>
        </w:rPr>
        <w:t>- площадь мест</w:t>
      </w:r>
      <w:r w:rsidR="00CF1C4F" w:rsidRPr="00210FF3">
        <w:rPr>
          <w:rFonts w:cs="Times New Roman"/>
          <w:szCs w:val="28"/>
        </w:rPr>
        <w:t xml:space="preserve">а для выгула собак от 6 </w:t>
      </w:r>
      <w:proofErr w:type="spellStart"/>
      <w:proofErr w:type="gramStart"/>
      <w:r w:rsidR="00CF1C4F" w:rsidRPr="00210FF3">
        <w:rPr>
          <w:rFonts w:cs="Times New Roman"/>
          <w:szCs w:val="28"/>
        </w:rPr>
        <w:t>кв.м</w:t>
      </w:r>
      <w:proofErr w:type="spellEnd"/>
      <w:proofErr w:type="gramEnd"/>
      <w:r w:rsidR="00931882">
        <w:rPr>
          <w:rFonts w:cs="Times New Roman"/>
          <w:szCs w:val="28"/>
        </w:rPr>
        <w:t>;</w:t>
      </w:r>
      <w:r w:rsidR="00CF1C4F" w:rsidRPr="00210FF3">
        <w:rPr>
          <w:rFonts w:cs="Times New Roman"/>
          <w:szCs w:val="28"/>
        </w:rPr>
        <w:t xml:space="preserve"> </w:t>
      </w:r>
    </w:p>
    <w:p w14:paraId="0DE7910D" w14:textId="7E4D5132" w:rsidR="00CD1E52" w:rsidRPr="00CD1E52" w:rsidRDefault="00CD1E52" w:rsidP="00CF1C4F">
      <w:pPr>
        <w:autoSpaceDE w:val="0"/>
        <w:autoSpaceDN w:val="0"/>
        <w:adjustRightInd w:val="0"/>
        <w:spacing w:after="0" w:line="336" w:lineRule="auto"/>
        <w:ind w:firstLine="709"/>
        <w:jc w:val="both"/>
        <w:rPr>
          <w:rFonts w:cs="Times New Roman"/>
          <w:szCs w:val="28"/>
        </w:rPr>
      </w:pPr>
      <w:r w:rsidRPr="00210FF3">
        <w:rPr>
          <w:rFonts w:cs="Times New Roman"/>
          <w:szCs w:val="28"/>
        </w:rPr>
        <w:t xml:space="preserve">- площадь игровых площадок для собак от 200 </w:t>
      </w:r>
      <w:proofErr w:type="spellStart"/>
      <w:proofErr w:type="gramStart"/>
      <w:r w:rsidRPr="00210FF3">
        <w:rPr>
          <w:rFonts w:cs="Times New Roman"/>
          <w:szCs w:val="28"/>
        </w:rPr>
        <w:t>кв.м</w:t>
      </w:r>
      <w:proofErr w:type="spellEnd"/>
      <w:proofErr w:type="gramEnd"/>
      <w:r w:rsidRPr="00210FF3">
        <w:rPr>
          <w:rFonts w:cs="Times New Roman"/>
          <w:szCs w:val="28"/>
        </w:rPr>
        <w:t>, в условиях сложившейся застройки возможно сокращение площади, исходя из имеющихся территориальных возможностей</w:t>
      </w:r>
      <w:r w:rsidR="00210FF3">
        <w:rPr>
          <w:rFonts w:cs="Times New Roman"/>
          <w:szCs w:val="28"/>
        </w:rPr>
        <w:t>»</w:t>
      </w:r>
      <w:r w:rsidRPr="00210FF3">
        <w:rPr>
          <w:rFonts w:cs="Times New Roman"/>
          <w:szCs w:val="28"/>
        </w:rPr>
        <w:t>.</w:t>
      </w:r>
      <w:r w:rsidR="00CF1C4F">
        <w:rPr>
          <w:rFonts w:cs="Times New Roman"/>
          <w:szCs w:val="28"/>
        </w:rPr>
        <w:t xml:space="preserve"> </w:t>
      </w:r>
    </w:p>
    <w:p w14:paraId="617DBD40" w14:textId="7803FBB2" w:rsidR="008530C1" w:rsidRPr="00931882" w:rsidRDefault="00865B6C" w:rsidP="00742254">
      <w:pPr>
        <w:autoSpaceDE w:val="0"/>
        <w:autoSpaceDN w:val="0"/>
        <w:adjustRightInd w:val="0"/>
        <w:spacing w:after="0" w:line="336" w:lineRule="auto"/>
        <w:ind w:firstLine="709"/>
        <w:jc w:val="both"/>
        <w:rPr>
          <w:rFonts w:cs="Times New Roman"/>
          <w:szCs w:val="28"/>
        </w:rPr>
      </w:pPr>
      <w:r>
        <w:rPr>
          <w:rFonts w:cs="Times New Roman"/>
          <w:szCs w:val="28"/>
        </w:rPr>
        <w:t>2.2</w:t>
      </w:r>
      <w:r w:rsidR="00DD1172" w:rsidRPr="00931882">
        <w:rPr>
          <w:rFonts w:cs="Times New Roman"/>
          <w:szCs w:val="28"/>
        </w:rPr>
        <w:t>.</w:t>
      </w:r>
      <w:r w:rsidR="004877EF" w:rsidRPr="00931882">
        <w:rPr>
          <w:rFonts w:cs="Times New Roman"/>
          <w:szCs w:val="28"/>
        </w:rPr>
        <w:t xml:space="preserve"> </w:t>
      </w:r>
      <w:r w:rsidR="0051088C" w:rsidRPr="00931882">
        <w:rPr>
          <w:rFonts w:cs="Times New Roman"/>
          <w:szCs w:val="28"/>
        </w:rPr>
        <w:t>В разделе 5.2</w:t>
      </w:r>
      <w:r w:rsidR="00931882" w:rsidRPr="00931882">
        <w:rPr>
          <w:rFonts w:cs="Times New Roman"/>
          <w:szCs w:val="28"/>
        </w:rPr>
        <w:t xml:space="preserve"> «Расчетные показатели объектов транспортной инфраструктуры»</w:t>
      </w:r>
      <w:r w:rsidR="0051088C" w:rsidRPr="00931882">
        <w:rPr>
          <w:rFonts w:cs="Times New Roman"/>
          <w:szCs w:val="28"/>
        </w:rPr>
        <w:t>:</w:t>
      </w:r>
    </w:p>
    <w:p w14:paraId="7AB02448" w14:textId="7FDE94A3" w:rsidR="00DD1172" w:rsidRPr="00931882" w:rsidRDefault="00865B6C" w:rsidP="00742254">
      <w:pPr>
        <w:autoSpaceDE w:val="0"/>
        <w:autoSpaceDN w:val="0"/>
        <w:adjustRightInd w:val="0"/>
        <w:spacing w:after="0" w:line="336" w:lineRule="auto"/>
        <w:ind w:firstLine="709"/>
        <w:jc w:val="both"/>
        <w:rPr>
          <w:rFonts w:cs="Times New Roman"/>
          <w:szCs w:val="28"/>
        </w:rPr>
      </w:pPr>
      <w:r>
        <w:rPr>
          <w:rFonts w:cs="Times New Roman"/>
          <w:szCs w:val="28"/>
        </w:rPr>
        <w:t>2.2</w:t>
      </w:r>
      <w:r w:rsidR="008530C1" w:rsidRPr="00931882">
        <w:rPr>
          <w:rFonts w:cs="Times New Roman"/>
          <w:szCs w:val="28"/>
        </w:rPr>
        <w:t>.1. в пункте 5.2.2</w:t>
      </w:r>
      <w:r w:rsidR="00931882" w:rsidRPr="00931882">
        <w:rPr>
          <w:rFonts w:cs="Times New Roman"/>
          <w:szCs w:val="28"/>
        </w:rPr>
        <w:t xml:space="preserve"> «Улично-дорожная сеть. Классификация улично-дорожной сети»</w:t>
      </w:r>
      <w:r w:rsidR="008530C1" w:rsidRPr="00931882">
        <w:rPr>
          <w:rFonts w:cs="Times New Roman"/>
          <w:szCs w:val="28"/>
        </w:rPr>
        <w:t>:</w:t>
      </w:r>
    </w:p>
    <w:p w14:paraId="4E09319F" w14:textId="021E46B4" w:rsidR="00931882" w:rsidRPr="00931882" w:rsidRDefault="00865B6C" w:rsidP="00742254">
      <w:pPr>
        <w:autoSpaceDE w:val="0"/>
        <w:autoSpaceDN w:val="0"/>
        <w:adjustRightInd w:val="0"/>
        <w:spacing w:after="0" w:line="336" w:lineRule="auto"/>
        <w:ind w:firstLine="709"/>
        <w:jc w:val="both"/>
        <w:rPr>
          <w:rFonts w:cs="Times New Roman"/>
          <w:szCs w:val="28"/>
        </w:rPr>
      </w:pPr>
      <w:r>
        <w:rPr>
          <w:rFonts w:cs="Times New Roman"/>
          <w:szCs w:val="28"/>
        </w:rPr>
        <w:t>2.2</w:t>
      </w:r>
      <w:r w:rsidR="00DD1172" w:rsidRPr="00931882">
        <w:rPr>
          <w:rFonts w:cs="Times New Roman"/>
          <w:szCs w:val="28"/>
        </w:rPr>
        <w:t>.1.</w:t>
      </w:r>
      <w:r w:rsidR="008530C1" w:rsidRPr="00931882">
        <w:rPr>
          <w:rFonts w:cs="Times New Roman"/>
          <w:szCs w:val="28"/>
        </w:rPr>
        <w:t>1.</w:t>
      </w:r>
      <w:r w:rsidR="00DD1172" w:rsidRPr="00931882">
        <w:rPr>
          <w:rFonts w:cs="Times New Roman"/>
          <w:szCs w:val="28"/>
        </w:rPr>
        <w:t xml:space="preserve"> дополнить вторым абзацем следующего содержания: </w:t>
      </w:r>
    </w:p>
    <w:p w14:paraId="5C6D2EDB" w14:textId="53FDD4F9" w:rsidR="00DD1172" w:rsidRPr="00931882" w:rsidRDefault="00931882" w:rsidP="00742254">
      <w:pPr>
        <w:autoSpaceDE w:val="0"/>
        <w:autoSpaceDN w:val="0"/>
        <w:adjustRightInd w:val="0"/>
        <w:spacing w:after="0" w:line="336" w:lineRule="auto"/>
        <w:ind w:firstLine="709"/>
        <w:jc w:val="both"/>
        <w:rPr>
          <w:rFonts w:cs="Times New Roman"/>
          <w:szCs w:val="28"/>
        </w:rPr>
      </w:pPr>
      <w:r w:rsidRPr="00931882">
        <w:rPr>
          <w:rFonts w:cs="Times New Roman"/>
          <w:szCs w:val="28"/>
        </w:rPr>
        <w:t>«</w:t>
      </w:r>
      <w:r w:rsidR="00DD1172" w:rsidRPr="00931882">
        <w:rPr>
          <w:rFonts w:cs="Times New Roman"/>
          <w:szCs w:val="28"/>
        </w:rPr>
        <w:t>На новых застраиваемых территориях инженерные сети проектируются в отдельном техническом коридоре, то есть вне проезже</w:t>
      </w:r>
      <w:r w:rsidR="008530C1" w:rsidRPr="00931882">
        <w:rPr>
          <w:rFonts w:cs="Times New Roman"/>
          <w:szCs w:val="28"/>
        </w:rPr>
        <w:t>го полотна автодороги (проезда)</w:t>
      </w:r>
      <w:r w:rsidRPr="00931882">
        <w:rPr>
          <w:rFonts w:cs="Times New Roman"/>
          <w:szCs w:val="28"/>
        </w:rPr>
        <w:t>»</w:t>
      </w:r>
      <w:r w:rsidR="008530C1" w:rsidRPr="00931882">
        <w:rPr>
          <w:rFonts w:cs="Times New Roman"/>
          <w:szCs w:val="28"/>
        </w:rPr>
        <w:t>;</w:t>
      </w:r>
    </w:p>
    <w:p w14:paraId="72CCA0A3" w14:textId="497442D4" w:rsidR="008530C1" w:rsidRPr="00931882" w:rsidRDefault="00865B6C" w:rsidP="00742254">
      <w:pPr>
        <w:autoSpaceDE w:val="0"/>
        <w:autoSpaceDN w:val="0"/>
        <w:adjustRightInd w:val="0"/>
        <w:spacing w:after="0" w:line="336" w:lineRule="auto"/>
        <w:ind w:firstLine="709"/>
        <w:jc w:val="both"/>
        <w:rPr>
          <w:rFonts w:cs="Times New Roman"/>
          <w:szCs w:val="28"/>
        </w:rPr>
      </w:pPr>
      <w:r>
        <w:rPr>
          <w:rFonts w:cs="Times New Roman"/>
          <w:szCs w:val="28"/>
        </w:rPr>
        <w:t>2.2</w:t>
      </w:r>
      <w:r w:rsidR="008530C1" w:rsidRPr="00931882">
        <w:rPr>
          <w:rFonts w:cs="Times New Roman"/>
          <w:szCs w:val="28"/>
        </w:rPr>
        <w:t xml:space="preserve">.1.2 в абзаце </w:t>
      </w:r>
      <w:r w:rsidR="00931882" w:rsidRPr="00931882">
        <w:rPr>
          <w:rFonts w:cs="Times New Roman"/>
          <w:szCs w:val="28"/>
        </w:rPr>
        <w:t>седьмом</w:t>
      </w:r>
      <w:r w:rsidR="008530C1" w:rsidRPr="00931882">
        <w:rPr>
          <w:rFonts w:cs="Times New Roman"/>
          <w:szCs w:val="28"/>
        </w:rPr>
        <w:t xml:space="preserve"> после слов «тротуары, развязки» дополнить словами «технические коридоры инженерных сетей»</w:t>
      </w:r>
      <w:r w:rsidR="00931882" w:rsidRPr="00931882">
        <w:rPr>
          <w:rFonts w:cs="Times New Roman"/>
          <w:szCs w:val="28"/>
        </w:rPr>
        <w:t>;</w:t>
      </w:r>
    </w:p>
    <w:p w14:paraId="7D765160" w14:textId="089E914B" w:rsidR="009D3094" w:rsidRPr="00931882" w:rsidRDefault="00865B6C" w:rsidP="00742254">
      <w:pPr>
        <w:spacing w:after="0" w:line="336" w:lineRule="auto"/>
        <w:ind w:firstLine="709"/>
        <w:jc w:val="both"/>
        <w:rPr>
          <w:rFonts w:cs="Times New Roman"/>
          <w:szCs w:val="28"/>
        </w:rPr>
      </w:pPr>
      <w:r>
        <w:rPr>
          <w:rFonts w:eastAsia="Times New Roman" w:cs="Times New Roman"/>
          <w:szCs w:val="28"/>
          <w:lang w:eastAsia="ru-RU"/>
        </w:rPr>
        <w:t>2.2</w:t>
      </w:r>
      <w:r w:rsidR="005063C2" w:rsidRPr="00931882">
        <w:rPr>
          <w:rFonts w:eastAsia="Times New Roman" w:cs="Times New Roman"/>
          <w:szCs w:val="28"/>
          <w:lang w:eastAsia="ru-RU"/>
        </w:rPr>
        <w:t>.1.3.</w:t>
      </w:r>
      <w:r w:rsidR="009D3094" w:rsidRPr="00931882">
        <w:rPr>
          <w:rFonts w:eastAsia="Times New Roman" w:cs="Times New Roman"/>
          <w:szCs w:val="28"/>
          <w:lang w:eastAsia="ru-RU"/>
        </w:rPr>
        <w:t xml:space="preserve"> </w:t>
      </w:r>
      <w:r w:rsidR="00931882" w:rsidRPr="00931882">
        <w:rPr>
          <w:rFonts w:cs="Times New Roman"/>
          <w:szCs w:val="28"/>
        </w:rPr>
        <w:t xml:space="preserve">в столбце 8 строки 14 </w:t>
      </w:r>
      <w:r w:rsidR="009D3094" w:rsidRPr="00931882">
        <w:rPr>
          <w:rFonts w:eastAsia="Times New Roman" w:cs="Times New Roman"/>
          <w:szCs w:val="28"/>
          <w:lang w:eastAsia="ru-RU"/>
        </w:rPr>
        <w:t>таблиц</w:t>
      </w:r>
      <w:r w:rsidR="00931882">
        <w:rPr>
          <w:rFonts w:eastAsia="Times New Roman" w:cs="Times New Roman"/>
          <w:szCs w:val="28"/>
          <w:lang w:eastAsia="ru-RU"/>
        </w:rPr>
        <w:t>ы</w:t>
      </w:r>
      <w:r w:rsidR="009D3094" w:rsidRPr="00931882">
        <w:rPr>
          <w:rFonts w:eastAsia="Times New Roman" w:cs="Times New Roman"/>
          <w:szCs w:val="28"/>
          <w:lang w:eastAsia="ru-RU"/>
        </w:rPr>
        <w:t xml:space="preserve"> 5.2.2.2</w:t>
      </w:r>
      <w:r w:rsidR="009D3094" w:rsidRPr="00931882">
        <w:rPr>
          <w:rFonts w:cs="Times New Roman"/>
          <w:szCs w:val="28"/>
        </w:rPr>
        <w:t xml:space="preserve"> цифру «1» заменить цифр</w:t>
      </w:r>
      <w:r w:rsidR="00931882" w:rsidRPr="00931882">
        <w:rPr>
          <w:rFonts w:cs="Times New Roman"/>
          <w:szCs w:val="28"/>
        </w:rPr>
        <w:t>ой</w:t>
      </w:r>
      <w:r w:rsidR="009D3094" w:rsidRPr="00931882">
        <w:rPr>
          <w:rFonts w:cs="Times New Roman"/>
          <w:szCs w:val="28"/>
        </w:rPr>
        <w:t xml:space="preserve"> «1,5»;</w:t>
      </w:r>
    </w:p>
    <w:p w14:paraId="39040427" w14:textId="063B260B" w:rsidR="00931882" w:rsidRPr="00D52EC8" w:rsidRDefault="00865B6C" w:rsidP="00742254">
      <w:pPr>
        <w:spacing w:after="0" w:line="336" w:lineRule="auto"/>
        <w:ind w:firstLine="709"/>
        <w:jc w:val="both"/>
        <w:rPr>
          <w:rFonts w:cs="Times New Roman"/>
          <w:szCs w:val="28"/>
        </w:rPr>
      </w:pPr>
      <w:r>
        <w:rPr>
          <w:rFonts w:cs="Times New Roman"/>
          <w:szCs w:val="28"/>
        </w:rPr>
        <w:t>2.2</w:t>
      </w:r>
      <w:r w:rsidR="005063C2" w:rsidRPr="00D52EC8">
        <w:rPr>
          <w:rFonts w:cs="Times New Roman"/>
          <w:szCs w:val="28"/>
        </w:rPr>
        <w:t>.1.</w:t>
      </w:r>
      <w:r w:rsidR="00931882" w:rsidRPr="00D52EC8">
        <w:rPr>
          <w:rFonts w:cs="Times New Roman"/>
          <w:szCs w:val="28"/>
        </w:rPr>
        <w:t>4.</w:t>
      </w:r>
      <w:r w:rsidR="008530C1" w:rsidRPr="00D52EC8">
        <w:rPr>
          <w:rFonts w:cs="Times New Roman"/>
          <w:szCs w:val="28"/>
        </w:rPr>
        <w:t xml:space="preserve"> </w:t>
      </w:r>
      <w:r w:rsidR="00931882" w:rsidRPr="00D52EC8">
        <w:rPr>
          <w:rFonts w:cs="Times New Roman"/>
          <w:szCs w:val="28"/>
        </w:rPr>
        <w:t xml:space="preserve">в </w:t>
      </w:r>
      <w:r w:rsidR="009D3094" w:rsidRPr="00D52EC8">
        <w:rPr>
          <w:rFonts w:cs="Times New Roman"/>
          <w:szCs w:val="28"/>
        </w:rPr>
        <w:t>примечани</w:t>
      </w:r>
      <w:r w:rsidR="00931882" w:rsidRPr="00D52EC8">
        <w:rPr>
          <w:rFonts w:cs="Times New Roman"/>
          <w:szCs w:val="28"/>
        </w:rPr>
        <w:t>ях</w:t>
      </w:r>
      <w:r w:rsidR="009D3094" w:rsidRPr="00D52EC8">
        <w:rPr>
          <w:rFonts w:cs="Times New Roman"/>
          <w:szCs w:val="28"/>
        </w:rPr>
        <w:t xml:space="preserve"> </w:t>
      </w:r>
      <w:r w:rsidR="00931882" w:rsidRPr="00D52EC8">
        <w:rPr>
          <w:rFonts w:eastAsia="Times New Roman" w:cs="Times New Roman"/>
          <w:szCs w:val="28"/>
          <w:lang w:eastAsia="ru-RU"/>
        </w:rPr>
        <w:t>к таблице 5.2.2.2</w:t>
      </w:r>
      <w:r w:rsidR="009D3094" w:rsidRPr="00D52EC8">
        <w:rPr>
          <w:rFonts w:cs="Times New Roman"/>
          <w:szCs w:val="28"/>
        </w:rPr>
        <w:t xml:space="preserve">: </w:t>
      </w:r>
    </w:p>
    <w:p w14:paraId="7C5FA2E8" w14:textId="6CDC8637" w:rsidR="00931882" w:rsidRPr="00D52EC8" w:rsidRDefault="00865B6C" w:rsidP="00742254">
      <w:pPr>
        <w:spacing w:after="0" w:line="336" w:lineRule="auto"/>
        <w:ind w:firstLine="709"/>
        <w:jc w:val="both"/>
        <w:rPr>
          <w:rFonts w:cs="Times New Roman"/>
          <w:szCs w:val="28"/>
        </w:rPr>
      </w:pPr>
      <w:r>
        <w:rPr>
          <w:rFonts w:cs="Times New Roman"/>
          <w:szCs w:val="28"/>
        </w:rPr>
        <w:t>2.2</w:t>
      </w:r>
      <w:r w:rsidR="00931882" w:rsidRPr="00D52EC8">
        <w:rPr>
          <w:rFonts w:cs="Times New Roman"/>
          <w:szCs w:val="28"/>
        </w:rPr>
        <w:t>.1.4.1. примечание 7</w:t>
      </w:r>
      <w:r w:rsidR="00931882" w:rsidRPr="00D52EC8">
        <w:rPr>
          <w:rFonts w:eastAsia="Times New Roman" w:cs="Times New Roman"/>
          <w:szCs w:val="28"/>
          <w:lang w:eastAsia="ru-RU"/>
        </w:rPr>
        <w:t xml:space="preserve"> </w:t>
      </w:r>
      <w:r w:rsidR="00931882" w:rsidRPr="00D52EC8">
        <w:rPr>
          <w:rFonts w:cs="Times New Roman"/>
          <w:szCs w:val="28"/>
        </w:rPr>
        <w:t>изложить в следующей редакции:</w:t>
      </w:r>
    </w:p>
    <w:p w14:paraId="3F1CC5BD" w14:textId="2EB575A9" w:rsidR="009D3094" w:rsidRPr="00D52EC8" w:rsidRDefault="009D3094" w:rsidP="00742254">
      <w:pPr>
        <w:spacing w:after="0" w:line="336" w:lineRule="auto"/>
        <w:ind w:firstLine="709"/>
        <w:jc w:val="both"/>
        <w:rPr>
          <w:rFonts w:cs="Times New Roman"/>
          <w:szCs w:val="28"/>
        </w:rPr>
      </w:pPr>
      <w:r w:rsidRPr="00D52EC8">
        <w:rPr>
          <w:rFonts w:cs="Times New Roman"/>
          <w:szCs w:val="28"/>
        </w:rPr>
        <w:t>«7. Ширина тротуара определяется по расчету, но не менее указанной в столбце 8 таблицы 5.2.2.2. В условиях существующей стесненной застройки в зонах индивидуальной жилой застройки ширина тротуара может быть принята 1,0 м»;</w:t>
      </w:r>
    </w:p>
    <w:p w14:paraId="366B776D" w14:textId="4EDE2F01" w:rsidR="00931882" w:rsidRPr="00D52EC8" w:rsidRDefault="00865B6C" w:rsidP="00742254">
      <w:pPr>
        <w:spacing w:after="0" w:line="336" w:lineRule="auto"/>
        <w:ind w:firstLine="709"/>
        <w:jc w:val="both"/>
        <w:rPr>
          <w:rFonts w:cs="Times New Roman"/>
          <w:szCs w:val="28"/>
        </w:rPr>
      </w:pPr>
      <w:r>
        <w:rPr>
          <w:rFonts w:cs="Times New Roman"/>
          <w:szCs w:val="28"/>
        </w:rPr>
        <w:t>2.2</w:t>
      </w:r>
      <w:r w:rsidR="00931882" w:rsidRPr="00D52EC8">
        <w:rPr>
          <w:rFonts w:cs="Times New Roman"/>
          <w:szCs w:val="28"/>
        </w:rPr>
        <w:t>.1.4.2</w:t>
      </w:r>
      <w:r w:rsidR="005063C2" w:rsidRPr="00D52EC8">
        <w:rPr>
          <w:rFonts w:cs="Times New Roman"/>
          <w:szCs w:val="28"/>
        </w:rPr>
        <w:t>.</w:t>
      </w:r>
      <w:r w:rsidR="009D3094" w:rsidRPr="00D52EC8">
        <w:rPr>
          <w:rFonts w:cs="Times New Roman"/>
          <w:szCs w:val="28"/>
        </w:rPr>
        <w:t xml:space="preserve"> примечание 11 изложить в следующей редакции: </w:t>
      </w:r>
    </w:p>
    <w:p w14:paraId="587DF852" w14:textId="77777777" w:rsidR="00D52EC8" w:rsidRPr="00D52EC8" w:rsidRDefault="009D3094" w:rsidP="00D52EC8">
      <w:pPr>
        <w:spacing w:after="0" w:line="336" w:lineRule="auto"/>
        <w:ind w:firstLine="709"/>
        <w:jc w:val="both"/>
        <w:rPr>
          <w:rFonts w:eastAsia="Times New Roman" w:cs="Times New Roman"/>
          <w:szCs w:val="28"/>
          <w:lang w:eastAsia="ru-RU"/>
        </w:rPr>
      </w:pPr>
      <w:r w:rsidRPr="00D52EC8">
        <w:rPr>
          <w:rFonts w:cs="Times New Roman"/>
          <w:szCs w:val="28"/>
        </w:rPr>
        <w:t>«</w:t>
      </w:r>
      <w:r w:rsidRPr="00D52EC8">
        <w:rPr>
          <w:rFonts w:eastAsia="Times New Roman" w:cs="Times New Roman"/>
          <w:szCs w:val="28"/>
          <w:lang w:eastAsia="ru-RU"/>
        </w:rPr>
        <w:t xml:space="preserve">11. В условиях сложного рельефа, а также в условиях существующей застройки и в зонах с высокой исторической и градостроительной ценностью ширина магистральных городских улиц и дорог, магистральных улиц районного значения, улиц местного значения в красных линиях может быть принята менее нормативной при обязательном условии соблюдения установленных минимальных параметров поперечного профиля и обеспечения раскладки требуемого набора инженерных коммуникаций, проектируемых в красных линиях улицы. Инженерные сети, расположенные под проезжей частью, </w:t>
      </w:r>
      <w:r w:rsidR="000A194E" w:rsidRPr="00D52EC8">
        <w:rPr>
          <w:rFonts w:eastAsia="Times New Roman" w:cs="Times New Roman"/>
          <w:szCs w:val="28"/>
          <w:lang w:eastAsia="ru-RU"/>
        </w:rPr>
        <w:t>подлежащие переустройству</w:t>
      </w:r>
      <w:r w:rsidRPr="00D52EC8">
        <w:rPr>
          <w:rFonts w:eastAsia="Times New Roman" w:cs="Times New Roman"/>
          <w:szCs w:val="28"/>
          <w:lang w:eastAsia="ru-RU"/>
        </w:rPr>
        <w:t xml:space="preserve"> или реконструкции, допускается размещать под проезжей частью при обосновании отсутствия иного места размещения»</w:t>
      </w:r>
      <w:r w:rsidR="00931882" w:rsidRPr="00D52EC8">
        <w:rPr>
          <w:rFonts w:eastAsia="Times New Roman" w:cs="Times New Roman"/>
          <w:szCs w:val="28"/>
          <w:lang w:eastAsia="ru-RU"/>
        </w:rPr>
        <w:t>;</w:t>
      </w:r>
    </w:p>
    <w:p w14:paraId="3472FFEC" w14:textId="464E278E" w:rsidR="00D52EC8" w:rsidRPr="00D52EC8" w:rsidRDefault="00865B6C" w:rsidP="00D52EC8">
      <w:pPr>
        <w:spacing w:after="0" w:line="336" w:lineRule="auto"/>
        <w:ind w:firstLine="709"/>
        <w:jc w:val="both"/>
        <w:rPr>
          <w:rFonts w:eastAsia="Times New Roman" w:cs="Times New Roman"/>
          <w:szCs w:val="28"/>
          <w:lang w:eastAsia="ru-RU"/>
        </w:rPr>
      </w:pPr>
      <w:r>
        <w:rPr>
          <w:rFonts w:eastAsia="Times New Roman" w:cs="Times New Roman"/>
          <w:szCs w:val="28"/>
          <w:lang w:eastAsia="ru-RU"/>
        </w:rPr>
        <w:t>2.2</w:t>
      </w:r>
      <w:r w:rsidR="005063C2" w:rsidRPr="00D52EC8">
        <w:rPr>
          <w:rFonts w:eastAsia="Times New Roman" w:cs="Times New Roman"/>
          <w:szCs w:val="28"/>
          <w:lang w:eastAsia="ru-RU"/>
        </w:rPr>
        <w:t>.2</w:t>
      </w:r>
      <w:r w:rsidR="009D3094" w:rsidRPr="00D52EC8">
        <w:rPr>
          <w:rFonts w:eastAsia="Times New Roman" w:cs="Times New Roman"/>
          <w:szCs w:val="28"/>
          <w:lang w:eastAsia="ru-RU"/>
        </w:rPr>
        <w:t>. </w:t>
      </w:r>
      <w:r w:rsidR="0051088C" w:rsidRPr="00D52EC8">
        <w:rPr>
          <w:rFonts w:eastAsia="Times New Roman" w:cs="Times New Roman"/>
          <w:szCs w:val="28"/>
          <w:lang w:eastAsia="ru-RU"/>
        </w:rPr>
        <w:t xml:space="preserve">Таблицу </w:t>
      </w:r>
      <w:r w:rsidR="0051088C" w:rsidRPr="00D52EC8">
        <w:rPr>
          <w:rFonts w:cs="Times New Roman"/>
          <w:bCs/>
          <w:szCs w:val="28"/>
          <w:shd w:val="clear" w:color="auto" w:fill="FFFFFF"/>
        </w:rPr>
        <w:t>5.2.7.3.1 с примечаниями в п</w:t>
      </w:r>
      <w:r w:rsidR="009D3094" w:rsidRPr="00D52EC8">
        <w:rPr>
          <w:rFonts w:eastAsia="Times New Roman" w:cs="Times New Roman"/>
          <w:szCs w:val="28"/>
          <w:lang w:eastAsia="ru-RU"/>
        </w:rPr>
        <w:t>ункт</w:t>
      </w:r>
      <w:r w:rsidR="0051088C" w:rsidRPr="00D52EC8">
        <w:rPr>
          <w:rFonts w:eastAsia="Times New Roman" w:cs="Times New Roman"/>
          <w:szCs w:val="28"/>
          <w:lang w:eastAsia="ru-RU"/>
        </w:rPr>
        <w:t>е</w:t>
      </w:r>
      <w:r w:rsidR="009D3094" w:rsidRPr="00D52EC8">
        <w:rPr>
          <w:rFonts w:eastAsia="Times New Roman" w:cs="Times New Roman"/>
          <w:szCs w:val="28"/>
          <w:lang w:eastAsia="ru-RU"/>
        </w:rPr>
        <w:t xml:space="preserve"> 5.2.7.3 </w:t>
      </w:r>
      <w:r w:rsidR="00931882" w:rsidRPr="00D52EC8">
        <w:rPr>
          <w:rFonts w:eastAsia="Times New Roman" w:cs="Times New Roman"/>
          <w:szCs w:val="28"/>
          <w:lang w:eastAsia="ru-RU"/>
        </w:rPr>
        <w:t>«</w:t>
      </w:r>
      <w:r w:rsidR="00D52EC8" w:rsidRPr="00D52EC8">
        <w:rPr>
          <w:rFonts w:eastAsia="Times New Roman" w:cs="Times New Roman"/>
          <w:szCs w:val="28"/>
          <w:lang w:eastAsia="ru-RU"/>
        </w:rPr>
        <w:t xml:space="preserve">Объекты для </w:t>
      </w:r>
      <w:proofErr w:type="spellStart"/>
      <w:r w:rsidR="00D52EC8" w:rsidRPr="00D52EC8">
        <w:rPr>
          <w:rFonts w:eastAsia="Times New Roman" w:cs="Times New Roman"/>
          <w:szCs w:val="28"/>
          <w:lang w:eastAsia="ru-RU"/>
        </w:rPr>
        <w:t>паркирования</w:t>
      </w:r>
      <w:proofErr w:type="spellEnd"/>
      <w:r w:rsidR="00D52EC8" w:rsidRPr="00D52EC8">
        <w:rPr>
          <w:rFonts w:eastAsia="Times New Roman" w:cs="Times New Roman"/>
          <w:szCs w:val="28"/>
          <w:lang w:eastAsia="ru-RU"/>
        </w:rPr>
        <w:t xml:space="preserve"> легковых автомобилей населения»</w:t>
      </w:r>
      <w:r w:rsidR="00931882" w:rsidRPr="00D52EC8">
        <w:rPr>
          <w:rFonts w:eastAsia="Times New Roman" w:cs="Times New Roman"/>
          <w:szCs w:val="28"/>
          <w:lang w:eastAsia="ru-RU"/>
        </w:rPr>
        <w:t xml:space="preserve"> </w:t>
      </w:r>
      <w:r w:rsidR="0051088C" w:rsidRPr="00D52EC8">
        <w:rPr>
          <w:rFonts w:eastAsia="Times New Roman" w:cs="Times New Roman"/>
          <w:szCs w:val="28"/>
          <w:lang w:eastAsia="ru-RU"/>
        </w:rPr>
        <w:t>изложить в следующей редакции:</w:t>
      </w:r>
    </w:p>
    <w:p w14:paraId="76F406E0" w14:textId="6D15FD06" w:rsidR="00D52EC8" w:rsidRPr="00D52EC8" w:rsidRDefault="0051088C" w:rsidP="00D52EC8">
      <w:pPr>
        <w:spacing w:after="0" w:line="336" w:lineRule="auto"/>
        <w:ind w:firstLine="709"/>
        <w:jc w:val="right"/>
        <w:rPr>
          <w:rFonts w:cs="Times New Roman"/>
          <w:szCs w:val="28"/>
        </w:rPr>
      </w:pPr>
      <w:r w:rsidRPr="00D52EC8">
        <w:rPr>
          <w:rFonts w:cs="Times New Roman"/>
          <w:szCs w:val="28"/>
        </w:rPr>
        <w:t>«</w:t>
      </w:r>
      <w:r w:rsidR="00D52EC8" w:rsidRPr="00D52EC8">
        <w:rPr>
          <w:rFonts w:cs="Times New Roman"/>
          <w:szCs w:val="28"/>
        </w:rPr>
        <w:t>Таблица 5.2.7.3.1.</w:t>
      </w:r>
    </w:p>
    <w:p w14:paraId="66702119" w14:textId="0AB8C2CE" w:rsidR="0051088C" w:rsidRPr="00D52EC8" w:rsidRDefault="00025BC0" w:rsidP="00D52EC8">
      <w:pPr>
        <w:spacing w:after="0" w:line="336" w:lineRule="auto"/>
        <w:ind w:firstLine="709"/>
        <w:jc w:val="center"/>
        <w:rPr>
          <w:color w:val="22272F"/>
          <w:szCs w:val="28"/>
          <w:shd w:val="clear" w:color="auto" w:fill="FFFFFF"/>
        </w:rPr>
      </w:pPr>
      <w:r w:rsidRPr="00D52EC8">
        <w:rPr>
          <w:color w:val="22272F"/>
          <w:szCs w:val="28"/>
          <w:shd w:val="clear" w:color="auto" w:fill="FFFFFF"/>
        </w:rPr>
        <w:t xml:space="preserve">Требуемое количество </w:t>
      </w:r>
      <w:proofErr w:type="spellStart"/>
      <w:r w:rsidRPr="00D52EC8">
        <w:rPr>
          <w:color w:val="22272F"/>
          <w:szCs w:val="28"/>
          <w:shd w:val="clear" w:color="auto" w:fill="FFFFFF"/>
        </w:rPr>
        <w:t>машино</w:t>
      </w:r>
      <w:proofErr w:type="spellEnd"/>
      <w:r w:rsidRPr="00D52EC8">
        <w:rPr>
          <w:color w:val="22272F"/>
          <w:szCs w:val="28"/>
          <w:shd w:val="clear" w:color="auto" w:fill="FFFFFF"/>
        </w:rPr>
        <w:t>-мест для обслуживания отдельно стоящих объектов различного функционального назначения</w:t>
      </w:r>
    </w:p>
    <w:p w14:paraId="1E542CD4" w14:textId="77777777" w:rsidR="005063C2" w:rsidRPr="00D52EC8" w:rsidRDefault="005063C2" w:rsidP="005063C2">
      <w:pPr>
        <w:spacing w:after="0"/>
        <w:jc w:val="both"/>
        <w:rPr>
          <w:rFonts w:cs="Times New Roman"/>
          <w:szCs w:val="28"/>
        </w:rPr>
      </w:pPr>
    </w:p>
    <w:tbl>
      <w:tblPr>
        <w:tblW w:w="9639"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51"/>
        <w:gridCol w:w="988"/>
        <w:gridCol w:w="2834"/>
        <w:gridCol w:w="2698"/>
        <w:gridCol w:w="2268"/>
      </w:tblGrid>
      <w:tr w:rsidR="007D074A" w:rsidRPr="00D52EC8" w14:paraId="3E75ED40" w14:textId="77777777" w:rsidTr="007D074A">
        <w:trPr>
          <w:tblHeader/>
        </w:trPr>
        <w:tc>
          <w:tcPr>
            <w:tcW w:w="851" w:type="dxa"/>
            <w:tcBorders>
              <w:top w:val="single" w:sz="4" w:space="0" w:color="auto"/>
              <w:bottom w:val="single" w:sz="4" w:space="0" w:color="auto"/>
              <w:right w:val="single" w:sz="4" w:space="0" w:color="auto"/>
            </w:tcBorders>
          </w:tcPr>
          <w:p w14:paraId="355A70AD" w14:textId="77777777" w:rsidR="007D074A" w:rsidRPr="00D52EC8" w:rsidRDefault="007D074A" w:rsidP="007D074A">
            <w:pPr>
              <w:pStyle w:val="aff0"/>
              <w:jc w:val="center"/>
              <w:rPr>
                <w:rFonts w:ascii="Times New Roman" w:hAnsi="Times New Roman" w:cs="Times New Roman"/>
                <w:b/>
                <w:sz w:val="26"/>
                <w:szCs w:val="26"/>
              </w:rPr>
            </w:pPr>
            <w:r w:rsidRPr="00D52EC8">
              <w:rPr>
                <w:rFonts w:ascii="Times New Roman" w:hAnsi="Times New Roman" w:cs="Times New Roman"/>
                <w:b/>
                <w:sz w:val="26"/>
                <w:szCs w:val="26"/>
              </w:rPr>
              <w:t>№п/п</w:t>
            </w:r>
          </w:p>
        </w:tc>
        <w:tc>
          <w:tcPr>
            <w:tcW w:w="988" w:type="dxa"/>
            <w:tcBorders>
              <w:top w:val="single" w:sz="4" w:space="0" w:color="auto"/>
              <w:left w:val="single" w:sz="4" w:space="0" w:color="auto"/>
              <w:bottom w:val="single" w:sz="4" w:space="0" w:color="auto"/>
              <w:right w:val="single" w:sz="4" w:space="0" w:color="auto"/>
            </w:tcBorders>
          </w:tcPr>
          <w:p w14:paraId="69A1800D" w14:textId="77777777" w:rsidR="007D074A" w:rsidRPr="00D52EC8" w:rsidRDefault="007D074A" w:rsidP="007D074A">
            <w:pPr>
              <w:pStyle w:val="aff0"/>
              <w:jc w:val="center"/>
              <w:rPr>
                <w:rFonts w:ascii="Times New Roman" w:hAnsi="Times New Roman" w:cs="Times New Roman"/>
                <w:b/>
                <w:sz w:val="26"/>
                <w:szCs w:val="26"/>
              </w:rPr>
            </w:pPr>
            <w:r w:rsidRPr="00D52EC8">
              <w:rPr>
                <w:rFonts w:ascii="Times New Roman" w:hAnsi="Times New Roman" w:cs="Times New Roman"/>
                <w:b/>
                <w:sz w:val="26"/>
                <w:szCs w:val="26"/>
              </w:rPr>
              <w:t>Код</w:t>
            </w:r>
          </w:p>
        </w:tc>
        <w:tc>
          <w:tcPr>
            <w:tcW w:w="2834" w:type="dxa"/>
            <w:tcBorders>
              <w:top w:val="single" w:sz="4" w:space="0" w:color="auto"/>
              <w:left w:val="single" w:sz="4" w:space="0" w:color="auto"/>
              <w:bottom w:val="single" w:sz="4" w:space="0" w:color="auto"/>
              <w:right w:val="single" w:sz="4" w:space="0" w:color="auto"/>
            </w:tcBorders>
          </w:tcPr>
          <w:p w14:paraId="73BA5F71" w14:textId="77777777" w:rsidR="007D074A" w:rsidRPr="00D52EC8" w:rsidRDefault="007D074A" w:rsidP="007D074A">
            <w:pPr>
              <w:pStyle w:val="aff0"/>
              <w:jc w:val="center"/>
              <w:rPr>
                <w:rFonts w:ascii="Times New Roman" w:hAnsi="Times New Roman" w:cs="Times New Roman"/>
                <w:b/>
                <w:sz w:val="26"/>
                <w:szCs w:val="26"/>
              </w:rPr>
            </w:pPr>
            <w:r w:rsidRPr="00D52EC8">
              <w:rPr>
                <w:rFonts w:ascii="Times New Roman" w:hAnsi="Times New Roman" w:cs="Times New Roman"/>
                <w:b/>
                <w:sz w:val="26"/>
                <w:szCs w:val="26"/>
              </w:rPr>
              <w:t>Вид разрешенного использования</w:t>
            </w:r>
          </w:p>
        </w:tc>
        <w:tc>
          <w:tcPr>
            <w:tcW w:w="2698" w:type="dxa"/>
            <w:tcBorders>
              <w:top w:val="single" w:sz="4" w:space="0" w:color="auto"/>
              <w:left w:val="single" w:sz="4" w:space="0" w:color="auto"/>
              <w:bottom w:val="single" w:sz="4" w:space="0" w:color="auto"/>
              <w:right w:val="single" w:sz="4" w:space="0" w:color="auto"/>
            </w:tcBorders>
          </w:tcPr>
          <w:p w14:paraId="4FEC6165" w14:textId="77777777" w:rsidR="007D074A" w:rsidRPr="00D52EC8" w:rsidRDefault="007D074A" w:rsidP="007D074A">
            <w:pPr>
              <w:pStyle w:val="aff0"/>
              <w:jc w:val="center"/>
              <w:rPr>
                <w:rFonts w:ascii="Times New Roman" w:hAnsi="Times New Roman" w:cs="Times New Roman"/>
                <w:b/>
                <w:sz w:val="26"/>
                <w:szCs w:val="26"/>
              </w:rPr>
            </w:pPr>
            <w:r w:rsidRPr="00D52EC8">
              <w:rPr>
                <w:rFonts w:ascii="Times New Roman" w:hAnsi="Times New Roman" w:cs="Times New Roman"/>
                <w:b/>
                <w:sz w:val="26"/>
                <w:szCs w:val="26"/>
              </w:rPr>
              <w:t>Расчетная единица</w:t>
            </w:r>
          </w:p>
        </w:tc>
        <w:tc>
          <w:tcPr>
            <w:tcW w:w="2268" w:type="dxa"/>
            <w:tcBorders>
              <w:top w:val="single" w:sz="4" w:space="0" w:color="auto"/>
              <w:left w:val="single" w:sz="4" w:space="0" w:color="auto"/>
              <w:bottom w:val="single" w:sz="4" w:space="0" w:color="auto"/>
            </w:tcBorders>
          </w:tcPr>
          <w:p w14:paraId="3A613689" w14:textId="77777777" w:rsidR="007D074A" w:rsidRPr="00D52EC8" w:rsidRDefault="007D074A" w:rsidP="007D074A">
            <w:pPr>
              <w:pStyle w:val="aff0"/>
              <w:jc w:val="center"/>
              <w:rPr>
                <w:rFonts w:ascii="Times New Roman" w:hAnsi="Times New Roman" w:cs="Times New Roman"/>
                <w:b/>
                <w:sz w:val="26"/>
                <w:szCs w:val="26"/>
              </w:rPr>
            </w:pPr>
            <w:r w:rsidRPr="00D52EC8">
              <w:rPr>
                <w:rFonts w:ascii="Times New Roman" w:hAnsi="Times New Roman" w:cs="Times New Roman"/>
                <w:b/>
                <w:sz w:val="26"/>
                <w:szCs w:val="26"/>
              </w:rPr>
              <w:t xml:space="preserve">Одно </w:t>
            </w:r>
            <w:proofErr w:type="spellStart"/>
            <w:r w:rsidRPr="00D52EC8">
              <w:rPr>
                <w:rFonts w:ascii="Times New Roman" w:hAnsi="Times New Roman" w:cs="Times New Roman"/>
                <w:b/>
                <w:sz w:val="26"/>
                <w:szCs w:val="26"/>
              </w:rPr>
              <w:t>машино</w:t>
            </w:r>
            <w:proofErr w:type="spellEnd"/>
            <w:r w:rsidRPr="00D52EC8">
              <w:rPr>
                <w:rFonts w:ascii="Times New Roman" w:hAnsi="Times New Roman" w:cs="Times New Roman"/>
                <w:b/>
                <w:sz w:val="26"/>
                <w:szCs w:val="26"/>
              </w:rPr>
              <w:t>-место на следующее количество расчетных единиц</w:t>
            </w:r>
          </w:p>
        </w:tc>
      </w:tr>
      <w:tr w:rsidR="007D074A" w:rsidRPr="00D52EC8" w14:paraId="7637D8A3" w14:textId="77777777" w:rsidTr="007D074A">
        <w:tc>
          <w:tcPr>
            <w:tcW w:w="851" w:type="dxa"/>
            <w:tcBorders>
              <w:top w:val="single" w:sz="4" w:space="0" w:color="auto"/>
              <w:bottom w:val="single" w:sz="4" w:space="0" w:color="auto"/>
              <w:right w:val="single" w:sz="4" w:space="0" w:color="auto"/>
            </w:tcBorders>
          </w:tcPr>
          <w:p w14:paraId="4D1B9507" w14:textId="77777777" w:rsidR="007D074A" w:rsidRPr="00D52EC8" w:rsidRDefault="007D074A" w:rsidP="007D074A">
            <w:pPr>
              <w:pStyle w:val="aff0"/>
              <w:jc w:val="center"/>
              <w:rPr>
                <w:rFonts w:ascii="Times New Roman" w:hAnsi="Times New Roman" w:cs="Times New Roman"/>
                <w:sz w:val="26"/>
                <w:szCs w:val="26"/>
              </w:rPr>
            </w:pPr>
            <w:r w:rsidRPr="00D52EC8">
              <w:rPr>
                <w:rFonts w:ascii="Times New Roman" w:hAnsi="Times New Roman" w:cs="Times New Roman"/>
                <w:sz w:val="26"/>
                <w:szCs w:val="26"/>
              </w:rPr>
              <w:t>1</w:t>
            </w:r>
          </w:p>
        </w:tc>
        <w:tc>
          <w:tcPr>
            <w:tcW w:w="988" w:type="dxa"/>
            <w:tcBorders>
              <w:top w:val="single" w:sz="4" w:space="0" w:color="auto"/>
              <w:left w:val="single" w:sz="4" w:space="0" w:color="auto"/>
              <w:bottom w:val="single" w:sz="4" w:space="0" w:color="auto"/>
              <w:right w:val="single" w:sz="4" w:space="0" w:color="auto"/>
            </w:tcBorders>
          </w:tcPr>
          <w:p w14:paraId="36311326" w14:textId="77777777" w:rsidR="007D074A" w:rsidRPr="00D52EC8" w:rsidRDefault="007D074A" w:rsidP="007D074A">
            <w:pPr>
              <w:pStyle w:val="aff0"/>
              <w:jc w:val="center"/>
              <w:rPr>
                <w:rFonts w:ascii="Times New Roman" w:hAnsi="Times New Roman" w:cs="Times New Roman"/>
                <w:sz w:val="26"/>
                <w:szCs w:val="26"/>
              </w:rPr>
            </w:pPr>
            <w:r w:rsidRPr="00D52EC8">
              <w:rPr>
                <w:rFonts w:ascii="Times New Roman" w:hAnsi="Times New Roman" w:cs="Times New Roman"/>
                <w:sz w:val="26"/>
                <w:szCs w:val="26"/>
              </w:rPr>
              <w:t>2.1</w:t>
            </w:r>
          </w:p>
        </w:tc>
        <w:tc>
          <w:tcPr>
            <w:tcW w:w="2834" w:type="dxa"/>
            <w:tcBorders>
              <w:top w:val="single" w:sz="4" w:space="0" w:color="auto"/>
              <w:left w:val="single" w:sz="4" w:space="0" w:color="auto"/>
              <w:bottom w:val="single" w:sz="4" w:space="0" w:color="auto"/>
              <w:right w:val="single" w:sz="4" w:space="0" w:color="auto"/>
            </w:tcBorders>
          </w:tcPr>
          <w:p w14:paraId="13B857F9" w14:textId="77777777" w:rsidR="007D074A" w:rsidRPr="00D52EC8" w:rsidRDefault="007D074A" w:rsidP="007D074A">
            <w:pPr>
              <w:pStyle w:val="aff1"/>
              <w:rPr>
                <w:rFonts w:ascii="Times New Roman" w:hAnsi="Times New Roman" w:cs="Times New Roman"/>
                <w:sz w:val="26"/>
                <w:szCs w:val="26"/>
              </w:rPr>
            </w:pPr>
            <w:r w:rsidRPr="00D52EC8">
              <w:rPr>
                <w:rFonts w:ascii="Times New Roman" w:hAnsi="Times New Roman" w:cs="Times New Roman"/>
                <w:sz w:val="26"/>
                <w:szCs w:val="26"/>
              </w:rPr>
              <w:t>Для индивидуального жилищного строительства</w:t>
            </w:r>
          </w:p>
        </w:tc>
        <w:tc>
          <w:tcPr>
            <w:tcW w:w="2698" w:type="dxa"/>
            <w:tcBorders>
              <w:top w:val="single" w:sz="4" w:space="0" w:color="auto"/>
              <w:left w:val="single" w:sz="4" w:space="0" w:color="auto"/>
              <w:bottom w:val="single" w:sz="4" w:space="0" w:color="auto"/>
              <w:right w:val="single" w:sz="4" w:space="0" w:color="auto"/>
            </w:tcBorders>
          </w:tcPr>
          <w:p w14:paraId="2213A3A8" w14:textId="77777777" w:rsidR="007D074A" w:rsidRPr="00D52EC8" w:rsidRDefault="007D074A" w:rsidP="007D074A">
            <w:pPr>
              <w:pStyle w:val="aff1"/>
              <w:rPr>
                <w:rFonts w:ascii="Times New Roman" w:hAnsi="Times New Roman" w:cs="Times New Roman"/>
                <w:sz w:val="26"/>
                <w:szCs w:val="26"/>
              </w:rPr>
            </w:pPr>
            <w:r w:rsidRPr="00D52EC8">
              <w:rPr>
                <w:rFonts w:ascii="Times New Roman" w:hAnsi="Times New Roman" w:cs="Times New Roman"/>
                <w:sz w:val="26"/>
                <w:szCs w:val="26"/>
              </w:rPr>
              <w:t>На дом</w:t>
            </w:r>
          </w:p>
        </w:tc>
        <w:tc>
          <w:tcPr>
            <w:tcW w:w="2268" w:type="dxa"/>
            <w:tcBorders>
              <w:top w:val="single" w:sz="4" w:space="0" w:color="auto"/>
              <w:left w:val="single" w:sz="4" w:space="0" w:color="auto"/>
              <w:bottom w:val="single" w:sz="4" w:space="0" w:color="auto"/>
            </w:tcBorders>
          </w:tcPr>
          <w:p w14:paraId="667A2059" w14:textId="77777777" w:rsidR="007D074A" w:rsidRPr="00D52EC8" w:rsidRDefault="007D074A" w:rsidP="007D074A">
            <w:pPr>
              <w:pStyle w:val="aff1"/>
              <w:rPr>
                <w:rFonts w:ascii="Times New Roman" w:hAnsi="Times New Roman" w:cs="Times New Roman"/>
                <w:sz w:val="26"/>
                <w:szCs w:val="26"/>
              </w:rPr>
            </w:pPr>
            <w:r w:rsidRPr="00D52EC8">
              <w:rPr>
                <w:rFonts w:ascii="Times New Roman" w:hAnsi="Times New Roman" w:cs="Times New Roman"/>
                <w:sz w:val="26"/>
                <w:szCs w:val="26"/>
              </w:rPr>
              <w:t>Не менее 1</w:t>
            </w:r>
          </w:p>
        </w:tc>
      </w:tr>
      <w:tr w:rsidR="007D074A" w:rsidRPr="00D52EC8" w14:paraId="220FC55E" w14:textId="77777777" w:rsidTr="007D074A">
        <w:tc>
          <w:tcPr>
            <w:tcW w:w="851" w:type="dxa"/>
            <w:tcBorders>
              <w:top w:val="single" w:sz="4" w:space="0" w:color="auto"/>
              <w:bottom w:val="single" w:sz="4" w:space="0" w:color="auto"/>
              <w:right w:val="single" w:sz="4" w:space="0" w:color="auto"/>
            </w:tcBorders>
          </w:tcPr>
          <w:p w14:paraId="577ECB0B" w14:textId="77777777" w:rsidR="007D074A" w:rsidRPr="00D52EC8" w:rsidRDefault="007D074A" w:rsidP="007D074A">
            <w:pPr>
              <w:pStyle w:val="aff0"/>
              <w:jc w:val="center"/>
              <w:rPr>
                <w:rFonts w:ascii="Times New Roman" w:hAnsi="Times New Roman" w:cs="Times New Roman"/>
                <w:sz w:val="26"/>
                <w:szCs w:val="26"/>
              </w:rPr>
            </w:pPr>
            <w:r w:rsidRPr="00D52EC8">
              <w:rPr>
                <w:rFonts w:ascii="Times New Roman" w:hAnsi="Times New Roman" w:cs="Times New Roman"/>
                <w:sz w:val="26"/>
                <w:szCs w:val="26"/>
              </w:rPr>
              <w:t>2</w:t>
            </w:r>
          </w:p>
        </w:tc>
        <w:tc>
          <w:tcPr>
            <w:tcW w:w="988" w:type="dxa"/>
            <w:tcBorders>
              <w:top w:val="single" w:sz="4" w:space="0" w:color="auto"/>
              <w:left w:val="single" w:sz="4" w:space="0" w:color="auto"/>
              <w:bottom w:val="single" w:sz="4" w:space="0" w:color="auto"/>
              <w:right w:val="single" w:sz="4" w:space="0" w:color="auto"/>
            </w:tcBorders>
          </w:tcPr>
          <w:p w14:paraId="36403924" w14:textId="77777777" w:rsidR="007D074A" w:rsidRPr="00D52EC8" w:rsidRDefault="007D074A" w:rsidP="007D074A">
            <w:pPr>
              <w:pStyle w:val="aff0"/>
              <w:jc w:val="center"/>
              <w:rPr>
                <w:rFonts w:ascii="Times New Roman" w:hAnsi="Times New Roman" w:cs="Times New Roman"/>
                <w:sz w:val="26"/>
                <w:szCs w:val="26"/>
              </w:rPr>
            </w:pPr>
            <w:r w:rsidRPr="00D52EC8">
              <w:rPr>
                <w:rFonts w:ascii="Times New Roman" w:hAnsi="Times New Roman" w:cs="Times New Roman"/>
                <w:sz w:val="26"/>
                <w:szCs w:val="26"/>
              </w:rPr>
              <w:t>2.3</w:t>
            </w:r>
          </w:p>
        </w:tc>
        <w:tc>
          <w:tcPr>
            <w:tcW w:w="2834" w:type="dxa"/>
            <w:tcBorders>
              <w:top w:val="single" w:sz="4" w:space="0" w:color="auto"/>
              <w:left w:val="single" w:sz="4" w:space="0" w:color="auto"/>
              <w:bottom w:val="single" w:sz="4" w:space="0" w:color="auto"/>
              <w:right w:val="single" w:sz="4" w:space="0" w:color="auto"/>
            </w:tcBorders>
          </w:tcPr>
          <w:p w14:paraId="58DCF33E" w14:textId="77777777" w:rsidR="007D074A" w:rsidRPr="00D52EC8" w:rsidRDefault="007D074A" w:rsidP="007D074A">
            <w:pPr>
              <w:pStyle w:val="aff1"/>
              <w:rPr>
                <w:rFonts w:ascii="Times New Roman" w:hAnsi="Times New Roman" w:cs="Times New Roman"/>
                <w:sz w:val="26"/>
                <w:szCs w:val="26"/>
              </w:rPr>
            </w:pPr>
            <w:r w:rsidRPr="00D52EC8">
              <w:rPr>
                <w:rFonts w:ascii="Times New Roman" w:hAnsi="Times New Roman" w:cs="Times New Roman"/>
                <w:sz w:val="26"/>
                <w:szCs w:val="26"/>
              </w:rPr>
              <w:t>Блокированная жилая застройка</w:t>
            </w:r>
          </w:p>
        </w:tc>
        <w:tc>
          <w:tcPr>
            <w:tcW w:w="2698" w:type="dxa"/>
            <w:tcBorders>
              <w:top w:val="single" w:sz="4" w:space="0" w:color="auto"/>
              <w:left w:val="single" w:sz="4" w:space="0" w:color="auto"/>
              <w:bottom w:val="single" w:sz="4" w:space="0" w:color="auto"/>
              <w:right w:val="single" w:sz="4" w:space="0" w:color="auto"/>
            </w:tcBorders>
          </w:tcPr>
          <w:p w14:paraId="2F6C7135" w14:textId="77777777" w:rsidR="007D074A" w:rsidRPr="00D52EC8" w:rsidRDefault="007D074A" w:rsidP="007D074A">
            <w:pPr>
              <w:pStyle w:val="aff1"/>
              <w:rPr>
                <w:rFonts w:ascii="Times New Roman" w:hAnsi="Times New Roman" w:cs="Times New Roman"/>
                <w:sz w:val="26"/>
                <w:szCs w:val="26"/>
              </w:rPr>
            </w:pPr>
            <w:r w:rsidRPr="00D52EC8">
              <w:rPr>
                <w:rFonts w:ascii="Times New Roman" w:hAnsi="Times New Roman" w:cs="Times New Roman"/>
                <w:sz w:val="26"/>
                <w:szCs w:val="26"/>
              </w:rPr>
              <w:t>На блок</w:t>
            </w:r>
          </w:p>
        </w:tc>
        <w:tc>
          <w:tcPr>
            <w:tcW w:w="2268" w:type="dxa"/>
            <w:tcBorders>
              <w:top w:val="single" w:sz="4" w:space="0" w:color="auto"/>
              <w:left w:val="single" w:sz="4" w:space="0" w:color="auto"/>
              <w:bottom w:val="single" w:sz="4" w:space="0" w:color="auto"/>
            </w:tcBorders>
          </w:tcPr>
          <w:p w14:paraId="6E3FD65E" w14:textId="77777777" w:rsidR="007D074A" w:rsidRPr="00D52EC8" w:rsidRDefault="007D074A" w:rsidP="007D074A">
            <w:pPr>
              <w:pStyle w:val="aff1"/>
              <w:rPr>
                <w:rFonts w:ascii="Times New Roman" w:hAnsi="Times New Roman" w:cs="Times New Roman"/>
                <w:sz w:val="26"/>
                <w:szCs w:val="26"/>
              </w:rPr>
            </w:pPr>
            <w:r w:rsidRPr="00D52EC8">
              <w:rPr>
                <w:rFonts w:ascii="Times New Roman" w:hAnsi="Times New Roman" w:cs="Times New Roman"/>
                <w:sz w:val="26"/>
                <w:szCs w:val="26"/>
              </w:rPr>
              <w:t>Не менее 1</w:t>
            </w:r>
          </w:p>
        </w:tc>
      </w:tr>
      <w:tr w:rsidR="007D074A" w:rsidRPr="00D52EC8" w14:paraId="06DA090E" w14:textId="77777777" w:rsidTr="007D074A">
        <w:tc>
          <w:tcPr>
            <w:tcW w:w="851" w:type="dxa"/>
            <w:vMerge w:val="restart"/>
            <w:tcBorders>
              <w:top w:val="single" w:sz="4" w:space="0" w:color="auto"/>
              <w:bottom w:val="single" w:sz="4" w:space="0" w:color="auto"/>
              <w:right w:val="single" w:sz="4" w:space="0" w:color="auto"/>
            </w:tcBorders>
          </w:tcPr>
          <w:p w14:paraId="52136C4E" w14:textId="77777777" w:rsidR="007D074A" w:rsidRPr="00D52EC8" w:rsidRDefault="007D074A" w:rsidP="007D074A">
            <w:pPr>
              <w:pStyle w:val="aff0"/>
              <w:jc w:val="center"/>
              <w:rPr>
                <w:rFonts w:ascii="Times New Roman" w:hAnsi="Times New Roman" w:cs="Times New Roman"/>
                <w:sz w:val="26"/>
                <w:szCs w:val="26"/>
              </w:rPr>
            </w:pPr>
            <w:bookmarkStart w:id="2" w:name="sub_1100503"/>
            <w:r w:rsidRPr="00D52EC8">
              <w:rPr>
                <w:rFonts w:ascii="Times New Roman" w:hAnsi="Times New Roman" w:cs="Times New Roman"/>
                <w:sz w:val="26"/>
                <w:szCs w:val="26"/>
              </w:rPr>
              <w:t>3</w:t>
            </w:r>
            <w:bookmarkEnd w:id="2"/>
          </w:p>
        </w:tc>
        <w:tc>
          <w:tcPr>
            <w:tcW w:w="988" w:type="dxa"/>
            <w:vMerge w:val="restart"/>
            <w:tcBorders>
              <w:top w:val="single" w:sz="4" w:space="0" w:color="auto"/>
              <w:left w:val="single" w:sz="4" w:space="0" w:color="auto"/>
              <w:bottom w:val="single" w:sz="4" w:space="0" w:color="auto"/>
              <w:right w:val="single" w:sz="4" w:space="0" w:color="auto"/>
            </w:tcBorders>
          </w:tcPr>
          <w:p w14:paraId="4E2EDF47" w14:textId="77777777" w:rsidR="007D074A" w:rsidRPr="00D52EC8" w:rsidRDefault="007D074A" w:rsidP="007D074A">
            <w:pPr>
              <w:pStyle w:val="aff0"/>
              <w:jc w:val="center"/>
              <w:rPr>
                <w:rFonts w:ascii="Times New Roman" w:hAnsi="Times New Roman" w:cs="Times New Roman"/>
                <w:sz w:val="26"/>
                <w:szCs w:val="26"/>
              </w:rPr>
            </w:pPr>
            <w:r w:rsidRPr="00D52EC8">
              <w:rPr>
                <w:rFonts w:ascii="Times New Roman" w:hAnsi="Times New Roman" w:cs="Times New Roman"/>
                <w:sz w:val="26"/>
                <w:szCs w:val="26"/>
              </w:rPr>
              <w:t>2.1.1</w:t>
            </w:r>
          </w:p>
        </w:tc>
        <w:tc>
          <w:tcPr>
            <w:tcW w:w="2834" w:type="dxa"/>
            <w:vMerge w:val="restart"/>
            <w:tcBorders>
              <w:top w:val="single" w:sz="4" w:space="0" w:color="auto"/>
              <w:left w:val="single" w:sz="4" w:space="0" w:color="auto"/>
              <w:bottom w:val="single" w:sz="4" w:space="0" w:color="auto"/>
              <w:right w:val="single" w:sz="4" w:space="0" w:color="auto"/>
            </w:tcBorders>
          </w:tcPr>
          <w:p w14:paraId="773872B1" w14:textId="77777777" w:rsidR="007D074A" w:rsidRPr="00D52EC8" w:rsidRDefault="007D074A" w:rsidP="007D074A">
            <w:pPr>
              <w:pStyle w:val="aff1"/>
              <w:rPr>
                <w:rFonts w:ascii="Times New Roman" w:hAnsi="Times New Roman" w:cs="Times New Roman"/>
                <w:sz w:val="26"/>
                <w:szCs w:val="26"/>
              </w:rPr>
            </w:pPr>
            <w:r w:rsidRPr="00D52EC8">
              <w:rPr>
                <w:rFonts w:ascii="Times New Roman" w:hAnsi="Times New Roman" w:cs="Times New Roman"/>
                <w:sz w:val="26"/>
                <w:szCs w:val="26"/>
              </w:rPr>
              <w:t>Малоэтажная многоквартирная жилая застройка</w:t>
            </w:r>
          </w:p>
        </w:tc>
        <w:tc>
          <w:tcPr>
            <w:tcW w:w="2698" w:type="dxa"/>
            <w:tcBorders>
              <w:top w:val="single" w:sz="4" w:space="0" w:color="auto"/>
              <w:left w:val="single" w:sz="4" w:space="0" w:color="auto"/>
              <w:bottom w:val="single" w:sz="4" w:space="0" w:color="auto"/>
              <w:right w:val="single" w:sz="4" w:space="0" w:color="auto"/>
            </w:tcBorders>
          </w:tcPr>
          <w:p w14:paraId="4B94F094" w14:textId="77777777" w:rsidR="007D074A" w:rsidRPr="00D52EC8" w:rsidRDefault="007D074A" w:rsidP="007D074A">
            <w:pPr>
              <w:pStyle w:val="aff1"/>
              <w:rPr>
                <w:rFonts w:ascii="Times New Roman" w:hAnsi="Times New Roman" w:cs="Times New Roman"/>
                <w:sz w:val="26"/>
                <w:szCs w:val="26"/>
              </w:rPr>
            </w:pPr>
            <w:r w:rsidRPr="00D52EC8">
              <w:rPr>
                <w:rFonts w:ascii="Times New Roman" w:hAnsi="Times New Roman" w:cs="Times New Roman"/>
                <w:sz w:val="26"/>
                <w:szCs w:val="26"/>
              </w:rPr>
              <w:t>кв. м общей площади квартир</w:t>
            </w:r>
          </w:p>
        </w:tc>
        <w:tc>
          <w:tcPr>
            <w:tcW w:w="2268" w:type="dxa"/>
            <w:tcBorders>
              <w:top w:val="single" w:sz="4" w:space="0" w:color="auto"/>
              <w:left w:val="single" w:sz="4" w:space="0" w:color="auto"/>
              <w:bottom w:val="single" w:sz="4" w:space="0" w:color="auto"/>
            </w:tcBorders>
          </w:tcPr>
          <w:p w14:paraId="2BDE3668" w14:textId="77777777" w:rsidR="007D074A" w:rsidRPr="00D52EC8" w:rsidRDefault="007D074A" w:rsidP="007D074A">
            <w:pPr>
              <w:pStyle w:val="aff1"/>
              <w:rPr>
                <w:rFonts w:ascii="Times New Roman" w:hAnsi="Times New Roman" w:cs="Times New Roman"/>
                <w:sz w:val="26"/>
                <w:szCs w:val="26"/>
              </w:rPr>
            </w:pPr>
            <w:r w:rsidRPr="00D52EC8">
              <w:rPr>
                <w:rFonts w:ascii="Times New Roman" w:hAnsi="Times New Roman" w:cs="Times New Roman"/>
                <w:sz w:val="26"/>
                <w:szCs w:val="26"/>
              </w:rPr>
              <w:t>80 (для постоянного хранения)</w:t>
            </w:r>
          </w:p>
        </w:tc>
      </w:tr>
      <w:tr w:rsidR="007D074A" w:rsidRPr="00D52EC8" w14:paraId="75D8C359" w14:textId="77777777" w:rsidTr="007D074A">
        <w:tc>
          <w:tcPr>
            <w:tcW w:w="851" w:type="dxa"/>
            <w:vMerge/>
            <w:tcBorders>
              <w:top w:val="single" w:sz="4" w:space="0" w:color="auto"/>
              <w:bottom w:val="single" w:sz="4" w:space="0" w:color="auto"/>
              <w:right w:val="single" w:sz="4" w:space="0" w:color="auto"/>
            </w:tcBorders>
          </w:tcPr>
          <w:p w14:paraId="759A0652" w14:textId="77777777" w:rsidR="007D074A" w:rsidRPr="00D52EC8" w:rsidRDefault="007D074A" w:rsidP="007D074A">
            <w:pPr>
              <w:pStyle w:val="aff0"/>
              <w:rPr>
                <w:rFonts w:ascii="Times New Roman" w:hAnsi="Times New Roman" w:cs="Times New Roman"/>
                <w:sz w:val="26"/>
                <w:szCs w:val="26"/>
              </w:rPr>
            </w:pPr>
          </w:p>
        </w:tc>
        <w:tc>
          <w:tcPr>
            <w:tcW w:w="988" w:type="dxa"/>
            <w:vMerge/>
            <w:tcBorders>
              <w:top w:val="single" w:sz="4" w:space="0" w:color="auto"/>
              <w:left w:val="single" w:sz="4" w:space="0" w:color="auto"/>
              <w:bottom w:val="single" w:sz="4" w:space="0" w:color="auto"/>
              <w:right w:val="single" w:sz="4" w:space="0" w:color="auto"/>
            </w:tcBorders>
          </w:tcPr>
          <w:p w14:paraId="30F16662" w14:textId="77777777" w:rsidR="007D074A" w:rsidRPr="00D52EC8" w:rsidRDefault="007D074A" w:rsidP="007D074A">
            <w:pPr>
              <w:pStyle w:val="aff0"/>
              <w:rPr>
                <w:rFonts w:ascii="Times New Roman" w:hAnsi="Times New Roman" w:cs="Times New Roman"/>
                <w:sz w:val="26"/>
                <w:szCs w:val="26"/>
              </w:rPr>
            </w:pPr>
          </w:p>
        </w:tc>
        <w:tc>
          <w:tcPr>
            <w:tcW w:w="2834" w:type="dxa"/>
            <w:vMerge/>
            <w:tcBorders>
              <w:top w:val="single" w:sz="4" w:space="0" w:color="auto"/>
              <w:left w:val="single" w:sz="4" w:space="0" w:color="auto"/>
              <w:bottom w:val="single" w:sz="4" w:space="0" w:color="auto"/>
              <w:right w:val="single" w:sz="4" w:space="0" w:color="auto"/>
            </w:tcBorders>
          </w:tcPr>
          <w:p w14:paraId="37F19B56" w14:textId="77777777" w:rsidR="007D074A" w:rsidRPr="00D52EC8" w:rsidRDefault="007D074A" w:rsidP="007D074A">
            <w:pPr>
              <w:pStyle w:val="aff0"/>
              <w:rPr>
                <w:rFonts w:ascii="Times New Roman" w:hAnsi="Times New Roman" w:cs="Times New Roman"/>
                <w:sz w:val="26"/>
                <w:szCs w:val="26"/>
              </w:rPr>
            </w:pPr>
          </w:p>
        </w:tc>
        <w:tc>
          <w:tcPr>
            <w:tcW w:w="2698" w:type="dxa"/>
            <w:tcBorders>
              <w:top w:val="single" w:sz="4" w:space="0" w:color="auto"/>
              <w:left w:val="single" w:sz="4" w:space="0" w:color="auto"/>
              <w:bottom w:val="single" w:sz="4" w:space="0" w:color="auto"/>
              <w:right w:val="single" w:sz="4" w:space="0" w:color="auto"/>
            </w:tcBorders>
          </w:tcPr>
          <w:p w14:paraId="4AE114FF" w14:textId="77777777" w:rsidR="007D074A" w:rsidRPr="00D52EC8" w:rsidRDefault="007D074A" w:rsidP="007D074A">
            <w:pPr>
              <w:pStyle w:val="aff1"/>
              <w:rPr>
                <w:rFonts w:ascii="Times New Roman" w:hAnsi="Times New Roman" w:cs="Times New Roman"/>
                <w:sz w:val="26"/>
                <w:szCs w:val="26"/>
              </w:rPr>
            </w:pPr>
            <w:r w:rsidRPr="00D52EC8">
              <w:rPr>
                <w:rFonts w:ascii="Times New Roman" w:hAnsi="Times New Roman" w:cs="Times New Roman"/>
                <w:sz w:val="26"/>
                <w:szCs w:val="26"/>
              </w:rPr>
              <w:t>кв. м общей площади квартир</w:t>
            </w:r>
          </w:p>
        </w:tc>
        <w:tc>
          <w:tcPr>
            <w:tcW w:w="2268" w:type="dxa"/>
            <w:tcBorders>
              <w:top w:val="single" w:sz="4" w:space="0" w:color="auto"/>
              <w:left w:val="single" w:sz="4" w:space="0" w:color="auto"/>
              <w:bottom w:val="single" w:sz="4" w:space="0" w:color="auto"/>
            </w:tcBorders>
          </w:tcPr>
          <w:p w14:paraId="37EF63E9" w14:textId="77777777" w:rsidR="007D074A" w:rsidRPr="00D52EC8" w:rsidRDefault="007D074A" w:rsidP="007D074A">
            <w:pPr>
              <w:pStyle w:val="aff1"/>
              <w:rPr>
                <w:rFonts w:ascii="Times New Roman" w:hAnsi="Times New Roman" w:cs="Times New Roman"/>
                <w:sz w:val="26"/>
                <w:szCs w:val="26"/>
              </w:rPr>
            </w:pPr>
            <w:r w:rsidRPr="00D52EC8">
              <w:rPr>
                <w:rFonts w:ascii="Times New Roman" w:hAnsi="Times New Roman" w:cs="Times New Roman"/>
                <w:sz w:val="26"/>
                <w:szCs w:val="26"/>
              </w:rPr>
              <w:t>560 (для временного хранения – гостевых)</w:t>
            </w:r>
          </w:p>
        </w:tc>
      </w:tr>
      <w:tr w:rsidR="007D074A" w:rsidRPr="00D52EC8" w14:paraId="7FE1BEF0" w14:textId="77777777" w:rsidTr="007D074A">
        <w:tc>
          <w:tcPr>
            <w:tcW w:w="851" w:type="dxa"/>
            <w:vMerge/>
            <w:tcBorders>
              <w:top w:val="single" w:sz="4" w:space="0" w:color="auto"/>
              <w:bottom w:val="single" w:sz="4" w:space="0" w:color="auto"/>
              <w:right w:val="single" w:sz="4" w:space="0" w:color="auto"/>
            </w:tcBorders>
          </w:tcPr>
          <w:p w14:paraId="17CB2824" w14:textId="77777777" w:rsidR="007D074A" w:rsidRPr="00D52EC8" w:rsidRDefault="007D074A" w:rsidP="007D074A">
            <w:pPr>
              <w:pStyle w:val="aff0"/>
              <w:rPr>
                <w:rFonts w:ascii="Times New Roman" w:hAnsi="Times New Roman" w:cs="Times New Roman"/>
                <w:sz w:val="26"/>
                <w:szCs w:val="26"/>
              </w:rPr>
            </w:pPr>
          </w:p>
        </w:tc>
        <w:tc>
          <w:tcPr>
            <w:tcW w:w="988" w:type="dxa"/>
            <w:vMerge/>
            <w:tcBorders>
              <w:top w:val="single" w:sz="4" w:space="0" w:color="auto"/>
              <w:left w:val="single" w:sz="4" w:space="0" w:color="auto"/>
              <w:bottom w:val="single" w:sz="4" w:space="0" w:color="auto"/>
              <w:right w:val="single" w:sz="4" w:space="0" w:color="auto"/>
            </w:tcBorders>
          </w:tcPr>
          <w:p w14:paraId="67CFBBD3" w14:textId="77777777" w:rsidR="007D074A" w:rsidRPr="00D52EC8" w:rsidRDefault="007D074A" w:rsidP="007D074A">
            <w:pPr>
              <w:pStyle w:val="aff0"/>
              <w:rPr>
                <w:rFonts w:ascii="Times New Roman" w:hAnsi="Times New Roman" w:cs="Times New Roman"/>
                <w:sz w:val="26"/>
                <w:szCs w:val="26"/>
              </w:rPr>
            </w:pPr>
          </w:p>
        </w:tc>
        <w:tc>
          <w:tcPr>
            <w:tcW w:w="2834" w:type="dxa"/>
            <w:vMerge/>
            <w:tcBorders>
              <w:top w:val="single" w:sz="4" w:space="0" w:color="auto"/>
              <w:left w:val="single" w:sz="4" w:space="0" w:color="auto"/>
              <w:bottom w:val="single" w:sz="4" w:space="0" w:color="auto"/>
              <w:right w:val="single" w:sz="4" w:space="0" w:color="auto"/>
            </w:tcBorders>
          </w:tcPr>
          <w:p w14:paraId="27658A2F" w14:textId="77777777" w:rsidR="007D074A" w:rsidRPr="00D52EC8" w:rsidRDefault="007D074A" w:rsidP="007D074A">
            <w:pPr>
              <w:pStyle w:val="aff0"/>
              <w:rPr>
                <w:rFonts w:ascii="Times New Roman" w:hAnsi="Times New Roman" w:cs="Times New Roman"/>
                <w:sz w:val="26"/>
                <w:szCs w:val="26"/>
              </w:rPr>
            </w:pPr>
          </w:p>
        </w:tc>
        <w:tc>
          <w:tcPr>
            <w:tcW w:w="2698" w:type="dxa"/>
            <w:tcBorders>
              <w:top w:val="single" w:sz="4" w:space="0" w:color="auto"/>
              <w:left w:val="single" w:sz="4" w:space="0" w:color="auto"/>
              <w:bottom w:val="single" w:sz="4" w:space="0" w:color="auto"/>
              <w:right w:val="single" w:sz="4" w:space="0" w:color="auto"/>
            </w:tcBorders>
          </w:tcPr>
          <w:p w14:paraId="7D730290" w14:textId="77777777" w:rsidR="007D074A" w:rsidRPr="00D52EC8" w:rsidRDefault="007D074A" w:rsidP="007D074A">
            <w:pPr>
              <w:pStyle w:val="aff1"/>
              <w:rPr>
                <w:rFonts w:ascii="Times New Roman" w:hAnsi="Times New Roman" w:cs="Times New Roman"/>
                <w:sz w:val="26"/>
                <w:szCs w:val="26"/>
              </w:rPr>
            </w:pPr>
            <w:r w:rsidRPr="00D52EC8">
              <w:rPr>
                <w:rFonts w:ascii="Times New Roman" w:hAnsi="Times New Roman" w:cs="Times New Roman"/>
                <w:sz w:val="26"/>
                <w:szCs w:val="26"/>
              </w:rPr>
              <w:t>кв. м общей площади встроенных, пристроенных и встроенно-пристроенных помещений</w:t>
            </w:r>
          </w:p>
        </w:tc>
        <w:tc>
          <w:tcPr>
            <w:tcW w:w="2268" w:type="dxa"/>
            <w:tcBorders>
              <w:top w:val="single" w:sz="4" w:space="0" w:color="auto"/>
              <w:left w:val="single" w:sz="4" w:space="0" w:color="auto"/>
              <w:bottom w:val="single" w:sz="4" w:space="0" w:color="auto"/>
            </w:tcBorders>
          </w:tcPr>
          <w:p w14:paraId="4036582E" w14:textId="77777777" w:rsidR="007D074A" w:rsidRPr="00D52EC8" w:rsidRDefault="007D074A" w:rsidP="007D074A">
            <w:pPr>
              <w:pStyle w:val="aff1"/>
              <w:rPr>
                <w:rFonts w:ascii="Times New Roman" w:hAnsi="Times New Roman" w:cs="Times New Roman"/>
                <w:sz w:val="26"/>
                <w:szCs w:val="26"/>
              </w:rPr>
            </w:pPr>
            <w:r w:rsidRPr="00D52EC8">
              <w:rPr>
                <w:rFonts w:ascii="Times New Roman" w:hAnsi="Times New Roman" w:cs="Times New Roman"/>
                <w:sz w:val="26"/>
                <w:szCs w:val="26"/>
              </w:rPr>
              <w:t>80</w:t>
            </w:r>
          </w:p>
        </w:tc>
      </w:tr>
      <w:tr w:rsidR="007D074A" w:rsidRPr="00D52EC8" w14:paraId="26C72C0E" w14:textId="77777777" w:rsidTr="007D074A">
        <w:tc>
          <w:tcPr>
            <w:tcW w:w="851" w:type="dxa"/>
            <w:vMerge w:val="restart"/>
            <w:tcBorders>
              <w:top w:val="single" w:sz="4" w:space="0" w:color="auto"/>
              <w:bottom w:val="single" w:sz="4" w:space="0" w:color="auto"/>
              <w:right w:val="single" w:sz="4" w:space="0" w:color="auto"/>
            </w:tcBorders>
          </w:tcPr>
          <w:p w14:paraId="1267026A" w14:textId="77777777" w:rsidR="007D074A" w:rsidRPr="00D52EC8" w:rsidRDefault="007D074A" w:rsidP="007D074A">
            <w:pPr>
              <w:pStyle w:val="aff0"/>
              <w:jc w:val="center"/>
              <w:rPr>
                <w:rFonts w:ascii="Times New Roman" w:hAnsi="Times New Roman" w:cs="Times New Roman"/>
                <w:sz w:val="26"/>
                <w:szCs w:val="26"/>
              </w:rPr>
            </w:pPr>
            <w:bookmarkStart w:id="3" w:name="sub_1100504"/>
            <w:r w:rsidRPr="00D52EC8">
              <w:rPr>
                <w:rFonts w:ascii="Times New Roman" w:hAnsi="Times New Roman" w:cs="Times New Roman"/>
                <w:sz w:val="26"/>
                <w:szCs w:val="26"/>
              </w:rPr>
              <w:t>4</w:t>
            </w:r>
            <w:bookmarkEnd w:id="3"/>
          </w:p>
        </w:tc>
        <w:tc>
          <w:tcPr>
            <w:tcW w:w="988" w:type="dxa"/>
            <w:vMerge w:val="restart"/>
            <w:tcBorders>
              <w:top w:val="single" w:sz="4" w:space="0" w:color="auto"/>
              <w:left w:val="single" w:sz="4" w:space="0" w:color="auto"/>
              <w:bottom w:val="single" w:sz="4" w:space="0" w:color="auto"/>
              <w:right w:val="single" w:sz="4" w:space="0" w:color="auto"/>
            </w:tcBorders>
          </w:tcPr>
          <w:p w14:paraId="14D44E7D" w14:textId="77777777" w:rsidR="007D074A" w:rsidRPr="00D52EC8" w:rsidRDefault="007D074A" w:rsidP="007D074A">
            <w:pPr>
              <w:pStyle w:val="aff0"/>
              <w:jc w:val="center"/>
              <w:rPr>
                <w:rFonts w:ascii="Times New Roman" w:hAnsi="Times New Roman" w:cs="Times New Roman"/>
                <w:sz w:val="26"/>
                <w:szCs w:val="26"/>
              </w:rPr>
            </w:pPr>
            <w:r w:rsidRPr="00D52EC8">
              <w:rPr>
                <w:rFonts w:ascii="Times New Roman" w:hAnsi="Times New Roman" w:cs="Times New Roman"/>
                <w:sz w:val="26"/>
                <w:szCs w:val="26"/>
              </w:rPr>
              <w:t>2.5</w:t>
            </w:r>
          </w:p>
        </w:tc>
        <w:tc>
          <w:tcPr>
            <w:tcW w:w="2834" w:type="dxa"/>
            <w:vMerge w:val="restart"/>
            <w:tcBorders>
              <w:top w:val="single" w:sz="4" w:space="0" w:color="auto"/>
              <w:left w:val="single" w:sz="4" w:space="0" w:color="auto"/>
              <w:bottom w:val="single" w:sz="4" w:space="0" w:color="auto"/>
              <w:right w:val="single" w:sz="4" w:space="0" w:color="auto"/>
            </w:tcBorders>
          </w:tcPr>
          <w:p w14:paraId="2FD3CACE" w14:textId="77777777" w:rsidR="007D074A" w:rsidRPr="00D52EC8" w:rsidRDefault="007D074A" w:rsidP="007D074A">
            <w:pPr>
              <w:pStyle w:val="aff1"/>
              <w:rPr>
                <w:rFonts w:ascii="Times New Roman" w:hAnsi="Times New Roman" w:cs="Times New Roman"/>
                <w:sz w:val="26"/>
                <w:szCs w:val="26"/>
              </w:rPr>
            </w:pPr>
            <w:proofErr w:type="spellStart"/>
            <w:r w:rsidRPr="00D52EC8">
              <w:rPr>
                <w:rFonts w:ascii="Times New Roman" w:hAnsi="Times New Roman" w:cs="Times New Roman"/>
                <w:sz w:val="26"/>
                <w:szCs w:val="26"/>
              </w:rPr>
              <w:t>Среднеэтажная</w:t>
            </w:r>
            <w:proofErr w:type="spellEnd"/>
            <w:r w:rsidRPr="00D52EC8">
              <w:rPr>
                <w:rFonts w:ascii="Times New Roman" w:hAnsi="Times New Roman" w:cs="Times New Roman"/>
                <w:sz w:val="26"/>
                <w:szCs w:val="26"/>
              </w:rPr>
              <w:t xml:space="preserve"> жилая застройка</w:t>
            </w:r>
          </w:p>
        </w:tc>
        <w:tc>
          <w:tcPr>
            <w:tcW w:w="2698" w:type="dxa"/>
            <w:tcBorders>
              <w:top w:val="single" w:sz="4" w:space="0" w:color="auto"/>
              <w:left w:val="single" w:sz="4" w:space="0" w:color="auto"/>
              <w:bottom w:val="single" w:sz="4" w:space="0" w:color="auto"/>
              <w:right w:val="single" w:sz="4" w:space="0" w:color="auto"/>
            </w:tcBorders>
          </w:tcPr>
          <w:p w14:paraId="6B181FEB" w14:textId="77777777" w:rsidR="007D074A" w:rsidRPr="00D52EC8" w:rsidRDefault="007D074A" w:rsidP="007D074A">
            <w:pPr>
              <w:pStyle w:val="aff1"/>
              <w:rPr>
                <w:rFonts w:ascii="Times New Roman" w:hAnsi="Times New Roman" w:cs="Times New Roman"/>
                <w:sz w:val="26"/>
                <w:szCs w:val="26"/>
              </w:rPr>
            </w:pPr>
            <w:r w:rsidRPr="00D52EC8">
              <w:rPr>
                <w:rFonts w:ascii="Times New Roman" w:hAnsi="Times New Roman" w:cs="Times New Roman"/>
                <w:sz w:val="26"/>
                <w:szCs w:val="26"/>
              </w:rPr>
              <w:t>кв. м общей площади квартир</w:t>
            </w:r>
          </w:p>
        </w:tc>
        <w:tc>
          <w:tcPr>
            <w:tcW w:w="2268" w:type="dxa"/>
            <w:tcBorders>
              <w:top w:val="single" w:sz="4" w:space="0" w:color="auto"/>
              <w:left w:val="single" w:sz="4" w:space="0" w:color="auto"/>
              <w:bottom w:val="single" w:sz="4" w:space="0" w:color="auto"/>
            </w:tcBorders>
          </w:tcPr>
          <w:p w14:paraId="178D6778" w14:textId="77777777" w:rsidR="007D074A" w:rsidRPr="00D52EC8" w:rsidRDefault="007D074A" w:rsidP="007D074A">
            <w:pPr>
              <w:pStyle w:val="aff1"/>
              <w:rPr>
                <w:rFonts w:ascii="Times New Roman" w:hAnsi="Times New Roman" w:cs="Times New Roman"/>
                <w:sz w:val="26"/>
                <w:szCs w:val="26"/>
              </w:rPr>
            </w:pPr>
            <w:r w:rsidRPr="00D52EC8">
              <w:rPr>
                <w:rFonts w:ascii="Times New Roman" w:hAnsi="Times New Roman" w:cs="Times New Roman"/>
                <w:sz w:val="26"/>
                <w:szCs w:val="26"/>
              </w:rPr>
              <w:t>80 (для постоянного хранения)</w:t>
            </w:r>
          </w:p>
        </w:tc>
      </w:tr>
      <w:tr w:rsidR="007D074A" w:rsidRPr="00D52EC8" w14:paraId="01415914" w14:textId="77777777" w:rsidTr="007D074A">
        <w:tc>
          <w:tcPr>
            <w:tcW w:w="851" w:type="dxa"/>
            <w:vMerge/>
            <w:tcBorders>
              <w:top w:val="single" w:sz="4" w:space="0" w:color="auto"/>
              <w:bottom w:val="single" w:sz="4" w:space="0" w:color="auto"/>
              <w:right w:val="single" w:sz="4" w:space="0" w:color="auto"/>
            </w:tcBorders>
          </w:tcPr>
          <w:p w14:paraId="41F1D72C" w14:textId="77777777" w:rsidR="007D074A" w:rsidRPr="00D52EC8" w:rsidRDefault="007D074A" w:rsidP="007D074A">
            <w:pPr>
              <w:pStyle w:val="aff0"/>
              <w:rPr>
                <w:rFonts w:ascii="Times New Roman" w:hAnsi="Times New Roman" w:cs="Times New Roman"/>
                <w:sz w:val="26"/>
                <w:szCs w:val="26"/>
              </w:rPr>
            </w:pPr>
          </w:p>
        </w:tc>
        <w:tc>
          <w:tcPr>
            <w:tcW w:w="988" w:type="dxa"/>
            <w:vMerge/>
            <w:tcBorders>
              <w:top w:val="single" w:sz="4" w:space="0" w:color="auto"/>
              <w:left w:val="single" w:sz="4" w:space="0" w:color="auto"/>
              <w:bottom w:val="single" w:sz="4" w:space="0" w:color="auto"/>
              <w:right w:val="single" w:sz="4" w:space="0" w:color="auto"/>
            </w:tcBorders>
          </w:tcPr>
          <w:p w14:paraId="75D894C3" w14:textId="77777777" w:rsidR="007D074A" w:rsidRPr="00D52EC8" w:rsidRDefault="007D074A" w:rsidP="007D074A">
            <w:pPr>
              <w:pStyle w:val="aff0"/>
              <w:rPr>
                <w:rFonts w:ascii="Times New Roman" w:hAnsi="Times New Roman" w:cs="Times New Roman"/>
                <w:sz w:val="26"/>
                <w:szCs w:val="26"/>
              </w:rPr>
            </w:pPr>
          </w:p>
        </w:tc>
        <w:tc>
          <w:tcPr>
            <w:tcW w:w="2834" w:type="dxa"/>
            <w:vMerge/>
            <w:tcBorders>
              <w:top w:val="single" w:sz="4" w:space="0" w:color="auto"/>
              <w:left w:val="single" w:sz="4" w:space="0" w:color="auto"/>
              <w:bottom w:val="single" w:sz="4" w:space="0" w:color="auto"/>
              <w:right w:val="single" w:sz="4" w:space="0" w:color="auto"/>
            </w:tcBorders>
          </w:tcPr>
          <w:p w14:paraId="10CFFE9E" w14:textId="77777777" w:rsidR="007D074A" w:rsidRPr="00D52EC8" w:rsidRDefault="007D074A" w:rsidP="007D074A">
            <w:pPr>
              <w:pStyle w:val="aff0"/>
              <w:rPr>
                <w:rFonts w:ascii="Times New Roman" w:hAnsi="Times New Roman" w:cs="Times New Roman"/>
                <w:sz w:val="26"/>
                <w:szCs w:val="26"/>
              </w:rPr>
            </w:pPr>
          </w:p>
        </w:tc>
        <w:tc>
          <w:tcPr>
            <w:tcW w:w="2698" w:type="dxa"/>
            <w:tcBorders>
              <w:top w:val="single" w:sz="4" w:space="0" w:color="auto"/>
              <w:left w:val="single" w:sz="4" w:space="0" w:color="auto"/>
              <w:bottom w:val="single" w:sz="4" w:space="0" w:color="auto"/>
              <w:right w:val="single" w:sz="4" w:space="0" w:color="auto"/>
            </w:tcBorders>
          </w:tcPr>
          <w:p w14:paraId="1667BDF4" w14:textId="77777777" w:rsidR="007D074A" w:rsidRPr="00D52EC8" w:rsidRDefault="007D074A" w:rsidP="007D074A">
            <w:pPr>
              <w:pStyle w:val="aff1"/>
              <w:rPr>
                <w:rFonts w:ascii="Times New Roman" w:hAnsi="Times New Roman" w:cs="Times New Roman"/>
                <w:sz w:val="26"/>
                <w:szCs w:val="26"/>
              </w:rPr>
            </w:pPr>
            <w:r w:rsidRPr="00D52EC8">
              <w:rPr>
                <w:rFonts w:ascii="Times New Roman" w:hAnsi="Times New Roman" w:cs="Times New Roman"/>
                <w:sz w:val="26"/>
                <w:szCs w:val="26"/>
              </w:rPr>
              <w:t>кв. м общей площади квартир</w:t>
            </w:r>
          </w:p>
        </w:tc>
        <w:tc>
          <w:tcPr>
            <w:tcW w:w="2268" w:type="dxa"/>
            <w:tcBorders>
              <w:top w:val="single" w:sz="4" w:space="0" w:color="auto"/>
              <w:left w:val="single" w:sz="4" w:space="0" w:color="auto"/>
              <w:bottom w:val="single" w:sz="4" w:space="0" w:color="auto"/>
            </w:tcBorders>
          </w:tcPr>
          <w:p w14:paraId="24EF0937" w14:textId="77777777" w:rsidR="007D074A" w:rsidRPr="00D52EC8" w:rsidRDefault="007D074A" w:rsidP="007D074A">
            <w:pPr>
              <w:pStyle w:val="aff1"/>
              <w:rPr>
                <w:rFonts w:ascii="Times New Roman" w:hAnsi="Times New Roman" w:cs="Times New Roman"/>
                <w:sz w:val="26"/>
                <w:szCs w:val="26"/>
              </w:rPr>
            </w:pPr>
            <w:r w:rsidRPr="00D52EC8">
              <w:rPr>
                <w:rFonts w:ascii="Times New Roman" w:hAnsi="Times New Roman" w:cs="Times New Roman"/>
                <w:sz w:val="26"/>
                <w:szCs w:val="26"/>
              </w:rPr>
              <w:t>560 (для временного хранения – гостевых)</w:t>
            </w:r>
          </w:p>
        </w:tc>
      </w:tr>
      <w:tr w:rsidR="007D074A" w:rsidRPr="00D52EC8" w14:paraId="6648200D" w14:textId="77777777" w:rsidTr="007D074A">
        <w:tc>
          <w:tcPr>
            <w:tcW w:w="851" w:type="dxa"/>
            <w:vMerge/>
            <w:tcBorders>
              <w:top w:val="single" w:sz="4" w:space="0" w:color="auto"/>
              <w:bottom w:val="single" w:sz="4" w:space="0" w:color="auto"/>
              <w:right w:val="single" w:sz="4" w:space="0" w:color="auto"/>
            </w:tcBorders>
          </w:tcPr>
          <w:p w14:paraId="4302FC6D" w14:textId="77777777" w:rsidR="007D074A" w:rsidRPr="00D52EC8" w:rsidRDefault="007D074A" w:rsidP="007D074A">
            <w:pPr>
              <w:pStyle w:val="aff0"/>
              <w:rPr>
                <w:rFonts w:ascii="Times New Roman" w:hAnsi="Times New Roman" w:cs="Times New Roman"/>
                <w:sz w:val="26"/>
                <w:szCs w:val="26"/>
              </w:rPr>
            </w:pPr>
          </w:p>
        </w:tc>
        <w:tc>
          <w:tcPr>
            <w:tcW w:w="988" w:type="dxa"/>
            <w:vMerge/>
            <w:tcBorders>
              <w:top w:val="single" w:sz="4" w:space="0" w:color="auto"/>
              <w:left w:val="single" w:sz="4" w:space="0" w:color="auto"/>
              <w:bottom w:val="single" w:sz="4" w:space="0" w:color="auto"/>
              <w:right w:val="single" w:sz="4" w:space="0" w:color="auto"/>
            </w:tcBorders>
          </w:tcPr>
          <w:p w14:paraId="649AC939" w14:textId="77777777" w:rsidR="007D074A" w:rsidRPr="00D52EC8" w:rsidRDefault="007D074A" w:rsidP="007D074A">
            <w:pPr>
              <w:pStyle w:val="aff0"/>
              <w:rPr>
                <w:rFonts w:ascii="Times New Roman" w:hAnsi="Times New Roman" w:cs="Times New Roman"/>
                <w:sz w:val="26"/>
                <w:szCs w:val="26"/>
              </w:rPr>
            </w:pPr>
          </w:p>
        </w:tc>
        <w:tc>
          <w:tcPr>
            <w:tcW w:w="2834" w:type="dxa"/>
            <w:vMerge/>
            <w:tcBorders>
              <w:top w:val="single" w:sz="4" w:space="0" w:color="auto"/>
              <w:left w:val="single" w:sz="4" w:space="0" w:color="auto"/>
              <w:bottom w:val="single" w:sz="4" w:space="0" w:color="auto"/>
              <w:right w:val="single" w:sz="4" w:space="0" w:color="auto"/>
            </w:tcBorders>
          </w:tcPr>
          <w:p w14:paraId="21267D08" w14:textId="77777777" w:rsidR="007D074A" w:rsidRPr="00D52EC8" w:rsidRDefault="007D074A" w:rsidP="007D074A">
            <w:pPr>
              <w:pStyle w:val="aff0"/>
              <w:rPr>
                <w:rFonts w:ascii="Times New Roman" w:hAnsi="Times New Roman" w:cs="Times New Roman"/>
                <w:sz w:val="26"/>
                <w:szCs w:val="26"/>
              </w:rPr>
            </w:pPr>
          </w:p>
        </w:tc>
        <w:tc>
          <w:tcPr>
            <w:tcW w:w="2698" w:type="dxa"/>
            <w:tcBorders>
              <w:top w:val="single" w:sz="4" w:space="0" w:color="auto"/>
              <w:left w:val="single" w:sz="4" w:space="0" w:color="auto"/>
              <w:bottom w:val="single" w:sz="4" w:space="0" w:color="auto"/>
              <w:right w:val="single" w:sz="4" w:space="0" w:color="auto"/>
            </w:tcBorders>
          </w:tcPr>
          <w:p w14:paraId="5C974FE8" w14:textId="77777777" w:rsidR="007D074A" w:rsidRPr="00D52EC8" w:rsidRDefault="007D074A" w:rsidP="007D074A">
            <w:pPr>
              <w:pStyle w:val="aff1"/>
              <w:rPr>
                <w:rFonts w:ascii="Times New Roman" w:hAnsi="Times New Roman" w:cs="Times New Roman"/>
                <w:sz w:val="26"/>
                <w:szCs w:val="26"/>
              </w:rPr>
            </w:pPr>
            <w:r w:rsidRPr="00D52EC8">
              <w:rPr>
                <w:rFonts w:ascii="Times New Roman" w:hAnsi="Times New Roman" w:cs="Times New Roman"/>
                <w:sz w:val="26"/>
                <w:szCs w:val="26"/>
              </w:rPr>
              <w:t>кв. м общей площади встроенных, пристроенных и встроенно-пристроенных помещений</w:t>
            </w:r>
          </w:p>
        </w:tc>
        <w:tc>
          <w:tcPr>
            <w:tcW w:w="2268" w:type="dxa"/>
            <w:tcBorders>
              <w:top w:val="single" w:sz="4" w:space="0" w:color="auto"/>
              <w:left w:val="single" w:sz="4" w:space="0" w:color="auto"/>
              <w:bottom w:val="single" w:sz="4" w:space="0" w:color="auto"/>
            </w:tcBorders>
          </w:tcPr>
          <w:p w14:paraId="33E1535F" w14:textId="77777777" w:rsidR="007D074A" w:rsidRPr="00D52EC8" w:rsidRDefault="007D074A" w:rsidP="007D074A">
            <w:pPr>
              <w:pStyle w:val="aff1"/>
              <w:rPr>
                <w:rFonts w:ascii="Times New Roman" w:hAnsi="Times New Roman" w:cs="Times New Roman"/>
                <w:sz w:val="26"/>
                <w:szCs w:val="26"/>
              </w:rPr>
            </w:pPr>
            <w:r w:rsidRPr="00D52EC8">
              <w:rPr>
                <w:rFonts w:ascii="Times New Roman" w:hAnsi="Times New Roman" w:cs="Times New Roman"/>
                <w:sz w:val="26"/>
                <w:szCs w:val="26"/>
              </w:rPr>
              <w:t>80</w:t>
            </w:r>
          </w:p>
        </w:tc>
      </w:tr>
      <w:tr w:rsidR="007D074A" w:rsidRPr="00D52EC8" w14:paraId="7C634A0B" w14:textId="77777777" w:rsidTr="007D074A">
        <w:tc>
          <w:tcPr>
            <w:tcW w:w="851" w:type="dxa"/>
            <w:vMerge w:val="restart"/>
            <w:tcBorders>
              <w:top w:val="single" w:sz="4" w:space="0" w:color="auto"/>
              <w:bottom w:val="single" w:sz="4" w:space="0" w:color="auto"/>
              <w:right w:val="single" w:sz="4" w:space="0" w:color="auto"/>
            </w:tcBorders>
          </w:tcPr>
          <w:p w14:paraId="780289EE" w14:textId="77777777" w:rsidR="007D074A" w:rsidRPr="00D52EC8" w:rsidRDefault="007D074A" w:rsidP="007D074A">
            <w:pPr>
              <w:pStyle w:val="aff0"/>
              <w:jc w:val="center"/>
              <w:rPr>
                <w:rFonts w:ascii="Times New Roman" w:hAnsi="Times New Roman" w:cs="Times New Roman"/>
                <w:sz w:val="26"/>
                <w:szCs w:val="26"/>
              </w:rPr>
            </w:pPr>
            <w:bookmarkStart w:id="4" w:name="sub_1100505"/>
            <w:r w:rsidRPr="00D52EC8">
              <w:rPr>
                <w:rFonts w:ascii="Times New Roman" w:hAnsi="Times New Roman" w:cs="Times New Roman"/>
                <w:sz w:val="26"/>
                <w:szCs w:val="26"/>
              </w:rPr>
              <w:t>5</w:t>
            </w:r>
            <w:bookmarkEnd w:id="4"/>
          </w:p>
        </w:tc>
        <w:tc>
          <w:tcPr>
            <w:tcW w:w="988" w:type="dxa"/>
            <w:vMerge w:val="restart"/>
            <w:tcBorders>
              <w:top w:val="single" w:sz="4" w:space="0" w:color="auto"/>
              <w:left w:val="single" w:sz="4" w:space="0" w:color="auto"/>
              <w:bottom w:val="single" w:sz="4" w:space="0" w:color="auto"/>
              <w:right w:val="single" w:sz="4" w:space="0" w:color="auto"/>
            </w:tcBorders>
          </w:tcPr>
          <w:p w14:paraId="14726F4B" w14:textId="77777777" w:rsidR="007D074A" w:rsidRPr="00D52EC8" w:rsidRDefault="007D074A" w:rsidP="007D074A">
            <w:pPr>
              <w:pStyle w:val="aff0"/>
              <w:jc w:val="center"/>
              <w:rPr>
                <w:rFonts w:ascii="Times New Roman" w:hAnsi="Times New Roman" w:cs="Times New Roman"/>
                <w:sz w:val="26"/>
                <w:szCs w:val="26"/>
              </w:rPr>
            </w:pPr>
            <w:r w:rsidRPr="00D52EC8">
              <w:rPr>
                <w:rFonts w:ascii="Times New Roman" w:hAnsi="Times New Roman" w:cs="Times New Roman"/>
                <w:sz w:val="26"/>
                <w:szCs w:val="26"/>
              </w:rPr>
              <w:t>2.6</w:t>
            </w:r>
          </w:p>
        </w:tc>
        <w:tc>
          <w:tcPr>
            <w:tcW w:w="2834" w:type="dxa"/>
            <w:vMerge w:val="restart"/>
            <w:tcBorders>
              <w:top w:val="single" w:sz="4" w:space="0" w:color="auto"/>
              <w:left w:val="single" w:sz="4" w:space="0" w:color="auto"/>
              <w:bottom w:val="single" w:sz="4" w:space="0" w:color="auto"/>
              <w:right w:val="single" w:sz="4" w:space="0" w:color="auto"/>
            </w:tcBorders>
          </w:tcPr>
          <w:p w14:paraId="05243F3B" w14:textId="77777777" w:rsidR="007D074A" w:rsidRPr="00D52EC8" w:rsidRDefault="007D074A" w:rsidP="007D074A">
            <w:pPr>
              <w:pStyle w:val="aff1"/>
              <w:rPr>
                <w:rFonts w:ascii="Times New Roman" w:hAnsi="Times New Roman" w:cs="Times New Roman"/>
                <w:sz w:val="26"/>
                <w:szCs w:val="26"/>
              </w:rPr>
            </w:pPr>
            <w:r w:rsidRPr="00D52EC8">
              <w:rPr>
                <w:rFonts w:ascii="Times New Roman" w:hAnsi="Times New Roman" w:cs="Times New Roman"/>
                <w:sz w:val="26"/>
                <w:szCs w:val="26"/>
              </w:rPr>
              <w:t>Многоэтажная жилая застройка (высотная застройка)</w:t>
            </w:r>
          </w:p>
        </w:tc>
        <w:tc>
          <w:tcPr>
            <w:tcW w:w="2698" w:type="dxa"/>
            <w:tcBorders>
              <w:top w:val="single" w:sz="4" w:space="0" w:color="auto"/>
              <w:left w:val="single" w:sz="4" w:space="0" w:color="auto"/>
              <w:bottom w:val="single" w:sz="4" w:space="0" w:color="auto"/>
              <w:right w:val="single" w:sz="4" w:space="0" w:color="auto"/>
            </w:tcBorders>
          </w:tcPr>
          <w:p w14:paraId="5A9A69A3" w14:textId="77777777" w:rsidR="007D074A" w:rsidRPr="00D52EC8" w:rsidRDefault="007D074A" w:rsidP="007D074A">
            <w:pPr>
              <w:pStyle w:val="aff1"/>
              <w:rPr>
                <w:rFonts w:ascii="Times New Roman" w:hAnsi="Times New Roman" w:cs="Times New Roman"/>
                <w:sz w:val="26"/>
                <w:szCs w:val="26"/>
              </w:rPr>
            </w:pPr>
            <w:r w:rsidRPr="00D52EC8">
              <w:rPr>
                <w:rFonts w:ascii="Times New Roman" w:hAnsi="Times New Roman" w:cs="Times New Roman"/>
                <w:sz w:val="26"/>
                <w:szCs w:val="26"/>
              </w:rPr>
              <w:t>кв. м общей площади квартир</w:t>
            </w:r>
          </w:p>
        </w:tc>
        <w:tc>
          <w:tcPr>
            <w:tcW w:w="2268" w:type="dxa"/>
            <w:tcBorders>
              <w:top w:val="single" w:sz="4" w:space="0" w:color="auto"/>
              <w:left w:val="single" w:sz="4" w:space="0" w:color="auto"/>
              <w:bottom w:val="single" w:sz="4" w:space="0" w:color="auto"/>
            </w:tcBorders>
          </w:tcPr>
          <w:p w14:paraId="70D37CAF" w14:textId="77777777" w:rsidR="007D074A" w:rsidRPr="00D52EC8" w:rsidRDefault="007D074A" w:rsidP="007D074A">
            <w:pPr>
              <w:pStyle w:val="aff1"/>
              <w:rPr>
                <w:rFonts w:ascii="Times New Roman" w:hAnsi="Times New Roman" w:cs="Times New Roman"/>
                <w:sz w:val="26"/>
                <w:szCs w:val="26"/>
              </w:rPr>
            </w:pPr>
            <w:r w:rsidRPr="00D52EC8">
              <w:rPr>
                <w:rFonts w:ascii="Times New Roman" w:hAnsi="Times New Roman" w:cs="Times New Roman"/>
                <w:sz w:val="26"/>
                <w:szCs w:val="26"/>
              </w:rPr>
              <w:t>80 (для постоянного хранения)</w:t>
            </w:r>
          </w:p>
        </w:tc>
      </w:tr>
      <w:tr w:rsidR="007D074A" w:rsidRPr="00D52EC8" w14:paraId="3CD928DA" w14:textId="77777777" w:rsidTr="007D074A">
        <w:tc>
          <w:tcPr>
            <w:tcW w:w="851" w:type="dxa"/>
            <w:vMerge/>
            <w:tcBorders>
              <w:top w:val="single" w:sz="4" w:space="0" w:color="auto"/>
              <w:bottom w:val="single" w:sz="4" w:space="0" w:color="auto"/>
              <w:right w:val="single" w:sz="4" w:space="0" w:color="auto"/>
            </w:tcBorders>
          </w:tcPr>
          <w:p w14:paraId="081C8D99" w14:textId="77777777" w:rsidR="007D074A" w:rsidRPr="00D52EC8" w:rsidRDefault="007D074A" w:rsidP="007D074A">
            <w:pPr>
              <w:pStyle w:val="aff0"/>
              <w:rPr>
                <w:rFonts w:ascii="Times New Roman" w:hAnsi="Times New Roman" w:cs="Times New Roman"/>
                <w:sz w:val="26"/>
                <w:szCs w:val="26"/>
              </w:rPr>
            </w:pPr>
          </w:p>
        </w:tc>
        <w:tc>
          <w:tcPr>
            <w:tcW w:w="988" w:type="dxa"/>
            <w:vMerge/>
            <w:tcBorders>
              <w:top w:val="single" w:sz="4" w:space="0" w:color="auto"/>
              <w:left w:val="single" w:sz="4" w:space="0" w:color="auto"/>
              <w:bottom w:val="single" w:sz="4" w:space="0" w:color="auto"/>
              <w:right w:val="single" w:sz="4" w:space="0" w:color="auto"/>
            </w:tcBorders>
          </w:tcPr>
          <w:p w14:paraId="4A70D4F6" w14:textId="77777777" w:rsidR="007D074A" w:rsidRPr="00D52EC8" w:rsidRDefault="007D074A" w:rsidP="007D074A">
            <w:pPr>
              <w:pStyle w:val="aff0"/>
              <w:rPr>
                <w:rFonts w:ascii="Times New Roman" w:hAnsi="Times New Roman" w:cs="Times New Roman"/>
                <w:sz w:val="26"/>
                <w:szCs w:val="26"/>
              </w:rPr>
            </w:pPr>
          </w:p>
        </w:tc>
        <w:tc>
          <w:tcPr>
            <w:tcW w:w="2834" w:type="dxa"/>
            <w:vMerge/>
            <w:tcBorders>
              <w:top w:val="single" w:sz="4" w:space="0" w:color="auto"/>
              <w:left w:val="single" w:sz="4" w:space="0" w:color="auto"/>
              <w:bottom w:val="single" w:sz="4" w:space="0" w:color="auto"/>
              <w:right w:val="single" w:sz="4" w:space="0" w:color="auto"/>
            </w:tcBorders>
          </w:tcPr>
          <w:p w14:paraId="65A6CBEA" w14:textId="77777777" w:rsidR="007D074A" w:rsidRPr="00D52EC8" w:rsidRDefault="007D074A" w:rsidP="007D074A">
            <w:pPr>
              <w:pStyle w:val="aff0"/>
              <w:rPr>
                <w:rFonts w:ascii="Times New Roman" w:hAnsi="Times New Roman" w:cs="Times New Roman"/>
                <w:sz w:val="26"/>
                <w:szCs w:val="26"/>
              </w:rPr>
            </w:pPr>
          </w:p>
        </w:tc>
        <w:tc>
          <w:tcPr>
            <w:tcW w:w="2698" w:type="dxa"/>
            <w:tcBorders>
              <w:top w:val="single" w:sz="4" w:space="0" w:color="auto"/>
              <w:left w:val="single" w:sz="4" w:space="0" w:color="auto"/>
              <w:bottom w:val="single" w:sz="4" w:space="0" w:color="auto"/>
              <w:right w:val="single" w:sz="4" w:space="0" w:color="auto"/>
            </w:tcBorders>
          </w:tcPr>
          <w:p w14:paraId="4AE9B516" w14:textId="77777777" w:rsidR="007D074A" w:rsidRPr="00D52EC8" w:rsidRDefault="007D074A" w:rsidP="007D074A">
            <w:pPr>
              <w:pStyle w:val="aff1"/>
              <w:rPr>
                <w:rFonts w:ascii="Times New Roman" w:hAnsi="Times New Roman" w:cs="Times New Roman"/>
                <w:sz w:val="26"/>
                <w:szCs w:val="26"/>
              </w:rPr>
            </w:pPr>
            <w:r w:rsidRPr="00D52EC8">
              <w:rPr>
                <w:rFonts w:ascii="Times New Roman" w:hAnsi="Times New Roman" w:cs="Times New Roman"/>
                <w:sz w:val="26"/>
                <w:szCs w:val="26"/>
              </w:rPr>
              <w:t>кв. м общей площади квартир</w:t>
            </w:r>
          </w:p>
        </w:tc>
        <w:tc>
          <w:tcPr>
            <w:tcW w:w="2268" w:type="dxa"/>
            <w:tcBorders>
              <w:top w:val="single" w:sz="4" w:space="0" w:color="auto"/>
              <w:left w:val="single" w:sz="4" w:space="0" w:color="auto"/>
              <w:bottom w:val="single" w:sz="4" w:space="0" w:color="auto"/>
            </w:tcBorders>
          </w:tcPr>
          <w:p w14:paraId="02D4E81C" w14:textId="77777777" w:rsidR="007D074A" w:rsidRPr="00D52EC8" w:rsidRDefault="007D074A" w:rsidP="007D074A">
            <w:pPr>
              <w:pStyle w:val="aff1"/>
              <w:rPr>
                <w:rFonts w:ascii="Times New Roman" w:hAnsi="Times New Roman" w:cs="Times New Roman"/>
                <w:sz w:val="26"/>
                <w:szCs w:val="26"/>
              </w:rPr>
            </w:pPr>
            <w:r w:rsidRPr="00D52EC8">
              <w:rPr>
                <w:rFonts w:ascii="Times New Roman" w:hAnsi="Times New Roman" w:cs="Times New Roman"/>
                <w:sz w:val="26"/>
                <w:szCs w:val="26"/>
              </w:rPr>
              <w:t>560 (для временного хранения – гостевых)</w:t>
            </w:r>
          </w:p>
        </w:tc>
      </w:tr>
      <w:tr w:rsidR="007D074A" w:rsidRPr="00D52EC8" w14:paraId="3F0F99DA" w14:textId="77777777" w:rsidTr="007D074A">
        <w:tc>
          <w:tcPr>
            <w:tcW w:w="851" w:type="dxa"/>
            <w:vMerge/>
            <w:tcBorders>
              <w:top w:val="single" w:sz="4" w:space="0" w:color="auto"/>
              <w:bottom w:val="single" w:sz="4" w:space="0" w:color="auto"/>
              <w:right w:val="single" w:sz="4" w:space="0" w:color="auto"/>
            </w:tcBorders>
          </w:tcPr>
          <w:p w14:paraId="72011341" w14:textId="77777777" w:rsidR="007D074A" w:rsidRPr="00D52EC8" w:rsidRDefault="007D074A" w:rsidP="007D074A">
            <w:pPr>
              <w:pStyle w:val="aff0"/>
              <w:rPr>
                <w:rFonts w:ascii="Times New Roman" w:hAnsi="Times New Roman" w:cs="Times New Roman"/>
                <w:sz w:val="26"/>
                <w:szCs w:val="26"/>
              </w:rPr>
            </w:pPr>
          </w:p>
        </w:tc>
        <w:tc>
          <w:tcPr>
            <w:tcW w:w="988" w:type="dxa"/>
            <w:vMerge/>
            <w:tcBorders>
              <w:top w:val="single" w:sz="4" w:space="0" w:color="auto"/>
              <w:left w:val="single" w:sz="4" w:space="0" w:color="auto"/>
              <w:bottom w:val="single" w:sz="4" w:space="0" w:color="auto"/>
              <w:right w:val="single" w:sz="4" w:space="0" w:color="auto"/>
            </w:tcBorders>
          </w:tcPr>
          <w:p w14:paraId="2E4C9036" w14:textId="77777777" w:rsidR="007D074A" w:rsidRPr="00D52EC8" w:rsidRDefault="007D074A" w:rsidP="007D074A">
            <w:pPr>
              <w:pStyle w:val="aff0"/>
              <w:rPr>
                <w:rFonts w:ascii="Times New Roman" w:hAnsi="Times New Roman" w:cs="Times New Roman"/>
                <w:sz w:val="26"/>
                <w:szCs w:val="26"/>
              </w:rPr>
            </w:pPr>
          </w:p>
        </w:tc>
        <w:tc>
          <w:tcPr>
            <w:tcW w:w="2834" w:type="dxa"/>
            <w:vMerge/>
            <w:tcBorders>
              <w:top w:val="single" w:sz="4" w:space="0" w:color="auto"/>
              <w:left w:val="single" w:sz="4" w:space="0" w:color="auto"/>
              <w:bottom w:val="single" w:sz="4" w:space="0" w:color="auto"/>
              <w:right w:val="single" w:sz="4" w:space="0" w:color="auto"/>
            </w:tcBorders>
          </w:tcPr>
          <w:p w14:paraId="4A453B29" w14:textId="77777777" w:rsidR="007D074A" w:rsidRPr="00D52EC8" w:rsidRDefault="007D074A" w:rsidP="007D074A">
            <w:pPr>
              <w:pStyle w:val="aff0"/>
              <w:rPr>
                <w:rFonts w:ascii="Times New Roman" w:hAnsi="Times New Roman" w:cs="Times New Roman"/>
                <w:sz w:val="26"/>
                <w:szCs w:val="26"/>
              </w:rPr>
            </w:pPr>
          </w:p>
        </w:tc>
        <w:tc>
          <w:tcPr>
            <w:tcW w:w="2698" w:type="dxa"/>
            <w:tcBorders>
              <w:top w:val="single" w:sz="4" w:space="0" w:color="auto"/>
              <w:left w:val="single" w:sz="4" w:space="0" w:color="auto"/>
              <w:bottom w:val="single" w:sz="4" w:space="0" w:color="auto"/>
              <w:right w:val="single" w:sz="4" w:space="0" w:color="auto"/>
            </w:tcBorders>
          </w:tcPr>
          <w:p w14:paraId="5CFB820A" w14:textId="77777777" w:rsidR="007D074A" w:rsidRPr="00D52EC8" w:rsidRDefault="007D074A" w:rsidP="007D074A">
            <w:pPr>
              <w:pStyle w:val="aff1"/>
              <w:rPr>
                <w:rFonts w:ascii="Times New Roman" w:hAnsi="Times New Roman" w:cs="Times New Roman"/>
                <w:sz w:val="26"/>
                <w:szCs w:val="26"/>
              </w:rPr>
            </w:pPr>
            <w:r w:rsidRPr="00D52EC8">
              <w:rPr>
                <w:rFonts w:ascii="Times New Roman" w:hAnsi="Times New Roman" w:cs="Times New Roman"/>
                <w:sz w:val="26"/>
                <w:szCs w:val="26"/>
              </w:rPr>
              <w:t>кв. м общей площади встроенных, пристроенных и встроенно-пристроенных помещений</w:t>
            </w:r>
          </w:p>
        </w:tc>
        <w:tc>
          <w:tcPr>
            <w:tcW w:w="2268" w:type="dxa"/>
            <w:tcBorders>
              <w:top w:val="single" w:sz="4" w:space="0" w:color="auto"/>
              <w:left w:val="single" w:sz="4" w:space="0" w:color="auto"/>
              <w:bottom w:val="single" w:sz="4" w:space="0" w:color="auto"/>
            </w:tcBorders>
          </w:tcPr>
          <w:p w14:paraId="37B893EC" w14:textId="77777777" w:rsidR="007D074A" w:rsidRPr="00D52EC8" w:rsidRDefault="007D074A" w:rsidP="007D074A">
            <w:pPr>
              <w:pStyle w:val="aff1"/>
              <w:rPr>
                <w:rFonts w:ascii="Times New Roman" w:hAnsi="Times New Roman" w:cs="Times New Roman"/>
                <w:sz w:val="26"/>
                <w:szCs w:val="26"/>
              </w:rPr>
            </w:pPr>
            <w:r w:rsidRPr="00D52EC8">
              <w:rPr>
                <w:rFonts w:ascii="Times New Roman" w:hAnsi="Times New Roman" w:cs="Times New Roman"/>
                <w:sz w:val="26"/>
                <w:szCs w:val="26"/>
              </w:rPr>
              <w:t>80</w:t>
            </w:r>
          </w:p>
        </w:tc>
      </w:tr>
      <w:tr w:rsidR="007D074A" w:rsidRPr="00D52EC8" w14:paraId="2FBB14C3" w14:textId="77777777" w:rsidTr="007D074A">
        <w:tc>
          <w:tcPr>
            <w:tcW w:w="851" w:type="dxa"/>
            <w:vMerge w:val="restart"/>
            <w:tcBorders>
              <w:top w:val="single" w:sz="4" w:space="0" w:color="auto"/>
              <w:bottom w:val="single" w:sz="4" w:space="0" w:color="auto"/>
              <w:right w:val="single" w:sz="4" w:space="0" w:color="auto"/>
            </w:tcBorders>
          </w:tcPr>
          <w:p w14:paraId="548E2739" w14:textId="77777777" w:rsidR="007D074A" w:rsidRPr="00D52EC8" w:rsidRDefault="007D074A" w:rsidP="007D074A">
            <w:pPr>
              <w:pStyle w:val="aff0"/>
              <w:jc w:val="center"/>
              <w:rPr>
                <w:rFonts w:ascii="Times New Roman" w:hAnsi="Times New Roman" w:cs="Times New Roman"/>
                <w:sz w:val="26"/>
                <w:szCs w:val="26"/>
              </w:rPr>
            </w:pPr>
            <w:r w:rsidRPr="00D52EC8">
              <w:rPr>
                <w:rFonts w:ascii="Times New Roman" w:hAnsi="Times New Roman" w:cs="Times New Roman"/>
                <w:sz w:val="26"/>
                <w:szCs w:val="26"/>
              </w:rPr>
              <w:t>6</w:t>
            </w:r>
          </w:p>
        </w:tc>
        <w:tc>
          <w:tcPr>
            <w:tcW w:w="988" w:type="dxa"/>
            <w:vMerge w:val="restart"/>
            <w:tcBorders>
              <w:top w:val="single" w:sz="4" w:space="0" w:color="auto"/>
              <w:left w:val="single" w:sz="4" w:space="0" w:color="auto"/>
              <w:bottom w:val="single" w:sz="4" w:space="0" w:color="auto"/>
              <w:right w:val="single" w:sz="4" w:space="0" w:color="auto"/>
            </w:tcBorders>
          </w:tcPr>
          <w:p w14:paraId="6C83862D" w14:textId="77777777" w:rsidR="007D074A" w:rsidRPr="00D52EC8" w:rsidRDefault="007D074A" w:rsidP="007D074A">
            <w:pPr>
              <w:pStyle w:val="aff0"/>
              <w:jc w:val="center"/>
              <w:rPr>
                <w:rFonts w:ascii="Times New Roman" w:hAnsi="Times New Roman" w:cs="Times New Roman"/>
                <w:sz w:val="26"/>
                <w:szCs w:val="26"/>
              </w:rPr>
            </w:pPr>
            <w:r w:rsidRPr="00D52EC8">
              <w:rPr>
                <w:rFonts w:ascii="Times New Roman" w:hAnsi="Times New Roman" w:cs="Times New Roman"/>
                <w:sz w:val="26"/>
                <w:szCs w:val="26"/>
              </w:rPr>
              <w:t>3.1.1</w:t>
            </w:r>
          </w:p>
        </w:tc>
        <w:tc>
          <w:tcPr>
            <w:tcW w:w="2834" w:type="dxa"/>
            <w:vMerge w:val="restart"/>
            <w:tcBorders>
              <w:top w:val="single" w:sz="4" w:space="0" w:color="auto"/>
              <w:left w:val="single" w:sz="4" w:space="0" w:color="auto"/>
              <w:bottom w:val="single" w:sz="4" w:space="0" w:color="auto"/>
              <w:right w:val="single" w:sz="4" w:space="0" w:color="auto"/>
            </w:tcBorders>
          </w:tcPr>
          <w:p w14:paraId="0CBF6FB3" w14:textId="77777777" w:rsidR="007D074A" w:rsidRPr="00D52EC8" w:rsidRDefault="007D074A" w:rsidP="007D074A">
            <w:pPr>
              <w:pStyle w:val="aff1"/>
              <w:rPr>
                <w:rFonts w:ascii="Times New Roman" w:hAnsi="Times New Roman" w:cs="Times New Roman"/>
                <w:sz w:val="26"/>
                <w:szCs w:val="26"/>
              </w:rPr>
            </w:pPr>
            <w:r w:rsidRPr="00D52EC8">
              <w:rPr>
                <w:rFonts w:ascii="Times New Roman" w:hAnsi="Times New Roman" w:cs="Times New Roman"/>
                <w:sz w:val="26"/>
                <w:szCs w:val="26"/>
              </w:rPr>
              <w:t>Предоставление коммунальных услуг</w:t>
            </w:r>
          </w:p>
        </w:tc>
        <w:tc>
          <w:tcPr>
            <w:tcW w:w="2698" w:type="dxa"/>
            <w:tcBorders>
              <w:top w:val="single" w:sz="4" w:space="0" w:color="auto"/>
              <w:left w:val="single" w:sz="4" w:space="0" w:color="auto"/>
              <w:bottom w:val="single" w:sz="4" w:space="0" w:color="auto"/>
              <w:right w:val="single" w:sz="4" w:space="0" w:color="auto"/>
            </w:tcBorders>
          </w:tcPr>
          <w:p w14:paraId="272CE98A" w14:textId="77777777" w:rsidR="007D074A" w:rsidRPr="00D52EC8" w:rsidRDefault="007D074A" w:rsidP="007D074A">
            <w:pPr>
              <w:pStyle w:val="aff1"/>
              <w:rPr>
                <w:rFonts w:ascii="Times New Roman" w:hAnsi="Times New Roman" w:cs="Times New Roman"/>
                <w:sz w:val="26"/>
                <w:szCs w:val="26"/>
              </w:rPr>
            </w:pPr>
            <w:r w:rsidRPr="00D52EC8">
              <w:rPr>
                <w:rFonts w:ascii="Times New Roman" w:hAnsi="Times New Roman" w:cs="Times New Roman"/>
                <w:sz w:val="26"/>
                <w:szCs w:val="26"/>
              </w:rPr>
              <w:t>Работающих</w:t>
            </w:r>
          </w:p>
        </w:tc>
        <w:tc>
          <w:tcPr>
            <w:tcW w:w="2268" w:type="dxa"/>
            <w:tcBorders>
              <w:top w:val="single" w:sz="4" w:space="0" w:color="auto"/>
              <w:left w:val="single" w:sz="4" w:space="0" w:color="auto"/>
              <w:bottom w:val="single" w:sz="4" w:space="0" w:color="auto"/>
            </w:tcBorders>
          </w:tcPr>
          <w:p w14:paraId="01081FDD" w14:textId="77777777" w:rsidR="007D074A" w:rsidRPr="00D52EC8" w:rsidRDefault="007D074A" w:rsidP="007D074A">
            <w:pPr>
              <w:pStyle w:val="aff1"/>
              <w:rPr>
                <w:rFonts w:ascii="Times New Roman" w:hAnsi="Times New Roman" w:cs="Times New Roman"/>
                <w:sz w:val="26"/>
                <w:szCs w:val="26"/>
              </w:rPr>
            </w:pPr>
            <w:r w:rsidRPr="00D52EC8">
              <w:rPr>
                <w:rFonts w:ascii="Times New Roman" w:hAnsi="Times New Roman" w:cs="Times New Roman"/>
                <w:sz w:val="26"/>
                <w:szCs w:val="26"/>
              </w:rPr>
              <w:t>5</w:t>
            </w:r>
          </w:p>
        </w:tc>
      </w:tr>
      <w:tr w:rsidR="007D074A" w:rsidRPr="00D52EC8" w14:paraId="3E5CCA88" w14:textId="77777777" w:rsidTr="007D074A">
        <w:tc>
          <w:tcPr>
            <w:tcW w:w="851" w:type="dxa"/>
            <w:vMerge/>
            <w:tcBorders>
              <w:top w:val="single" w:sz="4" w:space="0" w:color="auto"/>
              <w:bottom w:val="single" w:sz="4" w:space="0" w:color="auto"/>
              <w:right w:val="single" w:sz="4" w:space="0" w:color="auto"/>
            </w:tcBorders>
          </w:tcPr>
          <w:p w14:paraId="37184E84" w14:textId="77777777" w:rsidR="007D074A" w:rsidRPr="00D52EC8" w:rsidRDefault="007D074A" w:rsidP="007D074A">
            <w:pPr>
              <w:pStyle w:val="aff0"/>
              <w:rPr>
                <w:rFonts w:ascii="Times New Roman" w:hAnsi="Times New Roman" w:cs="Times New Roman"/>
                <w:sz w:val="26"/>
                <w:szCs w:val="26"/>
              </w:rPr>
            </w:pPr>
          </w:p>
        </w:tc>
        <w:tc>
          <w:tcPr>
            <w:tcW w:w="988" w:type="dxa"/>
            <w:vMerge/>
            <w:tcBorders>
              <w:top w:val="single" w:sz="4" w:space="0" w:color="auto"/>
              <w:left w:val="single" w:sz="4" w:space="0" w:color="auto"/>
              <w:bottom w:val="single" w:sz="4" w:space="0" w:color="auto"/>
              <w:right w:val="single" w:sz="4" w:space="0" w:color="auto"/>
            </w:tcBorders>
          </w:tcPr>
          <w:p w14:paraId="3A88DC7B" w14:textId="77777777" w:rsidR="007D074A" w:rsidRPr="00D52EC8" w:rsidRDefault="007D074A" w:rsidP="007D074A">
            <w:pPr>
              <w:pStyle w:val="aff0"/>
              <w:rPr>
                <w:rFonts w:ascii="Times New Roman" w:hAnsi="Times New Roman" w:cs="Times New Roman"/>
                <w:sz w:val="26"/>
                <w:szCs w:val="26"/>
              </w:rPr>
            </w:pPr>
          </w:p>
        </w:tc>
        <w:tc>
          <w:tcPr>
            <w:tcW w:w="2834" w:type="dxa"/>
            <w:vMerge/>
            <w:tcBorders>
              <w:top w:val="single" w:sz="4" w:space="0" w:color="auto"/>
              <w:left w:val="single" w:sz="4" w:space="0" w:color="auto"/>
              <w:bottom w:val="single" w:sz="4" w:space="0" w:color="auto"/>
              <w:right w:val="single" w:sz="4" w:space="0" w:color="auto"/>
            </w:tcBorders>
          </w:tcPr>
          <w:p w14:paraId="2F7F3799" w14:textId="77777777" w:rsidR="007D074A" w:rsidRPr="00D52EC8" w:rsidRDefault="007D074A" w:rsidP="007D074A">
            <w:pPr>
              <w:pStyle w:val="aff0"/>
              <w:rPr>
                <w:rFonts w:ascii="Times New Roman" w:hAnsi="Times New Roman" w:cs="Times New Roman"/>
                <w:sz w:val="26"/>
                <w:szCs w:val="26"/>
              </w:rPr>
            </w:pPr>
          </w:p>
        </w:tc>
        <w:tc>
          <w:tcPr>
            <w:tcW w:w="2698" w:type="dxa"/>
            <w:tcBorders>
              <w:top w:val="single" w:sz="4" w:space="0" w:color="auto"/>
              <w:left w:val="single" w:sz="4" w:space="0" w:color="auto"/>
              <w:bottom w:val="single" w:sz="4" w:space="0" w:color="auto"/>
              <w:right w:val="single" w:sz="4" w:space="0" w:color="auto"/>
            </w:tcBorders>
          </w:tcPr>
          <w:p w14:paraId="3E84A50D" w14:textId="77777777" w:rsidR="007D074A" w:rsidRPr="00D52EC8" w:rsidRDefault="007D074A" w:rsidP="007D074A">
            <w:pPr>
              <w:pStyle w:val="aff1"/>
              <w:rPr>
                <w:rFonts w:ascii="Times New Roman" w:hAnsi="Times New Roman" w:cs="Times New Roman"/>
                <w:sz w:val="26"/>
                <w:szCs w:val="26"/>
              </w:rPr>
            </w:pPr>
            <w:r w:rsidRPr="00D52EC8">
              <w:rPr>
                <w:rFonts w:ascii="Times New Roman" w:hAnsi="Times New Roman" w:cs="Times New Roman"/>
                <w:sz w:val="26"/>
                <w:szCs w:val="26"/>
              </w:rPr>
              <w:t>Единовременных посетителей</w:t>
            </w:r>
          </w:p>
        </w:tc>
        <w:tc>
          <w:tcPr>
            <w:tcW w:w="2268" w:type="dxa"/>
            <w:tcBorders>
              <w:top w:val="single" w:sz="4" w:space="0" w:color="auto"/>
              <w:left w:val="single" w:sz="4" w:space="0" w:color="auto"/>
              <w:bottom w:val="single" w:sz="4" w:space="0" w:color="auto"/>
            </w:tcBorders>
          </w:tcPr>
          <w:p w14:paraId="01BCAD9B" w14:textId="77777777" w:rsidR="007D074A" w:rsidRPr="00D52EC8" w:rsidRDefault="007D074A" w:rsidP="007D074A">
            <w:pPr>
              <w:pStyle w:val="aff1"/>
              <w:rPr>
                <w:rFonts w:ascii="Times New Roman" w:hAnsi="Times New Roman" w:cs="Times New Roman"/>
                <w:sz w:val="26"/>
                <w:szCs w:val="26"/>
              </w:rPr>
            </w:pPr>
            <w:r w:rsidRPr="00D52EC8">
              <w:rPr>
                <w:rFonts w:ascii="Times New Roman" w:hAnsi="Times New Roman" w:cs="Times New Roman"/>
                <w:sz w:val="26"/>
                <w:szCs w:val="26"/>
              </w:rPr>
              <w:t>5</w:t>
            </w:r>
          </w:p>
        </w:tc>
      </w:tr>
      <w:tr w:rsidR="007D074A" w:rsidRPr="00D52EC8" w14:paraId="13C28FF5" w14:textId="77777777" w:rsidTr="007D074A">
        <w:tc>
          <w:tcPr>
            <w:tcW w:w="851" w:type="dxa"/>
            <w:vMerge w:val="restart"/>
            <w:tcBorders>
              <w:top w:val="single" w:sz="4" w:space="0" w:color="auto"/>
              <w:bottom w:val="single" w:sz="4" w:space="0" w:color="auto"/>
              <w:right w:val="single" w:sz="4" w:space="0" w:color="auto"/>
            </w:tcBorders>
          </w:tcPr>
          <w:p w14:paraId="08D2983B" w14:textId="77777777" w:rsidR="007D074A" w:rsidRPr="00D52EC8" w:rsidRDefault="007D074A" w:rsidP="007D074A">
            <w:pPr>
              <w:pStyle w:val="aff0"/>
              <w:jc w:val="center"/>
              <w:rPr>
                <w:rFonts w:ascii="Times New Roman" w:hAnsi="Times New Roman" w:cs="Times New Roman"/>
                <w:sz w:val="26"/>
                <w:szCs w:val="26"/>
              </w:rPr>
            </w:pPr>
            <w:r w:rsidRPr="00D52EC8">
              <w:rPr>
                <w:rFonts w:ascii="Times New Roman" w:hAnsi="Times New Roman" w:cs="Times New Roman"/>
                <w:sz w:val="26"/>
                <w:szCs w:val="26"/>
              </w:rPr>
              <w:t>7</w:t>
            </w:r>
          </w:p>
        </w:tc>
        <w:tc>
          <w:tcPr>
            <w:tcW w:w="988" w:type="dxa"/>
            <w:vMerge w:val="restart"/>
            <w:tcBorders>
              <w:top w:val="single" w:sz="4" w:space="0" w:color="auto"/>
              <w:left w:val="single" w:sz="4" w:space="0" w:color="auto"/>
              <w:bottom w:val="single" w:sz="4" w:space="0" w:color="auto"/>
              <w:right w:val="single" w:sz="4" w:space="0" w:color="auto"/>
            </w:tcBorders>
          </w:tcPr>
          <w:p w14:paraId="1226CB3B" w14:textId="77777777" w:rsidR="007D074A" w:rsidRPr="00D52EC8" w:rsidRDefault="007D074A" w:rsidP="007D074A">
            <w:pPr>
              <w:pStyle w:val="aff0"/>
              <w:jc w:val="center"/>
              <w:rPr>
                <w:rFonts w:ascii="Times New Roman" w:hAnsi="Times New Roman" w:cs="Times New Roman"/>
                <w:sz w:val="26"/>
                <w:szCs w:val="26"/>
              </w:rPr>
            </w:pPr>
            <w:r w:rsidRPr="00D52EC8">
              <w:rPr>
                <w:rFonts w:ascii="Times New Roman" w:hAnsi="Times New Roman" w:cs="Times New Roman"/>
                <w:sz w:val="26"/>
                <w:szCs w:val="26"/>
              </w:rPr>
              <w:t>3.1.2</w:t>
            </w:r>
          </w:p>
        </w:tc>
        <w:tc>
          <w:tcPr>
            <w:tcW w:w="2834" w:type="dxa"/>
            <w:vMerge w:val="restart"/>
            <w:tcBorders>
              <w:top w:val="single" w:sz="4" w:space="0" w:color="auto"/>
              <w:left w:val="single" w:sz="4" w:space="0" w:color="auto"/>
              <w:bottom w:val="single" w:sz="4" w:space="0" w:color="auto"/>
              <w:right w:val="single" w:sz="4" w:space="0" w:color="auto"/>
            </w:tcBorders>
          </w:tcPr>
          <w:p w14:paraId="754F47F5" w14:textId="77777777" w:rsidR="007D074A" w:rsidRPr="00D52EC8" w:rsidRDefault="007D074A" w:rsidP="007D074A">
            <w:pPr>
              <w:pStyle w:val="aff1"/>
              <w:rPr>
                <w:rFonts w:ascii="Times New Roman" w:hAnsi="Times New Roman" w:cs="Times New Roman"/>
                <w:sz w:val="26"/>
                <w:szCs w:val="26"/>
              </w:rPr>
            </w:pPr>
            <w:r w:rsidRPr="00D52EC8">
              <w:rPr>
                <w:rFonts w:ascii="Times New Roman" w:hAnsi="Times New Roman" w:cs="Times New Roman"/>
                <w:sz w:val="26"/>
                <w:szCs w:val="26"/>
              </w:rPr>
              <w:t>Административные здания организаций, обеспечивающих предоставление коммунальных услуг</w:t>
            </w:r>
          </w:p>
        </w:tc>
        <w:tc>
          <w:tcPr>
            <w:tcW w:w="2698" w:type="dxa"/>
            <w:tcBorders>
              <w:top w:val="single" w:sz="4" w:space="0" w:color="auto"/>
              <w:left w:val="single" w:sz="4" w:space="0" w:color="auto"/>
              <w:bottom w:val="single" w:sz="4" w:space="0" w:color="auto"/>
              <w:right w:val="single" w:sz="4" w:space="0" w:color="auto"/>
            </w:tcBorders>
          </w:tcPr>
          <w:p w14:paraId="7D8884AD" w14:textId="77777777" w:rsidR="007D074A" w:rsidRPr="00D52EC8" w:rsidRDefault="007D074A" w:rsidP="007D074A">
            <w:pPr>
              <w:pStyle w:val="aff1"/>
              <w:rPr>
                <w:rFonts w:ascii="Times New Roman" w:hAnsi="Times New Roman" w:cs="Times New Roman"/>
                <w:sz w:val="26"/>
                <w:szCs w:val="26"/>
              </w:rPr>
            </w:pPr>
            <w:r w:rsidRPr="00D52EC8">
              <w:rPr>
                <w:rFonts w:ascii="Times New Roman" w:hAnsi="Times New Roman" w:cs="Times New Roman"/>
                <w:sz w:val="26"/>
                <w:szCs w:val="26"/>
              </w:rPr>
              <w:t>Работающих</w:t>
            </w:r>
          </w:p>
        </w:tc>
        <w:tc>
          <w:tcPr>
            <w:tcW w:w="2268" w:type="dxa"/>
            <w:tcBorders>
              <w:top w:val="single" w:sz="4" w:space="0" w:color="auto"/>
              <w:left w:val="single" w:sz="4" w:space="0" w:color="auto"/>
              <w:bottom w:val="single" w:sz="4" w:space="0" w:color="auto"/>
            </w:tcBorders>
          </w:tcPr>
          <w:p w14:paraId="7956D8A8" w14:textId="77777777" w:rsidR="007D074A" w:rsidRPr="00D52EC8" w:rsidRDefault="007D074A" w:rsidP="007D074A">
            <w:pPr>
              <w:pStyle w:val="aff1"/>
              <w:rPr>
                <w:rFonts w:ascii="Times New Roman" w:hAnsi="Times New Roman" w:cs="Times New Roman"/>
                <w:sz w:val="26"/>
                <w:szCs w:val="26"/>
              </w:rPr>
            </w:pPr>
            <w:r w:rsidRPr="00D52EC8">
              <w:rPr>
                <w:rFonts w:ascii="Times New Roman" w:hAnsi="Times New Roman" w:cs="Times New Roman"/>
                <w:sz w:val="26"/>
                <w:szCs w:val="26"/>
              </w:rPr>
              <w:t>5</w:t>
            </w:r>
          </w:p>
        </w:tc>
      </w:tr>
      <w:tr w:rsidR="007D074A" w:rsidRPr="00D52EC8" w14:paraId="25A30226" w14:textId="77777777" w:rsidTr="007D074A">
        <w:tc>
          <w:tcPr>
            <w:tcW w:w="851" w:type="dxa"/>
            <w:vMerge/>
            <w:tcBorders>
              <w:top w:val="single" w:sz="4" w:space="0" w:color="auto"/>
              <w:bottom w:val="single" w:sz="4" w:space="0" w:color="auto"/>
              <w:right w:val="single" w:sz="4" w:space="0" w:color="auto"/>
            </w:tcBorders>
          </w:tcPr>
          <w:p w14:paraId="2A196546" w14:textId="77777777" w:rsidR="007D074A" w:rsidRPr="00D52EC8" w:rsidRDefault="007D074A" w:rsidP="007D074A">
            <w:pPr>
              <w:pStyle w:val="aff0"/>
              <w:rPr>
                <w:rFonts w:ascii="Times New Roman" w:hAnsi="Times New Roman" w:cs="Times New Roman"/>
                <w:sz w:val="26"/>
                <w:szCs w:val="26"/>
              </w:rPr>
            </w:pPr>
          </w:p>
        </w:tc>
        <w:tc>
          <w:tcPr>
            <w:tcW w:w="988" w:type="dxa"/>
            <w:vMerge/>
            <w:tcBorders>
              <w:top w:val="single" w:sz="4" w:space="0" w:color="auto"/>
              <w:left w:val="single" w:sz="4" w:space="0" w:color="auto"/>
              <w:bottom w:val="single" w:sz="4" w:space="0" w:color="auto"/>
              <w:right w:val="single" w:sz="4" w:space="0" w:color="auto"/>
            </w:tcBorders>
          </w:tcPr>
          <w:p w14:paraId="2B4EFBE8" w14:textId="77777777" w:rsidR="007D074A" w:rsidRPr="00D52EC8" w:rsidRDefault="007D074A" w:rsidP="007D074A">
            <w:pPr>
              <w:pStyle w:val="aff0"/>
              <w:rPr>
                <w:rFonts w:ascii="Times New Roman" w:hAnsi="Times New Roman" w:cs="Times New Roman"/>
                <w:sz w:val="26"/>
                <w:szCs w:val="26"/>
              </w:rPr>
            </w:pPr>
          </w:p>
        </w:tc>
        <w:tc>
          <w:tcPr>
            <w:tcW w:w="2834" w:type="dxa"/>
            <w:vMerge/>
            <w:tcBorders>
              <w:top w:val="single" w:sz="4" w:space="0" w:color="auto"/>
              <w:left w:val="single" w:sz="4" w:space="0" w:color="auto"/>
              <w:bottom w:val="single" w:sz="4" w:space="0" w:color="auto"/>
              <w:right w:val="single" w:sz="4" w:space="0" w:color="auto"/>
            </w:tcBorders>
          </w:tcPr>
          <w:p w14:paraId="1022C615" w14:textId="77777777" w:rsidR="007D074A" w:rsidRPr="00D52EC8" w:rsidRDefault="007D074A" w:rsidP="007D074A">
            <w:pPr>
              <w:pStyle w:val="aff0"/>
              <w:rPr>
                <w:rFonts w:ascii="Times New Roman" w:hAnsi="Times New Roman" w:cs="Times New Roman"/>
                <w:sz w:val="26"/>
                <w:szCs w:val="26"/>
              </w:rPr>
            </w:pPr>
          </w:p>
        </w:tc>
        <w:tc>
          <w:tcPr>
            <w:tcW w:w="2698" w:type="dxa"/>
            <w:tcBorders>
              <w:top w:val="single" w:sz="4" w:space="0" w:color="auto"/>
              <w:left w:val="single" w:sz="4" w:space="0" w:color="auto"/>
              <w:bottom w:val="single" w:sz="4" w:space="0" w:color="auto"/>
              <w:right w:val="single" w:sz="4" w:space="0" w:color="auto"/>
            </w:tcBorders>
          </w:tcPr>
          <w:p w14:paraId="2115BC18" w14:textId="77777777" w:rsidR="007D074A" w:rsidRPr="00D52EC8" w:rsidRDefault="007D074A" w:rsidP="007D074A">
            <w:pPr>
              <w:pStyle w:val="aff1"/>
              <w:rPr>
                <w:rFonts w:ascii="Times New Roman" w:hAnsi="Times New Roman" w:cs="Times New Roman"/>
                <w:sz w:val="26"/>
                <w:szCs w:val="26"/>
              </w:rPr>
            </w:pPr>
            <w:r w:rsidRPr="00D52EC8">
              <w:rPr>
                <w:rFonts w:ascii="Times New Roman" w:hAnsi="Times New Roman" w:cs="Times New Roman"/>
                <w:sz w:val="26"/>
                <w:szCs w:val="26"/>
              </w:rPr>
              <w:t>Единовременных посетителей</w:t>
            </w:r>
          </w:p>
        </w:tc>
        <w:tc>
          <w:tcPr>
            <w:tcW w:w="2268" w:type="dxa"/>
            <w:tcBorders>
              <w:top w:val="single" w:sz="4" w:space="0" w:color="auto"/>
              <w:left w:val="single" w:sz="4" w:space="0" w:color="auto"/>
              <w:bottom w:val="single" w:sz="4" w:space="0" w:color="auto"/>
            </w:tcBorders>
          </w:tcPr>
          <w:p w14:paraId="59DD9B7D" w14:textId="77777777" w:rsidR="007D074A" w:rsidRPr="00D52EC8" w:rsidRDefault="007D074A" w:rsidP="007D074A">
            <w:pPr>
              <w:pStyle w:val="aff1"/>
              <w:rPr>
                <w:rFonts w:ascii="Times New Roman" w:hAnsi="Times New Roman" w:cs="Times New Roman"/>
                <w:sz w:val="26"/>
                <w:szCs w:val="26"/>
              </w:rPr>
            </w:pPr>
            <w:r w:rsidRPr="00D52EC8">
              <w:rPr>
                <w:rFonts w:ascii="Times New Roman" w:hAnsi="Times New Roman" w:cs="Times New Roman"/>
                <w:sz w:val="26"/>
                <w:szCs w:val="26"/>
              </w:rPr>
              <w:t>5</w:t>
            </w:r>
          </w:p>
        </w:tc>
      </w:tr>
      <w:tr w:rsidR="007D074A" w:rsidRPr="00D52EC8" w14:paraId="1CC6D020" w14:textId="77777777" w:rsidTr="007D074A">
        <w:tc>
          <w:tcPr>
            <w:tcW w:w="851" w:type="dxa"/>
            <w:vMerge w:val="restart"/>
            <w:tcBorders>
              <w:top w:val="single" w:sz="4" w:space="0" w:color="auto"/>
              <w:bottom w:val="single" w:sz="4" w:space="0" w:color="auto"/>
              <w:right w:val="single" w:sz="4" w:space="0" w:color="auto"/>
            </w:tcBorders>
          </w:tcPr>
          <w:p w14:paraId="79962951" w14:textId="77777777" w:rsidR="007D074A" w:rsidRPr="00D52EC8" w:rsidRDefault="007D074A" w:rsidP="007D074A">
            <w:pPr>
              <w:pStyle w:val="aff0"/>
              <w:jc w:val="center"/>
              <w:rPr>
                <w:rFonts w:ascii="Times New Roman" w:hAnsi="Times New Roman" w:cs="Times New Roman"/>
                <w:sz w:val="26"/>
                <w:szCs w:val="26"/>
              </w:rPr>
            </w:pPr>
            <w:r w:rsidRPr="00D52EC8">
              <w:rPr>
                <w:rFonts w:ascii="Times New Roman" w:hAnsi="Times New Roman" w:cs="Times New Roman"/>
                <w:sz w:val="26"/>
                <w:szCs w:val="26"/>
              </w:rPr>
              <w:t>8</w:t>
            </w:r>
          </w:p>
        </w:tc>
        <w:tc>
          <w:tcPr>
            <w:tcW w:w="988" w:type="dxa"/>
            <w:vMerge w:val="restart"/>
            <w:tcBorders>
              <w:top w:val="single" w:sz="4" w:space="0" w:color="auto"/>
              <w:left w:val="single" w:sz="4" w:space="0" w:color="auto"/>
              <w:bottom w:val="single" w:sz="4" w:space="0" w:color="auto"/>
              <w:right w:val="single" w:sz="4" w:space="0" w:color="auto"/>
            </w:tcBorders>
          </w:tcPr>
          <w:p w14:paraId="10BC0D80" w14:textId="77777777" w:rsidR="007D074A" w:rsidRPr="00D52EC8" w:rsidRDefault="007D074A" w:rsidP="007D074A">
            <w:pPr>
              <w:pStyle w:val="aff0"/>
              <w:jc w:val="center"/>
              <w:rPr>
                <w:rFonts w:ascii="Times New Roman" w:hAnsi="Times New Roman" w:cs="Times New Roman"/>
                <w:sz w:val="26"/>
                <w:szCs w:val="26"/>
              </w:rPr>
            </w:pPr>
            <w:r w:rsidRPr="00D52EC8">
              <w:rPr>
                <w:rFonts w:ascii="Times New Roman" w:hAnsi="Times New Roman" w:cs="Times New Roman"/>
                <w:sz w:val="26"/>
                <w:szCs w:val="26"/>
              </w:rPr>
              <w:t>3.2.1</w:t>
            </w:r>
          </w:p>
        </w:tc>
        <w:tc>
          <w:tcPr>
            <w:tcW w:w="2834" w:type="dxa"/>
            <w:vMerge w:val="restart"/>
            <w:tcBorders>
              <w:top w:val="single" w:sz="4" w:space="0" w:color="auto"/>
              <w:left w:val="single" w:sz="4" w:space="0" w:color="auto"/>
              <w:bottom w:val="single" w:sz="4" w:space="0" w:color="auto"/>
              <w:right w:val="single" w:sz="4" w:space="0" w:color="auto"/>
            </w:tcBorders>
          </w:tcPr>
          <w:p w14:paraId="195EB1C2" w14:textId="77777777" w:rsidR="007D074A" w:rsidRPr="00D52EC8" w:rsidRDefault="007D074A" w:rsidP="007D074A">
            <w:pPr>
              <w:pStyle w:val="aff1"/>
              <w:rPr>
                <w:rFonts w:ascii="Times New Roman" w:hAnsi="Times New Roman" w:cs="Times New Roman"/>
                <w:sz w:val="26"/>
                <w:szCs w:val="26"/>
              </w:rPr>
            </w:pPr>
            <w:r w:rsidRPr="00D52EC8">
              <w:rPr>
                <w:rFonts w:ascii="Times New Roman" w:hAnsi="Times New Roman" w:cs="Times New Roman"/>
                <w:sz w:val="26"/>
                <w:szCs w:val="26"/>
              </w:rPr>
              <w:t>Дома социального обслуживания</w:t>
            </w:r>
          </w:p>
        </w:tc>
        <w:tc>
          <w:tcPr>
            <w:tcW w:w="2698" w:type="dxa"/>
            <w:tcBorders>
              <w:top w:val="single" w:sz="4" w:space="0" w:color="auto"/>
              <w:left w:val="single" w:sz="4" w:space="0" w:color="auto"/>
              <w:bottom w:val="single" w:sz="4" w:space="0" w:color="auto"/>
              <w:right w:val="single" w:sz="4" w:space="0" w:color="auto"/>
            </w:tcBorders>
          </w:tcPr>
          <w:p w14:paraId="60D6132D" w14:textId="77777777" w:rsidR="007D074A" w:rsidRPr="00D52EC8" w:rsidRDefault="007D074A" w:rsidP="007D074A">
            <w:pPr>
              <w:pStyle w:val="aff1"/>
              <w:rPr>
                <w:rFonts w:ascii="Times New Roman" w:hAnsi="Times New Roman" w:cs="Times New Roman"/>
                <w:sz w:val="26"/>
                <w:szCs w:val="26"/>
              </w:rPr>
            </w:pPr>
            <w:r w:rsidRPr="00D52EC8">
              <w:rPr>
                <w:rFonts w:ascii="Times New Roman" w:hAnsi="Times New Roman" w:cs="Times New Roman"/>
                <w:sz w:val="26"/>
                <w:szCs w:val="26"/>
              </w:rPr>
              <w:t>Работающих</w:t>
            </w:r>
          </w:p>
        </w:tc>
        <w:tc>
          <w:tcPr>
            <w:tcW w:w="2268" w:type="dxa"/>
            <w:tcBorders>
              <w:top w:val="single" w:sz="4" w:space="0" w:color="auto"/>
              <w:left w:val="single" w:sz="4" w:space="0" w:color="auto"/>
              <w:bottom w:val="single" w:sz="4" w:space="0" w:color="auto"/>
            </w:tcBorders>
          </w:tcPr>
          <w:p w14:paraId="0FAA8BEE" w14:textId="77777777" w:rsidR="007D074A" w:rsidRPr="00D52EC8" w:rsidRDefault="007D074A" w:rsidP="007D074A">
            <w:pPr>
              <w:pStyle w:val="aff1"/>
              <w:rPr>
                <w:rFonts w:ascii="Times New Roman" w:hAnsi="Times New Roman" w:cs="Times New Roman"/>
                <w:sz w:val="26"/>
                <w:szCs w:val="26"/>
              </w:rPr>
            </w:pPr>
            <w:r w:rsidRPr="00D52EC8">
              <w:rPr>
                <w:rFonts w:ascii="Times New Roman" w:hAnsi="Times New Roman" w:cs="Times New Roman"/>
                <w:sz w:val="26"/>
                <w:szCs w:val="26"/>
              </w:rPr>
              <w:t>5</w:t>
            </w:r>
          </w:p>
        </w:tc>
      </w:tr>
      <w:tr w:rsidR="007D074A" w:rsidRPr="00D52EC8" w14:paraId="60954145" w14:textId="77777777" w:rsidTr="007D074A">
        <w:tc>
          <w:tcPr>
            <w:tcW w:w="851" w:type="dxa"/>
            <w:vMerge/>
            <w:tcBorders>
              <w:top w:val="single" w:sz="4" w:space="0" w:color="auto"/>
              <w:bottom w:val="single" w:sz="4" w:space="0" w:color="auto"/>
              <w:right w:val="single" w:sz="4" w:space="0" w:color="auto"/>
            </w:tcBorders>
          </w:tcPr>
          <w:p w14:paraId="122B2AFA" w14:textId="77777777" w:rsidR="007D074A" w:rsidRPr="00D52EC8" w:rsidRDefault="007D074A" w:rsidP="007D074A">
            <w:pPr>
              <w:pStyle w:val="aff0"/>
              <w:rPr>
                <w:rFonts w:ascii="Times New Roman" w:hAnsi="Times New Roman" w:cs="Times New Roman"/>
                <w:sz w:val="26"/>
                <w:szCs w:val="26"/>
              </w:rPr>
            </w:pPr>
          </w:p>
        </w:tc>
        <w:tc>
          <w:tcPr>
            <w:tcW w:w="988" w:type="dxa"/>
            <w:vMerge/>
            <w:tcBorders>
              <w:top w:val="single" w:sz="4" w:space="0" w:color="auto"/>
              <w:left w:val="single" w:sz="4" w:space="0" w:color="auto"/>
              <w:bottom w:val="single" w:sz="4" w:space="0" w:color="auto"/>
              <w:right w:val="single" w:sz="4" w:space="0" w:color="auto"/>
            </w:tcBorders>
          </w:tcPr>
          <w:p w14:paraId="1D1C7A03" w14:textId="77777777" w:rsidR="007D074A" w:rsidRPr="00D52EC8" w:rsidRDefault="007D074A" w:rsidP="007D074A">
            <w:pPr>
              <w:pStyle w:val="aff0"/>
              <w:rPr>
                <w:rFonts w:ascii="Times New Roman" w:hAnsi="Times New Roman" w:cs="Times New Roman"/>
                <w:sz w:val="26"/>
                <w:szCs w:val="26"/>
              </w:rPr>
            </w:pPr>
          </w:p>
        </w:tc>
        <w:tc>
          <w:tcPr>
            <w:tcW w:w="2834" w:type="dxa"/>
            <w:vMerge/>
            <w:tcBorders>
              <w:top w:val="single" w:sz="4" w:space="0" w:color="auto"/>
              <w:left w:val="single" w:sz="4" w:space="0" w:color="auto"/>
              <w:bottom w:val="single" w:sz="4" w:space="0" w:color="auto"/>
              <w:right w:val="single" w:sz="4" w:space="0" w:color="auto"/>
            </w:tcBorders>
          </w:tcPr>
          <w:p w14:paraId="6881799D" w14:textId="77777777" w:rsidR="007D074A" w:rsidRPr="00D52EC8" w:rsidRDefault="007D074A" w:rsidP="007D074A">
            <w:pPr>
              <w:pStyle w:val="aff0"/>
              <w:rPr>
                <w:rFonts w:ascii="Times New Roman" w:hAnsi="Times New Roman" w:cs="Times New Roman"/>
                <w:sz w:val="26"/>
                <w:szCs w:val="26"/>
              </w:rPr>
            </w:pPr>
          </w:p>
        </w:tc>
        <w:tc>
          <w:tcPr>
            <w:tcW w:w="2698" w:type="dxa"/>
            <w:tcBorders>
              <w:top w:val="single" w:sz="4" w:space="0" w:color="auto"/>
              <w:left w:val="single" w:sz="4" w:space="0" w:color="auto"/>
              <w:bottom w:val="single" w:sz="4" w:space="0" w:color="auto"/>
              <w:right w:val="single" w:sz="4" w:space="0" w:color="auto"/>
            </w:tcBorders>
          </w:tcPr>
          <w:p w14:paraId="4A236289" w14:textId="77777777" w:rsidR="007D074A" w:rsidRPr="00D52EC8" w:rsidRDefault="007D074A" w:rsidP="007D074A">
            <w:pPr>
              <w:pStyle w:val="aff1"/>
              <w:rPr>
                <w:rFonts w:ascii="Times New Roman" w:hAnsi="Times New Roman" w:cs="Times New Roman"/>
                <w:sz w:val="26"/>
                <w:szCs w:val="26"/>
              </w:rPr>
            </w:pPr>
            <w:r w:rsidRPr="00D52EC8">
              <w:rPr>
                <w:rFonts w:ascii="Times New Roman" w:hAnsi="Times New Roman" w:cs="Times New Roman"/>
                <w:sz w:val="26"/>
                <w:szCs w:val="26"/>
              </w:rPr>
              <w:t>Единовременных  посетителей</w:t>
            </w:r>
          </w:p>
        </w:tc>
        <w:tc>
          <w:tcPr>
            <w:tcW w:w="2268" w:type="dxa"/>
            <w:tcBorders>
              <w:top w:val="single" w:sz="4" w:space="0" w:color="auto"/>
              <w:left w:val="single" w:sz="4" w:space="0" w:color="auto"/>
              <w:bottom w:val="single" w:sz="4" w:space="0" w:color="auto"/>
            </w:tcBorders>
          </w:tcPr>
          <w:p w14:paraId="4A880E31" w14:textId="77777777" w:rsidR="007D074A" w:rsidRPr="00D52EC8" w:rsidRDefault="007D074A" w:rsidP="007D074A">
            <w:pPr>
              <w:pStyle w:val="aff1"/>
              <w:rPr>
                <w:rFonts w:ascii="Times New Roman" w:hAnsi="Times New Roman" w:cs="Times New Roman"/>
                <w:sz w:val="26"/>
                <w:szCs w:val="26"/>
              </w:rPr>
            </w:pPr>
            <w:r w:rsidRPr="00D52EC8">
              <w:rPr>
                <w:rFonts w:ascii="Times New Roman" w:hAnsi="Times New Roman" w:cs="Times New Roman"/>
                <w:sz w:val="26"/>
                <w:szCs w:val="26"/>
              </w:rPr>
              <w:t>5</w:t>
            </w:r>
          </w:p>
        </w:tc>
      </w:tr>
      <w:tr w:rsidR="007D074A" w:rsidRPr="00D52EC8" w14:paraId="5D35C3F8" w14:textId="77777777" w:rsidTr="007D074A">
        <w:tc>
          <w:tcPr>
            <w:tcW w:w="851" w:type="dxa"/>
            <w:vMerge w:val="restart"/>
            <w:tcBorders>
              <w:top w:val="single" w:sz="4" w:space="0" w:color="auto"/>
              <w:bottom w:val="single" w:sz="4" w:space="0" w:color="auto"/>
              <w:right w:val="single" w:sz="4" w:space="0" w:color="auto"/>
            </w:tcBorders>
          </w:tcPr>
          <w:p w14:paraId="58F5DB3E" w14:textId="77777777" w:rsidR="007D074A" w:rsidRPr="00D52EC8" w:rsidRDefault="007D074A" w:rsidP="007D074A">
            <w:pPr>
              <w:pStyle w:val="aff0"/>
              <w:jc w:val="center"/>
              <w:rPr>
                <w:rFonts w:ascii="Times New Roman" w:hAnsi="Times New Roman" w:cs="Times New Roman"/>
                <w:sz w:val="26"/>
                <w:szCs w:val="26"/>
              </w:rPr>
            </w:pPr>
            <w:r w:rsidRPr="00D52EC8">
              <w:rPr>
                <w:rFonts w:ascii="Times New Roman" w:hAnsi="Times New Roman" w:cs="Times New Roman"/>
                <w:sz w:val="26"/>
                <w:szCs w:val="26"/>
              </w:rPr>
              <w:t>9</w:t>
            </w:r>
          </w:p>
        </w:tc>
        <w:tc>
          <w:tcPr>
            <w:tcW w:w="988" w:type="dxa"/>
            <w:vMerge w:val="restart"/>
            <w:tcBorders>
              <w:top w:val="single" w:sz="4" w:space="0" w:color="auto"/>
              <w:left w:val="single" w:sz="4" w:space="0" w:color="auto"/>
              <w:bottom w:val="single" w:sz="4" w:space="0" w:color="auto"/>
              <w:right w:val="single" w:sz="4" w:space="0" w:color="auto"/>
            </w:tcBorders>
          </w:tcPr>
          <w:p w14:paraId="6AE8B7EE" w14:textId="77777777" w:rsidR="007D074A" w:rsidRPr="00D52EC8" w:rsidRDefault="007D074A" w:rsidP="007D074A">
            <w:pPr>
              <w:pStyle w:val="aff0"/>
              <w:jc w:val="center"/>
              <w:rPr>
                <w:rFonts w:ascii="Times New Roman" w:hAnsi="Times New Roman" w:cs="Times New Roman"/>
                <w:sz w:val="26"/>
                <w:szCs w:val="26"/>
              </w:rPr>
            </w:pPr>
            <w:r w:rsidRPr="00D52EC8">
              <w:rPr>
                <w:rFonts w:ascii="Times New Roman" w:hAnsi="Times New Roman" w:cs="Times New Roman"/>
                <w:sz w:val="26"/>
                <w:szCs w:val="26"/>
              </w:rPr>
              <w:t>3.2.2</w:t>
            </w:r>
          </w:p>
        </w:tc>
        <w:tc>
          <w:tcPr>
            <w:tcW w:w="2834" w:type="dxa"/>
            <w:vMerge w:val="restart"/>
            <w:tcBorders>
              <w:top w:val="single" w:sz="4" w:space="0" w:color="auto"/>
              <w:left w:val="single" w:sz="4" w:space="0" w:color="auto"/>
              <w:bottom w:val="single" w:sz="4" w:space="0" w:color="auto"/>
              <w:right w:val="single" w:sz="4" w:space="0" w:color="auto"/>
            </w:tcBorders>
          </w:tcPr>
          <w:p w14:paraId="7CE52091" w14:textId="77777777" w:rsidR="007D074A" w:rsidRPr="00D52EC8" w:rsidRDefault="007D074A" w:rsidP="007D074A">
            <w:pPr>
              <w:pStyle w:val="aff1"/>
              <w:rPr>
                <w:rFonts w:ascii="Times New Roman" w:hAnsi="Times New Roman" w:cs="Times New Roman"/>
                <w:sz w:val="26"/>
                <w:szCs w:val="26"/>
              </w:rPr>
            </w:pPr>
            <w:r w:rsidRPr="00D52EC8">
              <w:rPr>
                <w:rFonts w:ascii="Times New Roman" w:hAnsi="Times New Roman" w:cs="Times New Roman"/>
                <w:sz w:val="26"/>
                <w:szCs w:val="26"/>
              </w:rPr>
              <w:t>Оказание социальной помощи населению</w:t>
            </w:r>
          </w:p>
        </w:tc>
        <w:tc>
          <w:tcPr>
            <w:tcW w:w="2698" w:type="dxa"/>
            <w:tcBorders>
              <w:top w:val="single" w:sz="4" w:space="0" w:color="auto"/>
              <w:left w:val="single" w:sz="4" w:space="0" w:color="auto"/>
              <w:bottom w:val="single" w:sz="4" w:space="0" w:color="auto"/>
              <w:right w:val="single" w:sz="4" w:space="0" w:color="auto"/>
            </w:tcBorders>
          </w:tcPr>
          <w:p w14:paraId="7D1F454C" w14:textId="77777777" w:rsidR="007D074A" w:rsidRPr="00D52EC8" w:rsidRDefault="007D074A" w:rsidP="007D074A">
            <w:pPr>
              <w:pStyle w:val="aff1"/>
              <w:rPr>
                <w:rFonts w:ascii="Times New Roman" w:hAnsi="Times New Roman" w:cs="Times New Roman"/>
                <w:sz w:val="26"/>
                <w:szCs w:val="26"/>
              </w:rPr>
            </w:pPr>
            <w:r w:rsidRPr="00D52EC8">
              <w:rPr>
                <w:rFonts w:ascii="Times New Roman" w:hAnsi="Times New Roman" w:cs="Times New Roman"/>
                <w:sz w:val="26"/>
                <w:szCs w:val="26"/>
              </w:rPr>
              <w:t>Работающих</w:t>
            </w:r>
          </w:p>
        </w:tc>
        <w:tc>
          <w:tcPr>
            <w:tcW w:w="2268" w:type="dxa"/>
            <w:tcBorders>
              <w:top w:val="single" w:sz="4" w:space="0" w:color="auto"/>
              <w:left w:val="single" w:sz="4" w:space="0" w:color="auto"/>
              <w:bottom w:val="single" w:sz="4" w:space="0" w:color="auto"/>
            </w:tcBorders>
          </w:tcPr>
          <w:p w14:paraId="33B260BB" w14:textId="77777777" w:rsidR="007D074A" w:rsidRPr="00D52EC8" w:rsidRDefault="007D074A" w:rsidP="007D074A">
            <w:pPr>
              <w:pStyle w:val="aff1"/>
              <w:rPr>
                <w:rFonts w:ascii="Times New Roman" w:hAnsi="Times New Roman" w:cs="Times New Roman"/>
                <w:sz w:val="26"/>
                <w:szCs w:val="26"/>
              </w:rPr>
            </w:pPr>
            <w:r w:rsidRPr="00D52EC8">
              <w:rPr>
                <w:rFonts w:ascii="Times New Roman" w:hAnsi="Times New Roman" w:cs="Times New Roman"/>
                <w:sz w:val="26"/>
                <w:szCs w:val="26"/>
              </w:rPr>
              <w:t>5</w:t>
            </w:r>
          </w:p>
        </w:tc>
      </w:tr>
      <w:tr w:rsidR="007D074A" w:rsidRPr="00D52EC8" w14:paraId="4B97FB6F" w14:textId="77777777" w:rsidTr="007D074A">
        <w:tc>
          <w:tcPr>
            <w:tcW w:w="851" w:type="dxa"/>
            <w:vMerge/>
            <w:tcBorders>
              <w:top w:val="single" w:sz="4" w:space="0" w:color="auto"/>
              <w:bottom w:val="single" w:sz="4" w:space="0" w:color="auto"/>
              <w:right w:val="single" w:sz="4" w:space="0" w:color="auto"/>
            </w:tcBorders>
          </w:tcPr>
          <w:p w14:paraId="72ABD95B" w14:textId="77777777" w:rsidR="007D074A" w:rsidRPr="00D52EC8" w:rsidRDefault="007D074A" w:rsidP="007D074A">
            <w:pPr>
              <w:pStyle w:val="aff0"/>
              <w:rPr>
                <w:rFonts w:ascii="Times New Roman" w:hAnsi="Times New Roman" w:cs="Times New Roman"/>
                <w:sz w:val="26"/>
                <w:szCs w:val="26"/>
              </w:rPr>
            </w:pPr>
          </w:p>
        </w:tc>
        <w:tc>
          <w:tcPr>
            <w:tcW w:w="988" w:type="dxa"/>
            <w:vMerge/>
            <w:tcBorders>
              <w:top w:val="single" w:sz="4" w:space="0" w:color="auto"/>
              <w:left w:val="single" w:sz="4" w:space="0" w:color="auto"/>
              <w:bottom w:val="single" w:sz="4" w:space="0" w:color="auto"/>
              <w:right w:val="single" w:sz="4" w:space="0" w:color="auto"/>
            </w:tcBorders>
          </w:tcPr>
          <w:p w14:paraId="45BE7736" w14:textId="77777777" w:rsidR="007D074A" w:rsidRPr="00D52EC8" w:rsidRDefault="007D074A" w:rsidP="007D074A">
            <w:pPr>
              <w:pStyle w:val="aff0"/>
              <w:rPr>
                <w:rFonts w:ascii="Times New Roman" w:hAnsi="Times New Roman" w:cs="Times New Roman"/>
                <w:sz w:val="26"/>
                <w:szCs w:val="26"/>
              </w:rPr>
            </w:pPr>
          </w:p>
        </w:tc>
        <w:tc>
          <w:tcPr>
            <w:tcW w:w="2834" w:type="dxa"/>
            <w:vMerge/>
            <w:tcBorders>
              <w:top w:val="single" w:sz="4" w:space="0" w:color="auto"/>
              <w:left w:val="single" w:sz="4" w:space="0" w:color="auto"/>
              <w:bottom w:val="single" w:sz="4" w:space="0" w:color="auto"/>
              <w:right w:val="single" w:sz="4" w:space="0" w:color="auto"/>
            </w:tcBorders>
          </w:tcPr>
          <w:p w14:paraId="36F035E6" w14:textId="77777777" w:rsidR="007D074A" w:rsidRPr="00D52EC8" w:rsidRDefault="007D074A" w:rsidP="007D074A">
            <w:pPr>
              <w:pStyle w:val="aff0"/>
              <w:rPr>
                <w:rFonts w:ascii="Times New Roman" w:hAnsi="Times New Roman" w:cs="Times New Roman"/>
                <w:sz w:val="26"/>
                <w:szCs w:val="26"/>
              </w:rPr>
            </w:pPr>
          </w:p>
        </w:tc>
        <w:tc>
          <w:tcPr>
            <w:tcW w:w="2698" w:type="dxa"/>
            <w:tcBorders>
              <w:top w:val="single" w:sz="4" w:space="0" w:color="auto"/>
              <w:left w:val="single" w:sz="4" w:space="0" w:color="auto"/>
              <w:bottom w:val="single" w:sz="4" w:space="0" w:color="auto"/>
              <w:right w:val="single" w:sz="4" w:space="0" w:color="auto"/>
            </w:tcBorders>
          </w:tcPr>
          <w:p w14:paraId="385085E2" w14:textId="77777777" w:rsidR="007D074A" w:rsidRPr="00D52EC8" w:rsidRDefault="007D074A" w:rsidP="007D074A">
            <w:pPr>
              <w:pStyle w:val="aff1"/>
              <w:rPr>
                <w:rFonts w:ascii="Times New Roman" w:hAnsi="Times New Roman" w:cs="Times New Roman"/>
                <w:sz w:val="26"/>
                <w:szCs w:val="26"/>
              </w:rPr>
            </w:pPr>
            <w:r w:rsidRPr="00D52EC8">
              <w:rPr>
                <w:rFonts w:ascii="Times New Roman" w:hAnsi="Times New Roman" w:cs="Times New Roman"/>
                <w:sz w:val="26"/>
                <w:szCs w:val="26"/>
              </w:rPr>
              <w:t>Единовременных посетителей</w:t>
            </w:r>
          </w:p>
        </w:tc>
        <w:tc>
          <w:tcPr>
            <w:tcW w:w="2268" w:type="dxa"/>
            <w:tcBorders>
              <w:top w:val="single" w:sz="4" w:space="0" w:color="auto"/>
              <w:left w:val="single" w:sz="4" w:space="0" w:color="auto"/>
              <w:bottom w:val="single" w:sz="4" w:space="0" w:color="auto"/>
            </w:tcBorders>
          </w:tcPr>
          <w:p w14:paraId="042CF3F7" w14:textId="77777777" w:rsidR="007D074A" w:rsidRPr="00D52EC8" w:rsidRDefault="007D074A" w:rsidP="007D074A">
            <w:pPr>
              <w:pStyle w:val="aff1"/>
              <w:rPr>
                <w:rFonts w:ascii="Times New Roman" w:hAnsi="Times New Roman" w:cs="Times New Roman"/>
                <w:sz w:val="26"/>
                <w:szCs w:val="26"/>
              </w:rPr>
            </w:pPr>
            <w:r w:rsidRPr="00D52EC8">
              <w:rPr>
                <w:rFonts w:ascii="Times New Roman" w:hAnsi="Times New Roman" w:cs="Times New Roman"/>
                <w:sz w:val="26"/>
                <w:szCs w:val="26"/>
              </w:rPr>
              <w:t>5</w:t>
            </w:r>
          </w:p>
        </w:tc>
      </w:tr>
      <w:tr w:rsidR="007D074A" w:rsidRPr="00D52EC8" w14:paraId="0FBF25B6" w14:textId="77777777" w:rsidTr="007D074A">
        <w:tc>
          <w:tcPr>
            <w:tcW w:w="851" w:type="dxa"/>
            <w:tcBorders>
              <w:top w:val="single" w:sz="4" w:space="0" w:color="auto"/>
              <w:bottom w:val="single" w:sz="4" w:space="0" w:color="auto"/>
              <w:right w:val="single" w:sz="4" w:space="0" w:color="auto"/>
            </w:tcBorders>
          </w:tcPr>
          <w:p w14:paraId="2095ADB7" w14:textId="77777777" w:rsidR="007D074A" w:rsidRPr="00D52EC8" w:rsidRDefault="007D074A" w:rsidP="007D074A">
            <w:pPr>
              <w:pStyle w:val="aff0"/>
              <w:jc w:val="center"/>
              <w:rPr>
                <w:rFonts w:ascii="Times New Roman" w:hAnsi="Times New Roman" w:cs="Times New Roman"/>
                <w:sz w:val="26"/>
                <w:szCs w:val="26"/>
              </w:rPr>
            </w:pPr>
            <w:r w:rsidRPr="00D52EC8">
              <w:rPr>
                <w:rFonts w:ascii="Times New Roman" w:hAnsi="Times New Roman" w:cs="Times New Roman"/>
                <w:sz w:val="26"/>
                <w:szCs w:val="26"/>
              </w:rPr>
              <w:t>10</w:t>
            </w:r>
          </w:p>
        </w:tc>
        <w:tc>
          <w:tcPr>
            <w:tcW w:w="988" w:type="dxa"/>
            <w:tcBorders>
              <w:top w:val="single" w:sz="4" w:space="0" w:color="auto"/>
              <w:left w:val="single" w:sz="4" w:space="0" w:color="auto"/>
              <w:bottom w:val="single" w:sz="4" w:space="0" w:color="auto"/>
              <w:right w:val="single" w:sz="4" w:space="0" w:color="auto"/>
            </w:tcBorders>
          </w:tcPr>
          <w:p w14:paraId="2935F789" w14:textId="77777777" w:rsidR="007D074A" w:rsidRPr="00D52EC8" w:rsidRDefault="007D074A" w:rsidP="007D074A">
            <w:pPr>
              <w:pStyle w:val="aff0"/>
              <w:jc w:val="center"/>
              <w:rPr>
                <w:rFonts w:ascii="Times New Roman" w:hAnsi="Times New Roman" w:cs="Times New Roman"/>
                <w:sz w:val="26"/>
                <w:szCs w:val="26"/>
              </w:rPr>
            </w:pPr>
            <w:r w:rsidRPr="00D52EC8">
              <w:rPr>
                <w:rFonts w:ascii="Times New Roman" w:hAnsi="Times New Roman" w:cs="Times New Roman"/>
                <w:sz w:val="26"/>
                <w:szCs w:val="26"/>
              </w:rPr>
              <w:t>3.2.3</w:t>
            </w:r>
          </w:p>
        </w:tc>
        <w:tc>
          <w:tcPr>
            <w:tcW w:w="2834" w:type="dxa"/>
            <w:tcBorders>
              <w:top w:val="single" w:sz="4" w:space="0" w:color="auto"/>
              <w:left w:val="single" w:sz="4" w:space="0" w:color="auto"/>
              <w:bottom w:val="single" w:sz="4" w:space="0" w:color="auto"/>
              <w:right w:val="single" w:sz="4" w:space="0" w:color="auto"/>
            </w:tcBorders>
          </w:tcPr>
          <w:p w14:paraId="16660323" w14:textId="77777777" w:rsidR="007D074A" w:rsidRPr="00D52EC8" w:rsidRDefault="007D074A" w:rsidP="007D074A">
            <w:pPr>
              <w:pStyle w:val="aff1"/>
              <w:rPr>
                <w:rFonts w:ascii="Times New Roman" w:hAnsi="Times New Roman" w:cs="Times New Roman"/>
                <w:sz w:val="26"/>
                <w:szCs w:val="26"/>
              </w:rPr>
            </w:pPr>
            <w:r w:rsidRPr="00D52EC8">
              <w:rPr>
                <w:rFonts w:ascii="Times New Roman" w:hAnsi="Times New Roman" w:cs="Times New Roman"/>
                <w:sz w:val="26"/>
                <w:szCs w:val="26"/>
              </w:rPr>
              <w:t>Оказание услуг связи</w:t>
            </w:r>
          </w:p>
        </w:tc>
        <w:tc>
          <w:tcPr>
            <w:tcW w:w="2698" w:type="dxa"/>
            <w:tcBorders>
              <w:top w:val="single" w:sz="4" w:space="0" w:color="auto"/>
              <w:left w:val="single" w:sz="4" w:space="0" w:color="auto"/>
              <w:bottom w:val="single" w:sz="4" w:space="0" w:color="auto"/>
              <w:right w:val="single" w:sz="4" w:space="0" w:color="auto"/>
            </w:tcBorders>
          </w:tcPr>
          <w:p w14:paraId="62930A50" w14:textId="77777777" w:rsidR="007D074A" w:rsidRPr="00D52EC8" w:rsidRDefault="007D074A" w:rsidP="007D074A">
            <w:pPr>
              <w:pStyle w:val="aff1"/>
              <w:rPr>
                <w:rFonts w:ascii="Times New Roman" w:hAnsi="Times New Roman" w:cs="Times New Roman"/>
                <w:sz w:val="26"/>
                <w:szCs w:val="26"/>
              </w:rPr>
            </w:pPr>
            <w:r w:rsidRPr="00D52EC8">
              <w:rPr>
                <w:rFonts w:ascii="Times New Roman" w:hAnsi="Times New Roman" w:cs="Times New Roman"/>
                <w:sz w:val="26"/>
                <w:szCs w:val="26"/>
              </w:rPr>
              <w:t>Кв. м общей площади</w:t>
            </w:r>
          </w:p>
        </w:tc>
        <w:tc>
          <w:tcPr>
            <w:tcW w:w="2268" w:type="dxa"/>
            <w:tcBorders>
              <w:top w:val="single" w:sz="4" w:space="0" w:color="auto"/>
              <w:left w:val="single" w:sz="4" w:space="0" w:color="auto"/>
              <w:bottom w:val="single" w:sz="4" w:space="0" w:color="auto"/>
            </w:tcBorders>
          </w:tcPr>
          <w:p w14:paraId="3DFF8C88" w14:textId="77777777" w:rsidR="007D074A" w:rsidRPr="00D52EC8" w:rsidRDefault="007D074A" w:rsidP="007D074A">
            <w:pPr>
              <w:pStyle w:val="aff1"/>
              <w:rPr>
                <w:rFonts w:ascii="Times New Roman" w:hAnsi="Times New Roman" w:cs="Times New Roman"/>
                <w:sz w:val="26"/>
                <w:szCs w:val="26"/>
              </w:rPr>
            </w:pPr>
            <w:r w:rsidRPr="00D52EC8">
              <w:rPr>
                <w:rFonts w:ascii="Times New Roman" w:hAnsi="Times New Roman" w:cs="Times New Roman"/>
                <w:sz w:val="26"/>
                <w:szCs w:val="26"/>
              </w:rPr>
              <w:t>50</w:t>
            </w:r>
          </w:p>
        </w:tc>
      </w:tr>
      <w:tr w:rsidR="007D074A" w:rsidRPr="00D52EC8" w14:paraId="7905C518" w14:textId="77777777" w:rsidTr="007D074A">
        <w:tc>
          <w:tcPr>
            <w:tcW w:w="851" w:type="dxa"/>
            <w:tcBorders>
              <w:top w:val="single" w:sz="4" w:space="0" w:color="auto"/>
              <w:bottom w:val="single" w:sz="4" w:space="0" w:color="auto"/>
              <w:right w:val="single" w:sz="4" w:space="0" w:color="auto"/>
            </w:tcBorders>
          </w:tcPr>
          <w:p w14:paraId="3316649A" w14:textId="77777777" w:rsidR="007D074A" w:rsidRPr="00D52EC8" w:rsidRDefault="007D074A" w:rsidP="007D074A">
            <w:pPr>
              <w:pStyle w:val="aff0"/>
              <w:jc w:val="center"/>
              <w:rPr>
                <w:rFonts w:ascii="Times New Roman" w:hAnsi="Times New Roman" w:cs="Times New Roman"/>
                <w:sz w:val="26"/>
                <w:szCs w:val="26"/>
              </w:rPr>
            </w:pPr>
            <w:r w:rsidRPr="00D52EC8">
              <w:rPr>
                <w:rFonts w:ascii="Times New Roman" w:hAnsi="Times New Roman" w:cs="Times New Roman"/>
                <w:sz w:val="26"/>
                <w:szCs w:val="26"/>
              </w:rPr>
              <w:t>11</w:t>
            </w:r>
          </w:p>
        </w:tc>
        <w:tc>
          <w:tcPr>
            <w:tcW w:w="988" w:type="dxa"/>
            <w:tcBorders>
              <w:top w:val="single" w:sz="4" w:space="0" w:color="auto"/>
              <w:left w:val="single" w:sz="4" w:space="0" w:color="auto"/>
              <w:bottom w:val="single" w:sz="4" w:space="0" w:color="auto"/>
              <w:right w:val="single" w:sz="4" w:space="0" w:color="auto"/>
            </w:tcBorders>
          </w:tcPr>
          <w:p w14:paraId="7D1E253C" w14:textId="77777777" w:rsidR="007D074A" w:rsidRPr="00D52EC8" w:rsidRDefault="007D074A" w:rsidP="007D074A">
            <w:pPr>
              <w:pStyle w:val="aff0"/>
              <w:jc w:val="center"/>
              <w:rPr>
                <w:rFonts w:ascii="Times New Roman" w:hAnsi="Times New Roman" w:cs="Times New Roman"/>
                <w:sz w:val="26"/>
                <w:szCs w:val="26"/>
              </w:rPr>
            </w:pPr>
            <w:r w:rsidRPr="00D52EC8">
              <w:rPr>
                <w:rFonts w:ascii="Times New Roman" w:hAnsi="Times New Roman" w:cs="Times New Roman"/>
                <w:sz w:val="26"/>
                <w:szCs w:val="26"/>
              </w:rPr>
              <w:t>3.3</w:t>
            </w:r>
          </w:p>
        </w:tc>
        <w:tc>
          <w:tcPr>
            <w:tcW w:w="2834" w:type="dxa"/>
            <w:tcBorders>
              <w:top w:val="single" w:sz="4" w:space="0" w:color="auto"/>
              <w:left w:val="single" w:sz="4" w:space="0" w:color="auto"/>
              <w:bottom w:val="single" w:sz="4" w:space="0" w:color="auto"/>
              <w:right w:val="single" w:sz="4" w:space="0" w:color="auto"/>
            </w:tcBorders>
          </w:tcPr>
          <w:p w14:paraId="08875EF8" w14:textId="77777777" w:rsidR="007D074A" w:rsidRPr="00D52EC8" w:rsidRDefault="007D074A" w:rsidP="007D074A">
            <w:pPr>
              <w:pStyle w:val="aff1"/>
              <w:rPr>
                <w:rFonts w:ascii="Times New Roman" w:hAnsi="Times New Roman" w:cs="Times New Roman"/>
                <w:sz w:val="26"/>
                <w:szCs w:val="26"/>
              </w:rPr>
            </w:pPr>
            <w:r w:rsidRPr="00D52EC8">
              <w:rPr>
                <w:rFonts w:ascii="Times New Roman" w:hAnsi="Times New Roman" w:cs="Times New Roman"/>
                <w:sz w:val="26"/>
                <w:szCs w:val="26"/>
              </w:rPr>
              <w:t>Бытовое обслуживание</w:t>
            </w:r>
          </w:p>
        </w:tc>
        <w:tc>
          <w:tcPr>
            <w:tcW w:w="2698" w:type="dxa"/>
            <w:tcBorders>
              <w:top w:val="single" w:sz="4" w:space="0" w:color="auto"/>
              <w:left w:val="single" w:sz="4" w:space="0" w:color="auto"/>
              <w:bottom w:val="single" w:sz="4" w:space="0" w:color="auto"/>
              <w:right w:val="single" w:sz="4" w:space="0" w:color="auto"/>
            </w:tcBorders>
          </w:tcPr>
          <w:p w14:paraId="4C53006C" w14:textId="77777777" w:rsidR="007D074A" w:rsidRPr="00D52EC8" w:rsidRDefault="007D074A" w:rsidP="007D074A">
            <w:pPr>
              <w:pStyle w:val="aff1"/>
              <w:rPr>
                <w:rFonts w:ascii="Times New Roman" w:hAnsi="Times New Roman" w:cs="Times New Roman"/>
                <w:sz w:val="26"/>
                <w:szCs w:val="26"/>
              </w:rPr>
            </w:pPr>
            <w:r w:rsidRPr="00D52EC8">
              <w:rPr>
                <w:rFonts w:ascii="Times New Roman" w:hAnsi="Times New Roman" w:cs="Times New Roman"/>
                <w:sz w:val="26"/>
                <w:szCs w:val="26"/>
              </w:rPr>
              <w:t>Кв. м общей площади</w:t>
            </w:r>
          </w:p>
        </w:tc>
        <w:tc>
          <w:tcPr>
            <w:tcW w:w="2268" w:type="dxa"/>
            <w:tcBorders>
              <w:top w:val="single" w:sz="4" w:space="0" w:color="auto"/>
              <w:left w:val="single" w:sz="4" w:space="0" w:color="auto"/>
              <w:bottom w:val="single" w:sz="4" w:space="0" w:color="auto"/>
            </w:tcBorders>
          </w:tcPr>
          <w:p w14:paraId="27440F25" w14:textId="77777777" w:rsidR="007D074A" w:rsidRPr="00D52EC8" w:rsidRDefault="007D074A" w:rsidP="007D074A">
            <w:pPr>
              <w:pStyle w:val="aff1"/>
              <w:rPr>
                <w:rFonts w:ascii="Times New Roman" w:hAnsi="Times New Roman" w:cs="Times New Roman"/>
                <w:sz w:val="26"/>
                <w:szCs w:val="26"/>
              </w:rPr>
            </w:pPr>
            <w:r w:rsidRPr="00D52EC8">
              <w:rPr>
                <w:rFonts w:ascii="Times New Roman" w:hAnsi="Times New Roman" w:cs="Times New Roman"/>
                <w:sz w:val="26"/>
                <w:szCs w:val="26"/>
              </w:rPr>
              <w:t>50</w:t>
            </w:r>
          </w:p>
        </w:tc>
      </w:tr>
      <w:tr w:rsidR="007D074A" w:rsidRPr="00D52EC8" w14:paraId="76557EC0" w14:textId="77777777" w:rsidTr="007D074A">
        <w:tc>
          <w:tcPr>
            <w:tcW w:w="851" w:type="dxa"/>
            <w:vMerge w:val="restart"/>
            <w:tcBorders>
              <w:top w:val="single" w:sz="4" w:space="0" w:color="auto"/>
              <w:bottom w:val="single" w:sz="4" w:space="0" w:color="auto"/>
              <w:right w:val="single" w:sz="4" w:space="0" w:color="auto"/>
            </w:tcBorders>
          </w:tcPr>
          <w:p w14:paraId="6D6734EF" w14:textId="77777777" w:rsidR="007D074A" w:rsidRPr="00D52EC8" w:rsidRDefault="007D074A" w:rsidP="007D074A">
            <w:pPr>
              <w:pStyle w:val="aff0"/>
              <w:jc w:val="center"/>
              <w:rPr>
                <w:rFonts w:ascii="Times New Roman" w:hAnsi="Times New Roman" w:cs="Times New Roman"/>
                <w:sz w:val="26"/>
                <w:szCs w:val="26"/>
              </w:rPr>
            </w:pPr>
            <w:r w:rsidRPr="00D52EC8">
              <w:rPr>
                <w:rFonts w:ascii="Times New Roman" w:hAnsi="Times New Roman" w:cs="Times New Roman"/>
                <w:sz w:val="26"/>
                <w:szCs w:val="26"/>
              </w:rPr>
              <w:t>12</w:t>
            </w:r>
          </w:p>
        </w:tc>
        <w:tc>
          <w:tcPr>
            <w:tcW w:w="988" w:type="dxa"/>
            <w:vMerge w:val="restart"/>
            <w:tcBorders>
              <w:top w:val="single" w:sz="4" w:space="0" w:color="auto"/>
              <w:left w:val="single" w:sz="4" w:space="0" w:color="auto"/>
              <w:bottom w:val="single" w:sz="4" w:space="0" w:color="auto"/>
              <w:right w:val="single" w:sz="4" w:space="0" w:color="auto"/>
            </w:tcBorders>
          </w:tcPr>
          <w:p w14:paraId="2B66A18C" w14:textId="77777777" w:rsidR="007D074A" w:rsidRPr="00D52EC8" w:rsidRDefault="007D074A" w:rsidP="007D074A">
            <w:pPr>
              <w:pStyle w:val="aff0"/>
              <w:jc w:val="center"/>
              <w:rPr>
                <w:rFonts w:ascii="Times New Roman" w:hAnsi="Times New Roman" w:cs="Times New Roman"/>
                <w:sz w:val="26"/>
                <w:szCs w:val="26"/>
              </w:rPr>
            </w:pPr>
            <w:r w:rsidRPr="00D52EC8">
              <w:rPr>
                <w:rFonts w:ascii="Times New Roman" w:hAnsi="Times New Roman" w:cs="Times New Roman"/>
                <w:sz w:val="26"/>
                <w:szCs w:val="26"/>
              </w:rPr>
              <w:t>3.2.4</w:t>
            </w:r>
          </w:p>
        </w:tc>
        <w:tc>
          <w:tcPr>
            <w:tcW w:w="2834" w:type="dxa"/>
            <w:vMerge w:val="restart"/>
            <w:tcBorders>
              <w:top w:val="single" w:sz="4" w:space="0" w:color="auto"/>
              <w:left w:val="single" w:sz="4" w:space="0" w:color="auto"/>
              <w:bottom w:val="single" w:sz="4" w:space="0" w:color="auto"/>
              <w:right w:val="single" w:sz="4" w:space="0" w:color="auto"/>
            </w:tcBorders>
          </w:tcPr>
          <w:p w14:paraId="1B5040EB" w14:textId="77777777" w:rsidR="007D074A" w:rsidRPr="00D52EC8" w:rsidRDefault="007D074A" w:rsidP="007D074A">
            <w:pPr>
              <w:pStyle w:val="aff1"/>
              <w:rPr>
                <w:rFonts w:ascii="Times New Roman" w:hAnsi="Times New Roman" w:cs="Times New Roman"/>
                <w:sz w:val="26"/>
                <w:szCs w:val="26"/>
              </w:rPr>
            </w:pPr>
            <w:r w:rsidRPr="00D52EC8">
              <w:rPr>
                <w:rFonts w:ascii="Times New Roman" w:hAnsi="Times New Roman" w:cs="Times New Roman"/>
                <w:sz w:val="26"/>
                <w:szCs w:val="26"/>
              </w:rPr>
              <w:t>Общежития</w:t>
            </w:r>
          </w:p>
        </w:tc>
        <w:tc>
          <w:tcPr>
            <w:tcW w:w="2698" w:type="dxa"/>
            <w:tcBorders>
              <w:top w:val="single" w:sz="4" w:space="0" w:color="auto"/>
              <w:left w:val="single" w:sz="4" w:space="0" w:color="auto"/>
              <w:bottom w:val="single" w:sz="4" w:space="0" w:color="auto"/>
              <w:right w:val="single" w:sz="4" w:space="0" w:color="auto"/>
            </w:tcBorders>
          </w:tcPr>
          <w:p w14:paraId="70D72EAA" w14:textId="77777777" w:rsidR="007D074A" w:rsidRPr="00D52EC8" w:rsidRDefault="007D074A" w:rsidP="007D074A">
            <w:pPr>
              <w:pStyle w:val="aff1"/>
              <w:rPr>
                <w:rFonts w:ascii="Times New Roman" w:hAnsi="Times New Roman" w:cs="Times New Roman"/>
                <w:sz w:val="26"/>
                <w:szCs w:val="26"/>
              </w:rPr>
            </w:pPr>
            <w:r w:rsidRPr="00D52EC8">
              <w:rPr>
                <w:rFonts w:ascii="Times New Roman" w:hAnsi="Times New Roman" w:cs="Times New Roman"/>
                <w:sz w:val="26"/>
                <w:szCs w:val="26"/>
              </w:rPr>
              <w:t>Работающих</w:t>
            </w:r>
          </w:p>
        </w:tc>
        <w:tc>
          <w:tcPr>
            <w:tcW w:w="2268" w:type="dxa"/>
            <w:tcBorders>
              <w:top w:val="single" w:sz="4" w:space="0" w:color="auto"/>
              <w:left w:val="single" w:sz="4" w:space="0" w:color="auto"/>
              <w:bottom w:val="single" w:sz="4" w:space="0" w:color="auto"/>
            </w:tcBorders>
          </w:tcPr>
          <w:p w14:paraId="0A2631E9" w14:textId="77777777" w:rsidR="007D074A" w:rsidRPr="00D52EC8" w:rsidRDefault="007D074A" w:rsidP="007D074A">
            <w:pPr>
              <w:pStyle w:val="aff1"/>
              <w:rPr>
                <w:rFonts w:ascii="Times New Roman" w:hAnsi="Times New Roman" w:cs="Times New Roman"/>
                <w:sz w:val="26"/>
                <w:szCs w:val="26"/>
              </w:rPr>
            </w:pPr>
            <w:r w:rsidRPr="00D52EC8">
              <w:rPr>
                <w:rFonts w:ascii="Times New Roman" w:hAnsi="Times New Roman" w:cs="Times New Roman"/>
                <w:sz w:val="26"/>
                <w:szCs w:val="26"/>
              </w:rPr>
              <w:t>5</w:t>
            </w:r>
          </w:p>
        </w:tc>
      </w:tr>
      <w:tr w:rsidR="007D074A" w:rsidRPr="00D52EC8" w14:paraId="738B6520" w14:textId="77777777" w:rsidTr="007D074A">
        <w:tc>
          <w:tcPr>
            <w:tcW w:w="851" w:type="dxa"/>
            <w:vMerge/>
            <w:tcBorders>
              <w:top w:val="single" w:sz="4" w:space="0" w:color="auto"/>
              <w:bottom w:val="single" w:sz="4" w:space="0" w:color="auto"/>
              <w:right w:val="single" w:sz="4" w:space="0" w:color="auto"/>
            </w:tcBorders>
          </w:tcPr>
          <w:p w14:paraId="48EC740D" w14:textId="77777777" w:rsidR="007D074A" w:rsidRPr="00D52EC8" w:rsidRDefault="007D074A" w:rsidP="007D074A">
            <w:pPr>
              <w:pStyle w:val="aff0"/>
              <w:rPr>
                <w:rFonts w:ascii="Times New Roman" w:hAnsi="Times New Roman" w:cs="Times New Roman"/>
                <w:sz w:val="26"/>
                <w:szCs w:val="26"/>
              </w:rPr>
            </w:pPr>
          </w:p>
        </w:tc>
        <w:tc>
          <w:tcPr>
            <w:tcW w:w="988" w:type="dxa"/>
            <w:vMerge/>
            <w:tcBorders>
              <w:top w:val="single" w:sz="4" w:space="0" w:color="auto"/>
              <w:left w:val="single" w:sz="4" w:space="0" w:color="auto"/>
              <w:bottom w:val="single" w:sz="4" w:space="0" w:color="auto"/>
              <w:right w:val="single" w:sz="4" w:space="0" w:color="auto"/>
            </w:tcBorders>
          </w:tcPr>
          <w:p w14:paraId="322CEA92" w14:textId="77777777" w:rsidR="007D074A" w:rsidRPr="00D52EC8" w:rsidRDefault="007D074A" w:rsidP="007D074A">
            <w:pPr>
              <w:pStyle w:val="aff0"/>
              <w:rPr>
                <w:rFonts w:ascii="Times New Roman" w:hAnsi="Times New Roman" w:cs="Times New Roman"/>
                <w:sz w:val="26"/>
                <w:szCs w:val="26"/>
              </w:rPr>
            </w:pPr>
          </w:p>
        </w:tc>
        <w:tc>
          <w:tcPr>
            <w:tcW w:w="2834" w:type="dxa"/>
            <w:vMerge/>
            <w:tcBorders>
              <w:top w:val="single" w:sz="4" w:space="0" w:color="auto"/>
              <w:left w:val="single" w:sz="4" w:space="0" w:color="auto"/>
              <w:bottom w:val="single" w:sz="4" w:space="0" w:color="auto"/>
              <w:right w:val="single" w:sz="4" w:space="0" w:color="auto"/>
            </w:tcBorders>
          </w:tcPr>
          <w:p w14:paraId="002FA056" w14:textId="77777777" w:rsidR="007D074A" w:rsidRPr="00D52EC8" w:rsidRDefault="007D074A" w:rsidP="007D074A">
            <w:pPr>
              <w:pStyle w:val="aff0"/>
              <w:rPr>
                <w:rFonts w:ascii="Times New Roman" w:hAnsi="Times New Roman" w:cs="Times New Roman"/>
                <w:sz w:val="26"/>
                <w:szCs w:val="26"/>
              </w:rPr>
            </w:pPr>
          </w:p>
        </w:tc>
        <w:tc>
          <w:tcPr>
            <w:tcW w:w="2698" w:type="dxa"/>
            <w:tcBorders>
              <w:top w:val="single" w:sz="4" w:space="0" w:color="auto"/>
              <w:left w:val="single" w:sz="4" w:space="0" w:color="auto"/>
              <w:bottom w:val="single" w:sz="4" w:space="0" w:color="auto"/>
              <w:right w:val="single" w:sz="4" w:space="0" w:color="auto"/>
            </w:tcBorders>
          </w:tcPr>
          <w:p w14:paraId="3E26A6AF" w14:textId="77777777" w:rsidR="007D074A" w:rsidRPr="00D52EC8" w:rsidRDefault="007D074A" w:rsidP="007D074A">
            <w:pPr>
              <w:pStyle w:val="aff1"/>
              <w:rPr>
                <w:rFonts w:ascii="Times New Roman" w:hAnsi="Times New Roman" w:cs="Times New Roman"/>
                <w:sz w:val="26"/>
                <w:szCs w:val="26"/>
              </w:rPr>
            </w:pPr>
            <w:r w:rsidRPr="00D52EC8">
              <w:rPr>
                <w:rFonts w:ascii="Times New Roman" w:hAnsi="Times New Roman" w:cs="Times New Roman"/>
                <w:sz w:val="26"/>
                <w:szCs w:val="26"/>
              </w:rPr>
              <w:t>Проживающих</w:t>
            </w:r>
          </w:p>
        </w:tc>
        <w:tc>
          <w:tcPr>
            <w:tcW w:w="2268" w:type="dxa"/>
            <w:tcBorders>
              <w:top w:val="single" w:sz="4" w:space="0" w:color="auto"/>
              <w:left w:val="single" w:sz="4" w:space="0" w:color="auto"/>
              <w:bottom w:val="single" w:sz="4" w:space="0" w:color="auto"/>
            </w:tcBorders>
          </w:tcPr>
          <w:p w14:paraId="6BD55E31" w14:textId="77777777" w:rsidR="007D074A" w:rsidRPr="00D52EC8" w:rsidRDefault="007D074A" w:rsidP="007D074A">
            <w:pPr>
              <w:pStyle w:val="aff1"/>
              <w:rPr>
                <w:rFonts w:ascii="Times New Roman" w:hAnsi="Times New Roman" w:cs="Times New Roman"/>
                <w:sz w:val="26"/>
                <w:szCs w:val="26"/>
              </w:rPr>
            </w:pPr>
            <w:r w:rsidRPr="00D52EC8">
              <w:rPr>
                <w:rFonts w:ascii="Times New Roman" w:hAnsi="Times New Roman" w:cs="Times New Roman"/>
                <w:sz w:val="26"/>
                <w:szCs w:val="26"/>
              </w:rPr>
              <w:t>10</w:t>
            </w:r>
          </w:p>
        </w:tc>
      </w:tr>
      <w:tr w:rsidR="007D074A" w:rsidRPr="00D52EC8" w14:paraId="3D760D57" w14:textId="77777777" w:rsidTr="007D074A">
        <w:tc>
          <w:tcPr>
            <w:tcW w:w="851" w:type="dxa"/>
            <w:vMerge w:val="restart"/>
            <w:tcBorders>
              <w:top w:val="single" w:sz="4" w:space="0" w:color="auto"/>
              <w:bottom w:val="single" w:sz="4" w:space="0" w:color="auto"/>
              <w:right w:val="single" w:sz="4" w:space="0" w:color="auto"/>
            </w:tcBorders>
          </w:tcPr>
          <w:p w14:paraId="45B3690C" w14:textId="77777777" w:rsidR="007D074A" w:rsidRPr="00D52EC8" w:rsidRDefault="007D074A" w:rsidP="007D074A">
            <w:pPr>
              <w:pStyle w:val="aff0"/>
              <w:jc w:val="center"/>
              <w:rPr>
                <w:rFonts w:ascii="Times New Roman" w:hAnsi="Times New Roman" w:cs="Times New Roman"/>
                <w:sz w:val="26"/>
                <w:szCs w:val="26"/>
              </w:rPr>
            </w:pPr>
            <w:r w:rsidRPr="00D52EC8">
              <w:rPr>
                <w:rFonts w:ascii="Times New Roman" w:hAnsi="Times New Roman" w:cs="Times New Roman"/>
                <w:sz w:val="26"/>
                <w:szCs w:val="26"/>
              </w:rPr>
              <w:t>13</w:t>
            </w:r>
          </w:p>
        </w:tc>
        <w:tc>
          <w:tcPr>
            <w:tcW w:w="988" w:type="dxa"/>
            <w:vMerge w:val="restart"/>
            <w:tcBorders>
              <w:top w:val="single" w:sz="4" w:space="0" w:color="auto"/>
              <w:left w:val="single" w:sz="4" w:space="0" w:color="auto"/>
              <w:bottom w:val="single" w:sz="4" w:space="0" w:color="auto"/>
              <w:right w:val="single" w:sz="4" w:space="0" w:color="auto"/>
            </w:tcBorders>
          </w:tcPr>
          <w:p w14:paraId="0ED1C4E8" w14:textId="77777777" w:rsidR="007D074A" w:rsidRPr="00D52EC8" w:rsidRDefault="007D074A" w:rsidP="007D074A">
            <w:pPr>
              <w:pStyle w:val="aff0"/>
              <w:jc w:val="center"/>
              <w:rPr>
                <w:rFonts w:ascii="Times New Roman" w:hAnsi="Times New Roman" w:cs="Times New Roman"/>
                <w:sz w:val="26"/>
                <w:szCs w:val="26"/>
              </w:rPr>
            </w:pPr>
            <w:r w:rsidRPr="00D52EC8">
              <w:rPr>
                <w:rFonts w:ascii="Times New Roman" w:hAnsi="Times New Roman" w:cs="Times New Roman"/>
                <w:sz w:val="26"/>
                <w:szCs w:val="26"/>
              </w:rPr>
              <w:t>3.4.1</w:t>
            </w:r>
          </w:p>
        </w:tc>
        <w:tc>
          <w:tcPr>
            <w:tcW w:w="2834" w:type="dxa"/>
            <w:vMerge w:val="restart"/>
            <w:tcBorders>
              <w:top w:val="single" w:sz="4" w:space="0" w:color="auto"/>
              <w:left w:val="single" w:sz="4" w:space="0" w:color="auto"/>
              <w:bottom w:val="single" w:sz="4" w:space="0" w:color="auto"/>
              <w:right w:val="single" w:sz="4" w:space="0" w:color="auto"/>
            </w:tcBorders>
          </w:tcPr>
          <w:p w14:paraId="207BC011" w14:textId="77777777" w:rsidR="007D074A" w:rsidRPr="00D52EC8" w:rsidRDefault="007D074A" w:rsidP="007D074A">
            <w:pPr>
              <w:pStyle w:val="aff1"/>
              <w:rPr>
                <w:rFonts w:ascii="Times New Roman" w:hAnsi="Times New Roman" w:cs="Times New Roman"/>
                <w:sz w:val="26"/>
                <w:szCs w:val="26"/>
              </w:rPr>
            </w:pPr>
            <w:r w:rsidRPr="00D52EC8">
              <w:rPr>
                <w:rFonts w:ascii="Times New Roman" w:hAnsi="Times New Roman" w:cs="Times New Roman"/>
                <w:sz w:val="26"/>
                <w:szCs w:val="26"/>
              </w:rPr>
              <w:t>Амбулаторно-поликлиническое обслуживание</w:t>
            </w:r>
          </w:p>
        </w:tc>
        <w:tc>
          <w:tcPr>
            <w:tcW w:w="2698" w:type="dxa"/>
            <w:tcBorders>
              <w:top w:val="single" w:sz="4" w:space="0" w:color="auto"/>
              <w:left w:val="single" w:sz="4" w:space="0" w:color="auto"/>
              <w:bottom w:val="single" w:sz="4" w:space="0" w:color="auto"/>
              <w:right w:val="single" w:sz="4" w:space="0" w:color="auto"/>
            </w:tcBorders>
          </w:tcPr>
          <w:p w14:paraId="4684001A" w14:textId="77777777" w:rsidR="007D074A" w:rsidRPr="00D52EC8" w:rsidRDefault="007D074A" w:rsidP="007D074A">
            <w:pPr>
              <w:pStyle w:val="aff1"/>
              <w:rPr>
                <w:rFonts w:ascii="Times New Roman" w:hAnsi="Times New Roman" w:cs="Times New Roman"/>
                <w:sz w:val="26"/>
                <w:szCs w:val="26"/>
              </w:rPr>
            </w:pPr>
            <w:r w:rsidRPr="00D52EC8">
              <w:rPr>
                <w:rFonts w:ascii="Times New Roman" w:hAnsi="Times New Roman" w:cs="Times New Roman"/>
                <w:sz w:val="26"/>
                <w:szCs w:val="26"/>
              </w:rPr>
              <w:t>Работающих</w:t>
            </w:r>
          </w:p>
        </w:tc>
        <w:tc>
          <w:tcPr>
            <w:tcW w:w="2268" w:type="dxa"/>
            <w:tcBorders>
              <w:top w:val="single" w:sz="4" w:space="0" w:color="auto"/>
              <w:left w:val="single" w:sz="4" w:space="0" w:color="auto"/>
              <w:bottom w:val="single" w:sz="4" w:space="0" w:color="auto"/>
            </w:tcBorders>
          </w:tcPr>
          <w:p w14:paraId="5104BA90" w14:textId="77777777" w:rsidR="007D074A" w:rsidRPr="00D52EC8" w:rsidRDefault="007D074A" w:rsidP="007D074A">
            <w:pPr>
              <w:pStyle w:val="aff1"/>
              <w:rPr>
                <w:rFonts w:ascii="Times New Roman" w:hAnsi="Times New Roman" w:cs="Times New Roman"/>
                <w:sz w:val="26"/>
                <w:szCs w:val="26"/>
              </w:rPr>
            </w:pPr>
            <w:r w:rsidRPr="00D52EC8">
              <w:rPr>
                <w:rFonts w:ascii="Times New Roman" w:hAnsi="Times New Roman" w:cs="Times New Roman"/>
                <w:sz w:val="26"/>
                <w:szCs w:val="26"/>
              </w:rPr>
              <w:t>5</w:t>
            </w:r>
          </w:p>
        </w:tc>
      </w:tr>
      <w:tr w:rsidR="007D074A" w:rsidRPr="00D52EC8" w14:paraId="564C2771" w14:textId="77777777" w:rsidTr="007D074A">
        <w:tc>
          <w:tcPr>
            <w:tcW w:w="851" w:type="dxa"/>
            <w:vMerge/>
            <w:tcBorders>
              <w:top w:val="single" w:sz="4" w:space="0" w:color="auto"/>
              <w:bottom w:val="single" w:sz="4" w:space="0" w:color="auto"/>
              <w:right w:val="single" w:sz="4" w:space="0" w:color="auto"/>
            </w:tcBorders>
          </w:tcPr>
          <w:p w14:paraId="74EA9313" w14:textId="77777777" w:rsidR="007D074A" w:rsidRPr="00D52EC8" w:rsidRDefault="007D074A" w:rsidP="007D074A">
            <w:pPr>
              <w:pStyle w:val="aff0"/>
              <w:rPr>
                <w:rFonts w:ascii="Times New Roman" w:hAnsi="Times New Roman" w:cs="Times New Roman"/>
                <w:sz w:val="26"/>
                <w:szCs w:val="26"/>
              </w:rPr>
            </w:pPr>
          </w:p>
        </w:tc>
        <w:tc>
          <w:tcPr>
            <w:tcW w:w="988" w:type="dxa"/>
            <w:vMerge/>
            <w:tcBorders>
              <w:top w:val="single" w:sz="4" w:space="0" w:color="auto"/>
              <w:left w:val="single" w:sz="4" w:space="0" w:color="auto"/>
              <w:bottom w:val="single" w:sz="4" w:space="0" w:color="auto"/>
              <w:right w:val="single" w:sz="4" w:space="0" w:color="auto"/>
            </w:tcBorders>
          </w:tcPr>
          <w:p w14:paraId="66194340" w14:textId="77777777" w:rsidR="007D074A" w:rsidRPr="00D52EC8" w:rsidRDefault="007D074A" w:rsidP="007D074A">
            <w:pPr>
              <w:pStyle w:val="aff0"/>
              <w:rPr>
                <w:rFonts w:ascii="Times New Roman" w:hAnsi="Times New Roman" w:cs="Times New Roman"/>
                <w:sz w:val="26"/>
                <w:szCs w:val="26"/>
              </w:rPr>
            </w:pPr>
          </w:p>
        </w:tc>
        <w:tc>
          <w:tcPr>
            <w:tcW w:w="2834" w:type="dxa"/>
            <w:vMerge/>
            <w:tcBorders>
              <w:top w:val="single" w:sz="4" w:space="0" w:color="auto"/>
              <w:left w:val="single" w:sz="4" w:space="0" w:color="auto"/>
              <w:bottom w:val="single" w:sz="4" w:space="0" w:color="auto"/>
              <w:right w:val="single" w:sz="4" w:space="0" w:color="auto"/>
            </w:tcBorders>
          </w:tcPr>
          <w:p w14:paraId="7235D81F" w14:textId="77777777" w:rsidR="007D074A" w:rsidRPr="00D52EC8" w:rsidRDefault="007D074A" w:rsidP="007D074A">
            <w:pPr>
              <w:pStyle w:val="aff0"/>
              <w:rPr>
                <w:rFonts w:ascii="Times New Roman" w:hAnsi="Times New Roman" w:cs="Times New Roman"/>
                <w:sz w:val="26"/>
                <w:szCs w:val="26"/>
              </w:rPr>
            </w:pPr>
          </w:p>
        </w:tc>
        <w:tc>
          <w:tcPr>
            <w:tcW w:w="2698" w:type="dxa"/>
            <w:tcBorders>
              <w:top w:val="single" w:sz="4" w:space="0" w:color="auto"/>
              <w:left w:val="single" w:sz="4" w:space="0" w:color="auto"/>
              <w:bottom w:val="single" w:sz="4" w:space="0" w:color="auto"/>
              <w:right w:val="single" w:sz="4" w:space="0" w:color="auto"/>
            </w:tcBorders>
          </w:tcPr>
          <w:p w14:paraId="16B1105B" w14:textId="77777777" w:rsidR="007D074A" w:rsidRPr="00D52EC8" w:rsidRDefault="007D074A" w:rsidP="007D074A">
            <w:pPr>
              <w:pStyle w:val="aff1"/>
              <w:rPr>
                <w:rFonts w:ascii="Times New Roman" w:hAnsi="Times New Roman" w:cs="Times New Roman"/>
                <w:sz w:val="26"/>
                <w:szCs w:val="26"/>
              </w:rPr>
            </w:pPr>
            <w:r w:rsidRPr="00D52EC8">
              <w:rPr>
                <w:rFonts w:ascii="Times New Roman" w:hAnsi="Times New Roman" w:cs="Times New Roman"/>
                <w:sz w:val="26"/>
                <w:szCs w:val="26"/>
              </w:rPr>
              <w:t>Посещений в смену</w:t>
            </w:r>
          </w:p>
        </w:tc>
        <w:tc>
          <w:tcPr>
            <w:tcW w:w="2268" w:type="dxa"/>
            <w:tcBorders>
              <w:top w:val="single" w:sz="4" w:space="0" w:color="auto"/>
              <w:left w:val="single" w:sz="4" w:space="0" w:color="auto"/>
              <w:bottom w:val="single" w:sz="4" w:space="0" w:color="auto"/>
            </w:tcBorders>
          </w:tcPr>
          <w:p w14:paraId="21CD2689" w14:textId="77777777" w:rsidR="007D074A" w:rsidRPr="00D52EC8" w:rsidRDefault="007D074A" w:rsidP="007D074A">
            <w:pPr>
              <w:pStyle w:val="aff1"/>
              <w:rPr>
                <w:rFonts w:ascii="Times New Roman" w:hAnsi="Times New Roman" w:cs="Times New Roman"/>
                <w:sz w:val="26"/>
                <w:szCs w:val="26"/>
              </w:rPr>
            </w:pPr>
            <w:r w:rsidRPr="00D52EC8">
              <w:rPr>
                <w:rFonts w:ascii="Times New Roman" w:hAnsi="Times New Roman" w:cs="Times New Roman"/>
                <w:sz w:val="26"/>
                <w:szCs w:val="26"/>
              </w:rPr>
              <w:t>50</w:t>
            </w:r>
          </w:p>
        </w:tc>
      </w:tr>
      <w:tr w:rsidR="007D074A" w:rsidRPr="00D52EC8" w14:paraId="126F078A" w14:textId="77777777" w:rsidTr="007D074A">
        <w:tc>
          <w:tcPr>
            <w:tcW w:w="851" w:type="dxa"/>
            <w:vMerge w:val="restart"/>
            <w:tcBorders>
              <w:top w:val="single" w:sz="4" w:space="0" w:color="auto"/>
              <w:bottom w:val="single" w:sz="4" w:space="0" w:color="auto"/>
              <w:right w:val="single" w:sz="4" w:space="0" w:color="auto"/>
            </w:tcBorders>
          </w:tcPr>
          <w:p w14:paraId="4291F371" w14:textId="77777777" w:rsidR="007D074A" w:rsidRPr="00D52EC8" w:rsidRDefault="007D074A" w:rsidP="007D074A">
            <w:pPr>
              <w:pStyle w:val="aff0"/>
              <w:jc w:val="center"/>
              <w:rPr>
                <w:rFonts w:ascii="Times New Roman" w:hAnsi="Times New Roman" w:cs="Times New Roman"/>
                <w:sz w:val="26"/>
                <w:szCs w:val="26"/>
              </w:rPr>
            </w:pPr>
            <w:r w:rsidRPr="00D52EC8">
              <w:rPr>
                <w:rFonts w:ascii="Times New Roman" w:hAnsi="Times New Roman" w:cs="Times New Roman"/>
                <w:sz w:val="26"/>
                <w:szCs w:val="26"/>
              </w:rPr>
              <w:t>14</w:t>
            </w:r>
          </w:p>
        </w:tc>
        <w:tc>
          <w:tcPr>
            <w:tcW w:w="988" w:type="dxa"/>
            <w:vMerge w:val="restart"/>
            <w:tcBorders>
              <w:top w:val="single" w:sz="4" w:space="0" w:color="auto"/>
              <w:left w:val="single" w:sz="4" w:space="0" w:color="auto"/>
              <w:bottom w:val="single" w:sz="4" w:space="0" w:color="auto"/>
              <w:right w:val="single" w:sz="4" w:space="0" w:color="auto"/>
            </w:tcBorders>
          </w:tcPr>
          <w:p w14:paraId="74350446" w14:textId="77777777" w:rsidR="007D074A" w:rsidRPr="00D52EC8" w:rsidRDefault="007D074A" w:rsidP="007D074A">
            <w:pPr>
              <w:pStyle w:val="aff0"/>
              <w:jc w:val="center"/>
              <w:rPr>
                <w:rFonts w:ascii="Times New Roman" w:hAnsi="Times New Roman" w:cs="Times New Roman"/>
                <w:sz w:val="26"/>
                <w:szCs w:val="26"/>
              </w:rPr>
            </w:pPr>
            <w:r w:rsidRPr="00D52EC8">
              <w:rPr>
                <w:rFonts w:ascii="Times New Roman" w:hAnsi="Times New Roman" w:cs="Times New Roman"/>
                <w:sz w:val="26"/>
                <w:szCs w:val="26"/>
              </w:rPr>
              <w:t>3.4.2</w:t>
            </w:r>
          </w:p>
        </w:tc>
        <w:tc>
          <w:tcPr>
            <w:tcW w:w="2834" w:type="dxa"/>
            <w:vMerge w:val="restart"/>
            <w:tcBorders>
              <w:top w:val="single" w:sz="4" w:space="0" w:color="auto"/>
              <w:left w:val="single" w:sz="4" w:space="0" w:color="auto"/>
              <w:bottom w:val="single" w:sz="4" w:space="0" w:color="auto"/>
              <w:right w:val="single" w:sz="4" w:space="0" w:color="auto"/>
            </w:tcBorders>
          </w:tcPr>
          <w:p w14:paraId="30F1E38C" w14:textId="77777777" w:rsidR="007D074A" w:rsidRPr="00D52EC8" w:rsidRDefault="007D074A" w:rsidP="007D074A">
            <w:pPr>
              <w:pStyle w:val="aff1"/>
              <w:rPr>
                <w:rFonts w:ascii="Times New Roman" w:hAnsi="Times New Roman" w:cs="Times New Roman"/>
                <w:sz w:val="26"/>
                <w:szCs w:val="26"/>
              </w:rPr>
            </w:pPr>
            <w:r w:rsidRPr="00D52EC8">
              <w:rPr>
                <w:rFonts w:ascii="Times New Roman" w:hAnsi="Times New Roman" w:cs="Times New Roman"/>
                <w:sz w:val="26"/>
                <w:szCs w:val="26"/>
              </w:rPr>
              <w:t>Стационарное медицинское обслуживание</w:t>
            </w:r>
          </w:p>
        </w:tc>
        <w:tc>
          <w:tcPr>
            <w:tcW w:w="2698" w:type="dxa"/>
            <w:tcBorders>
              <w:top w:val="single" w:sz="4" w:space="0" w:color="auto"/>
              <w:left w:val="single" w:sz="4" w:space="0" w:color="auto"/>
              <w:bottom w:val="single" w:sz="4" w:space="0" w:color="auto"/>
              <w:right w:val="single" w:sz="4" w:space="0" w:color="auto"/>
            </w:tcBorders>
          </w:tcPr>
          <w:p w14:paraId="4AB33DE9" w14:textId="77777777" w:rsidR="007D074A" w:rsidRPr="00D52EC8" w:rsidRDefault="007D074A" w:rsidP="007D074A">
            <w:pPr>
              <w:pStyle w:val="aff1"/>
              <w:rPr>
                <w:rFonts w:ascii="Times New Roman" w:hAnsi="Times New Roman" w:cs="Times New Roman"/>
                <w:sz w:val="26"/>
                <w:szCs w:val="26"/>
              </w:rPr>
            </w:pPr>
            <w:r w:rsidRPr="00D52EC8">
              <w:rPr>
                <w:rFonts w:ascii="Times New Roman" w:hAnsi="Times New Roman" w:cs="Times New Roman"/>
                <w:sz w:val="26"/>
                <w:szCs w:val="26"/>
              </w:rPr>
              <w:t>Работающих</w:t>
            </w:r>
          </w:p>
        </w:tc>
        <w:tc>
          <w:tcPr>
            <w:tcW w:w="2268" w:type="dxa"/>
            <w:tcBorders>
              <w:top w:val="single" w:sz="4" w:space="0" w:color="auto"/>
              <w:left w:val="single" w:sz="4" w:space="0" w:color="auto"/>
              <w:bottom w:val="single" w:sz="4" w:space="0" w:color="auto"/>
            </w:tcBorders>
          </w:tcPr>
          <w:p w14:paraId="595AFB7E" w14:textId="77777777" w:rsidR="007D074A" w:rsidRPr="00D52EC8" w:rsidRDefault="007D074A" w:rsidP="007D074A">
            <w:pPr>
              <w:pStyle w:val="aff1"/>
              <w:rPr>
                <w:rFonts w:ascii="Times New Roman" w:hAnsi="Times New Roman" w:cs="Times New Roman"/>
                <w:sz w:val="26"/>
                <w:szCs w:val="26"/>
              </w:rPr>
            </w:pPr>
            <w:r w:rsidRPr="00D52EC8">
              <w:rPr>
                <w:rFonts w:ascii="Times New Roman" w:hAnsi="Times New Roman" w:cs="Times New Roman"/>
                <w:sz w:val="26"/>
                <w:szCs w:val="26"/>
              </w:rPr>
              <w:t>5</w:t>
            </w:r>
          </w:p>
        </w:tc>
      </w:tr>
      <w:tr w:rsidR="007D074A" w:rsidRPr="00D52EC8" w14:paraId="2C223D33" w14:textId="77777777" w:rsidTr="007D074A">
        <w:tc>
          <w:tcPr>
            <w:tcW w:w="851" w:type="dxa"/>
            <w:vMerge/>
            <w:tcBorders>
              <w:top w:val="single" w:sz="4" w:space="0" w:color="auto"/>
              <w:bottom w:val="single" w:sz="4" w:space="0" w:color="auto"/>
              <w:right w:val="single" w:sz="4" w:space="0" w:color="auto"/>
            </w:tcBorders>
          </w:tcPr>
          <w:p w14:paraId="4880E8C9" w14:textId="77777777" w:rsidR="007D074A" w:rsidRPr="00D52EC8" w:rsidRDefault="007D074A" w:rsidP="007D074A">
            <w:pPr>
              <w:pStyle w:val="aff0"/>
              <w:rPr>
                <w:rFonts w:ascii="Times New Roman" w:hAnsi="Times New Roman" w:cs="Times New Roman"/>
                <w:sz w:val="26"/>
                <w:szCs w:val="26"/>
              </w:rPr>
            </w:pPr>
          </w:p>
        </w:tc>
        <w:tc>
          <w:tcPr>
            <w:tcW w:w="988" w:type="dxa"/>
            <w:vMerge/>
            <w:tcBorders>
              <w:top w:val="single" w:sz="4" w:space="0" w:color="auto"/>
              <w:left w:val="single" w:sz="4" w:space="0" w:color="auto"/>
              <w:bottom w:val="single" w:sz="4" w:space="0" w:color="auto"/>
              <w:right w:val="single" w:sz="4" w:space="0" w:color="auto"/>
            </w:tcBorders>
          </w:tcPr>
          <w:p w14:paraId="146F54F1" w14:textId="77777777" w:rsidR="007D074A" w:rsidRPr="00D52EC8" w:rsidRDefault="007D074A" w:rsidP="007D074A">
            <w:pPr>
              <w:pStyle w:val="aff0"/>
              <w:rPr>
                <w:rFonts w:ascii="Times New Roman" w:hAnsi="Times New Roman" w:cs="Times New Roman"/>
                <w:sz w:val="26"/>
                <w:szCs w:val="26"/>
              </w:rPr>
            </w:pPr>
          </w:p>
        </w:tc>
        <w:tc>
          <w:tcPr>
            <w:tcW w:w="2834" w:type="dxa"/>
            <w:vMerge/>
            <w:tcBorders>
              <w:top w:val="single" w:sz="4" w:space="0" w:color="auto"/>
              <w:left w:val="single" w:sz="4" w:space="0" w:color="auto"/>
              <w:bottom w:val="single" w:sz="4" w:space="0" w:color="auto"/>
              <w:right w:val="single" w:sz="4" w:space="0" w:color="auto"/>
            </w:tcBorders>
          </w:tcPr>
          <w:p w14:paraId="0E1A66F0" w14:textId="77777777" w:rsidR="007D074A" w:rsidRPr="00D52EC8" w:rsidRDefault="007D074A" w:rsidP="007D074A">
            <w:pPr>
              <w:pStyle w:val="aff0"/>
              <w:rPr>
                <w:rFonts w:ascii="Times New Roman" w:hAnsi="Times New Roman" w:cs="Times New Roman"/>
                <w:sz w:val="26"/>
                <w:szCs w:val="26"/>
              </w:rPr>
            </w:pPr>
          </w:p>
        </w:tc>
        <w:tc>
          <w:tcPr>
            <w:tcW w:w="2698" w:type="dxa"/>
            <w:tcBorders>
              <w:top w:val="single" w:sz="4" w:space="0" w:color="auto"/>
              <w:left w:val="single" w:sz="4" w:space="0" w:color="auto"/>
              <w:bottom w:val="single" w:sz="4" w:space="0" w:color="auto"/>
              <w:right w:val="single" w:sz="4" w:space="0" w:color="auto"/>
            </w:tcBorders>
          </w:tcPr>
          <w:p w14:paraId="25EBC04F" w14:textId="77777777" w:rsidR="007D074A" w:rsidRPr="00D52EC8" w:rsidRDefault="007D074A" w:rsidP="007D074A">
            <w:pPr>
              <w:pStyle w:val="aff1"/>
              <w:rPr>
                <w:rFonts w:ascii="Times New Roman" w:hAnsi="Times New Roman" w:cs="Times New Roman"/>
                <w:sz w:val="26"/>
                <w:szCs w:val="26"/>
              </w:rPr>
            </w:pPr>
            <w:r w:rsidRPr="00D52EC8">
              <w:rPr>
                <w:rFonts w:ascii="Times New Roman" w:hAnsi="Times New Roman" w:cs="Times New Roman"/>
                <w:sz w:val="26"/>
                <w:szCs w:val="26"/>
              </w:rPr>
              <w:t>Койко-мест</w:t>
            </w:r>
          </w:p>
        </w:tc>
        <w:tc>
          <w:tcPr>
            <w:tcW w:w="2268" w:type="dxa"/>
            <w:tcBorders>
              <w:top w:val="single" w:sz="4" w:space="0" w:color="auto"/>
              <w:left w:val="single" w:sz="4" w:space="0" w:color="auto"/>
              <w:bottom w:val="single" w:sz="4" w:space="0" w:color="auto"/>
            </w:tcBorders>
          </w:tcPr>
          <w:p w14:paraId="603D563D" w14:textId="77777777" w:rsidR="007D074A" w:rsidRPr="00D52EC8" w:rsidRDefault="007D074A" w:rsidP="007D074A">
            <w:pPr>
              <w:pStyle w:val="aff1"/>
              <w:rPr>
                <w:rFonts w:ascii="Times New Roman" w:hAnsi="Times New Roman" w:cs="Times New Roman"/>
                <w:sz w:val="26"/>
                <w:szCs w:val="26"/>
              </w:rPr>
            </w:pPr>
            <w:r w:rsidRPr="00D52EC8">
              <w:rPr>
                <w:rFonts w:ascii="Times New Roman" w:hAnsi="Times New Roman" w:cs="Times New Roman"/>
                <w:sz w:val="26"/>
                <w:szCs w:val="26"/>
              </w:rPr>
              <w:t>10</w:t>
            </w:r>
          </w:p>
        </w:tc>
      </w:tr>
      <w:tr w:rsidR="007D074A" w:rsidRPr="00D52EC8" w14:paraId="2936E6B8" w14:textId="77777777" w:rsidTr="007D074A">
        <w:tc>
          <w:tcPr>
            <w:tcW w:w="851" w:type="dxa"/>
            <w:tcBorders>
              <w:top w:val="single" w:sz="4" w:space="0" w:color="auto"/>
              <w:bottom w:val="single" w:sz="4" w:space="0" w:color="auto"/>
              <w:right w:val="single" w:sz="4" w:space="0" w:color="auto"/>
            </w:tcBorders>
          </w:tcPr>
          <w:p w14:paraId="38929B9A" w14:textId="77777777" w:rsidR="007D074A" w:rsidRPr="00D52EC8" w:rsidRDefault="007D074A" w:rsidP="007D074A">
            <w:pPr>
              <w:pStyle w:val="aff0"/>
              <w:jc w:val="center"/>
              <w:rPr>
                <w:rFonts w:ascii="Times New Roman" w:hAnsi="Times New Roman" w:cs="Times New Roman"/>
                <w:sz w:val="26"/>
                <w:szCs w:val="26"/>
              </w:rPr>
            </w:pPr>
            <w:r w:rsidRPr="00D52EC8">
              <w:rPr>
                <w:rFonts w:ascii="Times New Roman" w:hAnsi="Times New Roman" w:cs="Times New Roman"/>
                <w:sz w:val="26"/>
                <w:szCs w:val="26"/>
              </w:rPr>
              <w:t>15</w:t>
            </w:r>
          </w:p>
        </w:tc>
        <w:tc>
          <w:tcPr>
            <w:tcW w:w="988" w:type="dxa"/>
            <w:tcBorders>
              <w:top w:val="single" w:sz="4" w:space="0" w:color="auto"/>
              <w:left w:val="single" w:sz="4" w:space="0" w:color="auto"/>
              <w:bottom w:val="single" w:sz="4" w:space="0" w:color="auto"/>
              <w:right w:val="single" w:sz="4" w:space="0" w:color="auto"/>
            </w:tcBorders>
          </w:tcPr>
          <w:p w14:paraId="6B68471F" w14:textId="77777777" w:rsidR="007D074A" w:rsidRPr="00D52EC8" w:rsidRDefault="007D074A" w:rsidP="007D074A">
            <w:pPr>
              <w:pStyle w:val="aff0"/>
              <w:jc w:val="center"/>
              <w:rPr>
                <w:rFonts w:ascii="Times New Roman" w:hAnsi="Times New Roman" w:cs="Times New Roman"/>
                <w:sz w:val="26"/>
                <w:szCs w:val="26"/>
              </w:rPr>
            </w:pPr>
            <w:r w:rsidRPr="00D52EC8">
              <w:rPr>
                <w:rFonts w:ascii="Times New Roman" w:hAnsi="Times New Roman" w:cs="Times New Roman"/>
                <w:sz w:val="26"/>
                <w:szCs w:val="26"/>
              </w:rPr>
              <w:t>3.4.3</w:t>
            </w:r>
          </w:p>
        </w:tc>
        <w:tc>
          <w:tcPr>
            <w:tcW w:w="2834" w:type="dxa"/>
            <w:tcBorders>
              <w:top w:val="single" w:sz="4" w:space="0" w:color="auto"/>
              <w:left w:val="single" w:sz="4" w:space="0" w:color="auto"/>
              <w:bottom w:val="single" w:sz="4" w:space="0" w:color="auto"/>
              <w:right w:val="single" w:sz="4" w:space="0" w:color="auto"/>
            </w:tcBorders>
          </w:tcPr>
          <w:p w14:paraId="1A7D6AD9" w14:textId="77777777" w:rsidR="007D074A" w:rsidRPr="00D52EC8" w:rsidRDefault="007D074A" w:rsidP="007D074A">
            <w:pPr>
              <w:pStyle w:val="aff1"/>
              <w:rPr>
                <w:rFonts w:ascii="Times New Roman" w:hAnsi="Times New Roman" w:cs="Times New Roman"/>
                <w:sz w:val="26"/>
                <w:szCs w:val="26"/>
              </w:rPr>
            </w:pPr>
            <w:r w:rsidRPr="00D52EC8">
              <w:rPr>
                <w:rFonts w:ascii="Times New Roman" w:hAnsi="Times New Roman" w:cs="Times New Roman"/>
                <w:sz w:val="26"/>
                <w:szCs w:val="26"/>
              </w:rPr>
              <w:t>Медицинские организации особого назначения</w:t>
            </w:r>
          </w:p>
        </w:tc>
        <w:tc>
          <w:tcPr>
            <w:tcW w:w="2698" w:type="dxa"/>
            <w:tcBorders>
              <w:top w:val="single" w:sz="4" w:space="0" w:color="auto"/>
              <w:left w:val="single" w:sz="4" w:space="0" w:color="auto"/>
              <w:bottom w:val="single" w:sz="4" w:space="0" w:color="auto"/>
              <w:right w:val="single" w:sz="4" w:space="0" w:color="auto"/>
            </w:tcBorders>
          </w:tcPr>
          <w:p w14:paraId="5878C09A" w14:textId="77777777" w:rsidR="007D074A" w:rsidRPr="00D52EC8" w:rsidRDefault="007D074A" w:rsidP="007D074A">
            <w:pPr>
              <w:pStyle w:val="aff1"/>
              <w:rPr>
                <w:rFonts w:ascii="Times New Roman" w:hAnsi="Times New Roman" w:cs="Times New Roman"/>
                <w:sz w:val="26"/>
                <w:szCs w:val="26"/>
              </w:rPr>
            </w:pPr>
            <w:r w:rsidRPr="00D52EC8">
              <w:rPr>
                <w:rFonts w:ascii="Times New Roman" w:hAnsi="Times New Roman" w:cs="Times New Roman"/>
                <w:sz w:val="26"/>
                <w:szCs w:val="26"/>
              </w:rPr>
              <w:t>Работающих</w:t>
            </w:r>
          </w:p>
        </w:tc>
        <w:tc>
          <w:tcPr>
            <w:tcW w:w="2268" w:type="dxa"/>
            <w:tcBorders>
              <w:top w:val="single" w:sz="4" w:space="0" w:color="auto"/>
              <w:left w:val="single" w:sz="4" w:space="0" w:color="auto"/>
              <w:bottom w:val="single" w:sz="4" w:space="0" w:color="auto"/>
            </w:tcBorders>
          </w:tcPr>
          <w:p w14:paraId="2B81AF82" w14:textId="77777777" w:rsidR="007D074A" w:rsidRPr="00D52EC8" w:rsidRDefault="007D074A" w:rsidP="007D074A">
            <w:pPr>
              <w:pStyle w:val="aff1"/>
              <w:rPr>
                <w:rFonts w:ascii="Times New Roman" w:hAnsi="Times New Roman" w:cs="Times New Roman"/>
                <w:sz w:val="26"/>
                <w:szCs w:val="26"/>
              </w:rPr>
            </w:pPr>
            <w:r w:rsidRPr="00D52EC8">
              <w:rPr>
                <w:rFonts w:ascii="Times New Roman" w:hAnsi="Times New Roman" w:cs="Times New Roman"/>
                <w:sz w:val="26"/>
                <w:szCs w:val="26"/>
              </w:rPr>
              <w:t>5</w:t>
            </w:r>
          </w:p>
        </w:tc>
      </w:tr>
      <w:tr w:rsidR="007D074A" w:rsidRPr="00D52EC8" w14:paraId="4103957E" w14:textId="77777777" w:rsidTr="007D074A">
        <w:tc>
          <w:tcPr>
            <w:tcW w:w="851" w:type="dxa"/>
            <w:tcBorders>
              <w:top w:val="single" w:sz="4" w:space="0" w:color="auto"/>
              <w:bottom w:val="single" w:sz="4" w:space="0" w:color="auto"/>
              <w:right w:val="single" w:sz="4" w:space="0" w:color="auto"/>
            </w:tcBorders>
          </w:tcPr>
          <w:p w14:paraId="3A3DE82D" w14:textId="77777777" w:rsidR="007D074A" w:rsidRPr="00D52EC8" w:rsidRDefault="007D074A" w:rsidP="007D074A">
            <w:pPr>
              <w:pStyle w:val="aff0"/>
              <w:jc w:val="center"/>
              <w:rPr>
                <w:rFonts w:ascii="Times New Roman" w:hAnsi="Times New Roman" w:cs="Times New Roman"/>
                <w:sz w:val="26"/>
                <w:szCs w:val="26"/>
              </w:rPr>
            </w:pPr>
            <w:r w:rsidRPr="00D52EC8">
              <w:rPr>
                <w:rFonts w:ascii="Times New Roman" w:hAnsi="Times New Roman" w:cs="Times New Roman"/>
                <w:sz w:val="26"/>
                <w:szCs w:val="26"/>
              </w:rPr>
              <w:t>16</w:t>
            </w:r>
          </w:p>
        </w:tc>
        <w:tc>
          <w:tcPr>
            <w:tcW w:w="988" w:type="dxa"/>
            <w:tcBorders>
              <w:top w:val="single" w:sz="4" w:space="0" w:color="auto"/>
              <w:left w:val="single" w:sz="4" w:space="0" w:color="auto"/>
              <w:bottom w:val="single" w:sz="4" w:space="0" w:color="auto"/>
              <w:right w:val="single" w:sz="4" w:space="0" w:color="auto"/>
            </w:tcBorders>
          </w:tcPr>
          <w:p w14:paraId="7400DD30" w14:textId="77777777" w:rsidR="007D074A" w:rsidRPr="00D52EC8" w:rsidRDefault="007D074A" w:rsidP="007D074A">
            <w:pPr>
              <w:pStyle w:val="aff0"/>
              <w:jc w:val="center"/>
              <w:rPr>
                <w:rFonts w:ascii="Times New Roman" w:hAnsi="Times New Roman" w:cs="Times New Roman"/>
                <w:sz w:val="26"/>
                <w:szCs w:val="26"/>
              </w:rPr>
            </w:pPr>
            <w:r w:rsidRPr="00D52EC8">
              <w:rPr>
                <w:rFonts w:ascii="Times New Roman" w:hAnsi="Times New Roman" w:cs="Times New Roman"/>
                <w:sz w:val="26"/>
                <w:szCs w:val="26"/>
              </w:rPr>
              <w:t>3.5.1</w:t>
            </w:r>
          </w:p>
        </w:tc>
        <w:tc>
          <w:tcPr>
            <w:tcW w:w="2834" w:type="dxa"/>
            <w:tcBorders>
              <w:top w:val="single" w:sz="4" w:space="0" w:color="auto"/>
              <w:left w:val="single" w:sz="4" w:space="0" w:color="auto"/>
              <w:bottom w:val="single" w:sz="4" w:space="0" w:color="auto"/>
              <w:right w:val="single" w:sz="4" w:space="0" w:color="auto"/>
            </w:tcBorders>
          </w:tcPr>
          <w:p w14:paraId="60326848" w14:textId="77777777" w:rsidR="007D074A" w:rsidRPr="00D52EC8" w:rsidRDefault="007D074A" w:rsidP="007D074A">
            <w:pPr>
              <w:pStyle w:val="aff1"/>
              <w:rPr>
                <w:rFonts w:ascii="Times New Roman" w:hAnsi="Times New Roman" w:cs="Times New Roman"/>
                <w:sz w:val="26"/>
                <w:szCs w:val="26"/>
              </w:rPr>
            </w:pPr>
            <w:r w:rsidRPr="00D52EC8">
              <w:rPr>
                <w:rFonts w:ascii="Times New Roman" w:hAnsi="Times New Roman" w:cs="Times New Roman"/>
                <w:sz w:val="26"/>
                <w:szCs w:val="26"/>
              </w:rPr>
              <w:t>Общеобразовательные школы.</w:t>
            </w:r>
          </w:p>
          <w:p w14:paraId="08D77717" w14:textId="77777777" w:rsidR="007D074A" w:rsidRPr="00D52EC8" w:rsidRDefault="007D074A" w:rsidP="007D074A">
            <w:pPr>
              <w:pStyle w:val="aff1"/>
              <w:rPr>
                <w:rFonts w:ascii="Times New Roman" w:hAnsi="Times New Roman" w:cs="Times New Roman"/>
                <w:sz w:val="26"/>
                <w:szCs w:val="26"/>
              </w:rPr>
            </w:pPr>
            <w:r w:rsidRPr="00D52EC8">
              <w:rPr>
                <w:rFonts w:ascii="Times New Roman" w:hAnsi="Times New Roman" w:cs="Times New Roman"/>
                <w:sz w:val="26"/>
                <w:szCs w:val="26"/>
              </w:rPr>
              <w:t xml:space="preserve">Гостевые автостоянки должны размещаться вне пределов земельного участка в красных линиях УДС в </w:t>
            </w:r>
            <w:proofErr w:type="spellStart"/>
            <w:r w:rsidRPr="00D52EC8">
              <w:rPr>
                <w:rFonts w:ascii="Times New Roman" w:hAnsi="Times New Roman" w:cs="Times New Roman"/>
                <w:sz w:val="26"/>
                <w:szCs w:val="26"/>
              </w:rPr>
              <w:t>уширениях</w:t>
            </w:r>
            <w:proofErr w:type="spellEnd"/>
            <w:r w:rsidRPr="00D52EC8">
              <w:rPr>
                <w:rFonts w:ascii="Times New Roman" w:hAnsi="Times New Roman" w:cs="Times New Roman"/>
                <w:sz w:val="26"/>
                <w:szCs w:val="26"/>
              </w:rPr>
              <w:t xml:space="preserve"> проезжей части или на специально отведенном земельном участке.</w:t>
            </w:r>
          </w:p>
          <w:p w14:paraId="4D00542B" w14:textId="77777777" w:rsidR="007D074A" w:rsidRPr="00D52EC8" w:rsidRDefault="007D074A" w:rsidP="007D074A">
            <w:pPr>
              <w:pStyle w:val="aff1"/>
              <w:rPr>
                <w:rFonts w:ascii="Times New Roman" w:hAnsi="Times New Roman" w:cs="Times New Roman"/>
                <w:sz w:val="26"/>
                <w:szCs w:val="26"/>
              </w:rPr>
            </w:pPr>
            <w:r w:rsidRPr="00D52EC8">
              <w:rPr>
                <w:rFonts w:ascii="Times New Roman" w:hAnsi="Times New Roman" w:cs="Times New Roman"/>
                <w:sz w:val="26"/>
                <w:szCs w:val="26"/>
              </w:rPr>
              <w:t>Применяются только для новой застройки</w:t>
            </w:r>
          </w:p>
        </w:tc>
        <w:tc>
          <w:tcPr>
            <w:tcW w:w="2698" w:type="dxa"/>
            <w:tcBorders>
              <w:top w:val="single" w:sz="4" w:space="0" w:color="auto"/>
              <w:left w:val="single" w:sz="4" w:space="0" w:color="auto"/>
              <w:bottom w:val="single" w:sz="4" w:space="0" w:color="auto"/>
              <w:right w:val="single" w:sz="4" w:space="0" w:color="auto"/>
            </w:tcBorders>
          </w:tcPr>
          <w:p w14:paraId="20A9D2E9" w14:textId="77777777" w:rsidR="007D074A" w:rsidRPr="00D52EC8" w:rsidRDefault="007D074A" w:rsidP="007D074A">
            <w:pPr>
              <w:pStyle w:val="aff1"/>
              <w:rPr>
                <w:rFonts w:ascii="Times New Roman" w:hAnsi="Times New Roman" w:cs="Times New Roman"/>
                <w:sz w:val="26"/>
                <w:szCs w:val="26"/>
              </w:rPr>
            </w:pPr>
            <w:r w:rsidRPr="00D52EC8">
              <w:rPr>
                <w:rFonts w:ascii="Times New Roman" w:hAnsi="Times New Roman" w:cs="Times New Roman"/>
                <w:sz w:val="26"/>
                <w:szCs w:val="26"/>
              </w:rPr>
              <w:t>Работающих</w:t>
            </w:r>
          </w:p>
        </w:tc>
        <w:tc>
          <w:tcPr>
            <w:tcW w:w="2268" w:type="dxa"/>
            <w:tcBorders>
              <w:top w:val="single" w:sz="4" w:space="0" w:color="auto"/>
              <w:left w:val="single" w:sz="4" w:space="0" w:color="auto"/>
              <w:bottom w:val="single" w:sz="4" w:space="0" w:color="auto"/>
            </w:tcBorders>
          </w:tcPr>
          <w:p w14:paraId="2E0CED97" w14:textId="77777777" w:rsidR="007D074A" w:rsidRPr="00D52EC8" w:rsidRDefault="007D074A" w:rsidP="007D074A">
            <w:pPr>
              <w:pStyle w:val="aff1"/>
              <w:rPr>
                <w:rFonts w:ascii="Times New Roman" w:hAnsi="Times New Roman" w:cs="Times New Roman"/>
                <w:sz w:val="26"/>
                <w:szCs w:val="26"/>
              </w:rPr>
            </w:pPr>
            <w:r w:rsidRPr="00D52EC8">
              <w:rPr>
                <w:rFonts w:ascii="Times New Roman" w:hAnsi="Times New Roman" w:cs="Times New Roman"/>
                <w:sz w:val="26"/>
                <w:szCs w:val="26"/>
              </w:rPr>
              <w:t>5</w:t>
            </w:r>
          </w:p>
        </w:tc>
      </w:tr>
      <w:tr w:rsidR="007D074A" w:rsidRPr="00D52EC8" w14:paraId="0A991857" w14:textId="77777777" w:rsidTr="007D074A">
        <w:tc>
          <w:tcPr>
            <w:tcW w:w="851" w:type="dxa"/>
            <w:vMerge w:val="restart"/>
            <w:tcBorders>
              <w:top w:val="single" w:sz="4" w:space="0" w:color="auto"/>
              <w:bottom w:val="single" w:sz="4" w:space="0" w:color="auto"/>
              <w:right w:val="single" w:sz="4" w:space="0" w:color="auto"/>
            </w:tcBorders>
          </w:tcPr>
          <w:p w14:paraId="418AE23B" w14:textId="77777777" w:rsidR="007D074A" w:rsidRPr="00D52EC8" w:rsidRDefault="007D074A" w:rsidP="007D074A">
            <w:pPr>
              <w:pStyle w:val="aff0"/>
              <w:jc w:val="center"/>
              <w:rPr>
                <w:rFonts w:ascii="Times New Roman" w:hAnsi="Times New Roman" w:cs="Times New Roman"/>
                <w:sz w:val="26"/>
                <w:szCs w:val="26"/>
              </w:rPr>
            </w:pPr>
            <w:r w:rsidRPr="00D52EC8">
              <w:rPr>
                <w:rFonts w:ascii="Times New Roman" w:hAnsi="Times New Roman" w:cs="Times New Roman"/>
                <w:sz w:val="26"/>
                <w:szCs w:val="26"/>
              </w:rPr>
              <w:t>17</w:t>
            </w:r>
          </w:p>
        </w:tc>
        <w:tc>
          <w:tcPr>
            <w:tcW w:w="988" w:type="dxa"/>
            <w:vMerge w:val="restart"/>
            <w:tcBorders>
              <w:top w:val="single" w:sz="4" w:space="0" w:color="auto"/>
              <w:left w:val="single" w:sz="4" w:space="0" w:color="auto"/>
              <w:bottom w:val="single" w:sz="4" w:space="0" w:color="auto"/>
              <w:right w:val="single" w:sz="4" w:space="0" w:color="auto"/>
            </w:tcBorders>
          </w:tcPr>
          <w:p w14:paraId="0815DB03" w14:textId="77777777" w:rsidR="007D074A" w:rsidRPr="00D52EC8" w:rsidRDefault="007D074A" w:rsidP="007D074A">
            <w:pPr>
              <w:pStyle w:val="aff0"/>
              <w:jc w:val="center"/>
              <w:rPr>
                <w:rFonts w:ascii="Times New Roman" w:hAnsi="Times New Roman" w:cs="Times New Roman"/>
                <w:sz w:val="26"/>
                <w:szCs w:val="26"/>
              </w:rPr>
            </w:pPr>
            <w:r w:rsidRPr="00D52EC8">
              <w:rPr>
                <w:rFonts w:ascii="Times New Roman" w:hAnsi="Times New Roman" w:cs="Times New Roman"/>
                <w:sz w:val="26"/>
                <w:szCs w:val="26"/>
              </w:rPr>
              <w:t>3.5.2</w:t>
            </w:r>
          </w:p>
        </w:tc>
        <w:tc>
          <w:tcPr>
            <w:tcW w:w="2834" w:type="dxa"/>
            <w:vMerge w:val="restart"/>
            <w:tcBorders>
              <w:top w:val="single" w:sz="4" w:space="0" w:color="auto"/>
              <w:left w:val="single" w:sz="4" w:space="0" w:color="auto"/>
              <w:bottom w:val="single" w:sz="4" w:space="0" w:color="auto"/>
              <w:right w:val="single" w:sz="4" w:space="0" w:color="auto"/>
            </w:tcBorders>
          </w:tcPr>
          <w:p w14:paraId="497FB2F1" w14:textId="77777777" w:rsidR="007D074A" w:rsidRPr="00D52EC8" w:rsidRDefault="007D074A" w:rsidP="007D074A">
            <w:pPr>
              <w:pStyle w:val="aff1"/>
              <w:rPr>
                <w:rFonts w:ascii="Times New Roman" w:hAnsi="Times New Roman" w:cs="Times New Roman"/>
                <w:sz w:val="26"/>
                <w:szCs w:val="26"/>
              </w:rPr>
            </w:pPr>
            <w:r w:rsidRPr="00D52EC8">
              <w:rPr>
                <w:rFonts w:ascii="Times New Roman" w:hAnsi="Times New Roman" w:cs="Times New Roman"/>
                <w:sz w:val="26"/>
                <w:szCs w:val="26"/>
              </w:rPr>
              <w:t>Среднее и высшее профессиональное образование</w:t>
            </w:r>
          </w:p>
        </w:tc>
        <w:tc>
          <w:tcPr>
            <w:tcW w:w="2698" w:type="dxa"/>
            <w:tcBorders>
              <w:top w:val="single" w:sz="4" w:space="0" w:color="auto"/>
              <w:left w:val="single" w:sz="4" w:space="0" w:color="auto"/>
              <w:bottom w:val="single" w:sz="4" w:space="0" w:color="auto"/>
              <w:right w:val="single" w:sz="4" w:space="0" w:color="auto"/>
            </w:tcBorders>
          </w:tcPr>
          <w:p w14:paraId="4300B1E0" w14:textId="77777777" w:rsidR="007D074A" w:rsidRPr="00D52EC8" w:rsidRDefault="007D074A" w:rsidP="007D074A">
            <w:pPr>
              <w:pStyle w:val="aff1"/>
              <w:rPr>
                <w:rFonts w:ascii="Times New Roman" w:hAnsi="Times New Roman" w:cs="Times New Roman"/>
                <w:sz w:val="26"/>
                <w:szCs w:val="26"/>
              </w:rPr>
            </w:pPr>
            <w:r w:rsidRPr="00D52EC8">
              <w:rPr>
                <w:rFonts w:ascii="Times New Roman" w:hAnsi="Times New Roman" w:cs="Times New Roman"/>
                <w:sz w:val="26"/>
                <w:szCs w:val="26"/>
              </w:rPr>
              <w:t>Преподавателей</w:t>
            </w:r>
          </w:p>
        </w:tc>
        <w:tc>
          <w:tcPr>
            <w:tcW w:w="2268" w:type="dxa"/>
            <w:tcBorders>
              <w:top w:val="single" w:sz="4" w:space="0" w:color="auto"/>
              <w:left w:val="single" w:sz="4" w:space="0" w:color="auto"/>
              <w:bottom w:val="single" w:sz="4" w:space="0" w:color="auto"/>
            </w:tcBorders>
          </w:tcPr>
          <w:p w14:paraId="0CB4AE8D" w14:textId="77777777" w:rsidR="007D074A" w:rsidRPr="00D52EC8" w:rsidRDefault="007D074A" w:rsidP="007D074A">
            <w:pPr>
              <w:pStyle w:val="aff1"/>
              <w:rPr>
                <w:rFonts w:ascii="Times New Roman" w:hAnsi="Times New Roman" w:cs="Times New Roman"/>
                <w:sz w:val="26"/>
                <w:szCs w:val="26"/>
              </w:rPr>
            </w:pPr>
            <w:r w:rsidRPr="00D52EC8">
              <w:rPr>
                <w:rFonts w:ascii="Times New Roman" w:hAnsi="Times New Roman" w:cs="Times New Roman"/>
                <w:sz w:val="26"/>
                <w:szCs w:val="26"/>
              </w:rPr>
              <w:t>4</w:t>
            </w:r>
          </w:p>
        </w:tc>
      </w:tr>
      <w:tr w:rsidR="007D074A" w:rsidRPr="00D52EC8" w14:paraId="41361FD6" w14:textId="77777777" w:rsidTr="007D074A">
        <w:tc>
          <w:tcPr>
            <w:tcW w:w="851" w:type="dxa"/>
            <w:vMerge/>
            <w:tcBorders>
              <w:top w:val="single" w:sz="4" w:space="0" w:color="auto"/>
              <w:bottom w:val="single" w:sz="4" w:space="0" w:color="auto"/>
              <w:right w:val="single" w:sz="4" w:space="0" w:color="auto"/>
            </w:tcBorders>
          </w:tcPr>
          <w:p w14:paraId="2E476F2A" w14:textId="77777777" w:rsidR="007D074A" w:rsidRPr="00D52EC8" w:rsidRDefault="007D074A" w:rsidP="007D074A">
            <w:pPr>
              <w:pStyle w:val="aff0"/>
              <w:rPr>
                <w:rFonts w:ascii="Times New Roman" w:hAnsi="Times New Roman" w:cs="Times New Roman"/>
                <w:sz w:val="26"/>
                <w:szCs w:val="26"/>
              </w:rPr>
            </w:pPr>
          </w:p>
        </w:tc>
        <w:tc>
          <w:tcPr>
            <w:tcW w:w="988" w:type="dxa"/>
            <w:vMerge/>
            <w:tcBorders>
              <w:top w:val="single" w:sz="4" w:space="0" w:color="auto"/>
              <w:left w:val="single" w:sz="4" w:space="0" w:color="auto"/>
              <w:bottom w:val="single" w:sz="4" w:space="0" w:color="auto"/>
              <w:right w:val="single" w:sz="4" w:space="0" w:color="auto"/>
            </w:tcBorders>
          </w:tcPr>
          <w:p w14:paraId="05806285" w14:textId="77777777" w:rsidR="007D074A" w:rsidRPr="00D52EC8" w:rsidRDefault="007D074A" w:rsidP="007D074A">
            <w:pPr>
              <w:pStyle w:val="aff0"/>
              <w:rPr>
                <w:rFonts w:ascii="Times New Roman" w:hAnsi="Times New Roman" w:cs="Times New Roman"/>
                <w:sz w:val="26"/>
                <w:szCs w:val="26"/>
              </w:rPr>
            </w:pPr>
          </w:p>
        </w:tc>
        <w:tc>
          <w:tcPr>
            <w:tcW w:w="2834" w:type="dxa"/>
            <w:vMerge/>
            <w:tcBorders>
              <w:top w:val="single" w:sz="4" w:space="0" w:color="auto"/>
              <w:left w:val="single" w:sz="4" w:space="0" w:color="auto"/>
              <w:bottom w:val="single" w:sz="4" w:space="0" w:color="auto"/>
              <w:right w:val="single" w:sz="4" w:space="0" w:color="auto"/>
            </w:tcBorders>
          </w:tcPr>
          <w:p w14:paraId="29504E00" w14:textId="77777777" w:rsidR="007D074A" w:rsidRPr="00D52EC8" w:rsidRDefault="007D074A" w:rsidP="007D074A">
            <w:pPr>
              <w:pStyle w:val="aff0"/>
              <w:rPr>
                <w:rFonts w:ascii="Times New Roman" w:hAnsi="Times New Roman" w:cs="Times New Roman"/>
                <w:sz w:val="26"/>
                <w:szCs w:val="26"/>
              </w:rPr>
            </w:pPr>
          </w:p>
        </w:tc>
        <w:tc>
          <w:tcPr>
            <w:tcW w:w="2698" w:type="dxa"/>
            <w:tcBorders>
              <w:top w:val="single" w:sz="4" w:space="0" w:color="auto"/>
              <w:left w:val="single" w:sz="4" w:space="0" w:color="auto"/>
              <w:bottom w:val="single" w:sz="4" w:space="0" w:color="auto"/>
              <w:right w:val="single" w:sz="4" w:space="0" w:color="auto"/>
            </w:tcBorders>
          </w:tcPr>
          <w:p w14:paraId="08CD2CFF" w14:textId="77777777" w:rsidR="007D074A" w:rsidRPr="00D52EC8" w:rsidRDefault="007D074A" w:rsidP="007D074A">
            <w:pPr>
              <w:pStyle w:val="aff1"/>
              <w:rPr>
                <w:rFonts w:ascii="Times New Roman" w:hAnsi="Times New Roman" w:cs="Times New Roman"/>
                <w:sz w:val="26"/>
                <w:szCs w:val="26"/>
              </w:rPr>
            </w:pPr>
            <w:r w:rsidRPr="00D52EC8">
              <w:rPr>
                <w:rFonts w:ascii="Times New Roman" w:hAnsi="Times New Roman" w:cs="Times New Roman"/>
                <w:sz w:val="26"/>
                <w:szCs w:val="26"/>
              </w:rPr>
              <w:t>Студентов</w:t>
            </w:r>
          </w:p>
        </w:tc>
        <w:tc>
          <w:tcPr>
            <w:tcW w:w="2268" w:type="dxa"/>
            <w:tcBorders>
              <w:top w:val="single" w:sz="4" w:space="0" w:color="auto"/>
              <w:left w:val="single" w:sz="4" w:space="0" w:color="auto"/>
              <w:bottom w:val="single" w:sz="4" w:space="0" w:color="auto"/>
            </w:tcBorders>
          </w:tcPr>
          <w:p w14:paraId="4243E1B1" w14:textId="77777777" w:rsidR="007D074A" w:rsidRPr="00D52EC8" w:rsidRDefault="007D074A" w:rsidP="007D074A">
            <w:pPr>
              <w:pStyle w:val="aff1"/>
              <w:rPr>
                <w:rFonts w:ascii="Times New Roman" w:hAnsi="Times New Roman" w:cs="Times New Roman"/>
                <w:sz w:val="26"/>
                <w:szCs w:val="26"/>
              </w:rPr>
            </w:pPr>
            <w:r w:rsidRPr="00D52EC8">
              <w:rPr>
                <w:rFonts w:ascii="Times New Roman" w:hAnsi="Times New Roman" w:cs="Times New Roman"/>
                <w:sz w:val="26"/>
                <w:szCs w:val="26"/>
              </w:rPr>
              <w:t>20</w:t>
            </w:r>
          </w:p>
        </w:tc>
      </w:tr>
      <w:tr w:rsidR="007D074A" w:rsidRPr="00D52EC8" w14:paraId="514CB05E" w14:textId="77777777" w:rsidTr="007D074A">
        <w:tc>
          <w:tcPr>
            <w:tcW w:w="851" w:type="dxa"/>
            <w:tcBorders>
              <w:top w:val="single" w:sz="4" w:space="0" w:color="auto"/>
              <w:bottom w:val="single" w:sz="4" w:space="0" w:color="auto"/>
              <w:right w:val="single" w:sz="4" w:space="0" w:color="auto"/>
            </w:tcBorders>
          </w:tcPr>
          <w:p w14:paraId="54703B18" w14:textId="77777777" w:rsidR="007D074A" w:rsidRPr="00D52EC8" w:rsidRDefault="007D074A" w:rsidP="007D074A">
            <w:pPr>
              <w:pStyle w:val="aff0"/>
              <w:jc w:val="center"/>
              <w:rPr>
                <w:rFonts w:ascii="Times New Roman" w:hAnsi="Times New Roman" w:cs="Times New Roman"/>
                <w:sz w:val="26"/>
                <w:szCs w:val="26"/>
              </w:rPr>
            </w:pPr>
            <w:r w:rsidRPr="00D52EC8">
              <w:rPr>
                <w:rFonts w:ascii="Times New Roman" w:hAnsi="Times New Roman" w:cs="Times New Roman"/>
                <w:sz w:val="26"/>
                <w:szCs w:val="26"/>
              </w:rPr>
              <w:t>18</w:t>
            </w:r>
          </w:p>
        </w:tc>
        <w:tc>
          <w:tcPr>
            <w:tcW w:w="988" w:type="dxa"/>
            <w:tcBorders>
              <w:top w:val="single" w:sz="4" w:space="0" w:color="auto"/>
              <w:left w:val="single" w:sz="4" w:space="0" w:color="auto"/>
              <w:bottom w:val="single" w:sz="4" w:space="0" w:color="auto"/>
              <w:right w:val="single" w:sz="4" w:space="0" w:color="auto"/>
            </w:tcBorders>
          </w:tcPr>
          <w:p w14:paraId="7097E633" w14:textId="77777777" w:rsidR="007D074A" w:rsidRPr="00D52EC8" w:rsidRDefault="007D074A" w:rsidP="007D074A">
            <w:pPr>
              <w:pStyle w:val="aff0"/>
              <w:jc w:val="center"/>
              <w:rPr>
                <w:rFonts w:ascii="Times New Roman" w:hAnsi="Times New Roman" w:cs="Times New Roman"/>
                <w:sz w:val="26"/>
                <w:szCs w:val="26"/>
              </w:rPr>
            </w:pPr>
            <w:r w:rsidRPr="00D52EC8">
              <w:rPr>
                <w:rFonts w:ascii="Times New Roman" w:hAnsi="Times New Roman" w:cs="Times New Roman"/>
                <w:sz w:val="26"/>
                <w:szCs w:val="26"/>
              </w:rPr>
              <w:t>3.5.1</w:t>
            </w:r>
          </w:p>
        </w:tc>
        <w:tc>
          <w:tcPr>
            <w:tcW w:w="2834" w:type="dxa"/>
            <w:tcBorders>
              <w:top w:val="single" w:sz="4" w:space="0" w:color="auto"/>
              <w:left w:val="single" w:sz="4" w:space="0" w:color="auto"/>
              <w:bottom w:val="single" w:sz="4" w:space="0" w:color="auto"/>
              <w:right w:val="single" w:sz="4" w:space="0" w:color="auto"/>
            </w:tcBorders>
          </w:tcPr>
          <w:p w14:paraId="0E67349B" w14:textId="77777777" w:rsidR="007D074A" w:rsidRPr="00D52EC8" w:rsidRDefault="007D074A" w:rsidP="007D074A">
            <w:pPr>
              <w:pStyle w:val="aff1"/>
              <w:rPr>
                <w:rFonts w:ascii="Times New Roman" w:hAnsi="Times New Roman" w:cs="Times New Roman"/>
                <w:sz w:val="26"/>
                <w:szCs w:val="26"/>
              </w:rPr>
            </w:pPr>
            <w:r w:rsidRPr="00D52EC8">
              <w:rPr>
                <w:rFonts w:ascii="Times New Roman" w:hAnsi="Times New Roman" w:cs="Times New Roman"/>
                <w:sz w:val="26"/>
                <w:szCs w:val="26"/>
              </w:rPr>
              <w:t>Дошкольные образовательные организации.</w:t>
            </w:r>
          </w:p>
          <w:p w14:paraId="2859DE60" w14:textId="77777777" w:rsidR="007D074A" w:rsidRPr="00D52EC8" w:rsidRDefault="007D074A" w:rsidP="007D074A">
            <w:pPr>
              <w:pStyle w:val="aff1"/>
              <w:rPr>
                <w:rFonts w:ascii="Times New Roman" w:hAnsi="Times New Roman" w:cs="Times New Roman"/>
                <w:sz w:val="26"/>
                <w:szCs w:val="26"/>
              </w:rPr>
            </w:pPr>
            <w:r w:rsidRPr="00D52EC8">
              <w:rPr>
                <w:rFonts w:ascii="Times New Roman" w:hAnsi="Times New Roman" w:cs="Times New Roman"/>
                <w:sz w:val="26"/>
                <w:szCs w:val="26"/>
              </w:rPr>
              <w:t>Объекты дополнительного образования детей городского значения.</w:t>
            </w:r>
          </w:p>
          <w:p w14:paraId="1AB4C7F8" w14:textId="77777777" w:rsidR="007D074A" w:rsidRPr="00D52EC8" w:rsidRDefault="007D074A" w:rsidP="007D074A">
            <w:pPr>
              <w:pStyle w:val="aff1"/>
              <w:rPr>
                <w:rFonts w:ascii="Times New Roman" w:hAnsi="Times New Roman" w:cs="Times New Roman"/>
                <w:sz w:val="26"/>
                <w:szCs w:val="26"/>
              </w:rPr>
            </w:pPr>
            <w:r w:rsidRPr="00D52EC8">
              <w:rPr>
                <w:rFonts w:ascii="Times New Roman" w:hAnsi="Times New Roman" w:cs="Times New Roman"/>
                <w:sz w:val="26"/>
                <w:szCs w:val="26"/>
              </w:rPr>
              <w:t xml:space="preserve">Гостевые автостоянки должны размещаться вне пределов земельного участка в красных линиях УДС в </w:t>
            </w:r>
            <w:proofErr w:type="spellStart"/>
            <w:r w:rsidRPr="00D52EC8">
              <w:rPr>
                <w:rFonts w:ascii="Times New Roman" w:hAnsi="Times New Roman" w:cs="Times New Roman"/>
                <w:sz w:val="26"/>
                <w:szCs w:val="26"/>
              </w:rPr>
              <w:t>уширениях</w:t>
            </w:r>
            <w:proofErr w:type="spellEnd"/>
            <w:r w:rsidRPr="00D52EC8">
              <w:rPr>
                <w:rFonts w:ascii="Times New Roman" w:hAnsi="Times New Roman" w:cs="Times New Roman"/>
                <w:sz w:val="26"/>
                <w:szCs w:val="26"/>
              </w:rPr>
              <w:t xml:space="preserve"> проезжей части или на специально отведенном земельном участке.</w:t>
            </w:r>
          </w:p>
          <w:p w14:paraId="24682653" w14:textId="77777777" w:rsidR="007D074A" w:rsidRPr="00D52EC8" w:rsidRDefault="007D074A" w:rsidP="007D074A">
            <w:pPr>
              <w:pStyle w:val="aff1"/>
              <w:rPr>
                <w:rFonts w:ascii="Times New Roman" w:hAnsi="Times New Roman" w:cs="Times New Roman"/>
                <w:sz w:val="26"/>
                <w:szCs w:val="26"/>
              </w:rPr>
            </w:pPr>
            <w:r w:rsidRPr="00D52EC8">
              <w:rPr>
                <w:rFonts w:ascii="Times New Roman" w:hAnsi="Times New Roman" w:cs="Times New Roman"/>
                <w:sz w:val="26"/>
                <w:szCs w:val="26"/>
              </w:rPr>
              <w:t>Применяются только для новой застройки</w:t>
            </w:r>
          </w:p>
        </w:tc>
        <w:tc>
          <w:tcPr>
            <w:tcW w:w="2698" w:type="dxa"/>
            <w:tcBorders>
              <w:top w:val="single" w:sz="4" w:space="0" w:color="auto"/>
              <w:left w:val="single" w:sz="4" w:space="0" w:color="auto"/>
              <w:bottom w:val="single" w:sz="4" w:space="0" w:color="auto"/>
              <w:right w:val="single" w:sz="4" w:space="0" w:color="auto"/>
            </w:tcBorders>
          </w:tcPr>
          <w:p w14:paraId="4A92FE97" w14:textId="77777777" w:rsidR="007D074A" w:rsidRPr="00D52EC8" w:rsidRDefault="007D074A" w:rsidP="007D074A">
            <w:pPr>
              <w:pStyle w:val="aff1"/>
              <w:rPr>
                <w:rFonts w:ascii="Times New Roman" w:hAnsi="Times New Roman" w:cs="Times New Roman"/>
                <w:sz w:val="26"/>
                <w:szCs w:val="26"/>
              </w:rPr>
            </w:pPr>
            <w:r w:rsidRPr="00D52EC8">
              <w:rPr>
                <w:rFonts w:ascii="Times New Roman" w:hAnsi="Times New Roman" w:cs="Times New Roman"/>
                <w:sz w:val="26"/>
                <w:szCs w:val="26"/>
              </w:rPr>
              <w:t>Работающих</w:t>
            </w:r>
          </w:p>
        </w:tc>
        <w:tc>
          <w:tcPr>
            <w:tcW w:w="2268" w:type="dxa"/>
            <w:tcBorders>
              <w:top w:val="single" w:sz="4" w:space="0" w:color="auto"/>
              <w:left w:val="single" w:sz="4" w:space="0" w:color="auto"/>
              <w:bottom w:val="single" w:sz="4" w:space="0" w:color="auto"/>
            </w:tcBorders>
          </w:tcPr>
          <w:p w14:paraId="043DC8CA" w14:textId="77777777" w:rsidR="007D074A" w:rsidRPr="00D52EC8" w:rsidRDefault="007D074A" w:rsidP="007D074A">
            <w:pPr>
              <w:pStyle w:val="aff1"/>
              <w:rPr>
                <w:rFonts w:ascii="Times New Roman" w:hAnsi="Times New Roman" w:cs="Times New Roman"/>
                <w:sz w:val="26"/>
                <w:szCs w:val="26"/>
              </w:rPr>
            </w:pPr>
            <w:r w:rsidRPr="00D52EC8">
              <w:rPr>
                <w:rFonts w:ascii="Times New Roman" w:hAnsi="Times New Roman" w:cs="Times New Roman"/>
                <w:sz w:val="26"/>
                <w:szCs w:val="26"/>
              </w:rPr>
              <w:t>7</w:t>
            </w:r>
          </w:p>
        </w:tc>
      </w:tr>
      <w:tr w:rsidR="007D074A" w:rsidRPr="00D52EC8" w14:paraId="4714DDB4" w14:textId="77777777" w:rsidTr="007D074A">
        <w:tc>
          <w:tcPr>
            <w:tcW w:w="851" w:type="dxa"/>
            <w:tcBorders>
              <w:top w:val="single" w:sz="4" w:space="0" w:color="auto"/>
              <w:bottom w:val="single" w:sz="4" w:space="0" w:color="auto"/>
              <w:right w:val="single" w:sz="4" w:space="0" w:color="auto"/>
            </w:tcBorders>
          </w:tcPr>
          <w:p w14:paraId="0616EED4" w14:textId="77777777" w:rsidR="007D074A" w:rsidRPr="00D52EC8" w:rsidRDefault="007D074A" w:rsidP="007D074A">
            <w:pPr>
              <w:pStyle w:val="aff0"/>
              <w:jc w:val="center"/>
              <w:rPr>
                <w:rFonts w:ascii="Times New Roman" w:hAnsi="Times New Roman" w:cs="Times New Roman"/>
                <w:sz w:val="26"/>
                <w:szCs w:val="26"/>
              </w:rPr>
            </w:pPr>
            <w:r w:rsidRPr="00D52EC8">
              <w:rPr>
                <w:rFonts w:ascii="Times New Roman" w:hAnsi="Times New Roman" w:cs="Times New Roman"/>
                <w:sz w:val="26"/>
                <w:szCs w:val="26"/>
              </w:rPr>
              <w:t>19</w:t>
            </w:r>
          </w:p>
        </w:tc>
        <w:tc>
          <w:tcPr>
            <w:tcW w:w="988" w:type="dxa"/>
            <w:tcBorders>
              <w:top w:val="single" w:sz="4" w:space="0" w:color="auto"/>
              <w:left w:val="single" w:sz="4" w:space="0" w:color="auto"/>
              <w:bottom w:val="single" w:sz="4" w:space="0" w:color="auto"/>
              <w:right w:val="single" w:sz="4" w:space="0" w:color="auto"/>
            </w:tcBorders>
          </w:tcPr>
          <w:p w14:paraId="38D4E4FA" w14:textId="77777777" w:rsidR="007D074A" w:rsidRPr="00D52EC8" w:rsidRDefault="007D074A" w:rsidP="007D074A">
            <w:pPr>
              <w:pStyle w:val="aff0"/>
              <w:jc w:val="center"/>
              <w:rPr>
                <w:rFonts w:ascii="Times New Roman" w:hAnsi="Times New Roman" w:cs="Times New Roman"/>
                <w:sz w:val="26"/>
                <w:szCs w:val="26"/>
              </w:rPr>
            </w:pPr>
            <w:r w:rsidRPr="00D52EC8">
              <w:rPr>
                <w:rFonts w:ascii="Times New Roman" w:hAnsi="Times New Roman" w:cs="Times New Roman"/>
                <w:sz w:val="26"/>
                <w:szCs w:val="26"/>
              </w:rPr>
              <w:t>3.6.1</w:t>
            </w:r>
          </w:p>
        </w:tc>
        <w:tc>
          <w:tcPr>
            <w:tcW w:w="2834" w:type="dxa"/>
            <w:tcBorders>
              <w:top w:val="single" w:sz="4" w:space="0" w:color="auto"/>
              <w:left w:val="single" w:sz="4" w:space="0" w:color="auto"/>
              <w:bottom w:val="single" w:sz="4" w:space="0" w:color="auto"/>
              <w:right w:val="single" w:sz="4" w:space="0" w:color="auto"/>
            </w:tcBorders>
          </w:tcPr>
          <w:p w14:paraId="5A6119DE" w14:textId="77777777" w:rsidR="007D074A" w:rsidRPr="00D52EC8" w:rsidRDefault="007D074A" w:rsidP="007D074A">
            <w:pPr>
              <w:pStyle w:val="aff1"/>
              <w:rPr>
                <w:rFonts w:ascii="Times New Roman" w:hAnsi="Times New Roman" w:cs="Times New Roman"/>
                <w:sz w:val="26"/>
                <w:szCs w:val="26"/>
              </w:rPr>
            </w:pPr>
            <w:r w:rsidRPr="00D52EC8">
              <w:rPr>
                <w:rFonts w:ascii="Times New Roman" w:hAnsi="Times New Roman" w:cs="Times New Roman"/>
                <w:sz w:val="26"/>
                <w:szCs w:val="26"/>
              </w:rPr>
              <w:t>Объекты культурно-досуговой деятельности</w:t>
            </w:r>
          </w:p>
        </w:tc>
        <w:tc>
          <w:tcPr>
            <w:tcW w:w="2698" w:type="dxa"/>
            <w:tcBorders>
              <w:top w:val="single" w:sz="4" w:space="0" w:color="auto"/>
              <w:left w:val="single" w:sz="4" w:space="0" w:color="auto"/>
              <w:bottom w:val="single" w:sz="4" w:space="0" w:color="auto"/>
              <w:right w:val="single" w:sz="4" w:space="0" w:color="auto"/>
            </w:tcBorders>
          </w:tcPr>
          <w:p w14:paraId="5A2A4BB0" w14:textId="77777777" w:rsidR="007D074A" w:rsidRPr="00D52EC8" w:rsidRDefault="007D074A" w:rsidP="007D074A">
            <w:pPr>
              <w:pStyle w:val="aff1"/>
              <w:rPr>
                <w:rFonts w:ascii="Times New Roman" w:hAnsi="Times New Roman" w:cs="Times New Roman"/>
                <w:sz w:val="26"/>
                <w:szCs w:val="26"/>
              </w:rPr>
            </w:pPr>
            <w:r w:rsidRPr="00D52EC8">
              <w:rPr>
                <w:rFonts w:ascii="Times New Roman" w:hAnsi="Times New Roman" w:cs="Times New Roman"/>
                <w:sz w:val="26"/>
                <w:szCs w:val="26"/>
              </w:rPr>
              <w:t>Единовременных посетителей</w:t>
            </w:r>
          </w:p>
        </w:tc>
        <w:tc>
          <w:tcPr>
            <w:tcW w:w="2268" w:type="dxa"/>
            <w:tcBorders>
              <w:top w:val="single" w:sz="4" w:space="0" w:color="auto"/>
              <w:left w:val="single" w:sz="4" w:space="0" w:color="auto"/>
              <w:bottom w:val="single" w:sz="4" w:space="0" w:color="auto"/>
            </w:tcBorders>
          </w:tcPr>
          <w:p w14:paraId="23A68A50" w14:textId="77777777" w:rsidR="007D074A" w:rsidRPr="00D52EC8" w:rsidRDefault="007D074A" w:rsidP="007D074A">
            <w:pPr>
              <w:pStyle w:val="aff1"/>
              <w:rPr>
                <w:rFonts w:ascii="Times New Roman" w:hAnsi="Times New Roman" w:cs="Times New Roman"/>
                <w:sz w:val="26"/>
                <w:szCs w:val="26"/>
              </w:rPr>
            </w:pPr>
            <w:r w:rsidRPr="00D52EC8">
              <w:rPr>
                <w:rFonts w:ascii="Times New Roman" w:hAnsi="Times New Roman" w:cs="Times New Roman"/>
                <w:sz w:val="26"/>
                <w:szCs w:val="26"/>
              </w:rPr>
              <w:t>6</w:t>
            </w:r>
          </w:p>
        </w:tc>
      </w:tr>
      <w:tr w:rsidR="007D074A" w:rsidRPr="00D52EC8" w14:paraId="72F7F8A0" w14:textId="77777777" w:rsidTr="007D074A">
        <w:tc>
          <w:tcPr>
            <w:tcW w:w="851" w:type="dxa"/>
            <w:tcBorders>
              <w:top w:val="single" w:sz="4" w:space="0" w:color="auto"/>
              <w:bottom w:val="single" w:sz="4" w:space="0" w:color="auto"/>
              <w:right w:val="single" w:sz="4" w:space="0" w:color="auto"/>
            </w:tcBorders>
          </w:tcPr>
          <w:p w14:paraId="068A168A" w14:textId="77777777" w:rsidR="007D074A" w:rsidRPr="00D52EC8" w:rsidRDefault="007D074A" w:rsidP="007D074A">
            <w:pPr>
              <w:pStyle w:val="aff0"/>
              <w:jc w:val="center"/>
              <w:rPr>
                <w:rFonts w:ascii="Times New Roman" w:hAnsi="Times New Roman" w:cs="Times New Roman"/>
                <w:sz w:val="26"/>
                <w:szCs w:val="26"/>
              </w:rPr>
            </w:pPr>
            <w:r w:rsidRPr="00D52EC8">
              <w:rPr>
                <w:rFonts w:ascii="Times New Roman" w:hAnsi="Times New Roman" w:cs="Times New Roman"/>
                <w:sz w:val="26"/>
                <w:szCs w:val="26"/>
              </w:rPr>
              <w:t>20</w:t>
            </w:r>
          </w:p>
        </w:tc>
        <w:tc>
          <w:tcPr>
            <w:tcW w:w="988" w:type="dxa"/>
            <w:tcBorders>
              <w:top w:val="single" w:sz="4" w:space="0" w:color="auto"/>
              <w:left w:val="single" w:sz="4" w:space="0" w:color="auto"/>
              <w:bottom w:val="single" w:sz="4" w:space="0" w:color="auto"/>
              <w:right w:val="single" w:sz="4" w:space="0" w:color="auto"/>
            </w:tcBorders>
          </w:tcPr>
          <w:p w14:paraId="7A8F5EEE" w14:textId="77777777" w:rsidR="007D074A" w:rsidRPr="00D52EC8" w:rsidRDefault="007D074A" w:rsidP="007D074A">
            <w:pPr>
              <w:pStyle w:val="aff0"/>
              <w:jc w:val="center"/>
              <w:rPr>
                <w:rFonts w:ascii="Times New Roman" w:hAnsi="Times New Roman" w:cs="Times New Roman"/>
                <w:sz w:val="26"/>
                <w:szCs w:val="26"/>
              </w:rPr>
            </w:pPr>
            <w:r w:rsidRPr="00D52EC8">
              <w:rPr>
                <w:rFonts w:ascii="Times New Roman" w:hAnsi="Times New Roman" w:cs="Times New Roman"/>
                <w:sz w:val="26"/>
                <w:szCs w:val="26"/>
              </w:rPr>
              <w:t>3.6.3</w:t>
            </w:r>
          </w:p>
        </w:tc>
        <w:tc>
          <w:tcPr>
            <w:tcW w:w="2834" w:type="dxa"/>
            <w:tcBorders>
              <w:top w:val="single" w:sz="4" w:space="0" w:color="auto"/>
              <w:left w:val="single" w:sz="4" w:space="0" w:color="auto"/>
              <w:bottom w:val="single" w:sz="4" w:space="0" w:color="auto"/>
              <w:right w:val="single" w:sz="4" w:space="0" w:color="auto"/>
            </w:tcBorders>
          </w:tcPr>
          <w:p w14:paraId="6939D681" w14:textId="77777777" w:rsidR="007D074A" w:rsidRPr="00D52EC8" w:rsidRDefault="007D074A" w:rsidP="007D074A">
            <w:pPr>
              <w:pStyle w:val="aff1"/>
              <w:rPr>
                <w:rFonts w:ascii="Times New Roman" w:hAnsi="Times New Roman" w:cs="Times New Roman"/>
                <w:sz w:val="26"/>
                <w:szCs w:val="26"/>
              </w:rPr>
            </w:pPr>
            <w:r w:rsidRPr="00D52EC8">
              <w:rPr>
                <w:rFonts w:ascii="Times New Roman" w:hAnsi="Times New Roman" w:cs="Times New Roman"/>
                <w:sz w:val="26"/>
                <w:szCs w:val="26"/>
              </w:rPr>
              <w:t>Цирки и зверинцы</w:t>
            </w:r>
          </w:p>
        </w:tc>
        <w:tc>
          <w:tcPr>
            <w:tcW w:w="2698" w:type="dxa"/>
            <w:tcBorders>
              <w:top w:val="single" w:sz="4" w:space="0" w:color="auto"/>
              <w:left w:val="single" w:sz="4" w:space="0" w:color="auto"/>
              <w:bottom w:val="single" w:sz="4" w:space="0" w:color="auto"/>
              <w:right w:val="single" w:sz="4" w:space="0" w:color="auto"/>
            </w:tcBorders>
          </w:tcPr>
          <w:p w14:paraId="6AE7116A" w14:textId="77777777" w:rsidR="007D074A" w:rsidRPr="00D52EC8" w:rsidRDefault="007D074A" w:rsidP="007D074A">
            <w:pPr>
              <w:pStyle w:val="aff1"/>
              <w:rPr>
                <w:rFonts w:ascii="Times New Roman" w:hAnsi="Times New Roman" w:cs="Times New Roman"/>
                <w:sz w:val="26"/>
                <w:szCs w:val="26"/>
              </w:rPr>
            </w:pPr>
            <w:r w:rsidRPr="00D52EC8">
              <w:rPr>
                <w:rFonts w:ascii="Times New Roman" w:hAnsi="Times New Roman" w:cs="Times New Roman"/>
                <w:sz w:val="26"/>
                <w:szCs w:val="26"/>
              </w:rPr>
              <w:t>Единовременных посетителей</w:t>
            </w:r>
          </w:p>
        </w:tc>
        <w:tc>
          <w:tcPr>
            <w:tcW w:w="2268" w:type="dxa"/>
            <w:tcBorders>
              <w:top w:val="single" w:sz="4" w:space="0" w:color="auto"/>
              <w:left w:val="single" w:sz="4" w:space="0" w:color="auto"/>
              <w:bottom w:val="single" w:sz="4" w:space="0" w:color="auto"/>
            </w:tcBorders>
          </w:tcPr>
          <w:p w14:paraId="3D9407B1" w14:textId="77777777" w:rsidR="007D074A" w:rsidRPr="00D52EC8" w:rsidRDefault="007D074A" w:rsidP="007D074A">
            <w:pPr>
              <w:pStyle w:val="aff1"/>
              <w:rPr>
                <w:rFonts w:ascii="Times New Roman" w:hAnsi="Times New Roman" w:cs="Times New Roman"/>
                <w:sz w:val="26"/>
                <w:szCs w:val="26"/>
              </w:rPr>
            </w:pPr>
            <w:r w:rsidRPr="00D52EC8">
              <w:rPr>
                <w:rFonts w:ascii="Times New Roman" w:hAnsi="Times New Roman" w:cs="Times New Roman"/>
                <w:sz w:val="26"/>
                <w:szCs w:val="26"/>
              </w:rPr>
              <w:t>10</w:t>
            </w:r>
          </w:p>
        </w:tc>
      </w:tr>
      <w:tr w:rsidR="007D074A" w:rsidRPr="00D52EC8" w14:paraId="46A3094D" w14:textId="77777777" w:rsidTr="007D074A">
        <w:tc>
          <w:tcPr>
            <w:tcW w:w="851" w:type="dxa"/>
            <w:tcBorders>
              <w:top w:val="single" w:sz="4" w:space="0" w:color="auto"/>
              <w:bottom w:val="single" w:sz="4" w:space="0" w:color="auto"/>
              <w:right w:val="single" w:sz="4" w:space="0" w:color="auto"/>
            </w:tcBorders>
          </w:tcPr>
          <w:p w14:paraId="2E09FE79" w14:textId="77777777" w:rsidR="007D074A" w:rsidRPr="00D52EC8" w:rsidRDefault="007D074A" w:rsidP="007D074A">
            <w:pPr>
              <w:pStyle w:val="aff0"/>
              <w:jc w:val="center"/>
              <w:rPr>
                <w:rFonts w:ascii="Times New Roman" w:hAnsi="Times New Roman" w:cs="Times New Roman"/>
                <w:sz w:val="26"/>
                <w:szCs w:val="26"/>
              </w:rPr>
            </w:pPr>
            <w:bookmarkStart w:id="5" w:name="sub_1100521"/>
            <w:r w:rsidRPr="00D52EC8">
              <w:rPr>
                <w:rFonts w:ascii="Times New Roman" w:hAnsi="Times New Roman" w:cs="Times New Roman"/>
                <w:sz w:val="26"/>
                <w:szCs w:val="26"/>
              </w:rPr>
              <w:t>21</w:t>
            </w:r>
            <w:bookmarkEnd w:id="5"/>
          </w:p>
        </w:tc>
        <w:tc>
          <w:tcPr>
            <w:tcW w:w="988" w:type="dxa"/>
            <w:tcBorders>
              <w:top w:val="single" w:sz="4" w:space="0" w:color="auto"/>
              <w:left w:val="single" w:sz="4" w:space="0" w:color="auto"/>
              <w:bottom w:val="single" w:sz="4" w:space="0" w:color="auto"/>
              <w:right w:val="single" w:sz="4" w:space="0" w:color="auto"/>
            </w:tcBorders>
          </w:tcPr>
          <w:p w14:paraId="5074349C" w14:textId="77777777" w:rsidR="007D074A" w:rsidRPr="00D52EC8" w:rsidRDefault="007D074A" w:rsidP="007D074A">
            <w:pPr>
              <w:pStyle w:val="aff0"/>
              <w:jc w:val="center"/>
              <w:rPr>
                <w:rFonts w:ascii="Times New Roman" w:hAnsi="Times New Roman" w:cs="Times New Roman"/>
                <w:sz w:val="26"/>
                <w:szCs w:val="26"/>
              </w:rPr>
            </w:pPr>
            <w:r w:rsidRPr="00D52EC8">
              <w:rPr>
                <w:rFonts w:ascii="Times New Roman" w:hAnsi="Times New Roman" w:cs="Times New Roman"/>
                <w:sz w:val="26"/>
                <w:szCs w:val="26"/>
              </w:rPr>
              <w:t>3.7.1</w:t>
            </w:r>
          </w:p>
        </w:tc>
        <w:tc>
          <w:tcPr>
            <w:tcW w:w="2834" w:type="dxa"/>
            <w:tcBorders>
              <w:top w:val="single" w:sz="4" w:space="0" w:color="auto"/>
              <w:left w:val="single" w:sz="4" w:space="0" w:color="auto"/>
              <w:bottom w:val="single" w:sz="4" w:space="0" w:color="auto"/>
              <w:right w:val="single" w:sz="4" w:space="0" w:color="auto"/>
            </w:tcBorders>
          </w:tcPr>
          <w:p w14:paraId="1513178C" w14:textId="77777777" w:rsidR="007D074A" w:rsidRPr="00D52EC8" w:rsidRDefault="007D074A" w:rsidP="007D074A">
            <w:pPr>
              <w:pStyle w:val="aff1"/>
              <w:rPr>
                <w:rFonts w:ascii="Times New Roman" w:hAnsi="Times New Roman" w:cs="Times New Roman"/>
                <w:sz w:val="26"/>
                <w:szCs w:val="26"/>
              </w:rPr>
            </w:pPr>
            <w:r w:rsidRPr="00D52EC8">
              <w:rPr>
                <w:rFonts w:ascii="Times New Roman" w:hAnsi="Times New Roman" w:cs="Times New Roman"/>
                <w:sz w:val="26"/>
                <w:szCs w:val="26"/>
              </w:rPr>
              <w:t>Осуществление религиозных обрядов</w:t>
            </w:r>
          </w:p>
        </w:tc>
        <w:tc>
          <w:tcPr>
            <w:tcW w:w="2698" w:type="dxa"/>
            <w:tcBorders>
              <w:top w:val="single" w:sz="4" w:space="0" w:color="auto"/>
              <w:left w:val="single" w:sz="4" w:space="0" w:color="auto"/>
              <w:bottom w:val="single" w:sz="4" w:space="0" w:color="auto"/>
              <w:right w:val="single" w:sz="4" w:space="0" w:color="auto"/>
            </w:tcBorders>
          </w:tcPr>
          <w:p w14:paraId="187B054B" w14:textId="77777777" w:rsidR="007D074A" w:rsidRPr="00D52EC8" w:rsidRDefault="007D074A" w:rsidP="007D074A">
            <w:pPr>
              <w:pStyle w:val="aff1"/>
              <w:rPr>
                <w:rFonts w:ascii="Times New Roman" w:hAnsi="Times New Roman" w:cs="Times New Roman"/>
                <w:sz w:val="26"/>
                <w:szCs w:val="26"/>
              </w:rPr>
            </w:pPr>
            <w:r w:rsidRPr="00D52EC8">
              <w:rPr>
                <w:rFonts w:ascii="Times New Roman" w:hAnsi="Times New Roman" w:cs="Times New Roman"/>
                <w:sz w:val="26"/>
                <w:szCs w:val="26"/>
              </w:rPr>
              <w:t>Единовременных посетителей</w:t>
            </w:r>
          </w:p>
        </w:tc>
        <w:tc>
          <w:tcPr>
            <w:tcW w:w="2268" w:type="dxa"/>
            <w:tcBorders>
              <w:top w:val="single" w:sz="4" w:space="0" w:color="auto"/>
              <w:left w:val="single" w:sz="4" w:space="0" w:color="auto"/>
              <w:bottom w:val="single" w:sz="4" w:space="0" w:color="auto"/>
            </w:tcBorders>
          </w:tcPr>
          <w:p w14:paraId="4286C0E6" w14:textId="77777777" w:rsidR="007D074A" w:rsidRPr="00D52EC8" w:rsidRDefault="007D074A" w:rsidP="007D074A">
            <w:pPr>
              <w:pStyle w:val="aff1"/>
              <w:rPr>
                <w:rFonts w:ascii="Times New Roman" w:hAnsi="Times New Roman" w:cs="Times New Roman"/>
                <w:sz w:val="26"/>
                <w:szCs w:val="26"/>
              </w:rPr>
            </w:pPr>
            <w:r w:rsidRPr="00D52EC8">
              <w:rPr>
                <w:rFonts w:ascii="Times New Roman" w:hAnsi="Times New Roman" w:cs="Times New Roman"/>
                <w:sz w:val="26"/>
                <w:szCs w:val="26"/>
              </w:rPr>
              <w:t>10</w:t>
            </w:r>
          </w:p>
        </w:tc>
      </w:tr>
      <w:tr w:rsidR="007D074A" w:rsidRPr="00D52EC8" w14:paraId="2BE60AB5" w14:textId="77777777" w:rsidTr="007D074A">
        <w:tc>
          <w:tcPr>
            <w:tcW w:w="851" w:type="dxa"/>
            <w:vMerge w:val="restart"/>
            <w:tcBorders>
              <w:top w:val="single" w:sz="4" w:space="0" w:color="auto"/>
              <w:bottom w:val="single" w:sz="4" w:space="0" w:color="auto"/>
              <w:right w:val="single" w:sz="4" w:space="0" w:color="auto"/>
            </w:tcBorders>
          </w:tcPr>
          <w:p w14:paraId="77A8AF54" w14:textId="77777777" w:rsidR="007D074A" w:rsidRPr="00D52EC8" w:rsidRDefault="007D074A" w:rsidP="007D074A">
            <w:pPr>
              <w:pStyle w:val="aff0"/>
              <w:jc w:val="center"/>
              <w:rPr>
                <w:rFonts w:ascii="Times New Roman" w:hAnsi="Times New Roman" w:cs="Times New Roman"/>
                <w:sz w:val="26"/>
                <w:szCs w:val="26"/>
              </w:rPr>
            </w:pPr>
            <w:r w:rsidRPr="00D52EC8">
              <w:rPr>
                <w:rFonts w:ascii="Times New Roman" w:hAnsi="Times New Roman" w:cs="Times New Roman"/>
                <w:sz w:val="26"/>
                <w:szCs w:val="26"/>
              </w:rPr>
              <w:t>22</w:t>
            </w:r>
          </w:p>
        </w:tc>
        <w:tc>
          <w:tcPr>
            <w:tcW w:w="988" w:type="dxa"/>
            <w:vMerge w:val="restart"/>
            <w:tcBorders>
              <w:top w:val="single" w:sz="4" w:space="0" w:color="auto"/>
              <w:left w:val="single" w:sz="4" w:space="0" w:color="auto"/>
              <w:bottom w:val="single" w:sz="4" w:space="0" w:color="auto"/>
              <w:right w:val="single" w:sz="4" w:space="0" w:color="auto"/>
            </w:tcBorders>
          </w:tcPr>
          <w:p w14:paraId="1D5B19FC" w14:textId="77777777" w:rsidR="007D074A" w:rsidRPr="00D52EC8" w:rsidRDefault="007D074A" w:rsidP="007D074A">
            <w:pPr>
              <w:pStyle w:val="aff0"/>
              <w:jc w:val="center"/>
              <w:rPr>
                <w:rFonts w:ascii="Times New Roman" w:hAnsi="Times New Roman" w:cs="Times New Roman"/>
                <w:sz w:val="26"/>
                <w:szCs w:val="26"/>
              </w:rPr>
            </w:pPr>
            <w:r w:rsidRPr="00D52EC8">
              <w:rPr>
                <w:rFonts w:ascii="Times New Roman" w:hAnsi="Times New Roman" w:cs="Times New Roman"/>
                <w:sz w:val="26"/>
                <w:szCs w:val="26"/>
              </w:rPr>
              <w:t>3.7.2</w:t>
            </w:r>
          </w:p>
        </w:tc>
        <w:tc>
          <w:tcPr>
            <w:tcW w:w="2834" w:type="dxa"/>
            <w:vMerge w:val="restart"/>
            <w:tcBorders>
              <w:top w:val="single" w:sz="4" w:space="0" w:color="auto"/>
              <w:left w:val="single" w:sz="4" w:space="0" w:color="auto"/>
              <w:bottom w:val="single" w:sz="4" w:space="0" w:color="auto"/>
              <w:right w:val="single" w:sz="4" w:space="0" w:color="auto"/>
            </w:tcBorders>
          </w:tcPr>
          <w:p w14:paraId="4B00A4C0" w14:textId="77777777" w:rsidR="007D074A" w:rsidRPr="00D52EC8" w:rsidRDefault="007D074A" w:rsidP="007D074A">
            <w:pPr>
              <w:pStyle w:val="aff1"/>
              <w:rPr>
                <w:rFonts w:ascii="Times New Roman" w:hAnsi="Times New Roman" w:cs="Times New Roman"/>
                <w:sz w:val="26"/>
                <w:szCs w:val="26"/>
              </w:rPr>
            </w:pPr>
            <w:r w:rsidRPr="00D52EC8">
              <w:rPr>
                <w:rFonts w:ascii="Times New Roman" w:hAnsi="Times New Roman" w:cs="Times New Roman"/>
                <w:sz w:val="26"/>
                <w:szCs w:val="26"/>
              </w:rPr>
              <w:t>Религиозное управление и образование</w:t>
            </w:r>
          </w:p>
        </w:tc>
        <w:tc>
          <w:tcPr>
            <w:tcW w:w="2698" w:type="dxa"/>
            <w:tcBorders>
              <w:top w:val="single" w:sz="4" w:space="0" w:color="auto"/>
              <w:left w:val="single" w:sz="4" w:space="0" w:color="auto"/>
              <w:bottom w:val="single" w:sz="4" w:space="0" w:color="auto"/>
              <w:right w:val="single" w:sz="4" w:space="0" w:color="auto"/>
            </w:tcBorders>
          </w:tcPr>
          <w:p w14:paraId="72BD292C" w14:textId="77777777" w:rsidR="007D074A" w:rsidRPr="00D52EC8" w:rsidRDefault="007D074A" w:rsidP="007D074A">
            <w:pPr>
              <w:pStyle w:val="aff1"/>
              <w:rPr>
                <w:rFonts w:ascii="Times New Roman" w:hAnsi="Times New Roman" w:cs="Times New Roman"/>
                <w:sz w:val="26"/>
                <w:szCs w:val="26"/>
              </w:rPr>
            </w:pPr>
            <w:r w:rsidRPr="00D52EC8">
              <w:rPr>
                <w:rFonts w:ascii="Times New Roman" w:hAnsi="Times New Roman" w:cs="Times New Roman"/>
                <w:sz w:val="26"/>
                <w:szCs w:val="26"/>
              </w:rPr>
              <w:t>Работающих</w:t>
            </w:r>
          </w:p>
        </w:tc>
        <w:tc>
          <w:tcPr>
            <w:tcW w:w="2268" w:type="dxa"/>
            <w:tcBorders>
              <w:top w:val="single" w:sz="4" w:space="0" w:color="auto"/>
              <w:left w:val="single" w:sz="4" w:space="0" w:color="auto"/>
              <w:bottom w:val="single" w:sz="4" w:space="0" w:color="auto"/>
            </w:tcBorders>
          </w:tcPr>
          <w:p w14:paraId="5DE16B81" w14:textId="77777777" w:rsidR="007D074A" w:rsidRPr="00D52EC8" w:rsidRDefault="007D074A" w:rsidP="007D074A">
            <w:pPr>
              <w:pStyle w:val="aff1"/>
              <w:rPr>
                <w:rFonts w:ascii="Times New Roman" w:hAnsi="Times New Roman" w:cs="Times New Roman"/>
                <w:sz w:val="26"/>
                <w:szCs w:val="26"/>
              </w:rPr>
            </w:pPr>
            <w:r w:rsidRPr="00D52EC8">
              <w:rPr>
                <w:rFonts w:ascii="Times New Roman" w:hAnsi="Times New Roman" w:cs="Times New Roman"/>
                <w:sz w:val="26"/>
                <w:szCs w:val="26"/>
              </w:rPr>
              <w:t>5</w:t>
            </w:r>
          </w:p>
        </w:tc>
      </w:tr>
      <w:tr w:rsidR="007D074A" w:rsidRPr="00D52EC8" w14:paraId="33B298CC" w14:textId="77777777" w:rsidTr="007D074A">
        <w:tc>
          <w:tcPr>
            <w:tcW w:w="851" w:type="dxa"/>
            <w:vMerge/>
            <w:tcBorders>
              <w:top w:val="single" w:sz="4" w:space="0" w:color="auto"/>
              <w:bottom w:val="single" w:sz="4" w:space="0" w:color="auto"/>
              <w:right w:val="single" w:sz="4" w:space="0" w:color="auto"/>
            </w:tcBorders>
          </w:tcPr>
          <w:p w14:paraId="3335893D" w14:textId="77777777" w:rsidR="007D074A" w:rsidRPr="00D52EC8" w:rsidRDefault="007D074A" w:rsidP="007D074A">
            <w:pPr>
              <w:pStyle w:val="aff0"/>
              <w:rPr>
                <w:rFonts w:ascii="Times New Roman" w:hAnsi="Times New Roman" w:cs="Times New Roman"/>
                <w:sz w:val="26"/>
                <w:szCs w:val="26"/>
              </w:rPr>
            </w:pPr>
          </w:p>
        </w:tc>
        <w:tc>
          <w:tcPr>
            <w:tcW w:w="988" w:type="dxa"/>
            <w:vMerge/>
            <w:tcBorders>
              <w:top w:val="single" w:sz="4" w:space="0" w:color="auto"/>
              <w:left w:val="single" w:sz="4" w:space="0" w:color="auto"/>
              <w:bottom w:val="single" w:sz="4" w:space="0" w:color="auto"/>
              <w:right w:val="single" w:sz="4" w:space="0" w:color="auto"/>
            </w:tcBorders>
          </w:tcPr>
          <w:p w14:paraId="27DEA794" w14:textId="77777777" w:rsidR="007D074A" w:rsidRPr="00D52EC8" w:rsidRDefault="007D074A" w:rsidP="007D074A">
            <w:pPr>
              <w:pStyle w:val="aff0"/>
              <w:rPr>
                <w:rFonts w:ascii="Times New Roman" w:hAnsi="Times New Roman" w:cs="Times New Roman"/>
                <w:sz w:val="26"/>
                <w:szCs w:val="26"/>
              </w:rPr>
            </w:pPr>
          </w:p>
        </w:tc>
        <w:tc>
          <w:tcPr>
            <w:tcW w:w="2834" w:type="dxa"/>
            <w:vMerge/>
            <w:tcBorders>
              <w:top w:val="single" w:sz="4" w:space="0" w:color="auto"/>
              <w:left w:val="single" w:sz="4" w:space="0" w:color="auto"/>
              <w:bottom w:val="single" w:sz="4" w:space="0" w:color="auto"/>
              <w:right w:val="single" w:sz="4" w:space="0" w:color="auto"/>
            </w:tcBorders>
          </w:tcPr>
          <w:p w14:paraId="23CF9802" w14:textId="77777777" w:rsidR="007D074A" w:rsidRPr="00D52EC8" w:rsidRDefault="007D074A" w:rsidP="007D074A">
            <w:pPr>
              <w:pStyle w:val="aff0"/>
              <w:rPr>
                <w:rFonts w:ascii="Times New Roman" w:hAnsi="Times New Roman" w:cs="Times New Roman"/>
                <w:sz w:val="26"/>
                <w:szCs w:val="26"/>
              </w:rPr>
            </w:pPr>
          </w:p>
        </w:tc>
        <w:tc>
          <w:tcPr>
            <w:tcW w:w="2698" w:type="dxa"/>
            <w:tcBorders>
              <w:top w:val="single" w:sz="4" w:space="0" w:color="auto"/>
              <w:left w:val="single" w:sz="4" w:space="0" w:color="auto"/>
              <w:bottom w:val="single" w:sz="4" w:space="0" w:color="auto"/>
              <w:right w:val="single" w:sz="4" w:space="0" w:color="auto"/>
            </w:tcBorders>
          </w:tcPr>
          <w:p w14:paraId="6E0743E3" w14:textId="77777777" w:rsidR="007D074A" w:rsidRPr="00D52EC8" w:rsidRDefault="007D074A" w:rsidP="007D074A">
            <w:pPr>
              <w:pStyle w:val="aff1"/>
              <w:rPr>
                <w:rFonts w:ascii="Times New Roman" w:hAnsi="Times New Roman" w:cs="Times New Roman"/>
                <w:sz w:val="26"/>
                <w:szCs w:val="26"/>
              </w:rPr>
            </w:pPr>
            <w:r w:rsidRPr="00D52EC8">
              <w:rPr>
                <w:rFonts w:ascii="Times New Roman" w:hAnsi="Times New Roman" w:cs="Times New Roman"/>
                <w:sz w:val="26"/>
                <w:szCs w:val="26"/>
              </w:rPr>
              <w:t>Единовременных посетителей</w:t>
            </w:r>
          </w:p>
        </w:tc>
        <w:tc>
          <w:tcPr>
            <w:tcW w:w="2268" w:type="dxa"/>
            <w:tcBorders>
              <w:top w:val="single" w:sz="4" w:space="0" w:color="auto"/>
              <w:left w:val="single" w:sz="4" w:space="0" w:color="auto"/>
              <w:bottom w:val="single" w:sz="4" w:space="0" w:color="auto"/>
            </w:tcBorders>
          </w:tcPr>
          <w:p w14:paraId="27C46064" w14:textId="77777777" w:rsidR="007D074A" w:rsidRPr="00D52EC8" w:rsidRDefault="007D074A" w:rsidP="007D074A">
            <w:pPr>
              <w:pStyle w:val="aff1"/>
              <w:rPr>
                <w:rFonts w:ascii="Times New Roman" w:hAnsi="Times New Roman" w:cs="Times New Roman"/>
                <w:sz w:val="26"/>
                <w:szCs w:val="26"/>
              </w:rPr>
            </w:pPr>
            <w:r w:rsidRPr="00D52EC8">
              <w:rPr>
                <w:rFonts w:ascii="Times New Roman" w:hAnsi="Times New Roman" w:cs="Times New Roman"/>
                <w:sz w:val="26"/>
                <w:szCs w:val="26"/>
              </w:rPr>
              <w:t>10</w:t>
            </w:r>
          </w:p>
        </w:tc>
      </w:tr>
      <w:tr w:rsidR="007D074A" w:rsidRPr="00D52EC8" w14:paraId="5CDA860C" w14:textId="77777777" w:rsidTr="007D074A">
        <w:tc>
          <w:tcPr>
            <w:tcW w:w="851" w:type="dxa"/>
            <w:tcBorders>
              <w:top w:val="single" w:sz="4" w:space="0" w:color="auto"/>
              <w:bottom w:val="single" w:sz="4" w:space="0" w:color="auto"/>
              <w:right w:val="single" w:sz="4" w:space="0" w:color="auto"/>
            </w:tcBorders>
          </w:tcPr>
          <w:p w14:paraId="659C93FD" w14:textId="77777777" w:rsidR="007D074A" w:rsidRPr="00D52EC8" w:rsidRDefault="007D074A" w:rsidP="007D074A">
            <w:pPr>
              <w:pStyle w:val="aff0"/>
              <w:jc w:val="center"/>
              <w:rPr>
                <w:rFonts w:ascii="Times New Roman" w:hAnsi="Times New Roman" w:cs="Times New Roman"/>
                <w:sz w:val="26"/>
                <w:szCs w:val="26"/>
              </w:rPr>
            </w:pPr>
            <w:r w:rsidRPr="00D52EC8">
              <w:rPr>
                <w:rFonts w:ascii="Times New Roman" w:hAnsi="Times New Roman" w:cs="Times New Roman"/>
                <w:sz w:val="26"/>
                <w:szCs w:val="26"/>
              </w:rPr>
              <w:t>23</w:t>
            </w:r>
          </w:p>
        </w:tc>
        <w:tc>
          <w:tcPr>
            <w:tcW w:w="988" w:type="dxa"/>
            <w:tcBorders>
              <w:top w:val="single" w:sz="4" w:space="0" w:color="auto"/>
              <w:left w:val="single" w:sz="4" w:space="0" w:color="auto"/>
              <w:bottom w:val="single" w:sz="4" w:space="0" w:color="auto"/>
              <w:right w:val="single" w:sz="4" w:space="0" w:color="auto"/>
            </w:tcBorders>
          </w:tcPr>
          <w:p w14:paraId="42E62E7F" w14:textId="77777777" w:rsidR="007D074A" w:rsidRPr="00D52EC8" w:rsidRDefault="007D074A" w:rsidP="007D074A">
            <w:pPr>
              <w:pStyle w:val="aff0"/>
              <w:jc w:val="center"/>
              <w:rPr>
                <w:rFonts w:ascii="Times New Roman" w:hAnsi="Times New Roman" w:cs="Times New Roman"/>
                <w:sz w:val="26"/>
                <w:szCs w:val="26"/>
              </w:rPr>
            </w:pPr>
            <w:r w:rsidRPr="00D52EC8">
              <w:rPr>
                <w:rFonts w:ascii="Times New Roman" w:hAnsi="Times New Roman" w:cs="Times New Roman"/>
                <w:sz w:val="26"/>
                <w:szCs w:val="26"/>
              </w:rPr>
              <w:t>3.8.1</w:t>
            </w:r>
          </w:p>
        </w:tc>
        <w:tc>
          <w:tcPr>
            <w:tcW w:w="2834" w:type="dxa"/>
            <w:tcBorders>
              <w:top w:val="single" w:sz="4" w:space="0" w:color="auto"/>
              <w:left w:val="single" w:sz="4" w:space="0" w:color="auto"/>
              <w:bottom w:val="single" w:sz="4" w:space="0" w:color="auto"/>
              <w:right w:val="single" w:sz="4" w:space="0" w:color="auto"/>
            </w:tcBorders>
          </w:tcPr>
          <w:p w14:paraId="139292F5" w14:textId="77777777" w:rsidR="007D074A" w:rsidRPr="00D52EC8" w:rsidRDefault="007D074A" w:rsidP="007D074A">
            <w:pPr>
              <w:pStyle w:val="aff1"/>
              <w:rPr>
                <w:rFonts w:ascii="Times New Roman" w:hAnsi="Times New Roman" w:cs="Times New Roman"/>
                <w:sz w:val="26"/>
                <w:szCs w:val="26"/>
              </w:rPr>
            </w:pPr>
            <w:r w:rsidRPr="00D52EC8">
              <w:rPr>
                <w:rFonts w:ascii="Times New Roman" w:hAnsi="Times New Roman" w:cs="Times New Roman"/>
                <w:sz w:val="26"/>
                <w:szCs w:val="26"/>
              </w:rPr>
              <w:t>Государственное управление</w:t>
            </w:r>
          </w:p>
        </w:tc>
        <w:tc>
          <w:tcPr>
            <w:tcW w:w="2698" w:type="dxa"/>
            <w:tcBorders>
              <w:top w:val="single" w:sz="4" w:space="0" w:color="auto"/>
              <w:left w:val="single" w:sz="4" w:space="0" w:color="auto"/>
              <w:bottom w:val="single" w:sz="4" w:space="0" w:color="auto"/>
              <w:right w:val="single" w:sz="4" w:space="0" w:color="auto"/>
            </w:tcBorders>
          </w:tcPr>
          <w:p w14:paraId="791C8C27" w14:textId="77777777" w:rsidR="007D074A" w:rsidRPr="00D52EC8" w:rsidRDefault="007D074A" w:rsidP="007D074A">
            <w:pPr>
              <w:pStyle w:val="aff1"/>
              <w:rPr>
                <w:rFonts w:ascii="Times New Roman" w:hAnsi="Times New Roman" w:cs="Times New Roman"/>
                <w:sz w:val="26"/>
                <w:szCs w:val="26"/>
              </w:rPr>
            </w:pPr>
            <w:r w:rsidRPr="00D52EC8">
              <w:rPr>
                <w:rFonts w:ascii="Times New Roman" w:hAnsi="Times New Roman" w:cs="Times New Roman"/>
                <w:sz w:val="26"/>
                <w:szCs w:val="26"/>
              </w:rPr>
              <w:t>Кв. м общей площади</w:t>
            </w:r>
          </w:p>
        </w:tc>
        <w:tc>
          <w:tcPr>
            <w:tcW w:w="2268" w:type="dxa"/>
            <w:tcBorders>
              <w:top w:val="single" w:sz="4" w:space="0" w:color="auto"/>
              <w:left w:val="single" w:sz="4" w:space="0" w:color="auto"/>
              <w:bottom w:val="single" w:sz="4" w:space="0" w:color="auto"/>
            </w:tcBorders>
          </w:tcPr>
          <w:p w14:paraId="5739BB7D" w14:textId="77777777" w:rsidR="007D074A" w:rsidRPr="00D52EC8" w:rsidRDefault="007D074A" w:rsidP="007D074A">
            <w:pPr>
              <w:pStyle w:val="aff1"/>
              <w:rPr>
                <w:rFonts w:ascii="Times New Roman" w:hAnsi="Times New Roman" w:cs="Times New Roman"/>
                <w:sz w:val="26"/>
                <w:szCs w:val="26"/>
              </w:rPr>
            </w:pPr>
            <w:r w:rsidRPr="00D52EC8">
              <w:rPr>
                <w:rFonts w:ascii="Times New Roman" w:hAnsi="Times New Roman" w:cs="Times New Roman"/>
                <w:sz w:val="26"/>
                <w:szCs w:val="26"/>
              </w:rPr>
              <w:t>100</w:t>
            </w:r>
          </w:p>
        </w:tc>
      </w:tr>
      <w:tr w:rsidR="007D074A" w:rsidRPr="00D52EC8" w14:paraId="07CFF635" w14:textId="77777777" w:rsidTr="007D074A">
        <w:tc>
          <w:tcPr>
            <w:tcW w:w="851" w:type="dxa"/>
            <w:tcBorders>
              <w:top w:val="single" w:sz="4" w:space="0" w:color="auto"/>
              <w:bottom w:val="single" w:sz="4" w:space="0" w:color="auto"/>
              <w:right w:val="single" w:sz="4" w:space="0" w:color="auto"/>
            </w:tcBorders>
          </w:tcPr>
          <w:p w14:paraId="465559D1" w14:textId="77777777" w:rsidR="007D074A" w:rsidRPr="00D52EC8" w:rsidRDefault="007D074A" w:rsidP="007D074A">
            <w:pPr>
              <w:pStyle w:val="aff0"/>
              <w:jc w:val="center"/>
              <w:rPr>
                <w:rFonts w:ascii="Times New Roman" w:hAnsi="Times New Roman" w:cs="Times New Roman"/>
                <w:sz w:val="26"/>
                <w:szCs w:val="26"/>
              </w:rPr>
            </w:pPr>
            <w:r w:rsidRPr="00D52EC8">
              <w:rPr>
                <w:rFonts w:ascii="Times New Roman" w:hAnsi="Times New Roman" w:cs="Times New Roman"/>
                <w:sz w:val="26"/>
                <w:szCs w:val="26"/>
              </w:rPr>
              <w:t>24</w:t>
            </w:r>
          </w:p>
        </w:tc>
        <w:tc>
          <w:tcPr>
            <w:tcW w:w="988" w:type="dxa"/>
            <w:tcBorders>
              <w:top w:val="single" w:sz="4" w:space="0" w:color="auto"/>
              <w:left w:val="single" w:sz="4" w:space="0" w:color="auto"/>
              <w:bottom w:val="single" w:sz="4" w:space="0" w:color="auto"/>
              <w:right w:val="single" w:sz="4" w:space="0" w:color="auto"/>
            </w:tcBorders>
          </w:tcPr>
          <w:p w14:paraId="53639080" w14:textId="77777777" w:rsidR="007D074A" w:rsidRPr="00D52EC8" w:rsidRDefault="007D074A" w:rsidP="007D074A">
            <w:pPr>
              <w:pStyle w:val="aff0"/>
              <w:jc w:val="center"/>
              <w:rPr>
                <w:rFonts w:ascii="Times New Roman" w:hAnsi="Times New Roman" w:cs="Times New Roman"/>
                <w:sz w:val="26"/>
                <w:szCs w:val="26"/>
              </w:rPr>
            </w:pPr>
            <w:r w:rsidRPr="00D52EC8">
              <w:rPr>
                <w:rFonts w:ascii="Times New Roman" w:hAnsi="Times New Roman" w:cs="Times New Roman"/>
                <w:sz w:val="26"/>
                <w:szCs w:val="26"/>
              </w:rPr>
              <w:t>3.8.2</w:t>
            </w:r>
          </w:p>
        </w:tc>
        <w:tc>
          <w:tcPr>
            <w:tcW w:w="2834" w:type="dxa"/>
            <w:tcBorders>
              <w:top w:val="single" w:sz="4" w:space="0" w:color="auto"/>
              <w:left w:val="single" w:sz="4" w:space="0" w:color="auto"/>
              <w:bottom w:val="single" w:sz="4" w:space="0" w:color="auto"/>
              <w:right w:val="single" w:sz="4" w:space="0" w:color="auto"/>
            </w:tcBorders>
          </w:tcPr>
          <w:p w14:paraId="2DAB55B8" w14:textId="77777777" w:rsidR="007D074A" w:rsidRPr="00D52EC8" w:rsidRDefault="007D074A" w:rsidP="007D074A">
            <w:pPr>
              <w:pStyle w:val="aff1"/>
              <w:rPr>
                <w:rFonts w:ascii="Times New Roman" w:hAnsi="Times New Roman" w:cs="Times New Roman"/>
                <w:sz w:val="26"/>
                <w:szCs w:val="26"/>
              </w:rPr>
            </w:pPr>
            <w:r w:rsidRPr="00D52EC8">
              <w:rPr>
                <w:rFonts w:ascii="Times New Roman" w:hAnsi="Times New Roman" w:cs="Times New Roman"/>
                <w:sz w:val="26"/>
                <w:szCs w:val="26"/>
              </w:rPr>
              <w:t>Представительская деятельность</w:t>
            </w:r>
          </w:p>
        </w:tc>
        <w:tc>
          <w:tcPr>
            <w:tcW w:w="2698" w:type="dxa"/>
            <w:tcBorders>
              <w:top w:val="single" w:sz="4" w:space="0" w:color="auto"/>
              <w:left w:val="single" w:sz="4" w:space="0" w:color="auto"/>
              <w:bottom w:val="single" w:sz="4" w:space="0" w:color="auto"/>
              <w:right w:val="single" w:sz="4" w:space="0" w:color="auto"/>
            </w:tcBorders>
          </w:tcPr>
          <w:p w14:paraId="210437CE" w14:textId="77777777" w:rsidR="007D074A" w:rsidRPr="00D52EC8" w:rsidRDefault="007D074A" w:rsidP="007D074A">
            <w:pPr>
              <w:pStyle w:val="aff1"/>
              <w:rPr>
                <w:rFonts w:ascii="Times New Roman" w:hAnsi="Times New Roman" w:cs="Times New Roman"/>
                <w:sz w:val="26"/>
                <w:szCs w:val="26"/>
              </w:rPr>
            </w:pPr>
            <w:r w:rsidRPr="00D52EC8">
              <w:rPr>
                <w:rFonts w:ascii="Times New Roman" w:hAnsi="Times New Roman" w:cs="Times New Roman"/>
                <w:sz w:val="26"/>
                <w:szCs w:val="26"/>
              </w:rPr>
              <w:t>Кв. м общей площади</w:t>
            </w:r>
          </w:p>
        </w:tc>
        <w:tc>
          <w:tcPr>
            <w:tcW w:w="2268" w:type="dxa"/>
            <w:tcBorders>
              <w:top w:val="single" w:sz="4" w:space="0" w:color="auto"/>
              <w:left w:val="single" w:sz="4" w:space="0" w:color="auto"/>
              <w:bottom w:val="single" w:sz="4" w:space="0" w:color="auto"/>
            </w:tcBorders>
          </w:tcPr>
          <w:p w14:paraId="39DDAA03" w14:textId="77777777" w:rsidR="007D074A" w:rsidRPr="00D52EC8" w:rsidRDefault="007D074A" w:rsidP="007D074A">
            <w:pPr>
              <w:pStyle w:val="aff1"/>
              <w:rPr>
                <w:rFonts w:ascii="Times New Roman" w:hAnsi="Times New Roman" w:cs="Times New Roman"/>
                <w:sz w:val="26"/>
                <w:szCs w:val="26"/>
              </w:rPr>
            </w:pPr>
            <w:r w:rsidRPr="00D52EC8">
              <w:rPr>
                <w:rFonts w:ascii="Times New Roman" w:hAnsi="Times New Roman" w:cs="Times New Roman"/>
                <w:sz w:val="26"/>
                <w:szCs w:val="26"/>
              </w:rPr>
              <w:t>100</w:t>
            </w:r>
          </w:p>
        </w:tc>
      </w:tr>
      <w:tr w:rsidR="007D074A" w:rsidRPr="00D52EC8" w14:paraId="3C2C2A84" w14:textId="77777777" w:rsidTr="007D074A">
        <w:tc>
          <w:tcPr>
            <w:tcW w:w="851" w:type="dxa"/>
            <w:tcBorders>
              <w:top w:val="single" w:sz="4" w:space="0" w:color="auto"/>
              <w:bottom w:val="single" w:sz="4" w:space="0" w:color="auto"/>
              <w:right w:val="single" w:sz="4" w:space="0" w:color="auto"/>
            </w:tcBorders>
          </w:tcPr>
          <w:p w14:paraId="5024FCCF" w14:textId="77777777" w:rsidR="007D074A" w:rsidRPr="00D52EC8" w:rsidRDefault="007D074A" w:rsidP="007D074A">
            <w:pPr>
              <w:pStyle w:val="aff0"/>
              <w:jc w:val="center"/>
              <w:rPr>
                <w:rFonts w:ascii="Times New Roman" w:hAnsi="Times New Roman" w:cs="Times New Roman"/>
                <w:sz w:val="26"/>
                <w:szCs w:val="26"/>
              </w:rPr>
            </w:pPr>
            <w:r w:rsidRPr="00D52EC8">
              <w:rPr>
                <w:rFonts w:ascii="Times New Roman" w:hAnsi="Times New Roman" w:cs="Times New Roman"/>
                <w:sz w:val="26"/>
                <w:szCs w:val="26"/>
              </w:rPr>
              <w:t>25</w:t>
            </w:r>
          </w:p>
        </w:tc>
        <w:tc>
          <w:tcPr>
            <w:tcW w:w="988" w:type="dxa"/>
            <w:tcBorders>
              <w:top w:val="single" w:sz="4" w:space="0" w:color="auto"/>
              <w:left w:val="single" w:sz="4" w:space="0" w:color="auto"/>
              <w:bottom w:val="single" w:sz="4" w:space="0" w:color="auto"/>
              <w:right w:val="single" w:sz="4" w:space="0" w:color="auto"/>
            </w:tcBorders>
          </w:tcPr>
          <w:p w14:paraId="36037BD3" w14:textId="77777777" w:rsidR="007D074A" w:rsidRPr="00D52EC8" w:rsidRDefault="007D074A" w:rsidP="007D074A">
            <w:pPr>
              <w:pStyle w:val="aff0"/>
              <w:jc w:val="center"/>
              <w:rPr>
                <w:rFonts w:ascii="Times New Roman" w:hAnsi="Times New Roman" w:cs="Times New Roman"/>
                <w:sz w:val="26"/>
                <w:szCs w:val="26"/>
              </w:rPr>
            </w:pPr>
            <w:r w:rsidRPr="00D52EC8">
              <w:rPr>
                <w:rFonts w:ascii="Times New Roman" w:hAnsi="Times New Roman" w:cs="Times New Roman"/>
                <w:sz w:val="26"/>
                <w:szCs w:val="26"/>
              </w:rPr>
              <w:t>3.9.1</w:t>
            </w:r>
          </w:p>
        </w:tc>
        <w:tc>
          <w:tcPr>
            <w:tcW w:w="2834" w:type="dxa"/>
            <w:tcBorders>
              <w:top w:val="single" w:sz="4" w:space="0" w:color="auto"/>
              <w:left w:val="single" w:sz="4" w:space="0" w:color="auto"/>
              <w:bottom w:val="single" w:sz="4" w:space="0" w:color="auto"/>
              <w:right w:val="single" w:sz="4" w:space="0" w:color="auto"/>
            </w:tcBorders>
          </w:tcPr>
          <w:p w14:paraId="3EB21356" w14:textId="77777777" w:rsidR="007D074A" w:rsidRPr="00D52EC8" w:rsidRDefault="007D074A" w:rsidP="007D074A">
            <w:pPr>
              <w:pStyle w:val="aff1"/>
              <w:rPr>
                <w:rFonts w:ascii="Times New Roman" w:hAnsi="Times New Roman" w:cs="Times New Roman"/>
                <w:sz w:val="26"/>
                <w:szCs w:val="26"/>
              </w:rPr>
            </w:pPr>
            <w:r w:rsidRPr="00D52EC8">
              <w:rPr>
                <w:rFonts w:ascii="Times New Roman" w:hAnsi="Times New Roman" w:cs="Times New Roman"/>
                <w:sz w:val="26"/>
                <w:szCs w:val="26"/>
              </w:rPr>
              <w:t>Обеспечение деятельности в области гидрометеорологии и смежных с ней областях</w:t>
            </w:r>
          </w:p>
        </w:tc>
        <w:tc>
          <w:tcPr>
            <w:tcW w:w="2698" w:type="dxa"/>
            <w:tcBorders>
              <w:top w:val="single" w:sz="4" w:space="0" w:color="auto"/>
              <w:left w:val="single" w:sz="4" w:space="0" w:color="auto"/>
              <w:bottom w:val="single" w:sz="4" w:space="0" w:color="auto"/>
              <w:right w:val="single" w:sz="4" w:space="0" w:color="auto"/>
            </w:tcBorders>
          </w:tcPr>
          <w:p w14:paraId="509CA13C" w14:textId="77777777" w:rsidR="007D074A" w:rsidRPr="00D52EC8" w:rsidRDefault="007D074A" w:rsidP="007D074A">
            <w:pPr>
              <w:pStyle w:val="aff1"/>
              <w:rPr>
                <w:rFonts w:ascii="Times New Roman" w:hAnsi="Times New Roman" w:cs="Times New Roman"/>
                <w:sz w:val="26"/>
                <w:szCs w:val="26"/>
              </w:rPr>
            </w:pPr>
            <w:r w:rsidRPr="00D52EC8">
              <w:rPr>
                <w:rFonts w:ascii="Times New Roman" w:hAnsi="Times New Roman" w:cs="Times New Roman"/>
                <w:sz w:val="26"/>
                <w:szCs w:val="26"/>
              </w:rPr>
              <w:t>Работающих</w:t>
            </w:r>
          </w:p>
        </w:tc>
        <w:tc>
          <w:tcPr>
            <w:tcW w:w="2268" w:type="dxa"/>
            <w:tcBorders>
              <w:top w:val="single" w:sz="4" w:space="0" w:color="auto"/>
              <w:left w:val="single" w:sz="4" w:space="0" w:color="auto"/>
              <w:bottom w:val="single" w:sz="4" w:space="0" w:color="auto"/>
            </w:tcBorders>
          </w:tcPr>
          <w:p w14:paraId="23E25038" w14:textId="77777777" w:rsidR="007D074A" w:rsidRPr="00D52EC8" w:rsidRDefault="007D074A" w:rsidP="007D074A">
            <w:pPr>
              <w:pStyle w:val="aff1"/>
              <w:rPr>
                <w:rFonts w:ascii="Times New Roman" w:hAnsi="Times New Roman" w:cs="Times New Roman"/>
                <w:sz w:val="26"/>
                <w:szCs w:val="26"/>
              </w:rPr>
            </w:pPr>
            <w:r w:rsidRPr="00D52EC8">
              <w:rPr>
                <w:rFonts w:ascii="Times New Roman" w:hAnsi="Times New Roman" w:cs="Times New Roman"/>
                <w:sz w:val="26"/>
                <w:szCs w:val="26"/>
              </w:rPr>
              <w:t>5</w:t>
            </w:r>
          </w:p>
        </w:tc>
      </w:tr>
      <w:tr w:rsidR="007D074A" w:rsidRPr="00D52EC8" w14:paraId="43829150" w14:textId="77777777" w:rsidTr="007D074A">
        <w:tc>
          <w:tcPr>
            <w:tcW w:w="851" w:type="dxa"/>
            <w:tcBorders>
              <w:top w:val="single" w:sz="4" w:space="0" w:color="auto"/>
              <w:bottom w:val="single" w:sz="4" w:space="0" w:color="auto"/>
              <w:right w:val="single" w:sz="4" w:space="0" w:color="auto"/>
            </w:tcBorders>
          </w:tcPr>
          <w:p w14:paraId="0567F04F" w14:textId="77777777" w:rsidR="007D074A" w:rsidRPr="00D52EC8" w:rsidRDefault="007D074A" w:rsidP="007D074A">
            <w:pPr>
              <w:pStyle w:val="aff0"/>
              <w:jc w:val="center"/>
              <w:rPr>
                <w:rFonts w:ascii="Times New Roman" w:hAnsi="Times New Roman" w:cs="Times New Roman"/>
                <w:sz w:val="26"/>
                <w:szCs w:val="26"/>
              </w:rPr>
            </w:pPr>
            <w:r w:rsidRPr="00D52EC8">
              <w:rPr>
                <w:rFonts w:ascii="Times New Roman" w:hAnsi="Times New Roman" w:cs="Times New Roman"/>
                <w:sz w:val="26"/>
                <w:szCs w:val="26"/>
              </w:rPr>
              <w:t>26</w:t>
            </w:r>
          </w:p>
        </w:tc>
        <w:tc>
          <w:tcPr>
            <w:tcW w:w="988" w:type="dxa"/>
            <w:tcBorders>
              <w:top w:val="single" w:sz="4" w:space="0" w:color="auto"/>
              <w:left w:val="single" w:sz="4" w:space="0" w:color="auto"/>
              <w:bottom w:val="single" w:sz="4" w:space="0" w:color="auto"/>
              <w:right w:val="single" w:sz="4" w:space="0" w:color="auto"/>
            </w:tcBorders>
          </w:tcPr>
          <w:p w14:paraId="7F7ABED1" w14:textId="77777777" w:rsidR="007D074A" w:rsidRPr="00D52EC8" w:rsidRDefault="007D074A" w:rsidP="007D074A">
            <w:pPr>
              <w:pStyle w:val="aff0"/>
              <w:jc w:val="center"/>
              <w:rPr>
                <w:rFonts w:ascii="Times New Roman" w:hAnsi="Times New Roman" w:cs="Times New Roman"/>
                <w:sz w:val="26"/>
                <w:szCs w:val="26"/>
              </w:rPr>
            </w:pPr>
            <w:r w:rsidRPr="00D52EC8">
              <w:rPr>
                <w:rFonts w:ascii="Times New Roman" w:hAnsi="Times New Roman" w:cs="Times New Roman"/>
                <w:sz w:val="26"/>
                <w:szCs w:val="26"/>
              </w:rPr>
              <w:t>3.10.2</w:t>
            </w:r>
          </w:p>
        </w:tc>
        <w:tc>
          <w:tcPr>
            <w:tcW w:w="2834" w:type="dxa"/>
            <w:tcBorders>
              <w:top w:val="single" w:sz="4" w:space="0" w:color="auto"/>
              <w:left w:val="single" w:sz="4" w:space="0" w:color="auto"/>
              <w:bottom w:val="single" w:sz="4" w:space="0" w:color="auto"/>
              <w:right w:val="single" w:sz="4" w:space="0" w:color="auto"/>
            </w:tcBorders>
          </w:tcPr>
          <w:p w14:paraId="22F75A01" w14:textId="77777777" w:rsidR="007D074A" w:rsidRPr="00D52EC8" w:rsidRDefault="007D074A" w:rsidP="007D074A">
            <w:pPr>
              <w:pStyle w:val="aff1"/>
              <w:rPr>
                <w:rFonts w:ascii="Times New Roman" w:hAnsi="Times New Roman" w:cs="Times New Roman"/>
                <w:sz w:val="26"/>
                <w:szCs w:val="26"/>
              </w:rPr>
            </w:pPr>
            <w:r w:rsidRPr="00D52EC8">
              <w:rPr>
                <w:rFonts w:ascii="Times New Roman" w:hAnsi="Times New Roman" w:cs="Times New Roman"/>
                <w:sz w:val="26"/>
                <w:szCs w:val="26"/>
              </w:rPr>
              <w:t>Приюты для животных</w:t>
            </w:r>
          </w:p>
        </w:tc>
        <w:tc>
          <w:tcPr>
            <w:tcW w:w="2698" w:type="dxa"/>
            <w:tcBorders>
              <w:top w:val="single" w:sz="4" w:space="0" w:color="auto"/>
              <w:left w:val="single" w:sz="4" w:space="0" w:color="auto"/>
              <w:bottom w:val="single" w:sz="4" w:space="0" w:color="auto"/>
              <w:right w:val="single" w:sz="4" w:space="0" w:color="auto"/>
            </w:tcBorders>
          </w:tcPr>
          <w:p w14:paraId="0644986E" w14:textId="77777777" w:rsidR="007D074A" w:rsidRPr="00D52EC8" w:rsidRDefault="007D074A" w:rsidP="007D074A">
            <w:pPr>
              <w:pStyle w:val="aff1"/>
              <w:rPr>
                <w:rFonts w:ascii="Times New Roman" w:hAnsi="Times New Roman" w:cs="Times New Roman"/>
                <w:sz w:val="26"/>
                <w:szCs w:val="26"/>
              </w:rPr>
            </w:pPr>
            <w:r w:rsidRPr="00D52EC8">
              <w:rPr>
                <w:rFonts w:ascii="Times New Roman" w:hAnsi="Times New Roman" w:cs="Times New Roman"/>
                <w:sz w:val="26"/>
                <w:szCs w:val="26"/>
              </w:rPr>
              <w:t>Работающих</w:t>
            </w:r>
          </w:p>
        </w:tc>
        <w:tc>
          <w:tcPr>
            <w:tcW w:w="2268" w:type="dxa"/>
            <w:tcBorders>
              <w:top w:val="single" w:sz="4" w:space="0" w:color="auto"/>
              <w:left w:val="single" w:sz="4" w:space="0" w:color="auto"/>
              <w:bottom w:val="single" w:sz="4" w:space="0" w:color="auto"/>
            </w:tcBorders>
          </w:tcPr>
          <w:p w14:paraId="1098730E" w14:textId="77777777" w:rsidR="007D074A" w:rsidRPr="00D52EC8" w:rsidRDefault="007D074A" w:rsidP="007D074A">
            <w:pPr>
              <w:pStyle w:val="aff1"/>
              <w:rPr>
                <w:rFonts w:ascii="Times New Roman" w:hAnsi="Times New Roman" w:cs="Times New Roman"/>
                <w:sz w:val="26"/>
                <w:szCs w:val="26"/>
              </w:rPr>
            </w:pPr>
            <w:r w:rsidRPr="00D52EC8">
              <w:rPr>
                <w:rFonts w:ascii="Times New Roman" w:hAnsi="Times New Roman" w:cs="Times New Roman"/>
                <w:sz w:val="26"/>
                <w:szCs w:val="26"/>
              </w:rPr>
              <w:t>5</w:t>
            </w:r>
          </w:p>
        </w:tc>
      </w:tr>
      <w:tr w:rsidR="007D074A" w:rsidRPr="00D52EC8" w14:paraId="174AE91C" w14:textId="77777777" w:rsidTr="007D074A">
        <w:tc>
          <w:tcPr>
            <w:tcW w:w="851" w:type="dxa"/>
            <w:tcBorders>
              <w:top w:val="single" w:sz="4" w:space="0" w:color="auto"/>
              <w:bottom w:val="single" w:sz="4" w:space="0" w:color="auto"/>
              <w:right w:val="single" w:sz="4" w:space="0" w:color="auto"/>
            </w:tcBorders>
          </w:tcPr>
          <w:p w14:paraId="030D90DE" w14:textId="77777777" w:rsidR="007D074A" w:rsidRPr="00D52EC8" w:rsidRDefault="007D074A" w:rsidP="007D074A">
            <w:pPr>
              <w:pStyle w:val="aff0"/>
              <w:jc w:val="center"/>
              <w:rPr>
                <w:rFonts w:ascii="Times New Roman" w:hAnsi="Times New Roman" w:cs="Times New Roman"/>
                <w:sz w:val="26"/>
                <w:szCs w:val="26"/>
              </w:rPr>
            </w:pPr>
            <w:r w:rsidRPr="00D52EC8">
              <w:rPr>
                <w:rFonts w:ascii="Times New Roman" w:hAnsi="Times New Roman" w:cs="Times New Roman"/>
                <w:sz w:val="26"/>
                <w:szCs w:val="26"/>
              </w:rPr>
              <w:t>27</w:t>
            </w:r>
          </w:p>
        </w:tc>
        <w:tc>
          <w:tcPr>
            <w:tcW w:w="988" w:type="dxa"/>
            <w:tcBorders>
              <w:top w:val="single" w:sz="4" w:space="0" w:color="auto"/>
              <w:left w:val="single" w:sz="4" w:space="0" w:color="auto"/>
              <w:bottom w:val="single" w:sz="4" w:space="0" w:color="auto"/>
              <w:right w:val="single" w:sz="4" w:space="0" w:color="auto"/>
            </w:tcBorders>
          </w:tcPr>
          <w:p w14:paraId="3A7B5038" w14:textId="77777777" w:rsidR="007D074A" w:rsidRPr="00D52EC8" w:rsidRDefault="007D074A" w:rsidP="007D074A">
            <w:pPr>
              <w:pStyle w:val="aff0"/>
              <w:jc w:val="center"/>
              <w:rPr>
                <w:rFonts w:ascii="Times New Roman" w:hAnsi="Times New Roman" w:cs="Times New Roman"/>
                <w:sz w:val="26"/>
                <w:szCs w:val="26"/>
              </w:rPr>
            </w:pPr>
            <w:r w:rsidRPr="00D52EC8">
              <w:rPr>
                <w:rFonts w:ascii="Times New Roman" w:hAnsi="Times New Roman" w:cs="Times New Roman"/>
                <w:sz w:val="26"/>
                <w:szCs w:val="26"/>
              </w:rPr>
              <w:t>3.9.2</w:t>
            </w:r>
          </w:p>
        </w:tc>
        <w:tc>
          <w:tcPr>
            <w:tcW w:w="2834" w:type="dxa"/>
            <w:tcBorders>
              <w:top w:val="single" w:sz="4" w:space="0" w:color="auto"/>
              <w:left w:val="single" w:sz="4" w:space="0" w:color="auto"/>
              <w:bottom w:val="single" w:sz="4" w:space="0" w:color="auto"/>
              <w:right w:val="single" w:sz="4" w:space="0" w:color="auto"/>
            </w:tcBorders>
          </w:tcPr>
          <w:p w14:paraId="27C13755" w14:textId="77777777" w:rsidR="007D074A" w:rsidRPr="00D52EC8" w:rsidRDefault="007D074A" w:rsidP="007D074A">
            <w:pPr>
              <w:pStyle w:val="aff1"/>
              <w:rPr>
                <w:rFonts w:ascii="Times New Roman" w:hAnsi="Times New Roman" w:cs="Times New Roman"/>
                <w:sz w:val="26"/>
                <w:szCs w:val="26"/>
              </w:rPr>
            </w:pPr>
            <w:r w:rsidRPr="00D52EC8">
              <w:rPr>
                <w:rFonts w:ascii="Times New Roman" w:hAnsi="Times New Roman" w:cs="Times New Roman"/>
                <w:sz w:val="26"/>
                <w:szCs w:val="26"/>
              </w:rPr>
              <w:t>Проведение научных исследований</w:t>
            </w:r>
          </w:p>
        </w:tc>
        <w:tc>
          <w:tcPr>
            <w:tcW w:w="2698" w:type="dxa"/>
            <w:tcBorders>
              <w:top w:val="single" w:sz="4" w:space="0" w:color="auto"/>
              <w:left w:val="single" w:sz="4" w:space="0" w:color="auto"/>
              <w:bottom w:val="single" w:sz="4" w:space="0" w:color="auto"/>
              <w:right w:val="single" w:sz="4" w:space="0" w:color="auto"/>
            </w:tcBorders>
          </w:tcPr>
          <w:p w14:paraId="3A749132" w14:textId="77777777" w:rsidR="007D074A" w:rsidRPr="00D52EC8" w:rsidRDefault="007D074A" w:rsidP="007D074A">
            <w:pPr>
              <w:pStyle w:val="aff1"/>
              <w:rPr>
                <w:rFonts w:ascii="Times New Roman" w:hAnsi="Times New Roman" w:cs="Times New Roman"/>
                <w:sz w:val="26"/>
                <w:szCs w:val="26"/>
              </w:rPr>
            </w:pPr>
            <w:r w:rsidRPr="00D52EC8">
              <w:rPr>
                <w:rFonts w:ascii="Times New Roman" w:hAnsi="Times New Roman" w:cs="Times New Roman"/>
                <w:sz w:val="26"/>
                <w:szCs w:val="26"/>
              </w:rPr>
              <w:t>Кв. м общей площади</w:t>
            </w:r>
          </w:p>
        </w:tc>
        <w:tc>
          <w:tcPr>
            <w:tcW w:w="2268" w:type="dxa"/>
            <w:tcBorders>
              <w:top w:val="single" w:sz="4" w:space="0" w:color="auto"/>
              <w:left w:val="single" w:sz="4" w:space="0" w:color="auto"/>
              <w:bottom w:val="single" w:sz="4" w:space="0" w:color="auto"/>
            </w:tcBorders>
          </w:tcPr>
          <w:p w14:paraId="24F2F26C" w14:textId="77777777" w:rsidR="007D074A" w:rsidRPr="00D52EC8" w:rsidRDefault="007D074A" w:rsidP="007D074A">
            <w:pPr>
              <w:pStyle w:val="aff1"/>
              <w:rPr>
                <w:rFonts w:ascii="Times New Roman" w:hAnsi="Times New Roman" w:cs="Times New Roman"/>
                <w:sz w:val="26"/>
                <w:szCs w:val="26"/>
              </w:rPr>
            </w:pPr>
            <w:r w:rsidRPr="00D52EC8">
              <w:rPr>
                <w:rFonts w:ascii="Times New Roman" w:hAnsi="Times New Roman" w:cs="Times New Roman"/>
                <w:sz w:val="26"/>
                <w:szCs w:val="26"/>
              </w:rPr>
              <w:t>150</w:t>
            </w:r>
          </w:p>
        </w:tc>
      </w:tr>
      <w:tr w:rsidR="007D074A" w:rsidRPr="00D52EC8" w14:paraId="52BB608F" w14:textId="77777777" w:rsidTr="007D074A">
        <w:tc>
          <w:tcPr>
            <w:tcW w:w="851" w:type="dxa"/>
            <w:tcBorders>
              <w:top w:val="single" w:sz="4" w:space="0" w:color="auto"/>
              <w:bottom w:val="single" w:sz="4" w:space="0" w:color="auto"/>
              <w:right w:val="single" w:sz="4" w:space="0" w:color="auto"/>
            </w:tcBorders>
          </w:tcPr>
          <w:p w14:paraId="2FDDA2C7" w14:textId="77777777" w:rsidR="007D074A" w:rsidRPr="00D52EC8" w:rsidRDefault="007D074A" w:rsidP="007D074A">
            <w:pPr>
              <w:pStyle w:val="aff0"/>
              <w:jc w:val="center"/>
              <w:rPr>
                <w:rFonts w:ascii="Times New Roman" w:hAnsi="Times New Roman" w:cs="Times New Roman"/>
                <w:sz w:val="26"/>
                <w:szCs w:val="26"/>
              </w:rPr>
            </w:pPr>
            <w:r w:rsidRPr="00D52EC8">
              <w:rPr>
                <w:rFonts w:ascii="Times New Roman" w:hAnsi="Times New Roman" w:cs="Times New Roman"/>
                <w:sz w:val="26"/>
                <w:szCs w:val="26"/>
              </w:rPr>
              <w:t>28</w:t>
            </w:r>
          </w:p>
        </w:tc>
        <w:tc>
          <w:tcPr>
            <w:tcW w:w="988" w:type="dxa"/>
            <w:tcBorders>
              <w:top w:val="single" w:sz="4" w:space="0" w:color="auto"/>
              <w:left w:val="single" w:sz="4" w:space="0" w:color="auto"/>
              <w:bottom w:val="single" w:sz="4" w:space="0" w:color="auto"/>
              <w:right w:val="single" w:sz="4" w:space="0" w:color="auto"/>
            </w:tcBorders>
          </w:tcPr>
          <w:p w14:paraId="64BA6A55" w14:textId="77777777" w:rsidR="007D074A" w:rsidRPr="00D52EC8" w:rsidRDefault="007D074A" w:rsidP="007D074A">
            <w:pPr>
              <w:pStyle w:val="aff0"/>
              <w:jc w:val="center"/>
              <w:rPr>
                <w:rFonts w:ascii="Times New Roman" w:hAnsi="Times New Roman" w:cs="Times New Roman"/>
                <w:sz w:val="26"/>
                <w:szCs w:val="26"/>
              </w:rPr>
            </w:pPr>
            <w:r w:rsidRPr="00D52EC8">
              <w:rPr>
                <w:rFonts w:ascii="Times New Roman" w:hAnsi="Times New Roman" w:cs="Times New Roman"/>
                <w:sz w:val="26"/>
                <w:szCs w:val="26"/>
              </w:rPr>
              <w:t>3.9.3</w:t>
            </w:r>
          </w:p>
        </w:tc>
        <w:tc>
          <w:tcPr>
            <w:tcW w:w="2834" w:type="dxa"/>
            <w:tcBorders>
              <w:top w:val="single" w:sz="4" w:space="0" w:color="auto"/>
              <w:left w:val="single" w:sz="4" w:space="0" w:color="auto"/>
              <w:bottom w:val="single" w:sz="4" w:space="0" w:color="auto"/>
              <w:right w:val="single" w:sz="4" w:space="0" w:color="auto"/>
            </w:tcBorders>
          </w:tcPr>
          <w:p w14:paraId="5E8E2800" w14:textId="77777777" w:rsidR="007D074A" w:rsidRPr="00D52EC8" w:rsidRDefault="007D074A" w:rsidP="007D074A">
            <w:pPr>
              <w:pStyle w:val="aff1"/>
              <w:rPr>
                <w:rFonts w:ascii="Times New Roman" w:hAnsi="Times New Roman" w:cs="Times New Roman"/>
                <w:sz w:val="26"/>
                <w:szCs w:val="26"/>
              </w:rPr>
            </w:pPr>
            <w:r w:rsidRPr="00D52EC8">
              <w:rPr>
                <w:rFonts w:ascii="Times New Roman" w:hAnsi="Times New Roman" w:cs="Times New Roman"/>
                <w:sz w:val="26"/>
                <w:szCs w:val="26"/>
              </w:rPr>
              <w:t>Проведение научных испытаний</w:t>
            </w:r>
          </w:p>
        </w:tc>
        <w:tc>
          <w:tcPr>
            <w:tcW w:w="2698" w:type="dxa"/>
            <w:tcBorders>
              <w:top w:val="single" w:sz="4" w:space="0" w:color="auto"/>
              <w:left w:val="single" w:sz="4" w:space="0" w:color="auto"/>
              <w:bottom w:val="single" w:sz="4" w:space="0" w:color="auto"/>
              <w:right w:val="single" w:sz="4" w:space="0" w:color="auto"/>
            </w:tcBorders>
          </w:tcPr>
          <w:p w14:paraId="0EA18223" w14:textId="77777777" w:rsidR="007D074A" w:rsidRPr="00D52EC8" w:rsidRDefault="007D074A" w:rsidP="007D074A">
            <w:pPr>
              <w:pStyle w:val="aff1"/>
              <w:rPr>
                <w:rFonts w:ascii="Times New Roman" w:hAnsi="Times New Roman" w:cs="Times New Roman"/>
                <w:sz w:val="26"/>
                <w:szCs w:val="26"/>
              </w:rPr>
            </w:pPr>
            <w:r w:rsidRPr="00D52EC8">
              <w:rPr>
                <w:rFonts w:ascii="Times New Roman" w:hAnsi="Times New Roman" w:cs="Times New Roman"/>
                <w:sz w:val="26"/>
                <w:szCs w:val="26"/>
              </w:rPr>
              <w:t>Кв. м общей площади</w:t>
            </w:r>
          </w:p>
        </w:tc>
        <w:tc>
          <w:tcPr>
            <w:tcW w:w="2268" w:type="dxa"/>
            <w:tcBorders>
              <w:top w:val="single" w:sz="4" w:space="0" w:color="auto"/>
              <w:left w:val="single" w:sz="4" w:space="0" w:color="auto"/>
              <w:bottom w:val="single" w:sz="4" w:space="0" w:color="auto"/>
            </w:tcBorders>
          </w:tcPr>
          <w:p w14:paraId="650A2F09" w14:textId="77777777" w:rsidR="007D074A" w:rsidRPr="00D52EC8" w:rsidRDefault="007D074A" w:rsidP="007D074A">
            <w:pPr>
              <w:pStyle w:val="aff1"/>
              <w:rPr>
                <w:rFonts w:ascii="Times New Roman" w:hAnsi="Times New Roman" w:cs="Times New Roman"/>
                <w:sz w:val="26"/>
                <w:szCs w:val="26"/>
              </w:rPr>
            </w:pPr>
            <w:r w:rsidRPr="00D52EC8">
              <w:rPr>
                <w:rFonts w:ascii="Times New Roman" w:hAnsi="Times New Roman" w:cs="Times New Roman"/>
                <w:sz w:val="26"/>
                <w:szCs w:val="26"/>
              </w:rPr>
              <w:t>150</w:t>
            </w:r>
          </w:p>
        </w:tc>
      </w:tr>
      <w:tr w:rsidR="007D074A" w:rsidRPr="00D52EC8" w14:paraId="521BA1CC" w14:textId="77777777" w:rsidTr="007D074A">
        <w:tc>
          <w:tcPr>
            <w:tcW w:w="851" w:type="dxa"/>
            <w:vMerge w:val="restart"/>
            <w:tcBorders>
              <w:top w:val="single" w:sz="4" w:space="0" w:color="auto"/>
              <w:bottom w:val="single" w:sz="4" w:space="0" w:color="auto"/>
              <w:right w:val="single" w:sz="4" w:space="0" w:color="auto"/>
            </w:tcBorders>
          </w:tcPr>
          <w:p w14:paraId="79742430" w14:textId="77777777" w:rsidR="007D074A" w:rsidRPr="00D52EC8" w:rsidRDefault="007D074A" w:rsidP="007D074A">
            <w:pPr>
              <w:pStyle w:val="aff0"/>
              <w:jc w:val="center"/>
              <w:rPr>
                <w:rFonts w:ascii="Times New Roman" w:hAnsi="Times New Roman" w:cs="Times New Roman"/>
                <w:sz w:val="26"/>
                <w:szCs w:val="26"/>
              </w:rPr>
            </w:pPr>
            <w:r w:rsidRPr="00D52EC8">
              <w:rPr>
                <w:rFonts w:ascii="Times New Roman" w:hAnsi="Times New Roman" w:cs="Times New Roman"/>
                <w:sz w:val="26"/>
                <w:szCs w:val="26"/>
              </w:rPr>
              <w:t>29</w:t>
            </w:r>
          </w:p>
        </w:tc>
        <w:tc>
          <w:tcPr>
            <w:tcW w:w="988" w:type="dxa"/>
            <w:vMerge w:val="restart"/>
            <w:tcBorders>
              <w:top w:val="single" w:sz="4" w:space="0" w:color="auto"/>
              <w:left w:val="single" w:sz="4" w:space="0" w:color="auto"/>
              <w:bottom w:val="single" w:sz="4" w:space="0" w:color="auto"/>
              <w:right w:val="single" w:sz="4" w:space="0" w:color="auto"/>
            </w:tcBorders>
          </w:tcPr>
          <w:p w14:paraId="779D4842" w14:textId="77777777" w:rsidR="007D074A" w:rsidRPr="00D52EC8" w:rsidRDefault="007D074A" w:rsidP="007D074A">
            <w:pPr>
              <w:pStyle w:val="aff0"/>
              <w:jc w:val="center"/>
              <w:rPr>
                <w:rFonts w:ascii="Times New Roman" w:hAnsi="Times New Roman" w:cs="Times New Roman"/>
                <w:sz w:val="26"/>
                <w:szCs w:val="26"/>
              </w:rPr>
            </w:pPr>
            <w:r w:rsidRPr="00D52EC8">
              <w:rPr>
                <w:rFonts w:ascii="Times New Roman" w:hAnsi="Times New Roman" w:cs="Times New Roman"/>
                <w:sz w:val="26"/>
                <w:szCs w:val="26"/>
              </w:rPr>
              <w:t>3.10.1</w:t>
            </w:r>
          </w:p>
        </w:tc>
        <w:tc>
          <w:tcPr>
            <w:tcW w:w="2834" w:type="dxa"/>
            <w:vMerge w:val="restart"/>
            <w:tcBorders>
              <w:top w:val="single" w:sz="4" w:space="0" w:color="auto"/>
              <w:left w:val="single" w:sz="4" w:space="0" w:color="auto"/>
              <w:bottom w:val="single" w:sz="4" w:space="0" w:color="auto"/>
              <w:right w:val="single" w:sz="4" w:space="0" w:color="auto"/>
            </w:tcBorders>
          </w:tcPr>
          <w:p w14:paraId="67EA11DF" w14:textId="77777777" w:rsidR="007D074A" w:rsidRPr="00D52EC8" w:rsidRDefault="007D074A" w:rsidP="007D074A">
            <w:pPr>
              <w:pStyle w:val="aff1"/>
              <w:rPr>
                <w:rFonts w:ascii="Times New Roman" w:hAnsi="Times New Roman" w:cs="Times New Roman"/>
                <w:sz w:val="26"/>
                <w:szCs w:val="26"/>
              </w:rPr>
            </w:pPr>
            <w:r w:rsidRPr="00D52EC8">
              <w:rPr>
                <w:rFonts w:ascii="Times New Roman" w:hAnsi="Times New Roman" w:cs="Times New Roman"/>
                <w:sz w:val="26"/>
                <w:szCs w:val="26"/>
              </w:rPr>
              <w:t>Амбулаторное ветеринарное обслуживание</w:t>
            </w:r>
          </w:p>
        </w:tc>
        <w:tc>
          <w:tcPr>
            <w:tcW w:w="2698" w:type="dxa"/>
            <w:tcBorders>
              <w:top w:val="single" w:sz="4" w:space="0" w:color="auto"/>
              <w:left w:val="single" w:sz="4" w:space="0" w:color="auto"/>
              <w:bottom w:val="single" w:sz="4" w:space="0" w:color="auto"/>
              <w:right w:val="single" w:sz="4" w:space="0" w:color="auto"/>
            </w:tcBorders>
          </w:tcPr>
          <w:p w14:paraId="19BC88A2" w14:textId="77777777" w:rsidR="007D074A" w:rsidRPr="00D52EC8" w:rsidRDefault="007D074A" w:rsidP="007D074A">
            <w:pPr>
              <w:pStyle w:val="aff1"/>
              <w:rPr>
                <w:rFonts w:ascii="Times New Roman" w:hAnsi="Times New Roman" w:cs="Times New Roman"/>
                <w:sz w:val="26"/>
                <w:szCs w:val="26"/>
              </w:rPr>
            </w:pPr>
            <w:r w:rsidRPr="00D52EC8">
              <w:rPr>
                <w:rFonts w:ascii="Times New Roman" w:hAnsi="Times New Roman" w:cs="Times New Roman"/>
                <w:sz w:val="26"/>
                <w:szCs w:val="26"/>
              </w:rPr>
              <w:t>Работающих</w:t>
            </w:r>
          </w:p>
        </w:tc>
        <w:tc>
          <w:tcPr>
            <w:tcW w:w="2268" w:type="dxa"/>
            <w:tcBorders>
              <w:top w:val="single" w:sz="4" w:space="0" w:color="auto"/>
              <w:left w:val="single" w:sz="4" w:space="0" w:color="auto"/>
              <w:bottom w:val="single" w:sz="4" w:space="0" w:color="auto"/>
            </w:tcBorders>
          </w:tcPr>
          <w:p w14:paraId="70D2628D" w14:textId="77777777" w:rsidR="007D074A" w:rsidRPr="00D52EC8" w:rsidRDefault="007D074A" w:rsidP="007D074A">
            <w:pPr>
              <w:pStyle w:val="aff1"/>
              <w:rPr>
                <w:rFonts w:ascii="Times New Roman" w:hAnsi="Times New Roman" w:cs="Times New Roman"/>
                <w:sz w:val="26"/>
                <w:szCs w:val="26"/>
              </w:rPr>
            </w:pPr>
            <w:r w:rsidRPr="00D52EC8">
              <w:rPr>
                <w:rFonts w:ascii="Times New Roman" w:hAnsi="Times New Roman" w:cs="Times New Roman"/>
                <w:sz w:val="26"/>
                <w:szCs w:val="26"/>
              </w:rPr>
              <w:t>5</w:t>
            </w:r>
          </w:p>
        </w:tc>
      </w:tr>
      <w:tr w:rsidR="007D074A" w:rsidRPr="00D52EC8" w14:paraId="3D65DDDD" w14:textId="77777777" w:rsidTr="007D074A">
        <w:tc>
          <w:tcPr>
            <w:tcW w:w="851" w:type="dxa"/>
            <w:vMerge/>
            <w:tcBorders>
              <w:top w:val="single" w:sz="4" w:space="0" w:color="auto"/>
              <w:bottom w:val="single" w:sz="4" w:space="0" w:color="auto"/>
              <w:right w:val="single" w:sz="4" w:space="0" w:color="auto"/>
            </w:tcBorders>
          </w:tcPr>
          <w:p w14:paraId="091B0294" w14:textId="77777777" w:rsidR="007D074A" w:rsidRPr="00D52EC8" w:rsidRDefault="007D074A" w:rsidP="007D074A">
            <w:pPr>
              <w:pStyle w:val="aff0"/>
              <w:rPr>
                <w:rFonts w:ascii="Times New Roman" w:hAnsi="Times New Roman" w:cs="Times New Roman"/>
                <w:sz w:val="26"/>
                <w:szCs w:val="26"/>
              </w:rPr>
            </w:pPr>
          </w:p>
        </w:tc>
        <w:tc>
          <w:tcPr>
            <w:tcW w:w="988" w:type="dxa"/>
            <w:vMerge/>
            <w:tcBorders>
              <w:top w:val="single" w:sz="4" w:space="0" w:color="auto"/>
              <w:left w:val="single" w:sz="4" w:space="0" w:color="auto"/>
              <w:bottom w:val="single" w:sz="4" w:space="0" w:color="auto"/>
              <w:right w:val="single" w:sz="4" w:space="0" w:color="auto"/>
            </w:tcBorders>
          </w:tcPr>
          <w:p w14:paraId="6C3E97B8" w14:textId="77777777" w:rsidR="007D074A" w:rsidRPr="00D52EC8" w:rsidRDefault="007D074A" w:rsidP="007D074A">
            <w:pPr>
              <w:pStyle w:val="aff0"/>
              <w:rPr>
                <w:rFonts w:ascii="Times New Roman" w:hAnsi="Times New Roman" w:cs="Times New Roman"/>
                <w:sz w:val="26"/>
                <w:szCs w:val="26"/>
              </w:rPr>
            </w:pPr>
          </w:p>
        </w:tc>
        <w:tc>
          <w:tcPr>
            <w:tcW w:w="2834" w:type="dxa"/>
            <w:vMerge/>
            <w:tcBorders>
              <w:top w:val="single" w:sz="4" w:space="0" w:color="auto"/>
              <w:left w:val="single" w:sz="4" w:space="0" w:color="auto"/>
              <w:bottom w:val="single" w:sz="4" w:space="0" w:color="auto"/>
              <w:right w:val="single" w:sz="4" w:space="0" w:color="auto"/>
            </w:tcBorders>
          </w:tcPr>
          <w:p w14:paraId="384F5146" w14:textId="77777777" w:rsidR="007D074A" w:rsidRPr="00D52EC8" w:rsidRDefault="007D074A" w:rsidP="007D074A">
            <w:pPr>
              <w:pStyle w:val="aff0"/>
              <w:rPr>
                <w:rFonts w:ascii="Times New Roman" w:hAnsi="Times New Roman" w:cs="Times New Roman"/>
                <w:sz w:val="26"/>
                <w:szCs w:val="26"/>
              </w:rPr>
            </w:pPr>
          </w:p>
        </w:tc>
        <w:tc>
          <w:tcPr>
            <w:tcW w:w="2698" w:type="dxa"/>
            <w:tcBorders>
              <w:top w:val="single" w:sz="4" w:space="0" w:color="auto"/>
              <w:left w:val="single" w:sz="4" w:space="0" w:color="auto"/>
              <w:bottom w:val="single" w:sz="4" w:space="0" w:color="auto"/>
              <w:right w:val="single" w:sz="4" w:space="0" w:color="auto"/>
            </w:tcBorders>
          </w:tcPr>
          <w:p w14:paraId="55EDC5C4" w14:textId="77777777" w:rsidR="007D074A" w:rsidRPr="00D52EC8" w:rsidRDefault="007D074A" w:rsidP="007D074A">
            <w:pPr>
              <w:pStyle w:val="aff1"/>
              <w:rPr>
                <w:rFonts w:ascii="Times New Roman" w:hAnsi="Times New Roman" w:cs="Times New Roman"/>
                <w:sz w:val="26"/>
                <w:szCs w:val="26"/>
              </w:rPr>
            </w:pPr>
            <w:r w:rsidRPr="00D52EC8">
              <w:rPr>
                <w:rFonts w:ascii="Times New Roman" w:hAnsi="Times New Roman" w:cs="Times New Roman"/>
                <w:sz w:val="26"/>
                <w:szCs w:val="26"/>
              </w:rPr>
              <w:t>Единовременных посетителей</w:t>
            </w:r>
          </w:p>
        </w:tc>
        <w:tc>
          <w:tcPr>
            <w:tcW w:w="2268" w:type="dxa"/>
            <w:tcBorders>
              <w:top w:val="single" w:sz="4" w:space="0" w:color="auto"/>
              <w:left w:val="single" w:sz="4" w:space="0" w:color="auto"/>
              <w:bottom w:val="single" w:sz="4" w:space="0" w:color="auto"/>
            </w:tcBorders>
          </w:tcPr>
          <w:p w14:paraId="1DC8DA27" w14:textId="77777777" w:rsidR="007D074A" w:rsidRPr="00D52EC8" w:rsidRDefault="007D074A" w:rsidP="007D074A">
            <w:pPr>
              <w:pStyle w:val="aff1"/>
              <w:rPr>
                <w:rFonts w:ascii="Times New Roman" w:hAnsi="Times New Roman" w:cs="Times New Roman"/>
                <w:sz w:val="26"/>
                <w:szCs w:val="26"/>
              </w:rPr>
            </w:pPr>
            <w:r w:rsidRPr="00D52EC8">
              <w:rPr>
                <w:rFonts w:ascii="Times New Roman" w:hAnsi="Times New Roman" w:cs="Times New Roman"/>
                <w:sz w:val="26"/>
                <w:szCs w:val="26"/>
              </w:rPr>
              <w:t>10</w:t>
            </w:r>
          </w:p>
        </w:tc>
      </w:tr>
      <w:tr w:rsidR="007D074A" w:rsidRPr="00D52EC8" w14:paraId="146C5FC7" w14:textId="77777777" w:rsidTr="007D074A">
        <w:tc>
          <w:tcPr>
            <w:tcW w:w="851" w:type="dxa"/>
            <w:tcBorders>
              <w:top w:val="single" w:sz="4" w:space="0" w:color="auto"/>
              <w:bottom w:val="single" w:sz="4" w:space="0" w:color="auto"/>
              <w:right w:val="single" w:sz="4" w:space="0" w:color="auto"/>
            </w:tcBorders>
          </w:tcPr>
          <w:p w14:paraId="07FD3D02" w14:textId="77777777" w:rsidR="007D074A" w:rsidRPr="00D52EC8" w:rsidRDefault="007D074A" w:rsidP="007D074A">
            <w:pPr>
              <w:pStyle w:val="aff0"/>
              <w:jc w:val="center"/>
              <w:rPr>
                <w:rFonts w:ascii="Times New Roman" w:hAnsi="Times New Roman" w:cs="Times New Roman"/>
                <w:sz w:val="26"/>
                <w:szCs w:val="26"/>
              </w:rPr>
            </w:pPr>
            <w:r w:rsidRPr="00D52EC8">
              <w:rPr>
                <w:rFonts w:ascii="Times New Roman" w:hAnsi="Times New Roman" w:cs="Times New Roman"/>
                <w:sz w:val="26"/>
                <w:szCs w:val="26"/>
              </w:rPr>
              <w:t>30</w:t>
            </w:r>
          </w:p>
        </w:tc>
        <w:tc>
          <w:tcPr>
            <w:tcW w:w="988" w:type="dxa"/>
            <w:tcBorders>
              <w:top w:val="single" w:sz="4" w:space="0" w:color="auto"/>
              <w:left w:val="single" w:sz="4" w:space="0" w:color="auto"/>
              <w:bottom w:val="single" w:sz="4" w:space="0" w:color="auto"/>
              <w:right w:val="single" w:sz="4" w:space="0" w:color="auto"/>
            </w:tcBorders>
          </w:tcPr>
          <w:p w14:paraId="191A216A" w14:textId="77777777" w:rsidR="007D074A" w:rsidRPr="00D52EC8" w:rsidRDefault="007D074A" w:rsidP="007D074A">
            <w:pPr>
              <w:pStyle w:val="aff0"/>
              <w:jc w:val="center"/>
              <w:rPr>
                <w:rFonts w:ascii="Times New Roman" w:hAnsi="Times New Roman" w:cs="Times New Roman"/>
                <w:sz w:val="26"/>
                <w:szCs w:val="26"/>
              </w:rPr>
            </w:pPr>
            <w:r w:rsidRPr="00D52EC8">
              <w:rPr>
                <w:rFonts w:ascii="Times New Roman" w:hAnsi="Times New Roman" w:cs="Times New Roman"/>
                <w:sz w:val="26"/>
                <w:szCs w:val="26"/>
              </w:rPr>
              <w:t>4.1</w:t>
            </w:r>
          </w:p>
        </w:tc>
        <w:tc>
          <w:tcPr>
            <w:tcW w:w="2834" w:type="dxa"/>
            <w:tcBorders>
              <w:top w:val="single" w:sz="4" w:space="0" w:color="auto"/>
              <w:left w:val="single" w:sz="4" w:space="0" w:color="auto"/>
              <w:bottom w:val="single" w:sz="4" w:space="0" w:color="auto"/>
              <w:right w:val="single" w:sz="4" w:space="0" w:color="auto"/>
            </w:tcBorders>
          </w:tcPr>
          <w:p w14:paraId="1A808F04" w14:textId="77777777" w:rsidR="007D074A" w:rsidRPr="00D52EC8" w:rsidRDefault="007D074A" w:rsidP="007D074A">
            <w:pPr>
              <w:pStyle w:val="aff1"/>
              <w:rPr>
                <w:rFonts w:ascii="Times New Roman" w:hAnsi="Times New Roman" w:cs="Times New Roman"/>
                <w:sz w:val="26"/>
                <w:szCs w:val="26"/>
              </w:rPr>
            </w:pPr>
            <w:r w:rsidRPr="00D52EC8">
              <w:rPr>
                <w:rFonts w:ascii="Times New Roman" w:hAnsi="Times New Roman" w:cs="Times New Roman"/>
                <w:sz w:val="26"/>
                <w:szCs w:val="26"/>
              </w:rPr>
              <w:t>Деловое управление</w:t>
            </w:r>
          </w:p>
        </w:tc>
        <w:tc>
          <w:tcPr>
            <w:tcW w:w="2698" w:type="dxa"/>
            <w:tcBorders>
              <w:top w:val="single" w:sz="4" w:space="0" w:color="auto"/>
              <w:left w:val="single" w:sz="4" w:space="0" w:color="auto"/>
              <w:bottom w:val="single" w:sz="4" w:space="0" w:color="auto"/>
              <w:right w:val="single" w:sz="4" w:space="0" w:color="auto"/>
            </w:tcBorders>
          </w:tcPr>
          <w:p w14:paraId="50FB4613" w14:textId="77777777" w:rsidR="007D074A" w:rsidRPr="00D52EC8" w:rsidRDefault="007D074A" w:rsidP="007D074A">
            <w:pPr>
              <w:pStyle w:val="aff1"/>
              <w:rPr>
                <w:rFonts w:ascii="Times New Roman" w:hAnsi="Times New Roman" w:cs="Times New Roman"/>
                <w:sz w:val="26"/>
                <w:szCs w:val="26"/>
              </w:rPr>
            </w:pPr>
            <w:r w:rsidRPr="00D52EC8">
              <w:rPr>
                <w:rFonts w:ascii="Times New Roman" w:hAnsi="Times New Roman" w:cs="Times New Roman"/>
                <w:sz w:val="26"/>
                <w:szCs w:val="26"/>
              </w:rPr>
              <w:t>Кв. м общей площади</w:t>
            </w:r>
          </w:p>
        </w:tc>
        <w:tc>
          <w:tcPr>
            <w:tcW w:w="2268" w:type="dxa"/>
            <w:tcBorders>
              <w:top w:val="single" w:sz="4" w:space="0" w:color="auto"/>
              <w:left w:val="single" w:sz="4" w:space="0" w:color="auto"/>
              <w:bottom w:val="single" w:sz="4" w:space="0" w:color="auto"/>
            </w:tcBorders>
          </w:tcPr>
          <w:p w14:paraId="52BC1487" w14:textId="77777777" w:rsidR="007D074A" w:rsidRPr="00D52EC8" w:rsidRDefault="007D074A" w:rsidP="007D074A">
            <w:pPr>
              <w:pStyle w:val="aff1"/>
              <w:rPr>
                <w:rFonts w:ascii="Times New Roman" w:hAnsi="Times New Roman" w:cs="Times New Roman"/>
                <w:sz w:val="26"/>
                <w:szCs w:val="26"/>
              </w:rPr>
            </w:pPr>
            <w:r w:rsidRPr="00D52EC8">
              <w:rPr>
                <w:rFonts w:ascii="Times New Roman" w:hAnsi="Times New Roman" w:cs="Times New Roman"/>
                <w:sz w:val="26"/>
                <w:szCs w:val="26"/>
              </w:rPr>
              <w:t>50</w:t>
            </w:r>
          </w:p>
        </w:tc>
      </w:tr>
      <w:tr w:rsidR="007D074A" w:rsidRPr="00D52EC8" w14:paraId="33814466" w14:textId="77777777" w:rsidTr="007D074A">
        <w:tc>
          <w:tcPr>
            <w:tcW w:w="851" w:type="dxa"/>
            <w:tcBorders>
              <w:top w:val="single" w:sz="4" w:space="0" w:color="auto"/>
              <w:bottom w:val="single" w:sz="4" w:space="0" w:color="auto"/>
              <w:right w:val="single" w:sz="4" w:space="0" w:color="auto"/>
            </w:tcBorders>
          </w:tcPr>
          <w:p w14:paraId="1CA31BE1" w14:textId="77777777" w:rsidR="007D074A" w:rsidRPr="00D52EC8" w:rsidRDefault="007D074A" w:rsidP="007D074A">
            <w:pPr>
              <w:pStyle w:val="aff0"/>
              <w:jc w:val="center"/>
              <w:rPr>
                <w:rFonts w:ascii="Times New Roman" w:hAnsi="Times New Roman" w:cs="Times New Roman"/>
                <w:sz w:val="26"/>
                <w:szCs w:val="26"/>
              </w:rPr>
            </w:pPr>
            <w:r w:rsidRPr="00D52EC8">
              <w:rPr>
                <w:rFonts w:ascii="Times New Roman" w:hAnsi="Times New Roman" w:cs="Times New Roman"/>
                <w:sz w:val="26"/>
                <w:szCs w:val="26"/>
              </w:rPr>
              <w:t>31</w:t>
            </w:r>
          </w:p>
        </w:tc>
        <w:tc>
          <w:tcPr>
            <w:tcW w:w="988" w:type="dxa"/>
            <w:tcBorders>
              <w:top w:val="single" w:sz="4" w:space="0" w:color="auto"/>
              <w:left w:val="single" w:sz="4" w:space="0" w:color="auto"/>
              <w:bottom w:val="single" w:sz="4" w:space="0" w:color="auto"/>
              <w:right w:val="single" w:sz="4" w:space="0" w:color="auto"/>
            </w:tcBorders>
          </w:tcPr>
          <w:p w14:paraId="38713E43" w14:textId="77777777" w:rsidR="007D074A" w:rsidRPr="00D52EC8" w:rsidRDefault="007D074A" w:rsidP="007D074A">
            <w:pPr>
              <w:pStyle w:val="aff0"/>
              <w:jc w:val="center"/>
              <w:rPr>
                <w:rFonts w:ascii="Times New Roman" w:hAnsi="Times New Roman" w:cs="Times New Roman"/>
                <w:sz w:val="26"/>
                <w:szCs w:val="26"/>
              </w:rPr>
            </w:pPr>
            <w:r w:rsidRPr="00D52EC8">
              <w:rPr>
                <w:rFonts w:ascii="Times New Roman" w:hAnsi="Times New Roman" w:cs="Times New Roman"/>
                <w:sz w:val="26"/>
                <w:szCs w:val="26"/>
              </w:rPr>
              <w:t>4.2</w:t>
            </w:r>
          </w:p>
        </w:tc>
        <w:tc>
          <w:tcPr>
            <w:tcW w:w="2834" w:type="dxa"/>
            <w:tcBorders>
              <w:top w:val="single" w:sz="4" w:space="0" w:color="auto"/>
              <w:left w:val="single" w:sz="4" w:space="0" w:color="auto"/>
              <w:bottom w:val="single" w:sz="4" w:space="0" w:color="auto"/>
              <w:right w:val="single" w:sz="4" w:space="0" w:color="auto"/>
            </w:tcBorders>
          </w:tcPr>
          <w:p w14:paraId="6B6E5AAB" w14:textId="77777777" w:rsidR="007D074A" w:rsidRPr="00D52EC8" w:rsidRDefault="007D074A" w:rsidP="007D074A">
            <w:pPr>
              <w:pStyle w:val="aff1"/>
              <w:rPr>
                <w:rFonts w:ascii="Times New Roman" w:hAnsi="Times New Roman" w:cs="Times New Roman"/>
                <w:sz w:val="26"/>
                <w:szCs w:val="26"/>
              </w:rPr>
            </w:pPr>
            <w:r w:rsidRPr="00D52EC8">
              <w:rPr>
                <w:rFonts w:ascii="Times New Roman" w:hAnsi="Times New Roman" w:cs="Times New Roman"/>
                <w:sz w:val="26"/>
                <w:szCs w:val="26"/>
              </w:rPr>
              <w:t>Объекты торговли (торговые центры, торгово-развлекательные центры [комплексы])</w:t>
            </w:r>
          </w:p>
        </w:tc>
        <w:tc>
          <w:tcPr>
            <w:tcW w:w="2698" w:type="dxa"/>
            <w:tcBorders>
              <w:top w:val="single" w:sz="4" w:space="0" w:color="auto"/>
              <w:left w:val="single" w:sz="4" w:space="0" w:color="auto"/>
              <w:bottom w:val="single" w:sz="4" w:space="0" w:color="auto"/>
              <w:right w:val="single" w:sz="4" w:space="0" w:color="auto"/>
            </w:tcBorders>
          </w:tcPr>
          <w:p w14:paraId="03993328" w14:textId="77777777" w:rsidR="007D074A" w:rsidRPr="00D52EC8" w:rsidRDefault="007D074A" w:rsidP="007D074A">
            <w:pPr>
              <w:pStyle w:val="aff1"/>
              <w:rPr>
                <w:rFonts w:ascii="Times New Roman" w:hAnsi="Times New Roman" w:cs="Times New Roman"/>
                <w:sz w:val="26"/>
                <w:szCs w:val="26"/>
              </w:rPr>
            </w:pPr>
            <w:r w:rsidRPr="00D52EC8">
              <w:rPr>
                <w:rFonts w:ascii="Times New Roman" w:hAnsi="Times New Roman" w:cs="Times New Roman"/>
                <w:sz w:val="26"/>
                <w:szCs w:val="26"/>
              </w:rPr>
              <w:t>Кв. м общей площади</w:t>
            </w:r>
          </w:p>
        </w:tc>
        <w:tc>
          <w:tcPr>
            <w:tcW w:w="2268" w:type="dxa"/>
            <w:tcBorders>
              <w:top w:val="single" w:sz="4" w:space="0" w:color="auto"/>
              <w:left w:val="single" w:sz="4" w:space="0" w:color="auto"/>
              <w:bottom w:val="single" w:sz="4" w:space="0" w:color="auto"/>
            </w:tcBorders>
          </w:tcPr>
          <w:p w14:paraId="274C41B3" w14:textId="77777777" w:rsidR="007D074A" w:rsidRPr="00D52EC8" w:rsidRDefault="007D074A" w:rsidP="007D074A">
            <w:pPr>
              <w:pStyle w:val="aff1"/>
              <w:rPr>
                <w:rFonts w:ascii="Times New Roman" w:hAnsi="Times New Roman" w:cs="Times New Roman"/>
                <w:sz w:val="26"/>
                <w:szCs w:val="26"/>
              </w:rPr>
            </w:pPr>
            <w:r w:rsidRPr="00D52EC8">
              <w:rPr>
                <w:rFonts w:ascii="Times New Roman" w:hAnsi="Times New Roman" w:cs="Times New Roman"/>
                <w:sz w:val="26"/>
                <w:szCs w:val="26"/>
              </w:rPr>
              <w:t>50</w:t>
            </w:r>
          </w:p>
        </w:tc>
      </w:tr>
      <w:tr w:rsidR="007D074A" w:rsidRPr="00D52EC8" w14:paraId="56F81CEC" w14:textId="77777777" w:rsidTr="007D074A">
        <w:tc>
          <w:tcPr>
            <w:tcW w:w="851" w:type="dxa"/>
            <w:tcBorders>
              <w:top w:val="single" w:sz="4" w:space="0" w:color="auto"/>
              <w:bottom w:val="single" w:sz="4" w:space="0" w:color="auto"/>
              <w:right w:val="single" w:sz="4" w:space="0" w:color="auto"/>
            </w:tcBorders>
          </w:tcPr>
          <w:p w14:paraId="0129C4C4" w14:textId="77777777" w:rsidR="007D074A" w:rsidRPr="00D52EC8" w:rsidRDefault="007D074A" w:rsidP="007D074A">
            <w:pPr>
              <w:pStyle w:val="aff0"/>
              <w:jc w:val="center"/>
              <w:rPr>
                <w:rFonts w:ascii="Times New Roman" w:hAnsi="Times New Roman" w:cs="Times New Roman"/>
                <w:sz w:val="26"/>
                <w:szCs w:val="26"/>
              </w:rPr>
            </w:pPr>
            <w:r w:rsidRPr="00D52EC8">
              <w:rPr>
                <w:rFonts w:ascii="Times New Roman" w:hAnsi="Times New Roman" w:cs="Times New Roman"/>
                <w:sz w:val="26"/>
                <w:szCs w:val="26"/>
              </w:rPr>
              <w:t>32</w:t>
            </w:r>
          </w:p>
        </w:tc>
        <w:tc>
          <w:tcPr>
            <w:tcW w:w="988" w:type="dxa"/>
            <w:tcBorders>
              <w:top w:val="single" w:sz="4" w:space="0" w:color="auto"/>
              <w:left w:val="single" w:sz="4" w:space="0" w:color="auto"/>
              <w:bottom w:val="single" w:sz="4" w:space="0" w:color="auto"/>
              <w:right w:val="single" w:sz="4" w:space="0" w:color="auto"/>
            </w:tcBorders>
          </w:tcPr>
          <w:p w14:paraId="3A6E4029" w14:textId="77777777" w:rsidR="007D074A" w:rsidRPr="00D52EC8" w:rsidRDefault="007D074A" w:rsidP="007D074A">
            <w:pPr>
              <w:pStyle w:val="aff0"/>
              <w:jc w:val="center"/>
              <w:rPr>
                <w:rFonts w:ascii="Times New Roman" w:hAnsi="Times New Roman" w:cs="Times New Roman"/>
                <w:sz w:val="26"/>
                <w:szCs w:val="26"/>
              </w:rPr>
            </w:pPr>
            <w:r w:rsidRPr="00D52EC8">
              <w:rPr>
                <w:rFonts w:ascii="Times New Roman" w:hAnsi="Times New Roman" w:cs="Times New Roman"/>
                <w:sz w:val="26"/>
                <w:szCs w:val="26"/>
              </w:rPr>
              <w:t>4.3</w:t>
            </w:r>
          </w:p>
        </w:tc>
        <w:tc>
          <w:tcPr>
            <w:tcW w:w="2834" w:type="dxa"/>
            <w:tcBorders>
              <w:top w:val="single" w:sz="4" w:space="0" w:color="auto"/>
              <w:left w:val="single" w:sz="4" w:space="0" w:color="auto"/>
              <w:bottom w:val="single" w:sz="4" w:space="0" w:color="auto"/>
              <w:right w:val="single" w:sz="4" w:space="0" w:color="auto"/>
            </w:tcBorders>
          </w:tcPr>
          <w:p w14:paraId="32A03E23" w14:textId="77777777" w:rsidR="007D074A" w:rsidRPr="00D52EC8" w:rsidRDefault="007D074A" w:rsidP="007D074A">
            <w:pPr>
              <w:pStyle w:val="aff1"/>
              <w:rPr>
                <w:rFonts w:ascii="Times New Roman" w:hAnsi="Times New Roman" w:cs="Times New Roman"/>
                <w:sz w:val="26"/>
                <w:szCs w:val="26"/>
              </w:rPr>
            </w:pPr>
            <w:r w:rsidRPr="00D52EC8">
              <w:rPr>
                <w:rFonts w:ascii="Times New Roman" w:hAnsi="Times New Roman" w:cs="Times New Roman"/>
                <w:sz w:val="26"/>
                <w:szCs w:val="26"/>
              </w:rPr>
              <w:t>Рынки</w:t>
            </w:r>
          </w:p>
        </w:tc>
        <w:tc>
          <w:tcPr>
            <w:tcW w:w="2698" w:type="dxa"/>
            <w:tcBorders>
              <w:top w:val="single" w:sz="4" w:space="0" w:color="auto"/>
              <w:left w:val="single" w:sz="4" w:space="0" w:color="auto"/>
              <w:bottom w:val="single" w:sz="4" w:space="0" w:color="auto"/>
              <w:right w:val="single" w:sz="4" w:space="0" w:color="auto"/>
            </w:tcBorders>
          </w:tcPr>
          <w:p w14:paraId="487C9078" w14:textId="77777777" w:rsidR="007D074A" w:rsidRPr="00D52EC8" w:rsidRDefault="007D074A" w:rsidP="007D074A">
            <w:pPr>
              <w:pStyle w:val="aff1"/>
              <w:rPr>
                <w:rFonts w:ascii="Times New Roman" w:hAnsi="Times New Roman" w:cs="Times New Roman"/>
                <w:sz w:val="26"/>
                <w:szCs w:val="26"/>
              </w:rPr>
            </w:pPr>
            <w:r w:rsidRPr="00D52EC8">
              <w:rPr>
                <w:rFonts w:ascii="Times New Roman" w:hAnsi="Times New Roman" w:cs="Times New Roman"/>
                <w:sz w:val="26"/>
                <w:szCs w:val="26"/>
              </w:rPr>
              <w:t>Кв. м общей площади</w:t>
            </w:r>
          </w:p>
        </w:tc>
        <w:tc>
          <w:tcPr>
            <w:tcW w:w="2268" w:type="dxa"/>
            <w:tcBorders>
              <w:top w:val="single" w:sz="4" w:space="0" w:color="auto"/>
              <w:left w:val="single" w:sz="4" w:space="0" w:color="auto"/>
              <w:bottom w:val="single" w:sz="4" w:space="0" w:color="auto"/>
            </w:tcBorders>
          </w:tcPr>
          <w:p w14:paraId="6DBF1792" w14:textId="77777777" w:rsidR="007D074A" w:rsidRPr="00D52EC8" w:rsidRDefault="007D074A" w:rsidP="007D074A">
            <w:pPr>
              <w:pStyle w:val="aff1"/>
              <w:rPr>
                <w:rFonts w:ascii="Times New Roman" w:hAnsi="Times New Roman" w:cs="Times New Roman"/>
                <w:sz w:val="26"/>
                <w:szCs w:val="26"/>
              </w:rPr>
            </w:pPr>
            <w:r w:rsidRPr="00D52EC8">
              <w:rPr>
                <w:rFonts w:ascii="Times New Roman" w:hAnsi="Times New Roman" w:cs="Times New Roman"/>
                <w:sz w:val="26"/>
                <w:szCs w:val="26"/>
              </w:rPr>
              <w:t>50</w:t>
            </w:r>
          </w:p>
        </w:tc>
      </w:tr>
      <w:tr w:rsidR="007D074A" w:rsidRPr="00D52EC8" w14:paraId="4E043689" w14:textId="77777777" w:rsidTr="007D074A">
        <w:tc>
          <w:tcPr>
            <w:tcW w:w="851" w:type="dxa"/>
            <w:tcBorders>
              <w:top w:val="single" w:sz="4" w:space="0" w:color="auto"/>
              <w:bottom w:val="single" w:sz="4" w:space="0" w:color="auto"/>
              <w:right w:val="single" w:sz="4" w:space="0" w:color="auto"/>
            </w:tcBorders>
          </w:tcPr>
          <w:p w14:paraId="077A5E55" w14:textId="77777777" w:rsidR="007D074A" w:rsidRPr="00D52EC8" w:rsidRDefault="007D074A" w:rsidP="007D074A">
            <w:pPr>
              <w:pStyle w:val="aff0"/>
              <w:jc w:val="center"/>
              <w:rPr>
                <w:rFonts w:ascii="Times New Roman" w:hAnsi="Times New Roman" w:cs="Times New Roman"/>
                <w:sz w:val="26"/>
                <w:szCs w:val="26"/>
              </w:rPr>
            </w:pPr>
            <w:r w:rsidRPr="00D52EC8">
              <w:rPr>
                <w:rFonts w:ascii="Times New Roman" w:hAnsi="Times New Roman" w:cs="Times New Roman"/>
                <w:sz w:val="26"/>
                <w:szCs w:val="26"/>
              </w:rPr>
              <w:t>33</w:t>
            </w:r>
          </w:p>
        </w:tc>
        <w:tc>
          <w:tcPr>
            <w:tcW w:w="988" w:type="dxa"/>
            <w:tcBorders>
              <w:top w:val="single" w:sz="4" w:space="0" w:color="auto"/>
              <w:left w:val="single" w:sz="4" w:space="0" w:color="auto"/>
              <w:bottom w:val="single" w:sz="4" w:space="0" w:color="auto"/>
              <w:right w:val="single" w:sz="4" w:space="0" w:color="auto"/>
            </w:tcBorders>
          </w:tcPr>
          <w:p w14:paraId="7C819920" w14:textId="77777777" w:rsidR="007D074A" w:rsidRPr="00D52EC8" w:rsidRDefault="007D074A" w:rsidP="007D074A">
            <w:pPr>
              <w:pStyle w:val="aff0"/>
              <w:jc w:val="center"/>
              <w:rPr>
                <w:rFonts w:ascii="Times New Roman" w:hAnsi="Times New Roman" w:cs="Times New Roman"/>
                <w:sz w:val="26"/>
                <w:szCs w:val="26"/>
              </w:rPr>
            </w:pPr>
            <w:r w:rsidRPr="00D52EC8">
              <w:rPr>
                <w:rFonts w:ascii="Times New Roman" w:hAnsi="Times New Roman" w:cs="Times New Roman"/>
                <w:sz w:val="26"/>
                <w:szCs w:val="26"/>
              </w:rPr>
              <w:t>4.4</w:t>
            </w:r>
          </w:p>
        </w:tc>
        <w:tc>
          <w:tcPr>
            <w:tcW w:w="2834" w:type="dxa"/>
            <w:tcBorders>
              <w:top w:val="single" w:sz="4" w:space="0" w:color="auto"/>
              <w:left w:val="single" w:sz="4" w:space="0" w:color="auto"/>
              <w:bottom w:val="single" w:sz="4" w:space="0" w:color="auto"/>
              <w:right w:val="single" w:sz="4" w:space="0" w:color="auto"/>
            </w:tcBorders>
          </w:tcPr>
          <w:p w14:paraId="12DC4DF3" w14:textId="77777777" w:rsidR="007D074A" w:rsidRPr="00D52EC8" w:rsidRDefault="007D074A" w:rsidP="007D074A">
            <w:pPr>
              <w:pStyle w:val="aff1"/>
              <w:rPr>
                <w:rFonts w:ascii="Times New Roman" w:hAnsi="Times New Roman" w:cs="Times New Roman"/>
                <w:sz w:val="26"/>
                <w:szCs w:val="26"/>
              </w:rPr>
            </w:pPr>
            <w:r w:rsidRPr="00D52EC8">
              <w:rPr>
                <w:rFonts w:ascii="Times New Roman" w:hAnsi="Times New Roman" w:cs="Times New Roman"/>
                <w:sz w:val="26"/>
                <w:szCs w:val="26"/>
              </w:rPr>
              <w:t>Магазины</w:t>
            </w:r>
          </w:p>
        </w:tc>
        <w:tc>
          <w:tcPr>
            <w:tcW w:w="2698" w:type="dxa"/>
            <w:tcBorders>
              <w:top w:val="single" w:sz="4" w:space="0" w:color="auto"/>
              <w:left w:val="single" w:sz="4" w:space="0" w:color="auto"/>
              <w:bottom w:val="single" w:sz="4" w:space="0" w:color="auto"/>
              <w:right w:val="single" w:sz="4" w:space="0" w:color="auto"/>
            </w:tcBorders>
          </w:tcPr>
          <w:p w14:paraId="28A7175B" w14:textId="77777777" w:rsidR="007D074A" w:rsidRPr="00D52EC8" w:rsidRDefault="007D074A" w:rsidP="007D074A">
            <w:pPr>
              <w:pStyle w:val="aff1"/>
              <w:rPr>
                <w:rFonts w:ascii="Times New Roman" w:hAnsi="Times New Roman" w:cs="Times New Roman"/>
                <w:sz w:val="26"/>
                <w:szCs w:val="26"/>
              </w:rPr>
            </w:pPr>
            <w:r w:rsidRPr="00D52EC8">
              <w:rPr>
                <w:rFonts w:ascii="Times New Roman" w:hAnsi="Times New Roman" w:cs="Times New Roman"/>
                <w:sz w:val="26"/>
                <w:szCs w:val="26"/>
              </w:rPr>
              <w:t>Кв. м общей площади</w:t>
            </w:r>
          </w:p>
        </w:tc>
        <w:tc>
          <w:tcPr>
            <w:tcW w:w="2268" w:type="dxa"/>
            <w:tcBorders>
              <w:top w:val="single" w:sz="4" w:space="0" w:color="auto"/>
              <w:left w:val="single" w:sz="4" w:space="0" w:color="auto"/>
              <w:bottom w:val="single" w:sz="4" w:space="0" w:color="auto"/>
            </w:tcBorders>
          </w:tcPr>
          <w:p w14:paraId="2D37BAC1" w14:textId="77777777" w:rsidR="007D074A" w:rsidRPr="00D52EC8" w:rsidRDefault="007D074A" w:rsidP="007D074A">
            <w:pPr>
              <w:pStyle w:val="aff1"/>
              <w:rPr>
                <w:rFonts w:ascii="Times New Roman" w:hAnsi="Times New Roman" w:cs="Times New Roman"/>
                <w:sz w:val="26"/>
                <w:szCs w:val="26"/>
              </w:rPr>
            </w:pPr>
            <w:r w:rsidRPr="00D52EC8">
              <w:rPr>
                <w:rFonts w:ascii="Times New Roman" w:hAnsi="Times New Roman" w:cs="Times New Roman"/>
                <w:sz w:val="26"/>
                <w:szCs w:val="26"/>
              </w:rPr>
              <w:t>50</w:t>
            </w:r>
          </w:p>
        </w:tc>
      </w:tr>
      <w:tr w:rsidR="007D074A" w:rsidRPr="00D52EC8" w14:paraId="0555FA0F" w14:textId="77777777" w:rsidTr="007D074A">
        <w:tc>
          <w:tcPr>
            <w:tcW w:w="851" w:type="dxa"/>
            <w:vMerge w:val="restart"/>
            <w:tcBorders>
              <w:top w:val="single" w:sz="4" w:space="0" w:color="auto"/>
              <w:bottom w:val="single" w:sz="4" w:space="0" w:color="auto"/>
              <w:right w:val="single" w:sz="4" w:space="0" w:color="auto"/>
            </w:tcBorders>
          </w:tcPr>
          <w:p w14:paraId="12ACF6FF" w14:textId="77777777" w:rsidR="007D074A" w:rsidRPr="00D52EC8" w:rsidRDefault="007D074A" w:rsidP="007D074A">
            <w:pPr>
              <w:pStyle w:val="aff0"/>
              <w:jc w:val="center"/>
              <w:rPr>
                <w:rFonts w:ascii="Times New Roman" w:hAnsi="Times New Roman" w:cs="Times New Roman"/>
                <w:sz w:val="26"/>
                <w:szCs w:val="26"/>
              </w:rPr>
            </w:pPr>
            <w:r w:rsidRPr="00D52EC8">
              <w:rPr>
                <w:rFonts w:ascii="Times New Roman" w:hAnsi="Times New Roman" w:cs="Times New Roman"/>
                <w:sz w:val="26"/>
                <w:szCs w:val="26"/>
              </w:rPr>
              <w:t>34</w:t>
            </w:r>
          </w:p>
        </w:tc>
        <w:tc>
          <w:tcPr>
            <w:tcW w:w="988" w:type="dxa"/>
            <w:vMerge w:val="restart"/>
            <w:tcBorders>
              <w:top w:val="single" w:sz="4" w:space="0" w:color="auto"/>
              <w:left w:val="single" w:sz="4" w:space="0" w:color="auto"/>
              <w:bottom w:val="single" w:sz="4" w:space="0" w:color="auto"/>
              <w:right w:val="single" w:sz="4" w:space="0" w:color="auto"/>
            </w:tcBorders>
          </w:tcPr>
          <w:p w14:paraId="108C4438" w14:textId="77777777" w:rsidR="007D074A" w:rsidRPr="00D52EC8" w:rsidRDefault="007D074A" w:rsidP="007D074A">
            <w:pPr>
              <w:pStyle w:val="aff0"/>
              <w:jc w:val="center"/>
              <w:rPr>
                <w:rFonts w:ascii="Times New Roman" w:hAnsi="Times New Roman" w:cs="Times New Roman"/>
                <w:sz w:val="26"/>
                <w:szCs w:val="26"/>
              </w:rPr>
            </w:pPr>
            <w:r w:rsidRPr="00D52EC8">
              <w:rPr>
                <w:rFonts w:ascii="Times New Roman" w:hAnsi="Times New Roman" w:cs="Times New Roman"/>
                <w:sz w:val="26"/>
                <w:szCs w:val="26"/>
              </w:rPr>
              <w:t>4.5</w:t>
            </w:r>
          </w:p>
        </w:tc>
        <w:tc>
          <w:tcPr>
            <w:tcW w:w="2834" w:type="dxa"/>
            <w:vMerge w:val="restart"/>
            <w:tcBorders>
              <w:top w:val="single" w:sz="4" w:space="0" w:color="auto"/>
              <w:left w:val="single" w:sz="4" w:space="0" w:color="auto"/>
              <w:bottom w:val="single" w:sz="4" w:space="0" w:color="auto"/>
              <w:right w:val="single" w:sz="4" w:space="0" w:color="auto"/>
            </w:tcBorders>
          </w:tcPr>
          <w:p w14:paraId="7021D8EE" w14:textId="77777777" w:rsidR="007D074A" w:rsidRPr="00D52EC8" w:rsidRDefault="007D074A" w:rsidP="007D074A">
            <w:pPr>
              <w:pStyle w:val="aff1"/>
              <w:rPr>
                <w:rFonts w:ascii="Times New Roman" w:hAnsi="Times New Roman" w:cs="Times New Roman"/>
                <w:sz w:val="26"/>
                <w:szCs w:val="26"/>
              </w:rPr>
            </w:pPr>
            <w:r w:rsidRPr="00D52EC8">
              <w:rPr>
                <w:rFonts w:ascii="Times New Roman" w:hAnsi="Times New Roman" w:cs="Times New Roman"/>
                <w:sz w:val="26"/>
                <w:szCs w:val="26"/>
              </w:rPr>
              <w:t>Банковская и страховая деятельность</w:t>
            </w:r>
          </w:p>
        </w:tc>
        <w:tc>
          <w:tcPr>
            <w:tcW w:w="2698" w:type="dxa"/>
            <w:tcBorders>
              <w:top w:val="single" w:sz="4" w:space="0" w:color="auto"/>
              <w:left w:val="single" w:sz="4" w:space="0" w:color="auto"/>
              <w:bottom w:val="single" w:sz="4" w:space="0" w:color="auto"/>
              <w:right w:val="single" w:sz="4" w:space="0" w:color="auto"/>
            </w:tcBorders>
          </w:tcPr>
          <w:p w14:paraId="5D8C1254" w14:textId="77777777" w:rsidR="007D074A" w:rsidRPr="00D52EC8" w:rsidRDefault="007D074A" w:rsidP="007D074A">
            <w:pPr>
              <w:pStyle w:val="aff1"/>
              <w:rPr>
                <w:rFonts w:ascii="Times New Roman" w:hAnsi="Times New Roman" w:cs="Times New Roman"/>
                <w:sz w:val="26"/>
                <w:szCs w:val="26"/>
              </w:rPr>
            </w:pPr>
            <w:r w:rsidRPr="00D52EC8">
              <w:rPr>
                <w:rFonts w:ascii="Times New Roman" w:hAnsi="Times New Roman" w:cs="Times New Roman"/>
                <w:sz w:val="26"/>
                <w:szCs w:val="26"/>
              </w:rPr>
              <w:t>Кв. м общей площади (с операционным залом)</w:t>
            </w:r>
          </w:p>
        </w:tc>
        <w:tc>
          <w:tcPr>
            <w:tcW w:w="2268" w:type="dxa"/>
            <w:tcBorders>
              <w:top w:val="single" w:sz="4" w:space="0" w:color="auto"/>
              <w:left w:val="single" w:sz="4" w:space="0" w:color="auto"/>
              <w:bottom w:val="single" w:sz="4" w:space="0" w:color="auto"/>
            </w:tcBorders>
          </w:tcPr>
          <w:p w14:paraId="61A801B2" w14:textId="77777777" w:rsidR="007D074A" w:rsidRPr="00D52EC8" w:rsidRDefault="007D074A" w:rsidP="007D074A">
            <w:pPr>
              <w:pStyle w:val="aff1"/>
              <w:rPr>
                <w:rFonts w:ascii="Times New Roman" w:hAnsi="Times New Roman" w:cs="Times New Roman"/>
                <w:sz w:val="26"/>
                <w:szCs w:val="26"/>
              </w:rPr>
            </w:pPr>
            <w:r w:rsidRPr="00D52EC8">
              <w:rPr>
                <w:rFonts w:ascii="Times New Roman" w:hAnsi="Times New Roman" w:cs="Times New Roman"/>
                <w:sz w:val="26"/>
                <w:szCs w:val="26"/>
              </w:rPr>
              <w:t>30</w:t>
            </w:r>
          </w:p>
        </w:tc>
      </w:tr>
      <w:tr w:rsidR="007D074A" w:rsidRPr="00D52EC8" w14:paraId="2F79FE56" w14:textId="77777777" w:rsidTr="007D074A">
        <w:tc>
          <w:tcPr>
            <w:tcW w:w="851" w:type="dxa"/>
            <w:vMerge/>
            <w:tcBorders>
              <w:top w:val="single" w:sz="4" w:space="0" w:color="auto"/>
              <w:bottom w:val="single" w:sz="4" w:space="0" w:color="auto"/>
              <w:right w:val="single" w:sz="4" w:space="0" w:color="auto"/>
            </w:tcBorders>
          </w:tcPr>
          <w:p w14:paraId="4E66D69C" w14:textId="77777777" w:rsidR="007D074A" w:rsidRPr="00D52EC8" w:rsidRDefault="007D074A" w:rsidP="007D074A">
            <w:pPr>
              <w:pStyle w:val="aff0"/>
              <w:rPr>
                <w:rFonts w:ascii="Times New Roman" w:hAnsi="Times New Roman" w:cs="Times New Roman"/>
                <w:sz w:val="26"/>
                <w:szCs w:val="26"/>
              </w:rPr>
            </w:pPr>
          </w:p>
        </w:tc>
        <w:tc>
          <w:tcPr>
            <w:tcW w:w="988" w:type="dxa"/>
            <w:vMerge/>
            <w:tcBorders>
              <w:top w:val="single" w:sz="4" w:space="0" w:color="auto"/>
              <w:left w:val="single" w:sz="4" w:space="0" w:color="auto"/>
              <w:bottom w:val="single" w:sz="4" w:space="0" w:color="auto"/>
              <w:right w:val="single" w:sz="4" w:space="0" w:color="auto"/>
            </w:tcBorders>
          </w:tcPr>
          <w:p w14:paraId="5A43EB3F" w14:textId="77777777" w:rsidR="007D074A" w:rsidRPr="00D52EC8" w:rsidRDefault="007D074A" w:rsidP="007D074A">
            <w:pPr>
              <w:pStyle w:val="aff0"/>
              <w:rPr>
                <w:rFonts w:ascii="Times New Roman" w:hAnsi="Times New Roman" w:cs="Times New Roman"/>
                <w:sz w:val="26"/>
                <w:szCs w:val="26"/>
              </w:rPr>
            </w:pPr>
          </w:p>
        </w:tc>
        <w:tc>
          <w:tcPr>
            <w:tcW w:w="2834" w:type="dxa"/>
            <w:vMerge/>
            <w:tcBorders>
              <w:top w:val="single" w:sz="4" w:space="0" w:color="auto"/>
              <w:left w:val="single" w:sz="4" w:space="0" w:color="auto"/>
              <w:bottom w:val="single" w:sz="4" w:space="0" w:color="auto"/>
              <w:right w:val="single" w:sz="4" w:space="0" w:color="auto"/>
            </w:tcBorders>
          </w:tcPr>
          <w:p w14:paraId="7AA4C226" w14:textId="77777777" w:rsidR="007D074A" w:rsidRPr="00D52EC8" w:rsidRDefault="007D074A" w:rsidP="007D074A">
            <w:pPr>
              <w:pStyle w:val="aff0"/>
              <w:rPr>
                <w:rFonts w:ascii="Times New Roman" w:hAnsi="Times New Roman" w:cs="Times New Roman"/>
                <w:sz w:val="26"/>
                <w:szCs w:val="26"/>
              </w:rPr>
            </w:pPr>
          </w:p>
        </w:tc>
        <w:tc>
          <w:tcPr>
            <w:tcW w:w="2698" w:type="dxa"/>
            <w:tcBorders>
              <w:top w:val="single" w:sz="4" w:space="0" w:color="auto"/>
              <w:left w:val="single" w:sz="4" w:space="0" w:color="auto"/>
              <w:bottom w:val="single" w:sz="4" w:space="0" w:color="auto"/>
              <w:right w:val="single" w:sz="4" w:space="0" w:color="auto"/>
            </w:tcBorders>
          </w:tcPr>
          <w:p w14:paraId="1DB92C16" w14:textId="77777777" w:rsidR="007D074A" w:rsidRPr="00D52EC8" w:rsidRDefault="007D074A" w:rsidP="007D074A">
            <w:pPr>
              <w:pStyle w:val="aff1"/>
              <w:rPr>
                <w:rFonts w:ascii="Times New Roman" w:hAnsi="Times New Roman" w:cs="Times New Roman"/>
                <w:sz w:val="26"/>
                <w:szCs w:val="26"/>
              </w:rPr>
            </w:pPr>
            <w:r w:rsidRPr="00D52EC8">
              <w:rPr>
                <w:rFonts w:ascii="Times New Roman" w:hAnsi="Times New Roman" w:cs="Times New Roman"/>
                <w:sz w:val="26"/>
                <w:szCs w:val="26"/>
              </w:rPr>
              <w:t>Кв. м общей площади (без операционного зала)</w:t>
            </w:r>
          </w:p>
        </w:tc>
        <w:tc>
          <w:tcPr>
            <w:tcW w:w="2268" w:type="dxa"/>
            <w:tcBorders>
              <w:top w:val="single" w:sz="4" w:space="0" w:color="auto"/>
              <w:left w:val="single" w:sz="4" w:space="0" w:color="auto"/>
              <w:bottom w:val="single" w:sz="4" w:space="0" w:color="auto"/>
            </w:tcBorders>
          </w:tcPr>
          <w:p w14:paraId="63DCFA44" w14:textId="77777777" w:rsidR="007D074A" w:rsidRPr="00D52EC8" w:rsidRDefault="007D074A" w:rsidP="007D074A">
            <w:pPr>
              <w:pStyle w:val="aff1"/>
              <w:rPr>
                <w:rFonts w:ascii="Times New Roman" w:hAnsi="Times New Roman" w:cs="Times New Roman"/>
                <w:sz w:val="26"/>
                <w:szCs w:val="26"/>
              </w:rPr>
            </w:pPr>
            <w:r w:rsidRPr="00D52EC8">
              <w:rPr>
                <w:rFonts w:ascii="Times New Roman" w:hAnsi="Times New Roman" w:cs="Times New Roman"/>
                <w:sz w:val="26"/>
                <w:szCs w:val="26"/>
              </w:rPr>
              <w:t>65</w:t>
            </w:r>
          </w:p>
        </w:tc>
      </w:tr>
      <w:tr w:rsidR="007D074A" w:rsidRPr="00D52EC8" w14:paraId="7FB0078D" w14:textId="77777777" w:rsidTr="007D074A">
        <w:tc>
          <w:tcPr>
            <w:tcW w:w="851" w:type="dxa"/>
            <w:tcBorders>
              <w:top w:val="single" w:sz="4" w:space="0" w:color="auto"/>
              <w:bottom w:val="single" w:sz="4" w:space="0" w:color="auto"/>
              <w:right w:val="single" w:sz="4" w:space="0" w:color="auto"/>
            </w:tcBorders>
          </w:tcPr>
          <w:p w14:paraId="761EF7D7" w14:textId="77777777" w:rsidR="007D074A" w:rsidRPr="00D52EC8" w:rsidRDefault="007D074A" w:rsidP="007D074A">
            <w:pPr>
              <w:pStyle w:val="aff0"/>
              <w:jc w:val="center"/>
              <w:rPr>
                <w:rFonts w:ascii="Times New Roman" w:hAnsi="Times New Roman" w:cs="Times New Roman"/>
                <w:sz w:val="26"/>
                <w:szCs w:val="26"/>
              </w:rPr>
            </w:pPr>
            <w:r w:rsidRPr="00D52EC8">
              <w:rPr>
                <w:rFonts w:ascii="Times New Roman" w:hAnsi="Times New Roman" w:cs="Times New Roman"/>
                <w:sz w:val="26"/>
                <w:szCs w:val="26"/>
              </w:rPr>
              <w:t>35</w:t>
            </w:r>
          </w:p>
        </w:tc>
        <w:tc>
          <w:tcPr>
            <w:tcW w:w="988" w:type="dxa"/>
            <w:tcBorders>
              <w:top w:val="single" w:sz="4" w:space="0" w:color="auto"/>
              <w:left w:val="single" w:sz="4" w:space="0" w:color="auto"/>
              <w:bottom w:val="single" w:sz="4" w:space="0" w:color="auto"/>
              <w:right w:val="single" w:sz="4" w:space="0" w:color="auto"/>
            </w:tcBorders>
          </w:tcPr>
          <w:p w14:paraId="1D16E1B4" w14:textId="77777777" w:rsidR="007D074A" w:rsidRPr="00D52EC8" w:rsidRDefault="007D074A" w:rsidP="007D074A">
            <w:pPr>
              <w:pStyle w:val="aff0"/>
              <w:jc w:val="center"/>
              <w:rPr>
                <w:rFonts w:ascii="Times New Roman" w:hAnsi="Times New Roman" w:cs="Times New Roman"/>
                <w:sz w:val="26"/>
                <w:szCs w:val="26"/>
              </w:rPr>
            </w:pPr>
            <w:r w:rsidRPr="00D52EC8">
              <w:rPr>
                <w:rFonts w:ascii="Times New Roman" w:hAnsi="Times New Roman" w:cs="Times New Roman"/>
                <w:sz w:val="26"/>
                <w:szCs w:val="26"/>
              </w:rPr>
              <w:t>4.6</w:t>
            </w:r>
          </w:p>
        </w:tc>
        <w:tc>
          <w:tcPr>
            <w:tcW w:w="2834" w:type="dxa"/>
            <w:tcBorders>
              <w:top w:val="single" w:sz="4" w:space="0" w:color="auto"/>
              <w:left w:val="single" w:sz="4" w:space="0" w:color="auto"/>
              <w:bottom w:val="single" w:sz="4" w:space="0" w:color="auto"/>
              <w:right w:val="single" w:sz="4" w:space="0" w:color="auto"/>
            </w:tcBorders>
          </w:tcPr>
          <w:p w14:paraId="11DD6DC4" w14:textId="77777777" w:rsidR="007D074A" w:rsidRPr="00D52EC8" w:rsidRDefault="007D074A" w:rsidP="007D074A">
            <w:pPr>
              <w:pStyle w:val="aff1"/>
              <w:rPr>
                <w:rFonts w:ascii="Times New Roman" w:hAnsi="Times New Roman" w:cs="Times New Roman"/>
                <w:sz w:val="26"/>
                <w:szCs w:val="26"/>
              </w:rPr>
            </w:pPr>
            <w:r w:rsidRPr="00D52EC8">
              <w:rPr>
                <w:rFonts w:ascii="Times New Roman" w:hAnsi="Times New Roman" w:cs="Times New Roman"/>
                <w:sz w:val="26"/>
                <w:szCs w:val="26"/>
              </w:rPr>
              <w:t>Общественное питание</w:t>
            </w:r>
          </w:p>
        </w:tc>
        <w:tc>
          <w:tcPr>
            <w:tcW w:w="2698" w:type="dxa"/>
            <w:tcBorders>
              <w:top w:val="single" w:sz="4" w:space="0" w:color="auto"/>
              <w:left w:val="single" w:sz="4" w:space="0" w:color="auto"/>
              <w:bottom w:val="single" w:sz="4" w:space="0" w:color="auto"/>
              <w:right w:val="single" w:sz="4" w:space="0" w:color="auto"/>
            </w:tcBorders>
          </w:tcPr>
          <w:p w14:paraId="76C8B498" w14:textId="77777777" w:rsidR="007D074A" w:rsidRPr="00D52EC8" w:rsidRDefault="007D074A" w:rsidP="007D074A">
            <w:pPr>
              <w:pStyle w:val="aff1"/>
              <w:rPr>
                <w:rFonts w:ascii="Times New Roman" w:hAnsi="Times New Roman" w:cs="Times New Roman"/>
                <w:sz w:val="26"/>
                <w:szCs w:val="26"/>
              </w:rPr>
            </w:pPr>
            <w:r w:rsidRPr="00D52EC8">
              <w:rPr>
                <w:rFonts w:ascii="Times New Roman" w:hAnsi="Times New Roman" w:cs="Times New Roman"/>
                <w:sz w:val="26"/>
                <w:szCs w:val="26"/>
              </w:rPr>
              <w:t>Посадочных мест</w:t>
            </w:r>
          </w:p>
        </w:tc>
        <w:tc>
          <w:tcPr>
            <w:tcW w:w="2268" w:type="dxa"/>
            <w:tcBorders>
              <w:top w:val="single" w:sz="4" w:space="0" w:color="auto"/>
              <w:left w:val="single" w:sz="4" w:space="0" w:color="auto"/>
              <w:bottom w:val="single" w:sz="4" w:space="0" w:color="auto"/>
            </w:tcBorders>
          </w:tcPr>
          <w:p w14:paraId="0CC5147F" w14:textId="77777777" w:rsidR="007D074A" w:rsidRPr="00D52EC8" w:rsidRDefault="007D074A" w:rsidP="007D074A">
            <w:pPr>
              <w:pStyle w:val="aff1"/>
              <w:rPr>
                <w:rFonts w:ascii="Times New Roman" w:hAnsi="Times New Roman" w:cs="Times New Roman"/>
                <w:sz w:val="26"/>
                <w:szCs w:val="26"/>
              </w:rPr>
            </w:pPr>
            <w:r w:rsidRPr="00D52EC8">
              <w:rPr>
                <w:rFonts w:ascii="Times New Roman" w:hAnsi="Times New Roman" w:cs="Times New Roman"/>
                <w:sz w:val="26"/>
                <w:szCs w:val="26"/>
              </w:rPr>
              <w:t>7</w:t>
            </w:r>
          </w:p>
        </w:tc>
      </w:tr>
      <w:tr w:rsidR="007D074A" w:rsidRPr="00D52EC8" w14:paraId="5F67F2BB" w14:textId="77777777" w:rsidTr="007D074A">
        <w:tc>
          <w:tcPr>
            <w:tcW w:w="851" w:type="dxa"/>
            <w:vMerge w:val="restart"/>
            <w:tcBorders>
              <w:top w:val="single" w:sz="4" w:space="0" w:color="auto"/>
              <w:bottom w:val="single" w:sz="4" w:space="0" w:color="auto"/>
              <w:right w:val="single" w:sz="4" w:space="0" w:color="auto"/>
            </w:tcBorders>
          </w:tcPr>
          <w:p w14:paraId="1F1EAE00" w14:textId="77777777" w:rsidR="007D074A" w:rsidRPr="00D52EC8" w:rsidRDefault="007D074A" w:rsidP="007D074A">
            <w:pPr>
              <w:pStyle w:val="aff0"/>
              <w:jc w:val="center"/>
              <w:rPr>
                <w:rFonts w:ascii="Times New Roman" w:hAnsi="Times New Roman" w:cs="Times New Roman"/>
                <w:sz w:val="26"/>
                <w:szCs w:val="26"/>
              </w:rPr>
            </w:pPr>
            <w:r w:rsidRPr="00D52EC8">
              <w:rPr>
                <w:rFonts w:ascii="Times New Roman" w:hAnsi="Times New Roman" w:cs="Times New Roman"/>
                <w:sz w:val="26"/>
                <w:szCs w:val="26"/>
              </w:rPr>
              <w:t>36</w:t>
            </w:r>
          </w:p>
        </w:tc>
        <w:tc>
          <w:tcPr>
            <w:tcW w:w="988" w:type="dxa"/>
            <w:vMerge w:val="restart"/>
            <w:tcBorders>
              <w:top w:val="single" w:sz="4" w:space="0" w:color="auto"/>
              <w:left w:val="single" w:sz="4" w:space="0" w:color="auto"/>
              <w:bottom w:val="single" w:sz="4" w:space="0" w:color="auto"/>
              <w:right w:val="single" w:sz="4" w:space="0" w:color="auto"/>
            </w:tcBorders>
          </w:tcPr>
          <w:p w14:paraId="7706008D" w14:textId="77777777" w:rsidR="007D074A" w:rsidRPr="00D52EC8" w:rsidRDefault="007D074A" w:rsidP="007D074A">
            <w:pPr>
              <w:pStyle w:val="aff0"/>
              <w:jc w:val="center"/>
              <w:rPr>
                <w:rFonts w:ascii="Times New Roman" w:hAnsi="Times New Roman" w:cs="Times New Roman"/>
                <w:sz w:val="26"/>
                <w:szCs w:val="26"/>
              </w:rPr>
            </w:pPr>
            <w:r w:rsidRPr="00D52EC8">
              <w:rPr>
                <w:rFonts w:ascii="Times New Roman" w:hAnsi="Times New Roman" w:cs="Times New Roman"/>
                <w:sz w:val="26"/>
                <w:szCs w:val="26"/>
              </w:rPr>
              <w:t>4.7</w:t>
            </w:r>
          </w:p>
        </w:tc>
        <w:tc>
          <w:tcPr>
            <w:tcW w:w="2834" w:type="dxa"/>
            <w:vMerge w:val="restart"/>
            <w:tcBorders>
              <w:top w:val="single" w:sz="4" w:space="0" w:color="auto"/>
              <w:left w:val="single" w:sz="4" w:space="0" w:color="auto"/>
              <w:bottom w:val="single" w:sz="4" w:space="0" w:color="auto"/>
              <w:right w:val="single" w:sz="4" w:space="0" w:color="auto"/>
            </w:tcBorders>
          </w:tcPr>
          <w:p w14:paraId="3C501729" w14:textId="77777777" w:rsidR="007D074A" w:rsidRPr="00D52EC8" w:rsidRDefault="007D074A" w:rsidP="007D074A">
            <w:pPr>
              <w:pStyle w:val="aff1"/>
              <w:rPr>
                <w:rFonts w:ascii="Times New Roman" w:hAnsi="Times New Roman" w:cs="Times New Roman"/>
                <w:sz w:val="26"/>
                <w:szCs w:val="26"/>
              </w:rPr>
            </w:pPr>
            <w:r w:rsidRPr="00D52EC8">
              <w:rPr>
                <w:rFonts w:ascii="Times New Roman" w:hAnsi="Times New Roman" w:cs="Times New Roman"/>
                <w:sz w:val="26"/>
                <w:szCs w:val="26"/>
              </w:rPr>
              <w:t>Гостиничное обслуживание</w:t>
            </w:r>
          </w:p>
        </w:tc>
        <w:tc>
          <w:tcPr>
            <w:tcW w:w="2698" w:type="dxa"/>
            <w:tcBorders>
              <w:top w:val="single" w:sz="4" w:space="0" w:color="auto"/>
              <w:left w:val="single" w:sz="4" w:space="0" w:color="auto"/>
              <w:bottom w:val="single" w:sz="4" w:space="0" w:color="auto"/>
              <w:right w:val="single" w:sz="4" w:space="0" w:color="auto"/>
            </w:tcBorders>
          </w:tcPr>
          <w:p w14:paraId="67955623" w14:textId="77777777" w:rsidR="007D074A" w:rsidRPr="00D52EC8" w:rsidRDefault="007D074A" w:rsidP="007D074A">
            <w:pPr>
              <w:pStyle w:val="aff1"/>
              <w:rPr>
                <w:rFonts w:ascii="Times New Roman" w:hAnsi="Times New Roman" w:cs="Times New Roman"/>
                <w:sz w:val="26"/>
                <w:szCs w:val="26"/>
              </w:rPr>
            </w:pPr>
            <w:r w:rsidRPr="00D52EC8">
              <w:rPr>
                <w:rFonts w:ascii="Times New Roman" w:hAnsi="Times New Roman" w:cs="Times New Roman"/>
                <w:sz w:val="26"/>
                <w:szCs w:val="26"/>
              </w:rPr>
              <w:t>Работающих</w:t>
            </w:r>
          </w:p>
        </w:tc>
        <w:tc>
          <w:tcPr>
            <w:tcW w:w="2268" w:type="dxa"/>
            <w:tcBorders>
              <w:top w:val="single" w:sz="4" w:space="0" w:color="auto"/>
              <w:left w:val="single" w:sz="4" w:space="0" w:color="auto"/>
              <w:bottom w:val="single" w:sz="4" w:space="0" w:color="auto"/>
            </w:tcBorders>
          </w:tcPr>
          <w:p w14:paraId="6716592D" w14:textId="77777777" w:rsidR="007D074A" w:rsidRPr="00D52EC8" w:rsidRDefault="007D074A" w:rsidP="007D074A">
            <w:pPr>
              <w:pStyle w:val="aff1"/>
              <w:rPr>
                <w:rFonts w:ascii="Times New Roman" w:hAnsi="Times New Roman" w:cs="Times New Roman"/>
                <w:sz w:val="26"/>
                <w:szCs w:val="26"/>
              </w:rPr>
            </w:pPr>
            <w:r w:rsidRPr="00D52EC8">
              <w:rPr>
                <w:rFonts w:ascii="Times New Roman" w:hAnsi="Times New Roman" w:cs="Times New Roman"/>
                <w:sz w:val="26"/>
                <w:szCs w:val="26"/>
              </w:rPr>
              <w:t>5</w:t>
            </w:r>
          </w:p>
        </w:tc>
      </w:tr>
      <w:tr w:rsidR="007D074A" w:rsidRPr="00D52EC8" w14:paraId="7B9FBD5C" w14:textId="77777777" w:rsidTr="007D074A">
        <w:tc>
          <w:tcPr>
            <w:tcW w:w="851" w:type="dxa"/>
            <w:vMerge/>
            <w:tcBorders>
              <w:top w:val="single" w:sz="4" w:space="0" w:color="auto"/>
              <w:bottom w:val="single" w:sz="4" w:space="0" w:color="auto"/>
              <w:right w:val="single" w:sz="4" w:space="0" w:color="auto"/>
            </w:tcBorders>
          </w:tcPr>
          <w:p w14:paraId="31D7D28A" w14:textId="77777777" w:rsidR="007D074A" w:rsidRPr="00D52EC8" w:rsidRDefault="007D074A" w:rsidP="007D074A">
            <w:pPr>
              <w:pStyle w:val="aff0"/>
              <w:rPr>
                <w:rFonts w:ascii="Times New Roman" w:hAnsi="Times New Roman" w:cs="Times New Roman"/>
                <w:sz w:val="26"/>
                <w:szCs w:val="26"/>
              </w:rPr>
            </w:pPr>
          </w:p>
        </w:tc>
        <w:tc>
          <w:tcPr>
            <w:tcW w:w="988" w:type="dxa"/>
            <w:vMerge/>
            <w:tcBorders>
              <w:top w:val="single" w:sz="4" w:space="0" w:color="auto"/>
              <w:left w:val="single" w:sz="4" w:space="0" w:color="auto"/>
              <w:bottom w:val="single" w:sz="4" w:space="0" w:color="auto"/>
              <w:right w:val="single" w:sz="4" w:space="0" w:color="auto"/>
            </w:tcBorders>
          </w:tcPr>
          <w:p w14:paraId="3FB4D379" w14:textId="77777777" w:rsidR="007D074A" w:rsidRPr="00D52EC8" w:rsidRDefault="007D074A" w:rsidP="007D074A">
            <w:pPr>
              <w:pStyle w:val="aff0"/>
              <w:rPr>
                <w:rFonts w:ascii="Times New Roman" w:hAnsi="Times New Roman" w:cs="Times New Roman"/>
                <w:sz w:val="26"/>
                <w:szCs w:val="26"/>
              </w:rPr>
            </w:pPr>
          </w:p>
        </w:tc>
        <w:tc>
          <w:tcPr>
            <w:tcW w:w="2834" w:type="dxa"/>
            <w:vMerge/>
            <w:tcBorders>
              <w:top w:val="single" w:sz="4" w:space="0" w:color="auto"/>
              <w:left w:val="single" w:sz="4" w:space="0" w:color="auto"/>
              <w:bottom w:val="single" w:sz="4" w:space="0" w:color="auto"/>
              <w:right w:val="single" w:sz="4" w:space="0" w:color="auto"/>
            </w:tcBorders>
          </w:tcPr>
          <w:p w14:paraId="17218C8C" w14:textId="77777777" w:rsidR="007D074A" w:rsidRPr="00D52EC8" w:rsidRDefault="007D074A" w:rsidP="007D074A">
            <w:pPr>
              <w:pStyle w:val="aff0"/>
              <w:rPr>
                <w:rFonts w:ascii="Times New Roman" w:hAnsi="Times New Roman" w:cs="Times New Roman"/>
                <w:sz w:val="26"/>
                <w:szCs w:val="26"/>
              </w:rPr>
            </w:pPr>
          </w:p>
        </w:tc>
        <w:tc>
          <w:tcPr>
            <w:tcW w:w="2698" w:type="dxa"/>
            <w:tcBorders>
              <w:top w:val="single" w:sz="4" w:space="0" w:color="auto"/>
              <w:left w:val="single" w:sz="4" w:space="0" w:color="auto"/>
              <w:bottom w:val="single" w:sz="4" w:space="0" w:color="auto"/>
              <w:right w:val="single" w:sz="4" w:space="0" w:color="auto"/>
            </w:tcBorders>
          </w:tcPr>
          <w:p w14:paraId="7D198430" w14:textId="77777777" w:rsidR="007D074A" w:rsidRPr="00D52EC8" w:rsidRDefault="007D074A" w:rsidP="007D074A">
            <w:pPr>
              <w:pStyle w:val="aff1"/>
              <w:rPr>
                <w:rFonts w:ascii="Times New Roman" w:hAnsi="Times New Roman" w:cs="Times New Roman"/>
                <w:sz w:val="26"/>
                <w:szCs w:val="26"/>
              </w:rPr>
            </w:pPr>
            <w:r w:rsidRPr="00D52EC8">
              <w:rPr>
                <w:rFonts w:ascii="Times New Roman" w:hAnsi="Times New Roman" w:cs="Times New Roman"/>
                <w:sz w:val="26"/>
                <w:szCs w:val="26"/>
              </w:rPr>
              <w:t>Мест</w:t>
            </w:r>
          </w:p>
        </w:tc>
        <w:tc>
          <w:tcPr>
            <w:tcW w:w="2268" w:type="dxa"/>
            <w:tcBorders>
              <w:top w:val="single" w:sz="4" w:space="0" w:color="auto"/>
              <w:left w:val="single" w:sz="4" w:space="0" w:color="auto"/>
              <w:bottom w:val="single" w:sz="4" w:space="0" w:color="auto"/>
            </w:tcBorders>
          </w:tcPr>
          <w:p w14:paraId="56F12185" w14:textId="77777777" w:rsidR="007D074A" w:rsidRPr="00D52EC8" w:rsidRDefault="007D074A" w:rsidP="007D074A">
            <w:pPr>
              <w:pStyle w:val="aff1"/>
              <w:rPr>
                <w:rFonts w:ascii="Times New Roman" w:hAnsi="Times New Roman" w:cs="Times New Roman"/>
                <w:sz w:val="26"/>
                <w:szCs w:val="26"/>
              </w:rPr>
            </w:pPr>
            <w:r w:rsidRPr="00D52EC8">
              <w:rPr>
                <w:rFonts w:ascii="Times New Roman" w:hAnsi="Times New Roman" w:cs="Times New Roman"/>
                <w:sz w:val="26"/>
                <w:szCs w:val="26"/>
              </w:rPr>
              <w:t>5</w:t>
            </w:r>
          </w:p>
        </w:tc>
      </w:tr>
      <w:tr w:rsidR="007D074A" w:rsidRPr="00D52EC8" w14:paraId="45C63BC2" w14:textId="77777777" w:rsidTr="007D074A">
        <w:tc>
          <w:tcPr>
            <w:tcW w:w="851" w:type="dxa"/>
            <w:vMerge w:val="restart"/>
            <w:tcBorders>
              <w:top w:val="single" w:sz="4" w:space="0" w:color="auto"/>
              <w:bottom w:val="single" w:sz="4" w:space="0" w:color="auto"/>
              <w:right w:val="single" w:sz="4" w:space="0" w:color="auto"/>
            </w:tcBorders>
          </w:tcPr>
          <w:p w14:paraId="3A306EA7" w14:textId="77777777" w:rsidR="007D074A" w:rsidRPr="00D52EC8" w:rsidRDefault="007D074A" w:rsidP="007D074A">
            <w:pPr>
              <w:pStyle w:val="aff0"/>
              <w:jc w:val="center"/>
              <w:rPr>
                <w:rFonts w:ascii="Times New Roman" w:hAnsi="Times New Roman" w:cs="Times New Roman"/>
                <w:sz w:val="26"/>
                <w:szCs w:val="26"/>
              </w:rPr>
            </w:pPr>
            <w:r w:rsidRPr="00D52EC8">
              <w:rPr>
                <w:rFonts w:ascii="Times New Roman" w:hAnsi="Times New Roman" w:cs="Times New Roman"/>
                <w:sz w:val="26"/>
                <w:szCs w:val="26"/>
              </w:rPr>
              <w:t>37</w:t>
            </w:r>
          </w:p>
        </w:tc>
        <w:tc>
          <w:tcPr>
            <w:tcW w:w="988" w:type="dxa"/>
            <w:vMerge w:val="restart"/>
            <w:tcBorders>
              <w:top w:val="single" w:sz="4" w:space="0" w:color="auto"/>
              <w:left w:val="single" w:sz="4" w:space="0" w:color="auto"/>
              <w:bottom w:val="single" w:sz="4" w:space="0" w:color="auto"/>
              <w:right w:val="single" w:sz="4" w:space="0" w:color="auto"/>
            </w:tcBorders>
          </w:tcPr>
          <w:p w14:paraId="6F11DCCC" w14:textId="77777777" w:rsidR="007D074A" w:rsidRPr="00D52EC8" w:rsidRDefault="007D074A" w:rsidP="007D074A">
            <w:pPr>
              <w:pStyle w:val="aff0"/>
              <w:jc w:val="center"/>
              <w:rPr>
                <w:rFonts w:ascii="Times New Roman" w:hAnsi="Times New Roman" w:cs="Times New Roman"/>
                <w:sz w:val="26"/>
                <w:szCs w:val="26"/>
              </w:rPr>
            </w:pPr>
            <w:r w:rsidRPr="00D52EC8">
              <w:rPr>
                <w:rFonts w:ascii="Times New Roman" w:hAnsi="Times New Roman" w:cs="Times New Roman"/>
                <w:sz w:val="26"/>
                <w:szCs w:val="26"/>
              </w:rPr>
              <w:t>4.8.1</w:t>
            </w:r>
          </w:p>
        </w:tc>
        <w:tc>
          <w:tcPr>
            <w:tcW w:w="2834" w:type="dxa"/>
            <w:vMerge w:val="restart"/>
            <w:tcBorders>
              <w:top w:val="single" w:sz="4" w:space="0" w:color="auto"/>
              <w:left w:val="single" w:sz="4" w:space="0" w:color="auto"/>
              <w:bottom w:val="single" w:sz="4" w:space="0" w:color="auto"/>
              <w:right w:val="single" w:sz="4" w:space="0" w:color="auto"/>
            </w:tcBorders>
          </w:tcPr>
          <w:p w14:paraId="1B50800A" w14:textId="77777777" w:rsidR="007D074A" w:rsidRPr="00D52EC8" w:rsidRDefault="007D074A" w:rsidP="007D074A">
            <w:pPr>
              <w:pStyle w:val="aff1"/>
              <w:rPr>
                <w:rFonts w:ascii="Times New Roman" w:hAnsi="Times New Roman" w:cs="Times New Roman"/>
                <w:sz w:val="26"/>
                <w:szCs w:val="26"/>
              </w:rPr>
            </w:pPr>
            <w:r w:rsidRPr="00D52EC8">
              <w:rPr>
                <w:rFonts w:ascii="Times New Roman" w:hAnsi="Times New Roman" w:cs="Times New Roman"/>
                <w:sz w:val="26"/>
                <w:szCs w:val="26"/>
              </w:rPr>
              <w:t>Развлекательные мероприятия, проведение азартных игр</w:t>
            </w:r>
          </w:p>
        </w:tc>
        <w:tc>
          <w:tcPr>
            <w:tcW w:w="2698" w:type="dxa"/>
            <w:tcBorders>
              <w:top w:val="single" w:sz="4" w:space="0" w:color="auto"/>
              <w:left w:val="single" w:sz="4" w:space="0" w:color="auto"/>
              <w:bottom w:val="single" w:sz="4" w:space="0" w:color="auto"/>
              <w:right w:val="single" w:sz="4" w:space="0" w:color="auto"/>
            </w:tcBorders>
          </w:tcPr>
          <w:p w14:paraId="7A4CB1E8" w14:textId="77777777" w:rsidR="007D074A" w:rsidRPr="00D52EC8" w:rsidRDefault="007D074A" w:rsidP="007D074A">
            <w:pPr>
              <w:pStyle w:val="aff1"/>
              <w:rPr>
                <w:rFonts w:ascii="Times New Roman" w:hAnsi="Times New Roman" w:cs="Times New Roman"/>
                <w:sz w:val="26"/>
                <w:szCs w:val="26"/>
              </w:rPr>
            </w:pPr>
            <w:r w:rsidRPr="00D52EC8">
              <w:rPr>
                <w:rFonts w:ascii="Times New Roman" w:hAnsi="Times New Roman" w:cs="Times New Roman"/>
                <w:sz w:val="26"/>
                <w:szCs w:val="26"/>
              </w:rPr>
              <w:t>Работающих</w:t>
            </w:r>
          </w:p>
        </w:tc>
        <w:tc>
          <w:tcPr>
            <w:tcW w:w="2268" w:type="dxa"/>
            <w:tcBorders>
              <w:top w:val="single" w:sz="4" w:space="0" w:color="auto"/>
              <w:left w:val="single" w:sz="4" w:space="0" w:color="auto"/>
              <w:bottom w:val="single" w:sz="4" w:space="0" w:color="auto"/>
            </w:tcBorders>
          </w:tcPr>
          <w:p w14:paraId="6B520CE9" w14:textId="77777777" w:rsidR="007D074A" w:rsidRPr="00D52EC8" w:rsidRDefault="007D074A" w:rsidP="007D074A">
            <w:pPr>
              <w:pStyle w:val="aff1"/>
              <w:rPr>
                <w:rFonts w:ascii="Times New Roman" w:hAnsi="Times New Roman" w:cs="Times New Roman"/>
                <w:sz w:val="26"/>
                <w:szCs w:val="26"/>
              </w:rPr>
            </w:pPr>
            <w:r w:rsidRPr="00D52EC8">
              <w:rPr>
                <w:rFonts w:ascii="Times New Roman" w:hAnsi="Times New Roman" w:cs="Times New Roman"/>
                <w:sz w:val="26"/>
                <w:szCs w:val="26"/>
              </w:rPr>
              <w:t>5</w:t>
            </w:r>
          </w:p>
        </w:tc>
      </w:tr>
      <w:tr w:rsidR="007D074A" w:rsidRPr="00D52EC8" w14:paraId="70E46F7B" w14:textId="77777777" w:rsidTr="007D074A">
        <w:tc>
          <w:tcPr>
            <w:tcW w:w="851" w:type="dxa"/>
            <w:vMerge/>
            <w:tcBorders>
              <w:top w:val="single" w:sz="4" w:space="0" w:color="auto"/>
              <w:bottom w:val="single" w:sz="4" w:space="0" w:color="auto"/>
              <w:right w:val="single" w:sz="4" w:space="0" w:color="auto"/>
            </w:tcBorders>
          </w:tcPr>
          <w:p w14:paraId="60EF57B8" w14:textId="77777777" w:rsidR="007D074A" w:rsidRPr="00D52EC8" w:rsidRDefault="007D074A" w:rsidP="007D074A">
            <w:pPr>
              <w:pStyle w:val="aff0"/>
              <w:rPr>
                <w:rFonts w:ascii="Times New Roman" w:hAnsi="Times New Roman" w:cs="Times New Roman"/>
                <w:sz w:val="26"/>
                <w:szCs w:val="26"/>
              </w:rPr>
            </w:pPr>
          </w:p>
        </w:tc>
        <w:tc>
          <w:tcPr>
            <w:tcW w:w="988" w:type="dxa"/>
            <w:vMerge/>
            <w:tcBorders>
              <w:top w:val="single" w:sz="4" w:space="0" w:color="auto"/>
              <w:left w:val="single" w:sz="4" w:space="0" w:color="auto"/>
              <w:bottom w:val="single" w:sz="4" w:space="0" w:color="auto"/>
              <w:right w:val="single" w:sz="4" w:space="0" w:color="auto"/>
            </w:tcBorders>
          </w:tcPr>
          <w:p w14:paraId="59050A4E" w14:textId="77777777" w:rsidR="007D074A" w:rsidRPr="00D52EC8" w:rsidRDefault="007D074A" w:rsidP="007D074A">
            <w:pPr>
              <w:pStyle w:val="aff0"/>
              <w:rPr>
                <w:rFonts w:ascii="Times New Roman" w:hAnsi="Times New Roman" w:cs="Times New Roman"/>
                <w:sz w:val="26"/>
                <w:szCs w:val="26"/>
              </w:rPr>
            </w:pPr>
          </w:p>
        </w:tc>
        <w:tc>
          <w:tcPr>
            <w:tcW w:w="2834" w:type="dxa"/>
            <w:vMerge/>
            <w:tcBorders>
              <w:top w:val="single" w:sz="4" w:space="0" w:color="auto"/>
              <w:left w:val="single" w:sz="4" w:space="0" w:color="auto"/>
              <w:bottom w:val="single" w:sz="4" w:space="0" w:color="auto"/>
              <w:right w:val="single" w:sz="4" w:space="0" w:color="auto"/>
            </w:tcBorders>
          </w:tcPr>
          <w:p w14:paraId="316931B9" w14:textId="77777777" w:rsidR="007D074A" w:rsidRPr="00D52EC8" w:rsidRDefault="007D074A" w:rsidP="007D074A">
            <w:pPr>
              <w:pStyle w:val="aff0"/>
              <w:rPr>
                <w:rFonts w:ascii="Times New Roman" w:hAnsi="Times New Roman" w:cs="Times New Roman"/>
                <w:sz w:val="26"/>
                <w:szCs w:val="26"/>
              </w:rPr>
            </w:pPr>
          </w:p>
        </w:tc>
        <w:tc>
          <w:tcPr>
            <w:tcW w:w="2698" w:type="dxa"/>
            <w:tcBorders>
              <w:top w:val="single" w:sz="4" w:space="0" w:color="auto"/>
              <w:left w:val="single" w:sz="4" w:space="0" w:color="auto"/>
              <w:bottom w:val="single" w:sz="4" w:space="0" w:color="auto"/>
              <w:right w:val="single" w:sz="4" w:space="0" w:color="auto"/>
            </w:tcBorders>
          </w:tcPr>
          <w:p w14:paraId="2BA54273" w14:textId="77777777" w:rsidR="007D074A" w:rsidRPr="00D52EC8" w:rsidRDefault="007D074A" w:rsidP="007D074A">
            <w:pPr>
              <w:pStyle w:val="aff1"/>
              <w:rPr>
                <w:rFonts w:ascii="Times New Roman" w:hAnsi="Times New Roman" w:cs="Times New Roman"/>
                <w:sz w:val="26"/>
                <w:szCs w:val="26"/>
              </w:rPr>
            </w:pPr>
            <w:r w:rsidRPr="00D52EC8">
              <w:rPr>
                <w:rFonts w:ascii="Times New Roman" w:hAnsi="Times New Roman" w:cs="Times New Roman"/>
                <w:sz w:val="26"/>
                <w:szCs w:val="26"/>
              </w:rPr>
              <w:t>Единовременных посетителей</w:t>
            </w:r>
          </w:p>
        </w:tc>
        <w:tc>
          <w:tcPr>
            <w:tcW w:w="2268" w:type="dxa"/>
            <w:tcBorders>
              <w:top w:val="single" w:sz="4" w:space="0" w:color="auto"/>
              <w:left w:val="single" w:sz="4" w:space="0" w:color="auto"/>
              <w:bottom w:val="single" w:sz="4" w:space="0" w:color="auto"/>
            </w:tcBorders>
          </w:tcPr>
          <w:p w14:paraId="7DF3111D" w14:textId="77777777" w:rsidR="007D074A" w:rsidRPr="00D52EC8" w:rsidRDefault="007D074A" w:rsidP="007D074A">
            <w:pPr>
              <w:pStyle w:val="aff1"/>
              <w:rPr>
                <w:rFonts w:ascii="Times New Roman" w:hAnsi="Times New Roman" w:cs="Times New Roman"/>
                <w:sz w:val="26"/>
                <w:szCs w:val="26"/>
              </w:rPr>
            </w:pPr>
            <w:r w:rsidRPr="00D52EC8">
              <w:rPr>
                <w:rFonts w:ascii="Times New Roman" w:hAnsi="Times New Roman" w:cs="Times New Roman"/>
                <w:sz w:val="26"/>
                <w:szCs w:val="26"/>
              </w:rPr>
              <w:t>5</w:t>
            </w:r>
          </w:p>
        </w:tc>
      </w:tr>
      <w:tr w:rsidR="007D074A" w:rsidRPr="00D52EC8" w14:paraId="42591703" w14:textId="77777777" w:rsidTr="007D074A">
        <w:tc>
          <w:tcPr>
            <w:tcW w:w="851" w:type="dxa"/>
            <w:vMerge w:val="restart"/>
            <w:tcBorders>
              <w:top w:val="single" w:sz="4" w:space="0" w:color="auto"/>
              <w:bottom w:val="single" w:sz="4" w:space="0" w:color="auto"/>
              <w:right w:val="single" w:sz="4" w:space="0" w:color="auto"/>
            </w:tcBorders>
          </w:tcPr>
          <w:p w14:paraId="0695BBE5" w14:textId="77777777" w:rsidR="007D074A" w:rsidRPr="00D52EC8" w:rsidRDefault="007D074A" w:rsidP="007D074A">
            <w:pPr>
              <w:pStyle w:val="aff0"/>
              <w:jc w:val="center"/>
              <w:rPr>
                <w:rFonts w:ascii="Times New Roman" w:hAnsi="Times New Roman" w:cs="Times New Roman"/>
                <w:sz w:val="26"/>
                <w:szCs w:val="26"/>
              </w:rPr>
            </w:pPr>
            <w:r w:rsidRPr="00D52EC8">
              <w:rPr>
                <w:rFonts w:ascii="Times New Roman" w:hAnsi="Times New Roman" w:cs="Times New Roman"/>
                <w:sz w:val="26"/>
                <w:szCs w:val="26"/>
              </w:rPr>
              <w:t>38</w:t>
            </w:r>
          </w:p>
        </w:tc>
        <w:tc>
          <w:tcPr>
            <w:tcW w:w="988" w:type="dxa"/>
            <w:vMerge w:val="restart"/>
            <w:tcBorders>
              <w:top w:val="single" w:sz="4" w:space="0" w:color="auto"/>
              <w:left w:val="single" w:sz="4" w:space="0" w:color="auto"/>
              <w:bottom w:val="single" w:sz="4" w:space="0" w:color="auto"/>
              <w:right w:val="single" w:sz="4" w:space="0" w:color="auto"/>
            </w:tcBorders>
          </w:tcPr>
          <w:p w14:paraId="3955FD8F" w14:textId="77777777" w:rsidR="007D074A" w:rsidRPr="00D52EC8" w:rsidRDefault="007D074A" w:rsidP="007D074A">
            <w:pPr>
              <w:pStyle w:val="aff0"/>
              <w:jc w:val="center"/>
              <w:rPr>
                <w:rFonts w:ascii="Times New Roman" w:hAnsi="Times New Roman" w:cs="Times New Roman"/>
                <w:sz w:val="26"/>
                <w:szCs w:val="26"/>
              </w:rPr>
            </w:pPr>
            <w:r w:rsidRPr="00D52EC8">
              <w:rPr>
                <w:rFonts w:ascii="Times New Roman" w:hAnsi="Times New Roman" w:cs="Times New Roman"/>
                <w:sz w:val="26"/>
                <w:szCs w:val="26"/>
              </w:rPr>
              <w:t>5.2.1</w:t>
            </w:r>
          </w:p>
        </w:tc>
        <w:tc>
          <w:tcPr>
            <w:tcW w:w="2834" w:type="dxa"/>
            <w:vMerge w:val="restart"/>
            <w:tcBorders>
              <w:top w:val="single" w:sz="4" w:space="0" w:color="auto"/>
              <w:left w:val="single" w:sz="4" w:space="0" w:color="auto"/>
              <w:bottom w:val="single" w:sz="4" w:space="0" w:color="auto"/>
              <w:right w:val="single" w:sz="4" w:space="0" w:color="auto"/>
            </w:tcBorders>
          </w:tcPr>
          <w:p w14:paraId="32ED27B9" w14:textId="77777777" w:rsidR="007D074A" w:rsidRPr="00D52EC8" w:rsidRDefault="007D074A" w:rsidP="007D074A">
            <w:pPr>
              <w:pStyle w:val="aff1"/>
              <w:rPr>
                <w:rFonts w:ascii="Times New Roman" w:hAnsi="Times New Roman" w:cs="Times New Roman"/>
                <w:sz w:val="26"/>
                <w:szCs w:val="26"/>
              </w:rPr>
            </w:pPr>
            <w:r w:rsidRPr="00D52EC8">
              <w:rPr>
                <w:rFonts w:ascii="Times New Roman" w:hAnsi="Times New Roman" w:cs="Times New Roman"/>
                <w:sz w:val="26"/>
                <w:szCs w:val="26"/>
              </w:rPr>
              <w:t>Туристическое обслуживание</w:t>
            </w:r>
          </w:p>
        </w:tc>
        <w:tc>
          <w:tcPr>
            <w:tcW w:w="2698" w:type="dxa"/>
            <w:tcBorders>
              <w:top w:val="single" w:sz="4" w:space="0" w:color="auto"/>
              <w:left w:val="single" w:sz="4" w:space="0" w:color="auto"/>
              <w:bottom w:val="single" w:sz="4" w:space="0" w:color="auto"/>
              <w:right w:val="single" w:sz="4" w:space="0" w:color="auto"/>
            </w:tcBorders>
          </w:tcPr>
          <w:p w14:paraId="4F19B6B4" w14:textId="77777777" w:rsidR="007D074A" w:rsidRPr="00D52EC8" w:rsidRDefault="007D074A" w:rsidP="007D074A">
            <w:pPr>
              <w:pStyle w:val="aff1"/>
              <w:rPr>
                <w:rFonts w:ascii="Times New Roman" w:hAnsi="Times New Roman" w:cs="Times New Roman"/>
                <w:sz w:val="26"/>
                <w:szCs w:val="26"/>
              </w:rPr>
            </w:pPr>
            <w:r w:rsidRPr="00D52EC8">
              <w:rPr>
                <w:rFonts w:ascii="Times New Roman" w:hAnsi="Times New Roman" w:cs="Times New Roman"/>
                <w:sz w:val="26"/>
                <w:szCs w:val="26"/>
              </w:rPr>
              <w:t>Работающих</w:t>
            </w:r>
          </w:p>
        </w:tc>
        <w:tc>
          <w:tcPr>
            <w:tcW w:w="2268" w:type="dxa"/>
            <w:tcBorders>
              <w:top w:val="single" w:sz="4" w:space="0" w:color="auto"/>
              <w:left w:val="single" w:sz="4" w:space="0" w:color="auto"/>
              <w:bottom w:val="single" w:sz="4" w:space="0" w:color="auto"/>
            </w:tcBorders>
          </w:tcPr>
          <w:p w14:paraId="2882F0B5" w14:textId="77777777" w:rsidR="007D074A" w:rsidRPr="00D52EC8" w:rsidRDefault="007D074A" w:rsidP="007D074A">
            <w:pPr>
              <w:pStyle w:val="aff1"/>
              <w:rPr>
                <w:rFonts w:ascii="Times New Roman" w:hAnsi="Times New Roman" w:cs="Times New Roman"/>
                <w:sz w:val="26"/>
                <w:szCs w:val="26"/>
              </w:rPr>
            </w:pPr>
            <w:r w:rsidRPr="00D52EC8">
              <w:rPr>
                <w:rFonts w:ascii="Times New Roman" w:hAnsi="Times New Roman" w:cs="Times New Roman"/>
                <w:sz w:val="26"/>
                <w:szCs w:val="26"/>
              </w:rPr>
              <w:t>5</w:t>
            </w:r>
          </w:p>
        </w:tc>
      </w:tr>
      <w:tr w:rsidR="007D074A" w:rsidRPr="00D52EC8" w14:paraId="09C4376C" w14:textId="77777777" w:rsidTr="007D074A">
        <w:tc>
          <w:tcPr>
            <w:tcW w:w="851" w:type="dxa"/>
            <w:vMerge/>
            <w:tcBorders>
              <w:top w:val="single" w:sz="4" w:space="0" w:color="auto"/>
              <w:bottom w:val="single" w:sz="4" w:space="0" w:color="auto"/>
              <w:right w:val="single" w:sz="4" w:space="0" w:color="auto"/>
            </w:tcBorders>
          </w:tcPr>
          <w:p w14:paraId="6ED49DF6" w14:textId="77777777" w:rsidR="007D074A" w:rsidRPr="00D52EC8" w:rsidRDefault="007D074A" w:rsidP="007D074A">
            <w:pPr>
              <w:pStyle w:val="aff0"/>
              <w:rPr>
                <w:rFonts w:ascii="Times New Roman" w:hAnsi="Times New Roman" w:cs="Times New Roman"/>
                <w:sz w:val="26"/>
                <w:szCs w:val="26"/>
              </w:rPr>
            </w:pPr>
          </w:p>
        </w:tc>
        <w:tc>
          <w:tcPr>
            <w:tcW w:w="988" w:type="dxa"/>
            <w:vMerge/>
            <w:tcBorders>
              <w:top w:val="single" w:sz="4" w:space="0" w:color="auto"/>
              <w:left w:val="single" w:sz="4" w:space="0" w:color="auto"/>
              <w:bottom w:val="single" w:sz="4" w:space="0" w:color="auto"/>
              <w:right w:val="single" w:sz="4" w:space="0" w:color="auto"/>
            </w:tcBorders>
          </w:tcPr>
          <w:p w14:paraId="6DBCD855" w14:textId="77777777" w:rsidR="007D074A" w:rsidRPr="00D52EC8" w:rsidRDefault="007D074A" w:rsidP="007D074A">
            <w:pPr>
              <w:pStyle w:val="aff0"/>
              <w:rPr>
                <w:rFonts w:ascii="Times New Roman" w:hAnsi="Times New Roman" w:cs="Times New Roman"/>
                <w:sz w:val="26"/>
                <w:szCs w:val="26"/>
              </w:rPr>
            </w:pPr>
          </w:p>
        </w:tc>
        <w:tc>
          <w:tcPr>
            <w:tcW w:w="2834" w:type="dxa"/>
            <w:vMerge/>
            <w:tcBorders>
              <w:top w:val="single" w:sz="4" w:space="0" w:color="auto"/>
              <w:left w:val="single" w:sz="4" w:space="0" w:color="auto"/>
              <w:bottom w:val="single" w:sz="4" w:space="0" w:color="auto"/>
              <w:right w:val="single" w:sz="4" w:space="0" w:color="auto"/>
            </w:tcBorders>
          </w:tcPr>
          <w:p w14:paraId="00C4195D" w14:textId="77777777" w:rsidR="007D074A" w:rsidRPr="00D52EC8" w:rsidRDefault="007D074A" w:rsidP="007D074A">
            <w:pPr>
              <w:pStyle w:val="aff0"/>
              <w:rPr>
                <w:rFonts w:ascii="Times New Roman" w:hAnsi="Times New Roman" w:cs="Times New Roman"/>
                <w:sz w:val="26"/>
                <w:szCs w:val="26"/>
              </w:rPr>
            </w:pPr>
          </w:p>
        </w:tc>
        <w:tc>
          <w:tcPr>
            <w:tcW w:w="2698" w:type="dxa"/>
            <w:tcBorders>
              <w:top w:val="single" w:sz="4" w:space="0" w:color="auto"/>
              <w:left w:val="single" w:sz="4" w:space="0" w:color="auto"/>
              <w:bottom w:val="single" w:sz="4" w:space="0" w:color="auto"/>
              <w:right w:val="single" w:sz="4" w:space="0" w:color="auto"/>
            </w:tcBorders>
          </w:tcPr>
          <w:p w14:paraId="7E0DA839" w14:textId="77777777" w:rsidR="007D074A" w:rsidRPr="00D52EC8" w:rsidRDefault="007D074A" w:rsidP="007D074A">
            <w:pPr>
              <w:pStyle w:val="aff1"/>
              <w:rPr>
                <w:rFonts w:ascii="Times New Roman" w:hAnsi="Times New Roman" w:cs="Times New Roman"/>
                <w:sz w:val="26"/>
                <w:szCs w:val="26"/>
              </w:rPr>
            </w:pPr>
            <w:r w:rsidRPr="00D52EC8">
              <w:rPr>
                <w:rFonts w:ascii="Times New Roman" w:hAnsi="Times New Roman" w:cs="Times New Roman"/>
                <w:sz w:val="26"/>
                <w:szCs w:val="26"/>
              </w:rPr>
              <w:t>Мест</w:t>
            </w:r>
          </w:p>
        </w:tc>
        <w:tc>
          <w:tcPr>
            <w:tcW w:w="2268" w:type="dxa"/>
            <w:tcBorders>
              <w:top w:val="single" w:sz="4" w:space="0" w:color="auto"/>
              <w:left w:val="single" w:sz="4" w:space="0" w:color="auto"/>
              <w:bottom w:val="single" w:sz="4" w:space="0" w:color="auto"/>
            </w:tcBorders>
          </w:tcPr>
          <w:p w14:paraId="6CFB8FB0" w14:textId="77777777" w:rsidR="007D074A" w:rsidRPr="00D52EC8" w:rsidRDefault="007D074A" w:rsidP="007D074A">
            <w:pPr>
              <w:pStyle w:val="aff1"/>
              <w:rPr>
                <w:rFonts w:ascii="Times New Roman" w:hAnsi="Times New Roman" w:cs="Times New Roman"/>
                <w:sz w:val="26"/>
                <w:szCs w:val="26"/>
              </w:rPr>
            </w:pPr>
            <w:r w:rsidRPr="00D52EC8">
              <w:rPr>
                <w:rFonts w:ascii="Times New Roman" w:hAnsi="Times New Roman" w:cs="Times New Roman"/>
                <w:sz w:val="26"/>
                <w:szCs w:val="26"/>
              </w:rPr>
              <w:t>5</w:t>
            </w:r>
          </w:p>
        </w:tc>
      </w:tr>
      <w:tr w:rsidR="007D074A" w:rsidRPr="00D52EC8" w14:paraId="69A8F084" w14:textId="77777777" w:rsidTr="007D074A">
        <w:tc>
          <w:tcPr>
            <w:tcW w:w="851" w:type="dxa"/>
            <w:vMerge w:val="restart"/>
            <w:tcBorders>
              <w:top w:val="single" w:sz="4" w:space="0" w:color="auto"/>
              <w:bottom w:val="single" w:sz="4" w:space="0" w:color="auto"/>
              <w:right w:val="single" w:sz="4" w:space="0" w:color="auto"/>
            </w:tcBorders>
          </w:tcPr>
          <w:p w14:paraId="478ECDAD" w14:textId="77777777" w:rsidR="007D074A" w:rsidRPr="00D52EC8" w:rsidRDefault="007D074A" w:rsidP="007D074A">
            <w:pPr>
              <w:pStyle w:val="aff0"/>
              <w:jc w:val="center"/>
              <w:rPr>
                <w:rFonts w:ascii="Times New Roman" w:hAnsi="Times New Roman" w:cs="Times New Roman"/>
                <w:sz w:val="26"/>
                <w:szCs w:val="26"/>
              </w:rPr>
            </w:pPr>
            <w:r w:rsidRPr="00D52EC8">
              <w:rPr>
                <w:rFonts w:ascii="Times New Roman" w:hAnsi="Times New Roman" w:cs="Times New Roman"/>
                <w:sz w:val="26"/>
                <w:szCs w:val="26"/>
              </w:rPr>
              <w:t>39</w:t>
            </w:r>
          </w:p>
        </w:tc>
        <w:tc>
          <w:tcPr>
            <w:tcW w:w="988" w:type="dxa"/>
            <w:vMerge w:val="restart"/>
            <w:tcBorders>
              <w:top w:val="single" w:sz="4" w:space="0" w:color="auto"/>
              <w:left w:val="single" w:sz="4" w:space="0" w:color="auto"/>
              <w:bottom w:val="single" w:sz="4" w:space="0" w:color="auto"/>
              <w:right w:val="single" w:sz="4" w:space="0" w:color="auto"/>
            </w:tcBorders>
          </w:tcPr>
          <w:p w14:paraId="4C753C77" w14:textId="77777777" w:rsidR="007D074A" w:rsidRPr="00D52EC8" w:rsidRDefault="007D074A" w:rsidP="007D074A">
            <w:pPr>
              <w:pStyle w:val="aff0"/>
              <w:jc w:val="center"/>
              <w:rPr>
                <w:rFonts w:ascii="Times New Roman" w:hAnsi="Times New Roman" w:cs="Times New Roman"/>
                <w:sz w:val="26"/>
                <w:szCs w:val="26"/>
              </w:rPr>
            </w:pPr>
            <w:r w:rsidRPr="00D52EC8">
              <w:rPr>
                <w:rFonts w:ascii="Times New Roman" w:hAnsi="Times New Roman" w:cs="Times New Roman"/>
                <w:sz w:val="26"/>
                <w:szCs w:val="26"/>
              </w:rPr>
              <w:t>5.3</w:t>
            </w:r>
          </w:p>
        </w:tc>
        <w:tc>
          <w:tcPr>
            <w:tcW w:w="2834" w:type="dxa"/>
            <w:vMerge w:val="restart"/>
            <w:tcBorders>
              <w:top w:val="single" w:sz="4" w:space="0" w:color="auto"/>
              <w:left w:val="single" w:sz="4" w:space="0" w:color="auto"/>
              <w:bottom w:val="single" w:sz="4" w:space="0" w:color="auto"/>
              <w:right w:val="single" w:sz="4" w:space="0" w:color="auto"/>
            </w:tcBorders>
          </w:tcPr>
          <w:p w14:paraId="489D7A2C" w14:textId="77777777" w:rsidR="007D074A" w:rsidRPr="00D52EC8" w:rsidRDefault="007D074A" w:rsidP="007D074A">
            <w:pPr>
              <w:pStyle w:val="aff1"/>
              <w:rPr>
                <w:rFonts w:ascii="Times New Roman" w:hAnsi="Times New Roman" w:cs="Times New Roman"/>
                <w:sz w:val="26"/>
                <w:szCs w:val="26"/>
              </w:rPr>
            </w:pPr>
            <w:r w:rsidRPr="00D52EC8">
              <w:rPr>
                <w:rFonts w:ascii="Times New Roman" w:hAnsi="Times New Roman" w:cs="Times New Roman"/>
                <w:sz w:val="26"/>
                <w:szCs w:val="26"/>
              </w:rPr>
              <w:t>Охота и рыбалка</w:t>
            </w:r>
          </w:p>
        </w:tc>
        <w:tc>
          <w:tcPr>
            <w:tcW w:w="2698" w:type="dxa"/>
            <w:tcBorders>
              <w:top w:val="single" w:sz="4" w:space="0" w:color="auto"/>
              <w:left w:val="single" w:sz="4" w:space="0" w:color="auto"/>
              <w:bottom w:val="single" w:sz="4" w:space="0" w:color="auto"/>
              <w:right w:val="single" w:sz="4" w:space="0" w:color="auto"/>
            </w:tcBorders>
          </w:tcPr>
          <w:p w14:paraId="5C64B4C3" w14:textId="77777777" w:rsidR="007D074A" w:rsidRPr="00D52EC8" w:rsidRDefault="007D074A" w:rsidP="007D074A">
            <w:pPr>
              <w:pStyle w:val="aff1"/>
              <w:rPr>
                <w:rFonts w:ascii="Times New Roman" w:hAnsi="Times New Roman" w:cs="Times New Roman"/>
                <w:sz w:val="26"/>
                <w:szCs w:val="26"/>
              </w:rPr>
            </w:pPr>
            <w:r w:rsidRPr="00D52EC8">
              <w:rPr>
                <w:rFonts w:ascii="Times New Roman" w:hAnsi="Times New Roman" w:cs="Times New Roman"/>
                <w:sz w:val="26"/>
                <w:szCs w:val="26"/>
              </w:rPr>
              <w:t>Работающих</w:t>
            </w:r>
          </w:p>
        </w:tc>
        <w:tc>
          <w:tcPr>
            <w:tcW w:w="2268" w:type="dxa"/>
            <w:tcBorders>
              <w:top w:val="single" w:sz="4" w:space="0" w:color="auto"/>
              <w:left w:val="single" w:sz="4" w:space="0" w:color="auto"/>
              <w:bottom w:val="single" w:sz="4" w:space="0" w:color="auto"/>
            </w:tcBorders>
          </w:tcPr>
          <w:p w14:paraId="1E778152" w14:textId="77777777" w:rsidR="007D074A" w:rsidRPr="00D52EC8" w:rsidRDefault="007D074A" w:rsidP="007D074A">
            <w:pPr>
              <w:pStyle w:val="aff1"/>
              <w:rPr>
                <w:rFonts w:ascii="Times New Roman" w:hAnsi="Times New Roman" w:cs="Times New Roman"/>
                <w:sz w:val="26"/>
                <w:szCs w:val="26"/>
              </w:rPr>
            </w:pPr>
            <w:r w:rsidRPr="00D52EC8">
              <w:rPr>
                <w:rFonts w:ascii="Times New Roman" w:hAnsi="Times New Roman" w:cs="Times New Roman"/>
                <w:sz w:val="26"/>
                <w:szCs w:val="26"/>
              </w:rPr>
              <w:t>5</w:t>
            </w:r>
          </w:p>
        </w:tc>
      </w:tr>
      <w:tr w:rsidR="007D074A" w:rsidRPr="00D52EC8" w14:paraId="0F0E86C3" w14:textId="77777777" w:rsidTr="007D074A">
        <w:tc>
          <w:tcPr>
            <w:tcW w:w="851" w:type="dxa"/>
            <w:vMerge/>
            <w:tcBorders>
              <w:top w:val="single" w:sz="4" w:space="0" w:color="auto"/>
              <w:bottom w:val="single" w:sz="4" w:space="0" w:color="auto"/>
              <w:right w:val="single" w:sz="4" w:space="0" w:color="auto"/>
            </w:tcBorders>
          </w:tcPr>
          <w:p w14:paraId="111FEDF8" w14:textId="77777777" w:rsidR="007D074A" w:rsidRPr="00D52EC8" w:rsidRDefault="007D074A" w:rsidP="007D074A">
            <w:pPr>
              <w:pStyle w:val="aff0"/>
              <w:rPr>
                <w:rFonts w:ascii="Times New Roman" w:hAnsi="Times New Roman" w:cs="Times New Roman"/>
                <w:sz w:val="26"/>
                <w:szCs w:val="26"/>
              </w:rPr>
            </w:pPr>
          </w:p>
        </w:tc>
        <w:tc>
          <w:tcPr>
            <w:tcW w:w="988" w:type="dxa"/>
            <w:vMerge/>
            <w:tcBorders>
              <w:top w:val="single" w:sz="4" w:space="0" w:color="auto"/>
              <w:left w:val="single" w:sz="4" w:space="0" w:color="auto"/>
              <w:bottom w:val="single" w:sz="4" w:space="0" w:color="auto"/>
              <w:right w:val="single" w:sz="4" w:space="0" w:color="auto"/>
            </w:tcBorders>
          </w:tcPr>
          <w:p w14:paraId="10F8F9CB" w14:textId="77777777" w:rsidR="007D074A" w:rsidRPr="00D52EC8" w:rsidRDefault="007D074A" w:rsidP="007D074A">
            <w:pPr>
              <w:pStyle w:val="aff0"/>
              <w:rPr>
                <w:rFonts w:ascii="Times New Roman" w:hAnsi="Times New Roman" w:cs="Times New Roman"/>
                <w:sz w:val="26"/>
                <w:szCs w:val="26"/>
              </w:rPr>
            </w:pPr>
          </w:p>
        </w:tc>
        <w:tc>
          <w:tcPr>
            <w:tcW w:w="2834" w:type="dxa"/>
            <w:vMerge/>
            <w:tcBorders>
              <w:top w:val="single" w:sz="4" w:space="0" w:color="auto"/>
              <w:left w:val="single" w:sz="4" w:space="0" w:color="auto"/>
              <w:bottom w:val="single" w:sz="4" w:space="0" w:color="auto"/>
              <w:right w:val="single" w:sz="4" w:space="0" w:color="auto"/>
            </w:tcBorders>
          </w:tcPr>
          <w:p w14:paraId="3A93AB27" w14:textId="77777777" w:rsidR="007D074A" w:rsidRPr="00D52EC8" w:rsidRDefault="007D074A" w:rsidP="007D074A">
            <w:pPr>
              <w:pStyle w:val="aff0"/>
              <w:rPr>
                <w:rFonts w:ascii="Times New Roman" w:hAnsi="Times New Roman" w:cs="Times New Roman"/>
                <w:sz w:val="26"/>
                <w:szCs w:val="26"/>
              </w:rPr>
            </w:pPr>
          </w:p>
        </w:tc>
        <w:tc>
          <w:tcPr>
            <w:tcW w:w="2698" w:type="dxa"/>
            <w:tcBorders>
              <w:top w:val="single" w:sz="4" w:space="0" w:color="auto"/>
              <w:left w:val="single" w:sz="4" w:space="0" w:color="auto"/>
              <w:bottom w:val="single" w:sz="4" w:space="0" w:color="auto"/>
              <w:right w:val="single" w:sz="4" w:space="0" w:color="auto"/>
            </w:tcBorders>
          </w:tcPr>
          <w:p w14:paraId="4E19B8CE" w14:textId="77777777" w:rsidR="007D074A" w:rsidRPr="00D52EC8" w:rsidRDefault="007D074A" w:rsidP="007D074A">
            <w:pPr>
              <w:pStyle w:val="aff1"/>
              <w:rPr>
                <w:rFonts w:ascii="Times New Roman" w:hAnsi="Times New Roman" w:cs="Times New Roman"/>
                <w:sz w:val="26"/>
                <w:szCs w:val="26"/>
              </w:rPr>
            </w:pPr>
            <w:r w:rsidRPr="00D52EC8">
              <w:rPr>
                <w:rFonts w:ascii="Times New Roman" w:hAnsi="Times New Roman" w:cs="Times New Roman"/>
                <w:sz w:val="26"/>
                <w:szCs w:val="26"/>
              </w:rPr>
              <w:t>Мест</w:t>
            </w:r>
          </w:p>
        </w:tc>
        <w:tc>
          <w:tcPr>
            <w:tcW w:w="2268" w:type="dxa"/>
            <w:tcBorders>
              <w:top w:val="single" w:sz="4" w:space="0" w:color="auto"/>
              <w:left w:val="single" w:sz="4" w:space="0" w:color="auto"/>
              <w:bottom w:val="single" w:sz="4" w:space="0" w:color="auto"/>
            </w:tcBorders>
          </w:tcPr>
          <w:p w14:paraId="4BD3952C" w14:textId="77777777" w:rsidR="007D074A" w:rsidRPr="00D52EC8" w:rsidRDefault="007D074A" w:rsidP="007D074A">
            <w:pPr>
              <w:pStyle w:val="aff1"/>
              <w:rPr>
                <w:rFonts w:ascii="Times New Roman" w:hAnsi="Times New Roman" w:cs="Times New Roman"/>
                <w:sz w:val="26"/>
                <w:szCs w:val="26"/>
              </w:rPr>
            </w:pPr>
            <w:r w:rsidRPr="00D52EC8">
              <w:rPr>
                <w:rFonts w:ascii="Times New Roman" w:hAnsi="Times New Roman" w:cs="Times New Roman"/>
                <w:sz w:val="26"/>
                <w:szCs w:val="26"/>
              </w:rPr>
              <w:t>5</w:t>
            </w:r>
          </w:p>
        </w:tc>
      </w:tr>
      <w:tr w:rsidR="007D074A" w:rsidRPr="00D52EC8" w14:paraId="7F1CF5FB" w14:textId="77777777" w:rsidTr="007D074A">
        <w:tc>
          <w:tcPr>
            <w:tcW w:w="851" w:type="dxa"/>
            <w:tcBorders>
              <w:top w:val="single" w:sz="4" w:space="0" w:color="auto"/>
              <w:bottom w:val="single" w:sz="4" w:space="0" w:color="auto"/>
              <w:right w:val="single" w:sz="4" w:space="0" w:color="auto"/>
            </w:tcBorders>
          </w:tcPr>
          <w:p w14:paraId="3B54AF25" w14:textId="77777777" w:rsidR="007D074A" w:rsidRPr="00D52EC8" w:rsidRDefault="007D074A" w:rsidP="007D074A">
            <w:pPr>
              <w:pStyle w:val="aff0"/>
              <w:jc w:val="center"/>
              <w:rPr>
                <w:rFonts w:ascii="Times New Roman" w:hAnsi="Times New Roman" w:cs="Times New Roman"/>
                <w:sz w:val="26"/>
                <w:szCs w:val="26"/>
              </w:rPr>
            </w:pPr>
            <w:r w:rsidRPr="00D52EC8">
              <w:rPr>
                <w:rFonts w:ascii="Times New Roman" w:hAnsi="Times New Roman" w:cs="Times New Roman"/>
                <w:sz w:val="26"/>
                <w:szCs w:val="26"/>
              </w:rPr>
              <w:t>40</w:t>
            </w:r>
          </w:p>
        </w:tc>
        <w:tc>
          <w:tcPr>
            <w:tcW w:w="988" w:type="dxa"/>
            <w:tcBorders>
              <w:top w:val="single" w:sz="4" w:space="0" w:color="auto"/>
              <w:left w:val="single" w:sz="4" w:space="0" w:color="auto"/>
              <w:bottom w:val="single" w:sz="4" w:space="0" w:color="auto"/>
              <w:right w:val="single" w:sz="4" w:space="0" w:color="auto"/>
            </w:tcBorders>
          </w:tcPr>
          <w:p w14:paraId="3AD00325" w14:textId="77777777" w:rsidR="007D074A" w:rsidRPr="00D52EC8" w:rsidRDefault="007D074A" w:rsidP="007D074A">
            <w:pPr>
              <w:pStyle w:val="aff0"/>
              <w:jc w:val="center"/>
              <w:rPr>
                <w:rFonts w:ascii="Times New Roman" w:hAnsi="Times New Roman" w:cs="Times New Roman"/>
                <w:sz w:val="26"/>
                <w:szCs w:val="26"/>
              </w:rPr>
            </w:pPr>
            <w:r w:rsidRPr="00D52EC8">
              <w:rPr>
                <w:rFonts w:ascii="Times New Roman" w:hAnsi="Times New Roman" w:cs="Times New Roman"/>
                <w:sz w:val="26"/>
                <w:szCs w:val="26"/>
              </w:rPr>
              <w:t>4.9.1.1</w:t>
            </w:r>
          </w:p>
        </w:tc>
        <w:tc>
          <w:tcPr>
            <w:tcW w:w="2834" w:type="dxa"/>
            <w:tcBorders>
              <w:top w:val="single" w:sz="4" w:space="0" w:color="auto"/>
              <w:left w:val="single" w:sz="4" w:space="0" w:color="auto"/>
              <w:bottom w:val="single" w:sz="4" w:space="0" w:color="auto"/>
              <w:right w:val="single" w:sz="4" w:space="0" w:color="auto"/>
            </w:tcBorders>
          </w:tcPr>
          <w:p w14:paraId="59158113" w14:textId="77777777" w:rsidR="007D074A" w:rsidRPr="00D52EC8" w:rsidRDefault="007D074A" w:rsidP="007D074A">
            <w:pPr>
              <w:pStyle w:val="aff1"/>
              <w:rPr>
                <w:rFonts w:ascii="Times New Roman" w:hAnsi="Times New Roman" w:cs="Times New Roman"/>
                <w:sz w:val="26"/>
                <w:szCs w:val="26"/>
              </w:rPr>
            </w:pPr>
            <w:r w:rsidRPr="00D52EC8">
              <w:rPr>
                <w:rFonts w:ascii="Times New Roman" w:hAnsi="Times New Roman" w:cs="Times New Roman"/>
                <w:sz w:val="26"/>
                <w:szCs w:val="26"/>
              </w:rPr>
              <w:t>Заправка транспортных средств</w:t>
            </w:r>
          </w:p>
        </w:tc>
        <w:tc>
          <w:tcPr>
            <w:tcW w:w="2698" w:type="dxa"/>
            <w:tcBorders>
              <w:top w:val="single" w:sz="4" w:space="0" w:color="auto"/>
              <w:left w:val="single" w:sz="4" w:space="0" w:color="auto"/>
              <w:bottom w:val="single" w:sz="4" w:space="0" w:color="auto"/>
              <w:right w:val="single" w:sz="4" w:space="0" w:color="auto"/>
            </w:tcBorders>
          </w:tcPr>
          <w:p w14:paraId="29059F8E" w14:textId="77777777" w:rsidR="007D074A" w:rsidRPr="00D52EC8" w:rsidRDefault="007D074A" w:rsidP="007D074A">
            <w:pPr>
              <w:pStyle w:val="aff1"/>
              <w:rPr>
                <w:rFonts w:ascii="Times New Roman" w:hAnsi="Times New Roman" w:cs="Times New Roman"/>
                <w:sz w:val="26"/>
                <w:szCs w:val="26"/>
              </w:rPr>
            </w:pPr>
            <w:r w:rsidRPr="00D52EC8">
              <w:rPr>
                <w:rFonts w:ascii="Times New Roman" w:hAnsi="Times New Roman" w:cs="Times New Roman"/>
                <w:sz w:val="26"/>
                <w:szCs w:val="26"/>
              </w:rPr>
              <w:t>Постов</w:t>
            </w:r>
          </w:p>
        </w:tc>
        <w:tc>
          <w:tcPr>
            <w:tcW w:w="2268" w:type="dxa"/>
            <w:tcBorders>
              <w:top w:val="single" w:sz="4" w:space="0" w:color="auto"/>
              <w:left w:val="single" w:sz="4" w:space="0" w:color="auto"/>
              <w:bottom w:val="single" w:sz="4" w:space="0" w:color="auto"/>
            </w:tcBorders>
          </w:tcPr>
          <w:p w14:paraId="57C6C268" w14:textId="77777777" w:rsidR="007D074A" w:rsidRPr="00D52EC8" w:rsidRDefault="007D074A" w:rsidP="007D074A">
            <w:pPr>
              <w:pStyle w:val="aff1"/>
              <w:rPr>
                <w:rFonts w:ascii="Times New Roman" w:hAnsi="Times New Roman" w:cs="Times New Roman"/>
                <w:sz w:val="26"/>
                <w:szCs w:val="26"/>
              </w:rPr>
            </w:pPr>
            <w:r w:rsidRPr="00D52EC8">
              <w:rPr>
                <w:rFonts w:ascii="Times New Roman" w:hAnsi="Times New Roman" w:cs="Times New Roman"/>
                <w:sz w:val="26"/>
                <w:szCs w:val="26"/>
              </w:rPr>
              <w:t>2</w:t>
            </w:r>
          </w:p>
        </w:tc>
      </w:tr>
      <w:tr w:rsidR="007D074A" w:rsidRPr="00D52EC8" w14:paraId="5E9F8D68" w14:textId="77777777" w:rsidTr="007D074A">
        <w:tc>
          <w:tcPr>
            <w:tcW w:w="851" w:type="dxa"/>
            <w:tcBorders>
              <w:top w:val="single" w:sz="4" w:space="0" w:color="auto"/>
              <w:bottom w:val="single" w:sz="4" w:space="0" w:color="auto"/>
              <w:right w:val="single" w:sz="4" w:space="0" w:color="auto"/>
            </w:tcBorders>
          </w:tcPr>
          <w:p w14:paraId="15159519" w14:textId="77777777" w:rsidR="007D074A" w:rsidRPr="00D52EC8" w:rsidRDefault="007D074A" w:rsidP="007D074A">
            <w:pPr>
              <w:pStyle w:val="aff0"/>
              <w:jc w:val="center"/>
              <w:rPr>
                <w:rFonts w:ascii="Times New Roman" w:hAnsi="Times New Roman" w:cs="Times New Roman"/>
                <w:sz w:val="26"/>
                <w:szCs w:val="26"/>
              </w:rPr>
            </w:pPr>
            <w:r w:rsidRPr="00D52EC8">
              <w:rPr>
                <w:rFonts w:ascii="Times New Roman" w:hAnsi="Times New Roman" w:cs="Times New Roman"/>
                <w:sz w:val="26"/>
                <w:szCs w:val="26"/>
              </w:rPr>
              <w:t>41</w:t>
            </w:r>
          </w:p>
        </w:tc>
        <w:tc>
          <w:tcPr>
            <w:tcW w:w="988" w:type="dxa"/>
            <w:tcBorders>
              <w:top w:val="single" w:sz="4" w:space="0" w:color="auto"/>
              <w:left w:val="single" w:sz="4" w:space="0" w:color="auto"/>
              <w:bottom w:val="single" w:sz="4" w:space="0" w:color="auto"/>
              <w:right w:val="single" w:sz="4" w:space="0" w:color="auto"/>
            </w:tcBorders>
          </w:tcPr>
          <w:p w14:paraId="78059DBF" w14:textId="77777777" w:rsidR="007D074A" w:rsidRPr="00D52EC8" w:rsidRDefault="007D074A" w:rsidP="007D074A">
            <w:pPr>
              <w:pStyle w:val="aff0"/>
              <w:jc w:val="center"/>
              <w:rPr>
                <w:rFonts w:ascii="Times New Roman" w:hAnsi="Times New Roman" w:cs="Times New Roman"/>
                <w:sz w:val="26"/>
                <w:szCs w:val="26"/>
              </w:rPr>
            </w:pPr>
            <w:r w:rsidRPr="00D52EC8">
              <w:rPr>
                <w:rFonts w:ascii="Times New Roman" w:hAnsi="Times New Roman" w:cs="Times New Roman"/>
                <w:sz w:val="26"/>
                <w:szCs w:val="26"/>
              </w:rPr>
              <w:t>4.9.1.3</w:t>
            </w:r>
          </w:p>
        </w:tc>
        <w:tc>
          <w:tcPr>
            <w:tcW w:w="2834" w:type="dxa"/>
            <w:tcBorders>
              <w:top w:val="single" w:sz="4" w:space="0" w:color="auto"/>
              <w:left w:val="single" w:sz="4" w:space="0" w:color="auto"/>
              <w:bottom w:val="single" w:sz="4" w:space="0" w:color="auto"/>
              <w:right w:val="single" w:sz="4" w:space="0" w:color="auto"/>
            </w:tcBorders>
          </w:tcPr>
          <w:p w14:paraId="0A819509" w14:textId="77777777" w:rsidR="007D074A" w:rsidRPr="00D52EC8" w:rsidRDefault="007D074A" w:rsidP="007D074A">
            <w:pPr>
              <w:pStyle w:val="aff1"/>
              <w:rPr>
                <w:rFonts w:ascii="Times New Roman" w:hAnsi="Times New Roman" w:cs="Times New Roman"/>
                <w:sz w:val="26"/>
                <w:szCs w:val="26"/>
              </w:rPr>
            </w:pPr>
            <w:r w:rsidRPr="00D52EC8">
              <w:rPr>
                <w:rFonts w:ascii="Times New Roman" w:hAnsi="Times New Roman" w:cs="Times New Roman"/>
                <w:sz w:val="26"/>
                <w:szCs w:val="26"/>
              </w:rPr>
              <w:t>Автомобильные мойки</w:t>
            </w:r>
          </w:p>
        </w:tc>
        <w:tc>
          <w:tcPr>
            <w:tcW w:w="2698" w:type="dxa"/>
            <w:tcBorders>
              <w:top w:val="single" w:sz="4" w:space="0" w:color="auto"/>
              <w:left w:val="single" w:sz="4" w:space="0" w:color="auto"/>
              <w:bottom w:val="single" w:sz="4" w:space="0" w:color="auto"/>
              <w:right w:val="single" w:sz="4" w:space="0" w:color="auto"/>
            </w:tcBorders>
          </w:tcPr>
          <w:p w14:paraId="283F3C6F" w14:textId="77777777" w:rsidR="007D074A" w:rsidRPr="00D52EC8" w:rsidRDefault="007D074A" w:rsidP="007D074A">
            <w:pPr>
              <w:pStyle w:val="aff1"/>
              <w:rPr>
                <w:rFonts w:ascii="Times New Roman" w:hAnsi="Times New Roman" w:cs="Times New Roman"/>
                <w:sz w:val="26"/>
                <w:szCs w:val="26"/>
              </w:rPr>
            </w:pPr>
            <w:r w:rsidRPr="00D52EC8">
              <w:rPr>
                <w:rFonts w:ascii="Times New Roman" w:hAnsi="Times New Roman" w:cs="Times New Roman"/>
                <w:sz w:val="26"/>
                <w:szCs w:val="26"/>
              </w:rPr>
              <w:t>Постов</w:t>
            </w:r>
          </w:p>
        </w:tc>
        <w:tc>
          <w:tcPr>
            <w:tcW w:w="2268" w:type="dxa"/>
            <w:tcBorders>
              <w:top w:val="single" w:sz="4" w:space="0" w:color="auto"/>
              <w:left w:val="single" w:sz="4" w:space="0" w:color="auto"/>
              <w:bottom w:val="single" w:sz="4" w:space="0" w:color="auto"/>
            </w:tcBorders>
          </w:tcPr>
          <w:p w14:paraId="1CFE30B7" w14:textId="77777777" w:rsidR="007D074A" w:rsidRPr="00D52EC8" w:rsidRDefault="007D074A" w:rsidP="007D074A">
            <w:pPr>
              <w:pStyle w:val="aff1"/>
              <w:rPr>
                <w:rFonts w:ascii="Times New Roman" w:hAnsi="Times New Roman" w:cs="Times New Roman"/>
                <w:sz w:val="26"/>
                <w:szCs w:val="26"/>
              </w:rPr>
            </w:pPr>
            <w:r w:rsidRPr="00D52EC8">
              <w:rPr>
                <w:rFonts w:ascii="Times New Roman" w:hAnsi="Times New Roman" w:cs="Times New Roman"/>
                <w:sz w:val="26"/>
                <w:szCs w:val="26"/>
              </w:rPr>
              <w:t>2</w:t>
            </w:r>
          </w:p>
        </w:tc>
      </w:tr>
      <w:tr w:rsidR="007D074A" w:rsidRPr="00D52EC8" w14:paraId="187375B4" w14:textId="77777777" w:rsidTr="007D074A">
        <w:tc>
          <w:tcPr>
            <w:tcW w:w="851" w:type="dxa"/>
            <w:tcBorders>
              <w:top w:val="single" w:sz="4" w:space="0" w:color="auto"/>
              <w:bottom w:val="single" w:sz="4" w:space="0" w:color="auto"/>
              <w:right w:val="single" w:sz="4" w:space="0" w:color="auto"/>
            </w:tcBorders>
          </w:tcPr>
          <w:p w14:paraId="2A00C013" w14:textId="77777777" w:rsidR="007D074A" w:rsidRPr="00D52EC8" w:rsidRDefault="007D074A" w:rsidP="007D074A">
            <w:pPr>
              <w:pStyle w:val="aff0"/>
              <w:jc w:val="center"/>
              <w:rPr>
                <w:rFonts w:ascii="Times New Roman" w:hAnsi="Times New Roman" w:cs="Times New Roman"/>
                <w:sz w:val="26"/>
                <w:szCs w:val="26"/>
              </w:rPr>
            </w:pPr>
            <w:r w:rsidRPr="00D52EC8">
              <w:rPr>
                <w:rFonts w:ascii="Times New Roman" w:hAnsi="Times New Roman" w:cs="Times New Roman"/>
                <w:sz w:val="26"/>
                <w:szCs w:val="26"/>
              </w:rPr>
              <w:t>42</w:t>
            </w:r>
          </w:p>
        </w:tc>
        <w:tc>
          <w:tcPr>
            <w:tcW w:w="988" w:type="dxa"/>
            <w:tcBorders>
              <w:top w:val="single" w:sz="4" w:space="0" w:color="auto"/>
              <w:left w:val="single" w:sz="4" w:space="0" w:color="auto"/>
              <w:bottom w:val="single" w:sz="4" w:space="0" w:color="auto"/>
              <w:right w:val="single" w:sz="4" w:space="0" w:color="auto"/>
            </w:tcBorders>
          </w:tcPr>
          <w:p w14:paraId="79D564F4" w14:textId="77777777" w:rsidR="007D074A" w:rsidRPr="00D52EC8" w:rsidRDefault="007D074A" w:rsidP="007D074A">
            <w:pPr>
              <w:pStyle w:val="aff0"/>
              <w:jc w:val="center"/>
              <w:rPr>
                <w:rFonts w:ascii="Times New Roman" w:hAnsi="Times New Roman" w:cs="Times New Roman"/>
                <w:sz w:val="26"/>
                <w:szCs w:val="26"/>
              </w:rPr>
            </w:pPr>
            <w:r w:rsidRPr="00D52EC8">
              <w:rPr>
                <w:rFonts w:ascii="Times New Roman" w:hAnsi="Times New Roman" w:cs="Times New Roman"/>
                <w:sz w:val="26"/>
                <w:szCs w:val="26"/>
              </w:rPr>
              <w:t>4.9.1.4</w:t>
            </w:r>
          </w:p>
        </w:tc>
        <w:tc>
          <w:tcPr>
            <w:tcW w:w="2834" w:type="dxa"/>
            <w:tcBorders>
              <w:top w:val="single" w:sz="4" w:space="0" w:color="auto"/>
              <w:left w:val="single" w:sz="4" w:space="0" w:color="auto"/>
              <w:bottom w:val="single" w:sz="4" w:space="0" w:color="auto"/>
              <w:right w:val="single" w:sz="4" w:space="0" w:color="auto"/>
            </w:tcBorders>
          </w:tcPr>
          <w:p w14:paraId="0A8ECC7F" w14:textId="77777777" w:rsidR="007D074A" w:rsidRPr="00D52EC8" w:rsidRDefault="007D074A" w:rsidP="007D074A">
            <w:pPr>
              <w:pStyle w:val="aff1"/>
              <w:rPr>
                <w:rFonts w:ascii="Times New Roman" w:hAnsi="Times New Roman" w:cs="Times New Roman"/>
                <w:sz w:val="26"/>
                <w:szCs w:val="26"/>
              </w:rPr>
            </w:pPr>
            <w:r w:rsidRPr="00D52EC8">
              <w:rPr>
                <w:rFonts w:ascii="Times New Roman" w:hAnsi="Times New Roman" w:cs="Times New Roman"/>
                <w:sz w:val="26"/>
                <w:szCs w:val="26"/>
              </w:rPr>
              <w:t>Ремонт автомобилей</w:t>
            </w:r>
          </w:p>
        </w:tc>
        <w:tc>
          <w:tcPr>
            <w:tcW w:w="2698" w:type="dxa"/>
            <w:tcBorders>
              <w:top w:val="single" w:sz="4" w:space="0" w:color="auto"/>
              <w:left w:val="single" w:sz="4" w:space="0" w:color="auto"/>
              <w:bottom w:val="single" w:sz="4" w:space="0" w:color="auto"/>
              <w:right w:val="single" w:sz="4" w:space="0" w:color="auto"/>
            </w:tcBorders>
          </w:tcPr>
          <w:p w14:paraId="2347CE53" w14:textId="77777777" w:rsidR="007D074A" w:rsidRPr="00D52EC8" w:rsidRDefault="007D074A" w:rsidP="007D074A">
            <w:pPr>
              <w:pStyle w:val="aff1"/>
              <w:rPr>
                <w:rFonts w:ascii="Times New Roman" w:hAnsi="Times New Roman" w:cs="Times New Roman"/>
                <w:sz w:val="26"/>
                <w:szCs w:val="26"/>
              </w:rPr>
            </w:pPr>
            <w:r w:rsidRPr="00D52EC8">
              <w:rPr>
                <w:rFonts w:ascii="Times New Roman" w:hAnsi="Times New Roman" w:cs="Times New Roman"/>
                <w:sz w:val="26"/>
                <w:szCs w:val="26"/>
              </w:rPr>
              <w:t>Постов</w:t>
            </w:r>
          </w:p>
        </w:tc>
        <w:tc>
          <w:tcPr>
            <w:tcW w:w="2268" w:type="dxa"/>
            <w:tcBorders>
              <w:top w:val="single" w:sz="4" w:space="0" w:color="auto"/>
              <w:left w:val="single" w:sz="4" w:space="0" w:color="auto"/>
              <w:bottom w:val="single" w:sz="4" w:space="0" w:color="auto"/>
            </w:tcBorders>
          </w:tcPr>
          <w:p w14:paraId="14C303BF" w14:textId="77777777" w:rsidR="007D074A" w:rsidRPr="00D52EC8" w:rsidRDefault="007D074A" w:rsidP="007D074A">
            <w:pPr>
              <w:pStyle w:val="aff1"/>
              <w:rPr>
                <w:rFonts w:ascii="Times New Roman" w:hAnsi="Times New Roman" w:cs="Times New Roman"/>
                <w:sz w:val="26"/>
                <w:szCs w:val="26"/>
              </w:rPr>
            </w:pPr>
            <w:r w:rsidRPr="00D52EC8">
              <w:rPr>
                <w:rFonts w:ascii="Times New Roman" w:hAnsi="Times New Roman" w:cs="Times New Roman"/>
                <w:sz w:val="26"/>
                <w:szCs w:val="26"/>
              </w:rPr>
              <w:t>2</w:t>
            </w:r>
          </w:p>
        </w:tc>
      </w:tr>
      <w:tr w:rsidR="007D074A" w:rsidRPr="00D52EC8" w14:paraId="67BB873B" w14:textId="77777777" w:rsidTr="007D074A">
        <w:tc>
          <w:tcPr>
            <w:tcW w:w="851" w:type="dxa"/>
            <w:tcBorders>
              <w:top w:val="single" w:sz="4" w:space="0" w:color="auto"/>
              <w:bottom w:val="single" w:sz="4" w:space="0" w:color="auto"/>
              <w:right w:val="single" w:sz="4" w:space="0" w:color="auto"/>
            </w:tcBorders>
          </w:tcPr>
          <w:p w14:paraId="20774087" w14:textId="77777777" w:rsidR="007D074A" w:rsidRPr="00D52EC8" w:rsidRDefault="007D074A" w:rsidP="007D074A">
            <w:pPr>
              <w:pStyle w:val="aff0"/>
              <w:jc w:val="center"/>
              <w:rPr>
                <w:rFonts w:ascii="Times New Roman" w:hAnsi="Times New Roman" w:cs="Times New Roman"/>
                <w:sz w:val="26"/>
                <w:szCs w:val="26"/>
              </w:rPr>
            </w:pPr>
            <w:r w:rsidRPr="00D52EC8">
              <w:rPr>
                <w:rFonts w:ascii="Times New Roman" w:hAnsi="Times New Roman" w:cs="Times New Roman"/>
                <w:sz w:val="26"/>
                <w:szCs w:val="26"/>
              </w:rPr>
              <w:t>43</w:t>
            </w:r>
          </w:p>
        </w:tc>
        <w:tc>
          <w:tcPr>
            <w:tcW w:w="988" w:type="dxa"/>
            <w:tcBorders>
              <w:top w:val="single" w:sz="4" w:space="0" w:color="auto"/>
              <w:left w:val="single" w:sz="4" w:space="0" w:color="auto"/>
              <w:bottom w:val="single" w:sz="4" w:space="0" w:color="auto"/>
              <w:right w:val="single" w:sz="4" w:space="0" w:color="auto"/>
            </w:tcBorders>
          </w:tcPr>
          <w:p w14:paraId="19F32F1F" w14:textId="77777777" w:rsidR="007D074A" w:rsidRPr="00D52EC8" w:rsidRDefault="007D074A" w:rsidP="007D074A">
            <w:pPr>
              <w:pStyle w:val="aff0"/>
              <w:jc w:val="center"/>
              <w:rPr>
                <w:rFonts w:ascii="Times New Roman" w:hAnsi="Times New Roman" w:cs="Times New Roman"/>
                <w:sz w:val="26"/>
                <w:szCs w:val="26"/>
              </w:rPr>
            </w:pPr>
            <w:r w:rsidRPr="00D52EC8">
              <w:rPr>
                <w:rFonts w:ascii="Times New Roman" w:hAnsi="Times New Roman" w:cs="Times New Roman"/>
                <w:sz w:val="26"/>
                <w:szCs w:val="26"/>
              </w:rPr>
              <w:t>4.9.1.2</w:t>
            </w:r>
          </w:p>
        </w:tc>
        <w:tc>
          <w:tcPr>
            <w:tcW w:w="2834" w:type="dxa"/>
            <w:tcBorders>
              <w:top w:val="single" w:sz="4" w:space="0" w:color="auto"/>
              <w:left w:val="single" w:sz="4" w:space="0" w:color="auto"/>
              <w:bottom w:val="single" w:sz="4" w:space="0" w:color="auto"/>
              <w:right w:val="single" w:sz="4" w:space="0" w:color="auto"/>
            </w:tcBorders>
          </w:tcPr>
          <w:p w14:paraId="216374F5" w14:textId="77777777" w:rsidR="007D074A" w:rsidRPr="00D52EC8" w:rsidRDefault="007D074A" w:rsidP="007D074A">
            <w:pPr>
              <w:pStyle w:val="aff1"/>
              <w:rPr>
                <w:rFonts w:ascii="Times New Roman" w:hAnsi="Times New Roman" w:cs="Times New Roman"/>
                <w:sz w:val="26"/>
                <w:szCs w:val="26"/>
              </w:rPr>
            </w:pPr>
            <w:r w:rsidRPr="00D52EC8">
              <w:rPr>
                <w:rFonts w:ascii="Times New Roman" w:hAnsi="Times New Roman" w:cs="Times New Roman"/>
                <w:sz w:val="26"/>
                <w:szCs w:val="26"/>
              </w:rPr>
              <w:t>Обеспечение дорожного отдыха</w:t>
            </w:r>
          </w:p>
        </w:tc>
        <w:tc>
          <w:tcPr>
            <w:tcW w:w="2698" w:type="dxa"/>
            <w:tcBorders>
              <w:top w:val="single" w:sz="4" w:space="0" w:color="auto"/>
              <w:left w:val="single" w:sz="4" w:space="0" w:color="auto"/>
              <w:bottom w:val="single" w:sz="4" w:space="0" w:color="auto"/>
              <w:right w:val="single" w:sz="4" w:space="0" w:color="auto"/>
            </w:tcBorders>
          </w:tcPr>
          <w:p w14:paraId="7F8A936C" w14:textId="77777777" w:rsidR="007D074A" w:rsidRPr="00D52EC8" w:rsidRDefault="007D074A" w:rsidP="007D074A">
            <w:pPr>
              <w:pStyle w:val="aff1"/>
              <w:rPr>
                <w:rFonts w:ascii="Times New Roman" w:hAnsi="Times New Roman" w:cs="Times New Roman"/>
                <w:sz w:val="26"/>
                <w:szCs w:val="26"/>
              </w:rPr>
            </w:pPr>
            <w:r w:rsidRPr="00D52EC8">
              <w:rPr>
                <w:rFonts w:ascii="Times New Roman" w:hAnsi="Times New Roman" w:cs="Times New Roman"/>
                <w:sz w:val="26"/>
                <w:szCs w:val="26"/>
              </w:rPr>
              <w:t>Кв. м общей площади</w:t>
            </w:r>
          </w:p>
        </w:tc>
        <w:tc>
          <w:tcPr>
            <w:tcW w:w="2268" w:type="dxa"/>
            <w:tcBorders>
              <w:top w:val="single" w:sz="4" w:space="0" w:color="auto"/>
              <w:left w:val="single" w:sz="4" w:space="0" w:color="auto"/>
              <w:bottom w:val="single" w:sz="4" w:space="0" w:color="auto"/>
            </w:tcBorders>
          </w:tcPr>
          <w:p w14:paraId="02468DD3" w14:textId="77777777" w:rsidR="007D074A" w:rsidRPr="00D52EC8" w:rsidRDefault="007D074A" w:rsidP="007D074A">
            <w:pPr>
              <w:pStyle w:val="aff1"/>
              <w:rPr>
                <w:rFonts w:ascii="Times New Roman" w:hAnsi="Times New Roman" w:cs="Times New Roman"/>
                <w:sz w:val="26"/>
                <w:szCs w:val="26"/>
              </w:rPr>
            </w:pPr>
            <w:r w:rsidRPr="00D52EC8">
              <w:rPr>
                <w:rFonts w:ascii="Times New Roman" w:hAnsi="Times New Roman" w:cs="Times New Roman"/>
                <w:sz w:val="26"/>
                <w:szCs w:val="26"/>
              </w:rPr>
              <w:t>50</w:t>
            </w:r>
          </w:p>
        </w:tc>
      </w:tr>
      <w:tr w:rsidR="007D074A" w:rsidRPr="00D52EC8" w14:paraId="35046C76" w14:textId="77777777" w:rsidTr="007D074A">
        <w:tc>
          <w:tcPr>
            <w:tcW w:w="851" w:type="dxa"/>
            <w:tcBorders>
              <w:top w:val="single" w:sz="4" w:space="0" w:color="auto"/>
              <w:bottom w:val="single" w:sz="4" w:space="0" w:color="auto"/>
              <w:right w:val="single" w:sz="4" w:space="0" w:color="auto"/>
            </w:tcBorders>
          </w:tcPr>
          <w:p w14:paraId="203FC964" w14:textId="77777777" w:rsidR="007D074A" w:rsidRPr="00D52EC8" w:rsidRDefault="007D074A" w:rsidP="007D074A">
            <w:pPr>
              <w:pStyle w:val="aff0"/>
              <w:jc w:val="center"/>
              <w:rPr>
                <w:rFonts w:ascii="Times New Roman" w:hAnsi="Times New Roman" w:cs="Times New Roman"/>
                <w:sz w:val="26"/>
                <w:szCs w:val="26"/>
              </w:rPr>
            </w:pPr>
            <w:r w:rsidRPr="00D52EC8">
              <w:rPr>
                <w:rFonts w:ascii="Times New Roman" w:hAnsi="Times New Roman" w:cs="Times New Roman"/>
                <w:sz w:val="26"/>
                <w:szCs w:val="26"/>
              </w:rPr>
              <w:t>44</w:t>
            </w:r>
          </w:p>
        </w:tc>
        <w:tc>
          <w:tcPr>
            <w:tcW w:w="988" w:type="dxa"/>
            <w:tcBorders>
              <w:top w:val="single" w:sz="4" w:space="0" w:color="auto"/>
              <w:left w:val="single" w:sz="4" w:space="0" w:color="auto"/>
              <w:bottom w:val="single" w:sz="4" w:space="0" w:color="auto"/>
              <w:right w:val="single" w:sz="4" w:space="0" w:color="auto"/>
            </w:tcBorders>
          </w:tcPr>
          <w:p w14:paraId="4A1DBB79" w14:textId="77777777" w:rsidR="007D074A" w:rsidRPr="00D52EC8" w:rsidRDefault="007D074A" w:rsidP="007D074A">
            <w:pPr>
              <w:pStyle w:val="aff0"/>
              <w:jc w:val="center"/>
              <w:rPr>
                <w:rFonts w:ascii="Times New Roman" w:hAnsi="Times New Roman" w:cs="Times New Roman"/>
                <w:sz w:val="26"/>
                <w:szCs w:val="26"/>
              </w:rPr>
            </w:pPr>
            <w:r w:rsidRPr="00D52EC8">
              <w:rPr>
                <w:rFonts w:ascii="Times New Roman" w:hAnsi="Times New Roman" w:cs="Times New Roman"/>
                <w:sz w:val="26"/>
                <w:szCs w:val="26"/>
              </w:rPr>
              <w:t>4.10</w:t>
            </w:r>
          </w:p>
        </w:tc>
        <w:tc>
          <w:tcPr>
            <w:tcW w:w="2834" w:type="dxa"/>
            <w:tcBorders>
              <w:top w:val="single" w:sz="4" w:space="0" w:color="auto"/>
              <w:left w:val="single" w:sz="4" w:space="0" w:color="auto"/>
              <w:bottom w:val="single" w:sz="4" w:space="0" w:color="auto"/>
              <w:right w:val="single" w:sz="4" w:space="0" w:color="auto"/>
            </w:tcBorders>
          </w:tcPr>
          <w:p w14:paraId="71ADE8FF" w14:textId="77777777" w:rsidR="007D074A" w:rsidRPr="00D52EC8" w:rsidRDefault="007D074A" w:rsidP="007D074A">
            <w:pPr>
              <w:pStyle w:val="aff1"/>
              <w:rPr>
                <w:rFonts w:ascii="Times New Roman" w:hAnsi="Times New Roman" w:cs="Times New Roman"/>
                <w:sz w:val="26"/>
                <w:szCs w:val="26"/>
              </w:rPr>
            </w:pPr>
            <w:proofErr w:type="spellStart"/>
            <w:r w:rsidRPr="00D52EC8">
              <w:rPr>
                <w:rFonts w:ascii="Times New Roman" w:hAnsi="Times New Roman" w:cs="Times New Roman"/>
                <w:sz w:val="26"/>
                <w:szCs w:val="26"/>
              </w:rPr>
              <w:t>Выставочно</w:t>
            </w:r>
            <w:proofErr w:type="spellEnd"/>
            <w:r w:rsidRPr="00D52EC8">
              <w:rPr>
                <w:rFonts w:ascii="Times New Roman" w:hAnsi="Times New Roman" w:cs="Times New Roman"/>
                <w:sz w:val="26"/>
                <w:szCs w:val="26"/>
              </w:rPr>
              <w:t>-ярмарочная деятельность</w:t>
            </w:r>
          </w:p>
        </w:tc>
        <w:tc>
          <w:tcPr>
            <w:tcW w:w="2698" w:type="dxa"/>
            <w:tcBorders>
              <w:top w:val="single" w:sz="4" w:space="0" w:color="auto"/>
              <w:left w:val="single" w:sz="4" w:space="0" w:color="auto"/>
              <w:bottom w:val="single" w:sz="4" w:space="0" w:color="auto"/>
              <w:right w:val="single" w:sz="4" w:space="0" w:color="auto"/>
            </w:tcBorders>
          </w:tcPr>
          <w:p w14:paraId="37D068E3" w14:textId="77777777" w:rsidR="007D074A" w:rsidRPr="00D52EC8" w:rsidRDefault="007D074A" w:rsidP="007D074A">
            <w:pPr>
              <w:pStyle w:val="aff1"/>
              <w:rPr>
                <w:rFonts w:ascii="Times New Roman" w:hAnsi="Times New Roman" w:cs="Times New Roman"/>
                <w:sz w:val="26"/>
                <w:szCs w:val="26"/>
              </w:rPr>
            </w:pPr>
            <w:r w:rsidRPr="00D52EC8">
              <w:rPr>
                <w:rFonts w:ascii="Times New Roman" w:hAnsi="Times New Roman" w:cs="Times New Roman"/>
                <w:sz w:val="26"/>
                <w:szCs w:val="26"/>
              </w:rPr>
              <w:t>Кв. м общей площади</w:t>
            </w:r>
          </w:p>
        </w:tc>
        <w:tc>
          <w:tcPr>
            <w:tcW w:w="2268" w:type="dxa"/>
            <w:tcBorders>
              <w:top w:val="single" w:sz="4" w:space="0" w:color="auto"/>
              <w:left w:val="single" w:sz="4" w:space="0" w:color="auto"/>
              <w:bottom w:val="single" w:sz="4" w:space="0" w:color="auto"/>
            </w:tcBorders>
          </w:tcPr>
          <w:p w14:paraId="515495D2" w14:textId="77777777" w:rsidR="007D074A" w:rsidRPr="00D52EC8" w:rsidRDefault="007D074A" w:rsidP="007D074A">
            <w:pPr>
              <w:pStyle w:val="aff1"/>
              <w:rPr>
                <w:rFonts w:ascii="Times New Roman" w:hAnsi="Times New Roman" w:cs="Times New Roman"/>
                <w:sz w:val="26"/>
                <w:szCs w:val="26"/>
              </w:rPr>
            </w:pPr>
            <w:r w:rsidRPr="00D52EC8">
              <w:rPr>
                <w:rFonts w:ascii="Times New Roman" w:hAnsi="Times New Roman" w:cs="Times New Roman"/>
                <w:sz w:val="26"/>
                <w:szCs w:val="26"/>
              </w:rPr>
              <w:t>50</w:t>
            </w:r>
          </w:p>
        </w:tc>
      </w:tr>
      <w:tr w:rsidR="007D074A" w:rsidRPr="00D52EC8" w14:paraId="3701B2C3" w14:textId="77777777" w:rsidTr="007D074A">
        <w:tc>
          <w:tcPr>
            <w:tcW w:w="851" w:type="dxa"/>
            <w:vMerge w:val="restart"/>
            <w:tcBorders>
              <w:top w:val="single" w:sz="4" w:space="0" w:color="auto"/>
              <w:bottom w:val="single" w:sz="4" w:space="0" w:color="auto"/>
              <w:right w:val="single" w:sz="4" w:space="0" w:color="auto"/>
            </w:tcBorders>
          </w:tcPr>
          <w:p w14:paraId="05C1B62D" w14:textId="77777777" w:rsidR="007D074A" w:rsidRPr="00D52EC8" w:rsidRDefault="007D074A" w:rsidP="007D074A">
            <w:pPr>
              <w:pStyle w:val="aff0"/>
              <w:jc w:val="center"/>
              <w:rPr>
                <w:rFonts w:ascii="Times New Roman" w:hAnsi="Times New Roman" w:cs="Times New Roman"/>
                <w:sz w:val="26"/>
                <w:szCs w:val="26"/>
              </w:rPr>
            </w:pPr>
            <w:r w:rsidRPr="00D52EC8">
              <w:rPr>
                <w:rFonts w:ascii="Times New Roman" w:hAnsi="Times New Roman" w:cs="Times New Roman"/>
                <w:sz w:val="26"/>
                <w:szCs w:val="26"/>
              </w:rPr>
              <w:t>45</w:t>
            </w:r>
          </w:p>
        </w:tc>
        <w:tc>
          <w:tcPr>
            <w:tcW w:w="988" w:type="dxa"/>
            <w:vMerge w:val="restart"/>
            <w:tcBorders>
              <w:top w:val="single" w:sz="4" w:space="0" w:color="auto"/>
              <w:left w:val="single" w:sz="4" w:space="0" w:color="auto"/>
              <w:bottom w:val="single" w:sz="4" w:space="0" w:color="auto"/>
              <w:right w:val="single" w:sz="4" w:space="0" w:color="auto"/>
            </w:tcBorders>
          </w:tcPr>
          <w:p w14:paraId="73767E83" w14:textId="77777777" w:rsidR="007D074A" w:rsidRPr="00D52EC8" w:rsidRDefault="007D074A" w:rsidP="007D074A">
            <w:pPr>
              <w:pStyle w:val="aff0"/>
              <w:jc w:val="center"/>
              <w:rPr>
                <w:rFonts w:ascii="Times New Roman" w:hAnsi="Times New Roman" w:cs="Times New Roman"/>
                <w:sz w:val="26"/>
                <w:szCs w:val="26"/>
              </w:rPr>
            </w:pPr>
            <w:r w:rsidRPr="00D52EC8">
              <w:rPr>
                <w:rFonts w:ascii="Times New Roman" w:hAnsi="Times New Roman" w:cs="Times New Roman"/>
                <w:sz w:val="26"/>
                <w:szCs w:val="26"/>
              </w:rPr>
              <w:t>5.1.1</w:t>
            </w:r>
          </w:p>
        </w:tc>
        <w:tc>
          <w:tcPr>
            <w:tcW w:w="2834" w:type="dxa"/>
            <w:vMerge w:val="restart"/>
            <w:tcBorders>
              <w:top w:val="single" w:sz="4" w:space="0" w:color="auto"/>
              <w:left w:val="single" w:sz="4" w:space="0" w:color="auto"/>
              <w:bottom w:val="single" w:sz="4" w:space="0" w:color="auto"/>
              <w:right w:val="single" w:sz="4" w:space="0" w:color="auto"/>
            </w:tcBorders>
          </w:tcPr>
          <w:p w14:paraId="23E06133" w14:textId="77777777" w:rsidR="007D074A" w:rsidRPr="00D52EC8" w:rsidRDefault="007D074A" w:rsidP="007D074A">
            <w:pPr>
              <w:pStyle w:val="aff1"/>
              <w:rPr>
                <w:rFonts w:ascii="Times New Roman" w:hAnsi="Times New Roman" w:cs="Times New Roman"/>
                <w:sz w:val="26"/>
                <w:szCs w:val="26"/>
              </w:rPr>
            </w:pPr>
            <w:r w:rsidRPr="00D52EC8">
              <w:rPr>
                <w:rFonts w:ascii="Times New Roman" w:hAnsi="Times New Roman" w:cs="Times New Roman"/>
                <w:sz w:val="26"/>
                <w:szCs w:val="26"/>
              </w:rPr>
              <w:t>Обеспечение спортивно-зрелищных мероприятий</w:t>
            </w:r>
          </w:p>
        </w:tc>
        <w:tc>
          <w:tcPr>
            <w:tcW w:w="2698" w:type="dxa"/>
            <w:tcBorders>
              <w:top w:val="single" w:sz="4" w:space="0" w:color="auto"/>
              <w:left w:val="single" w:sz="4" w:space="0" w:color="auto"/>
              <w:bottom w:val="single" w:sz="4" w:space="0" w:color="auto"/>
              <w:right w:val="single" w:sz="4" w:space="0" w:color="auto"/>
            </w:tcBorders>
          </w:tcPr>
          <w:p w14:paraId="71FDB3DF" w14:textId="77777777" w:rsidR="007D074A" w:rsidRPr="00D52EC8" w:rsidRDefault="007D074A" w:rsidP="007D074A">
            <w:pPr>
              <w:pStyle w:val="aff1"/>
              <w:rPr>
                <w:rFonts w:ascii="Times New Roman" w:hAnsi="Times New Roman" w:cs="Times New Roman"/>
                <w:sz w:val="26"/>
                <w:szCs w:val="26"/>
              </w:rPr>
            </w:pPr>
            <w:r w:rsidRPr="00D52EC8">
              <w:rPr>
                <w:rFonts w:ascii="Times New Roman" w:hAnsi="Times New Roman" w:cs="Times New Roman"/>
                <w:sz w:val="26"/>
                <w:szCs w:val="26"/>
              </w:rPr>
              <w:t>Работающих</w:t>
            </w:r>
          </w:p>
        </w:tc>
        <w:tc>
          <w:tcPr>
            <w:tcW w:w="2268" w:type="dxa"/>
            <w:tcBorders>
              <w:top w:val="single" w:sz="4" w:space="0" w:color="auto"/>
              <w:left w:val="single" w:sz="4" w:space="0" w:color="auto"/>
              <w:bottom w:val="single" w:sz="4" w:space="0" w:color="auto"/>
            </w:tcBorders>
          </w:tcPr>
          <w:p w14:paraId="2CEA63C1" w14:textId="77777777" w:rsidR="007D074A" w:rsidRPr="00D52EC8" w:rsidRDefault="007D074A" w:rsidP="007D074A">
            <w:pPr>
              <w:pStyle w:val="aff1"/>
              <w:rPr>
                <w:rFonts w:ascii="Times New Roman" w:hAnsi="Times New Roman" w:cs="Times New Roman"/>
                <w:sz w:val="26"/>
                <w:szCs w:val="26"/>
              </w:rPr>
            </w:pPr>
            <w:r w:rsidRPr="00D52EC8">
              <w:rPr>
                <w:rFonts w:ascii="Times New Roman" w:hAnsi="Times New Roman" w:cs="Times New Roman"/>
                <w:sz w:val="26"/>
                <w:szCs w:val="26"/>
              </w:rPr>
              <w:t>5</w:t>
            </w:r>
          </w:p>
        </w:tc>
      </w:tr>
      <w:tr w:rsidR="007D074A" w:rsidRPr="00D52EC8" w14:paraId="2C42A712" w14:textId="77777777" w:rsidTr="007D074A">
        <w:tc>
          <w:tcPr>
            <w:tcW w:w="851" w:type="dxa"/>
            <w:vMerge/>
            <w:tcBorders>
              <w:top w:val="single" w:sz="4" w:space="0" w:color="auto"/>
              <w:bottom w:val="single" w:sz="4" w:space="0" w:color="auto"/>
              <w:right w:val="single" w:sz="4" w:space="0" w:color="auto"/>
            </w:tcBorders>
          </w:tcPr>
          <w:p w14:paraId="5733BFE6" w14:textId="77777777" w:rsidR="007D074A" w:rsidRPr="00D52EC8" w:rsidRDefault="007D074A" w:rsidP="007D074A">
            <w:pPr>
              <w:pStyle w:val="aff0"/>
              <w:rPr>
                <w:rFonts w:ascii="Times New Roman" w:hAnsi="Times New Roman" w:cs="Times New Roman"/>
                <w:sz w:val="26"/>
                <w:szCs w:val="26"/>
              </w:rPr>
            </w:pPr>
          </w:p>
        </w:tc>
        <w:tc>
          <w:tcPr>
            <w:tcW w:w="988" w:type="dxa"/>
            <w:vMerge/>
            <w:tcBorders>
              <w:top w:val="single" w:sz="4" w:space="0" w:color="auto"/>
              <w:left w:val="single" w:sz="4" w:space="0" w:color="auto"/>
              <w:bottom w:val="single" w:sz="4" w:space="0" w:color="auto"/>
              <w:right w:val="single" w:sz="4" w:space="0" w:color="auto"/>
            </w:tcBorders>
          </w:tcPr>
          <w:p w14:paraId="7755CB52" w14:textId="77777777" w:rsidR="007D074A" w:rsidRPr="00D52EC8" w:rsidRDefault="007D074A" w:rsidP="007D074A">
            <w:pPr>
              <w:pStyle w:val="aff0"/>
              <w:rPr>
                <w:rFonts w:ascii="Times New Roman" w:hAnsi="Times New Roman" w:cs="Times New Roman"/>
                <w:sz w:val="26"/>
                <w:szCs w:val="26"/>
              </w:rPr>
            </w:pPr>
          </w:p>
        </w:tc>
        <w:tc>
          <w:tcPr>
            <w:tcW w:w="2834" w:type="dxa"/>
            <w:vMerge/>
            <w:tcBorders>
              <w:top w:val="single" w:sz="4" w:space="0" w:color="auto"/>
              <w:left w:val="single" w:sz="4" w:space="0" w:color="auto"/>
              <w:bottom w:val="single" w:sz="4" w:space="0" w:color="auto"/>
              <w:right w:val="single" w:sz="4" w:space="0" w:color="auto"/>
            </w:tcBorders>
          </w:tcPr>
          <w:p w14:paraId="3165F0CA" w14:textId="77777777" w:rsidR="007D074A" w:rsidRPr="00D52EC8" w:rsidRDefault="007D074A" w:rsidP="007D074A">
            <w:pPr>
              <w:pStyle w:val="aff0"/>
              <w:rPr>
                <w:rFonts w:ascii="Times New Roman" w:hAnsi="Times New Roman" w:cs="Times New Roman"/>
                <w:sz w:val="26"/>
                <w:szCs w:val="26"/>
              </w:rPr>
            </w:pPr>
          </w:p>
        </w:tc>
        <w:tc>
          <w:tcPr>
            <w:tcW w:w="2698" w:type="dxa"/>
            <w:tcBorders>
              <w:top w:val="single" w:sz="4" w:space="0" w:color="auto"/>
              <w:left w:val="single" w:sz="4" w:space="0" w:color="auto"/>
              <w:bottom w:val="single" w:sz="4" w:space="0" w:color="auto"/>
              <w:right w:val="single" w:sz="4" w:space="0" w:color="auto"/>
            </w:tcBorders>
          </w:tcPr>
          <w:p w14:paraId="2ED353B8" w14:textId="77777777" w:rsidR="007D074A" w:rsidRPr="00D52EC8" w:rsidRDefault="007D074A" w:rsidP="007D074A">
            <w:pPr>
              <w:pStyle w:val="aff1"/>
              <w:rPr>
                <w:rFonts w:ascii="Times New Roman" w:hAnsi="Times New Roman" w:cs="Times New Roman"/>
                <w:sz w:val="26"/>
                <w:szCs w:val="26"/>
              </w:rPr>
            </w:pPr>
            <w:r w:rsidRPr="00D52EC8">
              <w:rPr>
                <w:rFonts w:ascii="Times New Roman" w:hAnsi="Times New Roman" w:cs="Times New Roman"/>
                <w:sz w:val="26"/>
                <w:szCs w:val="26"/>
              </w:rPr>
              <w:t>Единовременных посетителей</w:t>
            </w:r>
          </w:p>
        </w:tc>
        <w:tc>
          <w:tcPr>
            <w:tcW w:w="2268" w:type="dxa"/>
            <w:tcBorders>
              <w:top w:val="single" w:sz="4" w:space="0" w:color="auto"/>
              <w:left w:val="single" w:sz="4" w:space="0" w:color="auto"/>
              <w:bottom w:val="single" w:sz="4" w:space="0" w:color="auto"/>
            </w:tcBorders>
          </w:tcPr>
          <w:p w14:paraId="7C3F879E" w14:textId="77777777" w:rsidR="007D074A" w:rsidRPr="00D52EC8" w:rsidRDefault="007D074A" w:rsidP="007D074A">
            <w:pPr>
              <w:pStyle w:val="aff1"/>
              <w:rPr>
                <w:rFonts w:ascii="Times New Roman" w:hAnsi="Times New Roman" w:cs="Times New Roman"/>
                <w:sz w:val="26"/>
                <w:szCs w:val="26"/>
              </w:rPr>
            </w:pPr>
            <w:r w:rsidRPr="00D52EC8">
              <w:rPr>
                <w:rFonts w:ascii="Times New Roman" w:hAnsi="Times New Roman" w:cs="Times New Roman"/>
                <w:sz w:val="26"/>
                <w:szCs w:val="26"/>
              </w:rPr>
              <w:t>25</w:t>
            </w:r>
          </w:p>
        </w:tc>
      </w:tr>
      <w:tr w:rsidR="007D074A" w:rsidRPr="00D52EC8" w14:paraId="1BC4CE0D" w14:textId="77777777" w:rsidTr="007D074A">
        <w:tc>
          <w:tcPr>
            <w:tcW w:w="851" w:type="dxa"/>
            <w:vMerge w:val="restart"/>
            <w:tcBorders>
              <w:top w:val="single" w:sz="4" w:space="0" w:color="auto"/>
              <w:bottom w:val="single" w:sz="4" w:space="0" w:color="auto"/>
              <w:right w:val="single" w:sz="4" w:space="0" w:color="auto"/>
            </w:tcBorders>
          </w:tcPr>
          <w:p w14:paraId="14101BF5" w14:textId="77777777" w:rsidR="007D074A" w:rsidRPr="00D52EC8" w:rsidRDefault="007D074A" w:rsidP="007D074A">
            <w:pPr>
              <w:pStyle w:val="aff0"/>
              <w:jc w:val="center"/>
              <w:rPr>
                <w:rFonts w:ascii="Times New Roman" w:hAnsi="Times New Roman" w:cs="Times New Roman"/>
                <w:sz w:val="26"/>
                <w:szCs w:val="26"/>
              </w:rPr>
            </w:pPr>
            <w:r w:rsidRPr="00D52EC8">
              <w:rPr>
                <w:rFonts w:ascii="Times New Roman" w:hAnsi="Times New Roman" w:cs="Times New Roman"/>
                <w:sz w:val="26"/>
                <w:szCs w:val="26"/>
              </w:rPr>
              <w:t>46</w:t>
            </w:r>
          </w:p>
        </w:tc>
        <w:tc>
          <w:tcPr>
            <w:tcW w:w="988" w:type="dxa"/>
            <w:vMerge w:val="restart"/>
            <w:tcBorders>
              <w:top w:val="single" w:sz="4" w:space="0" w:color="auto"/>
              <w:left w:val="single" w:sz="4" w:space="0" w:color="auto"/>
              <w:bottom w:val="single" w:sz="4" w:space="0" w:color="auto"/>
              <w:right w:val="single" w:sz="4" w:space="0" w:color="auto"/>
            </w:tcBorders>
          </w:tcPr>
          <w:p w14:paraId="490D453E" w14:textId="77777777" w:rsidR="007D074A" w:rsidRPr="00D52EC8" w:rsidRDefault="007D074A" w:rsidP="007D074A">
            <w:pPr>
              <w:pStyle w:val="aff0"/>
              <w:jc w:val="center"/>
              <w:rPr>
                <w:rFonts w:ascii="Times New Roman" w:hAnsi="Times New Roman" w:cs="Times New Roman"/>
                <w:sz w:val="26"/>
                <w:szCs w:val="26"/>
              </w:rPr>
            </w:pPr>
            <w:r w:rsidRPr="00D52EC8">
              <w:rPr>
                <w:rFonts w:ascii="Times New Roman" w:hAnsi="Times New Roman" w:cs="Times New Roman"/>
                <w:sz w:val="26"/>
                <w:szCs w:val="26"/>
              </w:rPr>
              <w:t>5.1.5</w:t>
            </w:r>
          </w:p>
        </w:tc>
        <w:tc>
          <w:tcPr>
            <w:tcW w:w="2834" w:type="dxa"/>
            <w:vMerge w:val="restart"/>
            <w:tcBorders>
              <w:top w:val="single" w:sz="4" w:space="0" w:color="auto"/>
              <w:left w:val="single" w:sz="4" w:space="0" w:color="auto"/>
              <w:bottom w:val="single" w:sz="4" w:space="0" w:color="auto"/>
              <w:right w:val="single" w:sz="4" w:space="0" w:color="auto"/>
            </w:tcBorders>
          </w:tcPr>
          <w:p w14:paraId="1D26410E" w14:textId="77777777" w:rsidR="007D074A" w:rsidRPr="00D52EC8" w:rsidRDefault="007D074A" w:rsidP="007D074A">
            <w:pPr>
              <w:pStyle w:val="aff1"/>
              <w:rPr>
                <w:rFonts w:ascii="Times New Roman" w:hAnsi="Times New Roman" w:cs="Times New Roman"/>
                <w:sz w:val="26"/>
                <w:szCs w:val="26"/>
              </w:rPr>
            </w:pPr>
            <w:r w:rsidRPr="00D52EC8">
              <w:rPr>
                <w:rFonts w:ascii="Times New Roman" w:hAnsi="Times New Roman" w:cs="Times New Roman"/>
                <w:sz w:val="26"/>
                <w:szCs w:val="26"/>
              </w:rPr>
              <w:t>Водный спорт</w:t>
            </w:r>
          </w:p>
        </w:tc>
        <w:tc>
          <w:tcPr>
            <w:tcW w:w="2698" w:type="dxa"/>
            <w:tcBorders>
              <w:top w:val="single" w:sz="4" w:space="0" w:color="auto"/>
              <w:left w:val="single" w:sz="4" w:space="0" w:color="auto"/>
              <w:bottom w:val="single" w:sz="4" w:space="0" w:color="auto"/>
              <w:right w:val="single" w:sz="4" w:space="0" w:color="auto"/>
            </w:tcBorders>
          </w:tcPr>
          <w:p w14:paraId="5F9A6E48" w14:textId="77777777" w:rsidR="007D074A" w:rsidRPr="00D52EC8" w:rsidRDefault="007D074A" w:rsidP="007D074A">
            <w:pPr>
              <w:pStyle w:val="aff1"/>
              <w:rPr>
                <w:rFonts w:ascii="Times New Roman" w:hAnsi="Times New Roman" w:cs="Times New Roman"/>
                <w:sz w:val="26"/>
                <w:szCs w:val="26"/>
              </w:rPr>
            </w:pPr>
            <w:r w:rsidRPr="00D52EC8">
              <w:rPr>
                <w:rFonts w:ascii="Times New Roman" w:hAnsi="Times New Roman" w:cs="Times New Roman"/>
                <w:sz w:val="26"/>
                <w:szCs w:val="26"/>
              </w:rPr>
              <w:t>Работающих</w:t>
            </w:r>
          </w:p>
        </w:tc>
        <w:tc>
          <w:tcPr>
            <w:tcW w:w="2268" w:type="dxa"/>
            <w:tcBorders>
              <w:top w:val="single" w:sz="4" w:space="0" w:color="auto"/>
              <w:left w:val="single" w:sz="4" w:space="0" w:color="auto"/>
              <w:bottom w:val="single" w:sz="4" w:space="0" w:color="auto"/>
            </w:tcBorders>
          </w:tcPr>
          <w:p w14:paraId="4285A2D6" w14:textId="77777777" w:rsidR="007D074A" w:rsidRPr="00D52EC8" w:rsidRDefault="007D074A" w:rsidP="007D074A">
            <w:pPr>
              <w:pStyle w:val="aff1"/>
              <w:rPr>
                <w:rFonts w:ascii="Times New Roman" w:hAnsi="Times New Roman" w:cs="Times New Roman"/>
                <w:sz w:val="26"/>
                <w:szCs w:val="26"/>
              </w:rPr>
            </w:pPr>
            <w:r w:rsidRPr="00D52EC8">
              <w:rPr>
                <w:rFonts w:ascii="Times New Roman" w:hAnsi="Times New Roman" w:cs="Times New Roman"/>
                <w:sz w:val="26"/>
                <w:szCs w:val="26"/>
              </w:rPr>
              <w:t>5</w:t>
            </w:r>
          </w:p>
        </w:tc>
      </w:tr>
      <w:tr w:rsidR="007D074A" w:rsidRPr="00D52EC8" w14:paraId="7925353F" w14:textId="77777777" w:rsidTr="007D074A">
        <w:tc>
          <w:tcPr>
            <w:tcW w:w="851" w:type="dxa"/>
            <w:vMerge/>
            <w:tcBorders>
              <w:top w:val="single" w:sz="4" w:space="0" w:color="auto"/>
              <w:bottom w:val="single" w:sz="4" w:space="0" w:color="auto"/>
              <w:right w:val="single" w:sz="4" w:space="0" w:color="auto"/>
            </w:tcBorders>
          </w:tcPr>
          <w:p w14:paraId="6821882F" w14:textId="77777777" w:rsidR="007D074A" w:rsidRPr="00D52EC8" w:rsidRDefault="007D074A" w:rsidP="007D074A">
            <w:pPr>
              <w:pStyle w:val="aff0"/>
              <w:rPr>
                <w:rFonts w:ascii="Times New Roman" w:hAnsi="Times New Roman" w:cs="Times New Roman"/>
                <w:sz w:val="26"/>
                <w:szCs w:val="26"/>
              </w:rPr>
            </w:pPr>
          </w:p>
        </w:tc>
        <w:tc>
          <w:tcPr>
            <w:tcW w:w="988" w:type="dxa"/>
            <w:vMerge/>
            <w:tcBorders>
              <w:top w:val="single" w:sz="4" w:space="0" w:color="auto"/>
              <w:left w:val="single" w:sz="4" w:space="0" w:color="auto"/>
              <w:bottom w:val="single" w:sz="4" w:space="0" w:color="auto"/>
              <w:right w:val="single" w:sz="4" w:space="0" w:color="auto"/>
            </w:tcBorders>
          </w:tcPr>
          <w:p w14:paraId="69726D81" w14:textId="77777777" w:rsidR="007D074A" w:rsidRPr="00D52EC8" w:rsidRDefault="007D074A" w:rsidP="007D074A">
            <w:pPr>
              <w:pStyle w:val="aff0"/>
              <w:rPr>
                <w:rFonts w:ascii="Times New Roman" w:hAnsi="Times New Roman" w:cs="Times New Roman"/>
                <w:sz w:val="26"/>
                <w:szCs w:val="26"/>
              </w:rPr>
            </w:pPr>
          </w:p>
        </w:tc>
        <w:tc>
          <w:tcPr>
            <w:tcW w:w="2834" w:type="dxa"/>
            <w:vMerge/>
            <w:tcBorders>
              <w:top w:val="single" w:sz="4" w:space="0" w:color="auto"/>
              <w:left w:val="single" w:sz="4" w:space="0" w:color="auto"/>
              <w:bottom w:val="single" w:sz="4" w:space="0" w:color="auto"/>
              <w:right w:val="single" w:sz="4" w:space="0" w:color="auto"/>
            </w:tcBorders>
          </w:tcPr>
          <w:p w14:paraId="65DFE66C" w14:textId="77777777" w:rsidR="007D074A" w:rsidRPr="00D52EC8" w:rsidRDefault="007D074A" w:rsidP="007D074A">
            <w:pPr>
              <w:pStyle w:val="aff0"/>
              <w:rPr>
                <w:rFonts w:ascii="Times New Roman" w:hAnsi="Times New Roman" w:cs="Times New Roman"/>
                <w:sz w:val="26"/>
                <w:szCs w:val="26"/>
              </w:rPr>
            </w:pPr>
          </w:p>
        </w:tc>
        <w:tc>
          <w:tcPr>
            <w:tcW w:w="2698" w:type="dxa"/>
            <w:tcBorders>
              <w:top w:val="single" w:sz="4" w:space="0" w:color="auto"/>
              <w:left w:val="single" w:sz="4" w:space="0" w:color="auto"/>
              <w:bottom w:val="single" w:sz="4" w:space="0" w:color="auto"/>
              <w:right w:val="single" w:sz="4" w:space="0" w:color="auto"/>
            </w:tcBorders>
          </w:tcPr>
          <w:p w14:paraId="5997A10A" w14:textId="77777777" w:rsidR="007D074A" w:rsidRPr="00D52EC8" w:rsidRDefault="007D074A" w:rsidP="007D074A">
            <w:pPr>
              <w:pStyle w:val="aff1"/>
              <w:rPr>
                <w:rFonts w:ascii="Times New Roman" w:hAnsi="Times New Roman" w:cs="Times New Roman"/>
                <w:sz w:val="26"/>
                <w:szCs w:val="26"/>
              </w:rPr>
            </w:pPr>
            <w:r w:rsidRPr="00D52EC8">
              <w:rPr>
                <w:rFonts w:ascii="Times New Roman" w:hAnsi="Times New Roman" w:cs="Times New Roman"/>
                <w:sz w:val="26"/>
                <w:szCs w:val="26"/>
              </w:rPr>
              <w:t>Единовременных посетителей</w:t>
            </w:r>
          </w:p>
        </w:tc>
        <w:tc>
          <w:tcPr>
            <w:tcW w:w="2268" w:type="dxa"/>
            <w:tcBorders>
              <w:top w:val="single" w:sz="4" w:space="0" w:color="auto"/>
              <w:left w:val="single" w:sz="4" w:space="0" w:color="auto"/>
              <w:bottom w:val="single" w:sz="4" w:space="0" w:color="auto"/>
            </w:tcBorders>
          </w:tcPr>
          <w:p w14:paraId="2909D460" w14:textId="77777777" w:rsidR="007D074A" w:rsidRPr="00D52EC8" w:rsidRDefault="007D074A" w:rsidP="007D074A">
            <w:pPr>
              <w:pStyle w:val="aff1"/>
              <w:rPr>
                <w:rFonts w:ascii="Times New Roman" w:hAnsi="Times New Roman" w:cs="Times New Roman"/>
                <w:sz w:val="26"/>
                <w:szCs w:val="26"/>
              </w:rPr>
            </w:pPr>
            <w:r w:rsidRPr="00D52EC8">
              <w:rPr>
                <w:rFonts w:ascii="Times New Roman" w:hAnsi="Times New Roman" w:cs="Times New Roman"/>
                <w:sz w:val="26"/>
                <w:szCs w:val="26"/>
              </w:rPr>
              <w:t>25</w:t>
            </w:r>
          </w:p>
        </w:tc>
      </w:tr>
      <w:tr w:rsidR="007D074A" w:rsidRPr="00D52EC8" w14:paraId="2F5809DB" w14:textId="77777777" w:rsidTr="007D074A">
        <w:tc>
          <w:tcPr>
            <w:tcW w:w="851" w:type="dxa"/>
            <w:vMerge w:val="restart"/>
            <w:tcBorders>
              <w:top w:val="single" w:sz="4" w:space="0" w:color="auto"/>
              <w:bottom w:val="single" w:sz="4" w:space="0" w:color="auto"/>
              <w:right w:val="single" w:sz="4" w:space="0" w:color="auto"/>
            </w:tcBorders>
          </w:tcPr>
          <w:p w14:paraId="2378B1F1" w14:textId="77777777" w:rsidR="007D074A" w:rsidRPr="00D52EC8" w:rsidRDefault="007D074A" w:rsidP="007D074A">
            <w:pPr>
              <w:pStyle w:val="aff0"/>
              <w:jc w:val="center"/>
              <w:rPr>
                <w:rFonts w:ascii="Times New Roman" w:hAnsi="Times New Roman" w:cs="Times New Roman"/>
                <w:sz w:val="26"/>
                <w:szCs w:val="26"/>
              </w:rPr>
            </w:pPr>
            <w:r w:rsidRPr="00D52EC8">
              <w:rPr>
                <w:rFonts w:ascii="Times New Roman" w:hAnsi="Times New Roman" w:cs="Times New Roman"/>
                <w:sz w:val="26"/>
                <w:szCs w:val="26"/>
              </w:rPr>
              <w:t>47</w:t>
            </w:r>
          </w:p>
        </w:tc>
        <w:tc>
          <w:tcPr>
            <w:tcW w:w="988" w:type="dxa"/>
            <w:vMerge w:val="restart"/>
            <w:tcBorders>
              <w:top w:val="single" w:sz="4" w:space="0" w:color="auto"/>
              <w:left w:val="single" w:sz="4" w:space="0" w:color="auto"/>
              <w:bottom w:val="single" w:sz="4" w:space="0" w:color="auto"/>
              <w:right w:val="single" w:sz="4" w:space="0" w:color="auto"/>
            </w:tcBorders>
          </w:tcPr>
          <w:p w14:paraId="684F2E5C" w14:textId="77777777" w:rsidR="007D074A" w:rsidRPr="00D52EC8" w:rsidRDefault="007D074A" w:rsidP="007D074A">
            <w:pPr>
              <w:pStyle w:val="aff0"/>
              <w:jc w:val="center"/>
              <w:rPr>
                <w:rFonts w:ascii="Times New Roman" w:hAnsi="Times New Roman" w:cs="Times New Roman"/>
                <w:sz w:val="26"/>
                <w:szCs w:val="26"/>
              </w:rPr>
            </w:pPr>
            <w:r w:rsidRPr="00D52EC8">
              <w:rPr>
                <w:rFonts w:ascii="Times New Roman" w:hAnsi="Times New Roman" w:cs="Times New Roman"/>
                <w:sz w:val="26"/>
                <w:szCs w:val="26"/>
              </w:rPr>
              <w:t>5.5</w:t>
            </w:r>
          </w:p>
        </w:tc>
        <w:tc>
          <w:tcPr>
            <w:tcW w:w="2834" w:type="dxa"/>
            <w:vMerge w:val="restart"/>
            <w:tcBorders>
              <w:top w:val="single" w:sz="4" w:space="0" w:color="auto"/>
              <w:left w:val="single" w:sz="4" w:space="0" w:color="auto"/>
              <w:bottom w:val="single" w:sz="4" w:space="0" w:color="auto"/>
              <w:right w:val="single" w:sz="4" w:space="0" w:color="auto"/>
            </w:tcBorders>
          </w:tcPr>
          <w:p w14:paraId="40B26806" w14:textId="77777777" w:rsidR="007D074A" w:rsidRPr="00D52EC8" w:rsidRDefault="007D074A" w:rsidP="007D074A">
            <w:pPr>
              <w:pStyle w:val="aff1"/>
              <w:rPr>
                <w:rFonts w:ascii="Times New Roman" w:hAnsi="Times New Roman" w:cs="Times New Roman"/>
                <w:sz w:val="26"/>
                <w:szCs w:val="26"/>
              </w:rPr>
            </w:pPr>
            <w:r w:rsidRPr="00D52EC8">
              <w:rPr>
                <w:rFonts w:ascii="Times New Roman" w:hAnsi="Times New Roman" w:cs="Times New Roman"/>
                <w:sz w:val="26"/>
                <w:szCs w:val="26"/>
              </w:rPr>
              <w:t>Поля для гольфа и конных прогулок</w:t>
            </w:r>
          </w:p>
        </w:tc>
        <w:tc>
          <w:tcPr>
            <w:tcW w:w="2698" w:type="dxa"/>
            <w:tcBorders>
              <w:top w:val="single" w:sz="4" w:space="0" w:color="auto"/>
              <w:left w:val="single" w:sz="4" w:space="0" w:color="auto"/>
              <w:bottom w:val="single" w:sz="4" w:space="0" w:color="auto"/>
              <w:right w:val="single" w:sz="4" w:space="0" w:color="auto"/>
            </w:tcBorders>
          </w:tcPr>
          <w:p w14:paraId="174D778A" w14:textId="77777777" w:rsidR="007D074A" w:rsidRPr="00D52EC8" w:rsidRDefault="007D074A" w:rsidP="007D074A">
            <w:pPr>
              <w:pStyle w:val="aff1"/>
              <w:rPr>
                <w:rFonts w:ascii="Times New Roman" w:hAnsi="Times New Roman" w:cs="Times New Roman"/>
                <w:sz w:val="26"/>
                <w:szCs w:val="26"/>
              </w:rPr>
            </w:pPr>
            <w:r w:rsidRPr="00D52EC8">
              <w:rPr>
                <w:rFonts w:ascii="Times New Roman" w:hAnsi="Times New Roman" w:cs="Times New Roman"/>
                <w:sz w:val="26"/>
                <w:szCs w:val="26"/>
              </w:rPr>
              <w:t>Работающих</w:t>
            </w:r>
          </w:p>
        </w:tc>
        <w:tc>
          <w:tcPr>
            <w:tcW w:w="2268" w:type="dxa"/>
            <w:tcBorders>
              <w:top w:val="single" w:sz="4" w:space="0" w:color="auto"/>
              <w:left w:val="single" w:sz="4" w:space="0" w:color="auto"/>
              <w:bottom w:val="single" w:sz="4" w:space="0" w:color="auto"/>
            </w:tcBorders>
          </w:tcPr>
          <w:p w14:paraId="11EF95F1" w14:textId="77777777" w:rsidR="007D074A" w:rsidRPr="00D52EC8" w:rsidRDefault="007D074A" w:rsidP="007D074A">
            <w:pPr>
              <w:pStyle w:val="aff1"/>
              <w:rPr>
                <w:rFonts w:ascii="Times New Roman" w:hAnsi="Times New Roman" w:cs="Times New Roman"/>
                <w:sz w:val="26"/>
                <w:szCs w:val="26"/>
              </w:rPr>
            </w:pPr>
            <w:r w:rsidRPr="00D52EC8">
              <w:rPr>
                <w:rFonts w:ascii="Times New Roman" w:hAnsi="Times New Roman" w:cs="Times New Roman"/>
                <w:sz w:val="26"/>
                <w:szCs w:val="26"/>
              </w:rPr>
              <w:t>5</w:t>
            </w:r>
          </w:p>
        </w:tc>
      </w:tr>
      <w:tr w:rsidR="007D074A" w:rsidRPr="00D52EC8" w14:paraId="75790C0B" w14:textId="77777777" w:rsidTr="007D074A">
        <w:tc>
          <w:tcPr>
            <w:tcW w:w="851" w:type="dxa"/>
            <w:vMerge/>
            <w:tcBorders>
              <w:top w:val="single" w:sz="4" w:space="0" w:color="auto"/>
              <w:bottom w:val="single" w:sz="4" w:space="0" w:color="auto"/>
              <w:right w:val="single" w:sz="4" w:space="0" w:color="auto"/>
            </w:tcBorders>
          </w:tcPr>
          <w:p w14:paraId="5F7EDF16" w14:textId="77777777" w:rsidR="007D074A" w:rsidRPr="00D52EC8" w:rsidRDefault="007D074A" w:rsidP="007D074A">
            <w:pPr>
              <w:pStyle w:val="aff0"/>
              <w:rPr>
                <w:rFonts w:ascii="Times New Roman" w:hAnsi="Times New Roman" w:cs="Times New Roman"/>
                <w:sz w:val="26"/>
                <w:szCs w:val="26"/>
              </w:rPr>
            </w:pPr>
          </w:p>
        </w:tc>
        <w:tc>
          <w:tcPr>
            <w:tcW w:w="988" w:type="dxa"/>
            <w:vMerge/>
            <w:tcBorders>
              <w:top w:val="single" w:sz="4" w:space="0" w:color="auto"/>
              <w:left w:val="single" w:sz="4" w:space="0" w:color="auto"/>
              <w:bottom w:val="single" w:sz="4" w:space="0" w:color="auto"/>
              <w:right w:val="single" w:sz="4" w:space="0" w:color="auto"/>
            </w:tcBorders>
          </w:tcPr>
          <w:p w14:paraId="2141489A" w14:textId="77777777" w:rsidR="007D074A" w:rsidRPr="00D52EC8" w:rsidRDefault="007D074A" w:rsidP="007D074A">
            <w:pPr>
              <w:pStyle w:val="aff0"/>
              <w:rPr>
                <w:rFonts w:ascii="Times New Roman" w:hAnsi="Times New Roman" w:cs="Times New Roman"/>
                <w:sz w:val="26"/>
                <w:szCs w:val="26"/>
              </w:rPr>
            </w:pPr>
          </w:p>
        </w:tc>
        <w:tc>
          <w:tcPr>
            <w:tcW w:w="2834" w:type="dxa"/>
            <w:vMerge/>
            <w:tcBorders>
              <w:top w:val="single" w:sz="4" w:space="0" w:color="auto"/>
              <w:left w:val="single" w:sz="4" w:space="0" w:color="auto"/>
              <w:bottom w:val="single" w:sz="4" w:space="0" w:color="auto"/>
              <w:right w:val="single" w:sz="4" w:space="0" w:color="auto"/>
            </w:tcBorders>
          </w:tcPr>
          <w:p w14:paraId="608B0E37" w14:textId="77777777" w:rsidR="007D074A" w:rsidRPr="00D52EC8" w:rsidRDefault="007D074A" w:rsidP="007D074A">
            <w:pPr>
              <w:pStyle w:val="aff0"/>
              <w:rPr>
                <w:rFonts w:ascii="Times New Roman" w:hAnsi="Times New Roman" w:cs="Times New Roman"/>
                <w:sz w:val="26"/>
                <w:szCs w:val="26"/>
              </w:rPr>
            </w:pPr>
          </w:p>
        </w:tc>
        <w:tc>
          <w:tcPr>
            <w:tcW w:w="2698" w:type="dxa"/>
            <w:tcBorders>
              <w:top w:val="single" w:sz="4" w:space="0" w:color="auto"/>
              <w:left w:val="single" w:sz="4" w:space="0" w:color="auto"/>
              <w:bottom w:val="single" w:sz="4" w:space="0" w:color="auto"/>
              <w:right w:val="single" w:sz="4" w:space="0" w:color="auto"/>
            </w:tcBorders>
          </w:tcPr>
          <w:p w14:paraId="51AD3EC1" w14:textId="77777777" w:rsidR="007D074A" w:rsidRPr="00D52EC8" w:rsidRDefault="007D074A" w:rsidP="007D074A">
            <w:pPr>
              <w:pStyle w:val="aff1"/>
              <w:rPr>
                <w:rFonts w:ascii="Times New Roman" w:hAnsi="Times New Roman" w:cs="Times New Roman"/>
                <w:sz w:val="26"/>
                <w:szCs w:val="26"/>
              </w:rPr>
            </w:pPr>
            <w:r w:rsidRPr="00D52EC8">
              <w:rPr>
                <w:rFonts w:ascii="Times New Roman" w:hAnsi="Times New Roman" w:cs="Times New Roman"/>
                <w:sz w:val="26"/>
                <w:szCs w:val="26"/>
              </w:rPr>
              <w:t>Единовременных посетителей</w:t>
            </w:r>
          </w:p>
        </w:tc>
        <w:tc>
          <w:tcPr>
            <w:tcW w:w="2268" w:type="dxa"/>
            <w:tcBorders>
              <w:top w:val="single" w:sz="4" w:space="0" w:color="auto"/>
              <w:left w:val="single" w:sz="4" w:space="0" w:color="auto"/>
              <w:bottom w:val="single" w:sz="4" w:space="0" w:color="auto"/>
            </w:tcBorders>
          </w:tcPr>
          <w:p w14:paraId="7E4D45BB" w14:textId="77777777" w:rsidR="007D074A" w:rsidRPr="00D52EC8" w:rsidRDefault="007D074A" w:rsidP="007D074A">
            <w:pPr>
              <w:pStyle w:val="aff1"/>
              <w:rPr>
                <w:rFonts w:ascii="Times New Roman" w:hAnsi="Times New Roman" w:cs="Times New Roman"/>
                <w:sz w:val="26"/>
                <w:szCs w:val="26"/>
              </w:rPr>
            </w:pPr>
            <w:r w:rsidRPr="00D52EC8">
              <w:rPr>
                <w:rFonts w:ascii="Times New Roman" w:hAnsi="Times New Roman" w:cs="Times New Roman"/>
                <w:sz w:val="26"/>
                <w:szCs w:val="26"/>
              </w:rPr>
              <w:t>25</w:t>
            </w:r>
          </w:p>
        </w:tc>
      </w:tr>
      <w:tr w:rsidR="007D074A" w:rsidRPr="00D52EC8" w14:paraId="17AC9DF4" w14:textId="77777777" w:rsidTr="007D074A">
        <w:tc>
          <w:tcPr>
            <w:tcW w:w="851" w:type="dxa"/>
            <w:tcBorders>
              <w:top w:val="single" w:sz="4" w:space="0" w:color="auto"/>
              <w:bottom w:val="single" w:sz="4" w:space="0" w:color="auto"/>
              <w:right w:val="single" w:sz="4" w:space="0" w:color="auto"/>
            </w:tcBorders>
          </w:tcPr>
          <w:p w14:paraId="3FCFFE9A" w14:textId="77777777" w:rsidR="007D074A" w:rsidRPr="00D52EC8" w:rsidRDefault="007D074A" w:rsidP="007D074A">
            <w:pPr>
              <w:pStyle w:val="aff0"/>
              <w:jc w:val="center"/>
              <w:rPr>
                <w:rFonts w:ascii="Times New Roman" w:hAnsi="Times New Roman" w:cs="Times New Roman"/>
                <w:sz w:val="26"/>
                <w:szCs w:val="26"/>
              </w:rPr>
            </w:pPr>
            <w:r w:rsidRPr="00D52EC8">
              <w:rPr>
                <w:rFonts w:ascii="Times New Roman" w:hAnsi="Times New Roman" w:cs="Times New Roman"/>
                <w:sz w:val="26"/>
                <w:szCs w:val="26"/>
              </w:rPr>
              <w:t>48</w:t>
            </w:r>
          </w:p>
        </w:tc>
        <w:tc>
          <w:tcPr>
            <w:tcW w:w="988" w:type="dxa"/>
            <w:tcBorders>
              <w:top w:val="single" w:sz="4" w:space="0" w:color="auto"/>
              <w:left w:val="single" w:sz="4" w:space="0" w:color="auto"/>
              <w:bottom w:val="single" w:sz="4" w:space="0" w:color="auto"/>
              <w:right w:val="single" w:sz="4" w:space="0" w:color="auto"/>
            </w:tcBorders>
          </w:tcPr>
          <w:p w14:paraId="2967367C" w14:textId="77777777" w:rsidR="007D074A" w:rsidRPr="00D52EC8" w:rsidRDefault="007D074A" w:rsidP="007D074A">
            <w:pPr>
              <w:pStyle w:val="aff0"/>
              <w:jc w:val="center"/>
              <w:rPr>
                <w:rFonts w:ascii="Times New Roman" w:hAnsi="Times New Roman" w:cs="Times New Roman"/>
                <w:sz w:val="26"/>
                <w:szCs w:val="26"/>
              </w:rPr>
            </w:pPr>
            <w:r w:rsidRPr="00D52EC8">
              <w:rPr>
                <w:rFonts w:ascii="Times New Roman" w:hAnsi="Times New Roman" w:cs="Times New Roman"/>
                <w:sz w:val="26"/>
                <w:szCs w:val="26"/>
              </w:rPr>
              <w:t>5.1.7</w:t>
            </w:r>
          </w:p>
        </w:tc>
        <w:tc>
          <w:tcPr>
            <w:tcW w:w="2834" w:type="dxa"/>
            <w:tcBorders>
              <w:top w:val="single" w:sz="4" w:space="0" w:color="auto"/>
              <w:left w:val="single" w:sz="4" w:space="0" w:color="auto"/>
              <w:bottom w:val="single" w:sz="4" w:space="0" w:color="auto"/>
              <w:right w:val="single" w:sz="4" w:space="0" w:color="auto"/>
            </w:tcBorders>
          </w:tcPr>
          <w:p w14:paraId="77A1F308" w14:textId="77777777" w:rsidR="007D074A" w:rsidRPr="00D52EC8" w:rsidRDefault="007D074A" w:rsidP="007D074A">
            <w:pPr>
              <w:pStyle w:val="aff1"/>
              <w:rPr>
                <w:rFonts w:ascii="Times New Roman" w:hAnsi="Times New Roman" w:cs="Times New Roman"/>
                <w:sz w:val="26"/>
                <w:szCs w:val="26"/>
              </w:rPr>
            </w:pPr>
            <w:r w:rsidRPr="00D52EC8">
              <w:rPr>
                <w:rFonts w:ascii="Times New Roman" w:hAnsi="Times New Roman" w:cs="Times New Roman"/>
                <w:sz w:val="26"/>
                <w:szCs w:val="26"/>
              </w:rPr>
              <w:t>Спортивные базы</w:t>
            </w:r>
          </w:p>
        </w:tc>
        <w:tc>
          <w:tcPr>
            <w:tcW w:w="2698" w:type="dxa"/>
            <w:tcBorders>
              <w:top w:val="single" w:sz="4" w:space="0" w:color="auto"/>
              <w:left w:val="single" w:sz="4" w:space="0" w:color="auto"/>
              <w:bottom w:val="single" w:sz="4" w:space="0" w:color="auto"/>
              <w:right w:val="single" w:sz="4" w:space="0" w:color="auto"/>
            </w:tcBorders>
          </w:tcPr>
          <w:p w14:paraId="1AF57EC2" w14:textId="77777777" w:rsidR="007D074A" w:rsidRPr="00D52EC8" w:rsidRDefault="007D074A" w:rsidP="007D074A">
            <w:pPr>
              <w:pStyle w:val="aff1"/>
              <w:rPr>
                <w:rFonts w:ascii="Times New Roman" w:hAnsi="Times New Roman" w:cs="Times New Roman"/>
                <w:sz w:val="26"/>
                <w:szCs w:val="26"/>
              </w:rPr>
            </w:pPr>
            <w:r w:rsidRPr="00D52EC8">
              <w:rPr>
                <w:rFonts w:ascii="Times New Roman" w:hAnsi="Times New Roman" w:cs="Times New Roman"/>
                <w:sz w:val="26"/>
                <w:szCs w:val="26"/>
              </w:rPr>
              <w:t>Работающих</w:t>
            </w:r>
          </w:p>
        </w:tc>
        <w:tc>
          <w:tcPr>
            <w:tcW w:w="2268" w:type="dxa"/>
            <w:tcBorders>
              <w:top w:val="single" w:sz="4" w:space="0" w:color="auto"/>
              <w:left w:val="single" w:sz="4" w:space="0" w:color="auto"/>
              <w:bottom w:val="single" w:sz="4" w:space="0" w:color="auto"/>
            </w:tcBorders>
          </w:tcPr>
          <w:p w14:paraId="570C8DE6" w14:textId="77777777" w:rsidR="007D074A" w:rsidRPr="00D52EC8" w:rsidRDefault="007D074A" w:rsidP="007D074A">
            <w:pPr>
              <w:pStyle w:val="aff1"/>
              <w:rPr>
                <w:rFonts w:ascii="Times New Roman" w:hAnsi="Times New Roman" w:cs="Times New Roman"/>
                <w:sz w:val="26"/>
                <w:szCs w:val="26"/>
              </w:rPr>
            </w:pPr>
            <w:r w:rsidRPr="00D52EC8">
              <w:rPr>
                <w:rFonts w:ascii="Times New Roman" w:hAnsi="Times New Roman" w:cs="Times New Roman"/>
                <w:sz w:val="26"/>
                <w:szCs w:val="26"/>
              </w:rPr>
              <w:t>5</w:t>
            </w:r>
          </w:p>
        </w:tc>
      </w:tr>
      <w:tr w:rsidR="007D074A" w:rsidRPr="00D52EC8" w14:paraId="7905EE4F" w14:textId="77777777" w:rsidTr="007D074A">
        <w:tc>
          <w:tcPr>
            <w:tcW w:w="851" w:type="dxa"/>
            <w:vMerge w:val="restart"/>
            <w:tcBorders>
              <w:top w:val="single" w:sz="4" w:space="0" w:color="auto"/>
              <w:right w:val="single" w:sz="4" w:space="0" w:color="auto"/>
            </w:tcBorders>
          </w:tcPr>
          <w:p w14:paraId="5434549C" w14:textId="77777777" w:rsidR="007D074A" w:rsidRPr="00D52EC8" w:rsidRDefault="007D074A" w:rsidP="007D074A">
            <w:pPr>
              <w:pStyle w:val="aff0"/>
              <w:jc w:val="center"/>
              <w:rPr>
                <w:rFonts w:ascii="Times New Roman" w:hAnsi="Times New Roman" w:cs="Times New Roman"/>
                <w:sz w:val="26"/>
                <w:szCs w:val="26"/>
              </w:rPr>
            </w:pPr>
            <w:r w:rsidRPr="00D52EC8">
              <w:rPr>
                <w:rFonts w:ascii="Times New Roman" w:hAnsi="Times New Roman" w:cs="Times New Roman"/>
                <w:sz w:val="26"/>
                <w:szCs w:val="26"/>
              </w:rPr>
              <w:t>49</w:t>
            </w:r>
          </w:p>
        </w:tc>
        <w:tc>
          <w:tcPr>
            <w:tcW w:w="988" w:type="dxa"/>
            <w:vMerge w:val="restart"/>
            <w:tcBorders>
              <w:top w:val="single" w:sz="4" w:space="0" w:color="auto"/>
              <w:left w:val="single" w:sz="4" w:space="0" w:color="auto"/>
              <w:right w:val="single" w:sz="4" w:space="0" w:color="auto"/>
            </w:tcBorders>
          </w:tcPr>
          <w:p w14:paraId="769EBCA2" w14:textId="77777777" w:rsidR="007D074A" w:rsidRPr="00D52EC8" w:rsidRDefault="007D074A" w:rsidP="007D074A">
            <w:pPr>
              <w:pStyle w:val="aff0"/>
              <w:jc w:val="center"/>
              <w:rPr>
                <w:rFonts w:ascii="Times New Roman" w:hAnsi="Times New Roman" w:cs="Times New Roman"/>
                <w:sz w:val="26"/>
                <w:szCs w:val="26"/>
              </w:rPr>
            </w:pPr>
            <w:r w:rsidRPr="00D52EC8">
              <w:rPr>
                <w:rFonts w:ascii="Times New Roman" w:hAnsi="Times New Roman" w:cs="Times New Roman"/>
                <w:sz w:val="26"/>
                <w:szCs w:val="26"/>
              </w:rPr>
              <w:t>5.1.2</w:t>
            </w:r>
          </w:p>
        </w:tc>
        <w:tc>
          <w:tcPr>
            <w:tcW w:w="2834" w:type="dxa"/>
            <w:tcBorders>
              <w:top w:val="single" w:sz="4" w:space="0" w:color="auto"/>
              <w:left w:val="single" w:sz="4" w:space="0" w:color="auto"/>
              <w:bottom w:val="single" w:sz="4" w:space="0" w:color="auto"/>
              <w:right w:val="single" w:sz="4" w:space="0" w:color="auto"/>
            </w:tcBorders>
          </w:tcPr>
          <w:p w14:paraId="42B79C7F" w14:textId="77777777" w:rsidR="007D074A" w:rsidRPr="00D52EC8" w:rsidRDefault="007D074A" w:rsidP="007D074A">
            <w:pPr>
              <w:pStyle w:val="aff1"/>
              <w:rPr>
                <w:rFonts w:ascii="Times New Roman" w:hAnsi="Times New Roman" w:cs="Times New Roman"/>
                <w:sz w:val="26"/>
                <w:szCs w:val="26"/>
              </w:rPr>
            </w:pPr>
            <w:r w:rsidRPr="00D52EC8">
              <w:rPr>
                <w:rFonts w:ascii="Times New Roman" w:hAnsi="Times New Roman" w:cs="Times New Roman"/>
                <w:sz w:val="26"/>
                <w:szCs w:val="26"/>
              </w:rPr>
              <w:t>Обеспечение занятий спортом в помещениях</w:t>
            </w:r>
          </w:p>
        </w:tc>
        <w:tc>
          <w:tcPr>
            <w:tcW w:w="2698" w:type="dxa"/>
            <w:vMerge w:val="restart"/>
            <w:tcBorders>
              <w:top w:val="single" w:sz="4" w:space="0" w:color="auto"/>
              <w:left w:val="single" w:sz="4" w:space="0" w:color="auto"/>
              <w:right w:val="single" w:sz="4" w:space="0" w:color="auto"/>
            </w:tcBorders>
            <w:vAlign w:val="center"/>
          </w:tcPr>
          <w:p w14:paraId="18FB818A" w14:textId="77777777" w:rsidR="007D074A" w:rsidRPr="00D52EC8" w:rsidRDefault="007D074A" w:rsidP="007D074A">
            <w:pPr>
              <w:pStyle w:val="aff1"/>
              <w:rPr>
                <w:rFonts w:ascii="Times New Roman" w:hAnsi="Times New Roman" w:cs="Times New Roman"/>
                <w:sz w:val="26"/>
                <w:szCs w:val="26"/>
              </w:rPr>
            </w:pPr>
            <w:r w:rsidRPr="00D52EC8">
              <w:rPr>
                <w:rFonts w:ascii="Times New Roman" w:hAnsi="Times New Roman" w:cs="Times New Roman"/>
                <w:sz w:val="26"/>
                <w:szCs w:val="26"/>
              </w:rPr>
              <w:t>Единовременных посетителей</w:t>
            </w:r>
          </w:p>
        </w:tc>
        <w:tc>
          <w:tcPr>
            <w:tcW w:w="2268" w:type="dxa"/>
            <w:tcBorders>
              <w:top w:val="single" w:sz="4" w:space="0" w:color="auto"/>
              <w:left w:val="single" w:sz="4" w:space="0" w:color="auto"/>
              <w:bottom w:val="single" w:sz="4" w:space="0" w:color="auto"/>
            </w:tcBorders>
          </w:tcPr>
          <w:p w14:paraId="03A556F7" w14:textId="77777777" w:rsidR="007D074A" w:rsidRPr="00D52EC8" w:rsidRDefault="007D074A" w:rsidP="007D074A">
            <w:pPr>
              <w:pStyle w:val="aff1"/>
              <w:rPr>
                <w:rFonts w:ascii="Times New Roman" w:hAnsi="Times New Roman" w:cs="Times New Roman"/>
                <w:sz w:val="26"/>
                <w:szCs w:val="26"/>
              </w:rPr>
            </w:pPr>
            <w:r w:rsidRPr="00D52EC8">
              <w:rPr>
                <w:rFonts w:ascii="Times New Roman" w:hAnsi="Times New Roman" w:cs="Times New Roman"/>
                <w:sz w:val="26"/>
                <w:szCs w:val="26"/>
              </w:rPr>
              <w:t>25</w:t>
            </w:r>
          </w:p>
        </w:tc>
      </w:tr>
      <w:tr w:rsidR="007D074A" w:rsidRPr="00D52EC8" w14:paraId="4A44FB27" w14:textId="77777777" w:rsidTr="007D074A">
        <w:tc>
          <w:tcPr>
            <w:tcW w:w="851" w:type="dxa"/>
            <w:vMerge/>
            <w:tcBorders>
              <w:right w:val="single" w:sz="4" w:space="0" w:color="auto"/>
            </w:tcBorders>
          </w:tcPr>
          <w:p w14:paraId="73944FD2" w14:textId="77777777" w:rsidR="007D074A" w:rsidRPr="00D52EC8" w:rsidRDefault="007D074A" w:rsidP="007D074A">
            <w:pPr>
              <w:pStyle w:val="aff0"/>
              <w:jc w:val="center"/>
              <w:rPr>
                <w:rFonts w:ascii="Times New Roman" w:hAnsi="Times New Roman" w:cs="Times New Roman"/>
                <w:sz w:val="26"/>
                <w:szCs w:val="26"/>
              </w:rPr>
            </w:pPr>
          </w:p>
        </w:tc>
        <w:tc>
          <w:tcPr>
            <w:tcW w:w="988" w:type="dxa"/>
            <w:vMerge/>
            <w:tcBorders>
              <w:left w:val="single" w:sz="4" w:space="0" w:color="auto"/>
              <w:right w:val="single" w:sz="4" w:space="0" w:color="auto"/>
            </w:tcBorders>
          </w:tcPr>
          <w:p w14:paraId="1BC726B3" w14:textId="77777777" w:rsidR="007D074A" w:rsidRPr="00D52EC8" w:rsidRDefault="007D074A" w:rsidP="007D074A">
            <w:pPr>
              <w:pStyle w:val="aff0"/>
              <w:jc w:val="center"/>
              <w:rPr>
                <w:rFonts w:ascii="Times New Roman" w:hAnsi="Times New Roman" w:cs="Times New Roman"/>
                <w:sz w:val="26"/>
                <w:szCs w:val="26"/>
              </w:rPr>
            </w:pPr>
          </w:p>
        </w:tc>
        <w:tc>
          <w:tcPr>
            <w:tcW w:w="2834" w:type="dxa"/>
            <w:tcBorders>
              <w:top w:val="single" w:sz="4" w:space="0" w:color="auto"/>
              <w:left w:val="single" w:sz="4" w:space="0" w:color="auto"/>
              <w:bottom w:val="single" w:sz="4" w:space="0" w:color="auto"/>
              <w:right w:val="single" w:sz="4" w:space="0" w:color="auto"/>
            </w:tcBorders>
          </w:tcPr>
          <w:p w14:paraId="42245ACC" w14:textId="77777777" w:rsidR="007D074A" w:rsidRPr="00D52EC8" w:rsidRDefault="007D074A" w:rsidP="007D074A">
            <w:pPr>
              <w:pStyle w:val="aff1"/>
              <w:rPr>
                <w:rFonts w:ascii="Times New Roman" w:hAnsi="Times New Roman" w:cs="Times New Roman"/>
                <w:sz w:val="26"/>
                <w:szCs w:val="26"/>
              </w:rPr>
            </w:pPr>
            <w:r w:rsidRPr="00D52EC8">
              <w:rPr>
                <w:rFonts w:ascii="Times New Roman" w:hAnsi="Times New Roman" w:cs="Times New Roman"/>
                <w:sz w:val="26"/>
                <w:szCs w:val="26"/>
              </w:rPr>
              <w:t>- спортивные клубы</w:t>
            </w:r>
          </w:p>
        </w:tc>
        <w:tc>
          <w:tcPr>
            <w:tcW w:w="2698" w:type="dxa"/>
            <w:vMerge/>
            <w:tcBorders>
              <w:left w:val="single" w:sz="4" w:space="0" w:color="auto"/>
              <w:right w:val="single" w:sz="4" w:space="0" w:color="auto"/>
            </w:tcBorders>
          </w:tcPr>
          <w:p w14:paraId="07BC1FAD" w14:textId="77777777" w:rsidR="007D074A" w:rsidRPr="00D52EC8" w:rsidRDefault="007D074A" w:rsidP="007D074A">
            <w:pPr>
              <w:pStyle w:val="aff1"/>
              <w:rPr>
                <w:rFonts w:ascii="Times New Roman" w:hAnsi="Times New Roman" w:cs="Times New Roman"/>
                <w:sz w:val="26"/>
                <w:szCs w:val="26"/>
              </w:rPr>
            </w:pPr>
          </w:p>
        </w:tc>
        <w:tc>
          <w:tcPr>
            <w:tcW w:w="2268" w:type="dxa"/>
            <w:tcBorders>
              <w:top w:val="single" w:sz="4" w:space="0" w:color="auto"/>
              <w:left w:val="single" w:sz="4" w:space="0" w:color="auto"/>
              <w:bottom w:val="single" w:sz="4" w:space="0" w:color="auto"/>
            </w:tcBorders>
          </w:tcPr>
          <w:p w14:paraId="5717E1F9" w14:textId="77777777" w:rsidR="007D074A" w:rsidRPr="00D52EC8" w:rsidRDefault="007D074A" w:rsidP="007D074A">
            <w:pPr>
              <w:pStyle w:val="aff1"/>
              <w:rPr>
                <w:rFonts w:ascii="Times New Roman" w:hAnsi="Times New Roman" w:cs="Times New Roman"/>
                <w:sz w:val="26"/>
                <w:szCs w:val="26"/>
              </w:rPr>
            </w:pPr>
            <w:r w:rsidRPr="00D52EC8">
              <w:rPr>
                <w:rFonts w:ascii="Times New Roman" w:hAnsi="Times New Roman" w:cs="Times New Roman"/>
                <w:sz w:val="26"/>
                <w:szCs w:val="26"/>
              </w:rPr>
              <w:t>4</w:t>
            </w:r>
          </w:p>
        </w:tc>
      </w:tr>
      <w:tr w:rsidR="007D074A" w:rsidRPr="00D52EC8" w14:paraId="0B72479A" w14:textId="77777777" w:rsidTr="007D074A">
        <w:tc>
          <w:tcPr>
            <w:tcW w:w="851" w:type="dxa"/>
            <w:vMerge/>
            <w:tcBorders>
              <w:right w:val="single" w:sz="4" w:space="0" w:color="auto"/>
            </w:tcBorders>
          </w:tcPr>
          <w:p w14:paraId="5363DE02" w14:textId="77777777" w:rsidR="007D074A" w:rsidRPr="00D52EC8" w:rsidRDefault="007D074A" w:rsidP="007D074A">
            <w:pPr>
              <w:pStyle w:val="aff0"/>
              <w:jc w:val="center"/>
              <w:rPr>
                <w:rFonts w:ascii="Times New Roman" w:hAnsi="Times New Roman" w:cs="Times New Roman"/>
                <w:sz w:val="26"/>
                <w:szCs w:val="26"/>
              </w:rPr>
            </w:pPr>
          </w:p>
        </w:tc>
        <w:tc>
          <w:tcPr>
            <w:tcW w:w="988" w:type="dxa"/>
            <w:vMerge/>
            <w:tcBorders>
              <w:left w:val="single" w:sz="4" w:space="0" w:color="auto"/>
              <w:right w:val="single" w:sz="4" w:space="0" w:color="auto"/>
            </w:tcBorders>
          </w:tcPr>
          <w:p w14:paraId="3948E092" w14:textId="77777777" w:rsidR="007D074A" w:rsidRPr="00D52EC8" w:rsidRDefault="007D074A" w:rsidP="007D074A">
            <w:pPr>
              <w:pStyle w:val="aff0"/>
              <w:jc w:val="center"/>
              <w:rPr>
                <w:rFonts w:ascii="Times New Roman" w:hAnsi="Times New Roman" w:cs="Times New Roman"/>
                <w:sz w:val="26"/>
                <w:szCs w:val="26"/>
              </w:rPr>
            </w:pPr>
          </w:p>
        </w:tc>
        <w:tc>
          <w:tcPr>
            <w:tcW w:w="2834" w:type="dxa"/>
            <w:tcBorders>
              <w:top w:val="single" w:sz="4" w:space="0" w:color="auto"/>
              <w:left w:val="single" w:sz="4" w:space="0" w:color="auto"/>
              <w:bottom w:val="single" w:sz="4" w:space="0" w:color="auto"/>
              <w:right w:val="single" w:sz="4" w:space="0" w:color="auto"/>
            </w:tcBorders>
          </w:tcPr>
          <w:p w14:paraId="3BDC25D1" w14:textId="77777777" w:rsidR="007D074A" w:rsidRPr="00D52EC8" w:rsidRDefault="007D074A" w:rsidP="007D074A">
            <w:pPr>
              <w:pStyle w:val="aff1"/>
              <w:rPr>
                <w:rFonts w:ascii="Times New Roman" w:hAnsi="Times New Roman" w:cs="Times New Roman"/>
                <w:sz w:val="26"/>
                <w:szCs w:val="26"/>
              </w:rPr>
            </w:pPr>
            <w:r w:rsidRPr="00D52EC8">
              <w:rPr>
                <w:rFonts w:ascii="Times New Roman" w:hAnsi="Times New Roman" w:cs="Times New Roman"/>
                <w:sz w:val="26"/>
                <w:szCs w:val="26"/>
              </w:rPr>
              <w:t>- бассейны, катки</w:t>
            </w:r>
          </w:p>
        </w:tc>
        <w:tc>
          <w:tcPr>
            <w:tcW w:w="2698" w:type="dxa"/>
            <w:vMerge/>
            <w:tcBorders>
              <w:left w:val="single" w:sz="4" w:space="0" w:color="auto"/>
              <w:bottom w:val="single" w:sz="4" w:space="0" w:color="auto"/>
              <w:right w:val="single" w:sz="4" w:space="0" w:color="auto"/>
            </w:tcBorders>
          </w:tcPr>
          <w:p w14:paraId="07A3A888" w14:textId="77777777" w:rsidR="007D074A" w:rsidRPr="00D52EC8" w:rsidRDefault="007D074A" w:rsidP="007D074A">
            <w:pPr>
              <w:pStyle w:val="aff1"/>
              <w:rPr>
                <w:rFonts w:ascii="Times New Roman" w:hAnsi="Times New Roman" w:cs="Times New Roman"/>
                <w:sz w:val="26"/>
                <w:szCs w:val="26"/>
              </w:rPr>
            </w:pPr>
          </w:p>
        </w:tc>
        <w:tc>
          <w:tcPr>
            <w:tcW w:w="2268" w:type="dxa"/>
            <w:tcBorders>
              <w:top w:val="single" w:sz="4" w:space="0" w:color="auto"/>
              <w:left w:val="single" w:sz="4" w:space="0" w:color="auto"/>
              <w:bottom w:val="single" w:sz="4" w:space="0" w:color="auto"/>
            </w:tcBorders>
          </w:tcPr>
          <w:p w14:paraId="2C852893" w14:textId="77777777" w:rsidR="007D074A" w:rsidRPr="00D52EC8" w:rsidRDefault="007D074A" w:rsidP="007D074A">
            <w:pPr>
              <w:pStyle w:val="aff1"/>
              <w:rPr>
                <w:rFonts w:ascii="Times New Roman" w:hAnsi="Times New Roman" w:cs="Times New Roman"/>
                <w:sz w:val="26"/>
                <w:szCs w:val="26"/>
              </w:rPr>
            </w:pPr>
            <w:r w:rsidRPr="00D52EC8">
              <w:rPr>
                <w:rFonts w:ascii="Times New Roman" w:hAnsi="Times New Roman" w:cs="Times New Roman"/>
                <w:sz w:val="26"/>
                <w:szCs w:val="26"/>
              </w:rPr>
              <w:t>7</w:t>
            </w:r>
          </w:p>
        </w:tc>
      </w:tr>
      <w:tr w:rsidR="007D074A" w:rsidRPr="00D52EC8" w14:paraId="75B0A314" w14:textId="77777777" w:rsidTr="007D074A">
        <w:tc>
          <w:tcPr>
            <w:tcW w:w="851" w:type="dxa"/>
            <w:vMerge/>
            <w:tcBorders>
              <w:right w:val="single" w:sz="4" w:space="0" w:color="auto"/>
            </w:tcBorders>
          </w:tcPr>
          <w:p w14:paraId="3A319B43" w14:textId="77777777" w:rsidR="007D074A" w:rsidRPr="00D52EC8" w:rsidRDefault="007D074A" w:rsidP="007D074A">
            <w:pPr>
              <w:pStyle w:val="aff0"/>
              <w:jc w:val="center"/>
              <w:rPr>
                <w:rFonts w:ascii="Times New Roman" w:hAnsi="Times New Roman" w:cs="Times New Roman"/>
                <w:sz w:val="26"/>
                <w:szCs w:val="26"/>
              </w:rPr>
            </w:pPr>
          </w:p>
        </w:tc>
        <w:tc>
          <w:tcPr>
            <w:tcW w:w="988" w:type="dxa"/>
            <w:vMerge/>
            <w:tcBorders>
              <w:left w:val="single" w:sz="4" w:space="0" w:color="auto"/>
              <w:right w:val="single" w:sz="4" w:space="0" w:color="auto"/>
            </w:tcBorders>
          </w:tcPr>
          <w:p w14:paraId="1C1E3BA6" w14:textId="77777777" w:rsidR="007D074A" w:rsidRPr="00D52EC8" w:rsidRDefault="007D074A" w:rsidP="007D074A">
            <w:pPr>
              <w:pStyle w:val="aff0"/>
              <w:jc w:val="center"/>
              <w:rPr>
                <w:rFonts w:ascii="Times New Roman" w:hAnsi="Times New Roman" w:cs="Times New Roman"/>
                <w:sz w:val="26"/>
                <w:szCs w:val="26"/>
              </w:rPr>
            </w:pPr>
          </w:p>
        </w:tc>
        <w:tc>
          <w:tcPr>
            <w:tcW w:w="2834" w:type="dxa"/>
            <w:tcBorders>
              <w:top w:val="single" w:sz="4" w:space="0" w:color="auto"/>
              <w:left w:val="single" w:sz="4" w:space="0" w:color="auto"/>
              <w:bottom w:val="single" w:sz="4" w:space="0" w:color="auto"/>
              <w:right w:val="single" w:sz="4" w:space="0" w:color="auto"/>
            </w:tcBorders>
          </w:tcPr>
          <w:p w14:paraId="4EE30EC5" w14:textId="77777777" w:rsidR="007D074A" w:rsidRPr="00D52EC8" w:rsidRDefault="007D074A" w:rsidP="007D074A">
            <w:pPr>
              <w:pStyle w:val="aff1"/>
              <w:rPr>
                <w:rFonts w:ascii="Times New Roman" w:hAnsi="Times New Roman" w:cs="Times New Roman"/>
                <w:sz w:val="26"/>
                <w:szCs w:val="26"/>
              </w:rPr>
            </w:pPr>
            <w:r w:rsidRPr="00D52EC8">
              <w:rPr>
                <w:rFonts w:ascii="Times New Roman" w:hAnsi="Times New Roman" w:cs="Times New Roman"/>
                <w:sz w:val="26"/>
                <w:szCs w:val="26"/>
              </w:rPr>
              <w:t>физкультурно-оздоровительные комплексы</w:t>
            </w:r>
          </w:p>
        </w:tc>
        <w:tc>
          <w:tcPr>
            <w:tcW w:w="2698" w:type="dxa"/>
            <w:vMerge w:val="restart"/>
            <w:tcBorders>
              <w:top w:val="single" w:sz="4" w:space="0" w:color="auto"/>
              <w:left w:val="single" w:sz="4" w:space="0" w:color="auto"/>
              <w:right w:val="single" w:sz="4" w:space="0" w:color="auto"/>
            </w:tcBorders>
            <w:vAlign w:val="center"/>
          </w:tcPr>
          <w:p w14:paraId="77BA6FA2" w14:textId="77777777" w:rsidR="007D074A" w:rsidRPr="00D52EC8" w:rsidRDefault="007D074A" w:rsidP="007D074A">
            <w:pPr>
              <w:pStyle w:val="aff1"/>
              <w:rPr>
                <w:rFonts w:ascii="Times New Roman" w:hAnsi="Times New Roman" w:cs="Times New Roman"/>
                <w:sz w:val="26"/>
                <w:szCs w:val="26"/>
              </w:rPr>
            </w:pPr>
            <w:r w:rsidRPr="00D52EC8">
              <w:rPr>
                <w:rFonts w:ascii="Times New Roman" w:hAnsi="Times New Roman" w:cs="Times New Roman"/>
                <w:sz w:val="26"/>
                <w:szCs w:val="26"/>
              </w:rPr>
              <w:t>Единовременных посетителей</w:t>
            </w:r>
          </w:p>
        </w:tc>
        <w:tc>
          <w:tcPr>
            <w:tcW w:w="2268" w:type="dxa"/>
            <w:vMerge w:val="restart"/>
            <w:tcBorders>
              <w:top w:val="single" w:sz="4" w:space="0" w:color="auto"/>
              <w:left w:val="single" w:sz="4" w:space="0" w:color="auto"/>
            </w:tcBorders>
          </w:tcPr>
          <w:p w14:paraId="46599269" w14:textId="77777777" w:rsidR="007D074A" w:rsidRPr="00D52EC8" w:rsidRDefault="007D074A" w:rsidP="007D074A">
            <w:pPr>
              <w:pStyle w:val="aff1"/>
              <w:rPr>
                <w:rFonts w:ascii="Times New Roman" w:hAnsi="Times New Roman" w:cs="Times New Roman"/>
                <w:sz w:val="26"/>
                <w:szCs w:val="26"/>
              </w:rPr>
            </w:pPr>
          </w:p>
          <w:p w14:paraId="7552AA05" w14:textId="77777777" w:rsidR="007D074A" w:rsidRPr="00D52EC8" w:rsidRDefault="007D074A" w:rsidP="007D074A">
            <w:pPr>
              <w:pStyle w:val="aff1"/>
              <w:rPr>
                <w:rFonts w:ascii="Times New Roman" w:hAnsi="Times New Roman" w:cs="Times New Roman"/>
                <w:sz w:val="26"/>
                <w:szCs w:val="26"/>
              </w:rPr>
            </w:pPr>
          </w:p>
          <w:p w14:paraId="7F5186E3" w14:textId="77777777" w:rsidR="007D074A" w:rsidRPr="00D52EC8" w:rsidRDefault="007D074A" w:rsidP="007D074A">
            <w:pPr>
              <w:pStyle w:val="aff1"/>
              <w:rPr>
                <w:rFonts w:ascii="Times New Roman" w:hAnsi="Times New Roman" w:cs="Times New Roman"/>
                <w:sz w:val="26"/>
                <w:szCs w:val="26"/>
              </w:rPr>
            </w:pPr>
            <w:r w:rsidRPr="00D52EC8">
              <w:rPr>
                <w:rFonts w:ascii="Times New Roman" w:hAnsi="Times New Roman" w:cs="Times New Roman"/>
                <w:sz w:val="26"/>
                <w:szCs w:val="26"/>
              </w:rPr>
              <w:t>10</w:t>
            </w:r>
          </w:p>
        </w:tc>
      </w:tr>
      <w:tr w:rsidR="007D074A" w:rsidRPr="00D52EC8" w14:paraId="20416518" w14:textId="77777777" w:rsidTr="007D074A">
        <w:tc>
          <w:tcPr>
            <w:tcW w:w="851" w:type="dxa"/>
            <w:vMerge/>
            <w:tcBorders>
              <w:right w:val="single" w:sz="4" w:space="0" w:color="auto"/>
            </w:tcBorders>
          </w:tcPr>
          <w:p w14:paraId="146D36C5" w14:textId="77777777" w:rsidR="007D074A" w:rsidRPr="00D52EC8" w:rsidRDefault="007D074A" w:rsidP="007D074A">
            <w:pPr>
              <w:pStyle w:val="aff0"/>
              <w:jc w:val="center"/>
              <w:rPr>
                <w:rFonts w:ascii="Times New Roman" w:hAnsi="Times New Roman" w:cs="Times New Roman"/>
                <w:sz w:val="26"/>
                <w:szCs w:val="26"/>
              </w:rPr>
            </w:pPr>
          </w:p>
        </w:tc>
        <w:tc>
          <w:tcPr>
            <w:tcW w:w="988" w:type="dxa"/>
            <w:vMerge/>
            <w:tcBorders>
              <w:left w:val="single" w:sz="4" w:space="0" w:color="auto"/>
              <w:right w:val="single" w:sz="4" w:space="0" w:color="auto"/>
            </w:tcBorders>
          </w:tcPr>
          <w:p w14:paraId="3CDAEAD3" w14:textId="77777777" w:rsidR="007D074A" w:rsidRPr="00D52EC8" w:rsidRDefault="007D074A" w:rsidP="007D074A">
            <w:pPr>
              <w:pStyle w:val="aff0"/>
              <w:jc w:val="center"/>
              <w:rPr>
                <w:rFonts w:ascii="Times New Roman" w:hAnsi="Times New Roman" w:cs="Times New Roman"/>
                <w:sz w:val="26"/>
                <w:szCs w:val="26"/>
              </w:rPr>
            </w:pPr>
          </w:p>
        </w:tc>
        <w:tc>
          <w:tcPr>
            <w:tcW w:w="2834" w:type="dxa"/>
            <w:tcBorders>
              <w:top w:val="single" w:sz="4" w:space="0" w:color="auto"/>
              <w:left w:val="single" w:sz="4" w:space="0" w:color="auto"/>
              <w:bottom w:val="single" w:sz="4" w:space="0" w:color="auto"/>
              <w:right w:val="single" w:sz="4" w:space="0" w:color="auto"/>
            </w:tcBorders>
          </w:tcPr>
          <w:p w14:paraId="356F7087" w14:textId="77777777" w:rsidR="007D074A" w:rsidRPr="00D52EC8" w:rsidRDefault="007D074A" w:rsidP="007D074A">
            <w:pPr>
              <w:pStyle w:val="aff1"/>
              <w:rPr>
                <w:rFonts w:ascii="Times New Roman" w:hAnsi="Times New Roman" w:cs="Times New Roman"/>
                <w:sz w:val="26"/>
                <w:szCs w:val="26"/>
              </w:rPr>
            </w:pPr>
            <w:r w:rsidRPr="00D52EC8">
              <w:rPr>
                <w:rFonts w:ascii="Times New Roman" w:hAnsi="Times New Roman" w:cs="Times New Roman"/>
                <w:sz w:val="26"/>
                <w:szCs w:val="26"/>
              </w:rPr>
              <w:t>- муниципальные детские</w:t>
            </w:r>
          </w:p>
        </w:tc>
        <w:tc>
          <w:tcPr>
            <w:tcW w:w="2698" w:type="dxa"/>
            <w:vMerge/>
            <w:tcBorders>
              <w:left w:val="single" w:sz="4" w:space="0" w:color="auto"/>
              <w:bottom w:val="single" w:sz="4" w:space="0" w:color="auto"/>
              <w:right w:val="single" w:sz="4" w:space="0" w:color="auto"/>
            </w:tcBorders>
          </w:tcPr>
          <w:p w14:paraId="0F3CB6A6" w14:textId="77777777" w:rsidR="007D074A" w:rsidRPr="00D52EC8" w:rsidRDefault="007D074A" w:rsidP="007D074A">
            <w:pPr>
              <w:pStyle w:val="aff1"/>
              <w:rPr>
                <w:rFonts w:ascii="Times New Roman" w:hAnsi="Times New Roman" w:cs="Times New Roman"/>
                <w:sz w:val="26"/>
                <w:szCs w:val="26"/>
              </w:rPr>
            </w:pPr>
          </w:p>
        </w:tc>
        <w:tc>
          <w:tcPr>
            <w:tcW w:w="2268" w:type="dxa"/>
            <w:vMerge/>
            <w:tcBorders>
              <w:left w:val="single" w:sz="4" w:space="0" w:color="auto"/>
              <w:bottom w:val="single" w:sz="4" w:space="0" w:color="auto"/>
            </w:tcBorders>
          </w:tcPr>
          <w:p w14:paraId="2737BC59" w14:textId="77777777" w:rsidR="007D074A" w:rsidRPr="00D52EC8" w:rsidRDefault="007D074A" w:rsidP="007D074A">
            <w:pPr>
              <w:pStyle w:val="aff1"/>
              <w:rPr>
                <w:rFonts w:ascii="Times New Roman" w:hAnsi="Times New Roman" w:cs="Times New Roman"/>
                <w:sz w:val="26"/>
                <w:szCs w:val="26"/>
              </w:rPr>
            </w:pPr>
          </w:p>
        </w:tc>
      </w:tr>
      <w:tr w:rsidR="007D074A" w:rsidRPr="00D52EC8" w14:paraId="0500B8F9" w14:textId="77777777" w:rsidTr="007D074A">
        <w:tc>
          <w:tcPr>
            <w:tcW w:w="851" w:type="dxa"/>
            <w:vMerge/>
            <w:tcBorders>
              <w:right w:val="single" w:sz="4" w:space="0" w:color="auto"/>
            </w:tcBorders>
          </w:tcPr>
          <w:p w14:paraId="07D01D7E" w14:textId="77777777" w:rsidR="007D074A" w:rsidRPr="00D52EC8" w:rsidRDefault="007D074A" w:rsidP="007D074A">
            <w:pPr>
              <w:pStyle w:val="aff0"/>
              <w:jc w:val="center"/>
              <w:rPr>
                <w:rFonts w:ascii="Times New Roman" w:hAnsi="Times New Roman" w:cs="Times New Roman"/>
                <w:sz w:val="26"/>
                <w:szCs w:val="26"/>
              </w:rPr>
            </w:pPr>
          </w:p>
        </w:tc>
        <w:tc>
          <w:tcPr>
            <w:tcW w:w="988" w:type="dxa"/>
            <w:vMerge/>
            <w:tcBorders>
              <w:left w:val="single" w:sz="4" w:space="0" w:color="auto"/>
              <w:right w:val="single" w:sz="4" w:space="0" w:color="auto"/>
            </w:tcBorders>
          </w:tcPr>
          <w:p w14:paraId="56082118" w14:textId="77777777" w:rsidR="007D074A" w:rsidRPr="00D52EC8" w:rsidRDefault="007D074A" w:rsidP="007D074A">
            <w:pPr>
              <w:pStyle w:val="aff0"/>
              <w:jc w:val="center"/>
              <w:rPr>
                <w:rFonts w:ascii="Times New Roman" w:hAnsi="Times New Roman" w:cs="Times New Roman"/>
                <w:sz w:val="26"/>
                <w:szCs w:val="26"/>
              </w:rPr>
            </w:pPr>
          </w:p>
        </w:tc>
        <w:tc>
          <w:tcPr>
            <w:tcW w:w="2834" w:type="dxa"/>
            <w:tcBorders>
              <w:top w:val="single" w:sz="4" w:space="0" w:color="auto"/>
              <w:left w:val="single" w:sz="4" w:space="0" w:color="auto"/>
              <w:bottom w:val="single" w:sz="4" w:space="0" w:color="auto"/>
              <w:right w:val="single" w:sz="4" w:space="0" w:color="auto"/>
            </w:tcBorders>
          </w:tcPr>
          <w:p w14:paraId="10EA8A03" w14:textId="77777777" w:rsidR="007D074A" w:rsidRPr="00D52EC8" w:rsidRDefault="007D074A" w:rsidP="007D074A">
            <w:pPr>
              <w:pStyle w:val="aff1"/>
              <w:rPr>
                <w:rFonts w:ascii="Times New Roman" w:hAnsi="Times New Roman" w:cs="Times New Roman"/>
                <w:sz w:val="26"/>
                <w:szCs w:val="26"/>
              </w:rPr>
            </w:pPr>
            <w:r w:rsidRPr="00D52EC8">
              <w:rPr>
                <w:rFonts w:ascii="Times New Roman" w:hAnsi="Times New Roman" w:cs="Times New Roman"/>
                <w:sz w:val="26"/>
                <w:szCs w:val="26"/>
              </w:rPr>
              <w:t>- иные</w:t>
            </w:r>
          </w:p>
        </w:tc>
        <w:tc>
          <w:tcPr>
            <w:tcW w:w="2698" w:type="dxa"/>
            <w:tcBorders>
              <w:top w:val="single" w:sz="4" w:space="0" w:color="auto"/>
              <w:left w:val="single" w:sz="4" w:space="0" w:color="auto"/>
              <w:bottom w:val="single" w:sz="4" w:space="0" w:color="auto"/>
              <w:right w:val="single" w:sz="4" w:space="0" w:color="auto"/>
            </w:tcBorders>
          </w:tcPr>
          <w:p w14:paraId="10BD44F9" w14:textId="77777777" w:rsidR="007D074A" w:rsidRPr="00D52EC8" w:rsidRDefault="007D074A" w:rsidP="007D074A">
            <w:pPr>
              <w:pStyle w:val="aff1"/>
              <w:rPr>
                <w:rFonts w:ascii="Times New Roman" w:hAnsi="Times New Roman" w:cs="Times New Roman"/>
                <w:sz w:val="26"/>
                <w:szCs w:val="26"/>
              </w:rPr>
            </w:pPr>
            <w:r w:rsidRPr="00D52EC8">
              <w:rPr>
                <w:rFonts w:ascii="Times New Roman" w:hAnsi="Times New Roman" w:cs="Times New Roman"/>
                <w:sz w:val="26"/>
                <w:szCs w:val="26"/>
              </w:rPr>
              <w:t>Кв. м общей площади</w:t>
            </w:r>
          </w:p>
        </w:tc>
        <w:tc>
          <w:tcPr>
            <w:tcW w:w="2268" w:type="dxa"/>
            <w:tcBorders>
              <w:top w:val="single" w:sz="4" w:space="0" w:color="auto"/>
              <w:left w:val="single" w:sz="4" w:space="0" w:color="auto"/>
              <w:bottom w:val="single" w:sz="4" w:space="0" w:color="auto"/>
            </w:tcBorders>
          </w:tcPr>
          <w:p w14:paraId="480BBA8E" w14:textId="77777777" w:rsidR="007D074A" w:rsidRPr="00D52EC8" w:rsidRDefault="007D074A" w:rsidP="007D074A">
            <w:pPr>
              <w:pStyle w:val="aff1"/>
              <w:rPr>
                <w:rFonts w:ascii="Times New Roman" w:hAnsi="Times New Roman" w:cs="Times New Roman"/>
                <w:sz w:val="26"/>
                <w:szCs w:val="26"/>
              </w:rPr>
            </w:pPr>
            <w:r w:rsidRPr="00D52EC8">
              <w:rPr>
                <w:rFonts w:ascii="Times New Roman" w:hAnsi="Times New Roman" w:cs="Times New Roman"/>
                <w:sz w:val="26"/>
                <w:szCs w:val="26"/>
              </w:rPr>
              <w:t>50</w:t>
            </w:r>
          </w:p>
        </w:tc>
      </w:tr>
      <w:tr w:rsidR="007D074A" w:rsidRPr="00D52EC8" w14:paraId="62508930" w14:textId="77777777" w:rsidTr="007D074A">
        <w:tc>
          <w:tcPr>
            <w:tcW w:w="851" w:type="dxa"/>
            <w:vMerge/>
            <w:tcBorders>
              <w:bottom w:val="single" w:sz="4" w:space="0" w:color="auto"/>
              <w:right w:val="single" w:sz="4" w:space="0" w:color="auto"/>
            </w:tcBorders>
          </w:tcPr>
          <w:p w14:paraId="07C4E4B4" w14:textId="77777777" w:rsidR="007D074A" w:rsidRPr="00D52EC8" w:rsidRDefault="007D074A" w:rsidP="007D074A">
            <w:pPr>
              <w:pStyle w:val="aff0"/>
              <w:jc w:val="center"/>
              <w:rPr>
                <w:rFonts w:ascii="Times New Roman" w:hAnsi="Times New Roman" w:cs="Times New Roman"/>
                <w:sz w:val="26"/>
                <w:szCs w:val="26"/>
              </w:rPr>
            </w:pPr>
          </w:p>
        </w:tc>
        <w:tc>
          <w:tcPr>
            <w:tcW w:w="988" w:type="dxa"/>
            <w:vMerge/>
            <w:tcBorders>
              <w:left w:val="single" w:sz="4" w:space="0" w:color="auto"/>
              <w:bottom w:val="single" w:sz="4" w:space="0" w:color="auto"/>
              <w:right w:val="single" w:sz="4" w:space="0" w:color="auto"/>
            </w:tcBorders>
          </w:tcPr>
          <w:p w14:paraId="2786825E" w14:textId="77777777" w:rsidR="007D074A" w:rsidRPr="00D52EC8" w:rsidRDefault="007D074A" w:rsidP="007D074A">
            <w:pPr>
              <w:pStyle w:val="aff0"/>
              <w:jc w:val="center"/>
              <w:rPr>
                <w:rFonts w:ascii="Times New Roman" w:hAnsi="Times New Roman" w:cs="Times New Roman"/>
                <w:sz w:val="26"/>
                <w:szCs w:val="26"/>
              </w:rPr>
            </w:pPr>
          </w:p>
        </w:tc>
        <w:tc>
          <w:tcPr>
            <w:tcW w:w="2834" w:type="dxa"/>
            <w:tcBorders>
              <w:top w:val="single" w:sz="4" w:space="0" w:color="auto"/>
              <w:left w:val="single" w:sz="4" w:space="0" w:color="auto"/>
              <w:bottom w:val="single" w:sz="4" w:space="0" w:color="auto"/>
              <w:right w:val="single" w:sz="4" w:space="0" w:color="auto"/>
            </w:tcBorders>
          </w:tcPr>
          <w:p w14:paraId="6E4413BB" w14:textId="77777777" w:rsidR="007D074A" w:rsidRPr="00D52EC8" w:rsidRDefault="007D074A" w:rsidP="007D074A">
            <w:pPr>
              <w:pStyle w:val="aff1"/>
              <w:rPr>
                <w:rFonts w:ascii="Times New Roman" w:hAnsi="Times New Roman" w:cs="Times New Roman"/>
                <w:sz w:val="26"/>
                <w:szCs w:val="26"/>
              </w:rPr>
            </w:pPr>
            <w:r w:rsidRPr="00D52EC8">
              <w:rPr>
                <w:rFonts w:ascii="Times New Roman" w:hAnsi="Times New Roman" w:cs="Times New Roman"/>
                <w:sz w:val="26"/>
                <w:szCs w:val="26"/>
              </w:rPr>
              <w:t>- спортивные залы</w:t>
            </w:r>
          </w:p>
        </w:tc>
        <w:tc>
          <w:tcPr>
            <w:tcW w:w="2698" w:type="dxa"/>
            <w:tcBorders>
              <w:top w:val="single" w:sz="4" w:space="0" w:color="auto"/>
              <w:left w:val="single" w:sz="4" w:space="0" w:color="auto"/>
              <w:bottom w:val="single" w:sz="4" w:space="0" w:color="auto"/>
              <w:right w:val="single" w:sz="4" w:space="0" w:color="auto"/>
            </w:tcBorders>
          </w:tcPr>
          <w:p w14:paraId="44B5E6FE" w14:textId="77777777" w:rsidR="007D074A" w:rsidRPr="00D52EC8" w:rsidRDefault="007D074A" w:rsidP="007D074A">
            <w:pPr>
              <w:pStyle w:val="aff1"/>
              <w:rPr>
                <w:rFonts w:ascii="Times New Roman" w:hAnsi="Times New Roman" w:cs="Times New Roman"/>
                <w:sz w:val="26"/>
                <w:szCs w:val="26"/>
              </w:rPr>
            </w:pPr>
            <w:r w:rsidRPr="00D52EC8">
              <w:rPr>
                <w:rFonts w:ascii="Times New Roman" w:hAnsi="Times New Roman" w:cs="Times New Roman"/>
                <w:sz w:val="26"/>
                <w:szCs w:val="26"/>
              </w:rPr>
              <w:t>Кв. м общей площади</w:t>
            </w:r>
          </w:p>
        </w:tc>
        <w:tc>
          <w:tcPr>
            <w:tcW w:w="2268" w:type="dxa"/>
            <w:tcBorders>
              <w:top w:val="single" w:sz="4" w:space="0" w:color="auto"/>
              <w:left w:val="single" w:sz="4" w:space="0" w:color="auto"/>
              <w:bottom w:val="single" w:sz="4" w:space="0" w:color="auto"/>
            </w:tcBorders>
          </w:tcPr>
          <w:p w14:paraId="116B7412" w14:textId="77777777" w:rsidR="007D074A" w:rsidRPr="00D52EC8" w:rsidRDefault="007D074A" w:rsidP="007D074A">
            <w:pPr>
              <w:pStyle w:val="aff1"/>
              <w:rPr>
                <w:rFonts w:ascii="Times New Roman" w:hAnsi="Times New Roman" w:cs="Times New Roman"/>
                <w:sz w:val="26"/>
                <w:szCs w:val="26"/>
              </w:rPr>
            </w:pPr>
            <w:r w:rsidRPr="00D52EC8">
              <w:rPr>
                <w:rFonts w:ascii="Times New Roman" w:hAnsi="Times New Roman" w:cs="Times New Roman"/>
                <w:sz w:val="26"/>
                <w:szCs w:val="26"/>
              </w:rPr>
              <w:t>50</w:t>
            </w:r>
          </w:p>
        </w:tc>
      </w:tr>
      <w:tr w:rsidR="007D074A" w:rsidRPr="00D52EC8" w14:paraId="500380F0" w14:textId="77777777" w:rsidTr="007D074A">
        <w:tc>
          <w:tcPr>
            <w:tcW w:w="851" w:type="dxa"/>
            <w:tcBorders>
              <w:top w:val="single" w:sz="4" w:space="0" w:color="auto"/>
              <w:bottom w:val="single" w:sz="4" w:space="0" w:color="auto"/>
              <w:right w:val="single" w:sz="4" w:space="0" w:color="auto"/>
            </w:tcBorders>
          </w:tcPr>
          <w:p w14:paraId="46ABEE8C" w14:textId="77777777" w:rsidR="007D074A" w:rsidRPr="00D52EC8" w:rsidRDefault="007D074A" w:rsidP="007D074A">
            <w:pPr>
              <w:pStyle w:val="aff0"/>
              <w:jc w:val="center"/>
              <w:rPr>
                <w:rFonts w:ascii="Times New Roman" w:hAnsi="Times New Roman" w:cs="Times New Roman"/>
                <w:sz w:val="26"/>
                <w:szCs w:val="26"/>
              </w:rPr>
            </w:pPr>
            <w:r w:rsidRPr="00D52EC8">
              <w:rPr>
                <w:rFonts w:ascii="Times New Roman" w:hAnsi="Times New Roman" w:cs="Times New Roman"/>
                <w:sz w:val="26"/>
                <w:szCs w:val="26"/>
              </w:rPr>
              <w:t>50</w:t>
            </w:r>
          </w:p>
        </w:tc>
        <w:tc>
          <w:tcPr>
            <w:tcW w:w="988" w:type="dxa"/>
            <w:tcBorders>
              <w:top w:val="single" w:sz="4" w:space="0" w:color="auto"/>
              <w:left w:val="single" w:sz="4" w:space="0" w:color="auto"/>
              <w:bottom w:val="single" w:sz="4" w:space="0" w:color="auto"/>
              <w:right w:val="single" w:sz="4" w:space="0" w:color="auto"/>
            </w:tcBorders>
          </w:tcPr>
          <w:p w14:paraId="4CEB5137" w14:textId="77777777" w:rsidR="007D074A" w:rsidRPr="00D52EC8" w:rsidRDefault="007D074A" w:rsidP="007D074A">
            <w:pPr>
              <w:pStyle w:val="aff0"/>
              <w:jc w:val="center"/>
              <w:rPr>
                <w:rFonts w:ascii="Times New Roman" w:hAnsi="Times New Roman" w:cs="Times New Roman"/>
                <w:sz w:val="26"/>
                <w:szCs w:val="26"/>
              </w:rPr>
            </w:pPr>
            <w:r w:rsidRPr="00D52EC8">
              <w:rPr>
                <w:rFonts w:ascii="Times New Roman" w:hAnsi="Times New Roman" w:cs="Times New Roman"/>
                <w:sz w:val="26"/>
                <w:szCs w:val="26"/>
              </w:rPr>
              <w:t>5.4</w:t>
            </w:r>
          </w:p>
        </w:tc>
        <w:tc>
          <w:tcPr>
            <w:tcW w:w="2834" w:type="dxa"/>
            <w:tcBorders>
              <w:top w:val="single" w:sz="4" w:space="0" w:color="auto"/>
              <w:left w:val="single" w:sz="4" w:space="0" w:color="auto"/>
              <w:bottom w:val="single" w:sz="4" w:space="0" w:color="auto"/>
              <w:right w:val="single" w:sz="4" w:space="0" w:color="auto"/>
            </w:tcBorders>
          </w:tcPr>
          <w:p w14:paraId="7A979B72" w14:textId="77777777" w:rsidR="007D074A" w:rsidRPr="00D52EC8" w:rsidRDefault="007D074A" w:rsidP="007D074A">
            <w:pPr>
              <w:pStyle w:val="aff1"/>
              <w:rPr>
                <w:rFonts w:ascii="Times New Roman" w:hAnsi="Times New Roman" w:cs="Times New Roman"/>
                <w:sz w:val="26"/>
                <w:szCs w:val="26"/>
              </w:rPr>
            </w:pPr>
            <w:r w:rsidRPr="00D52EC8">
              <w:rPr>
                <w:rFonts w:ascii="Times New Roman" w:hAnsi="Times New Roman" w:cs="Times New Roman"/>
                <w:sz w:val="26"/>
                <w:szCs w:val="26"/>
              </w:rPr>
              <w:t>Причалы для маломерных судов</w:t>
            </w:r>
          </w:p>
        </w:tc>
        <w:tc>
          <w:tcPr>
            <w:tcW w:w="2698" w:type="dxa"/>
            <w:tcBorders>
              <w:top w:val="single" w:sz="4" w:space="0" w:color="auto"/>
              <w:left w:val="single" w:sz="4" w:space="0" w:color="auto"/>
              <w:bottom w:val="single" w:sz="4" w:space="0" w:color="auto"/>
              <w:right w:val="single" w:sz="4" w:space="0" w:color="auto"/>
            </w:tcBorders>
          </w:tcPr>
          <w:p w14:paraId="253356E8" w14:textId="77777777" w:rsidR="007D074A" w:rsidRPr="00D52EC8" w:rsidRDefault="007D074A" w:rsidP="007D074A">
            <w:pPr>
              <w:pStyle w:val="aff1"/>
              <w:rPr>
                <w:rFonts w:ascii="Times New Roman" w:hAnsi="Times New Roman" w:cs="Times New Roman"/>
                <w:sz w:val="26"/>
                <w:szCs w:val="26"/>
              </w:rPr>
            </w:pPr>
            <w:r w:rsidRPr="00D52EC8">
              <w:rPr>
                <w:rFonts w:ascii="Times New Roman" w:hAnsi="Times New Roman" w:cs="Times New Roman"/>
                <w:sz w:val="26"/>
                <w:szCs w:val="26"/>
              </w:rPr>
              <w:t>Работающих</w:t>
            </w:r>
          </w:p>
        </w:tc>
        <w:tc>
          <w:tcPr>
            <w:tcW w:w="2268" w:type="dxa"/>
            <w:tcBorders>
              <w:top w:val="single" w:sz="4" w:space="0" w:color="auto"/>
              <w:left w:val="single" w:sz="4" w:space="0" w:color="auto"/>
              <w:bottom w:val="single" w:sz="4" w:space="0" w:color="auto"/>
            </w:tcBorders>
          </w:tcPr>
          <w:p w14:paraId="3D99CABD" w14:textId="77777777" w:rsidR="007D074A" w:rsidRPr="00D52EC8" w:rsidRDefault="007D074A" w:rsidP="007D074A">
            <w:pPr>
              <w:pStyle w:val="aff1"/>
              <w:rPr>
                <w:rFonts w:ascii="Times New Roman" w:hAnsi="Times New Roman" w:cs="Times New Roman"/>
                <w:sz w:val="26"/>
                <w:szCs w:val="26"/>
              </w:rPr>
            </w:pPr>
            <w:r w:rsidRPr="00D52EC8">
              <w:rPr>
                <w:rFonts w:ascii="Times New Roman" w:hAnsi="Times New Roman" w:cs="Times New Roman"/>
                <w:sz w:val="26"/>
                <w:szCs w:val="26"/>
              </w:rPr>
              <w:t>5</w:t>
            </w:r>
          </w:p>
        </w:tc>
      </w:tr>
      <w:tr w:rsidR="007D074A" w:rsidRPr="00D52EC8" w14:paraId="62C816C9" w14:textId="77777777" w:rsidTr="007D074A">
        <w:tc>
          <w:tcPr>
            <w:tcW w:w="851" w:type="dxa"/>
            <w:tcBorders>
              <w:top w:val="single" w:sz="4" w:space="0" w:color="auto"/>
              <w:bottom w:val="single" w:sz="4" w:space="0" w:color="auto"/>
              <w:right w:val="single" w:sz="4" w:space="0" w:color="auto"/>
            </w:tcBorders>
          </w:tcPr>
          <w:p w14:paraId="31764D95" w14:textId="77777777" w:rsidR="007D074A" w:rsidRPr="00D52EC8" w:rsidRDefault="007D074A" w:rsidP="007D074A">
            <w:pPr>
              <w:pStyle w:val="aff0"/>
              <w:jc w:val="center"/>
              <w:rPr>
                <w:rFonts w:ascii="Times New Roman" w:hAnsi="Times New Roman" w:cs="Times New Roman"/>
                <w:sz w:val="26"/>
                <w:szCs w:val="26"/>
              </w:rPr>
            </w:pPr>
            <w:r w:rsidRPr="00D52EC8">
              <w:rPr>
                <w:rFonts w:ascii="Times New Roman" w:hAnsi="Times New Roman" w:cs="Times New Roman"/>
                <w:sz w:val="26"/>
                <w:szCs w:val="26"/>
              </w:rPr>
              <w:t>51</w:t>
            </w:r>
          </w:p>
        </w:tc>
        <w:tc>
          <w:tcPr>
            <w:tcW w:w="988" w:type="dxa"/>
            <w:tcBorders>
              <w:top w:val="single" w:sz="4" w:space="0" w:color="auto"/>
              <w:left w:val="single" w:sz="4" w:space="0" w:color="auto"/>
              <w:bottom w:val="single" w:sz="4" w:space="0" w:color="auto"/>
              <w:right w:val="single" w:sz="4" w:space="0" w:color="auto"/>
            </w:tcBorders>
          </w:tcPr>
          <w:p w14:paraId="228B112A" w14:textId="77777777" w:rsidR="007D074A" w:rsidRPr="00D52EC8" w:rsidRDefault="007D074A" w:rsidP="007D074A">
            <w:pPr>
              <w:pStyle w:val="aff0"/>
              <w:jc w:val="center"/>
              <w:rPr>
                <w:rFonts w:ascii="Times New Roman" w:hAnsi="Times New Roman" w:cs="Times New Roman"/>
                <w:sz w:val="26"/>
                <w:szCs w:val="26"/>
              </w:rPr>
            </w:pPr>
            <w:r w:rsidRPr="00D52EC8">
              <w:rPr>
                <w:rFonts w:ascii="Times New Roman" w:hAnsi="Times New Roman" w:cs="Times New Roman"/>
                <w:sz w:val="26"/>
                <w:szCs w:val="26"/>
              </w:rPr>
              <w:t>6.0</w:t>
            </w:r>
          </w:p>
        </w:tc>
        <w:tc>
          <w:tcPr>
            <w:tcW w:w="2834" w:type="dxa"/>
            <w:tcBorders>
              <w:top w:val="single" w:sz="4" w:space="0" w:color="auto"/>
              <w:left w:val="single" w:sz="4" w:space="0" w:color="auto"/>
              <w:bottom w:val="single" w:sz="4" w:space="0" w:color="auto"/>
              <w:right w:val="single" w:sz="4" w:space="0" w:color="auto"/>
            </w:tcBorders>
          </w:tcPr>
          <w:p w14:paraId="4C1E4F66" w14:textId="77777777" w:rsidR="007D074A" w:rsidRPr="00D52EC8" w:rsidRDefault="007D074A" w:rsidP="007D074A">
            <w:pPr>
              <w:pStyle w:val="aff1"/>
              <w:rPr>
                <w:rFonts w:ascii="Times New Roman" w:hAnsi="Times New Roman" w:cs="Times New Roman"/>
                <w:sz w:val="26"/>
                <w:szCs w:val="26"/>
              </w:rPr>
            </w:pPr>
            <w:r w:rsidRPr="00D52EC8">
              <w:rPr>
                <w:rFonts w:ascii="Times New Roman" w:hAnsi="Times New Roman" w:cs="Times New Roman"/>
                <w:sz w:val="26"/>
                <w:szCs w:val="26"/>
              </w:rPr>
              <w:t>Производственная деятельность</w:t>
            </w:r>
          </w:p>
        </w:tc>
        <w:tc>
          <w:tcPr>
            <w:tcW w:w="2698" w:type="dxa"/>
            <w:vMerge w:val="restart"/>
            <w:tcBorders>
              <w:top w:val="single" w:sz="4" w:space="0" w:color="auto"/>
              <w:left w:val="single" w:sz="4" w:space="0" w:color="auto"/>
              <w:bottom w:val="single" w:sz="4" w:space="0" w:color="auto"/>
              <w:right w:val="single" w:sz="4" w:space="0" w:color="auto"/>
            </w:tcBorders>
          </w:tcPr>
          <w:p w14:paraId="41D8DF69" w14:textId="77777777" w:rsidR="007D074A" w:rsidRPr="00D52EC8" w:rsidRDefault="007D074A" w:rsidP="007D074A">
            <w:pPr>
              <w:pStyle w:val="aff1"/>
              <w:rPr>
                <w:rFonts w:ascii="Times New Roman" w:hAnsi="Times New Roman" w:cs="Times New Roman"/>
                <w:sz w:val="26"/>
                <w:szCs w:val="26"/>
              </w:rPr>
            </w:pPr>
            <w:r w:rsidRPr="00D52EC8">
              <w:rPr>
                <w:rFonts w:ascii="Times New Roman" w:hAnsi="Times New Roman" w:cs="Times New Roman"/>
                <w:sz w:val="26"/>
                <w:szCs w:val="26"/>
              </w:rPr>
              <w:t>Работающих в двух сменах</w:t>
            </w:r>
          </w:p>
        </w:tc>
        <w:tc>
          <w:tcPr>
            <w:tcW w:w="2268" w:type="dxa"/>
            <w:vMerge w:val="restart"/>
            <w:tcBorders>
              <w:top w:val="single" w:sz="4" w:space="0" w:color="auto"/>
              <w:left w:val="single" w:sz="4" w:space="0" w:color="auto"/>
              <w:bottom w:val="single" w:sz="4" w:space="0" w:color="auto"/>
            </w:tcBorders>
          </w:tcPr>
          <w:p w14:paraId="37FF9371" w14:textId="77777777" w:rsidR="007D074A" w:rsidRPr="00D52EC8" w:rsidRDefault="007D074A" w:rsidP="007D074A">
            <w:pPr>
              <w:pStyle w:val="aff1"/>
              <w:rPr>
                <w:rFonts w:ascii="Times New Roman" w:hAnsi="Times New Roman" w:cs="Times New Roman"/>
                <w:sz w:val="26"/>
                <w:szCs w:val="26"/>
              </w:rPr>
            </w:pPr>
            <w:r w:rsidRPr="00D52EC8">
              <w:rPr>
                <w:rFonts w:ascii="Times New Roman" w:hAnsi="Times New Roman" w:cs="Times New Roman"/>
                <w:sz w:val="26"/>
                <w:szCs w:val="26"/>
              </w:rPr>
              <w:t>8</w:t>
            </w:r>
          </w:p>
        </w:tc>
      </w:tr>
      <w:tr w:rsidR="007D074A" w:rsidRPr="00D52EC8" w14:paraId="79958D61" w14:textId="77777777" w:rsidTr="007D074A">
        <w:tc>
          <w:tcPr>
            <w:tcW w:w="851" w:type="dxa"/>
            <w:tcBorders>
              <w:top w:val="single" w:sz="4" w:space="0" w:color="auto"/>
              <w:bottom w:val="single" w:sz="4" w:space="0" w:color="auto"/>
              <w:right w:val="single" w:sz="4" w:space="0" w:color="auto"/>
            </w:tcBorders>
          </w:tcPr>
          <w:p w14:paraId="311F1AD3" w14:textId="77777777" w:rsidR="007D074A" w:rsidRPr="00D52EC8" w:rsidRDefault="007D074A" w:rsidP="007D074A">
            <w:pPr>
              <w:pStyle w:val="aff0"/>
              <w:jc w:val="center"/>
              <w:rPr>
                <w:rFonts w:ascii="Times New Roman" w:hAnsi="Times New Roman" w:cs="Times New Roman"/>
                <w:sz w:val="26"/>
                <w:szCs w:val="26"/>
              </w:rPr>
            </w:pPr>
            <w:r w:rsidRPr="00D52EC8">
              <w:rPr>
                <w:rFonts w:ascii="Times New Roman" w:hAnsi="Times New Roman" w:cs="Times New Roman"/>
                <w:sz w:val="26"/>
                <w:szCs w:val="26"/>
              </w:rPr>
              <w:t>52</w:t>
            </w:r>
          </w:p>
        </w:tc>
        <w:tc>
          <w:tcPr>
            <w:tcW w:w="988" w:type="dxa"/>
            <w:tcBorders>
              <w:top w:val="single" w:sz="4" w:space="0" w:color="auto"/>
              <w:left w:val="single" w:sz="4" w:space="0" w:color="auto"/>
              <w:bottom w:val="single" w:sz="4" w:space="0" w:color="auto"/>
              <w:right w:val="single" w:sz="4" w:space="0" w:color="auto"/>
            </w:tcBorders>
          </w:tcPr>
          <w:p w14:paraId="1154E985" w14:textId="77777777" w:rsidR="007D074A" w:rsidRPr="00D52EC8" w:rsidRDefault="007D074A" w:rsidP="007D074A">
            <w:pPr>
              <w:pStyle w:val="aff0"/>
              <w:jc w:val="center"/>
              <w:rPr>
                <w:rFonts w:ascii="Times New Roman" w:hAnsi="Times New Roman" w:cs="Times New Roman"/>
                <w:sz w:val="26"/>
                <w:szCs w:val="26"/>
              </w:rPr>
            </w:pPr>
            <w:r w:rsidRPr="00D52EC8">
              <w:rPr>
                <w:rFonts w:ascii="Times New Roman" w:hAnsi="Times New Roman" w:cs="Times New Roman"/>
                <w:sz w:val="26"/>
                <w:szCs w:val="26"/>
              </w:rPr>
              <w:t>6.2</w:t>
            </w:r>
          </w:p>
        </w:tc>
        <w:tc>
          <w:tcPr>
            <w:tcW w:w="2834" w:type="dxa"/>
            <w:tcBorders>
              <w:top w:val="single" w:sz="4" w:space="0" w:color="auto"/>
              <w:left w:val="single" w:sz="4" w:space="0" w:color="auto"/>
              <w:bottom w:val="single" w:sz="4" w:space="0" w:color="auto"/>
              <w:right w:val="single" w:sz="4" w:space="0" w:color="auto"/>
            </w:tcBorders>
          </w:tcPr>
          <w:p w14:paraId="018F5721" w14:textId="77777777" w:rsidR="007D074A" w:rsidRPr="00D52EC8" w:rsidRDefault="007D074A" w:rsidP="007D074A">
            <w:pPr>
              <w:pStyle w:val="aff1"/>
              <w:rPr>
                <w:rFonts w:ascii="Times New Roman" w:hAnsi="Times New Roman" w:cs="Times New Roman"/>
                <w:sz w:val="26"/>
                <w:szCs w:val="26"/>
              </w:rPr>
            </w:pPr>
            <w:r w:rsidRPr="00D52EC8">
              <w:rPr>
                <w:rFonts w:ascii="Times New Roman" w:hAnsi="Times New Roman" w:cs="Times New Roman"/>
                <w:sz w:val="26"/>
                <w:szCs w:val="26"/>
              </w:rPr>
              <w:t>Тяжелая промышленность</w:t>
            </w:r>
          </w:p>
        </w:tc>
        <w:tc>
          <w:tcPr>
            <w:tcW w:w="2698" w:type="dxa"/>
            <w:vMerge/>
            <w:tcBorders>
              <w:top w:val="single" w:sz="4" w:space="0" w:color="auto"/>
              <w:left w:val="single" w:sz="4" w:space="0" w:color="auto"/>
              <w:bottom w:val="single" w:sz="4" w:space="0" w:color="auto"/>
              <w:right w:val="single" w:sz="4" w:space="0" w:color="auto"/>
            </w:tcBorders>
          </w:tcPr>
          <w:p w14:paraId="730E4F39" w14:textId="77777777" w:rsidR="007D074A" w:rsidRPr="00D52EC8" w:rsidRDefault="007D074A" w:rsidP="007D074A">
            <w:pPr>
              <w:pStyle w:val="aff0"/>
              <w:rPr>
                <w:rFonts w:ascii="Times New Roman" w:hAnsi="Times New Roman" w:cs="Times New Roman"/>
                <w:sz w:val="26"/>
                <w:szCs w:val="26"/>
              </w:rPr>
            </w:pPr>
          </w:p>
        </w:tc>
        <w:tc>
          <w:tcPr>
            <w:tcW w:w="2268" w:type="dxa"/>
            <w:vMerge/>
            <w:tcBorders>
              <w:top w:val="single" w:sz="4" w:space="0" w:color="auto"/>
              <w:left w:val="single" w:sz="4" w:space="0" w:color="auto"/>
              <w:bottom w:val="single" w:sz="4" w:space="0" w:color="auto"/>
            </w:tcBorders>
          </w:tcPr>
          <w:p w14:paraId="07022D6E" w14:textId="77777777" w:rsidR="007D074A" w:rsidRPr="00D52EC8" w:rsidRDefault="007D074A" w:rsidP="007D074A">
            <w:pPr>
              <w:pStyle w:val="aff0"/>
              <w:rPr>
                <w:rFonts w:ascii="Times New Roman" w:hAnsi="Times New Roman" w:cs="Times New Roman"/>
                <w:sz w:val="26"/>
                <w:szCs w:val="26"/>
              </w:rPr>
            </w:pPr>
          </w:p>
        </w:tc>
      </w:tr>
      <w:tr w:rsidR="007D074A" w:rsidRPr="00D52EC8" w14:paraId="6B1E3594" w14:textId="77777777" w:rsidTr="007D074A">
        <w:tc>
          <w:tcPr>
            <w:tcW w:w="851" w:type="dxa"/>
            <w:tcBorders>
              <w:top w:val="single" w:sz="4" w:space="0" w:color="auto"/>
              <w:bottom w:val="single" w:sz="4" w:space="0" w:color="auto"/>
              <w:right w:val="single" w:sz="4" w:space="0" w:color="auto"/>
            </w:tcBorders>
          </w:tcPr>
          <w:p w14:paraId="795DB9D2" w14:textId="77777777" w:rsidR="007D074A" w:rsidRPr="00D52EC8" w:rsidRDefault="007D074A" w:rsidP="007D074A">
            <w:pPr>
              <w:pStyle w:val="aff0"/>
              <w:jc w:val="center"/>
              <w:rPr>
                <w:rFonts w:ascii="Times New Roman" w:hAnsi="Times New Roman" w:cs="Times New Roman"/>
                <w:sz w:val="26"/>
                <w:szCs w:val="26"/>
              </w:rPr>
            </w:pPr>
            <w:r w:rsidRPr="00D52EC8">
              <w:rPr>
                <w:rFonts w:ascii="Times New Roman" w:hAnsi="Times New Roman" w:cs="Times New Roman"/>
                <w:sz w:val="26"/>
                <w:szCs w:val="26"/>
              </w:rPr>
              <w:t>53</w:t>
            </w:r>
          </w:p>
        </w:tc>
        <w:tc>
          <w:tcPr>
            <w:tcW w:w="988" w:type="dxa"/>
            <w:tcBorders>
              <w:top w:val="single" w:sz="4" w:space="0" w:color="auto"/>
              <w:left w:val="single" w:sz="4" w:space="0" w:color="auto"/>
              <w:bottom w:val="single" w:sz="4" w:space="0" w:color="auto"/>
              <w:right w:val="single" w:sz="4" w:space="0" w:color="auto"/>
            </w:tcBorders>
          </w:tcPr>
          <w:p w14:paraId="1BAEA999" w14:textId="77777777" w:rsidR="007D074A" w:rsidRPr="00D52EC8" w:rsidRDefault="007D074A" w:rsidP="007D074A">
            <w:pPr>
              <w:pStyle w:val="aff0"/>
              <w:jc w:val="center"/>
              <w:rPr>
                <w:rFonts w:ascii="Times New Roman" w:hAnsi="Times New Roman" w:cs="Times New Roman"/>
                <w:sz w:val="26"/>
                <w:szCs w:val="26"/>
              </w:rPr>
            </w:pPr>
            <w:r w:rsidRPr="00D52EC8">
              <w:rPr>
                <w:rFonts w:ascii="Times New Roman" w:hAnsi="Times New Roman" w:cs="Times New Roman"/>
                <w:sz w:val="26"/>
                <w:szCs w:val="26"/>
              </w:rPr>
              <w:t>6.3</w:t>
            </w:r>
          </w:p>
        </w:tc>
        <w:tc>
          <w:tcPr>
            <w:tcW w:w="2834" w:type="dxa"/>
            <w:tcBorders>
              <w:top w:val="single" w:sz="4" w:space="0" w:color="auto"/>
              <w:left w:val="single" w:sz="4" w:space="0" w:color="auto"/>
              <w:bottom w:val="single" w:sz="4" w:space="0" w:color="auto"/>
              <w:right w:val="single" w:sz="4" w:space="0" w:color="auto"/>
            </w:tcBorders>
          </w:tcPr>
          <w:p w14:paraId="16AD133F" w14:textId="77777777" w:rsidR="007D074A" w:rsidRPr="00D52EC8" w:rsidRDefault="007D074A" w:rsidP="007D074A">
            <w:pPr>
              <w:pStyle w:val="aff1"/>
              <w:rPr>
                <w:rFonts w:ascii="Times New Roman" w:hAnsi="Times New Roman" w:cs="Times New Roman"/>
                <w:sz w:val="26"/>
                <w:szCs w:val="26"/>
              </w:rPr>
            </w:pPr>
            <w:r w:rsidRPr="00D52EC8">
              <w:rPr>
                <w:rFonts w:ascii="Times New Roman" w:hAnsi="Times New Roman" w:cs="Times New Roman"/>
                <w:sz w:val="26"/>
                <w:szCs w:val="26"/>
              </w:rPr>
              <w:t>Легкая промышленность</w:t>
            </w:r>
          </w:p>
        </w:tc>
        <w:tc>
          <w:tcPr>
            <w:tcW w:w="2698" w:type="dxa"/>
            <w:vMerge/>
            <w:tcBorders>
              <w:top w:val="single" w:sz="4" w:space="0" w:color="auto"/>
              <w:left w:val="single" w:sz="4" w:space="0" w:color="auto"/>
              <w:bottom w:val="single" w:sz="4" w:space="0" w:color="auto"/>
              <w:right w:val="single" w:sz="4" w:space="0" w:color="auto"/>
            </w:tcBorders>
          </w:tcPr>
          <w:p w14:paraId="08C8285D" w14:textId="77777777" w:rsidR="007D074A" w:rsidRPr="00D52EC8" w:rsidRDefault="007D074A" w:rsidP="007D074A">
            <w:pPr>
              <w:pStyle w:val="aff0"/>
              <w:rPr>
                <w:rFonts w:ascii="Times New Roman" w:hAnsi="Times New Roman" w:cs="Times New Roman"/>
                <w:sz w:val="26"/>
                <w:szCs w:val="26"/>
              </w:rPr>
            </w:pPr>
          </w:p>
        </w:tc>
        <w:tc>
          <w:tcPr>
            <w:tcW w:w="2268" w:type="dxa"/>
            <w:vMerge/>
            <w:tcBorders>
              <w:top w:val="single" w:sz="4" w:space="0" w:color="auto"/>
              <w:left w:val="single" w:sz="4" w:space="0" w:color="auto"/>
              <w:bottom w:val="single" w:sz="4" w:space="0" w:color="auto"/>
            </w:tcBorders>
          </w:tcPr>
          <w:p w14:paraId="01C12E69" w14:textId="77777777" w:rsidR="007D074A" w:rsidRPr="00D52EC8" w:rsidRDefault="007D074A" w:rsidP="007D074A">
            <w:pPr>
              <w:pStyle w:val="aff0"/>
              <w:rPr>
                <w:rFonts w:ascii="Times New Roman" w:hAnsi="Times New Roman" w:cs="Times New Roman"/>
                <w:sz w:val="26"/>
                <w:szCs w:val="26"/>
              </w:rPr>
            </w:pPr>
          </w:p>
        </w:tc>
      </w:tr>
      <w:tr w:rsidR="007D074A" w:rsidRPr="00D52EC8" w14:paraId="5A4F8A22" w14:textId="77777777" w:rsidTr="007D074A">
        <w:tc>
          <w:tcPr>
            <w:tcW w:w="851" w:type="dxa"/>
            <w:tcBorders>
              <w:top w:val="single" w:sz="4" w:space="0" w:color="auto"/>
              <w:bottom w:val="single" w:sz="4" w:space="0" w:color="auto"/>
              <w:right w:val="single" w:sz="4" w:space="0" w:color="auto"/>
            </w:tcBorders>
          </w:tcPr>
          <w:p w14:paraId="00FA5AE5" w14:textId="77777777" w:rsidR="007D074A" w:rsidRPr="00D52EC8" w:rsidRDefault="007D074A" w:rsidP="007D074A">
            <w:pPr>
              <w:pStyle w:val="aff0"/>
              <w:jc w:val="center"/>
              <w:rPr>
                <w:rFonts w:ascii="Times New Roman" w:hAnsi="Times New Roman" w:cs="Times New Roman"/>
                <w:sz w:val="26"/>
                <w:szCs w:val="26"/>
              </w:rPr>
            </w:pPr>
            <w:r w:rsidRPr="00D52EC8">
              <w:rPr>
                <w:rFonts w:ascii="Times New Roman" w:hAnsi="Times New Roman" w:cs="Times New Roman"/>
                <w:sz w:val="26"/>
                <w:szCs w:val="26"/>
              </w:rPr>
              <w:t>54</w:t>
            </w:r>
          </w:p>
        </w:tc>
        <w:tc>
          <w:tcPr>
            <w:tcW w:w="988" w:type="dxa"/>
            <w:tcBorders>
              <w:top w:val="single" w:sz="4" w:space="0" w:color="auto"/>
              <w:left w:val="single" w:sz="4" w:space="0" w:color="auto"/>
              <w:bottom w:val="single" w:sz="4" w:space="0" w:color="auto"/>
              <w:right w:val="single" w:sz="4" w:space="0" w:color="auto"/>
            </w:tcBorders>
          </w:tcPr>
          <w:p w14:paraId="1F7DAB6E" w14:textId="77777777" w:rsidR="007D074A" w:rsidRPr="00D52EC8" w:rsidRDefault="007D074A" w:rsidP="007D074A">
            <w:pPr>
              <w:pStyle w:val="aff0"/>
              <w:jc w:val="center"/>
              <w:rPr>
                <w:rFonts w:ascii="Times New Roman" w:hAnsi="Times New Roman" w:cs="Times New Roman"/>
                <w:sz w:val="26"/>
                <w:szCs w:val="26"/>
              </w:rPr>
            </w:pPr>
            <w:r w:rsidRPr="00D52EC8">
              <w:rPr>
                <w:rFonts w:ascii="Times New Roman" w:hAnsi="Times New Roman" w:cs="Times New Roman"/>
                <w:sz w:val="26"/>
                <w:szCs w:val="26"/>
              </w:rPr>
              <w:t>6.3.1</w:t>
            </w:r>
          </w:p>
        </w:tc>
        <w:tc>
          <w:tcPr>
            <w:tcW w:w="2834" w:type="dxa"/>
            <w:tcBorders>
              <w:top w:val="single" w:sz="4" w:space="0" w:color="auto"/>
              <w:left w:val="single" w:sz="4" w:space="0" w:color="auto"/>
              <w:bottom w:val="single" w:sz="4" w:space="0" w:color="auto"/>
              <w:right w:val="single" w:sz="4" w:space="0" w:color="auto"/>
            </w:tcBorders>
          </w:tcPr>
          <w:p w14:paraId="33266332" w14:textId="77777777" w:rsidR="007D074A" w:rsidRPr="00D52EC8" w:rsidRDefault="007D074A" w:rsidP="007D074A">
            <w:pPr>
              <w:pStyle w:val="aff1"/>
              <w:rPr>
                <w:rFonts w:ascii="Times New Roman" w:hAnsi="Times New Roman" w:cs="Times New Roman"/>
                <w:sz w:val="26"/>
                <w:szCs w:val="26"/>
              </w:rPr>
            </w:pPr>
            <w:r w:rsidRPr="00D52EC8">
              <w:rPr>
                <w:rFonts w:ascii="Times New Roman" w:hAnsi="Times New Roman" w:cs="Times New Roman"/>
                <w:sz w:val="26"/>
                <w:szCs w:val="26"/>
              </w:rPr>
              <w:t>Фармацевтическая промышленность</w:t>
            </w:r>
          </w:p>
        </w:tc>
        <w:tc>
          <w:tcPr>
            <w:tcW w:w="2698" w:type="dxa"/>
            <w:vMerge/>
            <w:tcBorders>
              <w:top w:val="single" w:sz="4" w:space="0" w:color="auto"/>
              <w:left w:val="single" w:sz="4" w:space="0" w:color="auto"/>
              <w:bottom w:val="single" w:sz="4" w:space="0" w:color="auto"/>
              <w:right w:val="single" w:sz="4" w:space="0" w:color="auto"/>
            </w:tcBorders>
          </w:tcPr>
          <w:p w14:paraId="62B83809" w14:textId="77777777" w:rsidR="007D074A" w:rsidRPr="00D52EC8" w:rsidRDefault="007D074A" w:rsidP="007D074A">
            <w:pPr>
              <w:pStyle w:val="aff0"/>
              <w:rPr>
                <w:rFonts w:ascii="Times New Roman" w:hAnsi="Times New Roman" w:cs="Times New Roman"/>
                <w:sz w:val="26"/>
                <w:szCs w:val="26"/>
              </w:rPr>
            </w:pPr>
          </w:p>
        </w:tc>
        <w:tc>
          <w:tcPr>
            <w:tcW w:w="2268" w:type="dxa"/>
            <w:vMerge/>
            <w:tcBorders>
              <w:top w:val="single" w:sz="4" w:space="0" w:color="auto"/>
              <w:left w:val="single" w:sz="4" w:space="0" w:color="auto"/>
              <w:bottom w:val="single" w:sz="4" w:space="0" w:color="auto"/>
            </w:tcBorders>
          </w:tcPr>
          <w:p w14:paraId="504AA2AC" w14:textId="77777777" w:rsidR="007D074A" w:rsidRPr="00D52EC8" w:rsidRDefault="007D074A" w:rsidP="007D074A">
            <w:pPr>
              <w:pStyle w:val="aff0"/>
              <w:rPr>
                <w:rFonts w:ascii="Times New Roman" w:hAnsi="Times New Roman" w:cs="Times New Roman"/>
                <w:sz w:val="26"/>
                <w:szCs w:val="26"/>
              </w:rPr>
            </w:pPr>
          </w:p>
        </w:tc>
      </w:tr>
      <w:tr w:rsidR="007D074A" w:rsidRPr="00D52EC8" w14:paraId="3432CAF1" w14:textId="77777777" w:rsidTr="007D074A">
        <w:trPr>
          <w:trHeight w:val="557"/>
        </w:trPr>
        <w:tc>
          <w:tcPr>
            <w:tcW w:w="851" w:type="dxa"/>
            <w:tcBorders>
              <w:top w:val="single" w:sz="4" w:space="0" w:color="auto"/>
              <w:bottom w:val="single" w:sz="4" w:space="0" w:color="auto"/>
              <w:right w:val="single" w:sz="4" w:space="0" w:color="auto"/>
            </w:tcBorders>
          </w:tcPr>
          <w:p w14:paraId="3873188A" w14:textId="77777777" w:rsidR="007D074A" w:rsidRPr="00D52EC8" w:rsidRDefault="007D074A" w:rsidP="007D074A">
            <w:pPr>
              <w:pStyle w:val="aff0"/>
              <w:jc w:val="center"/>
              <w:rPr>
                <w:rFonts w:ascii="Times New Roman" w:hAnsi="Times New Roman" w:cs="Times New Roman"/>
                <w:sz w:val="26"/>
                <w:szCs w:val="26"/>
              </w:rPr>
            </w:pPr>
            <w:r w:rsidRPr="00D52EC8">
              <w:rPr>
                <w:rFonts w:ascii="Times New Roman" w:hAnsi="Times New Roman" w:cs="Times New Roman"/>
                <w:color w:val="000000" w:themeColor="text1"/>
              </w:rPr>
              <w:t>55</w:t>
            </w:r>
          </w:p>
        </w:tc>
        <w:tc>
          <w:tcPr>
            <w:tcW w:w="988" w:type="dxa"/>
            <w:tcBorders>
              <w:top w:val="single" w:sz="4" w:space="0" w:color="auto"/>
              <w:left w:val="single" w:sz="4" w:space="0" w:color="auto"/>
              <w:bottom w:val="single" w:sz="4" w:space="0" w:color="auto"/>
              <w:right w:val="single" w:sz="4" w:space="0" w:color="auto"/>
            </w:tcBorders>
          </w:tcPr>
          <w:p w14:paraId="328125F9" w14:textId="77777777" w:rsidR="007D074A" w:rsidRPr="00D52EC8" w:rsidRDefault="007D074A" w:rsidP="007D074A">
            <w:pPr>
              <w:pStyle w:val="aff0"/>
              <w:jc w:val="center"/>
              <w:rPr>
                <w:rFonts w:ascii="Times New Roman" w:hAnsi="Times New Roman" w:cs="Times New Roman"/>
                <w:sz w:val="26"/>
                <w:szCs w:val="26"/>
              </w:rPr>
            </w:pPr>
            <w:r w:rsidRPr="00D52EC8">
              <w:rPr>
                <w:rFonts w:ascii="Times New Roman" w:hAnsi="Times New Roman" w:cs="Times New Roman"/>
                <w:color w:val="000000" w:themeColor="text1"/>
              </w:rPr>
              <w:t>6.3.2</w:t>
            </w:r>
          </w:p>
        </w:tc>
        <w:tc>
          <w:tcPr>
            <w:tcW w:w="2834" w:type="dxa"/>
            <w:tcBorders>
              <w:top w:val="single" w:sz="4" w:space="0" w:color="auto"/>
              <w:left w:val="single" w:sz="4" w:space="0" w:color="auto"/>
              <w:bottom w:val="single" w:sz="4" w:space="0" w:color="auto"/>
              <w:right w:val="single" w:sz="4" w:space="0" w:color="auto"/>
            </w:tcBorders>
          </w:tcPr>
          <w:p w14:paraId="1F9A9202" w14:textId="77777777" w:rsidR="007D074A" w:rsidRPr="00D52EC8" w:rsidRDefault="007D074A" w:rsidP="007D074A">
            <w:pPr>
              <w:pStyle w:val="aff1"/>
              <w:rPr>
                <w:rFonts w:ascii="Times New Roman" w:hAnsi="Times New Roman" w:cs="Times New Roman"/>
                <w:sz w:val="26"/>
                <w:szCs w:val="26"/>
              </w:rPr>
            </w:pPr>
            <w:proofErr w:type="spellStart"/>
            <w:r w:rsidRPr="00D52EC8">
              <w:rPr>
                <w:rFonts w:ascii="Times New Roman" w:hAnsi="Times New Roman" w:cs="Times New Roman"/>
                <w:color w:val="000000"/>
              </w:rPr>
              <w:t>Фарфоро</w:t>
            </w:r>
            <w:proofErr w:type="spellEnd"/>
            <w:r w:rsidRPr="00D52EC8">
              <w:rPr>
                <w:rFonts w:ascii="Times New Roman" w:hAnsi="Times New Roman" w:cs="Times New Roman"/>
                <w:color w:val="000000"/>
              </w:rPr>
              <w:t>-фаянсовая промышленность</w:t>
            </w:r>
          </w:p>
        </w:tc>
        <w:tc>
          <w:tcPr>
            <w:tcW w:w="2698" w:type="dxa"/>
            <w:vMerge/>
            <w:tcBorders>
              <w:top w:val="single" w:sz="4" w:space="0" w:color="auto"/>
              <w:left w:val="single" w:sz="4" w:space="0" w:color="auto"/>
              <w:bottom w:val="single" w:sz="4" w:space="0" w:color="auto"/>
              <w:right w:val="single" w:sz="4" w:space="0" w:color="auto"/>
            </w:tcBorders>
          </w:tcPr>
          <w:p w14:paraId="07E01452" w14:textId="77777777" w:rsidR="007D074A" w:rsidRPr="00D52EC8" w:rsidRDefault="007D074A" w:rsidP="007D074A">
            <w:pPr>
              <w:pStyle w:val="aff0"/>
              <w:rPr>
                <w:rFonts w:ascii="Times New Roman" w:hAnsi="Times New Roman" w:cs="Times New Roman"/>
                <w:sz w:val="26"/>
                <w:szCs w:val="26"/>
              </w:rPr>
            </w:pPr>
          </w:p>
        </w:tc>
        <w:tc>
          <w:tcPr>
            <w:tcW w:w="2268" w:type="dxa"/>
            <w:vMerge/>
            <w:tcBorders>
              <w:top w:val="single" w:sz="4" w:space="0" w:color="auto"/>
              <w:left w:val="single" w:sz="4" w:space="0" w:color="auto"/>
              <w:bottom w:val="single" w:sz="4" w:space="0" w:color="auto"/>
            </w:tcBorders>
          </w:tcPr>
          <w:p w14:paraId="3A784D1B" w14:textId="77777777" w:rsidR="007D074A" w:rsidRPr="00D52EC8" w:rsidRDefault="007D074A" w:rsidP="007D074A">
            <w:pPr>
              <w:pStyle w:val="aff0"/>
              <w:rPr>
                <w:rFonts w:ascii="Times New Roman" w:hAnsi="Times New Roman" w:cs="Times New Roman"/>
                <w:sz w:val="26"/>
                <w:szCs w:val="26"/>
              </w:rPr>
            </w:pPr>
          </w:p>
        </w:tc>
      </w:tr>
      <w:tr w:rsidR="007D074A" w:rsidRPr="00D52EC8" w14:paraId="09E4B33B" w14:textId="77777777" w:rsidTr="007D074A">
        <w:tc>
          <w:tcPr>
            <w:tcW w:w="851" w:type="dxa"/>
            <w:tcBorders>
              <w:top w:val="single" w:sz="4" w:space="0" w:color="auto"/>
              <w:bottom w:val="single" w:sz="4" w:space="0" w:color="auto"/>
              <w:right w:val="single" w:sz="4" w:space="0" w:color="auto"/>
            </w:tcBorders>
          </w:tcPr>
          <w:p w14:paraId="1BA059FE" w14:textId="77777777" w:rsidR="007D074A" w:rsidRPr="00D52EC8" w:rsidRDefault="007D074A" w:rsidP="007D074A">
            <w:pPr>
              <w:pStyle w:val="aff0"/>
              <w:jc w:val="center"/>
              <w:rPr>
                <w:rFonts w:ascii="Times New Roman" w:hAnsi="Times New Roman" w:cs="Times New Roman"/>
                <w:sz w:val="26"/>
                <w:szCs w:val="26"/>
              </w:rPr>
            </w:pPr>
            <w:r w:rsidRPr="00D52EC8">
              <w:rPr>
                <w:rFonts w:ascii="Times New Roman" w:hAnsi="Times New Roman" w:cs="Times New Roman"/>
                <w:color w:val="000000" w:themeColor="text1"/>
              </w:rPr>
              <w:t>56</w:t>
            </w:r>
          </w:p>
        </w:tc>
        <w:tc>
          <w:tcPr>
            <w:tcW w:w="988" w:type="dxa"/>
            <w:tcBorders>
              <w:top w:val="single" w:sz="4" w:space="0" w:color="auto"/>
              <w:left w:val="single" w:sz="4" w:space="0" w:color="auto"/>
              <w:bottom w:val="single" w:sz="4" w:space="0" w:color="auto"/>
              <w:right w:val="single" w:sz="4" w:space="0" w:color="auto"/>
            </w:tcBorders>
          </w:tcPr>
          <w:p w14:paraId="71A921F6" w14:textId="77777777" w:rsidR="007D074A" w:rsidRPr="00D52EC8" w:rsidRDefault="007D074A" w:rsidP="007D074A">
            <w:pPr>
              <w:pStyle w:val="aff0"/>
              <w:jc w:val="center"/>
              <w:rPr>
                <w:rFonts w:ascii="Times New Roman" w:hAnsi="Times New Roman" w:cs="Times New Roman"/>
                <w:sz w:val="26"/>
                <w:szCs w:val="26"/>
              </w:rPr>
            </w:pPr>
            <w:r w:rsidRPr="00D52EC8">
              <w:rPr>
                <w:rFonts w:ascii="Times New Roman" w:hAnsi="Times New Roman" w:cs="Times New Roman"/>
                <w:color w:val="000000" w:themeColor="text1"/>
              </w:rPr>
              <w:t>6.3.3</w:t>
            </w:r>
          </w:p>
        </w:tc>
        <w:tc>
          <w:tcPr>
            <w:tcW w:w="2834" w:type="dxa"/>
            <w:tcBorders>
              <w:top w:val="single" w:sz="4" w:space="0" w:color="auto"/>
              <w:left w:val="single" w:sz="4" w:space="0" w:color="auto"/>
              <w:bottom w:val="single" w:sz="4" w:space="0" w:color="auto"/>
              <w:right w:val="single" w:sz="4" w:space="0" w:color="auto"/>
            </w:tcBorders>
          </w:tcPr>
          <w:p w14:paraId="0088DF85" w14:textId="77777777" w:rsidR="007D074A" w:rsidRPr="00D52EC8" w:rsidRDefault="007D074A" w:rsidP="007D074A">
            <w:pPr>
              <w:pStyle w:val="aff1"/>
              <w:rPr>
                <w:rFonts w:ascii="Times New Roman" w:hAnsi="Times New Roman" w:cs="Times New Roman"/>
                <w:sz w:val="26"/>
                <w:szCs w:val="26"/>
              </w:rPr>
            </w:pPr>
            <w:r w:rsidRPr="00D52EC8">
              <w:rPr>
                <w:rFonts w:ascii="Times New Roman" w:hAnsi="Times New Roman" w:cs="Times New Roman"/>
                <w:color w:val="000000" w:themeColor="text1"/>
              </w:rPr>
              <w:t>Электронная промышленность</w:t>
            </w:r>
          </w:p>
        </w:tc>
        <w:tc>
          <w:tcPr>
            <w:tcW w:w="2698" w:type="dxa"/>
            <w:vMerge/>
            <w:tcBorders>
              <w:top w:val="single" w:sz="4" w:space="0" w:color="auto"/>
              <w:left w:val="single" w:sz="4" w:space="0" w:color="auto"/>
              <w:bottom w:val="single" w:sz="4" w:space="0" w:color="auto"/>
              <w:right w:val="single" w:sz="4" w:space="0" w:color="auto"/>
            </w:tcBorders>
          </w:tcPr>
          <w:p w14:paraId="1DF39C41" w14:textId="77777777" w:rsidR="007D074A" w:rsidRPr="00D52EC8" w:rsidRDefault="007D074A" w:rsidP="007D074A">
            <w:pPr>
              <w:pStyle w:val="aff0"/>
              <w:rPr>
                <w:rFonts w:ascii="Times New Roman" w:hAnsi="Times New Roman" w:cs="Times New Roman"/>
                <w:sz w:val="26"/>
                <w:szCs w:val="26"/>
              </w:rPr>
            </w:pPr>
          </w:p>
        </w:tc>
        <w:tc>
          <w:tcPr>
            <w:tcW w:w="2268" w:type="dxa"/>
            <w:vMerge/>
            <w:tcBorders>
              <w:top w:val="single" w:sz="4" w:space="0" w:color="auto"/>
              <w:left w:val="single" w:sz="4" w:space="0" w:color="auto"/>
              <w:bottom w:val="single" w:sz="4" w:space="0" w:color="auto"/>
            </w:tcBorders>
          </w:tcPr>
          <w:p w14:paraId="25BE202A" w14:textId="77777777" w:rsidR="007D074A" w:rsidRPr="00D52EC8" w:rsidRDefault="007D074A" w:rsidP="007D074A">
            <w:pPr>
              <w:pStyle w:val="aff0"/>
              <w:rPr>
                <w:rFonts w:ascii="Times New Roman" w:hAnsi="Times New Roman" w:cs="Times New Roman"/>
                <w:sz w:val="26"/>
                <w:szCs w:val="26"/>
              </w:rPr>
            </w:pPr>
          </w:p>
        </w:tc>
      </w:tr>
      <w:tr w:rsidR="007D074A" w:rsidRPr="00D52EC8" w14:paraId="73535DE7" w14:textId="77777777" w:rsidTr="007D074A">
        <w:tc>
          <w:tcPr>
            <w:tcW w:w="851" w:type="dxa"/>
            <w:tcBorders>
              <w:top w:val="single" w:sz="4" w:space="0" w:color="auto"/>
              <w:bottom w:val="single" w:sz="4" w:space="0" w:color="auto"/>
              <w:right w:val="single" w:sz="4" w:space="0" w:color="auto"/>
            </w:tcBorders>
          </w:tcPr>
          <w:p w14:paraId="25BC909A" w14:textId="77777777" w:rsidR="007D074A" w:rsidRPr="00D52EC8" w:rsidRDefault="007D074A" w:rsidP="007D074A">
            <w:pPr>
              <w:pStyle w:val="aff0"/>
              <w:jc w:val="center"/>
              <w:rPr>
                <w:rFonts w:ascii="Times New Roman" w:hAnsi="Times New Roman" w:cs="Times New Roman"/>
                <w:sz w:val="26"/>
                <w:szCs w:val="26"/>
              </w:rPr>
            </w:pPr>
            <w:r w:rsidRPr="00D52EC8">
              <w:rPr>
                <w:rFonts w:ascii="Times New Roman" w:hAnsi="Times New Roman" w:cs="Times New Roman"/>
                <w:color w:val="000000" w:themeColor="text1"/>
              </w:rPr>
              <w:t>57</w:t>
            </w:r>
          </w:p>
        </w:tc>
        <w:tc>
          <w:tcPr>
            <w:tcW w:w="988" w:type="dxa"/>
            <w:tcBorders>
              <w:top w:val="single" w:sz="4" w:space="0" w:color="auto"/>
              <w:left w:val="single" w:sz="4" w:space="0" w:color="auto"/>
              <w:bottom w:val="single" w:sz="4" w:space="0" w:color="auto"/>
              <w:right w:val="single" w:sz="4" w:space="0" w:color="auto"/>
            </w:tcBorders>
          </w:tcPr>
          <w:p w14:paraId="4E041B94" w14:textId="77777777" w:rsidR="007D074A" w:rsidRPr="00D52EC8" w:rsidRDefault="007D074A" w:rsidP="007D074A">
            <w:pPr>
              <w:pStyle w:val="aff0"/>
              <w:jc w:val="center"/>
              <w:rPr>
                <w:rFonts w:ascii="Times New Roman" w:hAnsi="Times New Roman" w:cs="Times New Roman"/>
                <w:sz w:val="26"/>
                <w:szCs w:val="26"/>
              </w:rPr>
            </w:pPr>
            <w:r w:rsidRPr="00D52EC8">
              <w:rPr>
                <w:rFonts w:ascii="Times New Roman" w:hAnsi="Times New Roman" w:cs="Times New Roman"/>
                <w:color w:val="000000" w:themeColor="text1"/>
              </w:rPr>
              <w:t>6.3.4</w:t>
            </w:r>
          </w:p>
        </w:tc>
        <w:tc>
          <w:tcPr>
            <w:tcW w:w="2834" w:type="dxa"/>
            <w:tcBorders>
              <w:top w:val="single" w:sz="4" w:space="0" w:color="auto"/>
              <w:left w:val="single" w:sz="4" w:space="0" w:color="auto"/>
              <w:bottom w:val="single" w:sz="4" w:space="0" w:color="auto"/>
              <w:right w:val="single" w:sz="4" w:space="0" w:color="auto"/>
            </w:tcBorders>
          </w:tcPr>
          <w:p w14:paraId="0EA2E4BB" w14:textId="77777777" w:rsidR="007D074A" w:rsidRPr="00D52EC8" w:rsidRDefault="007D074A" w:rsidP="007D074A">
            <w:pPr>
              <w:pStyle w:val="aff1"/>
              <w:rPr>
                <w:rFonts w:ascii="Times New Roman" w:hAnsi="Times New Roman" w:cs="Times New Roman"/>
                <w:sz w:val="26"/>
                <w:szCs w:val="26"/>
              </w:rPr>
            </w:pPr>
            <w:r w:rsidRPr="00D52EC8">
              <w:rPr>
                <w:rFonts w:ascii="Times New Roman" w:hAnsi="Times New Roman" w:cs="Times New Roman"/>
                <w:color w:val="000000" w:themeColor="text1"/>
              </w:rPr>
              <w:t>Ювелирная промышленность</w:t>
            </w:r>
          </w:p>
        </w:tc>
        <w:tc>
          <w:tcPr>
            <w:tcW w:w="2698" w:type="dxa"/>
            <w:vMerge/>
            <w:tcBorders>
              <w:top w:val="single" w:sz="4" w:space="0" w:color="auto"/>
              <w:left w:val="single" w:sz="4" w:space="0" w:color="auto"/>
              <w:bottom w:val="single" w:sz="4" w:space="0" w:color="auto"/>
              <w:right w:val="single" w:sz="4" w:space="0" w:color="auto"/>
            </w:tcBorders>
          </w:tcPr>
          <w:p w14:paraId="1A2DA191" w14:textId="77777777" w:rsidR="007D074A" w:rsidRPr="00D52EC8" w:rsidRDefault="007D074A" w:rsidP="007D074A">
            <w:pPr>
              <w:pStyle w:val="aff0"/>
              <w:rPr>
                <w:rFonts w:ascii="Times New Roman" w:hAnsi="Times New Roman" w:cs="Times New Roman"/>
                <w:sz w:val="26"/>
                <w:szCs w:val="26"/>
              </w:rPr>
            </w:pPr>
          </w:p>
        </w:tc>
        <w:tc>
          <w:tcPr>
            <w:tcW w:w="2268" w:type="dxa"/>
            <w:vMerge/>
            <w:tcBorders>
              <w:top w:val="single" w:sz="4" w:space="0" w:color="auto"/>
              <w:left w:val="single" w:sz="4" w:space="0" w:color="auto"/>
              <w:bottom w:val="single" w:sz="4" w:space="0" w:color="auto"/>
            </w:tcBorders>
          </w:tcPr>
          <w:p w14:paraId="639C0407" w14:textId="77777777" w:rsidR="007D074A" w:rsidRPr="00D52EC8" w:rsidRDefault="007D074A" w:rsidP="007D074A">
            <w:pPr>
              <w:pStyle w:val="aff0"/>
              <w:rPr>
                <w:rFonts w:ascii="Times New Roman" w:hAnsi="Times New Roman" w:cs="Times New Roman"/>
                <w:sz w:val="26"/>
                <w:szCs w:val="26"/>
              </w:rPr>
            </w:pPr>
          </w:p>
        </w:tc>
      </w:tr>
      <w:tr w:rsidR="007D074A" w:rsidRPr="00D52EC8" w14:paraId="54C09A72" w14:textId="77777777" w:rsidTr="007D074A">
        <w:tc>
          <w:tcPr>
            <w:tcW w:w="851" w:type="dxa"/>
            <w:tcBorders>
              <w:top w:val="single" w:sz="4" w:space="0" w:color="auto"/>
              <w:bottom w:val="single" w:sz="4" w:space="0" w:color="auto"/>
              <w:right w:val="single" w:sz="4" w:space="0" w:color="auto"/>
            </w:tcBorders>
          </w:tcPr>
          <w:p w14:paraId="60464D32" w14:textId="77777777" w:rsidR="007D074A" w:rsidRPr="00D52EC8" w:rsidRDefault="007D074A" w:rsidP="007D074A">
            <w:pPr>
              <w:pStyle w:val="aff0"/>
              <w:jc w:val="center"/>
              <w:rPr>
                <w:rFonts w:ascii="Times New Roman" w:hAnsi="Times New Roman" w:cs="Times New Roman"/>
                <w:sz w:val="26"/>
                <w:szCs w:val="26"/>
              </w:rPr>
            </w:pPr>
            <w:r w:rsidRPr="00D52EC8">
              <w:rPr>
                <w:rFonts w:ascii="Times New Roman" w:hAnsi="Times New Roman" w:cs="Times New Roman"/>
                <w:sz w:val="26"/>
                <w:szCs w:val="26"/>
              </w:rPr>
              <w:t>58</w:t>
            </w:r>
          </w:p>
        </w:tc>
        <w:tc>
          <w:tcPr>
            <w:tcW w:w="988" w:type="dxa"/>
            <w:tcBorders>
              <w:top w:val="single" w:sz="4" w:space="0" w:color="auto"/>
              <w:left w:val="single" w:sz="4" w:space="0" w:color="auto"/>
              <w:bottom w:val="single" w:sz="4" w:space="0" w:color="auto"/>
              <w:right w:val="single" w:sz="4" w:space="0" w:color="auto"/>
            </w:tcBorders>
          </w:tcPr>
          <w:p w14:paraId="040C4EC2" w14:textId="77777777" w:rsidR="007D074A" w:rsidRPr="00D52EC8" w:rsidRDefault="007D074A" w:rsidP="007D074A">
            <w:pPr>
              <w:pStyle w:val="aff0"/>
              <w:jc w:val="center"/>
              <w:rPr>
                <w:rFonts w:ascii="Times New Roman" w:hAnsi="Times New Roman" w:cs="Times New Roman"/>
                <w:sz w:val="26"/>
                <w:szCs w:val="26"/>
              </w:rPr>
            </w:pPr>
            <w:r w:rsidRPr="00D52EC8">
              <w:rPr>
                <w:rFonts w:ascii="Times New Roman" w:hAnsi="Times New Roman" w:cs="Times New Roman"/>
                <w:sz w:val="26"/>
                <w:szCs w:val="26"/>
              </w:rPr>
              <w:t>6.4</w:t>
            </w:r>
          </w:p>
        </w:tc>
        <w:tc>
          <w:tcPr>
            <w:tcW w:w="2834" w:type="dxa"/>
            <w:tcBorders>
              <w:top w:val="single" w:sz="4" w:space="0" w:color="auto"/>
              <w:left w:val="single" w:sz="4" w:space="0" w:color="auto"/>
              <w:bottom w:val="single" w:sz="4" w:space="0" w:color="auto"/>
              <w:right w:val="single" w:sz="4" w:space="0" w:color="auto"/>
            </w:tcBorders>
          </w:tcPr>
          <w:p w14:paraId="673628EA" w14:textId="77777777" w:rsidR="007D074A" w:rsidRPr="00D52EC8" w:rsidRDefault="007D074A" w:rsidP="007D074A">
            <w:pPr>
              <w:pStyle w:val="aff1"/>
              <w:rPr>
                <w:rFonts w:ascii="Times New Roman" w:hAnsi="Times New Roman" w:cs="Times New Roman"/>
                <w:sz w:val="26"/>
                <w:szCs w:val="26"/>
              </w:rPr>
            </w:pPr>
            <w:r w:rsidRPr="00D52EC8">
              <w:rPr>
                <w:rFonts w:ascii="Times New Roman" w:hAnsi="Times New Roman" w:cs="Times New Roman"/>
                <w:sz w:val="26"/>
                <w:szCs w:val="26"/>
              </w:rPr>
              <w:t>Пищевая промышленность</w:t>
            </w:r>
          </w:p>
        </w:tc>
        <w:tc>
          <w:tcPr>
            <w:tcW w:w="2698" w:type="dxa"/>
            <w:vMerge/>
            <w:tcBorders>
              <w:top w:val="single" w:sz="4" w:space="0" w:color="auto"/>
              <w:left w:val="single" w:sz="4" w:space="0" w:color="auto"/>
              <w:bottom w:val="single" w:sz="4" w:space="0" w:color="auto"/>
              <w:right w:val="single" w:sz="4" w:space="0" w:color="auto"/>
            </w:tcBorders>
          </w:tcPr>
          <w:p w14:paraId="23CC7AF1" w14:textId="77777777" w:rsidR="007D074A" w:rsidRPr="00D52EC8" w:rsidRDefault="007D074A" w:rsidP="007D074A">
            <w:pPr>
              <w:pStyle w:val="aff0"/>
              <w:rPr>
                <w:rFonts w:ascii="Times New Roman" w:hAnsi="Times New Roman" w:cs="Times New Roman"/>
                <w:sz w:val="26"/>
                <w:szCs w:val="26"/>
              </w:rPr>
            </w:pPr>
          </w:p>
        </w:tc>
        <w:tc>
          <w:tcPr>
            <w:tcW w:w="2268" w:type="dxa"/>
            <w:vMerge/>
            <w:tcBorders>
              <w:top w:val="single" w:sz="4" w:space="0" w:color="auto"/>
              <w:left w:val="single" w:sz="4" w:space="0" w:color="auto"/>
              <w:bottom w:val="single" w:sz="4" w:space="0" w:color="auto"/>
            </w:tcBorders>
          </w:tcPr>
          <w:p w14:paraId="76953289" w14:textId="77777777" w:rsidR="007D074A" w:rsidRPr="00D52EC8" w:rsidRDefault="007D074A" w:rsidP="007D074A">
            <w:pPr>
              <w:pStyle w:val="aff0"/>
              <w:rPr>
                <w:rFonts w:ascii="Times New Roman" w:hAnsi="Times New Roman" w:cs="Times New Roman"/>
                <w:sz w:val="26"/>
                <w:szCs w:val="26"/>
              </w:rPr>
            </w:pPr>
          </w:p>
        </w:tc>
      </w:tr>
      <w:tr w:rsidR="007D074A" w:rsidRPr="00D52EC8" w14:paraId="368E4BF8" w14:textId="77777777" w:rsidTr="007D074A">
        <w:tc>
          <w:tcPr>
            <w:tcW w:w="851" w:type="dxa"/>
            <w:tcBorders>
              <w:top w:val="single" w:sz="4" w:space="0" w:color="auto"/>
              <w:bottom w:val="single" w:sz="4" w:space="0" w:color="auto"/>
              <w:right w:val="single" w:sz="4" w:space="0" w:color="auto"/>
            </w:tcBorders>
          </w:tcPr>
          <w:p w14:paraId="7BF1D7CF" w14:textId="77777777" w:rsidR="007D074A" w:rsidRPr="00D52EC8" w:rsidRDefault="007D074A" w:rsidP="007D074A">
            <w:pPr>
              <w:pStyle w:val="aff0"/>
              <w:jc w:val="center"/>
              <w:rPr>
                <w:rFonts w:ascii="Times New Roman" w:hAnsi="Times New Roman" w:cs="Times New Roman"/>
                <w:sz w:val="26"/>
                <w:szCs w:val="26"/>
              </w:rPr>
            </w:pPr>
            <w:r w:rsidRPr="00D52EC8">
              <w:rPr>
                <w:rFonts w:ascii="Times New Roman" w:hAnsi="Times New Roman" w:cs="Times New Roman"/>
              </w:rPr>
              <w:t>59</w:t>
            </w:r>
          </w:p>
        </w:tc>
        <w:tc>
          <w:tcPr>
            <w:tcW w:w="988" w:type="dxa"/>
            <w:tcBorders>
              <w:top w:val="single" w:sz="4" w:space="0" w:color="auto"/>
              <w:left w:val="single" w:sz="4" w:space="0" w:color="auto"/>
              <w:bottom w:val="single" w:sz="4" w:space="0" w:color="auto"/>
              <w:right w:val="single" w:sz="4" w:space="0" w:color="auto"/>
            </w:tcBorders>
          </w:tcPr>
          <w:p w14:paraId="07F11C95" w14:textId="77777777" w:rsidR="007D074A" w:rsidRPr="00D52EC8" w:rsidRDefault="007D074A" w:rsidP="007D074A">
            <w:pPr>
              <w:pStyle w:val="aff0"/>
              <w:jc w:val="center"/>
              <w:rPr>
                <w:rFonts w:ascii="Times New Roman" w:hAnsi="Times New Roman" w:cs="Times New Roman"/>
                <w:sz w:val="26"/>
                <w:szCs w:val="26"/>
              </w:rPr>
            </w:pPr>
            <w:r w:rsidRPr="00D52EC8">
              <w:rPr>
                <w:rFonts w:ascii="Times New Roman" w:hAnsi="Times New Roman" w:cs="Times New Roman"/>
                <w:color w:val="000000" w:themeColor="text1"/>
              </w:rPr>
              <w:t>6.5</w:t>
            </w:r>
          </w:p>
        </w:tc>
        <w:tc>
          <w:tcPr>
            <w:tcW w:w="2834" w:type="dxa"/>
            <w:tcBorders>
              <w:top w:val="single" w:sz="4" w:space="0" w:color="auto"/>
              <w:left w:val="single" w:sz="4" w:space="0" w:color="auto"/>
              <w:bottom w:val="single" w:sz="4" w:space="0" w:color="auto"/>
              <w:right w:val="single" w:sz="4" w:space="0" w:color="auto"/>
            </w:tcBorders>
          </w:tcPr>
          <w:p w14:paraId="47E247AF" w14:textId="77777777" w:rsidR="007D074A" w:rsidRPr="00D52EC8" w:rsidRDefault="007D074A" w:rsidP="007D074A">
            <w:pPr>
              <w:pStyle w:val="aff1"/>
              <w:rPr>
                <w:rFonts w:ascii="Times New Roman" w:hAnsi="Times New Roman" w:cs="Times New Roman"/>
                <w:sz w:val="26"/>
                <w:szCs w:val="26"/>
              </w:rPr>
            </w:pPr>
            <w:r w:rsidRPr="00D52EC8">
              <w:rPr>
                <w:rFonts w:ascii="Times New Roman" w:hAnsi="Times New Roman" w:cs="Times New Roman"/>
                <w:color w:val="000000" w:themeColor="text1"/>
              </w:rPr>
              <w:t>Нефтехимическая промышленность</w:t>
            </w:r>
          </w:p>
        </w:tc>
        <w:tc>
          <w:tcPr>
            <w:tcW w:w="2698" w:type="dxa"/>
            <w:vMerge/>
            <w:tcBorders>
              <w:top w:val="single" w:sz="4" w:space="0" w:color="auto"/>
              <w:left w:val="single" w:sz="4" w:space="0" w:color="auto"/>
              <w:bottom w:val="single" w:sz="4" w:space="0" w:color="auto"/>
              <w:right w:val="single" w:sz="4" w:space="0" w:color="auto"/>
            </w:tcBorders>
          </w:tcPr>
          <w:p w14:paraId="4EE4F052" w14:textId="77777777" w:rsidR="007D074A" w:rsidRPr="00D52EC8" w:rsidRDefault="007D074A" w:rsidP="007D074A">
            <w:pPr>
              <w:pStyle w:val="aff0"/>
              <w:rPr>
                <w:rFonts w:ascii="Times New Roman" w:hAnsi="Times New Roman" w:cs="Times New Roman"/>
                <w:sz w:val="26"/>
                <w:szCs w:val="26"/>
              </w:rPr>
            </w:pPr>
          </w:p>
        </w:tc>
        <w:tc>
          <w:tcPr>
            <w:tcW w:w="2268" w:type="dxa"/>
            <w:vMerge/>
            <w:tcBorders>
              <w:top w:val="single" w:sz="4" w:space="0" w:color="auto"/>
              <w:left w:val="single" w:sz="4" w:space="0" w:color="auto"/>
              <w:bottom w:val="single" w:sz="4" w:space="0" w:color="auto"/>
            </w:tcBorders>
          </w:tcPr>
          <w:p w14:paraId="3FE45B45" w14:textId="77777777" w:rsidR="007D074A" w:rsidRPr="00D52EC8" w:rsidRDefault="007D074A" w:rsidP="007D074A">
            <w:pPr>
              <w:pStyle w:val="aff0"/>
              <w:rPr>
                <w:rFonts w:ascii="Times New Roman" w:hAnsi="Times New Roman" w:cs="Times New Roman"/>
                <w:sz w:val="26"/>
                <w:szCs w:val="26"/>
              </w:rPr>
            </w:pPr>
          </w:p>
        </w:tc>
      </w:tr>
      <w:tr w:rsidR="007D074A" w:rsidRPr="00D52EC8" w14:paraId="0F389EC6" w14:textId="77777777" w:rsidTr="007D074A">
        <w:tc>
          <w:tcPr>
            <w:tcW w:w="851" w:type="dxa"/>
            <w:tcBorders>
              <w:top w:val="single" w:sz="4" w:space="0" w:color="auto"/>
              <w:bottom w:val="single" w:sz="4" w:space="0" w:color="auto"/>
              <w:right w:val="single" w:sz="4" w:space="0" w:color="auto"/>
            </w:tcBorders>
          </w:tcPr>
          <w:p w14:paraId="0C054423" w14:textId="77777777" w:rsidR="007D074A" w:rsidRPr="00D52EC8" w:rsidRDefault="007D074A" w:rsidP="007D074A">
            <w:pPr>
              <w:pStyle w:val="aff0"/>
              <w:jc w:val="center"/>
              <w:rPr>
                <w:rFonts w:ascii="Times New Roman" w:hAnsi="Times New Roman" w:cs="Times New Roman"/>
                <w:sz w:val="26"/>
                <w:szCs w:val="26"/>
              </w:rPr>
            </w:pPr>
            <w:r w:rsidRPr="00D52EC8">
              <w:rPr>
                <w:rFonts w:ascii="Times New Roman" w:hAnsi="Times New Roman" w:cs="Times New Roman"/>
                <w:sz w:val="26"/>
                <w:szCs w:val="26"/>
              </w:rPr>
              <w:t>60</w:t>
            </w:r>
          </w:p>
        </w:tc>
        <w:tc>
          <w:tcPr>
            <w:tcW w:w="988" w:type="dxa"/>
            <w:tcBorders>
              <w:top w:val="single" w:sz="4" w:space="0" w:color="auto"/>
              <w:left w:val="single" w:sz="4" w:space="0" w:color="auto"/>
              <w:bottom w:val="single" w:sz="4" w:space="0" w:color="auto"/>
              <w:right w:val="single" w:sz="4" w:space="0" w:color="auto"/>
            </w:tcBorders>
          </w:tcPr>
          <w:p w14:paraId="41139A6D" w14:textId="77777777" w:rsidR="007D074A" w:rsidRPr="00D52EC8" w:rsidRDefault="007D074A" w:rsidP="007D074A">
            <w:pPr>
              <w:pStyle w:val="aff0"/>
              <w:jc w:val="center"/>
              <w:rPr>
                <w:rFonts w:ascii="Times New Roman" w:hAnsi="Times New Roman" w:cs="Times New Roman"/>
                <w:sz w:val="26"/>
                <w:szCs w:val="26"/>
              </w:rPr>
            </w:pPr>
            <w:r w:rsidRPr="00D52EC8">
              <w:rPr>
                <w:rFonts w:ascii="Times New Roman" w:hAnsi="Times New Roman" w:cs="Times New Roman"/>
                <w:sz w:val="26"/>
                <w:szCs w:val="26"/>
              </w:rPr>
              <w:t>6.6</w:t>
            </w:r>
          </w:p>
        </w:tc>
        <w:tc>
          <w:tcPr>
            <w:tcW w:w="2834" w:type="dxa"/>
            <w:tcBorders>
              <w:top w:val="single" w:sz="4" w:space="0" w:color="auto"/>
              <w:left w:val="single" w:sz="4" w:space="0" w:color="auto"/>
              <w:bottom w:val="single" w:sz="4" w:space="0" w:color="auto"/>
              <w:right w:val="single" w:sz="4" w:space="0" w:color="auto"/>
            </w:tcBorders>
          </w:tcPr>
          <w:p w14:paraId="28182BC7" w14:textId="77777777" w:rsidR="007D074A" w:rsidRPr="00D52EC8" w:rsidRDefault="007D074A" w:rsidP="007D074A">
            <w:pPr>
              <w:pStyle w:val="aff1"/>
              <w:rPr>
                <w:rFonts w:ascii="Times New Roman" w:hAnsi="Times New Roman" w:cs="Times New Roman"/>
                <w:sz w:val="26"/>
                <w:szCs w:val="26"/>
              </w:rPr>
            </w:pPr>
            <w:r w:rsidRPr="00D52EC8">
              <w:rPr>
                <w:rFonts w:ascii="Times New Roman" w:hAnsi="Times New Roman" w:cs="Times New Roman"/>
                <w:sz w:val="26"/>
                <w:szCs w:val="26"/>
              </w:rPr>
              <w:t>Строительная промышленность</w:t>
            </w:r>
          </w:p>
        </w:tc>
        <w:tc>
          <w:tcPr>
            <w:tcW w:w="2698" w:type="dxa"/>
            <w:vMerge/>
            <w:tcBorders>
              <w:top w:val="single" w:sz="4" w:space="0" w:color="auto"/>
              <w:left w:val="single" w:sz="4" w:space="0" w:color="auto"/>
              <w:bottom w:val="single" w:sz="4" w:space="0" w:color="auto"/>
              <w:right w:val="single" w:sz="4" w:space="0" w:color="auto"/>
            </w:tcBorders>
          </w:tcPr>
          <w:p w14:paraId="42544583" w14:textId="77777777" w:rsidR="007D074A" w:rsidRPr="00D52EC8" w:rsidRDefault="007D074A" w:rsidP="007D074A">
            <w:pPr>
              <w:pStyle w:val="aff0"/>
              <w:rPr>
                <w:rFonts w:ascii="Times New Roman" w:hAnsi="Times New Roman" w:cs="Times New Roman"/>
                <w:sz w:val="26"/>
                <w:szCs w:val="26"/>
              </w:rPr>
            </w:pPr>
          </w:p>
        </w:tc>
        <w:tc>
          <w:tcPr>
            <w:tcW w:w="2268" w:type="dxa"/>
            <w:vMerge/>
            <w:tcBorders>
              <w:top w:val="single" w:sz="4" w:space="0" w:color="auto"/>
              <w:left w:val="single" w:sz="4" w:space="0" w:color="auto"/>
              <w:bottom w:val="single" w:sz="4" w:space="0" w:color="auto"/>
            </w:tcBorders>
          </w:tcPr>
          <w:p w14:paraId="35FB92B9" w14:textId="77777777" w:rsidR="007D074A" w:rsidRPr="00D52EC8" w:rsidRDefault="007D074A" w:rsidP="007D074A">
            <w:pPr>
              <w:pStyle w:val="aff0"/>
              <w:rPr>
                <w:rFonts w:ascii="Times New Roman" w:hAnsi="Times New Roman" w:cs="Times New Roman"/>
                <w:sz w:val="26"/>
                <w:szCs w:val="26"/>
              </w:rPr>
            </w:pPr>
          </w:p>
        </w:tc>
      </w:tr>
      <w:tr w:rsidR="007D074A" w:rsidRPr="00D52EC8" w14:paraId="5E0D61F8" w14:textId="77777777" w:rsidTr="007D074A">
        <w:tc>
          <w:tcPr>
            <w:tcW w:w="851" w:type="dxa"/>
            <w:tcBorders>
              <w:top w:val="single" w:sz="4" w:space="0" w:color="auto"/>
              <w:bottom w:val="single" w:sz="4" w:space="0" w:color="auto"/>
              <w:right w:val="single" w:sz="4" w:space="0" w:color="auto"/>
            </w:tcBorders>
          </w:tcPr>
          <w:p w14:paraId="0A2FC40F" w14:textId="77777777" w:rsidR="007D074A" w:rsidRPr="00D52EC8" w:rsidRDefault="007D074A" w:rsidP="007D074A">
            <w:pPr>
              <w:pStyle w:val="aff0"/>
              <w:jc w:val="center"/>
              <w:rPr>
                <w:rFonts w:ascii="Times New Roman" w:hAnsi="Times New Roman" w:cs="Times New Roman"/>
                <w:sz w:val="26"/>
                <w:szCs w:val="26"/>
              </w:rPr>
            </w:pPr>
            <w:r w:rsidRPr="00D52EC8">
              <w:rPr>
                <w:rFonts w:ascii="Times New Roman" w:hAnsi="Times New Roman" w:cs="Times New Roman"/>
                <w:sz w:val="26"/>
                <w:szCs w:val="26"/>
              </w:rPr>
              <w:t>61</w:t>
            </w:r>
          </w:p>
        </w:tc>
        <w:tc>
          <w:tcPr>
            <w:tcW w:w="988" w:type="dxa"/>
            <w:tcBorders>
              <w:top w:val="single" w:sz="4" w:space="0" w:color="auto"/>
              <w:left w:val="single" w:sz="4" w:space="0" w:color="auto"/>
              <w:bottom w:val="single" w:sz="4" w:space="0" w:color="auto"/>
              <w:right w:val="single" w:sz="4" w:space="0" w:color="auto"/>
            </w:tcBorders>
          </w:tcPr>
          <w:p w14:paraId="65813AC7" w14:textId="77777777" w:rsidR="007D074A" w:rsidRPr="00D52EC8" w:rsidRDefault="007D074A" w:rsidP="007D074A">
            <w:pPr>
              <w:pStyle w:val="aff0"/>
              <w:jc w:val="center"/>
              <w:rPr>
                <w:rFonts w:ascii="Times New Roman" w:hAnsi="Times New Roman" w:cs="Times New Roman"/>
                <w:sz w:val="26"/>
                <w:szCs w:val="26"/>
              </w:rPr>
            </w:pPr>
            <w:r w:rsidRPr="00D52EC8">
              <w:rPr>
                <w:rFonts w:ascii="Times New Roman" w:hAnsi="Times New Roman" w:cs="Times New Roman"/>
                <w:sz w:val="26"/>
                <w:szCs w:val="26"/>
              </w:rPr>
              <w:t>6.7</w:t>
            </w:r>
          </w:p>
        </w:tc>
        <w:tc>
          <w:tcPr>
            <w:tcW w:w="2834" w:type="dxa"/>
            <w:tcBorders>
              <w:top w:val="single" w:sz="4" w:space="0" w:color="auto"/>
              <w:left w:val="single" w:sz="4" w:space="0" w:color="auto"/>
              <w:bottom w:val="single" w:sz="4" w:space="0" w:color="auto"/>
              <w:right w:val="single" w:sz="4" w:space="0" w:color="auto"/>
            </w:tcBorders>
          </w:tcPr>
          <w:p w14:paraId="29B8E180" w14:textId="77777777" w:rsidR="007D074A" w:rsidRPr="00D52EC8" w:rsidRDefault="007D074A" w:rsidP="007D074A">
            <w:pPr>
              <w:pStyle w:val="aff1"/>
              <w:rPr>
                <w:rFonts w:ascii="Times New Roman" w:hAnsi="Times New Roman" w:cs="Times New Roman"/>
                <w:sz w:val="26"/>
                <w:szCs w:val="26"/>
              </w:rPr>
            </w:pPr>
            <w:r w:rsidRPr="00D52EC8">
              <w:rPr>
                <w:rFonts w:ascii="Times New Roman" w:hAnsi="Times New Roman" w:cs="Times New Roman"/>
                <w:sz w:val="26"/>
                <w:szCs w:val="26"/>
              </w:rPr>
              <w:t>Энергетика</w:t>
            </w:r>
          </w:p>
        </w:tc>
        <w:tc>
          <w:tcPr>
            <w:tcW w:w="2698" w:type="dxa"/>
            <w:vMerge/>
            <w:tcBorders>
              <w:top w:val="single" w:sz="4" w:space="0" w:color="auto"/>
              <w:left w:val="single" w:sz="4" w:space="0" w:color="auto"/>
              <w:bottom w:val="single" w:sz="4" w:space="0" w:color="auto"/>
              <w:right w:val="single" w:sz="4" w:space="0" w:color="auto"/>
            </w:tcBorders>
          </w:tcPr>
          <w:p w14:paraId="34AFB2FC" w14:textId="77777777" w:rsidR="007D074A" w:rsidRPr="00D52EC8" w:rsidRDefault="007D074A" w:rsidP="007D074A">
            <w:pPr>
              <w:pStyle w:val="aff0"/>
              <w:rPr>
                <w:rFonts w:ascii="Times New Roman" w:hAnsi="Times New Roman" w:cs="Times New Roman"/>
                <w:sz w:val="26"/>
                <w:szCs w:val="26"/>
              </w:rPr>
            </w:pPr>
          </w:p>
        </w:tc>
        <w:tc>
          <w:tcPr>
            <w:tcW w:w="2268" w:type="dxa"/>
            <w:vMerge/>
            <w:tcBorders>
              <w:top w:val="single" w:sz="4" w:space="0" w:color="auto"/>
              <w:left w:val="single" w:sz="4" w:space="0" w:color="auto"/>
              <w:bottom w:val="single" w:sz="4" w:space="0" w:color="auto"/>
            </w:tcBorders>
          </w:tcPr>
          <w:p w14:paraId="53722BF6" w14:textId="77777777" w:rsidR="007D074A" w:rsidRPr="00D52EC8" w:rsidRDefault="007D074A" w:rsidP="007D074A">
            <w:pPr>
              <w:pStyle w:val="aff0"/>
              <w:rPr>
                <w:rFonts w:ascii="Times New Roman" w:hAnsi="Times New Roman" w:cs="Times New Roman"/>
                <w:sz w:val="26"/>
                <w:szCs w:val="26"/>
              </w:rPr>
            </w:pPr>
          </w:p>
        </w:tc>
      </w:tr>
      <w:tr w:rsidR="007D074A" w:rsidRPr="00D52EC8" w14:paraId="35E0D3F8" w14:textId="77777777" w:rsidTr="007D074A">
        <w:tc>
          <w:tcPr>
            <w:tcW w:w="851" w:type="dxa"/>
            <w:tcBorders>
              <w:top w:val="single" w:sz="4" w:space="0" w:color="auto"/>
              <w:bottom w:val="single" w:sz="4" w:space="0" w:color="auto"/>
              <w:right w:val="single" w:sz="4" w:space="0" w:color="auto"/>
            </w:tcBorders>
          </w:tcPr>
          <w:p w14:paraId="42744C9F" w14:textId="77777777" w:rsidR="007D074A" w:rsidRPr="00D52EC8" w:rsidRDefault="007D074A" w:rsidP="007D074A">
            <w:pPr>
              <w:pStyle w:val="aff0"/>
              <w:jc w:val="center"/>
              <w:rPr>
                <w:rFonts w:ascii="Times New Roman" w:hAnsi="Times New Roman" w:cs="Times New Roman"/>
                <w:sz w:val="26"/>
                <w:szCs w:val="26"/>
              </w:rPr>
            </w:pPr>
            <w:r w:rsidRPr="00D52EC8">
              <w:rPr>
                <w:rFonts w:ascii="Times New Roman" w:hAnsi="Times New Roman" w:cs="Times New Roman"/>
                <w:sz w:val="26"/>
                <w:szCs w:val="26"/>
              </w:rPr>
              <w:t>62</w:t>
            </w:r>
          </w:p>
        </w:tc>
        <w:tc>
          <w:tcPr>
            <w:tcW w:w="988" w:type="dxa"/>
            <w:tcBorders>
              <w:top w:val="single" w:sz="4" w:space="0" w:color="auto"/>
              <w:left w:val="single" w:sz="4" w:space="0" w:color="auto"/>
              <w:bottom w:val="single" w:sz="4" w:space="0" w:color="auto"/>
              <w:right w:val="single" w:sz="4" w:space="0" w:color="auto"/>
            </w:tcBorders>
          </w:tcPr>
          <w:p w14:paraId="02AC4E53" w14:textId="77777777" w:rsidR="007D074A" w:rsidRPr="00D52EC8" w:rsidRDefault="007D074A" w:rsidP="007D074A">
            <w:pPr>
              <w:pStyle w:val="aff0"/>
              <w:jc w:val="center"/>
              <w:rPr>
                <w:rFonts w:ascii="Times New Roman" w:hAnsi="Times New Roman" w:cs="Times New Roman"/>
                <w:sz w:val="26"/>
                <w:szCs w:val="26"/>
              </w:rPr>
            </w:pPr>
            <w:r w:rsidRPr="00D52EC8">
              <w:rPr>
                <w:rFonts w:ascii="Times New Roman" w:hAnsi="Times New Roman" w:cs="Times New Roman"/>
                <w:sz w:val="26"/>
                <w:szCs w:val="26"/>
              </w:rPr>
              <w:t>6.9</w:t>
            </w:r>
          </w:p>
        </w:tc>
        <w:tc>
          <w:tcPr>
            <w:tcW w:w="2834" w:type="dxa"/>
            <w:tcBorders>
              <w:top w:val="single" w:sz="4" w:space="0" w:color="auto"/>
              <w:left w:val="single" w:sz="4" w:space="0" w:color="auto"/>
              <w:bottom w:val="single" w:sz="4" w:space="0" w:color="auto"/>
              <w:right w:val="single" w:sz="4" w:space="0" w:color="auto"/>
            </w:tcBorders>
          </w:tcPr>
          <w:p w14:paraId="27458279" w14:textId="77777777" w:rsidR="007D074A" w:rsidRPr="00D52EC8" w:rsidRDefault="007D074A" w:rsidP="007D074A">
            <w:pPr>
              <w:pStyle w:val="aff1"/>
              <w:rPr>
                <w:rFonts w:ascii="Times New Roman" w:hAnsi="Times New Roman" w:cs="Times New Roman"/>
                <w:sz w:val="26"/>
                <w:szCs w:val="26"/>
              </w:rPr>
            </w:pPr>
            <w:r w:rsidRPr="00D52EC8">
              <w:rPr>
                <w:rFonts w:ascii="Times New Roman" w:hAnsi="Times New Roman" w:cs="Times New Roman"/>
                <w:sz w:val="26"/>
                <w:szCs w:val="26"/>
              </w:rPr>
              <w:t>Склад</w:t>
            </w:r>
          </w:p>
        </w:tc>
        <w:tc>
          <w:tcPr>
            <w:tcW w:w="2698" w:type="dxa"/>
            <w:vMerge/>
            <w:tcBorders>
              <w:top w:val="single" w:sz="4" w:space="0" w:color="auto"/>
              <w:left w:val="single" w:sz="4" w:space="0" w:color="auto"/>
              <w:bottom w:val="single" w:sz="4" w:space="0" w:color="auto"/>
              <w:right w:val="single" w:sz="4" w:space="0" w:color="auto"/>
            </w:tcBorders>
          </w:tcPr>
          <w:p w14:paraId="30AB17E7" w14:textId="77777777" w:rsidR="007D074A" w:rsidRPr="00D52EC8" w:rsidRDefault="007D074A" w:rsidP="007D074A">
            <w:pPr>
              <w:pStyle w:val="aff0"/>
              <w:rPr>
                <w:rFonts w:ascii="Times New Roman" w:hAnsi="Times New Roman" w:cs="Times New Roman"/>
                <w:sz w:val="26"/>
                <w:szCs w:val="26"/>
              </w:rPr>
            </w:pPr>
          </w:p>
        </w:tc>
        <w:tc>
          <w:tcPr>
            <w:tcW w:w="2268" w:type="dxa"/>
            <w:vMerge/>
            <w:tcBorders>
              <w:top w:val="single" w:sz="4" w:space="0" w:color="auto"/>
              <w:left w:val="single" w:sz="4" w:space="0" w:color="auto"/>
              <w:bottom w:val="single" w:sz="4" w:space="0" w:color="auto"/>
            </w:tcBorders>
          </w:tcPr>
          <w:p w14:paraId="2EC0CF63" w14:textId="77777777" w:rsidR="007D074A" w:rsidRPr="00D52EC8" w:rsidRDefault="007D074A" w:rsidP="007D074A">
            <w:pPr>
              <w:pStyle w:val="aff0"/>
              <w:rPr>
                <w:rFonts w:ascii="Times New Roman" w:hAnsi="Times New Roman" w:cs="Times New Roman"/>
                <w:sz w:val="26"/>
                <w:szCs w:val="26"/>
              </w:rPr>
            </w:pPr>
          </w:p>
        </w:tc>
      </w:tr>
      <w:tr w:rsidR="007D074A" w:rsidRPr="00D52EC8" w14:paraId="7209EFC7" w14:textId="77777777" w:rsidTr="007D074A">
        <w:tc>
          <w:tcPr>
            <w:tcW w:w="851" w:type="dxa"/>
            <w:tcBorders>
              <w:top w:val="single" w:sz="4" w:space="0" w:color="auto"/>
              <w:bottom w:val="single" w:sz="4" w:space="0" w:color="auto"/>
              <w:right w:val="single" w:sz="4" w:space="0" w:color="auto"/>
            </w:tcBorders>
          </w:tcPr>
          <w:p w14:paraId="0D30A41E" w14:textId="77777777" w:rsidR="007D074A" w:rsidRPr="00D52EC8" w:rsidRDefault="007D074A" w:rsidP="007D074A">
            <w:pPr>
              <w:pStyle w:val="aff0"/>
              <w:jc w:val="center"/>
              <w:rPr>
                <w:rFonts w:ascii="Times New Roman" w:hAnsi="Times New Roman" w:cs="Times New Roman"/>
                <w:sz w:val="26"/>
                <w:szCs w:val="26"/>
              </w:rPr>
            </w:pPr>
            <w:r w:rsidRPr="00D52EC8">
              <w:rPr>
                <w:rFonts w:ascii="Times New Roman" w:hAnsi="Times New Roman" w:cs="Times New Roman"/>
                <w:sz w:val="26"/>
                <w:szCs w:val="26"/>
              </w:rPr>
              <w:t>63</w:t>
            </w:r>
          </w:p>
        </w:tc>
        <w:tc>
          <w:tcPr>
            <w:tcW w:w="988" w:type="dxa"/>
            <w:tcBorders>
              <w:top w:val="single" w:sz="4" w:space="0" w:color="auto"/>
              <w:left w:val="single" w:sz="4" w:space="0" w:color="auto"/>
              <w:bottom w:val="single" w:sz="4" w:space="0" w:color="auto"/>
              <w:right w:val="single" w:sz="4" w:space="0" w:color="auto"/>
            </w:tcBorders>
          </w:tcPr>
          <w:p w14:paraId="1E14D044" w14:textId="77777777" w:rsidR="007D074A" w:rsidRPr="00D52EC8" w:rsidRDefault="007D074A" w:rsidP="007D074A">
            <w:pPr>
              <w:pStyle w:val="aff0"/>
              <w:jc w:val="center"/>
              <w:rPr>
                <w:rFonts w:ascii="Times New Roman" w:hAnsi="Times New Roman" w:cs="Times New Roman"/>
                <w:sz w:val="26"/>
                <w:szCs w:val="26"/>
              </w:rPr>
            </w:pPr>
            <w:r w:rsidRPr="00D52EC8">
              <w:rPr>
                <w:rFonts w:ascii="Times New Roman" w:hAnsi="Times New Roman" w:cs="Times New Roman"/>
                <w:sz w:val="26"/>
                <w:szCs w:val="26"/>
              </w:rPr>
              <w:t>6.9.1</w:t>
            </w:r>
          </w:p>
        </w:tc>
        <w:tc>
          <w:tcPr>
            <w:tcW w:w="2834" w:type="dxa"/>
            <w:tcBorders>
              <w:top w:val="single" w:sz="4" w:space="0" w:color="auto"/>
              <w:left w:val="single" w:sz="4" w:space="0" w:color="auto"/>
              <w:bottom w:val="single" w:sz="4" w:space="0" w:color="auto"/>
              <w:right w:val="single" w:sz="4" w:space="0" w:color="auto"/>
            </w:tcBorders>
          </w:tcPr>
          <w:p w14:paraId="1F86917A" w14:textId="77777777" w:rsidR="007D074A" w:rsidRPr="00D52EC8" w:rsidRDefault="007D074A" w:rsidP="007D074A">
            <w:pPr>
              <w:pStyle w:val="aff1"/>
              <w:rPr>
                <w:rFonts w:ascii="Times New Roman" w:hAnsi="Times New Roman" w:cs="Times New Roman"/>
                <w:sz w:val="26"/>
                <w:szCs w:val="26"/>
              </w:rPr>
            </w:pPr>
            <w:r w:rsidRPr="00D52EC8">
              <w:rPr>
                <w:rFonts w:ascii="Times New Roman" w:hAnsi="Times New Roman" w:cs="Times New Roman"/>
                <w:sz w:val="26"/>
                <w:szCs w:val="26"/>
              </w:rPr>
              <w:t>Складские площадки</w:t>
            </w:r>
          </w:p>
        </w:tc>
        <w:tc>
          <w:tcPr>
            <w:tcW w:w="2698" w:type="dxa"/>
            <w:vMerge/>
            <w:tcBorders>
              <w:top w:val="single" w:sz="4" w:space="0" w:color="auto"/>
              <w:left w:val="single" w:sz="4" w:space="0" w:color="auto"/>
              <w:bottom w:val="single" w:sz="4" w:space="0" w:color="auto"/>
              <w:right w:val="single" w:sz="4" w:space="0" w:color="auto"/>
            </w:tcBorders>
          </w:tcPr>
          <w:p w14:paraId="0887C7D2" w14:textId="77777777" w:rsidR="007D074A" w:rsidRPr="00D52EC8" w:rsidRDefault="007D074A" w:rsidP="007D074A">
            <w:pPr>
              <w:pStyle w:val="aff0"/>
              <w:rPr>
                <w:rFonts w:ascii="Times New Roman" w:hAnsi="Times New Roman" w:cs="Times New Roman"/>
                <w:sz w:val="26"/>
                <w:szCs w:val="26"/>
              </w:rPr>
            </w:pPr>
          </w:p>
        </w:tc>
        <w:tc>
          <w:tcPr>
            <w:tcW w:w="2268" w:type="dxa"/>
            <w:vMerge/>
            <w:tcBorders>
              <w:top w:val="single" w:sz="4" w:space="0" w:color="auto"/>
              <w:left w:val="single" w:sz="4" w:space="0" w:color="auto"/>
              <w:bottom w:val="single" w:sz="4" w:space="0" w:color="auto"/>
            </w:tcBorders>
          </w:tcPr>
          <w:p w14:paraId="5C09763D" w14:textId="77777777" w:rsidR="007D074A" w:rsidRPr="00D52EC8" w:rsidRDefault="007D074A" w:rsidP="007D074A">
            <w:pPr>
              <w:pStyle w:val="aff0"/>
              <w:rPr>
                <w:rFonts w:ascii="Times New Roman" w:hAnsi="Times New Roman" w:cs="Times New Roman"/>
                <w:sz w:val="26"/>
                <w:szCs w:val="26"/>
              </w:rPr>
            </w:pPr>
          </w:p>
        </w:tc>
      </w:tr>
      <w:tr w:rsidR="007D074A" w:rsidRPr="00D52EC8" w14:paraId="48DE36BF" w14:textId="77777777" w:rsidTr="007D074A">
        <w:tc>
          <w:tcPr>
            <w:tcW w:w="851" w:type="dxa"/>
            <w:tcBorders>
              <w:top w:val="single" w:sz="4" w:space="0" w:color="auto"/>
              <w:bottom w:val="single" w:sz="4" w:space="0" w:color="auto"/>
              <w:right w:val="single" w:sz="4" w:space="0" w:color="auto"/>
            </w:tcBorders>
          </w:tcPr>
          <w:p w14:paraId="02409B89" w14:textId="77777777" w:rsidR="007D074A" w:rsidRPr="00D52EC8" w:rsidRDefault="007D074A" w:rsidP="007D074A">
            <w:pPr>
              <w:pStyle w:val="aff0"/>
              <w:jc w:val="center"/>
              <w:rPr>
                <w:rFonts w:ascii="Times New Roman" w:hAnsi="Times New Roman" w:cs="Times New Roman"/>
                <w:sz w:val="26"/>
                <w:szCs w:val="26"/>
              </w:rPr>
            </w:pPr>
            <w:r w:rsidRPr="00D52EC8">
              <w:rPr>
                <w:rFonts w:ascii="Times New Roman" w:hAnsi="Times New Roman" w:cs="Times New Roman"/>
                <w:sz w:val="26"/>
                <w:szCs w:val="26"/>
              </w:rPr>
              <w:t>64</w:t>
            </w:r>
          </w:p>
        </w:tc>
        <w:tc>
          <w:tcPr>
            <w:tcW w:w="988" w:type="dxa"/>
            <w:tcBorders>
              <w:top w:val="single" w:sz="4" w:space="0" w:color="auto"/>
              <w:left w:val="single" w:sz="4" w:space="0" w:color="auto"/>
              <w:bottom w:val="single" w:sz="4" w:space="0" w:color="auto"/>
              <w:right w:val="single" w:sz="4" w:space="0" w:color="auto"/>
            </w:tcBorders>
          </w:tcPr>
          <w:p w14:paraId="039B7C2A" w14:textId="77777777" w:rsidR="007D074A" w:rsidRPr="00D52EC8" w:rsidRDefault="007D074A" w:rsidP="007D074A">
            <w:pPr>
              <w:pStyle w:val="aff0"/>
              <w:jc w:val="center"/>
              <w:rPr>
                <w:rFonts w:ascii="Times New Roman" w:hAnsi="Times New Roman" w:cs="Times New Roman"/>
                <w:sz w:val="26"/>
                <w:szCs w:val="26"/>
              </w:rPr>
            </w:pPr>
            <w:r w:rsidRPr="00D52EC8">
              <w:rPr>
                <w:rFonts w:ascii="Times New Roman" w:hAnsi="Times New Roman" w:cs="Times New Roman"/>
                <w:sz w:val="26"/>
                <w:szCs w:val="26"/>
              </w:rPr>
              <w:t>6.11</w:t>
            </w:r>
          </w:p>
        </w:tc>
        <w:tc>
          <w:tcPr>
            <w:tcW w:w="2834" w:type="dxa"/>
            <w:tcBorders>
              <w:top w:val="single" w:sz="4" w:space="0" w:color="auto"/>
              <w:left w:val="single" w:sz="4" w:space="0" w:color="auto"/>
              <w:bottom w:val="single" w:sz="4" w:space="0" w:color="auto"/>
              <w:right w:val="single" w:sz="4" w:space="0" w:color="auto"/>
            </w:tcBorders>
          </w:tcPr>
          <w:p w14:paraId="7EF6FCDF" w14:textId="77777777" w:rsidR="007D074A" w:rsidRPr="00D52EC8" w:rsidRDefault="007D074A" w:rsidP="007D074A">
            <w:pPr>
              <w:pStyle w:val="aff1"/>
              <w:rPr>
                <w:rFonts w:ascii="Times New Roman" w:hAnsi="Times New Roman" w:cs="Times New Roman"/>
                <w:sz w:val="26"/>
                <w:szCs w:val="26"/>
              </w:rPr>
            </w:pPr>
            <w:r w:rsidRPr="00D52EC8">
              <w:rPr>
                <w:rFonts w:ascii="Times New Roman" w:hAnsi="Times New Roman" w:cs="Times New Roman"/>
                <w:sz w:val="26"/>
                <w:szCs w:val="26"/>
              </w:rPr>
              <w:t>Целлюлозно-бумажная промышленность</w:t>
            </w:r>
          </w:p>
        </w:tc>
        <w:tc>
          <w:tcPr>
            <w:tcW w:w="2698" w:type="dxa"/>
            <w:vMerge/>
            <w:tcBorders>
              <w:top w:val="single" w:sz="4" w:space="0" w:color="auto"/>
              <w:left w:val="single" w:sz="4" w:space="0" w:color="auto"/>
              <w:bottom w:val="single" w:sz="4" w:space="0" w:color="auto"/>
              <w:right w:val="single" w:sz="4" w:space="0" w:color="auto"/>
            </w:tcBorders>
          </w:tcPr>
          <w:p w14:paraId="644FEEE3" w14:textId="77777777" w:rsidR="007D074A" w:rsidRPr="00D52EC8" w:rsidRDefault="007D074A" w:rsidP="007D074A">
            <w:pPr>
              <w:pStyle w:val="aff0"/>
              <w:rPr>
                <w:rFonts w:ascii="Times New Roman" w:hAnsi="Times New Roman" w:cs="Times New Roman"/>
                <w:sz w:val="26"/>
                <w:szCs w:val="26"/>
              </w:rPr>
            </w:pPr>
          </w:p>
        </w:tc>
        <w:tc>
          <w:tcPr>
            <w:tcW w:w="2268" w:type="dxa"/>
            <w:vMerge/>
            <w:tcBorders>
              <w:top w:val="single" w:sz="4" w:space="0" w:color="auto"/>
              <w:left w:val="single" w:sz="4" w:space="0" w:color="auto"/>
              <w:bottom w:val="single" w:sz="4" w:space="0" w:color="auto"/>
            </w:tcBorders>
          </w:tcPr>
          <w:p w14:paraId="698C5D25" w14:textId="77777777" w:rsidR="007D074A" w:rsidRPr="00D52EC8" w:rsidRDefault="007D074A" w:rsidP="007D074A">
            <w:pPr>
              <w:pStyle w:val="aff0"/>
              <w:rPr>
                <w:rFonts w:ascii="Times New Roman" w:hAnsi="Times New Roman" w:cs="Times New Roman"/>
                <w:sz w:val="26"/>
                <w:szCs w:val="26"/>
              </w:rPr>
            </w:pPr>
          </w:p>
        </w:tc>
      </w:tr>
      <w:tr w:rsidR="007D074A" w:rsidRPr="00D52EC8" w14:paraId="0EB0DEBC" w14:textId="77777777" w:rsidTr="007D074A">
        <w:tc>
          <w:tcPr>
            <w:tcW w:w="851" w:type="dxa"/>
            <w:tcBorders>
              <w:top w:val="single" w:sz="4" w:space="0" w:color="auto"/>
              <w:bottom w:val="single" w:sz="4" w:space="0" w:color="auto"/>
              <w:right w:val="single" w:sz="4" w:space="0" w:color="auto"/>
            </w:tcBorders>
          </w:tcPr>
          <w:p w14:paraId="0FE72338" w14:textId="77777777" w:rsidR="007D074A" w:rsidRPr="00D52EC8" w:rsidRDefault="007D074A" w:rsidP="007D074A">
            <w:pPr>
              <w:pStyle w:val="aff0"/>
              <w:jc w:val="center"/>
              <w:rPr>
                <w:rFonts w:ascii="Times New Roman" w:hAnsi="Times New Roman" w:cs="Times New Roman"/>
                <w:sz w:val="26"/>
                <w:szCs w:val="26"/>
              </w:rPr>
            </w:pPr>
            <w:r w:rsidRPr="00D52EC8">
              <w:rPr>
                <w:rFonts w:ascii="Times New Roman" w:hAnsi="Times New Roman" w:cs="Times New Roman"/>
                <w:sz w:val="26"/>
                <w:szCs w:val="26"/>
              </w:rPr>
              <w:t>65</w:t>
            </w:r>
          </w:p>
        </w:tc>
        <w:tc>
          <w:tcPr>
            <w:tcW w:w="988" w:type="dxa"/>
            <w:tcBorders>
              <w:top w:val="single" w:sz="4" w:space="0" w:color="auto"/>
              <w:left w:val="single" w:sz="4" w:space="0" w:color="auto"/>
              <w:bottom w:val="single" w:sz="4" w:space="0" w:color="auto"/>
              <w:right w:val="single" w:sz="4" w:space="0" w:color="auto"/>
            </w:tcBorders>
          </w:tcPr>
          <w:p w14:paraId="313EC90D" w14:textId="77777777" w:rsidR="007D074A" w:rsidRPr="00D52EC8" w:rsidRDefault="007D074A" w:rsidP="007D074A">
            <w:pPr>
              <w:pStyle w:val="aff0"/>
              <w:jc w:val="center"/>
              <w:rPr>
                <w:rFonts w:ascii="Times New Roman" w:hAnsi="Times New Roman" w:cs="Times New Roman"/>
                <w:sz w:val="26"/>
                <w:szCs w:val="26"/>
              </w:rPr>
            </w:pPr>
            <w:r w:rsidRPr="00D52EC8">
              <w:rPr>
                <w:rFonts w:ascii="Times New Roman" w:hAnsi="Times New Roman" w:cs="Times New Roman"/>
                <w:sz w:val="26"/>
                <w:szCs w:val="26"/>
              </w:rPr>
              <w:t>12.2</w:t>
            </w:r>
          </w:p>
        </w:tc>
        <w:tc>
          <w:tcPr>
            <w:tcW w:w="2834" w:type="dxa"/>
            <w:tcBorders>
              <w:top w:val="single" w:sz="4" w:space="0" w:color="auto"/>
              <w:left w:val="single" w:sz="4" w:space="0" w:color="auto"/>
              <w:bottom w:val="single" w:sz="4" w:space="0" w:color="auto"/>
              <w:right w:val="single" w:sz="4" w:space="0" w:color="auto"/>
            </w:tcBorders>
          </w:tcPr>
          <w:p w14:paraId="50B3C9EB" w14:textId="77777777" w:rsidR="007D074A" w:rsidRPr="00D52EC8" w:rsidRDefault="007D074A" w:rsidP="007D074A">
            <w:pPr>
              <w:pStyle w:val="aff1"/>
              <w:rPr>
                <w:rFonts w:ascii="Times New Roman" w:hAnsi="Times New Roman" w:cs="Times New Roman"/>
                <w:sz w:val="26"/>
                <w:szCs w:val="26"/>
              </w:rPr>
            </w:pPr>
            <w:r w:rsidRPr="00D52EC8">
              <w:rPr>
                <w:rFonts w:ascii="Times New Roman" w:hAnsi="Times New Roman" w:cs="Times New Roman"/>
                <w:sz w:val="26"/>
                <w:szCs w:val="26"/>
              </w:rPr>
              <w:t>Специальная деятельность</w:t>
            </w:r>
          </w:p>
        </w:tc>
        <w:tc>
          <w:tcPr>
            <w:tcW w:w="2698" w:type="dxa"/>
            <w:vMerge/>
            <w:tcBorders>
              <w:top w:val="single" w:sz="4" w:space="0" w:color="auto"/>
              <w:left w:val="single" w:sz="4" w:space="0" w:color="auto"/>
              <w:bottom w:val="single" w:sz="4" w:space="0" w:color="auto"/>
              <w:right w:val="single" w:sz="4" w:space="0" w:color="auto"/>
            </w:tcBorders>
          </w:tcPr>
          <w:p w14:paraId="1C56202E" w14:textId="77777777" w:rsidR="007D074A" w:rsidRPr="00D52EC8" w:rsidRDefault="007D074A" w:rsidP="007D074A">
            <w:pPr>
              <w:pStyle w:val="aff0"/>
              <w:rPr>
                <w:rFonts w:ascii="Times New Roman" w:hAnsi="Times New Roman" w:cs="Times New Roman"/>
                <w:sz w:val="26"/>
                <w:szCs w:val="26"/>
              </w:rPr>
            </w:pPr>
          </w:p>
        </w:tc>
        <w:tc>
          <w:tcPr>
            <w:tcW w:w="2268" w:type="dxa"/>
            <w:vMerge/>
            <w:tcBorders>
              <w:top w:val="single" w:sz="4" w:space="0" w:color="auto"/>
              <w:left w:val="single" w:sz="4" w:space="0" w:color="auto"/>
              <w:bottom w:val="single" w:sz="4" w:space="0" w:color="auto"/>
            </w:tcBorders>
          </w:tcPr>
          <w:p w14:paraId="2F1D3617" w14:textId="77777777" w:rsidR="007D074A" w:rsidRPr="00D52EC8" w:rsidRDefault="007D074A" w:rsidP="007D074A">
            <w:pPr>
              <w:pStyle w:val="aff0"/>
              <w:rPr>
                <w:rFonts w:ascii="Times New Roman" w:hAnsi="Times New Roman" w:cs="Times New Roman"/>
                <w:sz w:val="26"/>
                <w:szCs w:val="26"/>
              </w:rPr>
            </w:pPr>
          </w:p>
        </w:tc>
      </w:tr>
      <w:tr w:rsidR="007D074A" w:rsidRPr="00D52EC8" w14:paraId="4DF5AF7F" w14:textId="77777777" w:rsidTr="007D074A">
        <w:tc>
          <w:tcPr>
            <w:tcW w:w="851" w:type="dxa"/>
            <w:tcBorders>
              <w:top w:val="single" w:sz="4" w:space="0" w:color="auto"/>
              <w:bottom w:val="single" w:sz="4" w:space="0" w:color="auto"/>
              <w:right w:val="single" w:sz="4" w:space="0" w:color="auto"/>
            </w:tcBorders>
          </w:tcPr>
          <w:p w14:paraId="325D85A0" w14:textId="77777777" w:rsidR="007D074A" w:rsidRPr="00D52EC8" w:rsidRDefault="007D074A" w:rsidP="007D074A">
            <w:pPr>
              <w:pStyle w:val="aff0"/>
              <w:jc w:val="center"/>
              <w:rPr>
                <w:rFonts w:ascii="Times New Roman" w:hAnsi="Times New Roman" w:cs="Times New Roman"/>
                <w:sz w:val="26"/>
                <w:szCs w:val="26"/>
              </w:rPr>
            </w:pPr>
            <w:r w:rsidRPr="00D52EC8">
              <w:rPr>
                <w:rFonts w:ascii="Times New Roman" w:hAnsi="Times New Roman" w:cs="Times New Roman"/>
                <w:sz w:val="26"/>
                <w:szCs w:val="26"/>
              </w:rPr>
              <w:t>66</w:t>
            </w:r>
          </w:p>
        </w:tc>
        <w:tc>
          <w:tcPr>
            <w:tcW w:w="988" w:type="dxa"/>
            <w:tcBorders>
              <w:top w:val="single" w:sz="4" w:space="0" w:color="auto"/>
              <w:left w:val="single" w:sz="4" w:space="0" w:color="auto"/>
              <w:bottom w:val="single" w:sz="4" w:space="0" w:color="auto"/>
              <w:right w:val="single" w:sz="4" w:space="0" w:color="auto"/>
            </w:tcBorders>
          </w:tcPr>
          <w:p w14:paraId="48DC0EDC" w14:textId="77777777" w:rsidR="007D074A" w:rsidRPr="00D52EC8" w:rsidRDefault="007D074A" w:rsidP="007D074A">
            <w:pPr>
              <w:pStyle w:val="aff0"/>
              <w:jc w:val="center"/>
              <w:rPr>
                <w:rFonts w:ascii="Times New Roman" w:hAnsi="Times New Roman" w:cs="Times New Roman"/>
                <w:sz w:val="26"/>
                <w:szCs w:val="26"/>
              </w:rPr>
            </w:pPr>
            <w:r w:rsidRPr="00D52EC8">
              <w:rPr>
                <w:rFonts w:ascii="Times New Roman" w:hAnsi="Times New Roman" w:cs="Times New Roman"/>
                <w:sz w:val="26"/>
                <w:szCs w:val="26"/>
              </w:rPr>
              <w:t>6.8</w:t>
            </w:r>
          </w:p>
        </w:tc>
        <w:tc>
          <w:tcPr>
            <w:tcW w:w="2834" w:type="dxa"/>
            <w:tcBorders>
              <w:top w:val="single" w:sz="4" w:space="0" w:color="auto"/>
              <w:left w:val="single" w:sz="4" w:space="0" w:color="auto"/>
              <w:bottom w:val="single" w:sz="4" w:space="0" w:color="auto"/>
              <w:right w:val="single" w:sz="4" w:space="0" w:color="auto"/>
            </w:tcBorders>
          </w:tcPr>
          <w:p w14:paraId="3D32EF8E" w14:textId="77777777" w:rsidR="007D074A" w:rsidRPr="00D52EC8" w:rsidRDefault="007D074A" w:rsidP="007D074A">
            <w:pPr>
              <w:pStyle w:val="aff1"/>
              <w:rPr>
                <w:rFonts w:ascii="Times New Roman" w:hAnsi="Times New Roman" w:cs="Times New Roman"/>
                <w:sz w:val="26"/>
                <w:szCs w:val="26"/>
              </w:rPr>
            </w:pPr>
            <w:r w:rsidRPr="00D52EC8">
              <w:rPr>
                <w:rFonts w:ascii="Times New Roman" w:hAnsi="Times New Roman" w:cs="Times New Roman"/>
                <w:sz w:val="26"/>
                <w:szCs w:val="26"/>
              </w:rPr>
              <w:t>Связь</w:t>
            </w:r>
          </w:p>
        </w:tc>
        <w:tc>
          <w:tcPr>
            <w:tcW w:w="2698" w:type="dxa"/>
            <w:vMerge/>
            <w:tcBorders>
              <w:top w:val="single" w:sz="4" w:space="0" w:color="auto"/>
              <w:left w:val="single" w:sz="4" w:space="0" w:color="auto"/>
              <w:bottom w:val="single" w:sz="4" w:space="0" w:color="auto"/>
              <w:right w:val="single" w:sz="4" w:space="0" w:color="auto"/>
            </w:tcBorders>
          </w:tcPr>
          <w:p w14:paraId="661CE80F" w14:textId="77777777" w:rsidR="007D074A" w:rsidRPr="00D52EC8" w:rsidRDefault="007D074A" w:rsidP="007D074A">
            <w:pPr>
              <w:pStyle w:val="aff0"/>
              <w:rPr>
                <w:rFonts w:ascii="Times New Roman" w:hAnsi="Times New Roman" w:cs="Times New Roman"/>
                <w:sz w:val="26"/>
                <w:szCs w:val="26"/>
              </w:rPr>
            </w:pPr>
          </w:p>
        </w:tc>
        <w:tc>
          <w:tcPr>
            <w:tcW w:w="2268" w:type="dxa"/>
            <w:vMerge/>
            <w:tcBorders>
              <w:top w:val="single" w:sz="4" w:space="0" w:color="auto"/>
              <w:left w:val="single" w:sz="4" w:space="0" w:color="auto"/>
              <w:bottom w:val="single" w:sz="4" w:space="0" w:color="auto"/>
            </w:tcBorders>
          </w:tcPr>
          <w:p w14:paraId="7DFF809B" w14:textId="77777777" w:rsidR="007D074A" w:rsidRPr="00D52EC8" w:rsidRDefault="007D074A" w:rsidP="007D074A">
            <w:pPr>
              <w:pStyle w:val="aff0"/>
              <w:rPr>
                <w:rFonts w:ascii="Times New Roman" w:hAnsi="Times New Roman" w:cs="Times New Roman"/>
                <w:sz w:val="26"/>
                <w:szCs w:val="26"/>
              </w:rPr>
            </w:pPr>
          </w:p>
        </w:tc>
      </w:tr>
      <w:tr w:rsidR="007D074A" w:rsidRPr="00D52EC8" w14:paraId="0D815856" w14:textId="77777777" w:rsidTr="007D074A">
        <w:tc>
          <w:tcPr>
            <w:tcW w:w="851" w:type="dxa"/>
            <w:tcBorders>
              <w:top w:val="single" w:sz="4" w:space="0" w:color="auto"/>
              <w:bottom w:val="single" w:sz="4" w:space="0" w:color="auto"/>
              <w:right w:val="single" w:sz="4" w:space="0" w:color="auto"/>
            </w:tcBorders>
          </w:tcPr>
          <w:p w14:paraId="655A7845" w14:textId="77777777" w:rsidR="007D074A" w:rsidRPr="00D52EC8" w:rsidRDefault="007D074A" w:rsidP="007D074A">
            <w:pPr>
              <w:pStyle w:val="aff0"/>
              <w:jc w:val="center"/>
              <w:rPr>
                <w:rFonts w:ascii="Times New Roman" w:hAnsi="Times New Roman" w:cs="Times New Roman"/>
                <w:sz w:val="26"/>
                <w:szCs w:val="26"/>
              </w:rPr>
            </w:pPr>
            <w:r w:rsidRPr="00D52EC8">
              <w:rPr>
                <w:rFonts w:ascii="Times New Roman" w:hAnsi="Times New Roman" w:cs="Times New Roman"/>
                <w:sz w:val="26"/>
                <w:szCs w:val="26"/>
              </w:rPr>
              <w:t>67</w:t>
            </w:r>
          </w:p>
        </w:tc>
        <w:tc>
          <w:tcPr>
            <w:tcW w:w="988" w:type="dxa"/>
            <w:tcBorders>
              <w:top w:val="single" w:sz="4" w:space="0" w:color="auto"/>
              <w:left w:val="single" w:sz="4" w:space="0" w:color="auto"/>
              <w:bottom w:val="single" w:sz="4" w:space="0" w:color="auto"/>
              <w:right w:val="single" w:sz="4" w:space="0" w:color="auto"/>
            </w:tcBorders>
          </w:tcPr>
          <w:p w14:paraId="5AC4E6CD" w14:textId="77777777" w:rsidR="007D074A" w:rsidRPr="00D52EC8" w:rsidRDefault="007D074A" w:rsidP="007D074A">
            <w:pPr>
              <w:pStyle w:val="aff0"/>
              <w:jc w:val="center"/>
              <w:rPr>
                <w:rFonts w:ascii="Times New Roman" w:hAnsi="Times New Roman" w:cs="Times New Roman"/>
                <w:sz w:val="26"/>
                <w:szCs w:val="26"/>
              </w:rPr>
            </w:pPr>
            <w:r w:rsidRPr="00D52EC8">
              <w:rPr>
                <w:rFonts w:ascii="Times New Roman" w:hAnsi="Times New Roman" w:cs="Times New Roman"/>
                <w:sz w:val="26"/>
                <w:szCs w:val="26"/>
              </w:rPr>
              <w:t>6.12</w:t>
            </w:r>
          </w:p>
        </w:tc>
        <w:tc>
          <w:tcPr>
            <w:tcW w:w="2834" w:type="dxa"/>
            <w:tcBorders>
              <w:top w:val="single" w:sz="4" w:space="0" w:color="auto"/>
              <w:left w:val="single" w:sz="4" w:space="0" w:color="auto"/>
              <w:bottom w:val="single" w:sz="4" w:space="0" w:color="auto"/>
              <w:right w:val="single" w:sz="4" w:space="0" w:color="auto"/>
            </w:tcBorders>
          </w:tcPr>
          <w:p w14:paraId="4ED72A5A" w14:textId="77777777" w:rsidR="007D074A" w:rsidRPr="00D52EC8" w:rsidRDefault="007D074A" w:rsidP="007D074A">
            <w:pPr>
              <w:pStyle w:val="aff1"/>
              <w:rPr>
                <w:rFonts w:ascii="Times New Roman" w:hAnsi="Times New Roman" w:cs="Times New Roman"/>
                <w:sz w:val="26"/>
                <w:szCs w:val="26"/>
              </w:rPr>
            </w:pPr>
            <w:r w:rsidRPr="00D52EC8">
              <w:rPr>
                <w:rFonts w:ascii="Times New Roman" w:hAnsi="Times New Roman" w:cs="Times New Roman"/>
                <w:sz w:val="26"/>
                <w:szCs w:val="26"/>
              </w:rPr>
              <w:t>Научно-производственная деятельность</w:t>
            </w:r>
          </w:p>
        </w:tc>
        <w:tc>
          <w:tcPr>
            <w:tcW w:w="2698" w:type="dxa"/>
            <w:vMerge/>
            <w:tcBorders>
              <w:top w:val="single" w:sz="4" w:space="0" w:color="auto"/>
              <w:left w:val="single" w:sz="4" w:space="0" w:color="auto"/>
              <w:bottom w:val="single" w:sz="4" w:space="0" w:color="auto"/>
              <w:right w:val="single" w:sz="4" w:space="0" w:color="auto"/>
            </w:tcBorders>
          </w:tcPr>
          <w:p w14:paraId="2F809D68" w14:textId="77777777" w:rsidR="007D074A" w:rsidRPr="00D52EC8" w:rsidRDefault="007D074A" w:rsidP="007D074A">
            <w:pPr>
              <w:pStyle w:val="aff0"/>
              <w:rPr>
                <w:rFonts w:ascii="Times New Roman" w:hAnsi="Times New Roman" w:cs="Times New Roman"/>
                <w:sz w:val="26"/>
                <w:szCs w:val="26"/>
              </w:rPr>
            </w:pPr>
          </w:p>
        </w:tc>
        <w:tc>
          <w:tcPr>
            <w:tcW w:w="2268" w:type="dxa"/>
            <w:vMerge/>
            <w:tcBorders>
              <w:top w:val="single" w:sz="4" w:space="0" w:color="auto"/>
              <w:left w:val="single" w:sz="4" w:space="0" w:color="auto"/>
              <w:bottom w:val="single" w:sz="4" w:space="0" w:color="auto"/>
            </w:tcBorders>
          </w:tcPr>
          <w:p w14:paraId="74236908" w14:textId="77777777" w:rsidR="007D074A" w:rsidRPr="00D52EC8" w:rsidRDefault="007D074A" w:rsidP="007D074A">
            <w:pPr>
              <w:pStyle w:val="aff0"/>
              <w:rPr>
                <w:rFonts w:ascii="Times New Roman" w:hAnsi="Times New Roman" w:cs="Times New Roman"/>
                <w:sz w:val="26"/>
                <w:szCs w:val="26"/>
              </w:rPr>
            </w:pPr>
          </w:p>
        </w:tc>
      </w:tr>
      <w:tr w:rsidR="007D074A" w:rsidRPr="00D52EC8" w14:paraId="31178180" w14:textId="77777777" w:rsidTr="007D074A">
        <w:tc>
          <w:tcPr>
            <w:tcW w:w="851" w:type="dxa"/>
            <w:vMerge w:val="restart"/>
            <w:tcBorders>
              <w:top w:val="single" w:sz="4" w:space="0" w:color="auto"/>
              <w:bottom w:val="single" w:sz="4" w:space="0" w:color="auto"/>
              <w:right w:val="single" w:sz="4" w:space="0" w:color="auto"/>
            </w:tcBorders>
          </w:tcPr>
          <w:p w14:paraId="36269B9B" w14:textId="77777777" w:rsidR="007D074A" w:rsidRPr="00D52EC8" w:rsidRDefault="007D074A" w:rsidP="007D074A">
            <w:pPr>
              <w:pStyle w:val="aff0"/>
              <w:jc w:val="center"/>
              <w:rPr>
                <w:rFonts w:ascii="Times New Roman" w:hAnsi="Times New Roman" w:cs="Times New Roman"/>
                <w:sz w:val="26"/>
                <w:szCs w:val="26"/>
              </w:rPr>
            </w:pPr>
            <w:r w:rsidRPr="00D52EC8">
              <w:rPr>
                <w:rFonts w:ascii="Times New Roman" w:hAnsi="Times New Roman" w:cs="Times New Roman"/>
                <w:sz w:val="26"/>
                <w:szCs w:val="26"/>
              </w:rPr>
              <w:t>68</w:t>
            </w:r>
          </w:p>
        </w:tc>
        <w:tc>
          <w:tcPr>
            <w:tcW w:w="988" w:type="dxa"/>
            <w:vMerge w:val="restart"/>
            <w:tcBorders>
              <w:top w:val="single" w:sz="4" w:space="0" w:color="auto"/>
              <w:left w:val="single" w:sz="4" w:space="0" w:color="auto"/>
              <w:bottom w:val="single" w:sz="4" w:space="0" w:color="auto"/>
              <w:right w:val="single" w:sz="4" w:space="0" w:color="auto"/>
            </w:tcBorders>
          </w:tcPr>
          <w:p w14:paraId="022C6447" w14:textId="77777777" w:rsidR="007D074A" w:rsidRPr="00D52EC8" w:rsidRDefault="007D074A" w:rsidP="007D074A">
            <w:pPr>
              <w:pStyle w:val="aff0"/>
              <w:jc w:val="center"/>
              <w:rPr>
                <w:rFonts w:ascii="Times New Roman" w:hAnsi="Times New Roman" w:cs="Times New Roman"/>
                <w:sz w:val="26"/>
                <w:szCs w:val="26"/>
              </w:rPr>
            </w:pPr>
            <w:r w:rsidRPr="00D52EC8">
              <w:rPr>
                <w:rFonts w:ascii="Times New Roman" w:hAnsi="Times New Roman" w:cs="Times New Roman"/>
                <w:sz w:val="26"/>
                <w:szCs w:val="26"/>
              </w:rPr>
              <w:t>7.1.2</w:t>
            </w:r>
          </w:p>
        </w:tc>
        <w:tc>
          <w:tcPr>
            <w:tcW w:w="2834" w:type="dxa"/>
            <w:vMerge w:val="restart"/>
            <w:tcBorders>
              <w:top w:val="single" w:sz="4" w:space="0" w:color="auto"/>
              <w:left w:val="single" w:sz="4" w:space="0" w:color="auto"/>
              <w:bottom w:val="single" w:sz="4" w:space="0" w:color="auto"/>
              <w:right w:val="single" w:sz="4" w:space="0" w:color="auto"/>
            </w:tcBorders>
          </w:tcPr>
          <w:p w14:paraId="7C0F9889" w14:textId="77777777" w:rsidR="007D074A" w:rsidRPr="00D52EC8" w:rsidRDefault="007D074A" w:rsidP="007D074A">
            <w:pPr>
              <w:pStyle w:val="aff1"/>
              <w:rPr>
                <w:rFonts w:ascii="Times New Roman" w:hAnsi="Times New Roman" w:cs="Times New Roman"/>
                <w:sz w:val="26"/>
                <w:szCs w:val="26"/>
              </w:rPr>
            </w:pPr>
            <w:r w:rsidRPr="00D52EC8">
              <w:rPr>
                <w:rFonts w:ascii="Times New Roman" w:hAnsi="Times New Roman" w:cs="Times New Roman"/>
                <w:sz w:val="26"/>
                <w:szCs w:val="26"/>
              </w:rPr>
              <w:t>Обслуживание железнодорожных перевозок</w:t>
            </w:r>
          </w:p>
        </w:tc>
        <w:tc>
          <w:tcPr>
            <w:tcW w:w="2698" w:type="dxa"/>
            <w:tcBorders>
              <w:top w:val="single" w:sz="4" w:space="0" w:color="auto"/>
              <w:left w:val="single" w:sz="4" w:space="0" w:color="auto"/>
              <w:bottom w:val="single" w:sz="4" w:space="0" w:color="auto"/>
              <w:right w:val="single" w:sz="4" w:space="0" w:color="auto"/>
            </w:tcBorders>
          </w:tcPr>
          <w:p w14:paraId="7D5BA812" w14:textId="77777777" w:rsidR="007D074A" w:rsidRPr="00D52EC8" w:rsidRDefault="007D074A" w:rsidP="007D074A">
            <w:pPr>
              <w:pStyle w:val="aff1"/>
              <w:rPr>
                <w:rFonts w:ascii="Times New Roman" w:hAnsi="Times New Roman" w:cs="Times New Roman"/>
                <w:sz w:val="26"/>
                <w:szCs w:val="26"/>
              </w:rPr>
            </w:pPr>
            <w:r w:rsidRPr="00D52EC8">
              <w:rPr>
                <w:rFonts w:ascii="Times New Roman" w:hAnsi="Times New Roman" w:cs="Times New Roman"/>
                <w:sz w:val="26"/>
                <w:szCs w:val="26"/>
              </w:rPr>
              <w:t>Работающих</w:t>
            </w:r>
          </w:p>
        </w:tc>
        <w:tc>
          <w:tcPr>
            <w:tcW w:w="2268" w:type="dxa"/>
            <w:tcBorders>
              <w:top w:val="single" w:sz="4" w:space="0" w:color="auto"/>
              <w:left w:val="single" w:sz="4" w:space="0" w:color="auto"/>
              <w:bottom w:val="single" w:sz="4" w:space="0" w:color="auto"/>
            </w:tcBorders>
          </w:tcPr>
          <w:p w14:paraId="404BA576" w14:textId="77777777" w:rsidR="007D074A" w:rsidRPr="00D52EC8" w:rsidRDefault="007D074A" w:rsidP="007D074A">
            <w:pPr>
              <w:pStyle w:val="aff1"/>
              <w:rPr>
                <w:rFonts w:ascii="Times New Roman" w:hAnsi="Times New Roman" w:cs="Times New Roman"/>
                <w:sz w:val="26"/>
                <w:szCs w:val="26"/>
              </w:rPr>
            </w:pPr>
            <w:r w:rsidRPr="00D52EC8">
              <w:rPr>
                <w:rFonts w:ascii="Times New Roman" w:hAnsi="Times New Roman" w:cs="Times New Roman"/>
                <w:sz w:val="26"/>
                <w:szCs w:val="26"/>
              </w:rPr>
              <w:t>5</w:t>
            </w:r>
          </w:p>
        </w:tc>
      </w:tr>
      <w:tr w:rsidR="007D074A" w:rsidRPr="00D52EC8" w14:paraId="04C45B31" w14:textId="77777777" w:rsidTr="007D074A">
        <w:tc>
          <w:tcPr>
            <w:tcW w:w="851" w:type="dxa"/>
            <w:vMerge/>
            <w:tcBorders>
              <w:top w:val="single" w:sz="4" w:space="0" w:color="auto"/>
              <w:bottom w:val="single" w:sz="4" w:space="0" w:color="auto"/>
              <w:right w:val="single" w:sz="4" w:space="0" w:color="auto"/>
            </w:tcBorders>
          </w:tcPr>
          <w:p w14:paraId="6DCFD8F9" w14:textId="77777777" w:rsidR="007D074A" w:rsidRPr="00D52EC8" w:rsidRDefault="007D074A" w:rsidP="007D074A">
            <w:pPr>
              <w:pStyle w:val="aff0"/>
              <w:rPr>
                <w:rFonts w:ascii="Times New Roman" w:hAnsi="Times New Roman" w:cs="Times New Roman"/>
                <w:sz w:val="26"/>
                <w:szCs w:val="26"/>
              </w:rPr>
            </w:pPr>
          </w:p>
        </w:tc>
        <w:tc>
          <w:tcPr>
            <w:tcW w:w="988" w:type="dxa"/>
            <w:vMerge/>
            <w:tcBorders>
              <w:top w:val="single" w:sz="4" w:space="0" w:color="auto"/>
              <w:left w:val="single" w:sz="4" w:space="0" w:color="auto"/>
              <w:bottom w:val="single" w:sz="4" w:space="0" w:color="auto"/>
              <w:right w:val="single" w:sz="4" w:space="0" w:color="auto"/>
            </w:tcBorders>
          </w:tcPr>
          <w:p w14:paraId="59C3C19D" w14:textId="77777777" w:rsidR="007D074A" w:rsidRPr="00D52EC8" w:rsidRDefault="007D074A" w:rsidP="007D074A">
            <w:pPr>
              <w:pStyle w:val="aff0"/>
              <w:rPr>
                <w:rFonts w:ascii="Times New Roman" w:hAnsi="Times New Roman" w:cs="Times New Roman"/>
                <w:sz w:val="26"/>
                <w:szCs w:val="26"/>
              </w:rPr>
            </w:pPr>
          </w:p>
        </w:tc>
        <w:tc>
          <w:tcPr>
            <w:tcW w:w="2834" w:type="dxa"/>
            <w:vMerge/>
            <w:tcBorders>
              <w:top w:val="single" w:sz="4" w:space="0" w:color="auto"/>
              <w:left w:val="single" w:sz="4" w:space="0" w:color="auto"/>
              <w:bottom w:val="single" w:sz="4" w:space="0" w:color="auto"/>
              <w:right w:val="single" w:sz="4" w:space="0" w:color="auto"/>
            </w:tcBorders>
          </w:tcPr>
          <w:p w14:paraId="45E7994C" w14:textId="77777777" w:rsidR="007D074A" w:rsidRPr="00D52EC8" w:rsidRDefault="007D074A" w:rsidP="007D074A">
            <w:pPr>
              <w:pStyle w:val="aff0"/>
              <w:rPr>
                <w:rFonts w:ascii="Times New Roman" w:hAnsi="Times New Roman" w:cs="Times New Roman"/>
                <w:sz w:val="26"/>
                <w:szCs w:val="26"/>
              </w:rPr>
            </w:pPr>
          </w:p>
        </w:tc>
        <w:tc>
          <w:tcPr>
            <w:tcW w:w="2698" w:type="dxa"/>
            <w:tcBorders>
              <w:top w:val="single" w:sz="4" w:space="0" w:color="auto"/>
              <w:left w:val="single" w:sz="4" w:space="0" w:color="auto"/>
              <w:bottom w:val="single" w:sz="4" w:space="0" w:color="auto"/>
              <w:right w:val="single" w:sz="4" w:space="0" w:color="auto"/>
            </w:tcBorders>
          </w:tcPr>
          <w:p w14:paraId="60F0DCB6" w14:textId="77777777" w:rsidR="007D074A" w:rsidRPr="00D52EC8" w:rsidRDefault="007D074A" w:rsidP="007D074A">
            <w:pPr>
              <w:pStyle w:val="aff1"/>
              <w:rPr>
                <w:rFonts w:ascii="Times New Roman" w:hAnsi="Times New Roman" w:cs="Times New Roman"/>
                <w:sz w:val="26"/>
                <w:szCs w:val="26"/>
              </w:rPr>
            </w:pPr>
            <w:r w:rsidRPr="00D52EC8">
              <w:rPr>
                <w:rFonts w:ascii="Times New Roman" w:hAnsi="Times New Roman" w:cs="Times New Roman"/>
                <w:sz w:val="26"/>
                <w:szCs w:val="26"/>
              </w:rPr>
              <w:t>Пассажиров</w:t>
            </w:r>
          </w:p>
        </w:tc>
        <w:tc>
          <w:tcPr>
            <w:tcW w:w="2268" w:type="dxa"/>
            <w:tcBorders>
              <w:top w:val="single" w:sz="4" w:space="0" w:color="auto"/>
              <w:left w:val="single" w:sz="4" w:space="0" w:color="auto"/>
              <w:bottom w:val="single" w:sz="4" w:space="0" w:color="auto"/>
            </w:tcBorders>
          </w:tcPr>
          <w:p w14:paraId="135025BC" w14:textId="77777777" w:rsidR="007D074A" w:rsidRPr="00D52EC8" w:rsidRDefault="007D074A" w:rsidP="007D074A">
            <w:pPr>
              <w:pStyle w:val="aff1"/>
              <w:rPr>
                <w:rFonts w:ascii="Times New Roman" w:hAnsi="Times New Roman" w:cs="Times New Roman"/>
                <w:sz w:val="26"/>
                <w:szCs w:val="26"/>
              </w:rPr>
            </w:pPr>
            <w:r w:rsidRPr="00D52EC8">
              <w:rPr>
                <w:rFonts w:ascii="Times New Roman" w:hAnsi="Times New Roman" w:cs="Times New Roman"/>
                <w:sz w:val="26"/>
                <w:szCs w:val="26"/>
              </w:rPr>
              <w:t>8</w:t>
            </w:r>
          </w:p>
        </w:tc>
      </w:tr>
      <w:tr w:rsidR="007D074A" w:rsidRPr="00D52EC8" w14:paraId="37C7E0CB" w14:textId="77777777" w:rsidTr="007D074A">
        <w:tc>
          <w:tcPr>
            <w:tcW w:w="851" w:type="dxa"/>
            <w:vMerge w:val="restart"/>
            <w:tcBorders>
              <w:top w:val="single" w:sz="4" w:space="0" w:color="auto"/>
              <w:bottom w:val="single" w:sz="4" w:space="0" w:color="auto"/>
              <w:right w:val="single" w:sz="4" w:space="0" w:color="auto"/>
            </w:tcBorders>
          </w:tcPr>
          <w:p w14:paraId="7BEB1B9F" w14:textId="77777777" w:rsidR="007D074A" w:rsidRPr="00D52EC8" w:rsidRDefault="007D074A" w:rsidP="007D074A">
            <w:pPr>
              <w:pStyle w:val="aff0"/>
              <w:jc w:val="center"/>
              <w:rPr>
                <w:rFonts w:ascii="Times New Roman" w:hAnsi="Times New Roman" w:cs="Times New Roman"/>
                <w:sz w:val="26"/>
                <w:szCs w:val="26"/>
              </w:rPr>
            </w:pPr>
            <w:r w:rsidRPr="00D52EC8">
              <w:rPr>
                <w:rFonts w:ascii="Times New Roman" w:hAnsi="Times New Roman" w:cs="Times New Roman"/>
                <w:sz w:val="26"/>
                <w:szCs w:val="26"/>
              </w:rPr>
              <w:t>69</w:t>
            </w:r>
          </w:p>
        </w:tc>
        <w:tc>
          <w:tcPr>
            <w:tcW w:w="988" w:type="dxa"/>
            <w:vMerge w:val="restart"/>
            <w:tcBorders>
              <w:top w:val="single" w:sz="4" w:space="0" w:color="auto"/>
              <w:left w:val="single" w:sz="4" w:space="0" w:color="auto"/>
              <w:bottom w:val="single" w:sz="4" w:space="0" w:color="auto"/>
              <w:right w:val="single" w:sz="4" w:space="0" w:color="auto"/>
            </w:tcBorders>
          </w:tcPr>
          <w:p w14:paraId="058FA524" w14:textId="77777777" w:rsidR="007D074A" w:rsidRPr="00D52EC8" w:rsidRDefault="007D074A" w:rsidP="007D074A">
            <w:pPr>
              <w:pStyle w:val="aff0"/>
              <w:jc w:val="center"/>
              <w:rPr>
                <w:rFonts w:ascii="Times New Roman" w:hAnsi="Times New Roman" w:cs="Times New Roman"/>
                <w:sz w:val="26"/>
                <w:szCs w:val="26"/>
              </w:rPr>
            </w:pPr>
            <w:r w:rsidRPr="00D52EC8">
              <w:rPr>
                <w:rFonts w:ascii="Times New Roman" w:hAnsi="Times New Roman" w:cs="Times New Roman"/>
                <w:sz w:val="26"/>
                <w:szCs w:val="26"/>
              </w:rPr>
              <w:t>7.2.2</w:t>
            </w:r>
          </w:p>
        </w:tc>
        <w:tc>
          <w:tcPr>
            <w:tcW w:w="2834" w:type="dxa"/>
            <w:vMerge w:val="restart"/>
            <w:tcBorders>
              <w:top w:val="single" w:sz="4" w:space="0" w:color="auto"/>
              <w:left w:val="single" w:sz="4" w:space="0" w:color="auto"/>
              <w:bottom w:val="single" w:sz="4" w:space="0" w:color="auto"/>
              <w:right w:val="single" w:sz="4" w:space="0" w:color="auto"/>
            </w:tcBorders>
          </w:tcPr>
          <w:p w14:paraId="72BF0BA6" w14:textId="77777777" w:rsidR="007D074A" w:rsidRPr="00D52EC8" w:rsidRDefault="007D074A" w:rsidP="007D074A">
            <w:pPr>
              <w:pStyle w:val="aff1"/>
              <w:rPr>
                <w:rFonts w:ascii="Times New Roman" w:hAnsi="Times New Roman" w:cs="Times New Roman"/>
                <w:sz w:val="26"/>
                <w:szCs w:val="26"/>
              </w:rPr>
            </w:pPr>
            <w:r w:rsidRPr="00D52EC8">
              <w:rPr>
                <w:rFonts w:ascii="Times New Roman" w:hAnsi="Times New Roman" w:cs="Times New Roman"/>
                <w:sz w:val="26"/>
                <w:szCs w:val="26"/>
              </w:rPr>
              <w:t>Обслуживание перевозок пассажиров</w:t>
            </w:r>
          </w:p>
        </w:tc>
        <w:tc>
          <w:tcPr>
            <w:tcW w:w="2698" w:type="dxa"/>
            <w:tcBorders>
              <w:top w:val="single" w:sz="4" w:space="0" w:color="auto"/>
              <w:left w:val="single" w:sz="4" w:space="0" w:color="auto"/>
              <w:bottom w:val="single" w:sz="4" w:space="0" w:color="auto"/>
              <w:right w:val="single" w:sz="4" w:space="0" w:color="auto"/>
            </w:tcBorders>
          </w:tcPr>
          <w:p w14:paraId="262EDAA3" w14:textId="77777777" w:rsidR="007D074A" w:rsidRPr="00D52EC8" w:rsidRDefault="007D074A" w:rsidP="007D074A">
            <w:pPr>
              <w:pStyle w:val="aff1"/>
              <w:rPr>
                <w:rFonts w:ascii="Times New Roman" w:hAnsi="Times New Roman" w:cs="Times New Roman"/>
                <w:sz w:val="26"/>
                <w:szCs w:val="26"/>
              </w:rPr>
            </w:pPr>
            <w:r w:rsidRPr="00D52EC8">
              <w:rPr>
                <w:rFonts w:ascii="Times New Roman" w:hAnsi="Times New Roman" w:cs="Times New Roman"/>
                <w:sz w:val="26"/>
                <w:szCs w:val="26"/>
              </w:rPr>
              <w:t>Работающих</w:t>
            </w:r>
          </w:p>
        </w:tc>
        <w:tc>
          <w:tcPr>
            <w:tcW w:w="2268" w:type="dxa"/>
            <w:tcBorders>
              <w:top w:val="single" w:sz="4" w:space="0" w:color="auto"/>
              <w:left w:val="single" w:sz="4" w:space="0" w:color="auto"/>
              <w:bottom w:val="single" w:sz="4" w:space="0" w:color="auto"/>
            </w:tcBorders>
          </w:tcPr>
          <w:p w14:paraId="6E867874" w14:textId="77777777" w:rsidR="007D074A" w:rsidRPr="00D52EC8" w:rsidRDefault="007D074A" w:rsidP="007D074A">
            <w:pPr>
              <w:pStyle w:val="aff1"/>
              <w:rPr>
                <w:rFonts w:ascii="Times New Roman" w:hAnsi="Times New Roman" w:cs="Times New Roman"/>
                <w:sz w:val="26"/>
                <w:szCs w:val="26"/>
              </w:rPr>
            </w:pPr>
            <w:r w:rsidRPr="00D52EC8">
              <w:rPr>
                <w:rFonts w:ascii="Times New Roman" w:hAnsi="Times New Roman" w:cs="Times New Roman"/>
                <w:sz w:val="26"/>
                <w:szCs w:val="26"/>
              </w:rPr>
              <w:t>5</w:t>
            </w:r>
          </w:p>
        </w:tc>
      </w:tr>
      <w:tr w:rsidR="007D074A" w:rsidRPr="00D52EC8" w14:paraId="67A28BFB" w14:textId="77777777" w:rsidTr="007D074A">
        <w:tc>
          <w:tcPr>
            <w:tcW w:w="851" w:type="dxa"/>
            <w:vMerge/>
            <w:tcBorders>
              <w:top w:val="single" w:sz="4" w:space="0" w:color="auto"/>
              <w:bottom w:val="single" w:sz="4" w:space="0" w:color="auto"/>
              <w:right w:val="single" w:sz="4" w:space="0" w:color="auto"/>
            </w:tcBorders>
          </w:tcPr>
          <w:p w14:paraId="0A079FE5" w14:textId="77777777" w:rsidR="007D074A" w:rsidRPr="00D52EC8" w:rsidRDefault="007D074A" w:rsidP="007D074A">
            <w:pPr>
              <w:pStyle w:val="aff0"/>
              <w:rPr>
                <w:rFonts w:ascii="Times New Roman" w:hAnsi="Times New Roman" w:cs="Times New Roman"/>
                <w:sz w:val="26"/>
                <w:szCs w:val="26"/>
              </w:rPr>
            </w:pPr>
          </w:p>
        </w:tc>
        <w:tc>
          <w:tcPr>
            <w:tcW w:w="988" w:type="dxa"/>
            <w:vMerge/>
            <w:tcBorders>
              <w:top w:val="single" w:sz="4" w:space="0" w:color="auto"/>
              <w:left w:val="single" w:sz="4" w:space="0" w:color="auto"/>
              <w:bottom w:val="single" w:sz="4" w:space="0" w:color="auto"/>
              <w:right w:val="single" w:sz="4" w:space="0" w:color="auto"/>
            </w:tcBorders>
          </w:tcPr>
          <w:p w14:paraId="618DC6FE" w14:textId="77777777" w:rsidR="007D074A" w:rsidRPr="00D52EC8" w:rsidRDefault="007D074A" w:rsidP="007D074A">
            <w:pPr>
              <w:pStyle w:val="aff0"/>
              <w:rPr>
                <w:rFonts w:ascii="Times New Roman" w:hAnsi="Times New Roman" w:cs="Times New Roman"/>
                <w:sz w:val="26"/>
                <w:szCs w:val="26"/>
              </w:rPr>
            </w:pPr>
          </w:p>
        </w:tc>
        <w:tc>
          <w:tcPr>
            <w:tcW w:w="2834" w:type="dxa"/>
            <w:vMerge/>
            <w:tcBorders>
              <w:top w:val="single" w:sz="4" w:space="0" w:color="auto"/>
              <w:left w:val="single" w:sz="4" w:space="0" w:color="auto"/>
              <w:bottom w:val="single" w:sz="4" w:space="0" w:color="auto"/>
              <w:right w:val="single" w:sz="4" w:space="0" w:color="auto"/>
            </w:tcBorders>
          </w:tcPr>
          <w:p w14:paraId="1717DDF6" w14:textId="77777777" w:rsidR="007D074A" w:rsidRPr="00D52EC8" w:rsidRDefault="007D074A" w:rsidP="007D074A">
            <w:pPr>
              <w:pStyle w:val="aff0"/>
              <w:rPr>
                <w:rFonts w:ascii="Times New Roman" w:hAnsi="Times New Roman" w:cs="Times New Roman"/>
                <w:sz w:val="26"/>
                <w:szCs w:val="26"/>
              </w:rPr>
            </w:pPr>
          </w:p>
        </w:tc>
        <w:tc>
          <w:tcPr>
            <w:tcW w:w="2698" w:type="dxa"/>
            <w:tcBorders>
              <w:top w:val="single" w:sz="4" w:space="0" w:color="auto"/>
              <w:left w:val="single" w:sz="4" w:space="0" w:color="auto"/>
              <w:bottom w:val="single" w:sz="4" w:space="0" w:color="auto"/>
              <w:right w:val="single" w:sz="4" w:space="0" w:color="auto"/>
            </w:tcBorders>
          </w:tcPr>
          <w:p w14:paraId="09AAD820" w14:textId="77777777" w:rsidR="007D074A" w:rsidRPr="00D52EC8" w:rsidRDefault="007D074A" w:rsidP="007D074A">
            <w:pPr>
              <w:pStyle w:val="aff1"/>
              <w:rPr>
                <w:rFonts w:ascii="Times New Roman" w:hAnsi="Times New Roman" w:cs="Times New Roman"/>
                <w:sz w:val="26"/>
                <w:szCs w:val="26"/>
              </w:rPr>
            </w:pPr>
            <w:r w:rsidRPr="00D52EC8">
              <w:rPr>
                <w:rFonts w:ascii="Times New Roman" w:hAnsi="Times New Roman" w:cs="Times New Roman"/>
                <w:sz w:val="26"/>
                <w:szCs w:val="26"/>
              </w:rPr>
              <w:t>Пассажиров</w:t>
            </w:r>
          </w:p>
        </w:tc>
        <w:tc>
          <w:tcPr>
            <w:tcW w:w="2268" w:type="dxa"/>
            <w:tcBorders>
              <w:top w:val="single" w:sz="4" w:space="0" w:color="auto"/>
              <w:left w:val="single" w:sz="4" w:space="0" w:color="auto"/>
              <w:bottom w:val="single" w:sz="4" w:space="0" w:color="auto"/>
            </w:tcBorders>
          </w:tcPr>
          <w:p w14:paraId="7A31E81D" w14:textId="77777777" w:rsidR="007D074A" w:rsidRPr="00D52EC8" w:rsidRDefault="007D074A" w:rsidP="007D074A">
            <w:pPr>
              <w:pStyle w:val="aff1"/>
              <w:rPr>
                <w:rFonts w:ascii="Times New Roman" w:hAnsi="Times New Roman" w:cs="Times New Roman"/>
                <w:sz w:val="26"/>
                <w:szCs w:val="26"/>
              </w:rPr>
            </w:pPr>
            <w:r w:rsidRPr="00D52EC8">
              <w:rPr>
                <w:rFonts w:ascii="Times New Roman" w:hAnsi="Times New Roman" w:cs="Times New Roman"/>
                <w:sz w:val="26"/>
                <w:szCs w:val="26"/>
              </w:rPr>
              <w:t>8</w:t>
            </w:r>
          </w:p>
        </w:tc>
      </w:tr>
      <w:tr w:rsidR="007D074A" w:rsidRPr="00D52EC8" w14:paraId="6ED7E5BA" w14:textId="77777777" w:rsidTr="007D074A">
        <w:tc>
          <w:tcPr>
            <w:tcW w:w="851" w:type="dxa"/>
            <w:vMerge w:val="restart"/>
            <w:tcBorders>
              <w:top w:val="single" w:sz="4" w:space="0" w:color="auto"/>
              <w:bottom w:val="single" w:sz="4" w:space="0" w:color="auto"/>
              <w:right w:val="single" w:sz="4" w:space="0" w:color="auto"/>
            </w:tcBorders>
          </w:tcPr>
          <w:p w14:paraId="61E1084E" w14:textId="77777777" w:rsidR="007D074A" w:rsidRPr="00D52EC8" w:rsidRDefault="007D074A" w:rsidP="007D074A">
            <w:pPr>
              <w:pStyle w:val="aff0"/>
              <w:jc w:val="center"/>
              <w:rPr>
                <w:rFonts w:ascii="Times New Roman" w:hAnsi="Times New Roman" w:cs="Times New Roman"/>
                <w:sz w:val="26"/>
                <w:szCs w:val="26"/>
              </w:rPr>
            </w:pPr>
            <w:r w:rsidRPr="00D52EC8">
              <w:rPr>
                <w:rFonts w:ascii="Times New Roman" w:hAnsi="Times New Roman" w:cs="Times New Roman"/>
                <w:sz w:val="26"/>
                <w:szCs w:val="26"/>
              </w:rPr>
              <w:t>70</w:t>
            </w:r>
          </w:p>
        </w:tc>
        <w:tc>
          <w:tcPr>
            <w:tcW w:w="988" w:type="dxa"/>
            <w:vMerge w:val="restart"/>
            <w:tcBorders>
              <w:top w:val="single" w:sz="4" w:space="0" w:color="auto"/>
              <w:left w:val="single" w:sz="4" w:space="0" w:color="auto"/>
              <w:bottom w:val="single" w:sz="4" w:space="0" w:color="auto"/>
              <w:right w:val="single" w:sz="4" w:space="0" w:color="auto"/>
            </w:tcBorders>
          </w:tcPr>
          <w:p w14:paraId="1108764D" w14:textId="77777777" w:rsidR="007D074A" w:rsidRPr="00D52EC8" w:rsidRDefault="007D074A" w:rsidP="007D074A">
            <w:pPr>
              <w:pStyle w:val="aff0"/>
              <w:jc w:val="center"/>
              <w:rPr>
                <w:rFonts w:ascii="Times New Roman" w:hAnsi="Times New Roman" w:cs="Times New Roman"/>
                <w:sz w:val="26"/>
                <w:szCs w:val="26"/>
              </w:rPr>
            </w:pPr>
            <w:r w:rsidRPr="00D52EC8">
              <w:rPr>
                <w:rFonts w:ascii="Times New Roman" w:hAnsi="Times New Roman" w:cs="Times New Roman"/>
                <w:sz w:val="26"/>
                <w:szCs w:val="26"/>
              </w:rPr>
              <w:t>7.3</w:t>
            </w:r>
          </w:p>
        </w:tc>
        <w:tc>
          <w:tcPr>
            <w:tcW w:w="2834" w:type="dxa"/>
            <w:vMerge w:val="restart"/>
            <w:tcBorders>
              <w:top w:val="single" w:sz="4" w:space="0" w:color="auto"/>
              <w:left w:val="single" w:sz="4" w:space="0" w:color="auto"/>
              <w:bottom w:val="single" w:sz="4" w:space="0" w:color="auto"/>
              <w:right w:val="single" w:sz="4" w:space="0" w:color="auto"/>
            </w:tcBorders>
          </w:tcPr>
          <w:p w14:paraId="0CAF12E9" w14:textId="77777777" w:rsidR="007D074A" w:rsidRPr="00D52EC8" w:rsidRDefault="007D074A" w:rsidP="007D074A">
            <w:pPr>
              <w:pStyle w:val="aff1"/>
              <w:rPr>
                <w:rFonts w:ascii="Times New Roman" w:hAnsi="Times New Roman" w:cs="Times New Roman"/>
                <w:sz w:val="26"/>
                <w:szCs w:val="26"/>
              </w:rPr>
            </w:pPr>
            <w:r w:rsidRPr="00D52EC8">
              <w:rPr>
                <w:rFonts w:ascii="Times New Roman" w:hAnsi="Times New Roman" w:cs="Times New Roman"/>
                <w:sz w:val="26"/>
                <w:szCs w:val="26"/>
              </w:rPr>
              <w:t>Водный транспорт</w:t>
            </w:r>
          </w:p>
        </w:tc>
        <w:tc>
          <w:tcPr>
            <w:tcW w:w="2698" w:type="dxa"/>
            <w:tcBorders>
              <w:top w:val="single" w:sz="4" w:space="0" w:color="auto"/>
              <w:left w:val="single" w:sz="4" w:space="0" w:color="auto"/>
              <w:bottom w:val="single" w:sz="4" w:space="0" w:color="auto"/>
              <w:right w:val="single" w:sz="4" w:space="0" w:color="auto"/>
            </w:tcBorders>
          </w:tcPr>
          <w:p w14:paraId="33752B32" w14:textId="77777777" w:rsidR="007D074A" w:rsidRPr="00D52EC8" w:rsidRDefault="007D074A" w:rsidP="007D074A">
            <w:pPr>
              <w:pStyle w:val="aff1"/>
              <w:rPr>
                <w:rFonts w:ascii="Times New Roman" w:hAnsi="Times New Roman" w:cs="Times New Roman"/>
                <w:sz w:val="26"/>
                <w:szCs w:val="26"/>
              </w:rPr>
            </w:pPr>
            <w:r w:rsidRPr="00D52EC8">
              <w:rPr>
                <w:rFonts w:ascii="Times New Roman" w:hAnsi="Times New Roman" w:cs="Times New Roman"/>
                <w:sz w:val="26"/>
                <w:szCs w:val="26"/>
              </w:rPr>
              <w:t>Работающих</w:t>
            </w:r>
          </w:p>
        </w:tc>
        <w:tc>
          <w:tcPr>
            <w:tcW w:w="2268" w:type="dxa"/>
            <w:tcBorders>
              <w:top w:val="single" w:sz="4" w:space="0" w:color="auto"/>
              <w:left w:val="single" w:sz="4" w:space="0" w:color="auto"/>
              <w:bottom w:val="single" w:sz="4" w:space="0" w:color="auto"/>
            </w:tcBorders>
          </w:tcPr>
          <w:p w14:paraId="3106D9A2" w14:textId="77777777" w:rsidR="007D074A" w:rsidRPr="00D52EC8" w:rsidRDefault="007D074A" w:rsidP="007D074A">
            <w:pPr>
              <w:pStyle w:val="aff1"/>
              <w:rPr>
                <w:rFonts w:ascii="Times New Roman" w:hAnsi="Times New Roman" w:cs="Times New Roman"/>
                <w:sz w:val="26"/>
                <w:szCs w:val="26"/>
              </w:rPr>
            </w:pPr>
            <w:r w:rsidRPr="00D52EC8">
              <w:rPr>
                <w:rFonts w:ascii="Times New Roman" w:hAnsi="Times New Roman" w:cs="Times New Roman"/>
                <w:sz w:val="26"/>
                <w:szCs w:val="26"/>
              </w:rPr>
              <w:t>5</w:t>
            </w:r>
          </w:p>
        </w:tc>
      </w:tr>
      <w:tr w:rsidR="007D074A" w:rsidRPr="00D52EC8" w14:paraId="49281D34" w14:textId="77777777" w:rsidTr="007D074A">
        <w:tc>
          <w:tcPr>
            <w:tcW w:w="851" w:type="dxa"/>
            <w:vMerge/>
            <w:tcBorders>
              <w:top w:val="single" w:sz="4" w:space="0" w:color="auto"/>
              <w:bottom w:val="single" w:sz="4" w:space="0" w:color="auto"/>
              <w:right w:val="single" w:sz="4" w:space="0" w:color="auto"/>
            </w:tcBorders>
          </w:tcPr>
          <w:p w14:paraId="6B951484" w14:textId="77777777" w:rsidR="007D074A" w:rsidRPr="00D52EC8" w:rsidRDefault="007D074A" w:rsidP="007D074A">
            <w:pPr>
              <w:pStyle w:val="aff0"/>
              <w:rPr>
                <w:rFonts w:ascii="Times New Roman" w:hAnsi="Times New Roman" w:cs="Times New Roman"/>
                <w:sz w:val="26"/>
                <w:szCs w:val="26"/>
              </w:rPr>
            </w:pPr>
          </w:p>
        </w:tc>
        <w:tc>
          <w:tcPr>
            <w:tcW w:w="988" w:type="dxa"/>
            <w:vMerge/>
            <w:tcBorders>
              <w:top w:val="single" w:sz="4" w:space="0" w:color="auto"/>
              <w:left w:val="single" w:sz="4" w:space="0" w:color="auto"/>
              <w:bottom w:val="single" w:sz="4" w:space="0" w:color="auto"/>
              <w:right w:val="single" w:sz="4" w:space="0" w:color="auto"/>
            </w:tcBorders>
          </w:tcPr>
          <w:p w14:paraId="51410736" w14:textId="77777777" w:rsidR="007D074A" w:rsidRPr="00D52EC8" w:rsidRDefault="007D074A" w:rsidP="007D074A">
            <w:pPr>
              <w:pStyle w:val="aff0"/>
              <w:rPr>
                <w:rFonts w:ascii="Times New Roman" w:hAnsi="Times New Roman" w:cs="Times New Roman"/>
                <w:sz w:val="26"/>
                <w:szCs w:val="26"/>
              </w:rPr>
            </w:pPr>
          </w:p>
        </w:tc>
        <w:tc>
          <w:tcPr>
            <w:tcW w:w="2834" w:type="dxa"/>
            <w:vMerge/>
            <w:tcBorders>
              <w:top w:val="single" w:sz="4" w:space="0" w:color="auto"/>
              <w:left w:val="single" w:sz="4" w:space="0" w:color="auto"/>
              <w:bottom w:val="single" w:sz="4" w:space="0" w:color="auto"/>
              <w:right w:val="single" w:sz="4" w:space="0" w:color="auto"/>
            </w:tcBorders>
          </w:tcPr>
          <w:p w14:paraId="46BE74D0" w14:textId="77777777" w:rsidR="007D074A" w:rsidRPr="00D52EC8" w:rsidRDefault="007D074A" w:rsidP="007D074A">
            <w:pPr>
              <w:pStyle w:val="aff0"/>
              <w:rPr>
                <w:rFonts w:ascii="Times New Roman" w:hAnsi="Times New Roman" w:cs="Times New Roman"/>
                <w:sz w:val="26"/>
                <w:szCs w:val="26"/>
              </w:rPr>
            </w:pPr>
          </w:p>
        </w:tc>
        <w:tc>
          <w:tcPr>
            <w:tcW w:w="2698" w:type="dxa"/>
            <w:tcBorders>
              <w:top w:val="single" w:sz="4" w:space="0" w:color="auto"/>
              <w:left w:val="single" w:sz="4" w:space="0" w:color="auto"/>
              <w:bottom w:val="single" w:sz="4" w:space="0" w:color="auto"/>
              <w:right w:val="single" w:sz="4" w:space="0" w:color="auto"/>
            </w:tcBorders>
          </w:tcPr>
          <w:p w14:paraId="1394335F" w14:textId="77777777" w:rsidR="007D074A" w:rsidRPr="00D52EC8" w:rsidRDefault="007D074A" w:rsidP="007D074A">
            <w:pPr>
              <w:pStyle w:val="aff1"/>
              <w:rPr>
                <w:rFonts w:ascii="Times New Roman" w:hAnsi="Times New Roman" w:cs="Times New Roman"/>
                <w:sz w:val="26"/>
                <w:szCs w:val="26"/>
              </w:rPr>
            </w:pPr>
            <w:r w:rsidRPr="00D52EC8">
              <w:rPr>
                <w:rFonts w:ascii="Times New Roman" w:hAnsi="Times New Roman" w:cs="Times New Roman"/>
                <w:sz w:val="26"/>
                <w:szCs w:val="26"/>
              </w:rPr>
              <w:t>Посетителей</w:t>
            </w:r>
          </w:p>
        </w:tc>
        <w:tc>
          <w:tcPr>
            <w:tcW w:w="2268" w:type="dxa"/>
            <w:tcBorders>
              <w:top w:val="single" w:sz="4" w:space="0" w:color="auto"/>
              <w:left w:val="single" w:sz="4" w:space="0" w:color="auto"/>
              <w:bottom w:val="single" w:sz="4" w:space="0" w:color="auto"/>
            </w:tcBorders>
          </w:tcPr>
          <w:p w14:paraId="378374E4" w14:textId="77777777" w:rsidR="007D074A" w:rsidRPr="00D52EC8" w:rsidRDefault="007D074A" w:rsidP="007D074A">
            <w:pPr>
              <w:pStyle w:val="aff1"/>
              <w:rPr>
                <w:rFonts w:ascii="Times New Roman" w:hAnsi="Times New Roman" w:cs="Times New Roman"/>
                <w:sz w:val="26"/>
                <w:szCs w:val="26"/>
              </w:rPr>
            </w:pPr>
            <w:r w:rsidRPr="00D52EC8">
              <w:rPr>
                <w:rFonts w:ascii="Times New Roman" w:hAnsi="Times New Roman" w:cs="Times New Roman"/>
                <w:sz w:val="26"/>
                <w:szCs w:val="26"/>
              </w:rPr>
              <w:t>8</w:t>
            </w:r>
          </w:p>
        </w:tc>
      </w:tr>
      <w:tr w:rsidR="007D074A" w:rsidRPr="00D52EC8" w14:paraId="473A1963" w14:textId="77777777" w:rsidTr="007D074A">
        <w:tc>
          <w:tcPr>
            <w:tcW w:w="851" w:type="dxa"/>
            <w:vMerge w:val="restart"/>
            <w:tcBorders>
              <w:top w:val="single" w:sz="4" w:space="0" w:color="auto"/>
              <w:bottom w:val="single" w:sz="4" w:space="0" w:color="auto"/>
              <w:right w:val="single" w:sz="4" w:space="0" w:color="auto"/>
            </w:tcBorders>
          </w:tcPr>
          <w:p w14:paraId="22F52D95" w14:textId="77777777" w:rsidR="007D074A" w:rsidRPr="00D52EC8" w:rsidRDefault="007D074A" w:rsidP="007D074A">
            <w:pPr>
              <w:pStyle w:val="aff0"/>
              <w:jc w:val="center"/>
              <w:rPr>
                <w:rFonts w:ascii="Times New Roman" w:hAnsi="Times New Roman" w:cs="Times New Roman"/>
                <w:sz w:val="26"/>
                <w:szCs w:val="26"/>
              </w:rPr>
            </w:pPr>
            <w:r w:rsidRPr="00D52EC8">
              <w:rPr>
                <w:rFonts w:ascii="Times New Roman" w:hAnsi="Times New Roman" w:cs="Times New Roman"/>
                <w:sz w:val="26"/>
                <w:szCs w:val="26"/>
              </w:rPr>
              <w:t>71</w:t>
            </w:r>
          </w:p>
        </w:tc>
        <w:tc>
          <w:tcPr>
            <w:tcW w:w="988" w:type="dxa"/>
            <w:vMerge w:val="restart"/>
            <w:tcBorders>
              <w:top w:val="single" w:sz="4" w:space="0" w:color="auto"/>
              <w:left w:val="single" w:sz="4" w:space="0" w:color="auto"/>
              <w:bottom w:val="single" w:sz="4" w:space="0" w:color="auto"/>
              <w:right w:val="single" w:sz="4" w:space="0" w:color="auto"/>
            </w:tcBorders>
          </w:tcPr>
          <w:p w14:paraId="32E270DD" w14:textId="77777777" w:rsidR="007D074A" w:rsidRPr="00D52EC8" w:rsidRDefault="007D074A" w:rsidP="007D074A">
            <w:pPr>
              <w:pStyle w:val="aff0"/>
              <w:jc w:val="center"/>
              <w:rPr>
                <w:rFonts w:ascii="Times New Roman" w:hAnsi="Times New Roman" w:cs="Times New Roman"/>
                <w:sz w:val="26"/>
                <w:szCs w:val="26"/>
              </w:rPr>
            </w:pPr>
            <w:r w:rsidRPr="00D52EC8">
              <w:rPr>
                <w:rFonts w:ascii="Times New Roman" w:hAnsi="Times New Roman" w:cs="Times New Roman"/>
                <w:sz w:val="26"/>
                <w:szCs w:val="26"/>
              </w:rPr>
              <w:t>7.4</w:t>
            </w:r>
          </w:p>
        </w:tc>
        <w:tc>
          <w:tcPr>
            <w:tcW w:w="2834" w:type="dxa"/>
            <w:vMerge w:val="restart"/>
            <w:tcBorders>
              <w:top w:val="single" w:sz="4" w:space="0" w:color="auto"/>
              <w:left w:val="single" w:sz="4" w:space="0" w:color="auto"/>
              <w:bottom w:val="single" w:sz="4" w:space="0" w:color="auto"/>
              <w:right w:val="single" w:sz="4" w:space="0" w:color="auto"/>
            </w:tcBorders>
          </w:tcPr>
          <w:p w14:paraId="3410AFEB" w14:textId="77777777" w:rsidR="007D074A" w:rsidRPr="00D52EC8" w:rsidRDefault="007D074A" w:rsidP="007D074A">
            <w:pPr>
              <w:pStyle w:val="aff1"/>
              <w:rPr>
                <w:rFonts w:ascii="Times New Roman" w:hAnsi="Times New Roman" w:cs="Times New Roman"/>
                <w:sz w:val="26"/>
                <w:szCs w:val="26"/>
              </w:rPr>
            </w:pPr>
            <w:r w:rsidRPr="00D52EC8">
              <w:rPr>
                <w:rFonts w:ascii="Times New Roman" w:hAnsi="Times New Roman" w:cs="Times New Roman"/>
                <w:sz w:val="26"/>
                <w:szCs w:val="26"/>
              </w:rPr>
              <w:t>Воздушный транспорт</w:t>
            </w:r>
          </w:p>
        </w:tc>
        <w:tc>
          <w:tcPr>
            <w:tcW w:w="2698" w:type="dxa"/>
            <w:tcBorders>
              <w:top w:val="single" w:sz="4" w:space="0" w:color="auto"/>
              <w:left w:val="single" w:sz="4" w:space="0" w:color="auto"/>
              <w:bottom w:val="single" w:sz="4" w:space="0" w:color="auto"/>
              <w:right w:val="single" w:sz="4" w:space="0" w:color="auto"/>
            </w:tcBorders>
          </w:tcPr>
          <w:p w14:paraId="7F3997D8" w14:textId="77777777" w:rsidR="007D074A" w:rsidRPr="00D52EC8" w:rsidRDefault="007D074A" w:rsidP="007D074A">
            <w:pPr>
              <w:pStyle w:val="aff1"/>
              <w:rPr>
                <w:rFonts w:ascii="Times New Roman" w:hAnsi="Times New Roman" w:cs="Times New Roman"/>
                <w:sz w:val="26"/>
                <w:szCs w:val="26"/>
              </w:rPr>
            </w:pPr>
            <w:r w:rsidRPr="00D52EC8">
              <w:rPr>
                <w:rFonts w:ascii="Times New Roman" w:hAnsi="Times New Roman" w:cs="Times New Roman"/>
                <w:sz w:val="26"/>
                <w:szCs w:val="26"/>
              </w:rPr>
              <w:t>Работающих</w:t>
            </w:r>
          </w:p>
        </w:tc>
        <w:tc>
          <w:tcPr>
            <w:tcW w:w="2268" w:type="dxa"/>
            <w:tcBorders>
              <w:top w:val="single" w:sz="4" w:space="0" w:color="auto"/>
              <w:left w:val="single" w:sz="4" w:space="0" w:color="auto"/>
              <w:bottom w:val="single" w:sz="4" w:space="0" w:color="auto"/>
            </w:tcBorders>
          </w:tcPr>
          <w:p w14:paraId="5F8332A0" w14:textId="77777777" w:rsidR="007D074A" w:rsidRPr="00D52EC8" w:rsidRDefault="007D074A" w:rsidP="007D074A">
            <w:pPr>
              <w:pStyle w:val="aff1"/>
              <w:rPr>
                <w:rFonts w:ascii="Times New Roman" w:hAnsi="Times New Roman" w:cs="Times New Roman"/>
                <w:sz w:val="26"/>
                <w:szCs w:val="26"/>
              </w:rPr>
            </w:pPr>
            <w:r w:rsidRPr="00D52EC8">
              <w:rPr>
                <w:rFonts w:ascii="Times New Roman" w:hAnsi="Times New Roman" w:cs="Times New Roman"/>
                <w:sz w:val="26"/>
                <w:szCs w:val="26"/>
              </w:rPr>
              <w:t>5</w:t>
            </w:r>
          </w:p>
        </w:tc>
      </w:tr>
      <w:tr w:rsidR="007D074A" w:rsidRPr="00D52EC8" w14:paraId="7BD33DE5" w14:textId="77777777" w:rsidTr="007D074A">
        <w:tc>
          <w:tcPr>
            <w:tcW w:w="851" w:type="dxa"/>
            <w:vMerge/>
            <w:tcBorders>
              <w:top w:val="single" w:sz="4" w:space="0" w:color="auto"/>
              <w:bottom w:val="single" w:sz="4" w:space="0" w:color="auto"/>
              <w:right w:val="single" w:sz="4" w:space="0" w:color="auto"/>
            </w:tcBorders>
          </w:tcPr>
          <w:p w14:paraId="1AECCF12" w14:textId="77777777" w:rsidR="007D074A" w:rsidRPr="00D52EC8" w:rsidRDefault="007D074A" w:rsidP="007D074A">
            <w:pPr>
              <w:pStyle w:val="aff0"/>
              <w:rPr>
                <w:rFonts w:ascii="Times New Roman" w:hAnsi="Times New Roman" w:cs="Times New Roman"/>
                <w:sz w:val="26"/>
                <w:szCs w:val="26"/>
              </w:rPr>
            </w:pPr>
          </w:p>
        </w:tc>
        <w:tc>
          <w:tcPr>
            <w:tcW w:w="988" w:type="dxa"/>
            <w:vMerge/>
            <w:tcBorders>
              <w:top w:val="single" w:sz="4" w:space="0" w:color="auto"/>
              <w:left w:val="single" w:sz="4" w:space="0" w:color="auto"/>
              <w:bottom w:val="single" w:sz="4" w:space="0" w:color="auto"/>
              <w:right w:val="single" w:sz="4" w:space="0" w:color="auto"/>
            </w:tcBorders>
          </w:tcPr>
          <w:p w14:paraId="09D0B2CB" w14:textId="77777777" w:rsidR="007D074A" w:rsidRPr="00D52EC8" w:rsidRDefault="007D074A" w:rsidP="007D074A">
            <w:pPr>
              <w:pStyle w:val="aff0"/>
              <w:rPr>
                <w:rFonts w:ascii="Times New Roman" w:hAnsi="Times New Roman" w:cs="Times New Roman"/>
                <w:sz w:val="26"/>
                <w:szCs w:val="26"/>
              </w:rPr>
            </w:pPr>
          </w:p>
        </w:tc>
        <w:tc>
          <w:tcPr>
            <w:tcW w:w="2834" w:type="dxa"/>
            <w:vMerge/>
            <w:tcBorders>
              <w:top w:val="single" w:sz="4" w:space="0" w:color="auto"/>
              <w:left w:val="single" w:sz="4" w:space="0" w:color="auto"/>
              <w:bottom w:val="single" w:sz="4" w:space="0" w:color="auto"/>
              <w:right w:val="single" w:sz="4" w:space="0" w:color="auto"/>
            </w:tcBorders>
          </w:tcPr>
          <w:p w14:paraId="2667D3A4" w14:textId="77777777" w:rsidR="007D074A" w:rsidRPr="00D52EC8" w:rsidRDefault="007D074A" w:rsidP="007D074A">
            <w:pPr>
              <w:pStyle w:val="aff0"/>
              <w:rPr>
                <w:rFonts w:ascii="Times New Roman" w:hAnsi="Times New Roman" w:cs="Times New Roman"/>
                <w:sz w:val="26"/>
                <w:szCs w:val="26"/>
              </w:rPr>
            </w:pPr>
          </w:p>
        </w:tc>
        <w:tc>
          <w:tcPr>
            <w:tcW w:w="2698" w:type="dxa"/>
            <w:tcBorders>
              <w:top w:val="single" w:sz="4" w:space="0" w:color="auto"/>
              <w:left w:val="single" w:sz="4" w:space="0" w:color="auto"/>
              <w:bottom w:val="single" w:sz="4" w:space="0" w:color="auto"/>
              <w:right w:val="single" w:sz="4" w:space="0" w:color="auto"/>
            </w:tcBorders>
          </w:tcPr>
          <w:p w14:paraId="782EEF66" w14:textId="77777777" w:rsidR="007D074A" w:rsidRPr="00D52EC8" w:rsidRDefault="007D074A" w:rsidP="007D074A">
            <w:pPr>
              <w:pStyle w:val="aff1"/>
              <w:rPr>
                <w:rFonts w:ascii="Times New Roman" w:hAnsi="Times New Roman" w:cs="Times New Roman"/>
                <w:sz w:val="26"/>
                <w:szCs w:val="26"/>
              </w:rPr>
            </w:pPr>
            <w:r w:rsidRPr="00D52EC8">
              <w:rPr>
                <w:rFonts w:ascii="Times New Roman" w:hAnsi="Times New Roman" w:cs="Times New Roman"/>
                <w:sz w:val="26"/>
                <w:szCs w:val="26"/>
              </w:rPr>
              <w:t>Посетителей</w:t>
            </w:r>
          </w:p>
        </w:tc>
        <w:tc>
          <w:tcPr>
            <w:tcW w:w="2268" w:type="dxa"/>
            <w:tcBorders>
              <w:top w:val="single" w:sz="4" w:space="0" w:color="auto"/>
              <w:left w:val="single" w:sz="4" w:space="0" w:color="auto"/>
              <w:bottom w:val="single" w:sz="4" w:space="0" w:color="auto"/>
            </w:tcBorders>
          </w:tcPr>
          <w:p w14:paraId="3BA31E6E" w14:textId="77777777" w:rsidR="007D074A" w:rsidRPr="00D52EC8" w:rsidRDefault="007D074A" w:rsidP="007D074A">
            <w:pPr>
              <w:pStyle w:val="aff1"/>
              <w:rPr>
                <w:rFonts w:ascii="Times New Roman" w:hAnsi="Times New Roman" w:cs="Times New Roman"/>
                <w:sz w:val="26"/>
                <w:szCs w:val="26"/>
              </w:rPr>
            </w:pPr>
            <w:r w:rsidRPr="00D52EC8">
              <w:rPr>
                <w:rFonts w:ascii="Times New Roman" w:hAnsi="Times New Roman" w:cs="Times New Roman"/>
                <w:sz w:val="26"/>
                <w:szCs w:val="26"/>
              </w:rPr>
              <w:t>8</w:t>
            </w:r>
          </w:p>
        </w:tc>
      </w:tr>
      <w:tr w:rsidR="007D074A" w:rsidRPr="00D52EC8" w14:paraId="585E7288" w14:textId="77777777" w:rsidTr="007D074A">
        <w:tc>
          <w:tcPr>
            <w:tcW w:w="851" w:type="dxa"/>
            <w:tcBorders>
              <w:top w:val="single" w:sz="4" w:space="0" w:color="auto"/>
              <w:bottom w:val="single" w:sz="4" w:space="0" w:color="auto"/>
              <w:right w:val="single" w:sz="4" w:space="0" w:color="auto"/>
            </w:tcBorders>
          </w:tcPr>
          <w:p w14:paraId="71FA7585" w14:textId="77777777" w:rsidR="007D074A" w:rsidRPr="00D52EC8" w:rsidRDefault="007D074A" w:rsidP="007D074A">
            <w:pPr>
              <w:pStyle w:val="aff0"/>
              <w:jc w:val="center"/>
              <w:rPr>
                <w:rFonts w:ascii="Times New Roman" w:hAnsi="Times New Roman" w:cs="Times New Roman"/>
                <w:sz w:val="26"/>
                <w:szCs w:val="26"/>
              </w:rPr>
            </w:pPr>
            <w:r w:rsidRPr="00D52EC8">
              <w:rPr>
                <w:rFonts w:ascii="Times New Roman" w:hAnsi="Times New Roman" w:cs="Times New Roman"/>
                <w:sz w:val="26"/>
                <w:szCs w:val="26"/>
              </w:rPr>
              <w:t>72</w:t>
            </w:r>
          </w:p>
        </w:tc>
        <w:tc>
          <w:tcPr>
            <w:tcW w:w="988" w:type="dxa"/>
            <w:tcBorders>
              <w:top w:val="single" w:sz="4" w:space="0" w:color="auto"/>
              <w:left w:val="single" w:sz="4" w:space="0" w:color="auto"/>
              <w:bottom w:val="single" w:sz="4" w:space="0" w:color="auto"/>
              <w:right w:val="single" w:sz="4" w:space="0" w:color="auto"/>
            </w:tcBorders>
          </w:tcPr>
          <w:p w14:paraId="307B6EEC" w14:textId="77777777" w:rsidR="007D074A" w:rsidRPr="00D52EC8" w:rsidRDefault="007D074A" w:rsidP="007D074A">
            <w:pPr>
              <w:pStyle w:val="aff0"/>
              <w:jc w:val="center"/>
              <w:rPr>
                <w:rFonts w:ascii="Times New Roman" w:hAnsi="Times New Roman" w:cs="Times New Roman"/>
                <w:sz w:val="26"/>
                <w:szCs w:val="26"/>
              </w:rPr>
            </w:pPr>
            <w:r w:rsidRPr="00D52EC8">
              <w:rPr>
                <w:rFonts w:ascii="Times New Roman" w:hAnsi="Times New Roman" w:cs="Times New Roman"/>
                <w:sz w:val="26"/>
                <w:szCs w:val="26"/>
              </w:rPr>
              <w:t>8.0</w:t>
            </w:r>
          </w:p>
        </w:tc>
        <w:tc>
          <w:tcPr>
            <w:tcW w:w="2834" w:type="dxa"/>
            <w:tcBorders>
              <w:top w:val="single" w:sz="4" w:space="0" w:color="auto"/>
              <w:left w:val="single" w:sz="4" w:space="0" w:color="auto"/>
              <w:bottom w:val="single" w:sz="4" w:space="0" w:color="auto"/>
              <w:right w:val="single" w:sz="4" w:space="0" w:color="auto"/>
            </w:tcBorders>
          </w:tcPr>
          <w:p w14:paraId="0A5B141A" w14:textId="77777777" w:rsidR="007D074A" w:rsidRPr="00D52EC8" w:rsidRDefault="007D074A" w:rsidP="007D074A">
            <w:pPr>
              <w:pStyle w:val="aff1"/>
              <w:rPr>
                <w:rFonts w:ascii="Times New Roman" w:hAnsi="Times New Roman" w:cs="Times New Roman"/>
                <w:sz w:val="26"/>
                <w:szCs w:val="26"/>
              </w:rPr>
            </w:pPr>
            <w:r w:rsidRPr="00D52EC8">
              <w:rPr>
                <w:rFonts w:ascii="Times New Roman" w:hAnsi="Times New Roman" w:cs="Times New Roman"/>
                <w:sz w:val="26"/>
                <w:szCs w:val="26"/>
              </w:rPr>
              <w:t>Обеспечение обороны и безопасности</w:t>
            </w:r>
          </w:p>
        </w:tc>
        <w:tc>
          <w:tcPr>
            <w:tcW w:w="2698" w:type="dxa"/>
            <w:vMerge w:val="restart"/>
            <w:tcBorders>
              <w:top w:val="single" w:sz="4" w:space="0" w:color="auto"/>
              <w:left w:val="single" w:sz="4" w:space="0" w:color="auto"/>
              <w:bottom w:val="single" w:sz="4" w:space="0" w:color="auto"/>
              <w:right w:val="single" w:sz="4" w:space="0" w:color="auto"/>
            </w:tcBorders>
          </w:tcPr>
          <w:p w14:paraId="631EDE0B" w14:textId="77777777" w:rsidR="007D074A" w:rsidRPr="00D52EC8" w:rsidRDefault="007D074A" w:rsidP="007D074A">
            <w:pPr>
              <w:pStyle w:val="aff1"/>
              <w:rPr>
                <w:rFonts w:ascii="Times New Roman" w:hAnsi="Times New Roman" w:cs="Times New Roman"/>
                <w:sz w:val="26"/>
                <w:szCs w:val="26"/>
              </w:rPr>
            </w:pPr>
            <w:r w:rsidRPr="00D52EC8">
              <w:rPr>
                <w:rFonts w:ascii="Times New Roman" w:hAnsi="Times New Roman" w:cs="Times New Roman"/>
                <w:sz w:val="26"/>
                <w:szCs w:val="26"/>
              </w:rPr>
              <w:t>Работающих</w:t>
            </w:r>
          </w:p>
        </w:tc>
        <w:tc>
          <w:tcPr>
            <w:tcW w:w="2268" w:type="dxa"/>
            <w:vMerge w:val="restart"/>
            <w:tcBorders>
              <w:top w:val="single" w:sz="4" w:space="0" w:color="auto"/>
              <w:left w:val="single" w:sz="4" w:space="0" w:color="auto"/>
              <w:bottom w:val="single" w:sz="4" w:space="0" w:color="auto"/>
            </w:tcBorders>
          </w:tcPr>
          <w:p w14:paraId="32393978" w14:textId="77777777" w:rsidR="007D074A" w:rsidRPr="00D52EC8" w:rsidRDefault="007D074A" w:rsidP="007D074A">
            <w:pPr>
              <w:pStyle w:val="aff1"/>
              <w:rPr>
                <w:rFonts w:ascii="Times New Roman" w:hAnsi="Times New Roman" w:cs="Times New Roman"/>
                <w:sz w:val="26"/>
                <w:szCs w:val="26"/>
              </w:rPr>
            </w:pPr>
            <w:r w:rsidRPr="00D52EC8">
              <w:rPr>
                <w:rFonts w:ascii="Times New Roman" w:hAnsi="Times New Roman" w:cs="Times New Roman"/>
                <w:sz w:val="26"/>
                <w:szCs w:val="26"/>
              </w:rPr>
              <w:t>5</w:t>
            </w:r>
          </w:p>
        </w:tc>
      </w:tr>
      <w:tr w:rsidR="007D074A" w:rsidRPr="00D52EC8" w14:paraId="1E584BE4" w14:textId="77777777" w:rsidTr="007D074A">
        <w:tc>
          <w:tcPr>
            <w:tcW w:w="851" w:type="dxa"/>
            <w:tcBorders>
              <w:top w:val="single" w:sz="4" w:space="0" w:color="auto"/>
              <w:bottom w:val="single" w:sz="4" w:space="0" w:color="auto"/>
              <w:right w:val="single" w:sz="4" w:space="0" w:color="auto"/>
            </w:tcBorders>
          </w:tcPr>
          <w:p w14:paraId="3A5C9F40" w14:textId="77777777" w:rsidR="007D074A" w:rsidRPr="00D52EC8" w:rsidRDefault="007D074A" w:rsidP="007D074A">
            <w:pPr>
              <w:pStyle w:val="aff0"/>
              <w:jc w:val="center"/>
              <w:rPr>
                <w:rFonts w:ascii="Times New Roman" w:hAnsi="Times New Roman" w:cs="Times New Roman"/>
                <w:sz w:val="26"/>
                <w:szCs w:val="26"/>
              </w:rPr>
            </w:pPr>
            <w:r w:rsidRPr="00D52EC8">
              <w:rPr>
                <w:rFonts w:ascii="Times New Roman" w:hAnsi="Times New Roman" w:cs="Times New Roman"/>
                <w:sz w:val="26"/>
                <w:szCs w:val="26"/>
              </w:rPr>
              <w:t>73</w:t>
            </w:r>
          </w:p>
        </w:tc>
        <w:tc>
          <w:tcPr>
            <w:tcW w:w="988" w:type="dxa"/>
            <w:tcBorders>
              <w:top w:val="single" w:sz="4" w:space="0" w:color="auto"/>
              <w:left w:val="single" w:sz="4" w:space="0" w:color="auto"/>
              <w:bottom w:val="single" w:sz="4" w:space="0" w:color="auto"/>
              <w:right w:val="single" w:sz="4" w:space="0" w:color="auto"/>
            </w:tcBorders>
          </w:tcPr>
          <w:p w14:paraId="0E563DE8" w14:textId="77777777" w:rsidR="007D074A" w:rsidRPr="00D52EC8" w:rsidRDefault="007D074A" w:rsidP="007D074A">
            <w:pPr>
              <w:pStyle w:val="aff0"/>
              <w:jc w:val="center"/>
              <w:rPr>
                <w:rFonts w:ascii="Times New Roman" w:hAnsi="Times New Roman" w:cs="Times New Roman"/>
                <w:sz w:val="26"/>
                <w:szCs w:val="26"/>
              </w:rPr>
            </w:pPr>
            <w:r w:rsidRPr="00D52EC8">
              <w:rPr>
                <w:rFonts w:ascii="Times New Roman" w:hAnsi="Times New Roman" w:cs="Times New Roman"/>
                <w:sz w:val="26"/>
                <w:szCs w:val="26"/>
              </w:rPr>
              <w:t>8.1</w:t>
            </w:r>
          </w:p>
        </w:tc>
        <w:tc>
          <w:tcPr>
            <w:tcW w:w="2834" w:type="dxa"/>
            <w:tcBorders>
              <w:top w:val="single" w:sz="4" w:space="0" w:color="auto"/>
              <w:left w:val="single" w:sz="4" w:space="0" w:color="auto"/>
              <w:bottom w:val="single" w:sz="4" w:space="0" w:color="auto"/>
              <w:right w:val="single" w:sz="4" w:space="0" w:color="auto"/>
            </w:tcBorders>
          </w:tcPr>
          <w:p w14:paraId="1D91B717" w14:textId="77777777" w:rsidR="007D074A" w:rsidRPr="00D52EC8" w:rsidRDefault="007D074A" w:rsidP="007D074A">
            <w:pPr>
              <w:pStyle w:val="aff1"/>
              <w:rPr>
                <w:rFonts w:ascii="Times New Roman" w:hAnsi="Times New Roman" w:cs="Times New Roman"/>
                <w:sz w:val="26"/>
                <w:szCs w:val="26"/>
              </w:rPr>
            </w:pPr>
            <w:r w:rsidRPr="00D52EC8">
              <w:rPr>
                <w:rFonts w:ascii="Times New Roman" w:hAnsi="Times New Roman" w:cs="Times New Roman"/>
                <w:sz w:val="26"/>
                <w:szCs w:val="26"/>
              </w:rPr>
              <w:t>Обеспечение вооруженных сил</w:t>
            </w:r>
          </w:p>
        </w:tc>
        <w:tc>
          <w:tcPr>
            <w:tcW w:w="2698" w:type="dxa"/>
            <w:vMerge/>
            <w:tcBorders>
              <w:top w:val="single" w:sz="4" w:space="0" w:color="auto"/>
              <w:left w:val="single" w:sz="4" w:space="0" w:color="auto"/>
              <w:bottom w:val="single" w:sz="4" w:space="0" w:color="auto"/>
              <w:right w:val="single" w:sz="4" w:space="0" w:color="auto"/>
            </w:tcBorders>
          </w:tcPr>
          <w:p w14:paraId="7A299D9B" w14:textId="77777777" w:rsidR="007D074A" w:rsidRPr="00D52EC8" w:rsidRDefault="007D074A" w:rsidP="007D074A">
            <w:pPr>
              <w:pStyle w:val="aff0"/>
              <w:rPr>
                <w:rFonts w:ascii="Times New Roman" w:hAnsi="Times New Roman" w:cs="Times New Roman"/>
                <w:sz w:val="26"/>
                <w:szCs w:val="26"/>
              </w:rPr>
            </w:pPr>
          </w:p>
        </w:tc>
        <w:tc>
          <w:tcPr>
            <w:tcW w:w="2268" w:type="dxa"/>
            <w:vMerge/>
            <w:tcBorders>
              <w:top w:val="single" w:sz="4" w:space="0" w:color="auto"/>
              <w:left w:val="single" w:sz="4" w:space="0" w:color="auto"/>
              <w:bottom w:val="single" w:sz="4" w:space="0" w:color="auto"/>
            </w:tcBorders>
          </w:tcPr>
          <w:p w14:paraId="2990429D" w14:textId="77777777" w:rsidR="007D074A" w:rsidRPr="00D52EC8" w:rsidRDefault="007D074A" w:rsidP="007D074A">
            <w:pPr>
              <w:pStyle w:val="aff0"/>
              <w:rPr>
                <w:rFonts w:ascii="Times New Roman" w:hAnsi="Times New Roman" w:cs="Times New Roman"/>
                <w:sz w:val="26"/>
                <w:szCs w:val="26"/>
              </w:rPr>
            </w:pPr>
          </w:p>
        </w:tc>
      </w:tr>
      <w:tr w:rsidR="007D074A" w:rsidRPr="00D52EC8" w14:paraId="7A73C93A" w14:textId="77777777" w:rsidTr="007D074A">
        <w:tc>
          <w:tcPr>
            <w:tcW w:w="851" w:type="dxa"/>
            <w:tcBorders>
              <w:top w:val="single" w:sz="4" w:space="0" w:color="auto"/>
              <w:bottom w:val="single" w:sz="4" w:space="0" w:color="auto"/>
              <w:right w:val="single" w:sz="4" w:space="0" w:color="auto"/>
            </w:tcBorders>
          </w:tcPr>
          <w:p w14:paraId="3C642EEA" w14:textId="77777777" w:rsidR="007D074A" w:rsidRPr="00D52EC8" w:rsidRDefault="007D074A" w:rsidP="007D074A">
            <w:pPr>
              <w:pStyle w:val="aff0"/>
              <w:jc w:val="center"/>
              <w:rPr>
                <w:rFonts w:ascii="Times New Roman" w:hAnsi="Times New Roman" w:cs="Times New Roman"/>
                <w:sz w:val="26"/>
                <w:szCs w:val="26"/>
              </w:rPr>
            </w:pPr>
            <w:r w:rsidRPr="00D52EC8">
              <w:rPr>
                <w:rFonts w:ascii="Times New Roman" w:hAnsi="Times New Roman" w:cs="Times New Roman"/>
                <w:sz w:val="26"/>
                <w:szCs w:val="26"/>
              </w:rPr>
              <w:t>74</w:t>
            </w:r>
          </w:p>
        </w:tc>
        <w:tc>
          <w:tcPr>
            <w:tcW w:w="988" w:type="dxa"/>
            <w:tcBorders>
              <w:top w:val="single" w:sz="4" w:space="0" w:color="auto"/>
              <w:left w:val="single" w:sz="4" w:space="0" w:color="auto"/>
              <w:bottom w:val="single" w:sz="4" w:space="0" w:color="auto"/>
              <w:right w:val="single" w:sz="4" w:space="0" w:color="auto"/>
            </w:tcBorders>
          </w:tcPr>
          <w:p w14:paraId="6A688C9D" w14:textId="77777777" w:rsidR="007D074A" w:rsidRPr="00D52EC8" w:rsidRDefault="007D074A" w:rsidP="007D074A">
            <w:pPr>
              <w:pStyle w:val="aff0"/>
              <w:jc w:val="center"/>
              <w:rPr>
                <w:rFonts w:ascii="Times New Roman" w:hAnsi="Times New Roman" w:cs="Times New Roman"/>
                <w:sz w:val="26"/>
                <w:szCs w:val="26"/>
              </w:rPr>
            </w:pPr>
            <w:r w:rsidRPr="00D52EC8">
              <w:rPr>
                <w:rFonts w:ascii="Times New Roman" w:hAnsi="Times New Roman" w:cs="Times New Roman"/>
                <w:sz w:val="26"/>
                <w:szCs w:val="26"/>
              </w:rPr>
              <w:t>8.3</w:t>
            </w:r>
          </w:p>
        </w:tc>
        <w:tc>
          <w:tcPr>
            <w:tcW w:w="2834" w:type="dxa"/>
            <w:tcBorders>
              <w:top w:val="single" w:sz="4" w:space="0" w:color="auto"/>
              <w:left w:val="single" w:sz="4" w:space="0" w:color="auto"/>
              <w:bottom w:val="single" w:sz="4" w:space="0" w:color="auto"/>
              <w:right w:val="single" w:sz="4" w:space="0" w:color="auto"/>
            </w:tcBorders>
          </w:tcPr>
          <w:p w14:paraId="47E7596C" w14:textId="77777777" w:rsidR="007D074A" w:rsidRPr="00D52EC8" w:rsidRDefault="007D074A" w:rsidP="007D074A">
            <w:pPr>
              <w:pStyle w:val="aff1"/>
              <w:rPr>
                <w:rFonts w:ascii="Times New Roman" w:hAnsi="Times New Roman" w:cs="Times New Roman"/>
                <w:sz w:val="26"/>
                <w:szCs w:val="26"/>
              </w:rPr>
            </w:pPr>
            <w:r w:rsidRPr="00D52EC8">
              <w:rPr>
                <w:rFonts w:ascii="Times New Roman" w:hAnsi="Times New Roman" w:cs="Times New Roman"/>
                <w:sz w:val="26"/>
                <w:szCs w:val="26"/>
              </w:rPr>
              <w:t>Обеспечение внутреннего правопорядка</w:t>
            </w:r>
          </w:p>
        </w:tc>
        <w:tc>
          <w:tcPr>
            <w:tcW w:w="2698" w:type="dxa"/>
            <w:vMerge/>
            <w:tcBorders>
              <w:top w:val="single" w:sz="4" w:space="0" w:color="auto"/>
              <w:left w:val="single" w:sz="4" w:space="0" w:color="auto"/>
              <w:bottom w:val="single" w:sz="4" w:space="0" w:color="auto"/>
              <w:right w:val="single" w:sz="4" w:space="0" w:color="auto"/>
            </w:tcBorders>
          </w:tcPr>
          <w:p w14:paraId="115E5DC7" w14:textId="77777777" w:rsidR="007D074A" w:rsidRPr="00D52EC8" w:rsidRDefault="007D074A" w:rsidP="007D074A">
            <w:pPr>
              <w:pStyle w:val="aff0"/>
              <w:rPr>
                <w:rFonts w:ascii="Times New Roman" w:hAnsi="Times New Roman" w:cs="Times New Roman"/>
                <w:sz w:val="26"/>
                <w:szCs w:val="26"/>
              </w:rPr>
            </w:pPr>
          </w:p>
        </w:tc>
        <w:tc>
          <w:tcPr>
            <w:tcW w:w="2268" w:type="dxa"/>
            <w:vMerge/>
            <w:tcBorders>
              <w:top w:val="single" w:sz="4" w:space="0" w:color="auto"/>
              <w:left w:val="single" w:sz="4" w:space="0" w:color="auto"/>
              <w:bottom w:val="single" w:sz="4" w:space="0" w:color="auto"/>
            </w:tcBorders>
          </w:tcPr>
          <w:p w14:paraId="6C405117" w14:textId="77777777" w:rsidR="007D074A" w:rsidRPr="00D52EC8" w:rsidRDefault="007D074A" w:rsidP="007D074A">
            <w:pPr>
              <w:pStyle w:val="aff0"/>
              <w:rPr>
                <w:rFonts w:ascii="Times New Roman" w:hAnsi="Times New Roman" w:cs="Times New Roman"/>
                <w:sz w:val="26"/>
                <w:szCs w:val="26"/>
              </w:rPr>
            </w:pPr>
          </w:p>
        </w:tc>
      </w:tr>
      <w:tr w:rsidR="007D074A" w:rsidRPr="00D52EC8" w14:paraId="68F27975" w14:textId="77777777" w:rsidTr="007D074A">
        <w:tc>
          <w:tcPr>
            <w:tcW w:w="851" w:type="dxa"/>
            <w:tcBorders>
              <w:top w:val="single" w:sz="4" w:space="0" w:color="auto"/>
              <w:bottom w:val="single" w:sz="4" w:space="0" w:color="auto"/>
              <w:right w:val="single" w:sz="4" w:space="0" w:color="auto"/>
            </w:tcBorders>
          </w:tcPr>
          <w:p w14:paraId="46FBA93C" w14:textId="77777777" w:rsidR="007D074A" w:rsidRPr="00D52EC8" w:rsidRDefault="007D074A" w:rsidP="007D074A">
            <w:pPr>
              <w:pStyle w:val="aff0"/>
              <w:jc w:val="center"/>
              <w:rPr>
                <w:rFonts w:ascii="Times New Roman" w:hAnsi="Times New Roman" w:cs="Times New Roman"/>
                <w:sz w:val="26"/>
                <w:szCs w:val="26"/>
              </w:rPr>
            </w:pPr>
            <w:r w:rsidRPr="00D52EC8">
              <w:rPr>
                <w:rFonts w:ascii="Times New Roman" w:hAnsi="Times New Roman" w:cs="Times New Roman"/>
                <w:sz w:val="26"/>
                <w:szCs w:val="26"/>
              </w:rPr>
              <w:t>75</w:t>
            </w:r>
          </w:p>
        </w:tc>
        <w:tc>
          <w:tcPr>
            <w:tcW w:w="988" w:type="dxa"/>
            <w:tcBorders>
              <w:top w:val="single" w:sz="4" w:space="0" w:color="auto"/>
              <w:left w:val="single" w:sz="4" w:space="0" w:color="auto"/>
              <w:bottom w:val="single" w:sz="4" w:space="0" w:color="auto"/>
              <w:right w:val="single" w:sz="4" w:space="0" w:color="auto"/>
            </w:tcBorders>
          </w:tcPr>
          <w:p w14:paraId="3F9843AE" w14:textId="77777777" w:rsidR="007D074A" w:rsidRPr="00D52EC8" w:rsidRDefault="007D074A" w:rsidP="007D074A">
            <w:pPr>
              <w:pStyle w:val="aff0"/>
              <w:jc w:val="center"/>
              <w:rPr>
                <w:rFonts w:ascii="Times New Roman" w:hAnsi="Times New Roman" w:cs="Times New Roman"/>
                <w:sz w:val="26"/>
                <w:szCs w:val="26"/>
              </w:rPr>
            </w:pPr>
            <w:r w:rsidRPr="00D52EC8">
              <w:rPr>
                <w:rFonts w:ascii="Times New Roman" w:hAnsi="Times New Roman" w:cs="Times New Roman"/>
                <w:sz w:val="26"/>
                <w:szCs w:val="26"/>
              </w:rPr>
              <w:t>8.4</w:t>
            </w:r>
          </w:p>
        </w:tc>
        <w:tc>
          <w:tcPr>
            <w:tcW w:w="2834" w:type="dxa"/>
            <w:tcBorders>
              <w:top w:val="single" w:sz="4" w:space="0" w:color="auto"/>
              <w:left w:val="single" w:sz="4" w:space="0" w:color="auto"/>
              <w:bottom w:val="single" w:sz="4" w:space="0" w:color="auto"/>
              <w:right w:val="single" w:sz="4" w:space="0" w:color="auto"/>
            </w:tcBorders>
          </w:tcPr>
          <w:p w14:paraId="4F693EBB" w14:textId="77777777" w:rsidR="007D074A" w:rsidRPr="00D52EC8" w:rsidRDefault="007D074A" w:rsidP="007D074A">
            <w:pPr>
              <w:pStyle w:val="aff1"/>
              <w:rPr>
                <w:rFonts w:ascii="Times New Roman" w:hAnsi="Times New Roman" w:cs="Times New Roman"/>
                <w:sz w:val="26"/>
                <w:szCs w:val="26"/>
              </w:rPr>
            </w:pPr>
            <w:r w:rsidRPr="00D52EC8">
              <w:rPr>
                <w:rFonts w:ascii="Times New Roman" w:hAnsi="Times New Roman" w:cs="Times New Roman"/>
                <w:sz w:val="26"/>
                <w:szCs w:val="26"/>
              </w:rPr>
              <w:t>Обеспечение деятельности по исполнению наказаний</w:t>
            </w:r>
          </w:p>
        </w:tc>
        <w:tc>
          <w:tcPr>
            <w:tcW w:w="2698" w:type="dxa"/>
            <w:vMerge/>
            <w:tcBorders>
              <w:top w:val="single" w:sz="4" w:space="0" w:color="auto"/>
              <w:left w:val="single" w:sz="4" w:space="0" w:color="auto"/>
              <w:bottom w:val="single" w:sz="4" w:space="0" w:color="auto"/>
              <w:right w:val="single" w:sz="4" w:space="0" w:color="auto"/>
            </w:tcBorders>
          </w:tcPr>
          <w:p w14:paraId="13986194" w14:textId="77777777" w:rsidR="007D074A" w:rsidRPr="00D52EC8" w:rsidRDefault="007D074A" w:rsidP="007D074A">
            <w:pPr>
              <w:pStyle w:val="aff0"/>
              <w:rPr>
                <w:rFonts w:ascii="Times New Roman" w:hAnsi="Times New Roman" w:cs="Times New Roman"/>
                <w:sz w:val="26"/>
                <w:szCs w:val="26"/>
              </w:rPr>
            </w:pPr>
          </w:p>
        </w:tc>
        <w:tc>
          <w:tcPr>
            <w:tcW w:w="2268" w:type="dxa"/>
            <w:vMerge/>
            <w:tcBorders>
              <w:top w:val="single" w:sz="4" w:space="0" w:color="auto"/>
              <w:left w:val="single" w:sz="4" w:space="0" w:color="auto"/>
              <w:bottom w:val="single" w:sz="4" w:space="0" w:color="auto"/>
            </w:tcBorders>
          </w:tcPr>
          <w:p w14:paraId="57E435D8" w14:textId="77777777" w:rsidR="007D074A" w:rsidRPr="00D52EC8" w:rsidRDefault="007D074A" w:rsidP="007D074A">
            <w:pPr>
              <w:pStyle w:val="aff0"/>
              <w:rPr>
                <w:rFonts w:ascii="Times New Roman" w:hAnsi="Times New Roman" w:cs="Times New Roman"/>
                <w:sz w:val="26"/>
                <w:szCs w:val="26"/>
              </w:rPr>
            </w:pPr>
          </w:p>
        </w:tc>
      </w:tr>
      <w:tr w:rsidR="007D074A" w:rsidRPr="00D52EC8" w14:paraId="5E459145" w14:textId="77777777" w:rsidTr="007D074A">
        <w:tc>
          <w:tcPr>
            <w:tcW w:w="851" w:type="dxa"/>
            <w:vMerge w:val="restart"/>
            <w:tcBorders>
              <w:top w:val="single" w:sz="4" w:space="0" w:color="auto"/>
              <w:bottom w:val="single" w:sz="4" w:space="0" w:color="auto"/>
              <w:right w:val="single" w:sz="4" w:space="0" w:color="auto"/>
            </w:tcBorders>
          </w:tcPr>
          <w:p w14:paraId="392A5D1D" w14:textId="77777777" w:rsidR="007D074A" w:rsidRPr="00D52EC8" w:rsidRDefault="007D074A" w:rsidP="007D074A">
            <w:pPr>
              <w:pStyle w:val="aff0"/>
              <w:jc w:val="center"/>
              <w:rPr>
                <w:rFonts w:ascii="Times New Roman" w:hAnsi="Times New Roman" w:cs="Times New Roman"/>
                <w:sz w:val="26"/>
                <w:szCs w:val="26"/>
              </w:rPr>
            </w:pPr>
            <w:r w:rsidRPr="00D52EC8">
              <w:rPr>
                <w:rFonts w:ascii="Times New Roman" w:hAnsi="Times New Roman" w:cs="Times New Roman"/>
                <w:sz w:val="26"/>
                <w:szCs w:val="26"/>
              </w:rPr>
              <w:t>76</w:t>
            </w:r>
          </w:p>
        </w:tc>
        <w:tc>
          <w:tcPr>
            <w:tcW w:w="988" w:type="dxa"/>
            <w:vMerge w:val="restart"/>
            <w:tcBorders>
              <w:top w:val="single" w:sz="4" w:space="0" w:color="auto"/>
              <w:left w:val="single" w:sz="4" w:space="0" w:color="auto"/>
              <w:bottom w:val="single" w:sz="4" w:space="0" w:color="auto"/>
              <w:right w:val="single" w:sz="4" w:space="0" w:color="auto"/>
            </w:tcBorders>
          </w:tcPr>
          <w:p w14:paraId="2942F2AF" w14:textId="77777777" w:rsidR="007D074A" w:rsidRPr="00D52EC8" w:rsidRDefault="007D074A" w:rsidP="007D074A">
            <w:pPr>
              <w:pStyle w:val="aff0"/>
              <w:jc w:val="center"/>
              <w:rPr>
                <w:rFonts w:ascii="Times New Roman" w:hAnsi="Times New Roman" w:cs="Times New Roman"/>
                <w:sz w:val="26"/>
                <w:szCs w:val="26"/>
              </w:rPr>
            </w:pPr>
            <w:r w:rsidRPr="00D52EC8">
              <w:rPr>
                <w:rFonts w:ascii="Times New Roman" w:hAnsi="Times New Roman" w:cs="Times New Roman"/>
                <w:sz w:val="26"/>
                <w:szCs w:val="26"/>
              </w:rPr>
              <w:t>9.2.1</w:t>
            </w:r>
          </w:p>
        </w:tc>
        <w:tc>
          <w:tcPr>
            <w:tcW w:w="2834" w:type="dxa"/>
            <w:vMerge w:val="restart"/>
            <w:tcBorders>
              <w:top w:val="single" w:sz="4" w:space="0" w:color="auto"/>
              <w:left w:val="single" w:sz="4" w:space="0" w:color="auto"/>
              <w:bottom w:val="single" w:sz="4" w:space="0" w:color="auto"/>
              <w:right w:val="single" w:sz="4" w:space="0" w:color="auto"/>
            </w:tcBorders>
          </w:tcPr>
          <w:p w14:paraId="0864F28D" w14:textId="77777777" w:rsidR="007D074A" w:rsidRPr="00D52EC8" w:rsidRDefault="007D074A" w:rsidP="007D074A">
            <w:pPr>
              <w:pStyle w:val="aff1"/>
              <w:rPr>
                <w:rFonts w:ascii="Times New Roman" w:hAnsi="Times New Roman" w:cs="Times New Roman"/>
                <w:sz w:val="26"/>
                <w:szCs w:val="26"/>
              </w:rPr>
            </w:pPr>
            <w:r w:rsidRPr="00D52EC8">
              <w:rPr>
                <w:rFonts w:ascii="Times New Roman" w:hAnsi="Times New Roman" w:cs="Times New Roman"/>
                <w:sz w:val="26"/>
                <w:szCs w:val="26"/>
              </w:rPr>
              <w:t>Санаторная деятельность</w:t>
            </w:r>
          </w:p>
        </w:tc>
        <w:tc>
          <w:tcPr>
            <w:tcW w:w="2698" w:type="dxa"/>
            <w:tcBorders>
              <w:top w:val="single" w:sz="4" w:space="0" w:color="auto"/>
              <w:left w:val="single" w:sz="4" w:space="0" w:color="auto"/>
              <w:bottom w:val="single" w:sz="4" w:space="0" w:color="auto"/>
              <w:right w:val="single" w:sz="4" w:space="0" w:color="auto"/>
            </w:tcBorders>
          </w:tcPr>
          <w:p w14:paraId="23B9CFEF" w14:textId="77777777" w:rsidR="007D074A" w:rsidRPr="00D52EC8" w:rsidRDefault="007D074A" w:rsidP="007D074A">
            <w:pPr>
              <w:pStyle w:val="aff1"/>
              <w:rPr>
                <w:rFonts w:ascii="Times New Roman" w:hAnsi="Times New Roman" w:cs="Times New Roman"/>
                <w:sz w:val="26"/>
                <w:szCs w:val="26"/>
              </w:rPr>
            </w:pPr>
            <w:r w:rsidRPr="00D52EC8">
              <w:rPr>
                <w:rFonts w:ascii="Times New Roman" w:hAnsi="Times New Roman" w:cs="Times New Roman"/>
                <w:sz w:val="26"/>
                <w:szCs w:val="26"/>
              </w:rPr>
              <w:t>Отдыхающих</w:t>
            </w:r>
          </w:p>
        </w:tc>
        <w:tc>
          <w:tcPr>
            <w:tcW w:w="2268" w:type="dxa"/>
            <w:vMerge w:val="restart"/>
            <w:tcBorders>
              <w:top w:val="single" w:sz="4" w:space="0" w:color="auto"/>
              <w:left w:val="single" w:sz="4" w:space="0" w:color="auto"/>
              <w:bottom w:val="single" w:sz="4" w:space="0" w:color="auto"/>
            </w:tcBorders>
          </w:tcPr>
          <w:p w14:paraId="2A6ACCF5" w14:textId="77777777" w:rsidR="007D074A" w:rsidRPr="00D52EC8" w:rsidRDefault="007D074A" w:rsidP="007D074A">
            <w:pPr>
              <w:pStyle w:val="aff1"/>
              <w:rPr>
                <w:rFonts w:ascii="Times New Roman" w:hAnsi="Times New Roman" w:cs="Times New Roman"/>
                <w:sz w:val="26"/>
                <w:szCs w:val="26"/>
              </w:rPr>
            </w:pPr>
            <w:r w:rsidRPr="00D52EC8">
              <w:rPr>
                <w:rFonts w:ascii="Times New Roman" w:hAnsi="Times New Roman" w:cs="Times New Roman"/>
                <w:sz w:val="26"/>
                <w:szCs w:val="26"/>
              </w:rPr>
              <w:t>18</w:t>
            </w:r>
          </w:p>
        </w:tc>
      </w:tr>
      <w:tr w:rsidR="007D074A" w:rsidRPr="00D52EC8" w14:paraId="7B77105E" w14:textId="77777777" w:rsidTr="007D074A">
        <w:tc>
          <w:tcPr>
            <w:tcW w:w="851" w:type="dxa"/>
            <w:vMerge/>
            <w:tcBorders>
              <w:top w:val="single" w:sz="4" w:space="0" w:color="auto"/>
              <w:bottom w:val="single" w:sz="4" w:space="0" w:color="auto"/>
              <w:right w:val="single" w:sz="4" w:space="0" w:color="auto"/>
            </w:tcBorders>
          </w:tcPr>
          <w:p w14:paraId="2DE2DBBC" w14:textId="77777777" w:rsidR="007D074A" w:rsidRPr="00D52EC8" w:rsidRDefault="007D074A" w:rsidP="007D074A">
            <w:pPr>
              <w:pStyle w:val="aff0"/>
              <w:rPr>
                <w:rFonts w:ascii="Times New Roman" w:hAnsi="Times New Roman" w:cs="Times New Roman"/>
                <w:sz w:val="26"/>
                <w:szCs w:val="26"/>
              </w:rPr>
            </w:pPr>
          </w:p>
        </w:tc>
        <w:tc>
          <w:tcPr>
            <w:tcW w:w="988" w:type="dxa"/>
            <w:vMerge/>
            <w:tcBorders>
              <w:top w:val="single" w:sz="4" w:space="0" w:color="auto"/>
              <w:left w:val="single" w:sz="4" w:space="0" w:color="auto"/>
              <w:bottom w:val="single" w:sz="4" w:space="0" w:color="auto"/>
              <w:right w:val="single" w:sz="4" w:space="0" w:color="auto"/>
            </w:tcBorders>
          </w:tcPr>
          <w:p w14:paraId="731482B3" w14:textId="77777777" w:rsidR="007D074A" w:rsidRPr="00D52EC8" w:rsidRDefault="007D074A" w:rsidP="007D074A">
            <w:pPr>
              <w:pStyle w:val="aff0"/>
              <w:rPr>
                <w:rFonts w:ascii="Times New Roman" w:hAnsi="Times New Roman" w:cs="Times New Roman"/>
                <w:sz w:val="26"/>
                <w:szCs w:val="26"/>
              </w:rPr>
            </w:pPr>
          </w:p>
        </w:tc>
        <w:tc>
          <w:tcPr>
            <w:tcW w:w="2834" w:type="dxa"/>
            <w:vMerge/>
            <w:tcBorders>
              <w:top w:val="single" w:sz="4" w:space="0" w:color="auto"/>
              <w:left w:val="single" w:sz="4" w:space="0" w:color="auto"/>
              <w:bottom w:val="single" w:sz="4" w:space="0" w:color="auto"/>
              <w:right w:val="single" w:sz="4" w:space="0" w:color="auto"/>
            </w:tcBorders>
          </w:tcPr>
          <w:p w14:paraId="74E71133" w14:textId="77777777" w:rsidR="007D074A" w:rsidRPr="00D52EC8" w:rsidRDefault="007D074A" w:rsidP="007D074A">
            <w:pPr>
              <w:pStyle w:val="aff0"/>
              <w:rPr>
                <w:rFonts w:ascii="Times New Roman" w:hAnsi="Times New Roman" w:cs="Times New Roman"/>
                <w:sz w:val="26"/>
                <w:szCs w:val="26"/>
              </w:rPr>
            </w:pPr>
          </w:p>
        </w:tc>
        <w:tc>
          <w:tcPr>
            <w:tcW w:w="2698" w:type="dxa"/>
            <w:tcBorders>
              <w:top w:val="single" w:sz="4" w:space="0" w:color="auto"/>
              <w:left w:val="single" w:sz="4" w:space="0" w:color="auto"/>
              <w:bottom w:val="single" w:sz="4" w:space="0" w:color="auto"/>
              <w:right w:val="single" w:sz="4" w:space="0" w:color="auto"/>
            </w:tcBorders>
          </w:tcPr>
          <w:p w14:paraId="5F8BBB40" w14:textId="77777777" w:rsidR="007D074A" w:rsidRPr="00D52EC8" w:rsidRDefault="007D074A" w:rsidP="007D074A">
            <w:pPr>
              <w:pStyle w:val="aff1"/>
              <w:rPr>
                <w:rFonts w:ascii="Times New Roman" w:hAnsi="Times New Roman" w:cs="Times New Roman"/>
                <w:sz w:val="26"/>
                <w:szCs w:val="26"/>
              </w:rPr>
            </w:pPr>
            <w:r w:rsidRPr="00D52EC8">
              <w:rPr>
                <w:rFonts w:ascii="Times New Roman" w:hAnsi="Times New Roman" w:cs="Times New Roman"/>
                <w:sz w:val="26"/>
                <w:szCs w:val="26"/>
              </w:rPr>
              <w:t>Работающих</w:t>
            </w:r>
          </w:p>
        </w:tc>
        <w:tc>
          <w:tcPr>
            <w:tcW w:w="2268" w:type="dxa"/>
            <w:vMerge/>
            <w:tcBorders>
              <w:top w:val="single" w:sz="4" w:space="0" w:color="auto"/>
              <w:left w:val="single" w:sz="4" w:space="0" w:color="auto"/>
              <w:bottom w:val="single" w:sz="4" w:space="0" w:color="auto"/>
            </w:tcBorders>
          </w:tcPr>
          <w:p w14:paraId="0E9B6B7B" w14:textId="77777777" w:rsidR="007D074A" w:rsidRPr="00D52EC8" w:rsidRDefault="007D074A" w:rsidP="007D074A">
            <w:pPr>
              <w:pStyle w:val="aff0"/>
              <w:rPr>
                <w:rFonts w:ascii="Times New Roman" w:hAnsi="Times New Roman" w:cs="Times New Roman"/>
                <w:sz w:val="26"/>
                <w:szCs w:val="26"/>
              </w:rPr>
            </w:pPr>
          </w:p>
        </w:tc>
      </w:tr>
      <w:tr w:rsidR="007D074A" w:rsidRPr="00D52EC8" w14:paraId="51C5ABF9" w14:textId="77777777" w:rsidTr="007D074A">
        <w:tc>
          <w:tcPr>
            <w:tcW w:w="851" w:type="dxa"/>
            <w:tcBorders>
              <w:top w:val="single" w:sz="4" w:space="0" w:color="auto"/>
              <w:bottom w:val="single" w:sz="4" w:space="0" w:color="auto"/>
              <w:right w:val="single" w:sz="4" w:space="0" w:color="auto"/>
            </w:tcBorders>
          </w:tcPr>
          <w:p w14:paraId="21BBD951" w14:textId="77777777" w:rsidR="007D074A" w:rsidRPr="00D52EC8" w:rsidRDefault="007D074A" w:rsidP="007D074A">
            <w:pPr>
              <w:pStyle w:val="aff0"/>
              <w:jc w:val="center"/>
              <w:rPr>
                <w:rFonts w:ascii="Times New Roman" w:hAnsi="Times New Roman" w:cs="Times New Roman"/>
                <w:sz w:val="26"/>
                <w:szCs w:val="26"/>
              </w:rPr>
            </w:pPr>
            <w:r w:rsidRPr="00D52EC8">
              <w:rPr>
                <w:rFonts w:ascii="Times New Roman" w:hAnsi="Times New Roman" w:cs="Times New Roman"/>
                <w:sz w:val="26"/>
                <w:szCs w:val="26"/>
              </w:rPr>
              <w:t>77</w:t>
            </w:r>
          </w:p>
        </w:tc>
        <w:tc>
          <w:tcPr>
            <w:tcW w:w="988" w:type="dxa"/>
            <w:tcBorders>
              <w:top w:val="single" w:sz="4" w:space="0" w:color="auto"/>
              <w:left w:val="single" w:sz="4" w:space="0" w:color="auto"/>
              <w:bottom w:val="single" w:sz="4" w:space="0" w:color="auto"/>
              <w:right w:val="single" w:sz="4" w:space="0" w:color="auto"/>
            </w:tcBorders>
          </w:tcPr>
          <w:p w14:paraId="3E8CB2F2" w14:textId="77777777" w:rsidR="007D074A" w:rsidRPr="00D52EC8" w:rsidRDefault="007D074A" w:rsidP="007D074A">
            <w:pPr>
              <w:pStyle w:val="aff0"/>
              <w:jc w:val="center"/>
              <w:rPr>
                <w:rFonts w:ascii="Times New Roman" w:hAnsi="Times New Roman" w:cs="Times New Roman"/>
                <w:sz w:val="26"/>
                <w:szCs w:val="26"/>
              </w:rPr>
            </w:pPr>
            <w:r w:rsidRPr="00D52EC8">
              <w:rPr>
                <w:rFonts w:ascii="Times New Roman" w:hAnsi="Times New Roman" w:cs="Times New Roman"/>
                <w:sz w:val="26"/>
                <w:szCs w:val="26"/>
              </w:rPr>
              <w:t>12.1</w:t>
            </w:r>
          </w:p>
        </w:tc>
        <w:tc>
          <w:tcPr>
            <w:tcW w:w="2834" w:type="dxa"/>
            <w:tcBorders>
              <w:top w:val="single" w:sz="4" w:space="0" w:color="auto"/>
              <w:left w:val="single" w:sz="4" w:space="0" w:color="auto"/>
              <w:bottom w:val="single" w:sz="4" w:space="0" w:color="auto"/>
              <w:right w:val="single" w:sz="4" w:space="0" w:color="auto"/>
            </w:tcBorders>
          </w:tcPr>
          <w:p w14:paraId="36B9C26F" w14:textId="77777777" w:rsidR="007D074A" w:rsidRPr="00D52EC8" w:rsidRDefault="007D074A" w:rsidP="007D074A">
            <w:pPr>
              <w:pStyle w:val="aff1"/>
              <w:rPr>
                <w:rFonts w:ascii="Times New Roman" w:hAnsi="Times New Roman" w:cs="Times New Roman"/>
                <w:sz w:val="26"/>
                <w:szCs w:val="26"/>
              </w:rPr>
            </w:pPr>
            <w:r w:rsidRPr="00D52EC8">
              <w:rPr>
                <w:rFonts w:ascii="Times New Roman" w:hAnsi="Times New Roman" w:cs="Times New Roman"/>
                <w:sz w:val="26"/>
                <w:szCs w:val="26"/>
              </w:rPr>
              <w:t>Ритуальная деятельность</w:t>
            </w:r>
          </w:p>
        </w:tc>
        <w:tc>
          <w:tcPr>
            <w:tcW w:w="2698" w:type="dxa"/>
            <w:tcBorders>
              <w:top w:val="single" w:sz="4" w:space="0" w:color="auto"/>
              <w:left w:val="single" w:sz="4" w:space="0" w:color="auto"/>
              <w:bottom w:val="single" w:sz="4" w:space="0" w:color="auto"/>
              <w:right w:val="single" w:sz="4" w:space="0" w:color="auto"/>
            </w:tcBorders>
          </w:tcPr>
          <w:p w14:paraId="0F64F1F8" w14:textId="77777777" w:rsidR="007D074A" w:rsidRPr="00D52EC8" w:rsidRDefault="007D074A" w:rsidP="007D074A">
            <w:pPr>
              <w:pStyle w:val="aff1"/>
              <w:rPr>
                <w:rFonts w:ascii="Times New Roman" w:hAnsi="Times New Roman" w:cs="Times New Roman"/>
                <w:sz w:val="26"/>
                <w:szCs w:val="26"/>
              </w:rPr>
            </w:pPr>
            <w:r w:rsidRPr="00D52EC8">
              <w:rPr>
                <w:rFonts w:ascii="Times New Roman" w:hAnsi="Times New Roman" w:cs="Times New Roman"/>
                <w:sz w:val="26"/>
                <w:szCs w:val="26"/>
              </w:rPr>
              <w:t>Единовременных посетителей</w:t>
            </w:r>
          </w:p>
        </w:tc>
        <w:tc>
          <w:tcPr>
            <w:tcW w:w="2268" w:type="dxa"/>
            <w:tcBorders>
              <w:top w:val="single" w:sz="4" w:space="0" w:color="auto"/>
              <w:left w:val="single" w:sz="4" w:space="0" w:color="auto"/>
              <w:bottom w:val="single" w:sz="4" w:space="0" w:color="auto"/>
            </w:tcBorders>
          </w:tcPr>
          <w:p w14:paraId="2EA3822C" w14:textId="77777777" w:rsidR="007D074A" w:rsidRPr="00D52EC8" w:rsidRDefault="007D074A" w:rsidP="007D074A">
            <w:pPr>
              <w:pStyle w:val="aff1"/>
              <w:rPr>
                <w:rFonts w:ascii="Times New Roman" w:hAnsi="Times New Roman" w:cs="Times New Roman"/>
                <w:sz w:val="26"/>
                <w:szCs w:val="26"/>
              </w:rPr>
            </w:pPr>
            <w:r w:rsidRPr="00D52EC8">
              <w:rPr>
                <w:rFonts w:ascii="Times New Roman" w:hAnsi="Times New Roman" w:cs="Times New Roman"/>
                <w:sz w:val="26"/>
                <w:szCs w:val="26"/>
              </w:rPr>
              <w:t>10</w:t>
            </w:r>
          </w:p>
        </w:tc>
      </w:tr>
    </w:tbl>
    <w:p w14:paraId="10CFD0B5" w14:textId="77777777" w:rsidR="007D074A" w:rsidRPr="00D52EC8" w:rsidRDefault="007D074A" w:rsidP="00742254">
      <w:pPr>
        <w:shd w:val="clear" w:color="auto" w:fill="FFFFFF"/>
        <w:spacing w:after="0" w:line="336" w:lineRule="auto"/>
        <w:ind w:firstLine="709"/>
        <w:jc w:val="both"/>
        <w:textAlignment w:val="baseline"/>
        <w:rPr>
          <w:rFonts w:cs="Times New Roman"/>
          <w:szCs w:val="28"/>
        </w:rPr>
      </w:pPr>
    </w:p>
    <w:p w14:paraId="60BC67FA" w14:textId="4F82D06A" w:rsidR="0051088C" w:rsidRPr="00D52EC8" w:rsidRDefault="00025BC0" w:rsidP="00742254">
      <w:pPr>
        <w:shd w:val="clear" w:color="auto" w:fill="FFFFFF"/>
        <w:spacing w:after="0" w:line="336" w:lineRule="auto"/>
        <w:ind w:firstLine="709"/>
        <w:jc w:val="both"/>
        <w:textAlignment w:val="baseline"/>
        <w:rPr>
          <w:rFonts w:cs="Times New Roman"/>
          <w:szCs w:val="28"/>
        </w:rPr>
      </w:pPr>
      <w:r w:rsidRPr="00D52EC8">
        <w:rPr>
          <w:rFonts w:cs="Times New Roman"/>
          <w:szCs w:val="28"/>
        </w:rPr>
        <w:t>Примечания:</w:t>
      </w:r>
    </w:p>
    <w:p w14:paraId="38BC1B9E" w14:textId="26EE9A61" w:rsidR="007D074A" w:rsidRPr="00D52EC8" w:rsidRDefault="007D074A" w:rsidP="007D074A">
      <w:pPr>
        <w:shd w:val="clear" w:color="auto" w:fill="FFFFFF"/>
        <w:spacing w:after="0" w:line="336" w:lineRule="auto"/>
        <w:ind w:firstLine="709"/>
        <w:jc w:val="both"/>
        <w:textAlignment w:val="baseline"/>
        <w:rPr>
          <w:rFonts w:cs="Times New Roman"/>
          <w:szCs w:val="28"/>
        </w:rPr>
      </w:pPr>
      <w:r w:rsidRPr="00D52EC8">
        <w:rPr>
          <w:rFonts w:cs="Times New Roman"/>
          <w:szCs w:val="28"/>
        </w:rPr>
        <w:t>1. Допустимая погрешность показателей общей площади квартир при расчете в соответствии с пунктами 3, 4, 5 таблицы 5 составляет 1%.</w:t>
      </w:r>
    </w:p>
    <w:p w14:paraId="237C5929" w14:textId="75ED0043" w:rsidR="007D074A" w:rsidRPr="00D52EC8" w:rsidRDefault="007D074A" w:rsidP="007D074A">
      <w:pPr>
        <w:shd w:val="clear" w:color="auto" w:fill="FFFFFF"/>
        <w:spacing w:after="0" w:line="336" w:lineRule="auto"/>
        <w:ind w:firstLine="709"/>
        <w:jc w:val="both"/>
        <w:textAlignment w:val="baseline"/>
        <w:rPr>
          <w:rFonts w:cs="Times New Roman"/>
          <w:szCs w:val="28"/>
        </w:rPr>
      </w:pPr>
      <w:r w:rsidRPr="00D52EC8">
        <w:rPr>
          <w:rFonts w:cs="Times New Roman"/>
          <w:szCs w:val="28"/>
        </w:rPr>
        <w:t xml:space="preserve">2. Количество </w:t>
      </w:r>
      <w:proofErr w:type="spellStart"/>
      <w:r w:rsidRPr="00D52EC8">
        <w:rPr>
          <w:rFonts w:cs="Times New Roman"/>
          <w:szCs w:val="28"/>
        </w:rPr>
        <w:t>машино</w:t>
      </w:r>
      <w:proofErr w:type="spellEnd"/>
      <w:r w:rsidRPr="00D52EC8">
        <w:rPr>
          <w:rFonts w:cs="Times New Roman"/>
          <w:szCs w:val="28"/>
        </w:rPr>
        <w:t xml:space="preserve">-мест определяется делением количества расчетных единиц, указанных в проекте, на значение пятого столбца таблицы 5. Расчет </w:t>
      </w:r>
      <w:proofErr w:type="spellStart"/>
      <w:r w:rsidRPr="00D52EC8">
        <w:rPr>
          <w:rFonts w:cs="Times New Roman"/>
          <w:szCs w:val="28"/>
        </w:rPr>
        <w:t>машино</w:t>
      </w:r>
      <w:proofErr w:type="spellEnd"/>
      <w:r w:rsidRPr="00D52EC8">
        <w:rPr>
          <w:rFonts w:cs="Times New Roman"/>
          <w:szCs w:val="28"/>
        </w:rPr>
        <w:t xml:space="preserve">-мест производится пропорционально расчетной единице, и результат округляется в сторону увеличения и не может составлять менее одного </w:t>
      </w:r>
      <w:proofErr w:type="spellStart"/>
      <w:r w:rsidRPr="00D52EC8">
        <w:rPr>
          <w:rFonts w:cs="Times New Roman"/>
          <w:szCs w:val="28"/>
        </w:rPr>
        <w:t>машино</w:t>
      </w:r>
      <w:proofErr w:type="spellEnd"/>
      <w:r w:rsidRPr="00D52EC8">
        <w:rPr>
          <w:rFonts w:cs="Times New Roman"/>
          <w:szCs w:val="28"/>
        </w:rPr>
        <w:t>-места.</w:t>
      </w:r>
    </w:p>
    <w:p w14:paraId="74754EC9" w14:textId="31010B34" w:rsidR="007D074A" w:rsidRPr="00D52EC8" w:rsidRDefault="007D074A" w:rsidP="007D074A">
      <w:pPr>
        <w:shd w:val="clear" w:color="auto" w:fill="FFFFFF"/>
        <w:spacing w:after="0" w:line="336" w:lineRule="auto"/>
        <w:ind w:firstLine="709"/>
        <w:jc w:val="both"/>
        <w:textAlignment w:val="baseline"/>
        <w:rPr>
          <w:rFonts w:cs="Times New Roman"/>
          <w:szCs w:val="28"/>
        </w:rPr>
      </w:pPr>
      <w:r w:rsidRPr="00D52EC8">
        <w:rPr>
          <w:rFonts w:cs="Times New Roman"/>
          <w:szCs w:val="28"/>
        </w:rPr>
        <w:t xml:space="preserve">3. При расчете количества </w:t>
      </w:r>
      <w:proofErr w:type="spellStart"/>
      <w:r w:rsidRPr="00D52EC8">
        <w:rPr>
          <w:rFonts w:cs="Times New Roman"/>
          <w:szCs w:val="28"/>
        </w:rPr>
        <w:t>машино</w:t>
      </w:r>
      <w:proofErr w:type="spellEnd"/>
      <w:r w:rsidRPr="00D52EC8">
        <w:rPr>
          <w:rFonts w:cs="Times New Roman"/>
          <w:szCs w:val="28"/>
        </w:rPr>
        <w:t xml:space="preserve">-мест для объектов нежилого назначения в общую площадь здания не включается площадь лестничных клеток, лифтовых шахт, неэксплуатируемых чердачных помещений, эксплуатируемых кровель, террас и помещений, занимаемых автопарковками, технического этажа, если его высота не превышает 1,8 м, а также площадь технических помещений, если их общая площадь не превышает 5% от общей площади объекта. В иных случаях для технических этажей и технических помещений расчет </w:t>
      </w:r>
      <w:proofErr w:type="spellStart"/>
      <w:r w:rsidRPr="00D52EC8">
        <w:rPr>
          <w:rFonts w:cs="Times New Roman"/>
          <w:szCs w:val="28"/>
        </w:rPr>
        <w:t>машино</w:t>
      </w:r>
      <w:proofErr w:type="spellEnd"/>
      <w:r w:rsidRPr="00D52EC8">
        <w:rPr>
          <w:rFonts w:cs="Times New Roman"/>
          <w:szCs w:val="28"/>
        </w:rPr>
        <w:t xml:space="preserve">-мест составляет одно </w:t>
      </w:r>
      <w:proofErr w:type="spellStart"/>
      <w:r w:rsidRPr="00D52EC8">
        <w:rPr>
          <w:rFonts w:cs="Times New Roman"/>
          <w:szCs w:val="28"/>
        </w:rPr>
        <w:t>машино</w:t>
      </w:r>
      <w:proofErr w:type="spellEnd"/>
      <w:r w:rsidRPr="00D52EC8">
        <w:rPr>
          <w:rFonts w:cs="Times New Roman"/>
          <w:szCs w:val="28"/>
        </w:rPr>
        <w:t>-место на 50 кв. м таких помещений.</w:t>
      </w:r>
    </w:p>
    <w:p w14:paraId="535C6D81" w14:textId="2F70E03B" w:rsidR="007D074A" w:rsidRPr="00D52EC8" w:rsidRDefault="007D074A" w:rsidP="007D074A">
      <w:pPr>
        <w:shd w:val="clear" w:color="auto" w:fill="FFFFFF"/>
        <w:spacing w:after="0" w:line="336" w:lineRule="auto"/>
        <w:ind w:firstLine="709"/>
        <w:jc w:val="both"/>
        <w:textAlignment w:val="baseline"/>
        <w:rPr>
          <w:rFonts w:cs="Times New Roman"/>
          <w:szCs w:val="28"/>
        </w:rPr>
      </w:pPr>
      <w:r w:rsidRPr="00D52EC8">
        <w:rPr>
          <w:rFonts w:cs="Times New Roman"/>
          <w:szCs w:val="28"/>
        </w:rPr>
        <w:t xml:space="preserve">4. Параметры количества </w:t>
      </w:r>
      <w:proofErr w:type="spellStart"/>
      <w:r w:rsidRPr="00D52EC8">
        <w:rPr>
          <w:rFonts w:cs="Times New Roman"/>
          <w:szCs w:val="28"/>
        </w:rPr>
        <w:t>машино</w:t>
      </w:r>
      <w:proofErr w:type="spellEnd"/>
      <w:r w:rsidRPr="00D52EC8">
        <w:rPr>
          <w:rFonts w:cs="Times New Roman"/>
          <w:szCs w:val="28"/>
        </w:rPr>
        <w:t>-мест не распространяются на объекты шаговой доступности (магазины, объекты бытового обслуживания, обеспечения внутреннего правопорядка (общественные пункты охраны порядка), спорта, направленные на удовлетворение потребностей жителей квартала, размещаемые во внутриквартальной жилой застройке в радиусе пешеходной доступности, встроенные (пристроенные) к жилому дому или отдельно стоящие, имеющие ограничения по общей площади объекта (для объектов спорта – 300 кв. м, для иных – 150 кв. м), за исключением объектов, расположенных вдоль автомобильных дорог общего пользования и (или) имеющих непосредственные въезды с таких дорог, погрузочно-разгрузочные площадки или устройства), на реконструкцию существующих объектов капитального строительства, не влекущую изменения параметров объекта капитального строительства.</w:t>
      </w:r>
    </w:p>
    <w:p w14:paraId="1BE1CAB4" w14:textId="367FE7D0" w:rsidR="007D074A" w:rsidRPr="00D52EC8" w:rsidRDefault="007D074A" w:rsidP="007D074A">
      <w:pPr>
        <w:shd w:val="clear" w:color="auto" w:fill="FFFFFF"/>
        <w:spacing w:after="0" w:line="336" w:lineRule="auto"/>
        <w:ind w:firstLine="709"/>
        <w:jc w:val="both"/>
        <w:textAlignment w:val="baseline"/>
        <w:rPr>
          <w:rFonts w:cs="Times New Roman"/>
          <w:szCs w:val="28"/>
        </w:rPr>
      </w:pPr>
      <w:r w:rsidRPr="00D52EC8">
        <w:rPr>
          <w:rFonts w:cs="Times New Roman"/>
          <w:szCs w:val="28"/>
        </w:rPr>
        <w:t xml:space="preserve">5. Для объектов с помещениями различного функционального назначения (многофункциональный комплекс) расчет ведется отдельно для каждого помещения в зависимости от его функционального назначения. По общим помещениям, за исключением указанных в пункте 3 настоящей статьи, расчет осуществляется исходя из размещения одного </w:t>
      </w:r>
      <w:proofErr w:type="spellStart"/>
      <w:r w:rsidRPr="00D52EC8">
        <w:rPr>
          <w:rFonts w:cs="Times New Roman"/>
          <w:szCs w:val="28"/>
        </w:rPr>
        <w:t>машино</w:t>
      </w:r>
      <w:proofErr w:type="spellEnd"/>
      <w:r w:rsidRPr="00D52EC8">
        <w:rPr>
          <w:rFonts w:cs="Times New Roman"/>
          <w:szCs w:val="28"/>
        </w:rPr>
        <w:t>-места на 50 кв. м общей площади.</w:t>
      </w:r>
    </w:p>
    <w:p w14:paraId="402A10E4" w14:textId="38E3EB71" w:rsidR="007D074A" w:rsidRPr="00D52EC8" w:rsidRDefault="007D074A" w:rsidP="007D074A">
      <w:pPr>
        <w:shd w:val="clear" w:color="auto" w:fill="FFFFFF"/>
        <w:spacing w:after="0" w:line="336" w:lineRule="auto"/>
        <w:ind w:firstLine="709"/>
        <w:jc w:val="both"/>
        <w:textAlignment w:val="baseline"/>
        <w:rPr>
          <w:rFonts w:cs="Times New Roman"/>
          <w:szCs w:val="28"/>
        </w:rPr>
      </w:pPr>
      <w:r w:rsidRPr="00D52EC8">
        <w:rPr>
          <w:rFonts w:cs="Times New Roman"/>
          <w:szCs w:val="28"/>
        </w:rPr>
        <w:t xml:space="preserve">6. Расчет количества </w:t>
      </w:r>
      <w:proofErr w:type="spellStart"/>
      <w:r w:rsidRPr="00D52EC8">
        <w:rPr>
          <w:rFonts w:cs="Times New Roman"/>
          <w:szCs w:val="28"/>
        </w:rPr>
        <w:t>машино</w:t>
      </w:r>
      <w:proofErr w:type="spellEnd"/>
      <w:r w:rsidRPr="00D52EC8">
        <w:rPr>
          <w:rFonts w:cs="Times New Roman"/>
          <w:szCs w:val="28"/>
        </w:rPr>
        <w:t>-мест для гостиниц с предприятием (-</w:t>
      </w:r>
      <w:proofErr w:type="spellStart"/>
      <w:r w:rsidRPr="00D52EC8">
        <w:rPr>
          <w:rFonts w:cs="Times New Roman"/>
          <w:szCs w:val="28"/>
        </w:rPr>
        <w:t>ями</w:t>
      </w:r>
      <w:proofErr w:type="spellEnd"/>
      <w:r w:rsidRPr="00D52EC8">
        <w:rPr>
          <w:rFonts w:cs="Times New Roman"/>
          <w:szCs w:val="28"/>
        </w:rPr>
        <w:t>) общественного питания (рестораны, кафе и т.п.), количество посадочных мест которого (-ых) превышает количество мест для проживания в данной гостинице, производится раздельно для гостиниц и предприятий общественного питания.</w:t>
      </w:r>
    </w:p>
    <w:p w14:paraId="28D6C8D5" w14:textId="5805524E" w:rsidR="007D074A" w:rsidRPr="00D52EC8" w:rsidRDefault="007D074A" w:rsidP="007D074A">
      <w:pPr>
        <w:shd w:val="clear" w:color="auto" w:fill="FFFFFF"/>
        <w:spacing w:after="0" w:line="336" w:lineRule="auto"/>
        <w:ind w:firstLine="709"/>
        <w:jc w:val="both"/>
        <w:textAlignment w:val="baseline"/>
        <w:rPr>
          <w:rFonts w:cs="Times New Roman"/>
          <w:szCs w:val="28"/>
        </w:rPr>
      </w:pPr>
      <w:r w:rsidRPr="00D52EC8">
        <w:rPr>
          <w:rFonts w:cs="Times New Roman"/>
          <w:szCs w:val="28"/>
        </w:rPr>
        <w:t xml:space="preserve">7. Требуемое количество </w:t>
      </w:r>
      <w:proofErr w:type="spellStart"/>
      <w:r w:rsidRPr="00D52EC8">
        <w:rPr>
          <w:rFonts w:cs="Times New Roman"/>
          <w:szCs w:val="28"/>
        </w:rPr>
        <w:t>машино</w:t>
      </w:r>
      <w:proofErr w:type="spellEnd"/>
      <w:r w:rsidRPr="00D52EC8">
        <w:rPr>
          <w:rFonts w:cs="Times New Roman"/>
          <w:szCs w:val="28"/>
        </w:rPr>
        <w:t xml:space="preserve">-мест для сотрудников и посетителей объектов во встроенных, пристроенных и встроенно-пристроенных помещениях многоквартирных домов составляет одно </w:t>
      </w:r>
      <w:proofErr w:type="spellStart"/>
      <w:r w:rsidRPr="00D52EC8">
        <w:rPr>
          <w:rFonts w:cs="Times New Roman"/>
          <w:szCs w:val="28"/>
        </w:rPr>
        <w:t>машино</w:t>
      </w:r>
      <w:proofErr w:type="spellEnd"/>
      <w:r w:rsidRPr="00D52EC8">
        <w:rPr>
          <w:rFonts w:cs="Times New Roman"/>
          <w:szCs w:val="28"/>
        </w:rPr>
        <w:t>-место на 80 кв. м общей площади таких помещений, за исключением помещений, предназначенных для размещения объектов шаговой доступности, детских дошкольных учреждений, библиотек, подростковых клубов, объектов обеспечения внутреннего правопорядка (общественные пункты охраны порядка), поликлиник.</w:t>
      </w:r>
    </w:p>
    <w:p w14:paraId="52E34A3A" w14:textId="24E1F3EE" w:rsidR="007D074A" w:rsidRPr="00D52EC8" w:rsidRDefault="007D074A" w:rsidP="007D074A">
      <w:pPr>
        <w:shd w:val="clear" w:color="auto" w:fill="FFFFFF"/>
        <w:spacing w:after="0" w:line="336" w:lineRule="auto"/>
        <w:ind w:firstLine="709"/>
        <w:jc w:val="both"/>
        <w:textAlignment w:val="baseline"/>
        <w:rPr>
          <w:rFonts w:cs="Times New Roman"/>
          <w:szCs w:val="28"/>
        </w:rPr>
      </w:pPr>
      <w:r w:rsidRPr="00D52EC8">
        <w:rPr>
          <w:rFonts w:cs="Times New Roman"/>
          <w:szCs w:val="28"/>
        </w:rPr>
        <w:t xml:space="preserve">8. Расчет количества </w:t>
      </w:r>
      <w:proofErr w:type="spellStart"/>
      <w:r w:rsidRPr="00D52EC8">
        <w:rPr>
          <w:rFonts w:cs="Times New Roman"/>
          <w:szCs w:val="28"/>
        </w:rPr>
        <w:t>машино</w:t>
      </w:r>
      <w:proofErr w:type="spellEnd"/>
      <w:r w:rsidRPr="00D52EC8">
        <w:rPr>
          <w:rFonts w:cs="Times New Roman"/>
          <w:szCs w:val="28"/>
        </w:rPr>
        <w:t>-мест, подлежащих размещению в границах земельного участка, необходимо осуществлять с соблюдением требований по обеспечению прав инвалидов и маломобильных групп населения.</w:t>
      </w:r>
    </w:p>
    <w:p w14:paraId="74A36B68" w14:textId="21B9C744" w:rsidR="007D074A" w:rsidRPr="00D52EC8" w:rsidRDefault="007D074A" w:rsidP="007D074A">
      <w:pPr>
        <w:shd w:val="clear" w:color="auto" w:fill="FFFFFF"/>
        <w:spacing w:after="0" w:line="336" w:lineRule="auto"/>
        <w:ind w:firstLine="709"/>
        <w:jc w:val="both"/>
        <w:textAlignment w:val="baseline"/>
        <w:rPr>
          <w:rFonts w:cs="Times New Roman"/>
          <w:szCs w:val="28"/>
        </w:rPr>
      </w:pPr>
      <w:r w:rsidRPr="00D52EC8">
        <w:rPr>
          <w:rFonts w:cs="Times New Roman"/>
          <w:szCs w:val="28"/>
        </w:rPr>
        <w:t xml:space="preserve">9. Расчетное количество </w:t>
      </w:r>
      <w:proofErr w:type="spellStart"/>
      <w:r w:rsidRPr="00D52EC8">
        <w:rPr>
          <w:rFonts w:cs="Times New Roman"/>
          <w:szCs w:val="28"/>
        </w:rPr>
        <w:t>машино</w:t>
      </w:r>
      <w:proofErr w:type="spellEnd"/>
      <w:r w:rsidRPr="00D52EC8">
        <w:rPr>
          <w:rFonts w:cs="Times New Roman"/>
          <w:szCs w:val="28"/>
        </w:rPr>
        <w:t>-мест постоянного хранения автотранспорта сокращается на 20% в случаях, если жилищное строительство ведется:</w:t>
      </w:r>
    </w:p>
    <w:p w14:paraId="3C5C7AE7" w14:textId="77777777" w:rsidR="007D074A" w:rsidRPr="00D52EC8" w:rsidRDefault="007D074A" w:rsidP="007D074A">
      <w:pPr>
        <w:shd w:val="clear" w:color="auto" w:fill="FFFFFF"/>
        <w:spacing w:after="0" w:line="336" w:lineRule="auto"/>
        <w:ind w:firstLine="709"/>
        <w:jc w:val="both"/>
        <w:textAlignment w:val="baseline"/>
        <w:rPr>
          <w:rFonts w:cs="Times New Roman"/>
          <w:szCs w:val="28"/>
        </w:rPr>
      </w:pPr>
      <w:r w:rsidRPr="00D52EC8">
        <w:rPr>
          <w:rFonts w:cs="Times New Roman"/>
          <w:szCs w:val="28"/>
        </w:rPr>
        <w:t>- на реорганизуемой территории, предусматривающей переустройство, преобразование, адаптивное использование территории в условиях изменения ее функционального назначения в целях реализации жилой застройки, обеспеченной объектами социальной, инженерной и транспортной инфраструктур, на месте промышленных, производственных, коммунально-складских территорий, территорий объектов транспорта, торгово-выставочных комплексов, территорий, связанных с приспособлением объектов культурного наследия к современному использованию, а также комплекс мер по реновации существующего жилищного фонда, то есть новое жилищное строительство со сносом аварийных, ветхих и иных жилых домов, не подлежащих сохранению (далее – реорганизуемая территория);</w:t>
      </w:r>
    </w:p>
    <w:p w14:paraId="42E3CF27" w14:textId="77777777" w:rsidR="007D074A" w:rsidRPr="00D52EC8" w:rsidRDefault="007D074A" w:rsidP="007D074A">
      <w:pPr>
        <w:shd w:val="clear" w:color="auto" w:fill="FFFFFF"/>
        <w:spacing w:after="0" w:line="336" w:lineRule="auto"/>
        <w:ind w:firstLine="709"/>
        <w:jc w:val="both"/>
        <w:textAlignment w:val="baseline"/>
        <w:rPr>
          <w:rFonts w:cs="Times New Roman"/>
          <w:szCs w:val="28"/>
        </w:rPr>
      </w:pPr>
      <w:r w:rsidRPr="00D52EC8">
        <w:rPr>
          <w:rFonts w:cs="Times New Roman"/>
          <w:szCs w:val="28"/>
        </w:rPr>
        <w:t>- в радиусе 500 м или пешеходной доступности в 800 м от станций метрополитена.</w:t>
      </w:r>
    </w:p>
    <w:p w14:paraId="388EDFD6" w14:textId="77777777" w:rsidR="007D074A" w:rsidRPr="00D52EC8" w:rsidRDefault="007D074A" w:rsidP="007D074A">
      <w:pPr>
        <w:shd w:val="clear" w:color="auto" w:fill="FFFFFF"/>
        <w:spacing w:after="0" w:line="336" w:lineRule="auto"/>
        <w:ind w:firstLine="709"/>
        <w:jc w:val="both"/>
        <w:textAlignment w:val="baseline"/>
        <w:rPr>
          <w:rFonts w:cs="Times New Roman"/>
          <w:szCs w:val="28"/>
        </w:rPr>
      </w:pPr>
      <w:r w:rsidRPr="00D52EC8">
        <w:rPr>
          <w:rFonts w:cs="Times New Roman"/>
          <w:szCs w:val="28"/>
        </w:rPr>
        <w:t xml:space="preserve">При наличии нескольких условий общее уменьшение процента </w:t>
      </w:r>
      <w:proofErr w:type="spellStart"/>
      <w:r w:rsidRPr="00D52EC8">
        <w:rPr>
          <w:rFonts w:cs="Times New Roman"/>
          <w:szCs w:val="28"/>
        </w:rPr>
        <w:t>машино</w:t>
      </w:r>
      <w:proofErr w:type="spellEnd"/>
      <w:r w:rsidRPr="00D52EC8">
        <w:rPr>
          <w:rFonts w:cs="Times New Roman"/>
          <w:szCs w:val="28"/>
        </w:rPr>
        <w:t>-мест не суммируется и не должно превышать 20%.</w:t>
      </w:r>
    </w:p>
    <w:p w14:paraId="5C2DF852" w14:textId="486B8819" w:rsidR="007D074A" w:rsidRPr="00D52EC8" w:rsidRDefault="007D074A" w:rsidP="007D074A">
      <w:pPr>
        <w:shd w:val="clear" w:color="auto" w:fill="FFFFFF"/>
        <w:spacing w:after="0" w:line="336" w:lineRule="auto"/>
        <w:ind w:firstLine="709"/>
        <w:jc w:val="both"/>
        <w:textAlignment w:val="baseline"/>
        <w:rPr>
          <w:rFonts w:cs="Times New Roman"/>
          <w:szCs w:val="28"/>
        </w:rPr>
      </w:pPr>
      <w:r w:rsidRPr="00D52EC8">
        <w:rPr>
          <w:rFonts w:cs="Times New Roman"/>
          <w:szCs w:val="28"/>
        </w:rPr>
        <w:t xml:space="preserve">10. Расчетное количество </w:t>
      </w:r>
      <w:proofErr w:type="spellStart"/>
      <w:r w:rsidRPr="00D52EC8">
        <w:rPr>
          <w:rFonts w:cs="Times New Roman"/>
          <w:szCs w:val="28"/>
        </w:rPr>
        <w:t>машино</w:t>
      </w:r>
      <w:proofErr w:type="spellEnd"/>
      <w:r w:rsidRPr="00D52EC8">
        <w:rPr>
          <w:rFonts w:cs="Times New Roman"/>
          <w:szCs w:val="28"/>
        </w:rPr>
        <w:t>-мест для объектов нежилого назначения сокращается на 20% в случае размещения объекта в радиусе 500 м или пешеходной доступности в 800 м от станций метрополитена.</w:t>
      </w:r>
    </w:p>
    <w:p w14:paraId="6A9C4AFC" w14:textId="3251F867" w:rsidR="007D074A" w:rsidRPr="00D52EC8" w:rsidRDefault="007D074A" w:rsidP="007D074A">
      <w:pPr>
        <w:shd w:val="clear" w:color="auto" w:fill="FFFFFF"/>
        <w:spacing w:after="0" w:line="336" w:lineRule="auto"/>
        <w:ind w:firstLine="709"/>
        <w:jc w:val="both"/>
        <w:textAlignment w:val="baseline"/>
        <w:rPr>
          <w:rFonts w:cs="Times New Roman"/>
          <w:szCs w:val="28"/>
        </w:rPr>
      </w:pPr>
      <w:r w:rsidRPr="00D52EC8">
        <w:rPr>
          <w:rFonts w:cs="Times New Roman"/>
          <w:szCs w:val="28"/>
        </w:rPr>
        <w:t xml:space="preserve">11. При комплексной застройке территории расчетное количество </w:t>
      </w:r>
      <w:proofErr w:type="spellStart"/>
      <w:r w:rsidRPr="00D52EC8">
        <w:rPr>
          <w:rFonts w:cs="Times New Roman"/>
          <w:szCs w:val="28"/>
        </w:rPr>
        <w:t>машино</w:t>
      </w:r>
      <w:proofErr w:type="spellEnd"/>
      <w:r w:rsidRPr="00D52EC8">
        <w:rPr>
          <w:rFonts w:cs="Times New Roman"/>
          <w:szCs w:val="28"/>
        </w:rPr>
        <w:t>-мест постоянного хранения размещается в соответствии с утвержденным проектом планировки территории на открытых парковках, в паркингах и на гаражно-стояночных объектах, расположенных на отдельном земельном участке, в пределах пешеходной доступности не более 500 м.</w:t>
      </w:r>
    </w:p>
    <w:p w14:paraId="08F5A6A7" w14:textId="13D72DA0" w:rsidR="007D074A" w:rsidRPr="00D52EC8" w:rsidRDefault="007D074A" w:rsidP="007D074A">
      <w:pPr>
        <w:shd w:val="clear" w:color="auto" w:fill="FFFFFF"/>
        <w:spacing w:after="0" w:line="336" w:lineRule="auto"/>
        <w:ind w:firstLine="709"/>
        <w:jc w:val="both"/>
        <w:textAlignment w:val="baseline"/>
        <w:rPr>
          <w:rFonts w:cs="Times New Roman"/>
          <w:szCs w:val="28"/>
        </w:rPr>
      </w:pPr>
      <w:r w:rsidRPr="00D52EC8">
        <w:rPr>
          <w:rFonts w:cs="Times New Roman"/>
          <w:szCs w:val="28"/>
        </w:rPr>
        <w:t xml:space="preserve">12. Размещение расчетного количества </w:t>
      </w:r>
      <w:proofErr w:type="spellStart"/>
      <w:r w:rsidRPr="00D52EC8">
        <w:rPr>
          <w:rFonts w:cs="Times New Roman"/>
          <w:szCs w:val="28"/>
        </w:rPr>
        <w:t>машино</w:t>
      </w:r>
      <w:proofErr w:type="spellEnd"/>
      <w:r w:rsidRPr="00D52EC8">
        <w:rPr>
          <w:rFonts w:cs="Times New Roman"/>
          <w:szCs w:val="28"/>
        </w:rPr>
        <w:t>-мест постоянного хранения на открытых парковках, в паркингах и на гаражно-стояночных объектах, расположенных на отдельном земельном участке, в пределах пешеходной доступности не более 500 м в случае, не предусмотренном пунктом 12 настоящей статьи, осуществляется в порядке получения разрешения на отклонение от предельных параметров.</w:t>
      </w:r>
    </w:p>
    <w:p w14:paraId="530706DE" w14:textId="72A7D0A3" w:rsidR="007D074A" w:rsidRPr="00D52EC8" w:rsidRDefault="007D074A" w:rsidP="007D074A">
      <w:pPr>
        <w:shd w:val="clear" w:color="auto" w:fill="FFFFFF"/>
        <w:spacing w:after="0" w:line="336" w:lineRule="auto"/>
        <w:ind w:firstLine="709"/>
        <w:jc w:val="both"/>
        <w:textAlignment w:val="baseline"/>
        <w:rPr>
          <w:rFonts w:cs="Times New Roman"/>
          <w:szCs w:val="28"/>
        </w:rPr>
      </w:pPr>
      <w:r w:rsidRPr="00D52EC8">
        <w:rPr>
          <w:rFonts w:cs="Times New Roman"/>
          <w:szCs w:val="28"/>
        </w:rPr>
        <w:t xml:space="preserve">13. Зависимые </w:t>
      </w:r>
      <w:proofErr w:type="spellStart"/>
      <w:r w:rsidRPr="00D52EC8">
        <w:rPr>
          <w:rFonts w:cs="Times New Roman"/>
          <w:szCs w:val="28"/>
        </w:rPr>
        <w:t>машино</w:t>
      </w:r>
      <w:proofErr w:type="spellEnd"/>
      <w:r w:rsidRPr="00D52EC8">
        <w:rPr>
          <w:rFonts w:cs="Times New Roman"/>
          <w:szCs w:val="28"/>
        </w:rPr>
        <w:t xml:space="preserve">-места для видов использования: деловое управление, гостиничное обслуживание включаются в общий расчет требуемого количества </w:t>
      </w:r>
      <w:proofErr w:type="spellStart"/>
      <w:r w:rsidRPr="00D52EC8">
        <w:rPr>
          <w:rFonts w:cs="Times New Roman"/>
          <w:szCs w:val="28"/>
        </w:rPr>
        <w:t>машино</w:t>
      </w:r>
      <w:proofErr w:type="spellEnd"/>
      <w:r w:rsidRPr="00D52EC8">
        <w:rPr>
          <w:rFonts w:cs="Times New Roman"/>
          <w:szCs w:val="28"/>
        </w:rPr>
        <w:t xml:space="preserve">-мест. Для зданий и помещений иного назначения зависимые </w:t>
      </w:r>
      <w:proofErr w:type="spellStart"/>
      <w:r w:rsidRPr="00D52EC8">
        <w:rPr>
          <w:rFonts w:cs="Times New Roman"/>
          <w:szCs w:val="28"/>
        </w:rPr>
        <w:t>машино</w:t>
      </w:r>
      <w:proofErr w:type="spellEnd"/>
      <w:r w:rsidRPr="00D52EC8">
        <w:rPr>
          <w:rFonts w:cs="Times New Roman"/>
          <w:szCs w:val="28"/>
        </w:rPr>
        <w:t xml:space="preserve">-места включаются в общий расчет требуемого количества </w:t>
      </w:r>
      <w:proofErr w:type="spellStart"/>
      <w:r w:rsidRPr="00D52EC8">
        <w:rPr>
          <w:rFonts w:cs="Times New Roman"/>
          <w:szCs w:val="28"/>
        </w:rPr>
        <w:t>машино</w:t>
      </w:r>
      <w:proofErr w:type="spellEnd"/>
      <w:r w:rsidRPr="00D52EC8">
        <w:rPr>
          <w:rFonts w:cs="Times New Roman"/>
          <w:szCs w:val="28"/>
        </w:rPr>
        <w:t>-мест с коэффициентом 0,7.</w:t>
      </w:r>
    </w:p>
    <w:p w14:paraId="4F9F6750" w14:textId="77777777" w:rsidR="007D074A" w:rsidRPr="00D52EC8" w:rsidRDefault="007D074A" w:rsidP="007D074A">
      <w:pPr>
        <w:shd w:val="clear" w:color="auto" w:fill="FFFFFF"/>
        <w:spacing w:after="0" w:line="336" w:lineRule="auto"/>
        <w:ind w:firstLine="709"/>
        <w:jc w:val="both"/>
        <w:textAlignment w:val="baseline"/>
        <w:rPr>
          <w:rFonts w:cs="Times New Roman"/>
          <w:szCs w:val="28"/>
        </w:rPr>
      </w:pPr>
      <w:r w:rsidRPr="00D52EC8">
        <w:rPr>
          <w:rFonts w:cs="Times New Roman"/>
          <w:szCs w:val="28"/>
        </w:rPr>
        <w:t xml:space="preserve">В расчет </w:t>
      </w:r>
      <w:proofErr w:type="spellStart"/>
      <w:r w:rsidRPr="00D52EC8">
        <w:rPr>
          <w:rFonts w:cs="Times New Roman"/>
          <w:szCs w:val="28"/>
        </w:rPr>
        <w:t>машино</w:t>
      </w:r>
      <w:proofErr w:type="spellEnd"/>
      <w:r w:rsidRPr="00D52EC8">
        <w:rPr>
          <w:rFonts w:cs="Times New Roman"/>
          <w:szCs w:val="28"/>
        </w:rPr>
        <w:t xml:space="preserve">-мест входят зависимые </w:t>
      </w:r>
      <w:proofErr w:type="spellStart"/>
      <w:r w:rsidRPr="00D52EC8">
        <w:rPr>
          <w:rFonts w:cs="Times New Roman"/>
          <w:szCs w:val="28"/>
        </w:rPr>
        <w:t>машино</w:t>
      </w:r>
      <w:proofErr w:type="spellEnd"/>
      <w:r w:rsidRPr="00D52EC8">
        <w:rPr>
          <w:rFonts w:cs="Times New Roman"/>
          <w:szCs w:val="28"/>
        </w:rPr>
        <w:t>-места при блокировке не более одним автомобилем.</w:t>
      </w:r>
    </w:p>
    <w:p w14:paraId="314B3AC9" w14:textId="413273A4" w:rsidR="007D074A" w:rsidRPr="00D52EC8" w:rsidRDefault="007D074A" w:rsidP="007D074A">
      <w:pPr>
        <w:shd w:val="clear" w:color="auto" w:fill="FFFFFF"/>
        <w:spacing w:after="0" w:line="336" w:lineRule="auto"/>
        <w:ind w:firstLine="709"/>
        <w:jc w:val="both"/>
        <w:textAlignment w:val="baseline"/>
        <w:rPr>
          <w:rFonts w:cs="Times New Roman"/>
          <w:szCs w:val="28"/>
        </w:rPr>
      </w:pPr>
      <w:r w:rsidRPr="00D52EC8">
        <w:rPr>
          <w:rFonts w:cs="Times New Roman"/>
          <w:szCs w:val="28"/>
        </w:rPr>
        <w:t xml:space="preserve">14. При проектировании объекта капитального строительства, в границах земельного участка которого имеются существующие объекты капитального строительства, расчет </w:t>
      </w:r>
      <w:proofErr w:type="spellStart"/>
      <w:r w:rsidRPr="00D52EC8">
        <w:rPr>
          <w:rFonts w:cs="Times New Roman"/>
          <w:szCs w:val="28"/>
        </w:rPr>
        <w:t>машино</w:t>
      </w:r>
      <w:proofErr w:type="spellEnd"/>
      <w:r w:rsidRPr="00D52EC8">
        <w:rPr>
          <w:rFonts w:cs="Times New Roman"/>
          <w:szCs w:val="28"/>
        </w:rPr>
        <w:t xml:space="preserve">-мест необходимо производить с учетом требуемого количества </w:t>
      </w:r>
      <w:proofErr w:type="spellStart"/>
      <w:r w:rsidRPr="00D52EC8">
        <w:rPr>
          <w:rFonts w:cs="Times New Roman"/>
          <w:szCs w:val="28"/>
        </w:rPr>
        <w:t>машино</w:t>
      </w:r>
      <w:proofErr w:type="spellEnd"/>
      <w:r w:rsidRPr="00D52EC8">
        <w:rPr>
          <w:rFonts w:cs="Times New Roman"/>
          <w:szCs w:val="28"/>
        </w:rPr>
        <w:t>-мест для каждого из объектов в зависимости от их функционального назначения.</w:t>
      </w:r>
    </w:p>
    <w:p w14:paraId="2E1AF8E1" w14:textId="1F01B97C" w:rsidR="007D074A" w:rsidRPr="00D52EC8" w:rsidRDefault="007D074A" w:rsidP="007D074A">
      <w:pPr>
        <w:shd w:val="clear" w:color="auto" w:fill="FFFFFF"/>
        <w:spacing w:after="0" w:line="336" w:lineRule="auto"/>
        <w:ind w:firstLine="709"/>
        <w:jc w:val="both"/>
        <w:textAlignment w:val="baseline"/>
        <w:rPr>
          <w:rFonts w:cs="Times New Roman"/>
          <w:szCs w:val="28"/>
        </w:rPr>
      </w:pPr>
      <w:r w:rsidRPr="00D52EC8">
        <w:rPr>
          <w:rFonts w:cs="Times New Roman"/>
          <w:szCs w:val="28"/>
        </w:rPr>
        <w:t xml:space="preserve">15. При строительстве, реконструкции объектов федерального, регионального и местного значения социальной направленности с видами использования: общеобразовательные школы, среднее и высшее профессиональное образование, дошкольные образовательные организации и реконструкции объектов с видами использования: амбулаторно-поликлиническое обслуживание, стационарное медицинское обслуживание, медицинские организации особого назначения расчетное количество </w:t>
      </w:r>
      <w:proofErr w:type="spellStart"/>
      <w:r w:rsidRPr="00D52EC8">
        <w:rPr>
          <w:rFonts w:cs="Times New Roman"/>
          <w:szCs w:val="28"/>
        </w:rPr>
        <w:t>машино</w:t>
      </w:r>
      <w:proofErr w:type="spellEnd"/>
      <w:r w:rsidRPr="00D52EC8">
        <w:rPr>
          <w:rFonts w:cs="Times New Roman"/>
          <w:szCs w:val="28"/>
        </w:rPr>
        <w:t xml:space="preserve">-мест разрешается не предусматривать в границах участка в случае наличия в радиусе 500 м или пешеходной доступности в 800 м муниципальных парковок с требуемым количеством </w:t>
      </w:r>
      <w:proofErr w:type="spellStart"/>
      <w:r w:rsidRPr="00D52EC8">
        <w:rPr>
          <w:rFonts w:cs="Times New Roman"/>
          <w:szCs w:val="28"/>
        </w:rPr>
        <w:t>машино</w:t>
      </w:r>
      <w:proofErr w:type="spellEnd"/>
      <w:r w:rsidRPr="00D52EC8">
        <w:rPr>
          <w:rFonts w:cs="Times New Roman"/>
          <w:szCs w:val="28"/>
        </w:rPr>
        <w:t xml:space="preserve">-мест. Также разрешается размещение нормативного количества </w:t>
      </w:r>
      <w:proofErr w:type="spellStart"/>
      <w:r w:rsidRPr="00D52EC8">
        <w:rPr>
          <w:rFonts w:cs="Times New Roman"/>
          <w:szCs w:val="28"/>
        </w:rPr>
        <w:t>машино</w:t>
      </w:r>
      <w:proofErr w:type="spellEnd"/>
      <w:r w:rsidRPr="00D52EC8">
        <w:rPr>
          <w:rFonts w:cs="Times New Roman"/>
          <w:szCs w:val="28"/>
        </w:rPr>
        <w:t xml:space="preserve">-мест на земельных участках, предоставленных для целей размещения </w:t>
      </w:r>
      <w:proofErr w:type="spellStart"/>
      <w:r w:rsidRPr="00D52EC8">
        <w:rPr>
          <w:rFonts w:cs="Times New Roman"/>
          <w:szCs w:val="28"/>
        </w:rPr>
        <w:t>машино</w:t>
      </w:r>
      <w:proofErr w:type="spellEnd"/>
      <w:r w:rsidRPr="00D52EC8">
        <w:rPr>
          <w:rFonts w:cs="Times New Roman"/>
          <w:szCs w:val="28"/>
        </w:rPr>
        <w:t>-мест или позволяющих такое использование, а также участках парковочных карманов в пределах улично-дорожной сети.</w:t>
      </w:r>
    </w:p>
    <w:p w14:paraId="5BCA8AA1" w14:textId="3E81A426" w:rsidR="007D074A" w:rsidRPr="00D52EC8" w:rsidRDefault="007D074A" w:rsidP="007D074A">
      <w:pPr>
        <w:shd w:val="clear" w:color="auto" w:fill="FFFFFF"/>
        <w:spacing w:after="0" w:line="336" w:lineRule="auto"/>
        <w:ind w:firstLine="709"/>
        <w:jc w:val="both"/>
        <w:textAlignment w:val="baseline"/>
        <w:rPr>
          <w:rFonts w:cs="Times New Roman"/>
          <w:szCs w:val="28"/>
        </w:rPr>
      </w:pPr>
      <w:r w:rsidRPr="00D52EC8">
        <w:rPr>
          <w:rFonts w:cs="Times New Roman"/>
          <w:szCs w:val="28"/>
        </w:rPr>
        <w:t xml:space="preserve">16. При реконструкции объектов федерального, регионального и муниципального значения социальной направленности, не предусматривающих увеличения мощности (количество посещений, работающих, койко-мест), разрешается не предусматривать расчетное количество </w:t>
      </w:r>
      <w:proofErr w:type="spellStart"/>
      <w:r w:rsidRPr="00D52EC8">
        <w:rPr>
          <w:rFonts w:cs="Times New Roman"/>
          <w:szCs w:val="28"/>
        </w:rPr>
        <w:t>машино</w:t>
      </w:r>
      <w:proofErr w:type="spellEnd"/>
      <w:r w:rsidRPr="00D52EC8">
        <w:rPr>
          <w:rFonts w:cs="Times New Roman"/>
          <w:szCs w:val="28"/>
        </w:rPr>
        <w:t xml:space="preserve">-мест в случае отсутствия возможности их размещения в границах участка или на прилегающих территориях. Также разрешается размещение требуемого количества </w:t>
      </w:r>
      <w:proofErr w:type="spellStart"/>
      <w:r w:rsidRPr="00D52EC8">
        <w:rPr>
          <w:rFonts w:cs="Times New Roman"/>
          <w:szCs w:val="28"/>
        </w:rPr>
        <w:t>машино</w:t>
      </w:r>
      <w:proofErr w:type="spellEnd"/>
      <w:r w:rsidRPr="00D52EC8">
        <w:rPr>
          <w:rFonts w:cs="Times New Roman"/>
          <w:szCs w:val="28"/>
        </w:rPr>
        <w:t xml:space="preserve">-мест на земельных участках, предоставленных для </w:t>
      </w:r>
      <w:proofErr w:type="spellStart"/>
      <w:r w:rsidRPr="00D52EC8">
        <w:rPr>
          <w:rFonts w:cs="Times New Roman"/>
          <w:szCs w:val="28"/>
        </w:rPr>
        <w:t>машино</w:t>
      </w:r>
      <w:proofErr w:type="spellEnd"/>
      <w:r w:rsidRPr="00D52EC8">
        <w:rPr>
          <w:rFonts w:cs="Times New Roman"/>
          <w:szCs w:val="28"/>
        </w:rPr>
        <w:t>-мест или позволяющих такое использование, а также участках парковочных карманов в пределах улично-дорожной сети, расположенных в радиусе доступности 500 м или пешеходной доступности в 800 м.</w:t>
      </w:r>
    </w:p>
    <w:p w14:paraId="043539DA" w14:textId="52889F57" w:rsidR="007D074A" w:rsidRPr="00D52EC8" w:rsidRDefault="007D074A" w:rsidP="007D074A">
      <w:pPr>
        <w:shd w:val="clear" w:color="auto" w:fill="FFFFFF"/>
        <w:spacing w:after="0" w:line="336" w:lineRule="auto"/>
        <w:ind w:firstLine="709"/>
        <w:jc w:val="both"/>
        <w:textAlignment w:val="baseline"/>
        <w:rPr>
          <w:rFonts w:cs="Times New Roman"/>
          <w:szCs w:val="28"/>
        </w:rPr>
      </w:pPr>
      <w:r w:rsidRPr="00D52EC8">
        <w:rPr>
          <w:rFonts w:cs="Times New Roman"/>
          <w:szCs w:val="28"/>
        </w:rPr>
        <w:t xml:space="preserve">17. При новом строительстве объектов с видами использования: амбулаторно-поликлиническое обслуживание, стационарное медицинское обслуживание, медицинские организации особого назначения разрешается предусматривать стоянки для посетителей в пешеходной доступности до соответствующих входов в здания на участке объекта, а также на иных земельных участках, предоставленных для целей размещения </w:t>
      </w:r>
      <w:proofErr w:type="spellStart"/>
      <w:r w:rsidRPr="00D52EC8">
        <w:rPr>
          <w:rFonts w:cs="Times New Roman"/>
          <w:szCs w:val="28"/>
        </w:rPr>
        <w:t>машино</w:t>
      </w:r>
      <w:proofErr w:type="spellEnd"/>
      <w:r w:rsidRPr="00D52EC8">
        <w:rPr>
          <w:rFonts w:cs="Times New Roman"/>
          <w:szCs w:val="28"/>
        </w:rPr>
        <w:t xml:space="preserve">-мест или позволяющих такое использование. Нормативное количество </w:t>
      </w:r>
      <w:proofErr w:type="spellStart"/>
      <w:r w:rsidRPr="00D52EC8">
        <w:rPr>
          <w:rFonts w:cs="Times New Roman"/>
          <w:szCs w:val="28"/>
        </w:rPr>
        <w:t>машино</w:t>
      </w:r>
      <w:proofErr w:type="spellEnd"/>
      <w:r w:rsidRPr="00D52EC8">
        <w:rPr>
          <w:rFonts w:cs="Times New Roman"/>
          <w:szCs w:val="28"/>
        </w:rPr>
        <w:t xml:space="preserve">-мест сокращается на 50% в случае наличия в радиусе 500 м или пешеходной доступности в 800 м муниципальных парковок с требуемым количеством </w:t>
      </w:r>
      <w:proofErr w:type="spellStart"/>
      <w:r w:rsidRPr="00D52EC8">
        <w:rPr>
          <w:rFonts w:cs="Times New Roman"/>
          <w:szCs w:val="28"/>
        </w:rPr>
        <w:t>машино</w:t>
      </w:r>
      <w:proofErr w:type="spellEnd"/>
      <w:r w:rsidRPr="00D52EC8">
        <w:rPr>
          <w:rFonts w:cs="Times New Roman"/>
          <w:szCs w:val="28"/>
        </w:rPr>
        <w:t>-мест, а также парковочных карманов в пределах улично-дорожной сети.</w:t>
      </w:r>
    </w:p>
    <w:p w14:paraId="08F9213D" w14:textId="2E10CA3D" w:rsidR="007D074A" w:rsidRPr="00D52EC8" w:rsidRDefault="007D074A" w:rsidP="007D074A">
      <w:pPr>
        <w:shd w:val="clear" w:color="auto" w:fill="FFFFFF"/>
        <w:spacing w:after="0" w:line="336" w:lineRule="auto"/>
        <w:ind w:firstLine="709"/>
        <w:jc w:val="both"/>
        <w:textAlignment w:val="baseline"/>
        <w:rPr>
          <w:rFonts w:cs="Times New Roman"/>
          <w:szCs w:val="28"/>
        </w:rPr>
      </w:pPr>
      <w:r w:rsidRPr="00D52EC8">
        <w:rPr>
          <w:rFonts w:cs="Times New Roman"/>
          <w:szCs w:val="28"/>
        </w:rPr>
        <w:t xml:space="preserve">18. При новом строительстве и реконструкции объектов с видами использования: объекты культурно-досуговой деятельности, спортивные базы, обеспечение занятий спортом в помещениях социальной направленности разрешается предусматривать стоянки для посетителей в пешеходной доступности до соответствующих входов в здания на участке объекта, а также на иных земельных участках, предоставленных для целей размещения </w:t>
      </w:r>
      <w:proofErr w:type="spellStart"/>
      <w:r w:rsidRPr="00D52EC8">
        <w:rPr>
          <w:rFonts w:cs="Times New Roman"/>
          <w:szCs w:val="28"/>
        </w:rPr>
        <w:t>машино</w:t>
      </w:r>
      <w:proofErr w:type="spellEnd"/>
      <w:r w:rsidRPr="00D52EC8">
        <w:rPr>
          <w:rFonts w:cs="Times New Roman"/>
          <w:szCs w:val="28"/>
        </w:rPr>
        <w:t xml:space="preserve">-мест или позволяющих такое использование. Требуемое количество </w:t>
      </w:r>
      <w:proofErr w:type="spellStart"/>
      <w:r w:rsidRPr="00D52EC8">
        <w:rPr>
          <w:rFonts w:cs="Times New Roman"/>
          <w:szCs w:val="28"/>
        </w:rPr>
        <w:t>машино</w:t>
      </w:r>
      <w:proofErr w:type="spellEnd"/>
      <w:r w:rsidRPr="00D52EC8">
        <w:rPr>
          <w:rFonts w:cs="Times New Roman"/>
          <w:szCs w:val="28"/>
        </w:rPr>
        <w:t xml:space="preserve">-мест сокращается на 50% в случае наличия в радиусе 500 м или пешеходной доступности в 800 м муниципальных парковок с требуемым количеством </w:t>
      </w:r>
      <w:proofErr w:type="spellStart"/>
      <w:r w:rsidRPr="00D52EC8">
        <w:rPr>
          <w:rFonts w:cs="Times New Roman"/>
          <w:szCs w:val="28"/>
        </w:rPr>
        <w:t>машино</w:t>
      </w:r>
      <w:proofErr w:type="spellEnd"/>
      <w:r w:rsidRPr="00D52EC8">
        <w:rPr>
          <w:rFonts w:cs="Times New Roman"/>
          <w:szCs w:val="28"/>
        </w:rPr>
        <w:t>-мест, а также парковочных карманов в пределах улично-дорожной сети.</w:t>
      </w:r>
    </w:p>
    <w:p w14:paraId="587CC7BF" w14:textId="129CEAD4" w:rsidR="007D074A" w:rsidRPr="00D52EC8" w:rsidRDefault="007D074A" w:rsidP="007D074A">
      <w:pPr>
        <w:shd w:val="clear" w:color="auto" w:fill="FFFFFF"/>
        <w:spacing w:after="0" w:line="336" w:lineRule="auto"/>
        <w:ind w:firstLine="709"/>
        <w:jc w:val="both"/>
        <w:textAlignment w:val="baseline"/>
        <w:rPr>
          <w:rFonts w:cs="Times New Roman"/>
          <w:szCs w:val="28"/>
        </w:rPr>
      </w:pPr>
      <w:r w:rsidRPr="00D52EC8">
        <w:rPr>
          <w:rFonts w:cs="Times New Roman"/>
          <w:szCs w:val="28"/>
        </w:rPr>
        <w:t xml:space="preserve">19. При новом строительстве и реконструкции объектов спорта, культурно-досуговой деятельности (библиотеки, дома культуры) социальной направленности допускается предусматривать стоянки для посетителей в пешеходной доступности до соответствующих входов в здания на участке объекта, а также на иных земельных участках, предоставленных для целей размещения </w:t>
      </w:r>
      <w:proofErr w:type="spellStart"/>
      <w:r w:rsidRPr="00D52EC8">
        <w:rPr>
          <w:rFonts w:cs="Times New Roman"/>
          <w:szCs w:val="28"/>
        </w:rPr>
        <w:t>машино</w:t>
      </w:r>
      <w:proofErr w:type="spellEnd"/>
      <w:r w:rsidRPr="00D52EC8">
        <w:rPr>
          <w:rFonts w:cs="Times New Roman"/>
          <w:szCs w:val="28"/>
        </w:rPr>
        <w:t xml:space="preserve">-мест или позволяющих такое использование. Допускается сокращать на 50% нормативное количество </w:t>
      </w:r>
      <w:proofErr w:type="spellStart"/>
      <w:r w:rsidRPr="00D52EC8">
        <w:rPr>
          <w:rFonts w:cs="Times New Roman"/>
          <w:szCs w:val="28"/>
        </w:rPr>
        <w:t>машино</w:t>
      </w:r>
      <w:proofErr w:type="spellEnd"/>
      <w:r w:rsidRPr="00D52EC8">
        <w:rPr>
          <w:rFonts w:cs="Times New Roman"/>
          <w:szCs w:val="28"/>
        </w:rPr>
        <w:t xml:space="preserve">-мест в случае наличия в радиусе 500 м или пешеходной доступности в 800 м муниципальных парковок с требуемым количеством </w:t>
      </w:r>
      <w:proofErr w:type="spellStart"/>
      <w:r w:rsidRPr="00D52EC8">
        <w:rPr>
          <w:rFonts w:cs="Times New Roman"/>
          <w:szCs w:val="28"/>
        </w:rPr>
        <w:t>машино</w:t>
      </w:r>
      <w:proofErr w:type="spellEnd"/>
      <w:r w:rsidRPr="00D52EC8">
        <w:rPr>
          <w:rFonts w:cs="Times New Roman"/>
          <w:szCs w:val="28"/>
        </w:rPr>
        <w:t>-мест, а также парковочных карманов в пределах улично-дорожной сети.</w:t>
      </w:r>
    </w:p>
    <w:p w14:paraId="4607D921" w14:textId="666006CE" w:rsidR="007D074A" w:rsidRPr="00D52EC8" w:rsidRDefault="007D074A" w:rsidP="007D074A">
      <w:pPr>
        <w:shd w:val="clear" w:color="auto" w:fill="FFFFFF"/>
        <w:spacing w:after="0" w:line="336" w:lineRule="auto"/>
        <w:ind w:firstLine="709"/>
        <w:jc w:val="both"/>
        <w:textAlignment w:val="baseline"/>
        <w:rPr>
          <w:rFonts w:cs="Times New Roman"/>
          <w:szCs w:val="28"/>
        </w:rPr>
      </w:pPr>
      <w:r w:rsidRPr="00D52EC8">
        <w:rPr>
          <w:rFonts w:cs="Times New Roman"/>
          <w:szCs w:val="28"/>
        </w:rPr>
        <w:t xml:space="preserve">20. Для многоквартирной жилой застройки разрешается предусматривать нормативное количество </w:t>
      </w:r>
      <w:proofErr w:type="spellStart"/>
      <w:r w:rsidRPr="00D52EC8">
        <w:rPr>
          <w:rFonts w:cs="Times New Roman"/>
          <w:szCs w:val="28"/>
        </w:rPr>
        <w:t>машино</w:t>
      </w:r>
      <w:proofErr w:type="spellEnd"/>
      <w:r w:rsidRPr="00D52EC8">
        <w:rPr>
          <w:rFonts w:cs="Times New Roman"/>
          <w:szCs w:val="28"/>
        </w:rPr>
        <w:t>-мест на существующих муниципальных парковках с требуемым количеством данных мест при условии получения разрешения на отклонение от предельных параметров разрешенного строительства.</w:t>
      </w:r>
    </w:p>
    <w:p w14:paraId="3621B2A9" w14:textId="41335226" w:rsidR="007D074A" w:rsidRPr="00D52EC8" w:rsidRDefault="007D074A" w:rsidP="007D074A">
      <w:pPr>
        <w:shd w:val="clear" w:color="auto" w:fill="FFFFFF"/>
        <w:spacing w:after="0" w:line="336" w:lineRule="auto"/>
        <w:ind w:firstLine="709"/>
        <w:jc w:val="both"/>
        <w:textAlignment w:val="baseline"/>
        <w:rPr>
          <w:rFonts w:cs="Times New Roman"/>
          <w:szCs w:val="28"/>
        </w:rPr>
      </w:pPr>
      <w:r w:rsidRPr="00D52EC8">
        <w:rPr>
          <w:rFonts w:cs="Times New Roman"/>
          <w:szCs w:val="28"/>
        </w:rPr>
        <w:t xml:space="preserve">21. Расчетное количество гостевых </w:t>
      </w:r>
      <w:proofErr w:type="spellStart"/>
      <w:r w:rsidRPr="00D52EC8">
        <w:rPr>
          <w:rFonts w:cs="Times New Roman"/>
          <w:szCs w:val="28"/>
        </w:rPr>
        <w:t>машино</w:t>
      </w:r>
      <w:proofErr w:type="spellEnd"/>
      <w:r w:rsidRPr="00D52EC8">
        <w:rPr>
          <w:rFonts w:cs="Times New Roman"/>
          <w:szCs w:val="28"/>
        </w:rPr>
        <w:t>-мест может располагаться на:</w:t>
      </w:r>
    </w:p>
    <w:p w14:paraId="45CFD7E8" w14:textId="77777777" w:rsidR="007D074A" w:rsidRPr="00D52EC8" w:rsidRDefault="007D074A" w:rsidP="007D074A">
      <w:pPr>
        <w:shd w:val="clear" w:color="auto" w:fill="FFFFFF"/>
        <w:spacing w:after="0" w:line="336" w:lineRule="auto"/>
        <w:ind w:firstLine="709"/>
        <w:jc w:val="both"/>
        <w:textAlignment w:val="baseline"/>
        <w:rPr>
          <w:rFonts w:cs="Times New Roman"/>
          <w:szCs w:val="28"/>
        </w:rPr>
      </w:pPr>
      <w:r w:rsidRPr="00D52EC8">
        <w:rPr>
          <w:rFonts w:cs="Times New Roman"/>
          <w:szCs w:val="28"/>
        </w:rPr>
        <w:t>- поверхности земельного участка жилого дома, в том числе в пределах стилобата без ограждающих конструкций (на открытом пространстве);</w:t>
      </w:r>
    </w:p>
    <w:p w14:paraId="519AC94E" w14:textId="77777777" w:rsidR="007D074A" w:rsidRPr="00D52EC8" w:rsidRDefault="007D074A" w:rsidP="007D074A">
      <w:pPr>
        <w:shd w:val="clear" w:color="auto" w:fill="FFFFFF"/>
        <w:spacing w:after="0" w:line="336" w:lineRule="auto"/>
        <w:ind w:firstLine="709"/>
        <w:jc w:val="both"/>
        <w:textAlignment w:val="baseline"/>
        <w:rPr>
          <w:rFonts w:cs="Times New Roman"/>
          <w:szCs w:val="28"/>
        </w:rPr>
      </w:pPr>
      <w:r w:rsidRPr="00D52EC8">
        <w:rPr>
          <w:rFonts w:cs="Times New Roman"/>
          <w:szCs w:val="28"/>
        </w:rPr>
        <w:t>- на стилобате жилого дома;</w:t>
      </w:r>
    </w:p>
    <w:p w14:paraId="3A299000" w14:textId="77777777" w:rsidR="007D074A" w:rsidRPr="00D52EC8" w:rsidRDefault="007D074A" w:rsidP="007D074A">
      <w:pPr>
        <w:shd w:val="clear" w:color="auto" w:fill="FFFFFF"/>
        <w:spacing w:after="0" w:line="336" w:lineRule="auto"/>
        <w:ind w:firstLine="709"/>
        <w:jc w:val="both"/>
        <w:textAlignment w:val="baseline"/>
        <w:rPr>
          <w:rFonts w:cs="Times New Roman"/>
          <w:szCs w:val="28"/>
        </w:rPr>
      </w:pPr>
      <w:r w:rsidRPr="00D52EC8">
        <w:rPr>
          <w:rFonts w:cs="Times New Roman"/>
          <w:szCs w:val="28"/>
        </w:rPr>
        <w:t>- на поверхности земельного участка, расположенного в радиусе пешеходной доступности от участка жилого дома не более 50 м или 200 м при условии обеспечения пешеходной доступности от жилого дома до места размещения гостевых парковок с обеспечением безопасного пешеходного пути, в соответствии с предоставленным разрешением на отклонение от предельных параметров или в соответствии с утвержденным проектом планировки территории на основании проекта застройки материалов обоснования такого проекта планировки территории;</w:t>
      </w:r>
    </w:p>
    <w:p w14:paraId="67862198" w14:textId="77777777" w:rsidR="007D074A" w:rsidRPr="00D52EC8" w:rsidRDefault="007D074A" w:rsidP="007D074A">
      <w:pPr>
        <w:shd w:val="clear" w:color="auto" w:fill="FFFFFF"/>
        <w:spacing w:after="0" w:line="336" w:lineRule="auto"/>
        <w:ind w:firstLine="709"/>
        <w:jc w:val="both"/>
        <w:textAlignment w:val="baseline"/>
        <w:rPr>
          <w:rFonts w:cs="Times New Roman"/>
          <w:szCs w:val="28"/>
        </w:rPr>
      </w:pPr>
      <w:r w:rsidRPr="00D52EC8">
        <w:rPr>
          <w:rFonts w:cs="Times New Roman"/>
          <w:szCs w:val="28"/>
        </w:rPr>
        <w:t>- в стилобате, подземном или наземном паркинге на реорганизуемых территориях и в границах исторического поселения или на иных территориях в соответствии с предоставленным разрешением на отклонение от предельных параметров.</w:t>
      </w:r>
    </w:p>
    <w:p w14:paraId="1FC3BD01" w14:textId="5436449C" w:rsidR="007D074A" w:rsidRPr="00D52EC8" w:rsidRDefault="007D074A" w:rsidP="007D074A">
      <w:pPr>
        <w:shd w:val="clear" w:color="auto" w:fill="FFFFFF"/>
        <w:spacing w:after="0" w:line="336" w:lineRule="auto"/>
        <w:ind w:firstLine="709"/>
        <w:jc w:val="both"/>
        <w:textAlignment w:val="baseline"/>
        <w:rPr>
          <w:rFonts w:cs="Times New Roman"/>
          <w:szCs w:val="28"/>
        </w:rPr>
      </w:pPr>
      <w:r w:rsidRPr="00D52EC8">
        <w:rPr>
          <w:rFonts w:cs="Times New Roman"/>
          <w:szCs w:val="28"/>
        </w:rPr>
        <w:t xml:space="preserve">22. Для нежилых объектов общественного назначения, расположенных на территориях парков, скверов, набережных и других общественных пространств, имеющих ограничение по доступу автотранспорта посетителей (расположенных в пешеходной зоне общественных пространств), размещение </w:t>
      </w:r>
      <w:proofErr w:type="spellStart"/>
      <w:r w:rsidRPr="00D52EC8">
        <w:rPr>
          <w:rFonts w:cs="Times New Roman"/>
          <w:szCs w:val="28"/>
        </w:rPr>
        <w:t>машино</w:t>
      </w:r>
      <w:proofErr w:type="spellEnd"/>
      <w:r w:rsidRPr="00D52EC8">
        <w:rPr>
          <w:rFonts w:cs="Times New Roman"/>
          <w:szCs w:val="28"/>
        </w:rPr>
        <w:t>-мест в границах земельного участка не требуется.</w:t>
      </w:r>
    </w:p>
    <w:p w14:paraId="3336A1B6" w14:textId="74DB6A49" w:rsidR="007D074A" w:rsidRPr="00D52EC8" w:rsidRDefault="007D074A" w:rsidP="007D074A">
      <w:pPr>
        <w:shd w:val="clear" w:color="auto" w:fill="FFFFFF"/>
        <w:spacing w:after="0" w:line="336" w:lineRule="auto"/>
        <w:ind w:firstLine="709"/>
        <w:jc w:val="both"/>
        <w:textAlignment w:val="baseline"/>
        <w:rPr>
          <w:rFonts w:cs="Times New Roman"/>
          <w:szCs w:val="28"/>
        </w:rPr>
      </w:pPr>
      <w:r w:rsidRPr="00D52EC8">
        <w:rPr>
          <w:rFonts w:cs="Times New Roman"/>
          <w:szCs w:val="28"/>
        </w:rPr>
        <w:t xml:space="preserve">23. Для территории, в отношении которой предусматривается осуществление деятельности по комплексному развитию, расчетное количество </w:t>
      </w:r>
      <w:proofErr w:type="spellStart"/>
      <w:r w:rsidRPr="00D52EC8">
        <w:rPr>
          <w:rFonts w:cs="Times New Roman"/>
          <w:szCs w:val="28"/>
        </w:rPr>
        <w:t>машино</w:t>
      </w:r>
      <w:proofErr w:type="spellEnd"/>
      <w:r w:rsidRPr="00D52EC8">
        <w:rPr>
          <w:rFonts w:cs="Times New Roman"/>
          <w:szCs w:val="28"/>
        </w:rPr>
        <w:t>-мест может располагаться на муниципальных парковках, если это предусмотрено проектом планировки территории.</w:t>
      </w:r>
    </w:p>
    <w:p w14:paraId="51E68E7F" w14:textId="42BF7BFB" w:rsidR="007D074A" w:rsidRPr="00D52EC8" w:rsidRDefault="007D074A" w:rsidP="007D074A">
      <w:pPr>
        <w:shd w:val="clear" w:color="auto" w:fill="FFFFFF"/>
        <w:spacing w:after="0" w:line="336" w:lineRule="auto"/>
        <w:ind w:firstLine="709"/>
        <w:jc w:val="both"/>
        <w:textAlignment w:val="baseline"/>
        <w:rPr>
          <w:rFonts w:cs="Times New Roman"/>
          <w:szCs w:val="28"/>
        </w:rPr>
      </w:pPr>
      <w:r w:rsidRPr="00D52EC8">
        <w:rPr>
          <w:rFonts w:cs="Times New Roman"/>
          <w:szCs w:val="28"/>
        </w:rPr>
        <w:t>24. Если иное не предусмотрено настоящими Правилами, для застройки всех видов объектов капитального строительства допускается размещение нормативного количества парковочных мест:</w:t>
      </w:r>
    </w:p>
    <w:p w14:paraId="14F56DA3" w14:textId="77777777" w:rsidR="007D074A" w:rsidRPr="00D52EC8" w:rsidRDefault="007D074A" w:rsidP="007D074A">
      <w:pPr>
        <w:shd w:val="clear" w:color="auto" w:fill="FFFFFF"/>
        <w:spacing w:after="0" w:line="336" w:lineRule="auto"/>
        <w:ind w:firstLine="709"/>
        <w:jc w:val="both"/>
        <w:textAlignment w:val="baseline"/>
        <w:rPr>
          <w:rFonts w:cs="Times New Roman"/>
          <w:szCs w:val="28"/>
        </w:rPr>
      </w:pPr>
      <w:r w:rsidRPr="00D52EC8">
        <w:rPr>
          <w:rFonts w:cs="Times New Roman"/>
          <w:szCs w:val="28"/>
        </w:rPr>
        <w:t>- на существующих муниципальных парковках, на которых предусмотрено требуемое количество парковочных мест, в порядке получения разрешения на отклонение от предельных параметров разрешенного строительства;</w:t>
      </w:r>
    </w:p>
    <w:p w14:paraId="688259FB" w14:textId="3B29134F" w:rsidR="007D074A" w:rsidRPr="00D52EC8" w:rsidRDefault="007D074A" w:rsidP="007D074A">
      <w:pPr>
        <w:shd w:val="clear" w:color="auto" w:fill="FFFFFF"/>
        <w:spacing w:after="0" w:line="336" w:lineRule="auto"/>
        <w:ind w:firstLine="709"/>
        <w:jc w:val="both"/>
        <w:textAlignment w:val="baseline"/>
        <w:rPr>
          <w:rFonts w:cs="Times New Roman"/>
          <w:szCs w:val="28"/>
        </w:rPr>
      </w:pPr>
      <w:r w:rsidRPr="00D52EC8">
        <w:rPr>
          <w:rFonts w:cs="Times New Roman"/>
          <w:szCs w:val="28"/>
        </w:rPr>
        <w:t>- на муниципальных парковках, предусмотренных утвержденным проектом планировки территории для размещения нормативного количества парковочных мест к объектам капитального строительства.</w:t>
      </w:r>
    </w:p>
    <w:p w14:paraId="31D68F13" w14:textId="1579C2F5" w:rsidR="007D074A" w:rsidRPr="00D52EC8" w:rsidRDefault="007D074A" w:rsidP="007D074A">
      <w:pPr>
        <w:shd w:val="clear" w:color="auto" w:fill="FFFFFF"/>
        <w:spacing w:after="0" w:line="336" w:lineRule="auto"/>
        <w:ind w:firstLine="709"/>
        <w:jc w:val="both"/>
        <w:textAlignment w:val="baseline"/>
        <w:rPr>
          <w:rFonts w:cs="Times New Roman"/>
          <w:szCs w:val="28"/>
        </w:rPr>
      </w:pPr>
      <w:r w:rsidRPr="00D52EC8">
        <w:rPr>
          <w:rFonts w:cs="Times New Roman"/>
          <w:szCs w:val="28"/>
        </w:rPr>
        <w:t>25. Особенные требования для объектов, расположенных на исторических территориях:</w:t>
      </w:r>
    </w:p>
    <w:p w14:paraId="772DFCA1" w14:textId="3FF9C3F2" w:rsidR="007D074A" w:rsidRPr="00D52EC8" w:rsidRDefault="007D074A" w:rsidP="007D074A">
      <w:pPr>
        <w:shd w:val="clear" w:color="auto" w:fill="FFFFFF"/>
        <w:spacing w:after="0" w:line="336" w:lineRule="auto"/>
        <w:ind w:firstLine="709"/>
        <w:jc w:val="both"/>
        <w:textAlignment w:val="baseline"/>
        <w:rPr>
          <w:rFonts w:cs="Times New Roman"/>
          <w:szCs w:val="28"/>
        </w:rPr>
      </w:pPr>
      <w:r w:rsidRPr="00D52EC8">
        <w:rPr>
          <w:rFonts w:cs="Times New Roman"/>
          <w:szCs w:val="28"/>
        </w:rPr>
        <w:t xml:space="preserve">- расчетное количество </w:t>
      </w:r>
      <w:proofErr w:type="spellStart"/>
      <w:r w:rsidRPr="00D52EC8">
        <w:rPr>
          <w:rFonts w:cs="Times New Roman"/>
          <w:szCs w:val="28"/>
        </w:rPr>
        <w:t>машино</w:t>
      </w:r>
      <w:proofErr w:type="spellEnd"/>
      <w:r w:rsidRPr="00D52EC8">
        <w:rPr>
          <w:rFonts w:cs="Times New Roman"/>
          <w:szCs w:val="28"/>
        </w:rPr>
        <w:t xml:space="preserve">-мест постоянного хранения автотранспорта для многоквартирных домов, расчетное количество </w:t>
      </w:r>
      <w:proofErr w:type="spellStart"/>
      <w:r w:rsidRPr="00D52EC8">
        <w:rPr>
          <w:rFonts w:cs="Times New Roman"/>
          <w:szCs w:val="28"/>
        </w:rPr>
        <w:t>машино</w:t>
      </w:r>
      <w:proofErr w:type="spellEnd"/>
      <w:r w:rsidRPr="00D52EC8">
        <w:rPr>
          <w:rFonts w:cs="Times New Roman"/>
          <w:szCs w:val="28"/>
        </w:rPr>
        <w:t>-мест для объектов нежилого назначения сокращается на 30%.</w:t>
      </w:r>
    </w:p>
    <w:p w14:paraId="3A41A32D" w14:textId="65F4A28E" w:rsidR="007D074A" w:rsidRPr="00D52EC8" w:rsidRDefault="007D074A" w:rsidP="007D074A">
      <w:pPr>
        <w:shd w:val="clear" w:color="auto" w:fill="FFFFFF"/>
        <w:spacing w:after="0" w:line="336" w:lineRule="auto"/>
        <w:ind w:firstLine="709"/>
        <w:jc w:val="both"/>
        <w:textAlignment w:val="baseline"/>
        <w:rPr>
          <w:rFonts w:cs="Times New Roman"/>
          <w:szCs w:val="28"/>
        </w:rPr>
      </w:pPr>
      <w:r w:rsidRPr="00D52EC8">
        <w:rPr>
          <w:rFonts w:cs="Times New Roman"/>
          <w:szCs w:val="28"/>
        </w:rPr>
        <w:t xml:space="preserve">- расчетное количество </w:t>
      </w:r>
      <w:proofErr w:type="spellStart"/>
      <w:r w:rsidRPr="00D52EC8">
        <w:rPr>
          <w:rFonts w:cs="Times New Roman"/>
          <w:szCs w:val="28"/>
        </w:rPr>
        <w:t>машино</w:t>
      </w:r>
      <w:proofErr w:type="spellEnd"/>
      <w:r w:rsidRPr="00D52EC8">
        <w:rPr>
          <w:rFonts w:cs="Times New Roman"/>
          <w:szCs w:val="28"/>
        </w:rPr>
        <w:t>-мест постоянного хранения автотранспорта не устанавливается при реконструкции существующих объектов капитального строительства, влекущей увеличение параметров такого объекта, но не более чем на 15%.</w:t>
      </w:r>
    </w:p>
    <w:p w14:paraId="031DC467" w14:textId="4AB5B2B5" w:rsidR="007D074A" w:rsidRPr="00D52EC8" w:rsidRDefault="007D074A" w:rsidP="007D074A">
      <w:pPr>
        <w:shd w:val="clear" w:color="auto" w:fill="FFFFFF"/>
        <w:spacing w:after="0" w:line="336" w:lineRule="auto"/>
        <w:ind w:firstLine="709"/>
        <w:jc w:val="both"/>
        <w:textAlignment w:val="baseline"/>
        <w:rPr>
          <w:rFonts w:cs="Times New Roman"/>
          <w:szCs w:val="28"/>
        </w:rPr>
      </w:pPr>
      <w:r w:rsidRPr="00D52EC8">
        <w:rPr>
          <w:rFonts w:cs="Times New Roman"/>
          <w:szCs w:val="28"/>
        </w:rPr>
        <w:t xml:space="preserve">- зависимые </w:t>
      </w:r>
      <w:proofErr w:type="spellStart"/>
      <w:r w:rsidRPr="00D52EC8">
        <w:rPr>
          <w:rFonts w:cs="Times New Roman"/>
          <w:szCs w:val="28"/>
        </w:rPr>
        <w:t>машино</w:t>
      </w:r>
      <w:proofErr w:type="spellEnd"/>
      <w:r w:rsidRPr="00D52EC8">
        <w:rPr>
          <w:rFonts w:cs="Times New Roman"/>
          <w:szCs w:val="28"/>
        </w:rPr>
        <w:t xml:space="preserve">-места включаются в общий расчет требуемого количества </w:t>
      </w:r>
      <w:proofErr w:type="spellStart"/>
      <w:r w:rsidRPr="00D52EC8">
        <w:rPr>
          <w:rFonts w:cs="Times New Roman"/>
          <w:szCs w:val="28"/>
        </w:rPr>
        <w:t>машино</w:t>
      </w:r>
      <w:proofErr w:type="spellEnd"/>
      <w:r w:rsidRPr="00D52EC8">
        <w:rPr>
          <w:rFonts w:cs="Times New Roman"/>
          <w:szCs w:val="28"/>
        </w:rPr>
        <w:t>-мест с коэффициентом 1.</w:t>
      </w:r>
    </w:p>
    <w:p w14:paraId="280448BC" w14:textId="0EF3EFF9" w:rsidR="007D074A" w:rsidRPr="00D52EC8" w:rsidRDefault="007D074A" w:rsidP="007D074A">
      <w:pPr>
        <w:shd w:val="clear" w:color="auto" w:fill="FFFFFF"/>
        <w:spacing w:after="0" w:line="336" w:lineRule="auto"/>
        <w:ind w:firstLine="709"/>
        <w:jc w:val="both"/>
        <w:textAlignment w:val="baseline"/>
        <w:rPr>
          <w:rFonts w:cs="Times New Roman"/>
          <w:szCs w:val="28"/>
        </w:rPr>
      </w:pPr>
      <w:r w:rsidRPr="00D52EC8">
        <w:rPr>
          <w:rFonts w:cs="Times New Roman"/>
          <w:szCs w:val="28"/>
        </w:rPr>
        <w:t xml:space="preserve">- при реконструкции и новом строительстве объектов религиозного использования расчетное количество </w:t>
      </w:r>
      <w:proofErr w:type="spellStart"/>
      <w:r w:rsidRPr="00D52EC8">
        <w:rPr>
          <w:rFonts w:cs="Times New Roman"/>
          <w:szCs w:val="28"/>
        </w:rPr>
        <w:t>машино</w:t>
      </w:r>
      <w:proofErr w:type="spellEnd"/>
      <w:r w:rsidRPr="00D52EC8">
        <w:rPr>
          <w:rFonts w:cs="Times New Roman"/>
          <w:szCs w:val="28"/>
        </w:rPr>
        <w:t xml:space="preserve">-мест постоянного хранения автотранспорта не устанавливается, если в радиусе 500 м или пешеходной доступности в 800 м имеются муниципальные парковки с требуемым количеством </w:t>
      </w:r>
      <w:proofErr w:type="spellStart"/>
      <w:r w:rsidRPr="00D52EC8">
        <w:rPr>
          <w:rFonts w:cs="Times New Roman"/>
          <w:szCs w:val="28"/>
        </w:rPr>
        <w:t>машино</w:t>
      </w:r>
      <w:proofErr w:type="spellEnd"/>
      <w:r w:rsidRPr="00D52EC8">
        <w:rPr>
          <w:rFonts w:cs="Times New Roman"/>
          <w:szCs w:val="28"/>
        </w:rPr>
        <w:t>-мест.</w:t>
      </w:r>
    </w:p>
    <w:p w14:paraId="4767194F" w14:textId="21765B3A" w:rsidR="007D074A" w:rsidRPr="00D52EC8" w:rsidRDefault="007D074A" w:rsidP="007D074A">
      <w:pPr>
        <w:shd w:val="clear" w:color="auto" w:fill="FFFFFF"/>
        <w:spacing w:after="0" w:line="336" w:lineRule="auto"/>
        <w:ind w:firstLine="709"/>
        <w:jc w:val="both"/>
        <w:textAlignment w:val="baseline"/>
        <w:rPr>
          <w:rFonts w:cs="Times New Roman"/>
          <w:szCs w:val="28"/>
        </w:rPr>
      </w:pPr>
      <w:r w:rsidRPr="00D52EC8">
        <w:rPr>
          <w:rFonts w:cs="Times New Roman"/>
          <w:szCs w:val="28"/>
        </w:rPr>
        <w:t xml:space="preserve">-  для объектов общественной застройки общей площадью не более 100 кв. м и встроенно-пристроенных нежилых помещений многоквартирных домов общей площадью не более 100 </w:t>
      </w:r>
      <w:proofErr w:type="spellStart"/>
      <w:proofErr w:type="gramStart"/>
      <w:r w:rsidRPr="00D52EC8">
        <w:rPr>
          <w:rFonts w:cs="Times New Roman"/>
          <w:szCs w:val="28"/>
        </w:rPr>
        <w:t>кв.м</w:t>
      </w:r>
      <w:proofErr w:type="spellEnd"/>
      <w:proofErr w:type="gramEnd"/>
      <w:r w:rsidRPr="00D52EC8">
        <w:rPr>
          <w:rFonts w:cs="Times New Roman"/>
          <w:szCs w:val="28"/>
        </w:rPr>
        <w:t xml:space="preserve"> расчетное количество </w:t>
      </w:r>
      <w:proofErr w:type="spellStart"/>
      <w:r w:rsidRPr="00D52EC8">
        <w:rPr>
          <w:rFonts w:cs="Times New Roman"/>
          <w:szCs w:val="28"/>
        </w:rPr>
        <w:t>машино</w:t>
      </w:r>
      <w:proofErr w:type="spellEnd"/>
      <w:r w:rsidRPr="00D52EC8">
        <w:rPr>
          <w:rFonts w:cs="Times New Roman"/>
          <w:szCs w:val="28"/>
        </w:rPr>
        <w:t xml:space="preserve">-мест постоянного хранения автотранспорта не устанавливается, если в радиусе 100 м или пешеходной доступности 200 м имеются муниципальные парковки с требуемым количеством </w:t>
      </w:r>
      <w:proofErr w:type="spellStart"/>
      <w:r w:rsidRPr="00D52EC8">
        <w:rPr>
          <w:rFonts w:cs="Times New Roman"/>
          <w:szCs w:val="28"/>
        </w:rPr>
        <w:t>машино</w:t>
      </w:r>
      <w:proofErr w:type="spellEnd"/>
      <w:r w:rsidRPr="00D52EC8">
        <w:rPr>
          <w:rFonts w:cs="Times New Roman"/>
          <w:szCs w:val="28"/>
        </w:rPr>
        <w:t>-мест.</w:t>
      </w:r>
    </w:p>
    <w:p w14:paraId="5942C157" w14:textId="1FAEA383" w:rsidR="007D074A" w:rsidRPr="00D52EC8" w:rsidRDefault="007D074A" w:rsidP="007D074A">
      <w:pPr>
        <w:shd w:val="clear" w:color="auto" w:fill="FFFFFF"/>
        <w:spacing w:after="0" w:line="336" w:lineRule="auto"/>
        <w:ind w:firstLine="709"/>
        <w:jc w:val="both"/>
        <w:textAlignment w:val="baseline"/>
        <w:rPr>
          <w:rFonts w:cs="Times New Roman"/>
          <w:szCs w:val="28"/>
        </w:rPr>
      </w:pPr>
      <w:r w:rsidRPr="00D52EC8">
        <w:rPr>
          <w:rFonts w:cs="Times New Roman"/>
          <w:szCs w:val="28"/>
        </w:rPr>
        <w:t xml:space="preserve">- расчетное количество гостевых </w:t>
      </w:r>
      <w:proofErr w:type="spellStart"/>
      <w:r w:rsidRPr="00D52EC8">
        <w:rPr>
          <w:rFonts w:cs="Times New Roman"/>
          <w:szCs w:val="28"/>
        </w:rPr>
        <w:t>машино</w:t>
      </w:r>
      <w:proofErr w:type="spellEnd"/>
      <w:r w:rsidRPr="00D52EC8">
        <w:rPr>
          <w:rFonts w:cs="Times New Roman"/>
          <w:szCs w:val="28"/>
        </w:rPr>
        <w:t>-мест может располагаться:</w:t>
      </w:r>
    </w:p>
    <w:p w14:paraId="7100180B" w14:textId="488CB8D1" w:rsidR="007D074A" w:rsidRPr="00D52EC8" w:rsidRDefault="007D074A" w:rsidP="007D074A">
      <w:pPr>
        <w:shd w:val="clear" w:color="auto" w:fill="FFFFFF"/>
        <w:spacing w:after="0" w:line="336" w:lineRule="auto"/>
        <w:ind w:firstLine="709"/>
        <w:jc w:val="both"/>
        <w:textAlignment w:val="baseline"/>
        <w:rPr>
          <w:rFonts w:cs="Times New Roman"/>
          <w:szCs w:val="28"/>
        </w:rPr>
      </w:pPr>
      <w:r w:rsidRPr="00D52EC8">
        <w:rPr>
          <w:rFonts w:cs="Times New Roman"/>
          <w:szCs w:val="28"/>
        </w:rPr>
        <w:t>1) на поверхности земельного участка жилого дома, в том числе в пределах стилобата без ограждающих конструкций (на открытом пространстве);</w:t>
      </w:r>
    </w:p>
    <w:p w14:paraId="2BA75E5A" w14:textId="46E198BA" w:rsidR="007D074A" w:rsidRPr="00D52EC8" w:rsidRDefault="007D074A" w:rsidP="007D074A">
      <w:pPr>
        <w:shd w:val="clear" w:color="auto" w:fill="FFFFFF"/>
        <w:spacing w:after="0" w:line="336" w:lineRule="auto"/>
        <w:ind w:firstLine="709"/>
        <w:jc w:val="both"/>
        <w:textAlignment w:val="baseline"/>
        <w:rPr>
          <w:rFonts w:cs="Times New Roman"/>
          <w:szCs w:val="28"/>
        </w:rPr>
      </w:pPr>
      <w:r w:rsidRPr="00D52EC8">
        <w:rPr>
          <w:rFonts w:cs="Times New Roman"/>
          <w:szCs w:val="28"/>
        </w:rPr>
        <w:t>2) на стилобате жилого дома;</w:t>
      </w:r>
    </w:p>
    <w:p w14:paraId="4EDB5C04" w14:textId="513DD496" w:rsidR="007D074A" w:rsidRPr="00D52EC8" w:rsidRDefault="007D074A" w:rsidP="007D074A">
      <w:pPr>
        <w:shd w:val="clear" w:color="auto" w:fill="FFFFFF"/>
        <w:spacing w:after="0" w:line="336" w:lineRule="auto"/>
        <w:ind w:firstLine="709"/>
        <w:jc w:val="both"/>
        <w:textAlignment w:val="baseline"/>
        <w:rPr>
          <w:rFonts w:cs="Times New Roman"/>
          <w:szCs w:val="28"/>
        </w:rPr>
      </w:pPr>
      <w:r w:rsidRPr="00D52EC8">
        <w:rPr>
          <w:rFonts w:cs="Times New Roman"/>
          <w:szCs w:val="28"/>
        </w:rPr>
        <w:t>3) на поверхности земельного участка, расположенного в радиусе пешеходной доступности от участка жилого дома не более 50 м. В данном случае – при условии получения разрешения на отклонение от предельных параметров;</w:t>
      </w:r>
    </w:p>
    <w:p w14:paraId="39D8BAD2" w14:textId="765FCF9D" w:rsidR="007D074A" w:rsidRPr="00D52EC8" w:rsidRDefault="007D074A" w:rsidP="007D074A">
      <w:pPr>
        <w:shd w:val="clear" w:color="auto" w:fill="FFFFFF"/>
        <w:spacing w:after="0" w:line="336" w:lineRule="auto"/>
        <w:ind w:firstLine="709"/>
        <w:jc w:val="both"/>
        <w:textAlignment w:val="baseline"/>
        <w:rPr>
          <w:rFonts w:cs="Times New Roman"/>
          <w:szCs w:val="28"/>
        </w:rPr>
      </w:pPr>
      <w:r w:rsidRPr="00D52EC8">
        <w:rPr>
          <w:rFonts w:cs="Times New Roman"/>
          <w:szCs w:val="28"/>
        </w:rPr>
        <w:t>4) в стилобате, на подземном или наземном паркинге</w:t>
      </w:r>
      <w:r w:rsidR="00D52EC8">
        <w:rPr>
          <w:rFonts w:cs="Times New Roman"/>
          <w:szCs w:val="28"/>
        </w:rPr>
        <w:t>»</w:t>
      </w:r>
      <w:r w:rsidRPr="00D52EC8">
        <w:rPr>
          <w:rFonts w:cs="Times New Roman"/>
          <w:szCs w:val="28"/>
        </w:rPr>
        <w:t>.</w:t>
      </w:r>
    </w:p>
    <w:p w14:paraId="432C5A45" w14:textId="7CA608A0" w:rsidR="005063C2" w:rsidRPr="00D52EC8" w:rsidRDefault="00865B6C" w:rsidP="00742254">
      <w:pPr>
        <w:spacing w:after="0" w:line="336" w:lineRule="auto"/>
        <w:ind w:firstLine="709"/>
        <w:jc w:val="both"/>
        <w:rPr>
          <w:rFonts w:eastAsia="Times New Roman" w:cs="Times New Roman"/>
          <w:szCs w:val="28"/>
          <w:lang w:eastAsia="ru-RU"/>
        </w:rPr>
      </w:pPr>
      <w:r>
        <w:rPr>
          <w:rFonts w:eastAsia="Times New Roman" w:cs="Times New Roman"/>
          <w:szCs w:val="28"/>
          <w:lang w:eastAsia="ru-RU"/>
        </w:rPr>
        <w:t>2.2</w:t>
      </w:r>
      <w:r w:rsidR="005063C2" w:rsidRPr="00D52EC8">
        <w:rPr>
          <w:rFonts w:eastAsia="Times New Roman" w:cs="Times New Roman"/>
          <w:szCs w:val="28"/>
          <w:lang w:eastAsia="ru-RU"/>
        </w:rPr>
        <w:t>.3</w:t>
      </w:r>
      <w:r w:rsidR="009D3094" w:rsidRPr="00D52EC8">
        <w:rPr>
          <w:rFonts w:eastAsia="Times New Roman" w:cs="Times New Roman"/>
          <w:szCs w:val="28"/>
          <w:lang w:eastAsia="ru-RU"/>
        </w:rPr>
        <w:t xml:space="preserve">. </w:t>
      </w:r>
      <w:r w:rsidR="00025BC0" w:rsidRPr="00D52EC8">
        <w:rPr>
          <w:rFonts w:eastAsia="Times New Roman" w:cs="Times New Roman"/>
          <w:szCs w:val="28"/>
          <w:lang w:eastAsia="ru-RU"/>
        </w:rPr>
        <w:t xml:space="preserve">В </w:t>
      </w:r>
      <w:r w:rsidR="005063C2" w:rsidRPr="00D52EC8">
        <w:rPr>
          <w:rFonts w:eastAsia="Times New Roman" w:cs="Times New Roman"/>
          <w:szCs w:val="28"/>
          <w:lang w:eastAsia="ru-RU"/>
        </w:rPr>
        <w:t>пункте</w:t>
      </w:r>
      <w:r w:rsidR="00025BC0" w:rsidRPr="00D52EC8">
        <w:rPr>
          <w:rFonts w:eastAsia="Times New Roman" w:cs="Times New Roman"/>
          <w:szCs w:val="28"/>
          <w:lang w:eastAsia="ru-RU"/>
        </w:rPr>
        <w:t xml:space="preserve"> 5.2.8</w:t>
      </w:r>
      <w:r w:rsidR="00D52EC8" w:rsidRPr="00D52EC8">
        <w:rPr>
          <w:rFonts w:eastAsia="Times New Roman" w:cs="Times New Roman"/>
          <w:szCs w:val="28"/>
          <w:lang w:eastAsia="ru-RU"/>
        </w:rPr>
        <w:t xml:space="preserve"> «Дифференцированные показатели территориальной доступности по типам и видам территорий»</w:t>
      </w:r>
      <w:r w:rsidR="005063C2" w:rsidRPr="00D52EC8">
        <w:rPr>
          <w:rFonts w:eastAsia="Times New Roman" w:cs="Times New Roman"/>
          <w:szCs w:val="28"/>
          <w:lang w:eastAsia="ru-RU"/>
        </w:rPr>
        <w:t>:</w:t>
      </w:r>
    </w:p>
    <w:p w14:paraId="42B35B9A" w14:textId="5E560D7F" w:rsidR="00D52EC8" w:rsidRPr="00D52EC8" w:rsidRDefault="00865B6C" w:rsidP="00742254">
      <w:pPr>
        <w:spacing w:after="0" w:line="336" w:lineRule="auto"/>
        <w:ind w:firstLine="709"/>
        <w:jc w:val="both"/>
        <w:rPr>
          <w:rFonts w:eastAsia="Times New Roman" w:cs="Times New Roman"/>
          <w:szCs w:val="28"/>
          <w:lang w:eastAsia="ru-RU"/>
        </w:rPr>
      </w:pPr>
      <w:r>
        <w:rPr>
          <w:rFonts w:eastAsia="Times New Roman" w:cs="Times New Roman"/>
          <w:szCs w:val="28"/>
          <w:lang w:eastAsia="ru-RU"/>
        </w:rPr>
        <w:t>2.2</w:t>
      </w:r>
      <w:r w:rsidR="005063C2" w:rsidRPr="00D52EC8">
        <w:rPr>
          <w:rFonts w:eastAsia="Times New Roman" w:cs="Times New Roman"/>
          <w:szCs w:val="28"/>
          <w:lang w:eastAsia="ru-RU"/>
        </w:rPr>
        <w:t xml:space="preserve">.3.1. </w:t>
      </w:r>
      <w:r w:rsidR="00D52EC8" w:rsidRPr="00D52EC8">
        <w:rPr>
          <w:rFonts w:eastAsia="Times New Roman" w:cs="Times New Roman"/>
          <w:szCs w:val="28"/>
          <w:lang w:eastAsia="ru-RU"/>
        </w:rPr>
        <w:t>подпункте 5.2.8.1 «Показатели для жилых территорий»:</w:t>
      </w:r>
    </w:p>
    <w:p w14:paraId="687268D3" w14:textId="6319D105" w:rsidR="005063C2" w:rsidRPr="00D52EC8" w:rsidRDefault="00865B6C" w:rsidP="00742254">
      <w:pPr>
        <w:spacing w:after="0" w:line="336" w:lineRule="auto"/>
        <w:ind w:firstLine="709"/>
        <w:jc w:val="both"/>
        <w:rPr>
          <w:rFonts w:eastAsia="Times New Roman" w:cs="Times New Roman"/>
          <w:szCs w:val="28"/>
          <w:lang w:eastAsia="ru-RU"/>
        </w:rPr>
      </w:pPr>
      <w:r>
        <w:rPr>
          <w:rFonts w:eastAsia="Times New Roman" w:cs="Times New Roman"/>
          <w:szCs w:val="28"/>
          <w:lang w:eastAsia="ru-RU"/>
        </w:rPr>
        <w:t>2.2</w:t>
      </w:r>
      <w:r w:rsidR="00D52EC8" w:rsidRPr="00D52EC8">
        <w:rPr>
          <w:rFonts w:eastAsia="Times New Roman" w:cs="Times New Roman"/>
          <w:szCs w:val="28"/>
          <w:lang w:eastAsia="ru-RU"/>
        </w:rPr>
        <w:t xml:space="preserve">.3.1.1. </w:t>
      </w:r>
      <w:r w:rsidR="005063C2" w:rsidRPr="00D52EC8">
        <w:rPr>
          <w:rFonts w:eastAsia="Times New Roman" w:cs="Times New Roman"/>
          <w:szCs w:val="28"/>
          <w:lang w:eastAsia="ru-RU"/>
        </w:rPr>
        <w:t xml:space="preserve">абзац </w:t>
      </w:r>
      <w:r w:rsidR="00D52EC8" w:rsidRPr="00D52EC8">
        <w:rPr>
          <w:rFonts w:eastAsia="Times New Roman" w:cs="Times New Roman"/>
          <w:szCs w:val="28"/>
          <w:lang w:eastAsia="ru-RU"/>
        </w:rPr>
        <w:t>седь</w:t>
      </w:r>
      <w:r w:rsidR="005063C2" w:rsidRPr="00D52EC8">
        <w:rPr>
          <w:rFonts w:eastAsia="Times New Roman" w:cs="Times New Roman"/>
          <w:szCs w:val="28"/>
          <w:lang w:eastAsia="ru-RU"/>
        </w:rPr>
        <w:t>мой признать утратившим силу;</w:t>
      </w:r>
    </w:p>
    <w:p w14:paraId="1BAA724F" w14:textId="00D85D4D" w:rsidR="009D3094" w:rsidRPr="00D52EC8" w:rsidRDefault="00865B6C" w:rsidP="00742254">
      <w:pPr>
        <w:spacing w:after="0" w:line="336" w:lineRule="auto"/>
        <w:ind w:firstLine="709"/>
        <w:jc w:val="both"/>
        <w:rPr>
          <w:rFonts w:eastAsia="Times New Roman" w:cs="Times New Roman"/>
          <w:szCs w:val="28"/>
          <w:lang w:eastAsia="ru-RU"/>
        </w:rPr>
      </w:pPr>
      <w:r>
        <w:rPr>
          <w:rFonts w:eastAsia="Times New Roman" w:cs="Times New Roman"/>
          <w:szCs w:val="28"/>
          <w:lang w:eastAsia="ru-RU"/>
        </w:rPr>
        <w:t>2.2</w:t>
      </w:r>
      <w:r w:rsidR="00D52EC8" w:rsidRPr="00D52EC8">
        <w:rPr>
          <w:rFonts w:eastAsia="Times New Roman" w:cs="Times New Roman"/>
          <w:szCs w:val="28"/>
          <w:lang w:eastAsia="ru-RU"/>
        </w:rPr>
        <w:t>.3.1.2.</w:t>
      </w:r>
      <w:r w:rsidR="009D3094" w:rsidRPr="00D52EC8">
        <w:rPr>
          <w:rFonts w:eastAsia="Times New Roman" w:cs="Times New Roman"/>
          <w:szCs w:val="28"/>
          <w:lang w:eastAsia="ru-RU"/>
        </w:rPr>
        <w:t xml:space="preserve"> таблицу 5.2.8.1.1 с примечаниями признать утратившими силу.</w:t>
      </w:r>
    </w:p>
    <w:p w14:paraId="02D804A8" w14:textId="57EE3FA5" w:rsidR="007F05E1" w:rsidRPr="00865B6C" w:rsidRDefault="00865B6C" w:rsidP="007D074A">
      <w:pPr>
        <w:spacing w:after="0" w:line="336" w:lineRule="auto"/>
        <w:ind w:firstLine="709"/>
        <w:jc w:val="both"/>
        <w:rPr>
          <w:rFonts w:eastAsia="Times New Roman" w:cs="Times New Roman"/>
          <w:color w:val="000000" w:themeColor="text1"/>
          <w:szCs w:val="28"/>
          <w:lang w:eastAsia="ru-RU"/>
        </w:rPr>
      </w:pPr>
      <w:r>
        <w:rPr>
          <w:rFonts w:eastAsia="Times New Roman" w:cs="Times New Roman"/>
          <w:color w:val="000000" w:themeColor="text1"/>
          <w:szCs w:val="28"/>
          <w:lang w:eastAsia="ru-RU"/>
        </w:rPr>
        <w:t>2.2.4</w:t>
      </w:r>
      <w:r w:rsidR="008530C1" w:rsidRPr="00865B6C">
        <w:rPr>
          <w:rFonts w:eastAsia="Times New Roman" w:cs="Times New Roman"/>
          <w:color w:val="000000" w:themeColor="text1"/>
          <w:szCs w:val="28"/>
          <w:lang w:eastAsia="ru-RU"/>
        </w:rPr>
        <w:t xml:space="preserve">. </w:t>
      </w:r>
      <w:r w:rsidR="00025BC0" w:rsidRPr="00865B6C">
        <w:rPr>
          <w:rFonts w:eastAsia="Times New Roman" w:cs="Times New Roman"/>
          <w:color w:val="000000" w:themeColor="text1"/>
          <w:szCs w:val="28"/>
          <w:lang w:eastAsia="ru-RU"/>
        </w:rPr>
        <w:t>Раздел 5.3. изложить в следующей редакции:</w:t>
      </w:r>
    </w:p>
    <w:p w14:paraId="0A31F5FE" w14:textId="2AE64C8A" w:rsidR="00D52EC8" w:rsidRPr="00865B6C" w:rsidRDefault="006A590A" w:rsidP="00D52EC8">
      <w:pPr>
        <w:widowControl w:val="0"/>
        <w:autoSpaceDE w:val="0"/>
        <w:autoSpaceDN w:val="0"/>
        <w:adjustRightInd w:val="0"/>
        <w:spacing w:after="0" w:line="360" w:lineRule="auto"/>
        <w:ind w:firstLine="709"/>
        <w:jc w:val="center"/>
        <w:outlineLvl w:val="0"/>
        <w:rPr>
          <w:rFonts w:eastAsia="Times New Roman" w:cs="Times New Roman"/>
          <w:bCs/>
          <w:szCs w:val="28"/>
          <w:lang w:eastAsia="ru-RU"/>
        </w:rPr>
      </w:pPr>
      <w:bookmarkStart w:id="6" w:name="sub_153"/>
      <w:r w:rsidRPr="00865B6C">
        <w:rPr>
          <w:rFonts w:eastAsia="Times New Roman" w:cs="Times New Roman"/>
          <w:bCs/>
          <w:szCs w:val="28"/>
          <w:lang w:eastAsia="ru-RU"/>
        </w:rPr>
        <w:t xml:space="preserve">«Раздел 5.3. Расчетные показатели объектов </w:t>
      </w:r>
      <w:r w:rsidR="007320E6" w:rsidRPr="00865B6C">
        <w:rPr>
          <w:rFonts w:eastAsia="Times New Roman" w:cs="Times New Roman"/>
          <w:bCs/>
          <w:szCs w:val="28"/>
          <w:lang w:eastAsia="ru-RU"/>
        </w:rPr>
        <w:t>инженерной</w:t>
      </w:r>
    </w:p>
    <w:p w14:paraId="606984C2" w14:textId="0B893C98" w:rsidR="006A590A" w:rsidRPr="00865B6C" w:rsidRDefault="006A590A" w:rsidP="00D52EC8">
      <w:pPr>
        <w:widowControl w:val="0"/>
        <w:autoSpaceDE w:val="0"/>
        <w:autoSpaceDN w:val="0"/>
        <w:adjustRightInd w:val="0"/>
        <w:spacing w:after="0" w:line="360" w:lineRule="auto"/>
        <w:ind w:firstLine="709"/>
        <w:jc w:val="center"/>
        <w:outlineLvl w:val="0"/>
        <w:rPr>
          <w:rFonts w:eastAsia="Times New Roman" w:cs="Times New Roman"/>
          <w:bCs/>
          <w:szCs w:val="28"/>
          <w:lang w:eastAsia="ru-RU"/>
        </w:rPr>
      </w:pPr>
      <w:r w:rsidRPr="00865B6C">
        <w:rPr>
          <w:rFonts w:eastAsia="Times New Roman" w:cs="Times New Roman"/>
          <w:bCs/>
          <w:szCs w:val="28"/>
          <w:lang w:eastAsia="ru-RU"/>
        </w:rPr>
        <w:t>инфраструктуры</w:t>
      </w:r>
      <w:bookmarkEnd w:id="6"/>
    </w:p>
    <w:p w14:paraId="4B16EE07" w14:textId="3190237A" w:rsidR="006A590A" w:rsidRPr="00D52EC8" w:rsidRDefault="00D52EC8" w:rsidP="006A590A">
      <w:pPr>
        <w:widowControl w:val="0"/>
        <w:autoSpaceDE w:val="0"/>
        <w:autoSpaceDN w:val="0"/>
        <w:adjustRightInd w:val="0"/>
        <w:spacing w:after="0" w:line="360" w:lineRule="auto"/>
        <w:ind w:firstLine="709"/>
        <w:jc w:val="both"/>
        <w:rPr>
          <w:rFonts w:eastAsia="Times New Roman" w:cs="Times New Roman"/>
          <w:szCs w:val="28"/>
          <w:lang w:eastAsia="ru-RU"/>
        </w:rPr>
      </w:pPr>
      <w:r>
        <w:rPr>
          <w:rFonts w:eastAsia="Times New Roman" w:cs="Times New Roman"/>
          <w:szCs w:val="28"/>
          <w:lang w:eastAsia="ru-RU"/>
        </w:rPr>
        <w:t xml:space="preserve">5.3.1. </w:t>
      </w:r>
      <w:r w:rsidR="006A590A" w:rsidRPr="00D52EC8">
        <w:rPr>
          <w:rFonts w:eastAsia="Times New Roman" w:cs="Times New Roman"/>
          <w:szCs w:val="28"/>
          <w:lang w:eastAsia="ru-RU"/>
        </w:rPr>
        <w:t>Классификатор объектов инженерной инфраструктуры</w:t>
      </w:r>
    </w:p>
    <w:p w14:paraId="49B65D6E" w14:textId="77777777" w:rsidR="006A590A" w:rsidRPr="00D52EC8" w:rsidRDefault="006A590A" w:rsidP="006A590A">
      <w:pPr>
        <w:widowControl w:val="0"/>
        <w:autoSpaceDE w:val="0"/>
        <w:autoSpaceDN w:val="0"/>
        <w:adjustRightInd w:val="0"/>
        <w:spacing w:after="0" w:line="360" w:lineRule="auto"/>
        <w:ind w:firstLine="709"/>
        <w:jc w:val="both"/>
        <w:rPr>
          <w:rFonts w:eastAsia="Times New Roman" w:cs="Times New Roman"/>
          <w:szCs w:val="28"/>
          <w:lang w:eastAsia="ru-RU"/>
        </w:rPr>
      </w:pPr>
      <w:r w:rsidRPr="00D52EC8">
        <w:rPr>
          <w:rFonts w:eastAsia="Times New Roman" w:cs="Times New Roman"/>
          <w:szCs w:val="28"/>
          <w:lang w:eastAsia="ru-RU"/>
        </w:rPr>
        <w:t>Объекты инженерной инфраструктуры, находящиеся на территории городского округа Казань, подразделяются на объекты:</w:t>
      </w:r>
    </w:p>
    <w:p w14:paraId="742B2B76" w14:textId="77777777" w:rsidR="006A590A" w:rsidRPr="00D52EC8" w:rsidRDefault="006A590A" w:rsidP="006A590A">
      <w:pPr>
        <w:widowControl w:val="0"/>
        <w:autoSpaceDE w:val="0"/>
        <w:autoSpaceDN w:val="0"/>
        <w:adjustRightInd w:val="0"/>
        <w:spacing w:after="0" w:line="360" w:lineRule="auto"/>
        <w:ind w:firstLine="709"/>
        <w:jc w:val="both"/>
        <w:rPr>
          <w:rFonts w:eastAsia="Times New Roman" w:cs="Times New Roman"/>
          <w:szCs w:val="28"/>
          <w:lang w:eastAsia="ru-RU"/>
        </w:rPr>
      </w:pPr>
      <w:r w:rsidRPr="00D52EC8">
        <w:rPr>
          <w:rFonts w:eastAsia="Times New Roman" w:cs="Times New Roman"/>
          <w:szCs w:val="28"/>
          <w:lang w:eastAsia="ru-RU"/>
        </w:rPr>
        <w:t>а) федерального значения - межрегиональные и системообразующие объекты;</w:t>
      </w:r>
    </w:p>
    <w:p w14:paraId="372F3A4A" w14:textId="77777777" w:rsidR="006A590A" w:rsidRPr="00D52EC8" w:rsidRDefault="006A590A" w:rsidP="006A590A">
      <w:pPr>
        <w:widowControl w:val="0"/>
        <w:autoSpaceDE w:val="0"/>
        <w:autoSpaceDN w:val="0"/>
        <w:adjustRightInd w:val="0"/>
        <w:spacing w:after="0" w:line="360" w:lineRule="auto"/>
        <w:ind w:firstLine="709"/>
        <w:jc w:val="both"/>
        <w:rPr>
          <w:rFonts w:eastAsia="Times New Roman" w:cs="Times New Roman"/>
          <w:szCs w:val="28"/>
          <w:lang w:eastAsia="ru-RU"/>
        </w:rPr>
      </w:pPr>
      <w:r w:rsidRPr="00D52EC8">
        <w:rPr>
          <w:rFonts w:eastAsia="Times New Roman" w:cs="Times New Roman"/>
          <w:szCs w:val="28"/>
          <w:lang w:eastAsia="ru-RU"/>
        </w:rPr>
        <w:t>б) регионального (республиканского) значения - объекты, предназначенные для совместного жизнеобеспечения населения и территории городского округа Казань и соседних муниципальных районов Республики Татарстан;</w:t>
      </w:r>
    </w:p>
    <w:p w14:paraId="29DBFC6E" w14:textId="77777777" w:rsidR="006A590A" w:rsidRPr="00D52EC8" w:rsidRDefault="006A590A" w:rsidP="006A590A">
      <w:pPr>
        <w:widowControl w:val="0"/>
        <w:autoSpaceDE w:val="0"/>
        <w:autoSpaceDN w:val="0"/>
        <w:adjustRightInd w:val="0"/>
        <w:spacing w:after="0" w:line="360" w:lineRule="auto"/>
        <w:ind w:firstLine="709"/>
        <w:jc w:val="both"/>
        <w:rPr>
          <w:rFonts w:eastAsia="Times New Roman" w:cs="Times New Roman"/>
          <w:szCs w:val="28"/>
          <w:lang w:eastAsia="ru-RU"/>
        </w:rPr>
      </w:pPr>
      <w:r w:rsidRPr="00D52EC8">
        <w:rPr>
          <w:rFonts w:eastAsia="Times New Roman" w:cs="Times New Roman"/>
          <w:szCs w:val="28"/>
          <w:lang w:eastAsia="ru-RU"/>
        </w:rPr>
        <w:t>в) местного значения - объекты инженерной инфраструктуры, предназначенные для жизнеобеспечения населения и территории городского округа Казань в целом и отдельных его частей;</w:t>
      </w:r>
    </w:p>
    <w:p w14:paraId="776FCFBD" w14:textId="77777777" w:rsidR="006A590A" w:rsidRPr="00D52EC8" w:rsidRDefault="006A590A" w:rsidP="006A590A">
      <w:pPr>
        <w:widowControl w:val="0"/>
        <w:autoSpaceDE w:val="0"/>
        <w:autoSpaceDN w:val="0"/>
        <w:adjustRightInd w:val="0"/>
        <w:spacing w:after="0" w:line="360" w:lineRule="auto"/>
        <w:ind w:firstLine="709"/>
        <w:jc w:val="both"/>
        <w:rPr>
          <w:rFonts w:eastAsia="Times New Roman" w:cs="Times New Roman"/>
          <w:szCs w:val="28"/>
          <w:lang w:eastAsia="ru-RU"/>
        </w:rPr>
      </w:pPr>
      <w:r w:rsidRPr="00D52EC8">
        <w:rPr>
          <w:rFonts w:eastAsia="Times New Roman" w:cs="Times New Roman"/>
          <w:szCs w:val="28"/>
          <w:lang w:eastAsia="ru-RU"/>
        </w:rPr>
        <w:t>г) индивидуального значения - объекты инженерной инфраструктуры, предназначенные для обеспечения отдельного объекта капитального строительства.</w:t>
      </w:r>
    </w:p>
    <w:p w14:paraId="17818651" w14:textId="77777777" w:rsidR="006A590A" w:rsidRPr="00D52EC8" w:rsidRDefault="006A590A" w:rsidP="006A590A">
      <w:pPr>
        <w:widowControl w:val="0"/>
        <w:autoSpaceDE w:val="0"/>
        <w:autoSpaceDN w:val="0"/>
        <w:adjustRightInd w:val="0"/>
        <w:spacing w:after="0" w:line="360" w:lineRule="auto"/>
        <w:ind w:firstLine="709"/>
        <w:jc w:val="both"/>
        <w:rPr>
          <w:rFonts w:eastAsia="Times New Roman" w:cs="Times New Roman"/>
          <w:szCs w:val="28"/>
          <w:lang w:eastAsia="ru-RU"/>
        </w:rPr>
      </w:pPr>
      <w:r w:rsidRPr="00D52EC8">
        <w:rPr>
          <w:rFonts w:eastAsia="Times New Roman" w:cs="Times New Roman"/>
          <w:szCs w:val="28"/>
          <w:lang w:eastAsia="ru-RU"/>
        </w:rPr>
        <w:t>Объекты местного значения подразделяются на категории в зависимости от их значения в городских системах инженерной инфраструктуры и зоны действия:</w:t>
      </w:r>
    </w:p>
    <w:p w14:paraId="5F0A8041" w14:textId="77777777" w:rsidR="006A590A" w:rsidRPr="00D52EC8" w:rsidRDefault="006A590A" w:rsidP="006A590A">
      <w:pPr>
        <w:widowControl w:val="0"/>
        <w:autoSpaceDE w:val="0"/>
        <w:autoSpaceDN w:val="0"/>
        <w:adjustRightInd w:val="0"/>
        <w:spacing w:after="0" w:line="360" w:lineRule="auto"/>
        <w:ind w:firstLine="709"/>
        <w:jc w:val="both"/>
        <w:rPr>
          <w:rFonts w:eastAsia="Times New Roman" w:cs="Times New Roman"/>
          <w:szCs w:val="28"/>
          <w:lang w:eastAsia="ru-RU"/>
        </w:rPr>
      </w:pPr>
      <w:r w:rsidRPr="00D52EC8">
        <w:rPr>
          <w:rFonts w:eastAsia="Times New Roman" w:cs="Times New Roman"/>
          <w:szCs w:val="28"/>
          <w:lang w:eastAsia="ru-RU"/>
        </w:rPr>
        <w:t>1) объекты городского значения, предназначенные для жизнеобеспечения населения и территории городского округа в целом или нескольких административных районов;</w:t>
      </w:r>
    </w:p>
    <w:p w14:paraId="30E72B9C" w14:textId="77777777" w:rsidR="006A590A" w:rsidRPr="00D52EC8" w:rsidRDefault="006A590A" w:rsidP="006A590A">
      <w:pPr>
        <w:widowControl w:val="0"/>
        <w:autoSpaceDE w:val="0"/>
        <w:autoSpaceDN w:val="0"/>
        <w:adjustRightInd w:val="0"/>
        <w:spacing w:after="0" w:line="360" w:lineRule="auto"/>
        <w:ind w:firstLine="709"/>
        <w:jc w:val="both"/>
        <w:rPr>
          <w:rFonts w:eastAsia="Times New Roman" w:cs="Times New Roman"/>
          <w:szCs w:val="28"/>
          <w:lang w:eastAsia="ru-RU"/>
        </w:rPr>
      </w:pPr>
      <w:r w:rsidRPr="00D52EC8">
        <w:rPr>
          <w:rFonts w:eastAsia="Times New Roman" w:cs="Times New Roman"/>
          <w:szCs w:val="28"/>
          <w:lang w:eastAsia="ru-RU"/>
        </w:rPr>
        <w:t>2) объекты районного значения, предназначенные для жизнеобеспечения населения и территории жилого района и микрорайона, общественно-деловой и производственной зоны, рекреационной зоны;</w:t>
      </w:r>
    </w:p>
    <w:p w14:paraId="2F80CC06" w14:textId="77777777" w:rsidR="006A590A" w:rsidRPr="00D52EC8" w:rsidRDefault="006A590A" w:rsidP="006A590A">
      <w:pPr>
        <w:widowControl w:val="0"/>
        <w:autoSpaceDE w:val="0"/>
        <w:autoSpaceDN w:val="0"/>
        <w:adjustRightInd w:val="0"/>
        <w:spacing w:after="0" w:line="360" w:lineRule="auto"/>
        <w:ind w:firstLine="709"/>
        <w:jc w:val="both"/>
        <w:rPr>
          <w:rFonts w:eastAsia="Times New Roman" w:cs="Times New Roman"/>
          <w:szCs w:val="28"/>
          <w:lang w:eastAsia="ru-RU"/>
        </w:rPr>
      </w:pPr>
      <w:r w:rsidRPr="00D52EC8">
        <w:rPr>
          <w:rFonts w:eastAsia="Times New Roman" w:cs="Times New Roman"/>
          <w:szCs w:val="28"/>
          <w:lang w:eastAsia="ru-RU"/>
        </w:rPr>
        <w:t>3) локальные объекты, предназначенные для обеспечения нескольких объектов, комплекса, квартала.</w:t>
      </w:r>
    </w:p>
    <w:p w14:paraId="7B1FDF89" w14:textId="77777777" w:rsidR="006A590A" w:rsidRPr="00D52EC8" w:rsidRDefault="006A590A" w:rsidP="006A590A">
      <w:pPr>
        <w:widowControl w:val="0"/>
        <w:autoSpaceDE w:val="0"/>
        <w:autoSpaceDN w:val="0"/>
        <w:adjustRightInd w:val="0"/>
        <w:spacing w:after="0" w:line="360" w:lineRule="auto"/>
        <w:ind w:firstLine="709"/>
        <w:jc w:val="both"/>
        <w:rPr>
          <w:rFonts w:eastAsia="Times New Roman" w:cs="Times New Roman"/>
          <w:szCs w:val="28"/>
          <w:lang w:eastAsia="ru-RU"/>
        </w:rPr>
      </w:pPr>
      <w:r w:rsidRPr="00D52EC8">
        <w:rPr>
          <w:rFonts w:eastAsia="Times New Roman" w:cs="Times New Roman"/>
          <w:szCs w:val="28"/>
          <w:lang w:eastAsia="ru-RU"/>
        </w:rPr>
        <w:t xml:space="preserve">Объекты инженерной инфраструктуры подразделяются на следующие типы: объекты водоснабжения; объекты водоотведения городских сточных вод, поверхностных сточных вод и дренажных вод; объекты тепло-, энергоснабжения; объекты электроснабжения; объекты газоснабжения; объекты связи; коммуникационные коллекторы, объекты </w:t>
      </w:r>
      <w:proofErr w:type="spellStart"/>
      <w:r w:rsidRPr="00D52EC8">
        <w:rPr>
          <w:rFonts w:eastAsia="Times New Roman" w:cs="Times New Roman"/>
          <w:szCs w:val="28"/>
          <w:lang w:eastAsia="ru-RU"/>
        </w:rPr>
        <w:t>снегоудаления</w:t>
      </w:r>
      <w:proofErr w:type="spellEnd"/>
      <w:r w:rsidRPr="00D52EC8">
        <w:rPr>
          <w:rFonts w:eastAsia="Times New Roman" w:cs="Times New Roman"/>
          <w:szCs w:val="28"/>
          <w:lang w:eastAsia="ru-RU"/>
        </w:rPr>
        <w:t>.</w:t>
      </w:r>
    </w:p>
    <w:p w14:paraId="10CF976A" w14:textId="77777777" w:rsidR="006A590A" w:rsidRPr="00D52EC8" w:rsidRDefault="006A590A" w:rsidP="006A590A">
      <w:pPr>
        <w:widowControl w:val="0"/>
        <w:autoSpaceDE w:val="0"/>
        <w:autoSpaceDN w:val="0"/>
        <w:adjustRightInd w:val="0"/>
        <w:spacing w:after="0" w:line="360" w:lineRule="auto"/>
        <w:ind w:firstLine="709"/>
        <w:jc w:val="both"/>
        <w:rPr>
          <w:rFonts w:eastAsia="Times New Roman" w:cs="Times New Roman"/>
          <w:szCs w:val="28"/>
          <w:lang w:eastAsia="ru-RU"/>
        </w:rPr>
      </w:pPr>
      <w:r w:rsidRPr="00D52EC8">
        <w:rPr>
          <w:rFonts w:eastAsia="Times New Roman" w:cs="Times New Roman"/>
          <w:szCs w:val="28"/>
          <w:lang w:eastAsia="ru-RU"/>
        </w:rPr>
        <w:t>Объекты инженерной инфраструктуры каждого типа подразделяются на линейные объекты и сооружения.</w:t>
      </w:r>
    </w:p>
    <w:p w14:paraId="06F06EBD" w14:textId="77777777" w:rsidR="006A590A" w:rsidRPr="00D52EC8" w:rsidRDefault="006A590A" w:rsidP="006A590A">
      <w:pPr>
        <w:widowControl w:val="0"/>
        <w:autoSpaceDE w:val="0"/>
        <w:autoSpaceDN w:val="0"/>
        <w:adjustRightInd w:val="0"/>
        <w:spacing w:after="0" w:line="360" w:lineRule="auto"/>
        <w:ind w:firstLine="709"/>
        <w:jc w:val="both"/>
        <w:rPr>
          <w:rFonts w:eastAsia="Times New Roman" w:cs="Times New Roman"/>
          <w:szCs w:val="28"/>
          <w:lang w:eastAsia="ru-RU"/>
        </w:rPr>
      </w:pPr>
      <w:r w:rsidRPr="00D52EC8">
        <w:rPr>
          <w:rFonts w:eastAsia="Times New Roman" w:cs="Times New Roman"/>
          <w:szCs w:val="28"/>
          <w:lang w:eastAsia="ru-RU"/>
        </w:rPr>
        <w:t>К видам объектов городского значения системы водоснабжения относятся водоводы диаметром 900-1200 мм, станция водоподготовки (СВ), водозаборы поверхностной воды "Волжский" и ПАО "Казаньоргсинтез" с водопроводными насосными станциями 1-го и 2-го подъема; существующие водозаборы подземной воды производительностью свыше 2000 куб. м в сутки, проектируемый водозабор подземной воды "</w:t>
      </w:r>
      <w:proofErr w:type="spellStart"/>
      <w:r w:rsidRPr="00D52EC8">
        <w:rPr>
          <w:rFonts w:eastAsia="Times New Roman" w:cs="Times New Roman"/>
          <w:szCs w:val="28"/>
          <w:lang w:eastAsia="ru-RU"/>
        </w:rPr>
        <w:t>Столбищенский</w:t>
      </w:r>
      <w:proofErr w:type="spellEnd"/>
      <w:r w:rsidRPr="00D52EC8">
        <w:rPr>
          <w:rFonts w:eastAsia="Times New Roman" w:cs="Times New Roman"/>
          <w:szCs w:val="28"/>
          <w:lang w:eastAsia="ru-RU"/>
        </w:rPr>
        <w:t>" со станцией водоочистки и водопроводными насосными станциями 1-го, 2-го и 3-го подъема; к видам объектов районного значения - водопроводные магистрали диаметром 300-600 мм, водопроводные регулирующие узлы (ВРУ), водопроводные насосные станции (ВНС); водозаборы подземной воды производительностью свыше 600 куб. м/сутки до 2000 куб. м в сутки; к локальным объектам - водопроводные сети диаметром 100-250 мм, водозаборы подземной воды производительностью до 600 куб. м/сутки.</w:t>
      </w:r>
    </w:p>
    <w:p w14:paraId="50D50919" w14:textId="77777777" w:rsidR="006A590A" w:rsidRPr="00D52EC8" w:rsidRDefault="006A590A" w:rsidP="006A590A">
      <w:pPr>
        <w:widowControl w:val="0"/>
        <w:autoSpaceDE w:val="0"/>
        <w:autoSpaceDN w:val="0"/>
        <w:adjustRightInd w:val="0"/>
        <w:spacing w:after="0" w:line="360" w:lineRule="auto"/>
        <w:ind w:firstLine="709"/>
        <w:jc w:val="both"/>
        <w:rPr>
          <w:rFonts w:eastAsia="Times New Roman" w:cs="Times New Roman"/>
          <w:szCs w:val="28"/>
          <w:lang w:eastAsia="ru-RU"/>
        </w:rPr>
      </w:pPr>
      <w:r w:rsidRPr="00D52EC8">
        <w:rPr>
          <w:rFonts w:eastAsia="Times New Roman" w:cs="Times New Roman"/>
          <w:szCs w:val="28"/>
          <w:lang w:eastAsia="ru-RU"/>
        </w:rPr>
        <w:t>К видам объектов городского значения системы водоотведения городских сточных вод относятся канализационные каналы и напорные трубопроводы диаметром 800-2000 мм; биологические очистные сооружения канализации (БОСК); КНС производительностью свыше 50 тыс. куб. м/сутки; регулирующие резервуары (РР) при КНС емкостью 40 тыс. куб. м и выше; сооружения обработки и последующей утилизации осадков сточных вод (цех механического обезвоживания, полигон депонирования, завод по сжиганию/компостированию обезвоженных осадков, иловые площадки); к видам объектов районного значения - канализационные коллекторы диаметром 400-600 мм; канализационные насосные станции (КНС) производительностью от 10 тыс. куб. м/сутки до 50 тыс. куб. м/сутки; РР при КНС емкостью менее 40 тыс. куб. м, очистные сооружения (ОС) мощностью от 0,5 тыс. куб. м/сутки до 10 тыс. куб. м/сутки; к видам локальных объектов - канализационные сети диаметром 100-300 мм; ОС мощностью до 0,5 тыс. куб. м/сутки; КНС мощностью менее 10 тыс. куб. м/сутки, локальные (коллективные) септики (как временный объект до формирования централизованной системы канализации).</w:t>
      </w:r>
    </w:p>
    <w:p w14:paraId="17CAE604" w14:textId="77777777" w:rsidR="006A590A" w:rsidRPr="00D52EC8" w:rsidRDefault="006A590A" w:rsidP="006A590A">
      <w:pPr>
        <w:widowControl w:val="0"/>
        <w:autoSpaceDE w:val="0"/>
        <w:autoSpaceDN w:val="0"/>
        <w:adjustRightInd w:val="0"/>
        <w:spacing w:after="0" w:line="360" w:lineRule="auto"/>
        <w:ind w:firstLine="709"/>
        <w:jc w:val="both"/>
        <w:rPr>
          <w:rFonts w:eastAsia="Times New Roman" w:cs="Times New Roman"/>
          <w:szCs w:val="28"/>
          <w:lang w:eastAsia="ru-RU"/>
        </w:rPr>
      </w:pPr>
      <w:r w:rsidRPr="00D52EC8">
        <w:rPr>
          <w:rFonts w:eastAsia="Times New Roman" w:cs="Times New Roman"/>
          <w:szCs w:val="28"/>
          <w:lang w:eastAsia="ru-RU"/>
        </w:rPr>
        <w:t>К видам объектов районного значения системы водоотведения поверхностных и дренажных вод относятся водосточные коллекторы диаметром 400-3500 мм и ливневые насосные станции на этих коллекторах, очистные сооружения поверхностного стока (ОС), рассчитанные на прием стока с водосборной площади более 40 га и регулирующие резервуары при этих очистных сооружениях, пруды-регуляторы, трубопроводы очищенной воды от ОС районного значения, сопутствующие дренажи теплосетей, коммуникационных коллекторов; к видам объектов локального значения - водосточные сети диаметром 400-600 мм и ОС, рассчитанные на прием стока с водосборной площади до 40 га.</w:t>
      </w:r>
    </w:p>
    <w:p w14:paraId="5DE6EA70" w14:textId="77777777" w:rsidR="006A590A" w:rsidRPr="00D52EC8" w:rsidRDefault="006A590A" w:rsidP="006A590A">
      <w:pPr>
        <w:widowControl w:val="0"/>
        <w:autoSpaceDE w:val="0"/>
        <w:autoSpaceDN w:val="0"/>
        <w:adjustRightInd w:val="0"/>
        <w:spacing w:after="0" w:line="360" w:lineRule="auto"/>
        <w:ind w:firstLine="709"/>
        <w:jc w:val="both"/>
        <w:rPr>
          <w:rFonts w:eastAsia="Times New Roman" w:cs="Times New Roman"/>
          <w:szCs w:val="28"/>
          <w:lang w:eastAsia="ru-RU"/>
        </w:rPr>
      </w:pPr>
      <w:r w:rsidRPr="00D52EC8">
        <w:rPr>
          <w:rFonts w:eastAsia="Times New Roman" w:cs="Times New Roman"/>
          <w:szCs w:val="28"/>
          <w:lang w:eastAsia="ru-RU"/>
        </w:rPr>
        <w:t>К видам объектов городского значения системы электроснабжения относятся линии электропередачи и электроподстанции, проектный номинальный класс напряжения которых составляет 35 кВ-110 </w:t>
      </w:r>
      <w:proofErr w:type="spellStart"/>
      <w:r w:rsidRPr="00D52EC8">
        <w:rPr>
          <w:rFonts w:eastAsia="Times New Roman" w:cs="Times New Roman"/>
          <w:szCs w:val="28"/>
          <w:lang w:eastAsia="ru-RU"/>
        </w:rPr>
        <w:t>кВ</w:t>
      </w:r>
      <w:proofErr w:type="spellEnd"/>
      <w:r w:rsidRPr="00D52EC8">
        <w:rPr>
          <w:rFonts w:eastAsia="Times New Roman" w:cs="Times New Roman"/>
          <w:szCs w:val="28"/>
          <w:lang w:eastAsia="ru-RU"/>
        </w:rPr>
        <w:t xml:space="preserve">, кроме объектов республиканского значения такой же мощности; пункты перехода воздушных линий электропередачи в кабельные на этих линиях электропередачи (ПП); к объектам районного и локального значения - питающие и распределительные линии электропередачи, проектный номинальный класс напряжения которых составляет 6, 10, 20 </w:t>
      </w:r>
      <w:proofErr w:type="spellStart"/>
      <w:r w:rsidRPr="00D52EC8">
        <w:rPr>
          <w:rFonts w:eastAsia="Times New Roman" w:cs="Times New Roman"/>
          <w:szCs w:val="28"/>
          <w:lang w:eastAsia="ru-RU"/>
        </w:rPr>
        <w:t>кВ</w:t>
      </w:r>
      <w:proofErr w:type="spellEnd"/>
      <w:r w:rsidRPr="00D52EC8">
        <w:rPr>
          <w:rFonts w:eastAsia="Times New Roman" w:cs="Times New Roman"/>
          <w:szCs w:val="28"/>
          <w:lang w:eastAsia="ru-RU"/>
        </w:rPr>
        <w:t>, распределительные пункты, в том числе совмещенные с трансформаторными подстанциями; соединительные пункты; трансформаторные подстанции.</w:t>
      </w:r>
    </w:p>
    <w:p w14:paraId="7EBCB35C" w14:textId="77777777" w:rsidR="006A590A" w:rsidRPr="00D52EC8" w:rsidRDefault="006A590A" w:rsidP="006A590A">
      <w:pPr>
        <w:widowControl w:val="0"/>
        <w:autoSpaceDE w:val="0"/>
        <w:autoSpaceDN w:val="0"/>
        <w:adjustRightInd w:val="0"/>
        <w:spacing w:after="0" w:line="360" w:lineRule="auto"/>
        <w:ind w:firstLine="709"/>
        <w:jc w:val="both"/>
        <w:rPr>
          <w:rFonts w:eastAsia="Times New Roman" w:cs="Times New Roman"/>
          <w:szCs w:val="28"/>
          <w:lang w:eastAsia="ru-RU"/>
        </w:rPr>
      </w:pPr>
      <w:r w:rsidRPr="00D52EC8">
        <w:rPr>
          <w:rFonts w:eastAsia="Times New Roman" w:cs="Times New Roman"/>
          <w:szCs w:val="28"/>
          <w:lang w:eastAsia="ru-RU"/>
        </w:rPr>
        <w:t>К видам объектов городского значения системы газоснабжения относятся газопроводы высокого давления I категории диаметром 500 - 1200 мм; высокого давления II категории диаметром 500-800 мм; газопроводы среднего давления III категории диаметром 400-600 мм, узлы коммерческого учета расхода газа (УКУРГ) на этих газопроводах, газораспределительные пункты (ГРП) производительностью 10 тыс. куб. м/ч и более; к видам объектов районного значения - газопроводы высокого давления II категории и среднего давления III категории диаметром 200-400 мм; газопроводы низкого давления IV категории диаметром 300 мм и более, ГРП производительностью более 2 тыс. куб. м/ч и менее 10 тыс. куб. м/ч; к видам локальных объектов - газопроводы высокого и среднего давления III категории диаметром менее 200 мм; газопроводы низкого давления IV категории диаметром 300 мм и менее; ГРП производительностью менее 2 тыс. куб. м/ч.</w:t>
      </w:r>
    </w:p>
    <w:p w14:paraId="2839C71C" w14:textId="77777777" w:rsidR="006A590A" w:rsidRPr="00D52EC8" w:rsidRDefault="006A590A" w:rsidP="006A590A">
      <w:pPr>
        <w:widowControl w:val="0"/>
        <w:autoSpaceDE w:val="0"/>
        <w:autoSpaceDN w:val="0"/>
        <w:adjustRightInd w:val="0"/>
        <w:spacing w:after="0" w:line="360" w:lineRule="auto"/>
        <w:ind w:firstLine="709"/>
        <w:jc w:val="both"/>
        <w:rPr>
          <w:rFonts w:eastAsia="Times New Roman" w:cs="Times New Roman"/>
          <w:szCs w:val="28"/>
          <w:lang w:eastAsia="ru-RU"/>
        </w:rPr>
      </w:pPr>
      <w:r w:rsidRPr="00D52EC8">
        <w:rPr>
          <w:rFonts w:eastAsia="Times New Roman" w:cs="Times New Roman"/>
          <w:szCs w:val="28"/>
          <w:lang w:eastAsia="ru-RU"/>
        </w:rPr>
        <w:t xml:space="preserve">К видам объектов городского значения системы связи относятся узловые автоматические телефонные станции (УАТС), </w:t>
      </w:r>
      <w:proofErr w:type="spellStart"/>
      <w:r w:rsidRPr="00D52EC8">
        <w:rPr>
          <w:rFonts w:eastAsia="Times New Roman" w:cs="Times New Roman"/>
          <w:szCs w:val="28"/>
          <w:lang w:eastAsia="ru-RU"/>
        </w:rPr>
        <w:t>межузловые</w:t>
      </w:r>
      <w:proofErr w:type="spellEnd"/>
      <w:r w:rsidRPr="00D52EC8">
        <w:rPr>
          <w:rFonts w:eastAsia="Times New Roman" w:cs="Times New Roman"/>
          <w:szCs w:val="28"/>
          <w:lang w:eastAsia="ru-RU"/>
        </w:rPr>
        <w:t xml:space="preserve"> магистральные и соединительные кабельные линии в телефонной канализации емкостью 24 отверстия и более, опорно-усилительные станции (ОУС), технический центр кабельного телевидения, магистральные фидерные линии (МФЛ); к видам объектов районного значения - опорные автоматические телефонные станции (ОАТС), блок станции проводного вещания (БС), технический центр кабельного телевидения, телефонная канализация емкостью 612 отверстий, распределительные фидерные линии проводного вещания (РФЛ); к видам локальных объектов - автоматические телефонные станции (АТС), абонентский цифровой концентратор (АЦК), оптические распределительные шкафы (ОРШ), телефонная канализация емкостью до 12 отверстий, звуковая трансформаторная подстанция (ЗТП), распределительные фидерные линии проводного вещания (РФЛ), распределительные кабельные линии в телефонной канализации емкостью менее 6 отверстий.</w:t>
      </w:r>
    </w:p>
    <w:p w14:paraId="4B984C39" w14:textId="77777777" w:rsidR="006A590A" w:rsidRPr="00D52EC8" w:rsidRDefault="006A590A" w:rsidP="006A590A">
      <w:pPr>
        <w:widowControl w:val="0"/>
        <w:autoSpaceDE w:val="0"/>
        <w:autoSpaceDN w:val="0"/>
        <w:adjustRightInd w:val="0"/>
        <w:spacing w:after="0" w:line="360" w:lineRule="auto"/>
        <w:ind w:firstLine="709"/>
        <w:jc w:val="both"/>
        <w:rPr>
          <w:rFonts w:eastAsia="Times New Roman" w:cs="Times New Roman"/>
          <w:szCs w:val="28"/>
          <w:lang w:eastAsia="ru-RU"/>
        </w:rPr>
      </w:pPr>
      <w:r w:rsidRPr="00D52EC8">
        <w:rPr>
          <w:rFonts w:eastAsia="Times New Roman" w:cs="Times New Roman"/>
          <w:szCs w:val="28"/>
          <w:lang w:eastAsia="ru-RU"/>
        </w:rPr>
        <w:t>К видам объектов коммуникационных коллекторов относятся: общие коллекторы для совмещенной прокладки инженерных коммуникаций разного вида, кабельные коллекторы - для прокладки кабельных линий электропередачи; диспетчерские пункты.</w:t>
      </w:r>
    </w:p>
    <w:p w14:paraId="2CB0F263" w14:textId="77777777" w:rsidR="006A590A" w:rsidRPr="00D52EC8" w:rsidRDefault="006A590A" w:rsidP="006A590A">
      <w:pPr>
        <w:widowControl w:val="0"/>
        <w:autoSpaceDE w:val="0"/>
        <w:autoSpaceDN w:val="0"/>
        <w:adjustRightInd w:val="0"/>
        <w:spacing w:after="0" w:line="360" w:lineRule="auto"/>
        <w:ind w:firstLine="709"/>
        <w:jc w:val="both"/>
        <w:rPr>
          <w:rFonts w:eastAsia="Times New Roman" w:cs="Times New Roman"/>
          <w:szCs w:val="28"/>
          <w:lang w:eastAsia="ru-RU"/>
        </w:rPr>
      </w:pPr>
      <w:r w:rsidRPr="00D52EC8">
        <w:rPr>
          <w:rFonts w:eastAsia="Times New Roman" w:cs="Times New Roman"/>
          <w:szCs w:val="28"/>
          <w:lang w:eastAsia="ru-RU"/>
        </w:rPr>
        <w:t xml:space="preserve">К видам объектов </w:t>
      </w:r>
      <w:proofErr w:type="spellStart"/>
      <w:r w:rsidRPr="00D52EC8">
        <w:rPr>
          <w:rFonts w:eastAsia="Times New Roman" w:cs="Times New Roman"/>
          <w:szCs w:val="28"/>
          <w:lang w:eastAsia="ru-RU"/>
        </w:rPr>
        <w:t>снегоудаления</w:t>
      </w:r>
      <w:proofErr w:type="spellEnd"/>
      <w:r w:rsidRPr="00D52EC8">
        <w:rPr>
          <w:rFonts w:eastAsia="Times New Roman" w:cs="Times New Roman"/>
          <w:szCs w:val="28"/>
          <w:lang w:eastAsia="ru-RU"/>
        </w:rPr>
        <w:t xml:space="preserve"> относятся "сухие" снежные свалки и </w:t>
      </w:r>
      <w:proofErr w:type="spellStart"/>
      <w:r w:rsidRPr="00D52EC8">
        <w:rPr>
          <w:rFonts w:eastAsia="Times New Roman" w:cs="Times New Roman"/>
          <w:szCs w:val="28"/>
          <w:lang w:eastAsia="ru-RU"/>
        </w:rPr>
        <w:t>снегоплавильные</w:t>
      </w:r>
      <w:proofErr w:type="spellEnd"/>
      <w:r w:rsidRPr="00D52EC8">
        <w:rPr>
          <w:rFonts w:eastAsia="Times New Roman" w:cs="Times New Roman"/>
          <w:szCs w:val="28"/>
          <w:lang w:eastAsia="ru-RU"/>
        </w:rPr>
        <w:t xml:space="preserve"> шахты: стационарные на канализационном коллекторе с использованием в качестве теплоносителя тепла городских сточных вод; стационарные на теплосети с использованием в качестве теплоносителя тепловой энергии городских сетей системы теплоснабжения; стационарные на очистном сооружении поверхностного стока или речном коллекторе с использованием в качестве теплоносителя воды, подогретой с применением внешнего источника тепла (газовая горелка, дизельный генератор), или тепловой энергии городских сетей; мобильные на дизельном или газовом топливе со спуском талой воды в канализационные сети и коллекторы.</w:t>
      </w:r>
    </w:p>
    <w:p w14:paraId="1B4F84FA" w14:textId="77777777" w:rsidR="006A590A" w:rsidRPr="008C4F2C" w:rsidRDefault="006A590A" w:rsidP="006A590A">
      <w:pPr>
        <w:widowControl w:val="0"/>
        <w:autoSpaceDE w:val="0"/>
        <w:autoSpaceDN w:val="0"/>
        <w:adjustRightInd w:val="0"/>
        <w:spacing w:after="0" w:line="360" w:lineRule="auto"/>
        <w:ind w:firstLine="709"/>
        <w:jc w:val="both"/>
        <w:rPr>
          <w:rFonts w:eastAsia="Times New Roman" w:cs="Times New Roman"/>
          <w:szCs w:val="28"/>
          <w:lang w:eastAsia="ru-RU"/>
        </w:rPr>
      </w:pPr>
    </w:p>
    <w:p w14:paraId="121C6804" w14:textId="0542CDA4" w:rsidR="006A590A" w:rsidRPr="008C4F2C" w:rsidRDefault="006A590A" w:rsidP="00D62804">
      <w:pPr>
        <w:widowControl w:val="0"/>
        <w:autoSpaceDE w:val="0"/>
        <w:autoSpaceDN w:val="0"/>
        <w:adjustRightInd w:val="0"/>
        <w:spacing w:after="0" w:line="360" w:lineRule="auto"/>
        <w:ind w:firstLine="709"/>
        <w:jc w:val="both"/>
        <w:outlineLvl w:val="0"/>
        <w:rPr>
          <w:rFonts w:eastAsia="Times New Roman" w:cs="Times New Roman"/>
          <w:bCs/>
          <w:color w:val="26282F"/>
          <w:szCs w:val="28"/>
          <w:lang w:eastAsia="ru-RU"/>
        </w:rPr>
      </w:pPr>
      <w:bookmarkStart w:id="7" w:name="sub_1531"/>
      <w:r w:rsidRPr="008C4F2C">
        <w:rPr>
          <w:rFonts w:eastAsia="Times New Roman" w:cs="Times New Roman"/>
          <w:bCs/>
          <w:color w:val="26282F"/>
          <w:szCs w:val="28"/>
          <w:lang w:eastAsia="ru-RU"/>
        </w:rPr>
        <w:t>5.3.</w:t>
      </w:r>
      <w:r w:rsidR="00D52EC8" w:rsidRPr="008C4F2C">
        <w:rPr>
          <w:rFonts w:eastAsia="Times New Roman" w:cs="Times New Roman"/>
          <w:bCs/>
          <w:color w:val="26282F"/>
          <w:szCs w:val="28"/>
          <w:lang w:eastAsia="ru-RU"/>
        </w:rPr>
        <w:t>2</w:t>
      </w:r>
      <w:r w:rsidRPr="008C4F2C">
        <w:rPr>
          <w:rFonts w:eastAsia="Times New Roman" w:cs="Times New Roman"/>
          <w:bCs/>
          <w:color w:val="26282F"/>
          <w:szCs w:val="28"/>
          <w:lang w:eastAsia="ru-RU"/>
        </w:rPr>
        <w:t>. Правила размещения объектов инженерной инфраструктуры при определении параметров планируемого развития территории</w:t>
      </w:r>
      <w:bookmarkEnd w:id="7"/>
    </w:p>
    <w:p w14:paraId="66CF1441" w14:textId="64409526" w:rsidR="006A590A" w:rsidRPr="008C4F2C" w:rsidRDefault="006A590A" w:rsidP="006A590A">
      <w:pPr>
        <w:widowControl w:val="0"/>
        <w:autoSpaceDE w:val="0"/>
        <w:autoSpaceDN w:val="0"/>
        <w:adjustRightInd w:val="0"/>
        <w:spacing w:after="0" w:line="360" w:lineRule="auto"/>
        <w:ind w:firstLine="709"/>
        <w:jc w:val="both"/>
        <w:rPr>
          <w:rFonts w:eastAsia="Times New Roman" w:cs="Times New Roman"/>
          <w:szCs w:val="28"/>
          <w:lang w:eastAsia="ru-RU"/>
        </w:rPr>
      </w:pPr>
      <w:bookmarkStart w:id="8" w:name="sub_153104"/>
      <w:r w:rsidRPr="008C4F2C">
        <w:rPr>
          <w:rFonts w:eastAsia="Times New Roman" w:cs="Times New Roman"/>
          <w:szCs w:val="28"/>
          <w:lang w:eastAsia="ru-RU"/>
        </w:rPr>
        <w:t>5.3.</w:t>
      </w:r>
      <w:r w:rsidR="00D52EC8" w:rsidRPr="008C4F2C">
        <w:rPr>
          <w:rFonts w:eastAsia="Times New Roman" w:cs="Times New Roman"/>
          <w:szCs w:val="28"/>
          <w:lang w:eastAsia="ru-RU"/>
        </w:rPr>
        <w:t>2</w:t>
      </w:r>
      <w:r w:rsidRPr="008C4F2C">
        <w:rPr>
          <w:rFonts w:eastAsia="Times New Roman" w:cs="Times New Roman"/>
          <w:szCs w:val="28"/>
          <w:lang w:eastAsia="ru-RU"/>
        </w:rPr>
        <w:t>.1. При разработке проектной документации по инженерно-техническому обеспечению объектов, территорий необходимо руководствоваться следующими нормативными документами:</w:t>
      </w:r>
    </w:p>
    <w:p w14:paraId="3148E14C" w14:textId="77777777" w:rsidR="006A590A" w:rsidRPr="008C4F2C" w:rsidRDefault="006A590A" w:rsidP="006A590A">
      <w:pPr>
        <w:widowControl w:val="0"/>
        <w:autoSpaceDE w:val="0"/>
        <w:autoSpaceDN w:val="0"/>
        <w:adjustRightInd w:val="0"/>
        <w:spacing w:after="0" w:line="360" w:lineRule="auto"/>
        <w:ind w:firstLine="709"/>
        <w:jc w:val="both"/>
        <w:rPr>
          <w:rFonts w:eastAsia="Times New Roman" w:cs="Times New Roman"/>
          <w:szCs w:val="28"/>
          <w:lang w:eastAsia="ru-RU"/>
        </w:rPr>
      </w:pPr>
      <w:r w:rsidRPr="008C4F2C">
        <w:rPr>
          <w:rFonts w:eastAsia="Times New Roman" w:cs="Times New Roman"/>
          <w:szCs w:val="28"/>
          <w:lang w:eastAsia="ru-RU"/>
        </w:rPr>
        <w:t>- СП 42.13330.2016. «Свод правил. Градостроительство. Планировка и застройка городских и сельских поселений», СП 31.13330.2021 «Водоснабжение. Наружные сети и сооружения», СП 32.13330.2018 «Канализация. Наружные сети и сооружения», Правила устройства электроустановок, СП 124.13330.2012 «Тепловые сети», Типовые правила охраны коммунальных тепловых сетей, СП 62.133330.2011* «Газораспределительные системы»; ГОСТ Р 21.101-2020 «Система проектной документации для строительства. Основные требования к проектной и рабочей документации», СанПиН 2.2.1/2.1.1.1200-03 «Санитарно-защитные зоны и санитарная классификация предприятий, сооружений и иных объектов», Правила охраны газораспределительных сетей и иные нормативные документы, регламентирующие строительство сетей и объектов инженерной инфраструктуры.</w:t>
      </w:r>
    </w:p>
    <w:p w14:paraId="53F7F8B9" w14:textId="555C677F" w:rsidR="006A590A" w:rsidRPr="008C4F2C" w:rsidRDefault="006A590A" w:rsidP="006A590A">
      <w:pPr>
        <w:widowControl w:val="0"/>
        <w:autoSpaceDE w:val="0"/>
        <w:autoSpaceDN w:val="0"/>
        <w:adjustRightInd w:val="0"/>
        <w:spacing w:after="0" w:line="360" w:lineRule="auto"/>
        <w:ind w:firstLine="709"/>
        <w:jc w:val="both"/>
        <w:rPr>
          <w:rFonts w:eastAsia="Times New Roman" w:cs="Times New Roman"/>
          <w:szCs w:val="28"/>
          <w:lang w:eastAsia="ru-RU"/>
        </w:rPr>
      </w:pPr>
      <w:r w:rsidRPr="008C4F2C">
        <w:rPr>
          <w:rFonts w:eastAsia="Times New Roman" w:cs="Times New Roman"/>
          <w:szCs w:val="28"/>
          <w:lang w:eastAsia="ru-RU"/>
        </w:rPr>
        <w:t>5.3.</w:t>
      </w:r>
      <w:r w:rsidR="008C4F2C" w:rsidRPr="008C4F2C">
        <w:rPr>
          <w:rFonts w:eastAsia="Times New Roman" w:cs="Times New Roman"/>
          <w:szCs w:val="28"/>
          <w:lang w:eastAsia="ru-RU"/>
        </w:rPr>
        <w:t>2</w:t>
      </w:r>
      <w:r w:rsidRPr="008C4F2C">
        <w:rPr>
          <w:rFonts w:eastAsia="Times New Roman" w:cs="Times New Roman"/>
          <w:szCs w:val="28"/>
          <w:lang w:eastAsia="ru-RU"/>
        </w:rPr>
        <w:t xml:space="preserve">.2. Проектирование сетей и сооружений инженерной инфраструктуры вести на основании и в соответствии с техническими условиями </w:t>
      </w:r>
      <w:proofErr w:type="spellStart"/>
      <w:r w:rsidRPr="008C4F2C">
        <w:rPr>
          <w:rFonts w:eastAsia="Times New Roman" w:cs="Times New Roman"/>
          <w:szCs w:val="28"/>
          <w:lang w:eastAsia="ru-RU"/>
        </w:rPr>
        <w:t>ресурсоснабжающих</w:t>
      </w:r>
      <w:proofErr w:type="spellEnd"/>
      <w:r w:rsidRPr="008C4F2C">
        <w:rPr>
          <w:rFonts w:eastAsia="Times New Roman" w:cs="Times New Roman"/>
          <w:szCs w:val="28"/>
          <w:lang w:eastAsia="ru-RU"/>
        </w:rPr>
        <w:t xml:space="preserve"> (эксплуатирующих) организаций. </w:t>
      </w:r>
    </w:p>
    <w:p w14:paraId="6B0DC26C" w14:textId="4ACD1894" w:rsidR="006A590A" w:rsidRPr="008C4F2C" w:rsidRDefault="006A590A" w:rsidP="006A590A">
      <w:pPr>
        <w:widowControl w:val="0"/>
        <w:autoSpaceDE w:val="0"/>
        <w:autoSpaceDN w:val="0"/>
        <w:adjustRightInd w:val="0"/>
        <w:spacing w:after="0" w:line="360" w:lineRule="auto"/>
        <w:ind w:firstLine="709"/>
        <w:jc w:val="both"/>
        <w:rPr>
          <w:rFonts w:eastAsia="Times New Roman" w:cs="Times New Roman"/>
          <w:szCs w:val="28"/>
          <w:lang w:eastAsia="ru-RU"/>
        </w:rPr>
      </w:pPr>
      <w:r w:rsidRPr="008C4F2C">
        <w:rPr>
          <w:rFonts w:eastAsia="Times New Roman" w:cs="Times New Roman"/>
          <w:szCs w:val="28"/>
          <w:lang w:eastAsia="ru-RU"/>
        </w:rPr>
        <w:t>5.3.</w:t>
      </w:r>
      <w:r w:rsidR="008C4F2C" w:rsidRPr="008C4F2C">
        <w:rPr>
          <w:rFonts w:eastAsia="Times New Roman" w:cs="Times New Roman"/>
          <w:szCs w:val="28"/>
          <w:lang w:eastAsia="ru-RU"/>
        </w:rPr>
        <w:t>2</w:t>
      </w:r>
      <w:r w:rsidRPr="008C4F2C">
        <w:rPr>
          <w:rFonts w:eastAsia="Times New Roman" w:cs="Times New Roman"/>
          <w:szCs w:val="28"/>
          <w:lang w:eastAsia="ru-RU"/>
        </w:rPr>
        <w:t xml:space="preserve">.3. Проектная документация по инженерно-техническому обеспечению объектов, территорий не должна противоречить Градостроительному кодексу Российской Федерации, Правилам благоустройства города Казани, Генеральному плану города Казани, Проектной документации по планировке территории, сводному плану инженерных коммуникаций, планируемых к строительству либо реконструируемых объектов (при проектировании отдельных/самостоятельных трасс инженерных коммуникаций), Генплану, утвержденному в составе архитектурно-градостроительного облика объекта, Концепции размещения объектов инженерной </w:t>
      </w:r>
      <w:proofErr w:type="spellStart"/>
      <w:r w:rsidRPr="008C4F2C">
        <w:rPr>
          <w:rFonts w:eastAsia="Times New Roman" w:cs="Times New Roman"/>
          <w:szCs w:val="28"/>
          <w:lang w:eastAsia="ru-RU"/>
        </w:rPr>
        <w:t>инфрастурктуры</w:t>
      </w:r>
      <w:proofErr w:type="spellEnd"/>
      <w:r w:rsidRPr="008C4F2C">
        <w:rPr>
          <w:rFonts w:eastAsia="Times New Roman" w:cs="Times New Roman"/>
          <w:szCs w:val="28"/>
          <w:lang w:eastAsia="ru-RU"/>
        </w:rPr>
        <w:t xml:space="preserve">. </w:t>
      </w:r>
    </w:p>
    <w:p w14:paraId="09E894AF" w14:textId="36349FAA" w:rsidR="006A590A" w:rsidRPr="008C4F2C" w:rsidRDefault="006A590A" w:rsidP="006A590A">
      <w:pPr>
        <w:widowControl w:val="0"/>
        <w:autoSpaceDE w:val="0"/>
        <w:autoSpaceDN w:val="0"/>
        <w:adjustRightInd w:val="0"/>
        <w:spacing w:after="0" w:line="360" w:lineRule="auto"/>
        <w:ind w:firstLine="709"/>
        <w:jc w:val="both"/>
        <w:rPr>
          <w:rFonts w:eastAsia="Times New Roman" w:cs="Times New Roman"/>
          <w:szCs w:val="28"/>
          <w:lang w:eastAsia="ru-RU"/>
        </w:rPr>
      </w:pPr>
      <w:r w:rsidRPr="008C4F2C">
        <w:rPr>
          <w:rFonts w:eastAsia="Times New Roman" w:cs="Times New Roman"/>
          <w:szCs w:val="28"/>
          <w:lang w:eastAsia="ru-RU"/>
        </w:rPr>
        <w:t>5.3.</w:t>
      </w:r>
      <w:r w:rsidR="008C4F2C" w:rsidRPr="008C4F2C">
        <w:rPr>
          <w:rFonts w:eastAsia="Times New Roman" w:cs="Times New Roman"/>
          <w:szCs w:val="28"/>
          <w:lang w:eastAsia="ru-RU"/>
        </w:rPr>
        <w:t>2</w:t>
      </w:r>
      <w:r w:rsidRPr="008C4F2C">
        <w:rPr>
          <w:rFonts w:eastAsia="Times New Roman" w:cs="Times New Roman"/>
          <w:szCs w:val="28"/>
          <w:lang w:eastAsia="ru-RU"/>
        </w:rPr>
        <w:t xml:space="preserve">.4. При проектировании объектов нового строительства должен быть предусмотрен вынос/переустройство действующих инженерных коммуникаций и сооружений, попадающих в зону застройки. </w:t>
      </w:r>
    </w:p>
    <w:p w14:paraId="3A9CC355" w14:textId="3132A779" w:rsidR="006A590A" w:rsidRPr="008C4F2C" w:rsidRDefault="006A590A" w:rsidP="006A590A">
      <w:pPr>
        <w:widowControl w:val="0"/>
        <w:autoSpaceDE w:val="0"/>
        <w:autoSpaceDN w:val="0"/>
        <w:adjustRightInd w:val="0"/>
        <w:spacing w:after="0" w:line="360" w:lineRule="auto"/>
        <w:ind w:firstLine="709"/>
        <w:jc w:val="both"/>
        <w:rPr>
          <w:rFonts w:eastAsia="Times New Roman" w:cs="Times New Roman"/>
          <w:szCs w:val="28"/>
          <w:lang w:eastAsia="ru-RU"/>
        </w:rPr>
      </w:pPr>
      <w:r w:rsidRPr="008C4F2C">
        <w:rPr>
          <w:rFonts w:eastAsia="Times New Roman" w:cs="Times New Roman"/>
          <w:szCs w:val="28"/>
          <w:lang w:eastAsia="ru-RU"/>
        </w:rPr>
        <w:t>5.3.</w:t>
      </w:r>
      <w:r w:rsidR="008C4F2C" w:rsidRPr="008C4F2C">
        <w:rPr>
          <w:rFonts w:eastAsia="Times New Roman" w:cs="Times New Roman"/>
          <w:szCs w:val="28"/>
          <w:lang w:eastAsia="ru-RU"/>
        </w:rPr>
        <w:t>2</w:t>
      </w:r>
      <w:r w:rsidRPr="008C4F2C">
        <w:rPr>
          <w:rFonts w:eastAsia="Times New Roman" w:cs="Times New Roman"/>
          <w:szCs w:val="28"/>
          <w:lang w:eastAsia="ru-RU"/>
        </w:rPr>
        <w:t>.5. До начала проектирования рекомендуется выполнить съемку текущих изменений территории.</w:t>
      </w:r>
    </w:p>
    <w:p w14:paraId="2AFE71D7" w14:textId="5317323C" w:rsidR="006A590A" w:rsidRPr="008C4F2C" w:rsidRDefault="006A590A" w:rsidP="006A590A">
      <w:pPr>
        <w:widowControl w:val="0"/>
        <w:autoSpaceDE w:val="0"/>
        <w:autoSpaceDN w:val="0"/>
        <w:adjustRightInd w:val="0"/>
        <w:spacing w:after="0" w:line="360" w:lineRule="auto"/>
        <w:ind w:firstLine="709"/>
        <w:jc w:val="both"/>
        <w:rPr>
          <w:rFonts w:eastAsia="Times New Roman" w:cs="Times New Roman"/>
          <w:szCs w:val="28"/>
          <w:lang w:eastAsia="ru-RU"/>
        </w:rPr>
      </w:pPr>
      <w:r w:rsidRPr="008C4F2C">
        <w:rPr>
          <w:rFonts w:eastAsia="Times New Roman" w:cs="Times New Roman"/>
          <w:szCs w:val="28"/>
          <w:lang w:eastAsia="ru-RU"/>
        </w:rPr>
        <w:t>5.3.</w:t>
      </w:r>
      <w:r w:rsidR="008C4F2C" w:rsidRPr="008C4F2C">
        <w:rPr>
          <w:rFonts w:eastAsia="Times New Roman" w:cs="Times New Roman"/>
          <w:szCs w:val="28"/>
          <w:lang w:eastAsia="ru-RU"/>
        </w:rPr>
        <w:t>2</w:t>
      </w:r>
      <w:r w:rsidRPr="008C4F2C">
        <w:rPr>
          <w:rFonts w:eastAsia="Times New Roman" w:cs="Times New Roman"/>
          <w:szCs w:val="28"/>
          <w:lang w:eastAsia="ru-RU"/>
        </w:rPr>
        <w:t xml:space="preserve">.6. Новые инженерные коммуникации следует размещать </w:t>
      </w:r>
      <w:proofErr w:type="spellStart"/>
      <w:r w:rsidRPr="008C4F2C">
        <w:rPr>
          <w:rFonts w:eastAsia="Times New Roman" w:cs="Times New Roman"/>
          <w:szCs w:val="28"/>
          <w:lang w:eastAsia="ru-RU"/>
        </w:rPr>
        <w:t>подземно</w:t>
      </w:r>
      <w:proofErr w:type="spellEnd"/>
      <w:r w:rsidRPr="008C4F2C">
        <w:rPr>
          <w:rFonts w:eastAsia="Times New Roman" w:cs="Times New Roman"/>
          <w:szCs w:val="28"/>
          <w:lang w:eastAsia="ru-RU"/>
        </w:rPr>
        <w:t xml:space="preserve"> за исключением случаев, указанных в пункте 5.3.</w:t>
      </w:r>
      <w:r w:rsidR="008C4F2C" w:rsidRPr="008C4F2C">
        <w:rPr>
          <w:rFonts w:eastAsia="Times New Roman" w:cs="Times New Roman"/>
          <w:szCs w:val="28"/>
          <w:lang w:eastAsia="ru-RU"/>
        </w:rPr>
        <w:t>2</w:t>
      </w:r>
      <w:r w:rsidRPr="008C4F2C">
        <w:rPr>
          <w:rFonts w:eastAsia="Times New Roman" w:cs="Times New Roman"/>
          <w:szCs w:val="28"/>
          <w:lang w:eastAsia="ru-RU"/>
        </w:rPr>
        <w:t>.</w:t>
      </w:r>
      <w:r w:rsidR="008C4F2C" w:rsidRPr="008C4F2C">
        <w:rPr>
          <w:rFonts w:eastAsia="Times New Roman" w:cs="Times New Roman"/>
          <w:szCs w:val="28"/>
          <w:lang w:eastAsia="ru-RU"/>
        </w:rPr>
        <w:t>7</w:t>
      </w:r>
      <w:r w:rsidRPr="008C4F2C">
        <w:rPr>
          <w:rFonts w:eastAsia="Times New Roman" w:cs="Times New Roman"/>
          <w:szCs w:val="28"/>
          <w:lang w:eastAsia="ru-RU"/>
        </w:rPr>
        <w:t>.</w:t>
      </w:r>
    </w:p>
    <w:bookmarkEnd w:id="8"/>
    <w:p w14:paraId="7E621666" w14:textId="77777777" w:rsidR="006A590A" w:rsidRPr="008C4F2C" w:rsidRDefault="006A590A" w:rsidP="006A590A">
      <w:pPr>
        <w:widowControl w:val="0"/>
        <w:autoSpaceDE w:val="0"/>
        <w:autoSpaceDN w:val="0"/>
        <w:adjustRightInd w:val="0"/>
        <w:spacing w:after="0" w:line="360" w:lineRule="auto"/>
        <w:ind w:firstLine="709"/>
        <w:jc w:val="both"/>
        <w:rPr>
          <w:rFonts w:eastAsia="Times New Roman" w:cs="Times New Roman"/>
          <w:szCs w:val="28"/>
          <w:lang w:eastAsia="ru-RU"/>
        </w:rPr>
      </w:pPr>
      <w:r w:rsidRPr="008C4F2C">
        <w:rPr>
          <w:rFonts w:eastAsia="Times New Roman" w:cs="Times New Roman"/>
          <w:szCs w:val="28"/>
          <w:lang w:eastAsia="ru-RU"/>
        </w:rPr>
        <w:t xml:space="preserve">В целях улучшения внешнего облика городского округа Казань и обеспечения безопасности функционирования систем жизнеобеспечения при реконструкции инженерных коммуникаций в зонах сохранения и комплексного благоустройства сложившихся территорий или при комплексной реорганизации территории следует предусматривать переустройство наземных и надземных инженерных коммуникаций в подземные, в том числе переустройство воздушных линий электропередачи напряжением 6 </w:t>
      </w:r>
      <w:proofErr w:type="spellStart"/>
      <w:r w:rsidRPr="008C4F2C">
        <w:rPr>
          <w:rFonts w:eastAsia="Times New Roman" w:cs="Times New Roman"/>
          <w:szCs w:val="28"/>
          <w:lang w:eastAsia="ru-RU"/>
        </w:rPr>
        <w:t>кВ</w:t>
      </w:r>
      <w:proofErr w:type="spellEnd"/>
      <w:r w:rsidRPr="008C4F2C">
        <w:rPr>
          <w:rFonts w:eastAsia="Times New Roman" w:cs="Times New Roman"/>
          <w:i/>
          <w:color w:val="FF0000"/>
          <w:szCs w:val="28"/>
          <w:lang w:eastAsia="ru-RU"/>
        </w:rPr>
        <w:t xml:space="preserve"> </w:t>
      </w:r>
      <w:r w:rsidRPr="008C4F2C">
        <w:rPr>
          <w:rFonts w:eastAsia="Times New Roman" w:cs="Times New Roman"/>
          <w:color w:val="000000"/>
          <w:szCs w:val="28"/>
          <w:lang w:eastAsia="ru-RU"/>
        </w:rPr>
        <w:t>и более</w:t>
      </w:r>
      <w:r w:rsidRPr="008C4F2C">
        <w:rPr>
          <w:rFonts w:eastAsia="Times New Roman" w:cs="Times New Roman"/>
          <w:szCs w:val="28"/>
          <w:lang w:eastAsia="ru-RU"/>
        </w:rPr>
        <w:t xml:space="preserve"> в подземные кабельные линии.</w:t>
      </w:r>
    </w:p>
    <w:p w14:paraId="14024A55" w14:textId="77777777" w:rsidR="006A590A" w:rsidRPr="008C4F2C" w:rsidRDefault="006A590A" w:rsidP="006A590A">
      <w:pPr>
        <w:widowControl w:val="0"/>
        <w:autoSpaceDE w:val="0"/>
        <w:autoSpaceDN w:val="0"/>
        <w:adjustRightInd w:val="0"/>
        <w:spacing w:after="0" w:line="360" w:lineRule="auto"/>
        <w:ind w:firstLine="709"/>
        <w:jc w:val="both"/>
        <w:rPr>
          <w:rFonts w:eastAsia="Times New Roman" w:cs="Times New Roman"/>
          <w:szCs w:val="28"/>
          <w:lang w:eastAsia="ru-RU"/>
        </w:rPr>
      </w:pPr>
      <w:r w:rsidRPr="008C4F2C">
        <w:rPr>
          <w:rFonts w:eastAsia="Times New Roman" w:cs="Times New Roman"/>
          <w:szCs w:val="28"/>
          <w:lang w:eastAsia="ru-RU"/>
        </w:rPr>
        <w:t>Сохранение существующих воздушных линий электропередачи всех напряжений и проведение их реконструкции (капремонта) с сохранением в воздушном исполнении на территории производственных и природных зон, а также при пересечении естественных и искусственных преград (железных дорог, рек, оврагов и т.п.) возможно только при соответствующем технико-экономическом и экологическом обосновании.</w:t>
      </w:r>
    </w:p>
    <w:p w14:paraId="36EA5B59" w14:textId="768257BA" w:rsidR="006A590A" w:rsidRPr="008C4F2C" w:rsidRDefault="006A590A" w:rsidP="006A590A">
      <w:pPr>
        <w:widowControl w:val="0"/>
        <w:autoSpaceDE w:val="0"/>
        <w:autoSpaceDN w:val="0"/>
        <w:adjustRightInd w:val="0"/>
        <w:spacing w:after="0" w:line="360" w:lineRule="auto"/>
        <w:ind w:firstLine="709"/>
        <w:jc w:val="both"/>
        <w:rPr>
          <w:rFonts w:eastAsia="Times New Roman" w:cs="Times New Roman"/>
          <w:szCs w:val="28"/>
          <w:lang w:eastAsia="ru-RU"/>
        </w:rPr>
      </w:pPr>
      <w:bookmarkStart w:id="9" w:name="sub_153106"/>
      <w:r w:rsidRPr="008C4F2C">
        <w:rPr>
          <w:rFonts w:eastAsia="Times New Roman" w:cs="Times New Roman"/>
          <w:szCs w:val="28"/>
          <w:lang w:eastAsia="ru-RU"/>
        </w:rPr>
        <w:t>5.3.</w:t>
      </w:r>
      <w:r w:rsidR="008C4F2C" w:rsidRPr="008C4F2C">
        <w:rPr>
          <w:rFonts w:eastAsia="Times New Roman" w:cs="Times New Roman"/>
          <w:szCs w:val="28"/>
          <w:lang w:eastAsia="ru-RU"/>
        </w:rPr>
        <w:t>2</w:t>
      </w:r>
      <w:r w:rsidRPr="008C4F2C">
        <w:rPr>
          <w:rFonts w:eastAsia="Times New Roman" w:cs="Times New Roman"/>
          <w:szCs w:val="28"/>
          <w:lang w:eastAsia="ru-RU"/>
        </w:rPr>
        <w:t>.</w:t>
      </w:r>
      <w:r w:rsidR="008C4F2C" w:rsidRPr="008C4F2C">
        <w:rPr>
          <w:rFonts w:eastAsia="Times New Roman" w:cs="Times New Roman"/>
          <w:szCs w:val="28"/>
          <w:lang w:eastAsia="ru-RU"/>
        </w:rPr>
        <w:t>7</w:t>
      </w:r>
      <w:r w:rsidRPr="008C4F2C">
        <w:rPr>
          <w:rFonts w:eastAsia="Times New Roman" w:cs="Times New Roman"/>
          <w:szCs w:val="28"/>
          <w:lang w:eastAsia="ru-RU"/>
        </w:rPr>
        <w:t>. Наземные и надземные линейные объекты, а также наземные и надземные элементы подземных линейных объектов размещаются:</w:t>
      </w:r>
    </w:p>
    <w:bookmarkEnd w:id="9"/>
    <w:p w14:paraId="57BF2F36" w14:textId="77777777" w:rsidR="006A590A" w:rsidRPr="008C4F2C" w:rsidRDefault="006A590A" w:rsidP="006A590A">
      <w:pPr>
        <w:widowControl w:val="0"/>
        <w:autoSpaceDE w:val="0"/>
        <w:autoSpaceDN w:val="0"/>
        <w:adjustRightInd w:val="0"/>
        <w:spacing w:after="0" w:line="360" w:lineRule="auto"/>
        <w:ind w:firstLine="709"/>
        <w:jc w:val="both"/>
        <w:rPr>
          <w:rFonts w:eastAsia="Times New Roman" w:cs="Times New Roman"/>
          <w:szCs w:val="28"/>
          <w:lang w:eastAsia="ru-RU"/>
        </w:rPr>
      </w:pPr>
      <w:r w:rsidRPr="008C4F2C">
        <w:rPr>
          <w:rFonts w:eastAsia="Times New Roman" w:cs="Times New Roman"/>
          <w:szCs w:val="28"/>
          <w:lang w:eastAsia="ru-RU"/>
        </w:rPr>
        <w:t xml:space="preserve">а) на территории производственных зон, а также на территории участков производственных объектов, входящих в границы общественно-деловых и жилых зон, с учетом требований </w:t>
      </w:r>
      <w:hyperlink r:id="rId19" w:history="1">
        <w:r w:rsidRPr="008C4F2C">
          <w:rPr>
            <w:rFonts w:eastAsia="Times New Roman" w:cs="Times New Roman"/>
            <w:szCs w:val="28"/>
            <w:lang w:eastAsia="ru-RU"/>
          </w:rPr>
          <w:t>СП 18.13330</w:t>
        </w:r>
      </w:hyperlink>
      <w:r w:rsidRPr="008C4F2C">
        <w:rPr>
          <w:rFonts w:eastAsia="Times New Roman" w:cs="Times New Roman"/>
          <w:szCs w:val="28"/>
          <w:lang w:eastAsia="ru-RU"/>
        </w:rPr>
        <w:t>;</w:t>
      </w:r>
    </w:p>
    <w:p w14:paraId="5C830834" w14:textId="77777777" w:rsidR="006A590A" w:rsidRPr="008C4F2C" w:rsidRDefault="006A590A" w:rsidP="006A590A">
      <w:pPr>
        <w:widowControl w:val="0"/>
        <w:autoSpaceDE w:val="0"/>
        <w:autoSpaceDN w:val="0"/>
        <w:adjustRightInd w:val="0"/>
        <w:spacing w:after="0" w:line="360" w:lineRule="auto"/>
        <w:ind w:firstLine="709"/>
        <w:jc w:val="both"/>
        <w:rPr>
          <w:rFonts w:eastAsia="Times New Roman" w:cs="Times New Roman"/>
          <w:szCs w:val="28"/>
          <w:lang w:eastAsia="ru-RU"/>
        </w:rPr>
      </w:pPr>
      <w:r w:rsidRPr="008C4F2C">
        <w:rPr>
          <w:rFonts w:eastAsia="Times New Roman" w:cs="Times New Roman"/>
          <w:szCs w:val="28"/>
          <w:lang w:eastAsia="ru-RU"/>
        </w:rPr>
        <w:t>б) на территориях жилых и общественно-деловых зон:</w:t>
      </w:r>
    </w:p>
    <w:p w14:paraId="29DE87B6" w14:textId="77777777" w:rsidR="006A590A" w:rsidRPr="008C4F2C" w:rsidRDefault="006A590A" w:rsidP="006A590A">
      <w:pPr>
        <w:widowControl w:val="0"/>
        <w:autoSpaceDE w:val="0"/>
        <w:autoSpaceDN w:val="0"/>
        <w:adjustRightInd w:val="0"/>
        <w:spacing w:after="0" w:line="360" w:lineRule="auto"/>
        <w:ind w:firstLine="709"/>
        <w:jc w:val="both"/>
        <w:rPr>
          <w:rFonts w:eastAsia="Times New Roman" w:cs="Times New Roman"/>
          <w:szCs w:val="28"/>
          <w:lang w:eastAsia="ru-RU"/>
        </w:rPr>
      </w:pPr>
      <w:r w:rsidRPr="008C4F2C">
        <w:rPr>
          <w:rFonts w:eastAsia="Times New Roman" w:cs="Times New Roman"/>
          <w:szCs w:val="28"/>
          <w:lang w:eastAsia="ru-RU"/>
        </w:rPr>
        <w:t>- водопроводные и тепловые сети - только как временные, на период производства работ по подземным инженерным коммуникациям;</w:t>
      </w:r>
    </w:p>
    <w:p w14:paraId="59091C45" w14:textId="77777777" w:rsidR="006A590A" w:rsidRPr="008C4F2C" w:rsidRDefault="006A590A" w:rsidP="006A590A">
      <w:pPr>
        <w:widowControl w:val="0"/>
        <w:autoSpaceDE w:val="0"/>
        <w:autoSpaceDN w:val="0"/>
        <w:adjustRightInd w:val="0"/>
        <w:spacing w:after="0" w:line="360" w:lineRule="auto"/>
        <w:ind w:firstLine="709"/>
        <w:jc w:val="both"/>
        <w:rPr>
          <w:rFonts w:eastAsia="Times New Roman" w:cs="Times New Roman"/>
          <w:szCs w:val="28"/>
          <w:lang w:eastAsia="ru-RU"/>
        </w:rPr>
      </w:pPr>
      <w:r w:rsidRPr="008C4F2C">
        <w:rPr>
          <w:rFonts w:eastAsia="Times New Roman" w:cs="Times New Roman"/>
          <w:szCs w:val="28"/>
          <w:lang w:eastAsia="ru-RU"/>
        </w:rPr>
        <w:t>- существующие и новые камеры-павильоны на тепловых сетях; газовое оборудование подземных трубопроводов; вентиляционные камеры коллекторов для инженерных коммуникаций - за исключением территории участков жилой застройки (домов, комплексов, групп), территории участков ДОО, общеобразовательных и медицинских организаций;</w:t>
      </w:r>
    </w:p>
    <w:p w14:paraId="4D8E6406" w14:textId="77777777" w:rsidR="006A590A" w:rsidRPr="008C4F2C" w:rsidRDefault="006A590A" w:rsidP="006A590A">
      <w:pPr>
        <w:widowControl w:val="0"/>
        <w:autoSpaceDE w:val="0"/>
        <w:autoSpaceDN w:val="0"/>
        <w:adjustRightInd w:val="0"/>
        <w:spacing w:after="0" w:line="360" w:lineRule="auto"/>
        <w:ind w:firstLine="709"/>
        <w:jc w:val="both"/>
        <w:rPr>
          <w:rFonts w:eastAsia="Times New Roman" w:cs="Times New Roman"/>
          <w:szCs w:val="28"/>
          <w:lang w:eastAsia="ru-RU"/>
        </w:rPr>
      </w:pPr>
      <w:r w:rsidRPr="008C4F2C">
        <w:rPr>
          <w:rFonts w:eastAsia="Times New Roman" w:cs="Times New Roman"/>
          <w:szCs w:val="28"/>
          <w:lang w:eastAsia="ru-RU"/>
        </w:rPr>
        <w:t>- существующие и новые надземные газопроводы: на наружных стенах и кровлях зданий; газопроводы-вводы в ГРП или газифицированные объекты (котельные, объекты коммунального назначения и пр.), размещение которых разрешается в жилых и общественно-деловых зонах,</w:t>
      </w:r>
      <w:r w:rsidRPr="008C4F2C">
        <w:rPr>
          <w:rFonts w:eastAsia="Times New Roman" w:cs="Times New Roman"/>
          <w:i/>
          <w:color w:val="FF0000"/>
          <w:szCs w:val="28"/>
          <w:lang w:eastAsia="ru-RU"/>
        </w:rPr>
        <w:t xml:space="preserve"> </w:t>
      </w:r>
      <w:r w:rsidRPr="008C4F2C">
        <w:rPr>
          <w:rFonts w:eastAsia="Times New Roman" w:cs="Times New Roman"/>
          <w:szCs w:val="28"/>
          <w:lang w:eastAsia="ru-RU"/>
        </w:rPr>
        <w:t>в зонах индивидуальной жилой застройки и на территории садоводческих объединений граждан при аргументированной невозможности строительства их в подземном варианте; на переходах через естественные препятствия (глубокие овраги, реки и т.п.) или в сложных гидрогеологических условиях, при выполнении требований раздела 5.3 СП 62.13330;</w:t>
      </w:r>
    </w:p>
    <w:p w14:paraId="6AA015AA" w14:textId="77777777" w:rsidR="006A590A" w:rsidRPr="008C4F2C" w:rsidRDefault="006A590A" w:rsidP="006A590A">
      <w:pPr>
        <w:widowControl w:val="0"/>
        <w:autoSpaceDE w:val="0"/>
        <w:autoSpaceDN w:val="0"/>
        <w:adjustRightInd w:val="0"/>
        <w:spacing w:after="0" w:line="360" w:lineRule="auto"/>
        <w:ind w:firstLine="709"/>
        <w:jc w:val="both"/>
        <w:rPr>
          <w:rFonts w:eastAsia="Times New Roman" w:cs="Times New Roman"/>
          <w:szCs w:val="28"/>
          <w:lang w:eastAsia="ru-RU"/>
        </w:rPr>
      </w:pPr>
      <w:bookmarkStart w:id="10" w:name="sub_531624"/>
      <w:r w:rsidRPr="008C4F2C">
        <w:rPr>
          <w:rFonts w:eastAsia="Times New Roman" w:cs="Times New Roman"/>
          <w:szCs w:val="28"/>
          <w:lang w:eastAsia="ru-RU"/>
        </w:rPr>
        <w:t xml:space="preserve">- существующие воздушные линии проводного вещания на специальных стойках на крышах зданий, не имеющие металлических элементов, </w:t>
      </w:r>
    </w:p>
    <w:p w14:paraId="1A6C12A5" w14:textId="77777777" w:rsidR="006A590A" w:rsidRPr="008C4F2C" w:rsidRDefault="006A590A" w:rsidP="006A590A">
      <w:pPr>
        <w:widowControl w:val="0"/>
        <w:autoSpaceDE w:val="0"/>
        <w:autoSpaceDN w:val="0"/>
        <w:adjustRightInd w:val="0"/>
        <w:spacing w:after="0" w:line="360" w:lineRule="auto"/>
        <w:ind w:firstLine="709"/>
        <w:jc w:val="both"/>
        <w:rPr>
          <w:rFonts w:eastAsia="Times New Roman" w:cs="Times New Roman"/>
          <w:szCs w:val="28"/>
          <w:lang w:eastAsia="ru-RU"/>
        </w:rPr>
      </w:pPr>
      <w:r w:rsidRPr="008C4F2C">
        <w:rPr>
          <w:rFonts w:eastAsia="Times New Roman" w:cs="Times New Roman"/>
          <w:szCs w:val="28"/>
          <w:lang w:eastAsia="ru-RU"/>
        </w:rPr>
        <w:t>- воздушные линии проводного вещания на существующих опорах воздушных линий электропередач в зонах индивидуальной жилой застройки и на территории садоводческих объединений граждан при обоснованной невозможности строительства их в подземном варианте;</w:t>
      </w:r>
    </w:p>
    <w:bookmarkEnd w:id="10"/>
    <w:p w14:paraId="3F140F65" w14:textId="77777777" w:rsidR="006A590A" w:rsidRPr="008C4F2C" w:rsidRDefault="006A590A" w:rsidP="006A590A">
      <w:pPr>
        <w:widowControl w:val="0"/>
        <w:autoSpaceDE w:val="0"/>
        <w:autoSpaceDN w:val="0"/>
        <w:adjustRightInd w:val="0"/>
        <w:spacing w:after="0" w:line="360" w:lineRule="auto"/>
        <w:ind w:firstLine="709"/>
        <w:jc w:val="both"/>
        <w:rPr>
          <w:rFonts w:eastAsia="Times New Roman" w:cs="Times New Roman"/>
          <w:szCs w:val="28"/>
          <w:lang w:eastAsia="ru-RU"/>
        </w:rPr>
      </w:pPr>
      <w:r w:rsidRPr="008C4F2C">
        <w:rPr>
          <w:rFonts w:eastAsia="Times New Roman" w:cs="Times New Roman"/>
          <w:szCs w:val="28"/>
          <w:lang w:eastAsia="ru-RU"/>
        </w:rPr>
        <w:t xml:space="preserve">- существующие воздушные линии электропередачи напряжением не более 0,4 </w:t>
      </w:r>
      <w:proofErr w:type="spellStart"/>
      <w:r w:rsidRPr="008C4F2C">
        <w:rPr>
          <w:rFonts w:eastAsia="Times New Roman" w:cs="Times New Roman"/>
          <w:szCs w:val="28"/>
          <w:lang w:eastAsia="ru-RU"/>
        </w:rPr>
        <w:t>кВ</w:t>
      </w:r>
      <w:proofErr w:type="spellEnd"/>
      <w:r w:rsidRPr="008C4F2C">
        <w:rPr>
          <w:rFonts w:eastAsia="Times New Roman" w:cs="Times New Roman"/>
          <w:szCs w:val="28"/>
          <w:lang w:eastAsia="ru-RU"/>
        </w:rPr>
        <w:t>;</w:t>
      </w:r>
    </w:p>
    <w:p w14:paraId="7F9F6C28" w14:textId="77777777" w:rsidR="006A590A" w:rsidRPr="008C4F2C" w:rsidRDefault="006A590A" w:rsidP="006A590A">
      <w:pPr>
        <w:widowControl w:val="0"/>
        <w:autoSpaceDE w:val="0"/>
        <w:autoSpaceDN w:val="0"/>
        <w:adjustRightInd w:val="0"/>
        <w:spacing w:after="0" w:line="360" w:lineRule="auto"/>
        <w:ind w:firstLine="709"/>
        <w:jc w:val="both"/>
        <w:rPr>
          <w:rFonts w:eastAsia="Times New Roman" w:cs="Times New Roman"/>
          <w:strike/>
          <w:color w:val="000000"/>
          <w:szCs w:val="28"/>
          <w:lang w:eastAsia="ru-RU"/>
        </w:rPr>
      </w:pPr>
      <w:r w:rsidRPr="008C4F2C">
        <w:rPr>
          <w:rFonts w:eastAsia="Times New Roman" w:cs="Times New Roman"/>
          <w:szCs w:val="28"/>
          <w:lang w:eastAsia="ru-RU"/>
        </w:rPr>
        <w:t xml:space="preserve">- новые воздушные линии электропередачи: напряжением не более 0,4 </w:t>
      </w:r>
      <w:proofErr w:type="spellStart"/>
      <w:r w:rsidRPr="008C4F2C">
        <w:rPr>
          <w:rFonts w:eastAsia="Times New Roman" w:cs="Times New Roman"/>
          <w:szCs w:val="28"/>
          <w:lang w:eastAsia="ru-RU"/>
        </w:rPr>
        <w:t>кВ</w:t>
      </w:r>
      <w:proofErr w:type="spellEnd"/>
      <w:r w:rsidRPr="008C4F2C">
        <w:rPr>
          <w:rFonts w:eastAsia="Times New Roman" w:cs="Times New Roman"/>
          <w:szCs w:val="28"/>
          <w:lang w:eastAsia="ru-RU"/>
        </w:rPr>
        <w:t xml:space="preserve"> в индивидуальной жилой застройке, в том числе на территории садоводческих объединений граждан; временные на период строительства объектов </w:t>
      </w:r>
      <w:r w:rsidRPr="008C4F2C">
        <w:rPr>
          <w:rFonts w:eastAsia="Times New Roman" w:cs="Times New Roman"/>
          <w:color w:val="000000"/>
          <w:szCs w:val="28"/>
          <w:lang w:eastAsia="ru-RU"/>
        </w:rPr>
        <w:t>на переходах через естественные препятствия (глубокие овраги, реки и т.п.).</w:t>
      </w:r>
    </w:p>
    <w:p w14:paraId="22052BE6" w14:textId="77777777" w:rsidR="006A590A" w:rsidRPr="008C4F2C" w:rsidRDefault="006A590A" w:rsidP="006A590A">
      <w:pPr>
        <w:widowControl w:val="0"/>
        <w:autoSpaceDE w:val="0"/>
        <w:autoSpaceDN w:val="0"/>
        <w:adjustRightInd w:val="0"/>
        <w:spacing w:after="0" w:line="360" w:lineRule="auto"/>
        <w:ind w:firstLine="709"/>
        <w:jc w:val="both"/>
        <w:rPr>
          <w:rFonts w:eastAsia="Times New Roman" w:cs="Times New Roman"/>
          <w:szCs w:val="28"/>
          <w:lang w:eastAsia="ru-RU"/>
        </w:rPr>
      </w:pPr>
      <w:r w:rsidRPr="008C4F2C">
        <w:rPr>
          <w:rFonts w:eastAsia="Times New Roman" w:cs="Times New Roman"/>
          <w:szCs w:val="28"/>
          <w:lang w:eastAsia="ru-RU"/>
        </w:rPr>
        <w:t>В существующей застройке, за исключением индивидуальной жилой застройки и территории садоводческих объединений граждан, при реконструкции линий электропередачи всех напряжений следует предусматривать их перекладку в подземные кабельные линии;</w:t>
      </w:r>
    </w:p>
    <w:p w14:paraId="3B71E9A7" w14:textId="77777777" w:rsidR="006A590A" w:rsidRPr="008C4F2C" w:rsidRDefault="006A590A" w:rsidP="006A590A">
      <w:pPr>
        <w:widowControl w:val="0"/>
        <w:autoSpaceDE w:val="0"/>
        <w:autoSpaceDN w:val="0"/>
        <w:adjustRightInd w:val="0"/>
        <w:spacing w:after="0" w:line="360" w:lineRule="auto"/>
        <w:ind w:firstLine="709"/>
        <w:jc w:val="both"/>
        <w:rPr>
          <w:rFonts w:eastAsia="Times New Roman" w:cs="Times New Roman"/>
          <w:szCs w:val="28"/>
          <w:lang w:eastAsia="ru-RU"/>
        </w:rPr>
      </w:pPr>
      <w:r w:rsidRPr="008C4F2C">
        <w:rPr>
          <w:rFonts w:eastAsia="Times New Roman" w:cs="Times New Roman"/>
          <w:szCs w:val="28"/>
          <w:lang w:eastAsia="ru-RU"/>
        </w:rPr>
        <w:t xml:space="preserve">в) существующие воздушные линии электропередачи напряжением 35-220 </w:t>
      </w:r>
      <w:proofErr w:type="spellStart"/>
      <w:r w:rsidRPr="008C4F2C">
        <w:rPr>
          <w:rFonts w:eastAsia="Times New Roman" w:cs="Times New Roman"/>
          <w:szCs w:val="28"/>
          <w:lang w:eastAsia="ru-RU"/>
        </w:rPr>
        <w:t>кВ</w:t>
      </w:r>
      <w:proofErr w:type="spellEnd"/>
      <w:r w:rsidRPr="008C4F2C">
        <w:rPr>
          <w:rFonts w:eastAsia="Times New Roman" w:cs="Times New Roman"/>
          <w:szCs w:val="28"/>
          <w:lang w:eastAsia="ru-RU"/>
        </w:rPr>
        <w:t xml:space="preserve"> до их переустройства в кабельные линии, предусмотренного </w:t>
      </w:r>
      <w:hyperlink r:id="rId20" w:history="1">
        <w:r w:rsidRPr="008C4F2C">
          <w:rPr>
            <w:rFonts w:eastAsia="Times New Roman" w:cs="Times New Roman"/>
            <w:szCs w:val="28"/>
            <w:lang w:eastAsia="ru-RU"/>
          </w:rPr>
          <w:t>Генеральным планом</w:t>
        </w:r>
      </w:hyperlink>
      <w:r w:rsidRPr="008C4F2C">
        <w:rPr>
          <w:rFonts w:eastAsia="Times New Roman" w:cs="Times New Roman"/>
          <w:szCs w:val="28"/>
          <w:lang w:eastAsia="ru-RU"/>
        </w:rPr>
        <w:t xml:space="preserve"> городского округа Казань.</w:t>
      </w:r>
    </w:p>
    <w:p w14:paraId="1C1D7001" w14:textId="03998FAC" w:rsidR="006A590A" w:rsidRPr="008C4F2C" w:rsidRDefault="006A590A" w:rsidP="006A590A">
      <w:pPr>
        <w:widowControl w:val="0"/>
        <w:autoSpaceDE w:val="0"/>
        <w:autoSpaceDN w:val="0"/>
        <w:adjustRightInd w:val="0"/>
        <w:spacing w:after="0" w:line="360" w:lineRule="auto"/>
        <w:ind w:firstLine="709"/>
        <w:jc w:val="both"/>
        <w:rPr>
          <w:rFonts w:eastAsia="Times New Roman" w:cs="Times New Roman"/>
          <w:color w:val="FF0000"/>
          <w:szCs w:val="28"/>
          <w:lang w:eastAsia="ru-RU"/>
        </w:rPr>
      </w:pPr>
      <w:bookmarkStart w:id="11" w:name="sub_153107"/>
      <w:r w:rsidRPr="008C4F2C">
        <w:rPr>
          <w:rFonts w:eastAsia="Times New Roman" w:cs="Times New Roman"/>
          <w:szCs w:val="28"/>
          <w:lang w:eastAsia="ru-RU"/>
        </w:rPr>
        <w:t>5.3.</w:t>
      </w:r>
      <w:r w:rsidR="008C4F2C" w:rsidRPr="008C4F2C">
        <w:rPr>
          <w:rFonts w:eastAsia="Times New Roman" w:cs="Times New Roman"/>
          <w:szCs w:val="28"/>
          <w:lang w:eastAsia="ru-RU"/>
        </w:rPr>
        <w:t>2</w:t>
      </w:r>
      <w:r w:rsidRPr="008C4F2C">
        <w:rPr>
          <w:rFonts w:eastAsia="Times New Roman" w:cs="Times New Roman"/>
          <w:szCs w:val="28"/>
          <w:lang w:eastAsia="ru-RU"/>
        </w:rPr>
        <w:t>.</w:t>
      </w:r>
      <w:r w:rsidR="008C4F2C" w:rsidRPr="008C4F2C">
        <w:rPr>
          <w:rFonts w:eastAsia="Times New Roman" w:cs="Times New Roman"/>
          <w:szCs w:val="28"/>
          <w:lang w:eastAsia="ru-RU"/>
        </w:rPr>
        <w:t>8</w:t>
      </w:r>
      <w:r w:rsidRPr="008C4F2C">
        <w:rPr>
          <w:rFonts w:eastAsia="Times New Roman" w:cs="Times New Roman"/>
          <w:szCs w:val="28"/>
          <w:lang w:eastAsia="ru-RU"/>
        </w:rPr>
        <w:t xml:space="preserve">. На территории указанных ниже объектов не разрешается строительство новых </w:t>
      </w:r>
      <w:r w:rsidRPr="008C4F2C">
        <w:rPr>
          <w:rFonts w:eastAsia="Times New Roman" w:cs="Times New Roman"/>
          <w:i/>
          <w:szCs w:val="28"/>
          <w:lang w:eastAsia="ru-RU"/>
        </w:rPr>
        <w:t xml:space="preserve">сетей </w:t>
      </w:r>
      <w:r w:rsidRPr="008C4F2C">
        <w:rPr>
          <w:rFonts w:eastAsia="Times New Roman" w:cs="Times New Roman"/>
          <w:szCs w:val="28"/>
          <w:lang w:eastAsia="ru-RU"/>
        </w:rPr>
        <w:t>и сооружений инженерной инфраструктуры, не связанных с обслуживанием этих объектов, за исключением случаев, когда новые инженерные коммуникации размещаются в сложившихся коммуникационных коридорах, и при невозможности выбора другой трассы":</w:t>
      </w:r>
    </w:p>
    <w:bookmarkEnd w:id="11"/>
    <w:p w14:paraId="305EA304" w14:textId="77777777" w:rsidR="006A590A" w:rsidRPr="008C4F2C" w:rsidRDefault="006A590A" w:rsidP="006A590A">
      <w:pPr>
        <w:widowControl w:val="0"/>
        <w:autoSpaceDE w:val="0"/>
        <w:autoSpaceDN w:val="0"/>
        <w:adjustRightInd w:val="0"/>
        <w:spacing w:after="0" w:line="360" w:lineRule="auto"/>
        <w:ind w:firstLine="709"/>
        <w:jc w:val="both"/>
        <w:rPr>
          <w:rFonts w:eastAsia="Times New Roman" w:cs="Times New Roman"/>
          <w:szCs w:val="28"/>
          <w:lang w:eastAsia="ru-RU"/>
        </w:rPr>
      </w:pPr>
      <w:r w:rsidRPr="008C4F2C">
        <w:rPr>
          <w:rFonts w:eastAsia="Times New Roman" w:cs="Times New Roman"/>
          <w:szCs w:val="28"/>
          <w:lang w:eastAsia="ru-RU"/>
        </w:rPr>
        <w:t>а) участков ДОО и образовательных (общеобразовательных и специализированных) организаций, спортивных организаций и сооружений для массовых занятий спортом, медицинских организаций;</w:t>
      </w:r>
    </w:p>
    <w:p w14:paraId="39A0A353" w14:textId="77777777" w:rsidR="006A590A" w:rsidRPr="008C4F2C" w:rsidRDefault="006A590A" w:rsidP="006A590A">
      <w:pPr>
        <w:widowControl w:val="0"/>
        <w:autoSpaceDE w:val="0"/>
        <w:autoSpaceDN w:val="0"/>
        <w:adjustRightInd w:val="0"/>
        <w:spacing w:after="0" w:line="360" w:lineRule="auto"/>
        <w:ind w:firstLine="709"/>
        <w:jc w:val="both"/>
        <w:rPr>
          <w:rFonts w:eastAsia="Times New Roman" w:cs="Times New Roman"/>
          <w:szCs w:val="28"/>
          <w:lang w:eastAsia="ru-RU"/>
        </w:rPr>
      </w:pPr>
      <w:r w:rsidRPr="008C4F2C">
        <w:rPr>
          <w:rFonts w:eastAsia="Times New Roman" w:cs="Times New Roman"/>
          <w:szCs w:val="28"/>
          <w:lang w:eastAsia="ru-RU"/>
        </w:rPr>
        <w:t>б) площадок для игр детей, отдыха взрослых и занятий спортом;</w:t>
      </w:r>
    </w:p>
    <w:p w14:paraId="62A67CF2" w14:textId="77777777" w:rsidR="006A590A" w:rsidRPr="008C4F2C" w:rsidRDefault="006A590A" w:rsidP="006A590A">
      <w:pPr>
        <w:widowControl w:val="0"/>
        <w:autoSpaceDE w:val="0"/>
        <w:autoSpaceDN w:val="0"/>
        <w:adjustRightInd w:val="0"/>
        <w:spacing w:after="0" w:line="360" w:lineRule="auto"/>
        <w:ind w:firstLine="709"/>
        <w:jc w:val="both"/>
        <w:rPr>
          <w:rFonts w:eastAsia="Times New Roman" w:cs="Times New Roman"/>
          <w:szCs w:val="28"/>
          <w:lang w:eastAsia="ru-RU"/>
        </w:rPr>
      </w:pPr>
      <w:r w:rsidRPr="008C4F2C">
        <w:rPr>
          <w:rFonts w:eastAsia="Times New Roman" w:cs="Times New Roman"/>
          <w:szCs w:val="28"/>
          <w:lang w:eastAsia="ru-RU"/>
        </w:rPr>
        <w:t>в) зон специального назначения: кладбищ, крематориев, свалок и др.</w:t>
      </w:r>
    </w:p>
    <w:p w14:paraId="281428EE" w14:textId="4D2BCE26" w:rsidR="006A590A" w:rsidRPr="008C4F2C" w:rsidRDefault="006A590A" w:rsidP="006A590A">
      <w:pPr>
        <w:widowControl w:val="0"/>
        <w:autoSpaceDE w:val="0"/>
        <w:autoSpaceDN w:val="0"/>
        <w:adjustRightInd w:val="0"/>
        <w:spacing w:after="0" w:line="360" w:lineRule="auto"/>
        <w:ind w:firstLine="709"/>
        <w:jc w:val="both"/>
        <w:rPr>
          <w:rFonts w:eastAsia="Times New Roman" w:cs="Times New Roman"/>
          <w:szCs w:val="28"/>
          <w:lang w:eastAsia="ru-RU"/>
        </w:rPr>
      </w:pPr>
      <w:bookmarkStart w:id="12" w:name="sub_153108"/>
      <w:r w:rsidRPr="008C4F2C">
        <w:rPr>
          <w:rFonts w:eastAsia="Times New Roman" w:cs="Times New Roman"/>
          <w:szCs w:val="28"/>
          <w:lang w:eastAsia="ru-RU"/>
        </w:rPr>
        <w:t>5.3.</w:t>
      </w:r>
      <w:r w:rsidR="008C4F2C" w:rsidRPr="008C4F2C">
        <w:rPr>
          <w:rFonts w:eastAsia="Times New Roman" w:cs="Times New Roman"/>
          <w:szCs w:val="28"/>
          <w:lang w:eastAsia="ru-RU"/>
        </w:rPr>
        <w:t>2</w:t>
      </w:r>
      <w:r w:rsidRPr="008C4F2C">
        <w:rPr>
          <w:rFonts w:eastAsia="Times New Roman" w:cs="Times New Roman"/>
          <w:szCs w:val="28"/>
          <w:lang w:eastAsia="ru-RU"/>
        </w:rPr>
        <w:t>.</w:t>
      </w:r>
      <w:r w:rsidR="008C4F2C" w:rsidRPr="008C4F2C">
        <w:rPr>
          <w:rFonts w:eastAsia="Times New Roman" w:cs="Times New Roman"/>
          <w:szCs w:val="28"/>
          <w:lang w:eastAsia="ru-RU"/>
        </w:rPr>
        <w:t>9</w:t>
      </w:r>
      <w:r w:rsidRPr="008C4F2C">
        <w:rPr>
          <w:rFonts w:eastAsia="Times New Roman" w:cs="Times New Roman"/>
          <w:szCs w:val="28"/>
          <w:lang w:eastAsia="ru-RU"/>
        </w:rPr>
        <w:t xml:space="preserve">. Существующие инженерные сооружения и коммуникации на территории участков, перечисленных в </w:t>
      </w:r>
      <w:hyperlink w:anchor="sub_153107" w:history="1">
        <w:r w:rsidRPr="008C4F2C">
          <w:rPr>
            <w:rFonts w:eastAsia="Times New Roman" w:cs="Times New Roman"/>
            <w:szCs w:val="28"/>
            <w:lang w:eastAsia="ru-RU"/>
          </w:rPr>
          <w:t>пункте 5.3.</w:t>
        </w:r>
        <w:r w:rsidR="008C4F2C" w:rsidRPr="008C4F2C">
          <w:rPr>
            <w:rFonts w:eastAsia="Times New Roman" w:cs="Times New Roman"/>
            <w:szCs w:val="28"/>
            <w:lang w:eastAsia="ru-RU"/>
          </w:rPr>
          <w:t>2</w:t>
        </w:r>
        <w:r w:rsidRPr="008C4F2C">
          <w:rPr>
            <w:rFonts w:eastAsia="Times New Roman" w:cs="Times New Roman"/>
            <w:szCs w:val="28"/>
            <w:lang w:eastAsia="ru-RU"/>
          </w:rPr>
          <w:t>.</w:t>
        </w:r>
      </w:hyperlink>
      <w:r w:rsidR="008C4F2C" w:rsidRPr="008C4F2C">
        <w:rPr>
          <w:rFonts w:eastAsia="Times New Roman" w:cs="Times New Roman"/>
          <w:szCs w:val="28"/>
          <w:lang w:eastAsia="ru-RU"/>
        </w:rPr>
        <w:t>8</w:t>
      </w:r>
      <w:r w:rsidRPr="008C4F2C">
        <w:rPr>
          <w:rFonts w:eastAsia="Times New Roman" w:cs="Times New Roman"/>
          <w:szCs w:val="28"/>
          <w:lang w:eastAsia="ru-RU"/>
        </w:rPr>
        <w:t>, сохраняются до начала реорганизации территории или до начала проведения реконструкции инженерного сооружения или коммуникации и при условии отсутствия в границах участка смотровых колодцев.</w:t>
      </w:r>
    </w:p>
    <w:bookmarkEnd w:id="12"/>
    <w:p w14:paraId="28730436" w14:textId="4234BE1C" w:rsidR="006A590A" w:rsidRPr="008C4F2C" w:rsidRDefault="006A590A" w:rsidP="006A590A">
      <w:pPr>
        <w:widowControl w:val="0"/>
        <w:autoSpaceDE w:val="0"/>
        <w:autoSpaceDN w:val="0"/>
        <w:adjustRightInd w:val="0"/>
        <w:spacing w:after="0" w:line="360" w:lineRule="auto"/>
        <w:ind w:firstLine="709"/>
        <w:jc w:val="both"/>
        <w:rPr>
          <w:rFonts w:eastAsia="Times New Roman" w:cs="Times New Roman"/>
          <w:szCs w:val="28"/>
          <w:lang w:eastAsia="ru-RU"/>
        </w:rPr>
      </w:pPr>
      <w:r w:rsidRPr="008C4F2C">
        <w:rPr>
          <w:rFonts w:eastAsia="Times New Roman" w:cs="Times New Roman"/>
          <w:szCs w:val="28"/>
          <w:lang w:eastAsia="ru-RU"/>
        </w:rPr>
        <w:t>При реорганизации территории следует предусмотреть вынос транзитных инженерных коммуникаций и сооружений из зоны планируемого размещения объектов, указанных в п.5.3.</w:t>
      </w:r>
      <w:r w:rsidR="008C4F2C" w:rsidRPr="008C4F2C">
        <w:rPr>
          <w:rFonts w:eastAsia="Times New Roman" w:cs="Times New Roman"/>
          <w:szCs w:val="28"/>
          <w:lang w:eastAsia="ru-RU"/>
        </w:rPr>
        <w:t>2</w:t>
      </w:r>
      <w:r w:rsidRPr="008C4F2C">
        <w:rPr>
          <w:rFonts w:eastAsia="Times New Roman" w:cs="Times New Roman"/>
          <w:szCs w:val="28"/>
          <w:lang w:eastAsia="ru-RU"/>
        </w:rPr>
        <w:t>.</w:t>
      </w:r>
      <w:r w:rsidR="008C4F2C" w:rsidRPr="008C4F2C">
        <w:rPr>
          <w:rFonts w:eastAsia="Times New Roman" w:cs="Times New Roman"/>
          <w:szCs w:val="28"/>
          <w:lang w:eastAsia="ru-RU"/>
        </w:rPr>
        <w:t>8</w:t>
      </w:r>
      <w:r w:rsidRPr="008C4F2C">
        <w:rPr>
          <w:rFonts w:eastAsia="Times New Roman" w:cs="Times New Roman"/>
          <w:szCs w:val="28"/>
          <w:lang w:eastAsia="ru-RU"/>
        </w:rPr>
        <w:t>.</w:t>
      </w:r>
    </w:p>
    <w:p w14:paraId="5F75459C" w14:textId="30F5BE30" w:rsidR="006A590A" w:rsidRPr="008C4F2C" w:rsidRDefault="006A590A" w:rsidP="006A590A">
      <w:pPr>
        <w:widowControl w:val="0"/>
        <w:autoSpaceDE w:val="0"/>
        <w:autoSpaceDN w:val="0"/>
        <w:adjustRightInd w:val="0"/>
        <w:spacing w:after="0" w:line="360" w:lineRule="auto"/>
        <w:ind w:firstLine="709"/>
        <w:jc w:val="both"/>
        <w:rPr>
          <w:rFonts w:eastAsia="Times New Roman" w:cs="Times New Roman"/>
          <w:szCs w:val="28"/>
          <w:lang w:eastAsia="ru-RU"/>
        </w:rPr>
      </w:pPr>
      <w:bookmarkStart w:id="13" w:name="sub_153109"/>
      <w:r w:rsidRPr="008C4F2C">
        <w:rPr>
          <w:rFonts w:eastAsia="Times New Roman" w:cs="Times New Roman"/>
          <w:szCs w:val="28"/>
          <w:lang w:eastAsia="ru-RU"/>
        </w:rPr>
        <w:t>5.3.</w:t>
      </w:r>
      <w:r w:rsidR="008C4F2C" w:rsidRPr="008C4F2C">
        <w:rPr>
          <w:rFonts w:eastAsia="Times New Roman" w:cs="Times New Roman"/>
          <w:szCs w:val="28"/>
          <w:lang w:eastAsia="ru-RU"/>
        </w:rPr>
        <w:t>2</w:t>
      </w:r>
      <w:r w:rsidRPr="008C4F2C">
        <w:rPr>
          <w:rFonts w:eastAsia="Times New Roman" w:cs="Times New Roman"/>
          <w:szCs w:val="28"/>
          <w:lang w:eastAsia="ru-RU"/>
        </w:rPr>
        <w:t>.</w:t>
      </w:r>
      <w:r w:rsidR="008C4F2C" w:rsidRPr="008C4F2C">
        <w:rPr>
          <w:rFonts w:eastAsia="Times New Roman" w:cs="Times New Roman"/>
          <w:szCs w:val="28"/>
          <w:lang w:eastAsia="ru-RU"/>
        </w:rPr>
        <w:t>10</w:t>
      </w:r>
      <w:r w:rsidRPr="008C4F2C">
        <w:rPr>
          <w:rFonts w:eastAsia="Times New Roman" w:cs="Times New Roman"/>
          <w:szCs w:val="28"/>
          <w:lang w:eastAsia="ru-RU"/>
        </w:rPr>
        <w:t>. На территории населенного пункта Казань не разрешается строительство:</w:t>
      </w:r>
    </w:p>
    <w:bookmarkEnd w:id="13"/>
    <w:p w14:paraId="30FC6224" w14:textId="77777777" w:rsidR="006A590A" w:rsidRPr="008C4F2C" w:rsidRDefault="006A590A" w:rsidP="006A590A">
      <w:pPr>
        <w:widowControl w:val="0"/>
        <w:autoSpaceDE w:val="0"/>
        <w:autoSpaceDN w:val="0"/>
        <w:adjustRightInd w:val="0"/>
        <w:spacing w:after="0" w:line="360" w:lineRule="auto"/>
        <w:ind w:firstLine="709"/>
        <w:jc w:val="both"/>
        <w:rPr>
          <w:rFonts w:eastAsia="Times New Roman" w:cs="Times New Roman"/>
          <w:szCs w:val="28"/>
          <w:lang w:eastAsia="ru-RU"/>
        </w:rPr>
      </w:pPr>
      <w:r w:rsidRPr="008C4F2C">
        <w:rPr>
          <w:rFonts w:eastAsia="Times New Roman" w:cs="Times New Roman"/>
          <w:szCs w:val="28"/>
          <w:lang w:eastAsia="ru-RU"/>
        </w:rPr>
        <w:t xml:space="preserve">а) электроподстанций и линий электропередачи напряжением 500 </w:t>
      </w:r>
      <w:proofErr w:type="spellStart"/>
      <w:r w:rsidRPr="008C4F2C">
        <w:rPr>
          <w:rFonts w:eastAsia="Times New Roman" w:cs="Times New Roman"/>
          <w:szCs w:val="28"/>
          <w:lang w:eastAsia="ru-RU"/>
        </w:rPr>
        <w:t>кВ</w:t>
      </w:r>
      <w:proofErr w:type="spellEnd"/>
      <w:r w:rsidRPr="008C4F2C">
        <w:rPr>
          <w:rFonts w:eastAsia="Times New Roman" w:cs="Times New Roman"/>
          <w:szCs w:val="28"/>
          <w:lang w:eastAsia="ru-RU"/>
        </w:rPr>
        <w:t>;</w:t>
      </w:r>
    </w:p>
    <w:p w14:paraId="0C7978B7" w14:textId="2F7147AB" w:rsidR="006A590A" w:rsidRPr="008C4F2C" w:rsidRDefault="006A590A" w:rsidP="006A590A">
      <w:pPr>
        <w:widowControl w:val="0"/>
        <w:autoSpaceDE w:val="0"/>
        <w:autoSpaceDN w:val="0"/>
        <w:adjustRightInd w:val="0"/>
        <w:spacing w:after="0" w:line="360" w:lineRule="auto"/>
        <w:ind w:firstLine="709"/>
        <w:jc w:val="both"/>
        <w:rPr>
          <w:rFonts w:eastAsia="Times New Roman" w:cs="Times New Roman"/>
          <w:szCs w:val="28"/>
          <w:lang w:eastAsia="ru-RU"/>
        </w:rPr>
      </w:pPr>
      <w:r w:rsidRPr="008C4F2C">
        <w:rPr>
          <w:rFonts w:eastAsia="Times New Roman" w:cs="Times New Roman"/>
          <w:szCs w:val="28"/>
          <w:lang w:eastAsia="ru-RU"/>
        </w:rPr>
        <w:t xml:space="preserve">б) электроподстанций напряжением 35-220 </w:t>
      </w:r>
      <w:proofErr w:type="spellStart"/>
      <w:r w:rsidRPr="008C4F2C">
        <w:rPr>
          <w:rFonts w:eastAsia="Times New Roman" w:cs="Times New Roman"/>
          <w:szCs w:val="28"/>
          <w:lang w:eastAsia="ru-RU"/>
        </w:rPr>
        <w:t>кВ</w:t>
      </w:r>
      <w:proofErr w:type="spellEnd"/>
      <w:r w:rsidRPr="008C4F2C">
        <w:rPr>
          <w:rFonts w:eastAsia="Times New Roman" w:cs="Times New Roman"/>
          <w:szCs w:val="28"/>
          <w:lang w:eastAsia="ru-RU"/>
        </w:rPr>
        <w:t xml:space="preserve"> открытого типа.</w:t>
      </w:r>
      <w:r w:rsidR="0031257A">
        <w:rPr>
          <w:rFonts w:eastAsia="Times New Roman" w:cs="Times New Roman"/>
          <w:szCs w:val="28"/>
          <w:lang w:eastAsia="ru-RU"/>
        </w:rPr>
        <w:t xml:space="preserve"> </w:t>
      </w:r>
      <w:r w:rsidRPr="008C4F2C">
        <w:rPr>
          <w:rFonts w:eastAsia="Times New Roman" w:cs="Times New Roman"/>
          <w:szCs w:val="28"/>
          <w:lang w:eastAsia="ru-RU"/>
        </w:rPr>
        <w:t xml:space="preserve">На существующих электроподстанциях открытого типа напряжением 35-220 </w:t>
      </w:r>
      <w:proofErr w:type="spellStart"/>
      <w:r w:rsidRPr="008C4F2C">
        <w:rPr>
          <w:rFonts w:eastAsia="Times New Roman" w:cs="Times New Roman"/>
          <w:szCs w:val="28"/>
          <w:lang w:eastAsia="ru-RU"/>
        </w:rPr>
        <w:t>кВ</w:t>
      </w:r>
      <w:proofErr w:type="spellEnd"/>
      <w:r w:rsidRPr="008C4F2C">
        <w:rPr>
          <w:rFonts w:eastAsia="Times New Roman" w:cs="Times New Roman"/>
          <w:szCs w:val="28"/>
          <w:lang w:eastAsia="ru-RU"/>
        </w:rPr>
        <w:t xml:space="preserve"> и выше следует осуществлять </w:t>
      </w:r>
      <w:proofErr w:type="spellStart"/>
      <w:r w:rsidRPr="008C4F2C">
        <w:rPr>
          <w:rFonts w:eastAsia="Times New Roman" w:cs="Times New Roman"/>
          <w:szCs w:val="28"/>
          <w:lang w:eastAsia="ru-RU"/>
        </w:rPr>
        <w:t>шумозащитные</w:t>
      </w:r>
      <w:proofErr w:type="spellEnd"/>
      <w:r w:rsidRPr="008C4F2C">
        <w:rPr>
          <w:rFonts w:eastAsia="Times New Roman" w:cs="Times New Roman"/>
          <w:szCs w:val="28"/>
          <w:lang w:eastAsia="ru-RU"/>
        </w:rPr>
        <w:t xml:space="preserve"> мероприятия, обеспечивающие снижение уровня шума в жилых и культурно-бытовых зданиях до нормативного, и мероприятия по защите населения от электромагнитного влияния;</w:t>
      </w:r>
    </w:p>
    <w:p w14:paraId="2B18AA65" w14:textId="77777777" w:rsidR="006A590A" w:rsidRPr="008C4F2C" w:rsidRDefault="006A590A" w:rsidP="006A590A">
      <w:pPr>
        <w:widowControl w:val="0"/>
        <w:autoSpaceDE w:val="0"/>
        <w:autoSpaceDN w:val="0"/>
        <w:adjustRightInd w:val="0"/>
        <w:spacing w:after="0" w:line="360" w:lineRule="auto"/>
        <w:ind w:firstLine="709"/>
        <w:jc w:val="both"/>
        <w:rPr>
          <w:rFonts w:eastAsia="Times New Roman" w:cs="Times New Roman"/>
          <w:szCs w:val="28"/>
          <w:lang w:eastAsia="ru-RU"/>
        </w:rPr>
      </w:pPr>
      <w:r w:rsidRPr="008C4F2C">
        <w:rPr>
          <w:rFonts w:eastAsia="Times New Roman" w:cs="Times New Roman"/>
          <w:szCs w:val="28"/>
          <w:lang w:eastAsia="ru-RU"/>
        </w:rPr>
        <w:t>в) новых линий электропередачи всех напряжений в воздушном исполнении, за исключением объектов, которые предусмотрены Генеральным планом городского округа Казань и по которым начато проектирование, и линий электропередачи напряжением 0,4 </w:t>
      </w:r>
      <w:proofErr w:type="spellStart"/>
      <w:r w:rsidRPr="008C4F2C">
        <w:rPr>
          <w:rFonts w:eastAsia="Times New Roman" w:cs="Times New Roman"/>
          <w:szCs w:val="28"/>
          <w:lang w:eastAsia="ru-RU"/>
        </w:rPr>
        <w:t>кВ</w:t>
      </w:r>
      <w:proofErr w:type="spellEnd"/>
      <w:r w:rsidRPr="008C4F2C">
        <w:rPr>
          <w:rFonts w:eastAsia="Times New Roman" w:cs="Times New Roman"/>
          <w:szCs w:val="28"/>
          <w:lang w:eastAsia="ru-RU"/>
        </w:rPr>
        <w:t xml:space="preserve"> в индивидуальной жилой застройке, в том числе на территории садоводческих объединений граждан, а также временных, напряжением 0,4 </w:t>
      </w:r>
      <w:proofErr w:type="spellStart"/>
      <w:r w:rsidRPr="008C4F2C">
        <w:rPr>
          <w:rFonts w:eastAsia="Times New Roman" w:cs="Times New Roman"/>
          <w:szCs w:val="28"/>
          <w:lang w:eastAsia="ru-RU"/>
        </w:rPr>
        <w:t>кВ</w:t>
      </w:r>
      <w:proofErr w:type="spellEnd"/>
      <w:r w:rsidRPr="008C4F2C">
        <w:rPr>
          <w:rFonts w:eastAsia="Times New Roman" w:cs="Times New Roman"/>
          <w:szCs w:val="28"/>
          <w:lang w:eastAsia="ru-RU"/>
        </w:rPr>
        <w:t xml:space="preserve"> (на период строительства объектов до завершения производства работ); напряжением не более</w:t>
      </w:r>
      <w:r w:rsidRPr="008C4F2C">
        <w:rPr>
          <w:rFonts w:eastAsia="Times New Roman" w:cs="Times New Roman"/>
          <w:color w:val="FF0000"/>
          <w:szCs w:val="28"/>
          <w:lang w:eastAsia="ru-RU"/>
        </w:rPr>
        <w:t xml:space="preserve">  </w:t>
      </w:r>
      <w:r w:rsidRPr="008C4F2C">
        <w:rPr>
          <w:rFonts w:eastAsia="Times New Roman" w:cs="Times New Roman"/>
          <w:szCs w:val="28"/>
          <w:lang w:eastAsia="ru-RU"/>
        </w:rPr>
        <w:t xml:space="preserve">6 </w:t>
      </w:r>
      <w:proofErr w:type="spellStart"/>
      <w:r w:rsidRPr="008C4F2C">
        <w:rPr>
          <w:rFonts w:eastAsia="Times New Roman" w:cs="Times New Roman"/>
          <w:szCs w:val="28"/>
          <w:lang w:eastAsia="ru-RU"/>
        </w:rPr>
        <w:t>кВ</w:t>
      </w:r>
      <w:proofErr w:type="spellEnd"/>
      <w:r w:rsidRPr="008C4F2C">
        <w:rPr>
          <w:rFonts w:eastAsia="Times New Roman" w:cs="Times New Roman"/>
          <w:color w:val="FF0000"/>
          <w:szCs w:val="28"/>
          <w:lang w:eastAsia="ru-RU"/>
        </w:rPr>
        <w:t xml:space="preserve"> </w:t>
      </w:r>
      <w:r w:rsidRPr="008C4F2C">
        <w:rPr>
          <w:rFonts w:eastAsia="Times New Roman" w:cs="Times New Roman"/>
          <w:szCs w:val="28"/>
          <w:lang w:eastAsia="ru-RU"/>
        </w:rPr>
        <w:t>- на переходах через естественные и искусственные препятствия (глубокие овраги, реки и т.п.);</w:t>
      </w:r>
    </w:p>
    <w:p w14:paraId="6C4DBB15" w14:textId="0556E5FC" w:rsidR="006A590A" w:rsidRPr="008C4F2C" w:rsidRDefault="0031257A" w:rsidP="006A590A">
      <w:pPr>
        <w:widowControl w:val="0"/>
        <w:autoSpaceDE w:val="0"/>
        <w:autoSpaceDN w:val="0"/>
        <w:adjustRightInd w:val="0"/>
        <w:spacing w:after="0" w:line="360" w:lineRule="auto"/>
        <w:ind w:firstLine="709"/>
        <w:jc w:val="both"/>
        <w:rPr>
          <w:rFonts w:eastAsia="Times New Roman" w:cs="Times New Roman"/>
          <w:szCs w:val="28"/>
          <w:lang w:eastAsia="ru-RU"/>
        </w:rPr>
      </w:pPr>
      <w:r>
        <w:rPr>
          <w:rFonts w:eastAsia="Times New Roman" w:cs="Times New Roman"/>
          <w:szCs w:val="28"/>
          <w:lang w:eastAsia="ru-RU"/>
        </w:rPr>
        <w:t xml:space="preserve">г) </w:t>
      </w:r>
      <w:r w:rsidR="006A590A" w:rsidRPr="008C4F2C">
        <w:rPr>
          <w:rFonts w:eastAsia="Times New Roman" w:cs="Times New Roman"/>
          <w:szCs w:val="28"/>
          <w:lang w:eastAsia="ru-RU"/>
        </w:rPr>
        <w:t>существующие линейные объекты и сооружения, относящиеся к магистральному трубопроводному транспорту, подлежат выносу за границу муниципального образования с поэтапной реализацией проектов, за исключением сооружений и концевых участков трубопроводов, обеспечивающих функционирование производственных объектов, вывод которых из границ городского округа Казань Генеральным планом не предусматривается;</w:t>
      </w:r>
    </w:p>
    <w:p w14:paraId="7D0EFF06" w14:textId="77777777" w:rsidR="006A590A" w:rsidRPr="008C4F2C" w:rsidRDefault="006A590A" w:rsidP="006A590A">
      <w:pPr>
        <w:widowControl w:val="0"/>
        <w:autoSpaceDE w:val="0"/>
        <w:autoSpaceDN w:val="0"/>
        <w:adjustRightInd w:val="0"/>
        <w:spacing w:after="0" w:line="360" w:lineRule="auto"/>
        <w:ind w:firstLine="709"/>
        <w:jc w:val="both"/>
        <w:rPr>
          <w:rFonts w:eastAsia="Times New Roman" w:cs="Times New Roman"/>
          <w:szCs w:val="28"/>
          <w:lang w:eastAsia="ru-RU"/>
        </w:rPr>
      </w:pPr>
      <w:r w:rsidRPr="008C4F2C">
        <w:rPr>
          <w:rFonts w:eastAsia="Times New Roman" w:cs="Times New Roman"/>
          <w:szCs w:val="28"/>
          <w:lang w:eastAsia="ru-RU"/>
        </w:rPr>
        <w:t>д) трубопроводов с легковоспламеняющимися и горючими жидкостями, а также со сжиженными газами для снабжения промышленных предприятий и коммунально-складских объектов по селитебной территории.</w:t>
      </w:r>
    </w:p>
    <w:p w14:paraId="02EDCB02" w14:textId="04060ED2" w:rsidR="006A590A" w:rsidRPr="008C4F2C" w:rsidRDefault="006A590A" w:rsidP="006A590A">
      <w:pPr>
        <w:widowControl w:val="0"/>
        <w:autoSpaceDE w:val="0"/>
        <w:autoSpaceDN w:val="0"/>
        <w:adjustRightInd w:val="0"/>
        <w:spacing w:after="0" w:line="360" w:lineRule="auto"/>
        <w:ind w:firstLine="709"/>
        <w:jc w:val="both"/>
        <w:rPr>
          <w:rFonts w:eastAsia="Times New Roman" w:cs="Times New Roman"/>
          <w:szCs w:val="28"/>
          <w:lang w:eastAsia="ru-RU"/>
        </w:rPr>
      </w:pPr>
      <w:bookmarkStart w:id="14" w:name="sub_153124"/>
      <w:r w:rsidRPr="008C4F2C">
        <w:rPr>
          <w:rFonts w:eastAsia="Times New Roman" w:cs="Times New Roman"/>
          <w:szCs w:val="28"/>
          <w:lang w:eastAsia="ru-RU"/>
        </w:rPr>
        <w:t>5.3.</w:t>
      </w:r>
      <w:r w:rsidR="008C4F2C" w:rsidRPr="008C4F2C">
        <w:rPr>
          <w:rFonts w:eastAsia="Times New Roman" w:cs="Times New Roman"/>
          <w:szCs w:val="28"/>
          <w:lang w:eastAsia="ru-RU"/>
        </w:rPr>
        <w:t>2</w:t>
      </w:r>
      <w:r w:rsidRPr="008C4F2C">
        <w:rPr>
          <w:rFonts w:eastAsia="Times New Roman" w:cs="Times New Roman"/>
          <w:szCs w:val="28"/>
          <w:lang w:eastAsia="ru-RU"/>
        </w:rPr>
        <w:t>.</w:t>
      </w:r>
      <w:r w:rsidR="008C4F2C" w:rsidRPr="008C4F2C">
        <w:rPr>
          <w:rFonts w:eastAsia="Times New Roman" w:cs="Times New Roman"/>
          <w:szCs w:val="28"/>
          <w:lang w:eastAsia="ru-RU"/>
        </w:rPr>
        <w:t>11</w:t>
      </w:r>
      <w:r w:rsidRPr="008C4F2C">
        <w:rPr>
          <w:rFonts w:eastAsia="Times New Roman" w:cs="Times New Roman"/>
          <w:szCs w:val="28"/>
          <w:lang w:eastAsia="ru-RU"/>
        </w:rPr>
        <w:t xml:space="preserve">. Трассировка инженерных коммуникаций по застроенной территории, отнесенной </w:t>
      </w:r>
      <w:hyperlink r:id="rId21" w:history="1">
        <w:r w:rsidRPr="008C4F2C">
          <w:rPr>
            <w:rFonts w:eastAsia="Times New Roman" w:cs="Times New Roman"/>
            <w:szCs w:val="28"/>
            <w:lang w:eastAsia="ru-RU"/>
          </w:rPr>
          <w:t>Генеральным планом</w:t>
        </w:r>
      </w:hyperlink>
      <w:r w:rsidRPr="008C4F2C">
        <w:rPr>
          <w:rFonts w:eastAsia="Times New Roman" w:cs="Times New Roman"/>
          <w:szCs w:val="28"/>
          <w:lang w:eastAsia="ru-RU"/>
        </w:rPr>
        <w:t xml:space="preserve"> городского округа Казань к зонам сохранения и комплексного благоустройства сложившихся территорий, должна обеспечивать наименьшую протяженность коммуникаций и ответвлений от них к потребителям с учетом соблюдения нормативных расстояний до существующих зданий и сооружений, объектов транспортной инфраструктуры, других инженерных коммуникаций.</w:t>
      </w:r>
    </w:p>
    <w:bookmarkEnd w:id="14"/>
    <w:p w14:paraId="7791C09F" w14:textId="77777777" w:rsidR="006A590A" w:rsidRPr="008C4F2C" w:rsidRDefault="006A590A" w:rsidP="006A590A">
      <w:pPr>
        <w:widowControl w:val="0"/>
        <w:autoSpaceDE w:val="0"/>
        <w:autoSpaceDN w:val="0"/>
        <w:adjustRightInd w:val="0"/>
        <w:spacing w:after="0" w:line="360" w:lineRule="auto"/>
        <w:ind w:firstLine="709"/>
        <w:jc w:val="both"/>
        <w:rPr>
          <w:rFonts w:eastAsia="Times New Roman" w:cs="Times New Roman"/>
          <w:szCs w:val="28"/>
          <w:lang w:eastAsia="ru-RU"/>
        </w:rPr>
      </w:pPr>
      <w:r w:rsidRPr="008C4F2C">
        <w:rPr>
          <w:rFonts w:eastAsia="Times New Roman" w:cs="Times New Roman"/>
          <w:szCs w:val="28"/>
          <w:lang w:eastAsia="ru-RU"/>
        </w:rPr>
        <w:t>При прохождении инженерных коммуникаций по территориям, которые отнесены к зонам развития и реорганизации, подбор трасс должен производиться с учетом перспективной планировки и застройки данных территорий, определенной утвержденной документацией по градостроительному проектированию.</w:t>
      </w:r>
    </w:p>
    <w:p w14:paraId="2D979D1C" w14:textId="2B37FD89" w:rsidR="006A590A" w:rsidRPr="008C4F2C" w:rsidRDefault="006A590A" w:rsidP="006A590A">
      <w:pPr>
        <w:widowControl w:val="0"/>
        <w:autoSpaceDE w:val="0"/>
        <w:autoSpaceDN w:val="0"/>
        <w:adjustRightInd w:val="0"/>
        <w:spacing w:after="0" w:line="360" w:lineRule="auto"/>
        <w:ind w:firstLine="709"/>
        <w:jc w:val="both"/>
        <w:rPr>
          <w:rFonts w:eastAsia="Times New Roman" w:cs="Times New Roman"/>
          <w:szCs w:val="28"/>
          <w:lang w:eastAsia="ru-RU"/>
        </w:rPr>
      </w:pPr>
      <w:bookmarkStart w:id="15" w:name="sub_153127"/>
      <w:r w:rsidRPr="008C4F2C">
        <w:rPr>
          <w:rFonts w:eastAsia="Times New Roman" w:cs="Times New Roman"/>
          <w:szCs w:val="28"/>
          <w:lang w:eastAsia="ru-RU"/>
        </w:rPr>
        <w:t>5.3.</w:t>
      </w:r>
      <w:r w:rsidR="008C4F2C" w:rsidRPr="008C4F2C">
        <w:rPr>
          <w:rFonts w:eastAsia="Times New Roman" w:cs="Times New Roman"/>
          <w:szCs w:val="28"/>
          <w:lang w:eastAsia="ru-RU"/>
        </w:rPr>
        <w:t>2</w:t>
      </w:r>
      <w:r w:rsidRPr="008C4F2C">
        <w:rPr>
          <w:rFonts w:eastAsia="Times New Roman" w:cs="Times New Roman"/>
          <w:szCs w:val="28"/>
          <w:lang w:eastAsia="ru-RU"/>
        </w:rPr>
        <w:t>.</w:t>
      </w:r>
      <w:r w:rsidR="008C4F2C" w:rsidRPr="008C4F2C">
        <w:rPr>
          <w:rFonts w:eastAsia="Times New Roman" w:cs="Times New Roman"/>
          <w:szCs w:val="28"/>
          <w:lang w:eastAsia="ru-RU"/>
        </w:rPr>
        <w:t>12</w:t>
      </w:r>
      <w:r w:rsidRPr="008C4F2C">
        <w:rPr>
          <w:rFonts w:eastAsia="Times New Roman" w:cs="Times New Roman"/>
          <w:szCs w:val="28"/>
          <w:lang w:eastAsia="ru-RU"/>
        </w:rPr>
        <w:t>. Технические полосы формируются с учетом мероприятий по строительству и реконструкции инженерных коммуникаций и сооружений</w:t>
      </w:r>
      <w:r w:rsidRPr="008C4F2C">
        <w:rPr>
          <w:rFonts w:eastAsia="Times New Roman" w:cs="Times New Roman"/>
          <w:color w:val="FF0000"/>
          <w:szCs w:val="28"/>
          <w:lang w:eastAsia="ru-RU"/>
        </w:rPr>
        <w:t>,</w:t>
      </w:r>
      <w:r w:rsidRPr="008C4F2C">
        <w:rPr>
          <w:rFonts w:eastAsia="Times New Roman" w:cs="Times New Roman"/>
          <w:szCs w:val="28"/>
          <w:lang w:eastAsia="ru-RU"/>
        </w:rPr>
        <w:t xml:space="preserve"> предусмотренных </w:t>
      </w:r>
      <w:hyperlink r:id="rId22" w:history="1">
        <w:r w:rsidRPr="008C4F2C">
          <w:rPr>
            <w:rFonts w:eastAsia="Times New Roman" w:cs="Times New Roman"/>
            <w:szCs w:val="28"/>
            <w:lang w:eastAsia="ru-RU"/>
          </w:rPr>
          <w:t>Генеральным планом</w:t>
        </w:r>
      </w:hyperlink>
      <w:r w:rsidRPr="008C4F2C">
        <w:rPr>
          <w:rFonts w:eastAsia="Times New Roman" w:cs="Times New Roman"/>
          <w:szCs w:val="28"/>
          <w:lang w:eastAsia="ru-RU"/>
        </w:rPr>
        <w:t xml:space="preserve"> городского округа Казань, федеральными, региональными и муниципальными отраслевыми схемами и программами, программой комплексного развития систем коммунальной инфраструктуры и документацией по планировке территории.</w:t>
      </w:r>
    </w:p>
    <w:bookmarkEnd w:id="15"/>
    <w:p w14:paraId="2C7303A1" w14:textId="77777777" w:rsidR="006A590A" w:rsidRPr="008C4F2C" w:rsidRDefault="006A590A" w:rsidP="006A590A">
      <w:pPr>
        <w:widowControl w:val="0"/>
        <w:autoSpaceDE w:val="0"/>
        <w:autoSpaceDN w:val="0"/>
        <w:adjustRightInd w:val="0"/>
        <w:spacing w:after="0" w:line="360" w:lineRule="auto"/>
        <w:ind w:firstLine="709"/>
        <w:jc w:val="both"/>
        <w:rPr>
          <w:rFonts w:eastAsia="Times New Roman" w:cs="Times New Roman"/>
          <w:szCs w:val="28"/>
          <w:lang w:eastAsia="ru-RU"/>
        </w:rPr>
      </w:pPr>
      <w:r w:rsidRPr="008C4F2C">
        <w:rPr>
          <w:rFonts w:eastAsia="Times New Roman" w:cs="Times New Roman"/>
          <w:szCs w:val="28"/>
          <w:lang w:eastAsia="ru-RU"/>
        </w:rPr>
        <w:t xml:space="preserve">Ширина технической полосы для прокладки инженерных коммуникаций в границах поперечных профилей перспективной улично-дорожной сети определяется с учетом соблюдения расстояния по горизонтали (в свету) между соседними инженерными сетями, установленными </w:t>
      </w:r>
      <w:hyperlink r:id="rId23" w:history="1">
        <w:r w:rsidRPr="008C4F2C">
          <w:rPr>
            <w:rFonts w:eastAsia="Times New Roman" w:cs="Times New Roman"/>
            <w:szCs w:val="28"/>
            <w:lang w:eastAsia="ru-RU"/>
          </w:rPr>
          <w:t>СП 42.13330.2016</w:t>
        </w:r>
      </w:hyperlink>
      <w:r w:rsidRPr="008C4F2C">
        <w:rPr>
          <w:rFonts w:eastAsia="Times New Roman" w:cs="Times New Roman"/>
          <w:szCs w:val="28"/>
          <w:lang w:eastAsia="ru-RU"/>
        </w:rPr>
        <w:t xml:space="preserve">, </w:t>
      </w:r>
      <w:hyperlink r:id="rId24" w:history="1">
        <w:r w:rsidRPr="008C4F2C">
          <w:rPr>
            <w:rFonts w:eastAsia="Times New Roman" w:cs="Times New Roman"/>
            <w:szCs w:val="28"/>
            <w:lang w:eastAsia="ru-RU"/>
          </w:rPr>
          <w:t>СП 62.13330.2011</w:t>
        </w:r>
      </w:hyperlink>
      <w:r w:rsidRPr="008C4F2C">
        <w:rPr>
          <w:rFonts w:eastAsia="Times New Roman" w:cs="Times New Roman"/>
          <w:szCs w:val="28"/>
          <w:lang w:eastAsia="ru-RU"/>
        </w:rPr>
        <w:t>; набора и характеристик инженерных коммуникаций, которые пройдут в данной технической полосе, способа производства работ, глубины заложения, призмы обрушения грунта в траншеях подземной прокладки, инженерно-геологических условий. Охранные зоны инженерных сетей, в том числе крайних коммуникаций, входят в ширину технической полосы.</w:t>
      </w:r>
    </w:p>
    <w:p w14:paraId="535F03C4" w14:textId="77777777" w:rsidR="006A590A" w:rsidRPr="008C4F2C" w:rsidRDefault="006A590A" w:rsidP="006A590A">
      <w:pPr>
        <w:widowControl w:val="0"/>
        <w:autoSpaceDE w:val="0"/>
        <w:autoSpaceDN w:val="0"/>
        <w:adjustRightInd w:val="0"/>
        <w:spacing w:after="0" w:line="360" w:lineRule="auto"/>
        <w:ind w:firstLine="709"/>
        <w:jc w:val="both"/>
        <w:rPr>
          <w:rFonts w:eastAsia="Times New Roman" w:cs="Times New Roman"/>
          <w:szCs w:val="28"/>
          <w:lang w:eastAsia="ru-RU"/>
        </w:rPr>
      </w:pPr>
      <w:r w:rsidRPr="008C4F2C">
        <w:rPr>
          <w:rFonts w:eastAsia="Times New Roman" w:cs="Times New Roman"/>
          <w:szCs w:val="28"/>
          <w:lang w:eastAsia="ru-RU"/>
        </w:rPr>
        <w:t>Ширина технической полосы в пределах УДС с одной стороны от красных линий для размещения новых инженерных коммуникаций городского и районного значения в зонах развития, на незастроенных территориях и, если позволяют условия, в зонах реорганизации застроенной территории зависит от набора проектируемых инженерных коммуникаций и должна быть не менее 16 м. Ширина технических полос, устанавливаемых по обеим сторонам от красных линий внутри УДС, должна быть не менее 10 м каждая.</w:t>
      </w:r>
    </w:p>
    <w:p w14:paraId="7F204C98" w14:textId="77777777" w:rsidR="006A590A" w:rsidRPr="008C4F2C" w:rsidRDefault="006A590A" w:rsidP="006A590A">
      <w:pPr>
        <w:widowControl w:val="0"/>
        <w:autoSpaceDE w:val="0"/>
        <w:autoSpaceDN w:val="0"/>
        <w:adjustRightInd w:val="0"/>
        <w:spacing w:after="0" w:line="360" w:lineRule="auto"/>
        <w:ind w:firstLine="709"/>
        <w:jc w:val="both"/>
        <w:rPr>
          <w:rFonts w:eastAsia="Times New Roman" w:cs="Times New Roman"/>
          <w:szCs w:val="28"/>
          <w:lang w:eastAsia="ru-RU"/>
        </w:rPr>
      </w:pPr>
      <w:r w:rsidRPr="008C4F2C">
        <w:rPr>
          <w:rFonts w:eastAsia="Times New Roman" w:cs="Times New Roman"/>
          <w:szCs w:val="28"/>
          <w:lang w:eastAsia="ru-RU"/>
        </w:rPr>
        <w:t>При строительстве новых районов и, если позволяют условия, при реорганизации застроенных территорий рекомендуется перекладывать на территорию технических полос существующие инженерные коммуникации, проложенные по территории микрорайонов, кварталов, участков. В этом случае ширина технической полосы должна быть увеличена с учетом размещения в ее пределах дополнительных инженерных коммуникаций.</w:t>
      </w:r>
    </w:p>
    <w:p w14:paraId="15274D9F" w14:textId="77777777" w:rsidR="006A590A" w:rsidRPr="008C4F2C" w:rsidRDefault="006A590A" w:rsidP="006A590A">
      <w:pPr>
        <w:widowControl w:val="0"/>
        <w:autoSpaceDE w:val="0"/>
        <w:autoSpaceDN w:val="0"/>
        <w:adjustRightInd w:val="0"/>
        <w:spacing w:after="0" w:line="360" w:lineRule="auto"/>
        <w:ind w:firstLine="709"/>
        <w:jc w:val="both"/>
        <w:rPr>
          <w:rFonts w:eastAsia="Times New Roman" w:cs="Times New Roman"/>
          <w:szCs w:val="28"/>
          <w:lang w:eastAsia="ru-RU"/>
        </w:rPr>
      </w:pPr>
      <w:r w:rsidRPr="008C4F2C">
        <w:rPr>
          <w:rFonts w:eastAsia="Times New Roman" w:cs="Times New Roman"/>
          <w:szCs w:val="28"/>
          <w:lang w:eastAsia="ru-RU"/>
        </w:rPr>
        <w:t>При формировании технических коридоров следует базироваться на использовании доминирующих инженерных коммуникаций, которые требуют наибольших по ширине охранных зон (зоны минимально допустимых расстояний) и обладают приоритетом при размещении по отношению к другим инженерным коммуникациям на данном участке.</w:t>
      </w:r>
    </w:p>
    <w:p w14:paraId="75B1FA7C" w14:textId="0C33B795" w:rsidR="006A590A" w:rsidRPr="008C4F2C" w:rsidRDefault="006A590A" w:rsidP="00D62804">
      <w:pPr>
        <w:widowControl w:val="0"/>
        <w:autoSpaceDE w:val="0"/>
        <w:autoSpaceDN w:val="0"/>
        <w:adjustRightInd w:val="0"/>
        <w:spacing w:after="0" w:line="360" w:lineRule="auto"/>
        <w:ind w:firstLine="709"/>
        <w:jc w:val="both"/>
        <w:rPr>
          <w:rFonts w:eastAsia="Times New Roman" w:cs="Times New Roman"/>
          <w:szCs w:val="28"/>
          <w:lang w:eastAsia="ru-RU"/>
        </w:rPr>
      </w:pPr>
      <w:bookmarkStart w:id="16" w:name="sub_153131"/>
      <w:r w:rsidRPr="008C4F2C">
        <w:rPr>
          <w:rFonts w:eastAsia="Times New Roman" w:cs="Times New Roman"/>
          <w:szCs w:val="28"/>
          <w:lang w:eastAsia="ru-RU"/>
        </w:rPr>
        <w:t>5.3.</w:t>
      </w:r>
      <w:r w:rsidR="008C4F2C" w:rsidRPr="008C4F2C">
        <w:rPr>
          <w:rFonts w:eastAsia="Times New Roman" w:cs="Times New Roman"/>
          <w:szCs w:val="28"/>
          <w:lang w:eastAsia="ru-RU"/>
        </w:rPr>
        <w:t>2</w:t>
      </w:r>
      <w:r w:rsidRPr="008C4F2C">
        <w:rPr>
          <w:rFonts w:eastAsia="Times New Roman" w:cs="Times New Roman"/>
          <w:szCs w:val="28"/>
          <w:lang w:eastAsia="ru-RU"/>
        </w:rPr>
        <w:t>.</w:t>
      </w:r>
      <w:r w:rsidR="008C4F2C" w:rsidRPr="008C4F2C">
        <w:rPr>
          <w:rFonts w:eastAsia="Times New Roman" w:cs="Times New Roman"/>
          <w:szCs w:val="28"/>
          <w:lang w:eastAsia="ru-RU"/>
        </w:rPr>
        <w:t>13</w:t>
      </w:r>
      <w:r w:rsidRPr="008C4F2C">
        <w:rPr>
          <w:rFonts w:eastAsia="Times New Roman" w:cs="Times New Roman"/>
          <w:szCs w:val="28"/>
          <w:lang w:eastAsia="ru-RU"/>
        </w:rPr>
        <w:t xml:space="preserve">. В зонах сохранения и комплексного благоустройства сложившихся территорий и в зонах комплексной реорганизации застроенных территорий индивидуальной (одноквартирной) и малоэтажной застройки при отсутствии возможности прокладки сетей в границах УДС инженерные коммуникации размещаются на территории </w:t>
      </w:r>
      <w:proofErr w:type="spellStart"/>
      <w:r w:rsidRPr="008C4F2C">
        <w:rPr>
          <w:rFonts w:eastAsia="Times New Roman" w:cs="Times New Roman"/>
          <w:szCs w:val="28"/>
          <w:lang w:eastAsia="ru-RU"/>
        </w:rPr>
        <w:t>приквартирных</w:t>
      </w:r>
      <w:proofErr w:type="spellEnd"/>
      <w:r w:rsidRPr="008C4F2C">
        <w:rPr>
          <w:rFonts w:eastAsia="Times New Roman" w:cs="Times New Roman"/>
          <w:szCs w:val="28"/>
          <w:lang w:eastAsia="ru-RU"/>
        </w:rPr>
        <w:t xml:space="preserve"> участков при согласии их владельцев.</w:t>
      </w:r>
      <w:bookmarkEnd w:id="16"/>
    </w:p>
    <w:p w14:paraId="79281D90" w14:textId="76BF98EA" w:rsidR="006A590A" w:rsidRPr="008C4F2C" w:rsidRDefault="006A590A" w:rsidP="00D62804">
      <w:pPr>
        <w:widowControl w:val="0"/>
        <w:autoSpaceDE w:val="0"/>
        <w:autoSpaceDN w:val="0"/>
        <w:adjustRightInd w:val="0"/>
        <w:spacing w:after="0" w:line="360" w:lineRule="auto"/>
        <w:ind w:firstLine="709"/>
        <w:jc w:val="both"/>
        <w:outlineLvl w:val="0"/>
        <w:rPr>
          <w:rFonts w:eastAsia="Times New Roman" w:cs="Times New Roman"/>
          <w:bCs/>
          <w:color w:val="26282F"/>
          <w:szCs w:val="28"/>
          <w:lang w:eastAsia="ru-RU"/>
        </w:rPr>
      </w:pPr>
      <w:bookmarkStart w:id="17" w:name="sub_1532"/>
      <w:r w:rsidRPr="008C4F2C">
        <w:rPr>
          <w:rFonts w:eastAsia="Times New Roman" w:cs="Times New Roman"/>
          <w:bCs/>
          <w:color w:val="26282F"/>
          <w:szCs w:val="28"/>
          <w:lang w:eastAsia="ru-RU"/>
        </w:rPr>
        <w:t>5.3.</w:t>
      </w:r>
      <w:r w:rsidR="008C4F2C" w:rsidRPr="008C4F2C">
        <w:rPr>
          <w:rFonts w:eastAsia="Times New Roman" w:cs="Times New Roman"/>
          <w:bCs/>
          <w:color w:val="26282F"/>
          <w:szCs w:val="28"/>
          <w:lang w:eastAsia="ru-RU"/>
        </w:rPr>
        <w:t>3</w:t>
      </w:r>
      <w:r w:rsidRPr="008C4F2C">
        <w:rPr>
          <w:rFonts w:eastAsia="Times New Roman" w:cs="Times New Roman"/>
          <w:bCs/>
          <w:color w:val="26282F"/>
          <w:szCs w:val="28"/>
          <w:lang w:eastAsia="ru-RU"/>
        </w:rPr>
        <w:t>. Особенности размещения объектов инженерной инфраструктуры</w:t>
      </w:r>
      <w:bookmarkEnd w:id="17"/>
    </w:p>
    <w:p w14:paraId="13032217" w14:textId="77777777" w:rsidR="006A590A" w:rsidRPr="008C4F2C" w:rsidRDefault="006A590A" w:rsidP="006A590A">
      <w:pPr>
        <w:widowControl w:val="0"/>
        <w:autoSpaceDE w:val="0"/>
        <w:autoSpaceDN w:val="0"/>
        <w:adjustRightInd w:val="0"/>
        <w:spacing w:after="0" w:line="360" w:lineRule="auto"/>
        <w:ind w:firstLine="709"/>
        <w:jc w:val="both"/>
        <w:rPr>
          <w:rFonts w:eastAsia="Times New Roman" w:cs="Times New Roman"/>
          <w:szCs w:val="28"/>
          <w:lang w:eastAsia="ru-RU"/>
        </w:rPr>
      </w:pPr>
      <w:r w:rsidRPr="008C4F2C">
        <w:rPr>
          <w:rFonts w:eastAsia="Times New Roman" w:cs="Times New Roman"/>
          <w:szCs w:val="28"/>
          <w:lang w:eastAsia="ru-RU"/>
        </w:rPr>
        <w:t xml:space="preserve">Размещение сооружений инженерной инфраструктуры в рамках проектирования объектов капитального строительства необходимо предусматривать в соответствии с </w:t>
      </w:r>
      <w:hyperlink r:id="rId25" w:history="1">
        <w:r w:rsidRPr="008C4F2C">
          <w:rPr>
            <w:rFonts w:eastAsia="Times New Roman" w:cs="Times New Roman"/>
            <w:szCs w:val="28"/>
            <w:lang w:eastAsia="ru-RU"/>
          </w:rPr>
          <w:t>Правилами</w:t>
        </w:r>
      </w:hyperlink>
      <w:r w:rsidRPr="008C4F2C">
        <w:rPr>
          <w:rFonts w:eastAsia="Times New Roman" w:cs="Times New Roman"/>
          <w:szCs w:val="28"/>
          <w:lang w:eastAsia="ru-RU"/>
        </w:rPr>
        <w:t xml:space="preserve"> землепользования и застройки г. Казани.</w:t>
      </w:r>
    </w:p>
    <w:p w14:paraId="02A8F8CE" w14:textId="77777777" w:rsidR="008F7886" w:rsidRPr="008C4F2C" w:rsidRDefault="008F7886" w:rsidP="008F7886">
      <w:pPr>
        <w:widowControl w:val="0"/>
        <w:autoSpaceDE w:val="0"/>
        <w:autoSpaceDN w:val="0"/>
        <w:adjustRightInd w:val="0"/>
        <w:spacing w:after="0" w:line="360" w:lineRule="auto"/>
        <w:ind w:firstLine="709"/>
        <w:jc w:val="both"/>
        <w:rPr>
          <w:rFonts w:eastAsia="Times New Roman" w:cs="Times New Roman"/>
          <w:szCs w:val="28"/>
          <w:lang w:eastAsia="ru-RU"/>
        </w:rPr>
      </w:pPr>
      <w:r w:rsidRPr="008C4F2C">
        <w:rPr>
          <w:rFonts w:eastAsia="Times New Roman" w:cs="Times New Roman"/>
          <w:szCs w:val="28"/>
          <w:lang w:eastAsia="ru-RU"/>
        </w:rPr>
        <w:t>При размещении сооружений инженерной инфраструктуры для обслуживания существующей застройки:</w:t>
      </w:r>
    </w:p>
    <w:p w14:paraId="275DAA9D" w14:textId="77777777" w:rsidR="008F7886" w:rsidRPr="008C4F2C" w:rsidRDefault="008F7886" w:rsidP="008F7886">
      <w:pPr>
        <w:widowControl w:val="0"/>
        <w:autoSpaceDE w:val="0"/>
        <w:autoSpaceDN w:val="0"/>
        <w:adjustRightInd w:val="0"/>
        <w:spacing w:after="0" w:line="360" w:lineRule="auto"/>
        <w:ind w:firstLine="709"/>
        <w:jc w:val="both"/>
        <w:rPr>
          <w:rFonts w:eastAsia="Times New Roman" w:cs="Times New Roman"/>
          <w:szCs w:val="28"/>
          <w:lang w:eastAsia="ru-RU"/>
        </w:rPr>
      </w:pPr>
      <w:r w:rsidRPr="008C4F2C">
        <w:rPr>
          <w:rFonts w:eastAsia="Times New Roman" w:cs="Times New Roman"/>
          <w:szCs w:val="28"/>
          <w:lang w:eastAsia="ru-RU"/>
        </w:rPr>
        <w:t>- отдельно стоящие сооружения инженерной инфраструктуры допускаются вне зоны прямой видимости с транзитных транспортных и основных пешеходных коммуникаций. Вне технических коридоров инженерных сетей по периметру объекта рекомендуется предусматривать полосу из высокоствольных зеленых насаждений и/или кустарника;</w:t>
      </w:r>
    </w:p>
    <w:p w14:paraId="4F671038" w14:textId="77777777" w:rsidR="008F7886" w:rsidRPr="008C4F2C" w:rsidRDefault="008F7886" w:rsidP="008F7886">
      <w:pPr>
        <w:widowControl w:val="0"/>
        <w:autoSpaceDE w:val="0"/>
        <w:autoSpaceDN w:val="0"/>
        <w:adjustRightInd w:val="0"/>
        <w:spacing w:after="0" w:line="360" w:lineRule="auto"/>
        <w:ind w:firstLine="709"/>
        <w:jc w:val="both"/>
        <w:rPr>
          <w:rFonts w:eastAsia="Times New Roman" w:cs="Times New Roman"/>
          <w:szCs w:val="28"/>
          <w:lang w:eastAsia="ru-RU"/>
        </w:rPr>
      </w:pPr>
      <w:r w:rsidRPr="008C4F2C">
        <w:rPr>
          <w:rFonts w:eastAsia="Times New Roman" w:cs="Times New Roman"/>
          <w:szCs w:val="28"/>
          <w:lang w:eastAsia="ru-RU"/>
        </w:rPr>
        <w:t>- посадку объектов предусматривать в соответствии с утвержденными проектами планировок территории;</w:t>
      </w:r>
    </w:p>
    <w:p w14:paraId="3FE61441" w14:textId="77777777" w:rsidR="008F7886" w:rsidRPr="008C4F2C" w:rsidRDefault="008F7886" w:rsidP="008F7886">
      <w:pPr>
        <w:widowControl w:val="0"/>
        <w:autoSpaceDE w:val="0"/>
        <w:autoSpaceDN w:val="0"/>
        <w:adjustRightInd w:val="0"/>
        <w:spacing w:after="0" w:line="360" w:lineRule="auto"/>
        <w:ind w:firstLine="709"/>
        <w:jc w:val="both"/>
        <w:rPr>
          <w:rFonts w:eastAsia="Times New Roman" w:cs="Times New Roman"/>
          <w:szCs w:val="28"/>
          <w:lang w:eastAsia="ru-RU"/>
        </w:rPr>
      </w:pPr>
      <w:r w:rsidRPr="008C4F2C">
        <w:rPr>
          <w:rFonts w:eastAsia="Times New Roman" w:cs="Times New Roman"/>
          <w:szCs w:val="28"/>
          <w:lang w:eastAsia="ru-RU"/>
        </w:rPr>
        <w:t>- необходимо учитывать его охранную и санитарно-защитную зоны;</w:t>
      </w:r>
    </w:p>
    <w:p w14:paraId="78A3C844" w14:textId="77777777" w:rsidR="008F7886" w:rsidRPr="008C4F2C" w:rsidRDefault="008F7886" w:rsidP="008F7886">
      <w:pPr>
        <w:widowControl w:val="0"/>
        <w:autoSpaceDE w:val="0"/>
        <w:autoSpaceDN w:val="0"/>
        <w:adjustRightInd w:val="0"/>
        <w:spacing w:after="0" w:line="360" w:lineRule="auto"/>
        <w:ind w:firstLine="709"/>
        <w:jc w:val="both"/>
        <w:rPr>
          <w:rFonts w:eastAsia="Times New Roman" w:cs="Times New Roman"/>
          <w:szCs w:val="28"/>
          <w:lang w:eastAsia="ru-RU"/>
        </w:rPr>
      </w:pPr>
      <w:r w:rsidRPr="008C4F2C">
        <w:rPr>
          <w:rFonts w:eastAsia="Times New Roman" w:cs="Times New Roman"/>
          <w:szCs w:val="28"/>
          <w:lang w:eastAsia="ru-RU"/>
        </w:rPr>
        <w:t>- необходимо обеспечивать беспрепятственный доступ для обслуживания объекта;</w:t>
      </w:r>
    </w:p>
    <w:p w14:paraId="3E46E3EC" w14:textId="77777777" w:rsidR="008F7886" w:rsidRPr="008C4F2C" w:rsidRDefault="008F7886" w:rsidP="008F7886">
      <w:pPr>
        <w:widowControl w:val="0"/>
        <w:autoSpaceDE w:val="0"/>
        <w:autoSpaceDN w:val="0"/>
        <w:adjustRightInd w:val="0"/>
        <w:spacing w:after="0" w:line="360" w:lineRule="auto"/>
        <w:ind w:firstLine="709"/>
        <w:jc w:val="both"/>
        <w:rPr>
          <w:rFonts w:eastAsia="Times New Roman" w:cs="Times New Roman"/>
          <w:szCs w:val="28"/>
          <w:lang w:eastAsia="ru-RU"/>
        </w:rPr>
      </w:pPr>
      <w:r w:rsidRPr="008C4F2C">
        <w:rPr>
          <w:rFonts w:eastAsia="Times New Roman" w:cs="Times New Roman"/>
          <w:szCs w:val="28"/>
          <w:lang w:eastAsia="ru-RU"/>
        </w:rPr>
        <w:t>- необходимо предусматривать максимально возможное сохранение высокоствольных зеленых насаждений, за исключением деревьев, подлежащих сносу по результатам обследования;</w:t>
      </w:r>
    </w:p>
    <w:p w14:paraId="40A29B18" w14:textId="77777777" w:rsidR="008F7886" w:rsidRPr="008C4F2C" w:rsidRDefault="008F7886" w:rsidP="008F7886">
      <w:pPr>
        <w:widowControl w:val="0"/>
        <w:autoSpaceDE w:val="0"/>
        <w:autoSpaceDN w:val="0"/>
        <w:adjustRightInd w:val="0"/>
        <w:spacing w:after="0" w:line="360" w:lineRule="auto"/>
        <w:ind w:firstLine="709"/>
        <w:jc w:val="both"/>
        <w:rPr>
          <w:rFonts w:eastAsia="Times New Roman" w:cs="Times New Roman"/>
          <w:szCs w:val="28"/>
          <w:lang w:eastAsia="ru-RU"/>
        </w:rPr>
      </w:pPr>
      <w:r w:rsidRPr="008C4F2C">
        <w:rPr>
          <w:rFonts w:eastAsia="Times New Roman" w:cs="Times New Roman"/>
          <w:szCs w:val="28"/>
          <w:lang w:eastAsia="ru-RU"/>
        </w:rPr>
        <w:t>Не допускается размещать сооружения инженерной инфраструктуры:</w:t>
      </w:r>
    </w:p>
    <w:p w14:paraId="3924B0B3" w14:textId="77777777" w:rsidR="008F7886" w:rsidRPr="008C4F2C" w:rsidRDefault="008F7886" w:rsidP="008F7886">
      <w:pPr>
        <w:widowControl w:val="0"/>
        <w:autoSpaceDE w:val="0"/>
        <w:autoSpaceDN w:val="0"/>
        <w:adjustRightInd w:val="0"/>
        <w:spacing w:after="0" w:line="360" w:lineRule="auto"/>
        <w:ind w:firstLine="709"/>
        <w:jc w:val="both"/>
        <w:rPr>
          <w:rFonts w:eastAsia="Times New Roman" w:cs="Times New Roman"/>
          <w:szCs w:val="28"/>
          <w:lang w:eastAsia="ru-RU"/>
        </w:rPr>
      </w:pPr>
      <w:r w:rsidRPr="008C4F2C">
        <w:rPr>
          <w:rFonts w:eastAsia="Times New Roman" w:cs="Times New Roman"/>
          <w:szCs w:val="28"/>
          <w:lang w:eastAsia="ru-RU"/>
        </w:rPr>
        <w:t>- на пересечениях улиц (за исключением подземных, не требующих установки ограждения), на тротуарах;</w:t>
      </w:r>
    </w:p>
    <w:p w14:paraId="4F9B99B8" w14:textId="438CA17D" w:rsidR="008F7886" w:rsidRPr="008C4F2C" w:rsidRDefault="008F7886" w:rsidP="008F7886">
      <w:pPr>
        <w:widowControl w:val="0"/>
        <w:autoSpaceDE w:val="0"/>
        <w:autoSpaceDN w:val="0"/>
        <w:adjustRightInd w:val="0"/>
        <w:spacing w:after="0" w:line="360" w:lineRule="auto"/>
        <w:ind w:firstLine="709"/>
        <w:jc w:val="both"/>
        <w:rPr>
          <w:rFonts w:eastAsia="Times New Roman" w:cs="Times New Roman"/>
          <w:szCs w:val="28"/>
          <w:lang w:eastAsia="ru-RU"/>
        </w:rPr>
      </w:pPr>
      <w:r w:rsidRPr="008C4F2C">
        <w:rPr>
          <w:rFonts w:eastAsia="Times New Roman" w:cs="Times New Roman"/>
          <w:szCs w:val="28"/>
          <w:lang w:eastAsia="ru-RU"/>
        </w:rPr>
        <w:t xml:space="preserve">- отдельно стоящие в границах </w:t>
      </w:r>
      <w:proofErr w:type="spellStart"/>
      <w:r w:rsidRPr="008C4F2C">
        <w:rPr>
          <w:rFonts w:eastAsia="Times New Roman" w:cs="Times New Roman"/>
          <w:szCs w:val="28"/>
          <w:lang w:eastAsia="ru-RU"/>
        </w:rPr>
        <w:t>подзон</w:t>
      </w:r>
      <w:proofErr w:type="spellEnd"/>
      <w:r w:rsidRPr="008C4F2C">
        <w:rPr>
          <w:rFonts w:eastAsia="Times New Roman" w:cs="Times New Roman"/>
          <w:szCs w:val="28"/>
          <w:lang w:eastAsia="ru-RU"/>
        </w:rPr>
        <w:t xml:space="preserve"> повышенной интенсивности использования территорий и </w:t>
      </w:r>
      <w:proofErr w:type="spellStart"/>
      <w:r w:rsidRPr="008C4F2C">
        <w:rPr>
          <w:rFonts w:eastAsia="Times New Roman" w:cs="Times New Roman"/>
          <w:szCs w:val="28"/>
          <w:lang w:eastAsia="ru-RU"/>
        </w:rPr>
        <w:t>градостроительно</w:t>
      </w:r>
      <w:proofErr w:type="spellEnd"/>
      <w:r w:rsidRPr="008C4F2C">
        <w:rPr>
          <w:rFonts w:eastAsia="Times New Roman" w:cs="Times New Roman"/>
          <w:szCs w:val="28"/>
          <w:lang w:eastAsia="ru-RU"/>
        </w:rPr>
        <w:t xml:space="preserve"> значимых территориях, установленных </w:t>
      </w:r>
      <w:r w:rsidR="0031257A">
        <w:rPr>
          <w:rFonts w:eastAsia="Times New Roman" w:cs="Times New Roman"/>
          <w:szCs w:val="28"/>
          <w:lang w:eastAsia="ru-RU"/>
        </w:rPr>
        <w:t>Правилами</w:t>
      </w:r>
      <w:r w:rsidRPr="008C4F2C">
        <w:rPr>
          <w:rFonts w:eastAsia="Times New Roman" w:cs="Times New Roman"/>
          <w:szCs w:val="28"/>
          <w:lang w:eastAsia="ru-RU"/>
        </w:rPr>
        <w:t xml:space="preserve"> землепользования и застройки </w:t>
      </w:r>
      <w:proofErr w:type="spellStart"/>
      <w:r w:rsidRPr="008C4F2C">
        <w:rPr>
          <w:rFonts w:eastAsia="Times New Roman" w:cs="Times New Roman"/>
          <w:szCs w:val="28"/>
          <w:lang w:eastAsia="ru-RU"/>
        </w:rPr>
        <w:t>г.Казани</w:t>
      </w:r>
      <w:proofErr w:type="spellEnd"/>
      <w:r w:rsidRPr="008C4F2C">
        <w:rPr>
          <w:rFonts w:eastAsia="Times New Roman" w:cs="Times New Roman"/>
          <w:szCs w:val="28"/>
          <w:lang w:eastAsia="ru-RU"/>
        </w:rPr>
        <w:t xml:space="preserve"> (за исключением подземных, не требующих установки ограждения)";</w:t>
      </w:r>
    </w:p>
    <w:p w14:paraId="1F6507C1" w14:textId="77777777" w:rsidR="008F7886" w:rsidRPr="008C4F2C" w:rsidRDefault="008F7886" w:rsidP="008F7886">
      <w:pPr>
        <w:widowControl w:val="0"/>
        <w:autoSpaceDE w:val="0"/>
        <w:autoSpaceDN w:val="0"/>
        <w:adjustRightInd w:val="0"/>
        <w:spacing w:after="0" w:line="360" w:lineRule="auto"/>
        <w:ind w:firstLine="709"/>
        <w:jc w:val="both"/>
        <w:rPr>
          <w:rFonts w:eastAsia="Times New Roman" w:cs="Times New Roman"/>
          <w:szCs w:val="28"/>
          <w:lang w:eastAsia="ru-RU"/>
        </w:rPr>
      </w:pPr>
      <w:r w:rsidRPr="008C4F2C">
        <w:rPr>
          <w:rFonts w:eastAsia="Times New Roman" w:cs="Times New Roman"/>
          <w:szCs w:val="28"/>
          <w:lang w:eastAsia="ru-RU"/>
        </w:rPr>
        <w:t>При размещении отдельно стоящих объектов инженерной инфраструктуры на территории природно-рекреационных зон, в парках, скверах, бульварах допускается их установка вне зоны прямой видимости с транзитных транспортных и пешеходных коммуникаций. По периметру объекта необходимо предусматривать полосу из высокоствольных зеленых насаждений и кустарника.</w:t>
      </w:r>
    </w:p>
    <w:p w14:paraId="3A57E40C" w14:textId="051C1A45" w:rsidR="006A590A" w:rsidRPr="008C4F2C" w:rsidRDefault="006A590A" w:rsidP="00D62804">
      <w:pPr>
        <w:widowControl w:val="0"/>
        <w:autoSpaceDE w:val="0"/>
        <w:autoSpaceDN w:val="0"/>
        <w:adjustRightInd w:val="0"/>
        <w:spacing w:after="0" w:line="360" w:lineRule="auto"/>
        <w:ind w:firstLine="709"/>
        <w:jc w:val="both"/>
        <w:outlineLvl w:val="0"/>
        <w:rPr>
          <w:rFonts w:eastAsia="Times New Roman" w:cs="Times New Roman"/>
          <w:bCs/>
          <w:color w:val="26282F"/>
          <w:szCs w:val="28"/>
          <w:lang w:eastAsia="ru-RU"/>
        </w:rPr>
      </w:pPr>
      <w:bookmarkStart w:id="18" w:name="sub_1533"/>
      <w:r w:rsidRPr="008C4F2C">
        <w:rPr>
          <w:rFonts w:eastAsia="Times New Roman" w:cs="Times New Roman"/>
          <w:bCs/>
          <w:color w:val="26282F"/>
          <w:szCs w:val="28"/>
          <w:lang w:eastAsia="ru-RU"/>
        </w:rPr>
        <w:t>5.3.</w:t>
      </w:r>
      <w:r w:rsidR="008C4F2C" w:rsidRPr="008C4F2C">
        <w:rPr>
          <w:rFonts w:eastAsia="Times New Roman" w:cs="Times New Roman"/>
          <w:bCs/>
          <w:color w:val="26282F"/>
          <w:szCs w:val="28"/>
          <w:lang w:eastAsia="ru-RU"/>
        </w:rPr>
        <w:t>4</w:t>
      </w:r>
      <w:r w:rsidRPr="008C4F2C">
        <w:rPr>
          <w:rFonts w:eastAsia="Times New Roman" w:cs="Times New Roman"/>
          <w:bCs/>
          <w:color w:val="26282F"/>
          <w:szCs w:val="28"/>
          <w:lang w:eastAsia="ru-RU"/>
        </w:rPr>
        <w:t>. Расчетные показатели минимально допустимого уровня обеспеченности населения и территории городского округа Казань объектами инженерной инфраструктуры и показатели обеспеченности объектами местного значения</w:t>
      </w:r>
      <w:bookmarkEnd w:id="18"/>
      <w:r w:rsidR="0031257A">
        <w:rPr>
          <w:rFonts w:eastAsia="Times New Roman" w:cs="Times New Roman"/>
          <w:bCs/>
          <w:color w:val="26282F"/>
          <w:szCs w:val="28"/>
          <w:lang w:eastAsia="ru-RU"/>
        </w:rPr>
        <w:t>.</w:t>
      </w:r>
    </w:p>
    <w:p w14:paraId="58D473C1" w14:textId="77777777" w:rsidR="006A590A" w:rsidRPr="008C4F2C" w:rsidRDefault="006A590A" w:rsidP="006A590A">
      <w:pPr>
        <w:widowControl w:val="0"/>
        <w:autoSpaceDE w:val="0"/>
        <w:autoSpaceDN w:val="0"/>
        <w:adjustRightInd w:val="0"/>
        <w:spacing w:after="0" w:line="360" w:lineRule="auto"/>
        <w:ind w:firstLine="709"/>
        <w:jc w:val="both"/>
        <w:rPr>
          <w:rFonts w:eastAsia="Times New Roman" w:cs="Times New Roman"/>
          <w:szCs w:val="28"/>
          <w:lang w:eastAsia="ru-RU"/>
        </w:rPr>
      </w:pPr>
      <w:r w:rsidRPr="008C4F2C">
        <w:rPr>
          <w:rFonts w:eastAsia="Times New Roman" w:cs="Times New Roman"/>
          <w:szCs w:val="28"/>
          <w:lang w:eastAsia="ru-RU"/>
        </w:rPr>
        <w:t>Минимально допустимый уровень обеспеченности населения и территории объектами инженерной инфраструктуры выражается в следующих показателях:</w:t>
      </w:r>
    </w:p>
    <w:p w14:paraId="69699352" w14:textId="77777777" w:rsidR="006A590A" w:rsidRPr="008C4F2C" w:rsidRDefault="006A590A" w:rsidP="006A590A">
      <w:pPr>
        <w:widowControl w:val="0"/>
        <w:autoSpaceDE w:val="0"/>
        <w:autoSpaceDN w:val="0"/>
        <w:adjustRightInd w:val="0"/>
        <w:spacing w:after="0" w:line="360" w:lineRule="auto"/>
        <w:ind w:firstLine="709"/>
        <w:jc w:val="both"/>
        <w:rPr>
          <w:rFonts w:eastAsia="Times New Roman" w:cs="Times New Roman"/>
          <w:szCs w:val="28"/>
          <w:lang w:eastAsia="ru-RU"/>
        </w:rPr>
      </w:pPr>
      <w:r w:rsidRPr="008C4F2C">
        <w:rPr>
          <w:rFonts w:eastAsia="Times New Roman" w:cs="Times New Roman"/>
          <w:szCs w:val="28"/>
          <w:lang w:eastAsia="ru-RU"/>
        </w:rPr>
        <w:t>а) расчетных показателях, используемых для определения объемов потребления инженерных ресурсов с учетом планируемых мероприятий по ресурсосбережению, объемов водоотведения городских и поверхностных сточных вод, емкости сооружений связи;</w:t>
      </w:r>
    </w:p>
    <w:p w14:paraId="12459353" w14:textId="77777777" w:rsidR="006A590A" w:rsidRPr="008C4F2C" w:rsidRDefault="006A590A" w:rsidP="006A590A">
      <w:pPr>
        <w:widowControl w:val="0"/>
        <w:autoSpaceDE w:val="0"/>
        <w:autoSpaceDN w:val="0"/>
        <w:adjustRightInd w:val="0"/>
        <w:spacing w:after="0" w:line="360" w:lineRule="auto"/>
        <w:ind w:firstLine="709"/>
        <w:jc w:val="both"/>
        <w:rPr>
          <w:rFonts w:eastAsia="Times New Roman" w:cs="Times New Roman"/>
          <w:szCs w:val="28"/>
          <w:lang w:eastAsia="ru-RU"/>
        </w:rPr>
      </w:pPr>
      <w:r w:rsidRPr="008C4F2C">
        <w:rPr>
          <w:rFonts w:eastAsia="Times New Roman" w:cs="Times New Roman"/>
          <w:szCs w:val="28"/>
          <w:lang w:eastAsia="ru-RU"/>
        </w:rPr>
        <w:t>б) типах и видах объектов инженерной инфраструктуры, обеспечивающих повышение качества поставляемых ресурсов и оказываемых услуг в области водоснабжения и водоотведения, электро-, газо-, теплоснабжения, связи и сбалансированное перспективное развитие городского округа Казань в соответствии с потребностями в строительстве объектов капитального строительства с учетом установленных требований по безопасности, надежности, энергетической эффективности, рационального использования природных ресурсов, снижения негативного воздействия на окружающую среду и здоровье человека;</w:t>
      </w:r>
    </w:p>
    <w:p w14:paraId="12318529" w14:textId="77777777" w:rsidR="006A590A" w:rsidRPr="008C4F2C" w:rsidRDefault="006A590A" w:rsidP="006A590A">
      <w:pPr>
        <w:widowControl w:val="0"/>
        <w:autoSpaceDE w:val="0"/>
        <w:autoSpaceDN w:val="0"/>
        <w:adjustRightInd w:val="0"/>
        <w:spacing w:after="0" w:line="360" w:lineRule="auto"/>
        <w:ind w:firstLine="709"/>
        <w:jc w:val="both"/>
        <w:rPr>
          <w:rFonts w:eastAsia="Times New Roman" w:cs="Times New Roman"/>
          <w:szCs w:val="28"/>
          <w:lang w:eastAsia="ru-RU"/>
        </w:rPr>
      </w:pPr>
      <w:r w:rsidRPr="008C4F2C">
        <w:rPr>
          <w:rFonts w:eastAsia="Times New Roman" w:cs="Times New Roman"/>
          <w:szCs w:val="28"/>
          <w:lang w:eastAsia="ru-RU"/>
        </w:rPr>
        <w:t>в) размере земельных участков, необходимых для безопасного функционирования и проведения реконструкции (капремонта) существующих и размещения новых объектов инженерной инфраструктуры с учетом их охранных и санитарно-защитных зон, определенных в соответствии с СП, СанПиН и др.</w:t>
      </w:r>
    </w:p>
    <w:p w14:paraId="10CE3D9B" w14:textId="725BEBD4" w:rsidR="006A590A" w:rsidRPr="008C4F2C" w:rsidRDefault="006A590A" w:rsidP="006A590A">
      <w:pPr>
        <w:widowControl w:val="0"/>
        <w:autoSpaceDE w:val="0"/>
        <w:autoSpaceDN w:val="0"/>
        <w:adjustRightInd w:val="0"/>
        <w:spacing w:after="0" w:line="360" w:lineRule="auto"/>
        <w:ind w:firstLine="709"/>
        <w:jc w:val="both"/>
        <w:rPr>
          <w:rFonts w:eastAsia="Times New Roman" w:cs="Times New Roman"/>
          <w:szCs w:val="28"/>
          <w:lang w:eastAsia="ru-RU"/>
        </w:rPr>
      </w:pPr>
      <w:bookmarkStart w:id="19" w:name="sub_153301"/>
      <w:r w:rsidRPr="008C4F2C">
        <w:rPr>
          <w:rFonts w:eastAsia="Times New Roman" w:cs="Times New Roman"/>
          <w:bCs/>
          <w:color w:val="26282F"/>
          <w:szCs w:val="28"/>
          <w:lang w:eastAsia="ru-RU"/>
        </w:rPr>
        <w:t>5.3.</w:t>
      </w:r>
      <w:r w:rsidR="008C4F2C" w:rsidRPr="008C4F2C">
        <w:rPr>
          <w:rFonts w:eastAsia="Times New Roman" w:cs="Times New Roman"/>
          <w:bCs/>
          <w:color w:val="26282F"/>
          <w:szCs w:val="28"/>
          <w:lang w:eastAsia="ru-RU"/>
        </w:rPr>
        <w:t>4</w:t>
      </w:r>
      <w:r w:rsidRPr="008C4F2C">
        <w:rPr>
          <w:rFonts w:eastAsia="Times New Roman" w:cs="Times New Roman"/>
          <w:bCs/>
          <w:color w:val="26282F"/>
          <w:szCs w:val="28"/>
          <w:lang w:eastAsia="ru-RU"/>
        </w:rPr>
        <w:t xml:space="preserve">.1. Общие принципы формирования расчетных показателей для определения </w:t>
      </w:r>
      <w:r w:rsidRPr="008C4F2C">
        <w:rPr>
          <w:rFonts w:eastAsia="Times New Roman" w:cs="Times New Roman"/>
          <w:bCs/>
          <w:szCs w:val="28"/>
          <w:lang w:eastAsia="ru-RU"/>
        </w:rPr>
        <w:t>обеспеченности населения и территории городского округа Казань объектами инженерной инфраструктуры</w:t>
      </w:r>
    </w:p>
    <w:p w14:paraId="531E1044" w14:textId="1C0A810A" w:rsidR="006A590A" w:rsidRPr="008C4F2C" w:rsidRDefault="006A590A" w:rsidP="006A590A">
      <w:pPr>
        <w:widowControl w:val="0"/>
        <w:autoSpaceDE w:val="0"/>
        <w:autoSpaceDN w:val="0"/>
        <w:adjustRightInd w:val="0"/>
        <w:spacing w:after="0" w:line="360" w:lineRule="auto"/>
        <w:ind w:firstLine="709"/>
        <w:jc w:val="both"/>
        <w:rPr>
          <w:rFonts w:eastAsia="Times New Roman" w:cs="Times New Roman"/>
          <w:szCs w:val="28"/>
          <w:lang w:eastAsia="ru-RU"/>
        </w:rPr>
      </w:pPr>
      <w:bookmarkStart w:id="20" w:name="sub_15330101"/>
      <w:bookmarkEnd w:id="19"/>
      <w:r w:rsidRPr="008C4F2C">
        <w:rPr>
          <w:rFonts w:eastAsia="Times New Roman" w:cs="Times New Roman"/>
          <w:szCs w:val="28"/>
          <w:lang w:eastAsia="ru-RU"/>
        </w:rPr>
        <w:t>5.3.</w:t>
      </w:r>
      <w:r w:rsidR="008C4F2C" w:rsidRPr="008C4F2C">
        <w:rPr>
          <w:rFonts w:eastAsia="Times New Roman" w:cs="Times New Roman"/>
          <w:szCs w:val="28"/>
          <w:lang w:eastAsia="ru-RU"/>
        </w:rPr>
        <w:t>4</w:t>
      </w:r>
      <w:r w:rsidRPr="008C4F2C">
        <w:rPr>
          <w:rFonts w:eastAsia="Times New Roman" w:cs="Times New Roman"/>
          <w:szCs w:val="28"/>
          <w:lang w:eastAsia="ru-RU"/>
        </w:rPr>
        <w:t>.1.1. Зона размещения и параметры объектов инженерной инфраструктуры федерального значения определяются Схемами территориального планирования Российской Федерации в области энергетики и в области федерального транспорта (в части магистрального трубопроводного транспорта), отраслевыми схемами и программами развития и размещения объектов инженерной инфраструктуры федерального значения, утвержденными правовыми актами Правительства Российской Федерации и уполномоченных органов исполнительной власти Российской Федерации.</w:t>
      </w:r>
    </w:p>
    <w:p w14:paraId="4362D9F1" w14:textId="130508C8" w:rsidR="006A590A" w:rsidRPr="008C4F2C" w:rsidRDefault="006A590A" w:rsidP="006A590A">
      <w:pPr>
        <w:widowControl w:val="0"/>
        <w:autoSpaceDE w:val="0"/>
        <w:autoSpaceDN w:val="0"/>
        <w:adjustRightInd w:val="0"/>
        <w:spacing w:after="0" w:line="360" w:lineRule="auto"/>
        <w:ind w:firstLine="709"/>
        <w:jc w:val="both"/>
        <w:rPr>
          <w:rFonts w:eastAsia="Times New Roman" w:cs="Times New Roman"/>
          <w:szCs w:val="28"/>
          <w:lang w:eastAsia="ru-RU"/>
        </w:rPr>
      </w:pPr>
      <w:bookmarkStart w:id="21" w:name="sub_15330102"/>
      <w:bookmarkEnd w:id="20"/>
      <w:r w:rsidRPr="008C4F2C">
        <w:rPr>
          <w:rFonts w:eastAsia="Times New Roman" w:cs="Times New Roman"/>
          <w:szCs w:val="28"/>
          <w:lang w:eastAsia="ru-RU"/>
        </w:rPr>
        <w:t>5.3.</w:t>
      </w:r>
      <w:r w:rsidR="008C4F2C" w:rsidRPr="008C4F2C">
        <w:rPr>
          <w:rFonts w:eastAsia="Times New Roman" w:cs="Times New Roman"/>
          <w:szCs w:val="28"/>
          <w:lang w:eastAsia="ru-RU"/>
        </w:rPr>
        <w:t>4</w:t>
      </w:r>
      <w:r w:rsidRPr="008C4F2C">
        <w:rPr>
          <w:rFonts w:eastAsia="Times New Roman" w:cs="Times New Roman"/>
          <w:szCs w:val="28"/>
          <w:lang w:eastAsia="ru-RU"/>
        </w:rPr>
        <w:t xml:space="preserve">.1.2. Зона размещения и параметры объектов инженерной инфраструктуры регионального (республиканского) значения определяются </w:t>
      </w:r>
      <w:hyperlink r:id="rId26" w:history="1">
        <w:r w:rsidRPr="008C4F2C">
          <w:rPr>
            <w:rFonts w:eastAsia="Times New Roman" w:cs="Times New Roman"/>
            <w:szCs w:val="28"/>
            <w:lang w:eastAsia="ru-RU"/>
          </w:rPr>
          <w:t>Схемой</w:t>
        </w:r>
      </w:hyperlink>
      <w:r w:rsidRPr="008C4F2C">
        <w:rPr>
          <w:rFonts w:eastAsia="Times New Roman" w:cs="Times New Roman"/>
          <w:szCs w:val="28"/>
          <w:lang w:eastAsia="ru-RU"/>
        </w:rPr>
        <w:t xml:space="preserve"> территориального планирования Республики Татарстан, республиканскими отраслевыми схемами и программами, утвержденными правовыми актами Кабинета Министров Республики Татарстан и уполномоченных органов республиканской исполнительной власти.</w:t>
      </w:r>
    </w:p>
    <w:p w14:paraId="424FD934" w14:textId="6E34BFAA" w:rsidR="006A590A" w:rsidRPr="008C4F2C" w:rsidRDefault="006A590A" w:rsidP="006A590A">
      <w:pPr>
        <w:widowControl w:val="0"/>
        <w:autoSpaceDE w:val="0"/>
        <w:autoSpaceDN w:val="0"/>
        <w:adjustRightInd w:val="0"/>
        <w:spacing w:after="0" w:line="360" w:lineRule="auto"/>
        <w:ind w:firstLine="709"/>
        <w:jc w:val="both"/>
        <w:rPr>
          <w:rFonts w:eastAsia="Times New Roman" w:cs="Times New Roman"/>
          <w:szCs w:val="28"/>
          <w:lang w:eastAsia="ru-RU"/>
        </w:rPr>
      </w:pPr>
      <w:bookmarkStart w:id="22" w:name="sub_15330103"/>
      <w:bookmarkEnd w:id="21"/>
      <w:r w:rsidRPr="008C4F2C">
        <w:rPr>
          <w:rFonts w:eastAsia="Times New Roman" w:cs="Times New Roman"/>
          <w:szCs w:val="28"/>
          <w:lang w:eastAsia="ru-RU"/>
        </w:rPr>
        <w:t>5.3.</w:t>
      </w:r>
      <w:r w:rsidR="008C4F2C" w:rsidRPr="008C4F2C">
        <w:rPr>
          <w:rFonts w:eastAsia="Times New Roman" w:cs="Times New Roman"/>
          <w:szCs w:val="28"/>
          <w:lang w:eastAsia="ru-RU"/>
        </w:rPr>
        <w:t>4</w:t>
      </w:r>
      <w:r w:rsidRPr="008C4F2C">
        <w:rPr>
          <w:rFonts w:eastAsia="Times New Roman" w:cs="Times New Roman"/>
          <w:szCs w:val="28"/>
          <w:lang w:eastAsia="ru-RU"/>
        </w:rPr>
        <w:t xml:space="preserve">.1.3. Зона размещения и параметры объектов инженерной инфраструктуры местного значения определяются </w:t>
      </w:r>
      <w:hyperlink r:id="rId27" w:history="1">
        <w:r w:rsidRPr="008C4F2C">
          <w:rPr>
            <w:rFonts w:eastAsia="Times New Roman" w:cs="Times New Roman"/>
            <w:szCs w:val="28"/>
            <w:lang w:eastAsia="ru-RU"/>
          </w:rPr>
          <w:t>Генеральным планом</w:t>
        </w:r>
      </w:hyperlink>
      <w:r w:rsidRPr="008C4F2C">
        <w:rPr>
          <w:rFonts w:eastAsia="Times New Roman" w:cs="Times New Roman"/>
          <w:szCs w:val="28"/>
          <w:lang w:eastAsia="ru-RU"/>
        </w:rPr>
        <w:t xml:space="preserve"> городского округа Казань, городскими отраслевыми схемами и программами, программой комплексного развития систем коммунальной инфраструктуры, утвержденными правовыми актами уполномоченных органов исполнительной власти городского округа Казань.</w:t>
      </w:r>
    </w:p>
    <w:p w14:paraId="0C4C73E4" w14:textId="27ED76C6" w:rsidR="006A590A" w:rsidRPr="008C4F2C" w:rsidRDefault="006A590A" w:rsidP="006A590A">
      <w:pPr>
        <w:widowControl w:val="0"/>
        <w:autoSpaceDE w:val="0"/>
        <w:autoSpaceDN w:val="0"/>
        <w:adjustRightInd w:val="0"/>
        <w:spacing w:after="0" w:line="360" w:lineRule="auto"/>
        <w:ind w:firstLine="709"/>
        <w:jc w:val="both"/>
        <w:rPr>
          <w:rFonts w:eastAsia="Times New Roman" w:cs="Times New Roman"/>
          <w:szCs w:val="28"/>
          <w:lang w:eastAsia="ru-RU"/>
        </w:rPr>
      </w:pPr>
      <w:bookmarkStart w:id="23" w:name="sub_15330104"/>
      <w:bookmarkEnd w:id="22"/>
      <w:r w:rsidRPr="008C4F2C">
        <w:rPr>
          <w:rFonts w:eastAsia="Times New Roman" w:cs="Times New Roman"/>
          <w:szCs w:val="28"/>
          <w:lang w:eastAsia="ru-RU"/>
        </w:rPr>
        <w:t>5.3.</w:t>
      </w:r>
      <w:r w:rsidR="008C4F2C" w:rsidRPr="008C4F2C">
        <w:rPr>
          <w:rFonts w:eastAsia="Times New Roman" w:cs="Times New Roman"/>
          <w:szCs w:val="28"/>
          <w:lang w:eastAsia="ru-RU"/>
        </w:rPr>
        <w:t>4</w:t>
      </w:r>
      <w:r w:rsidRPr="008C4F2C">
        <w:rPr>
          <w:rFonts w:eastAsia="Times New Roman" w:cs="Times New Roman"/>
          <w:szCs w:val="28"/>
          <w:lang w:eastAsia="ru-RU"/>
        </w:rPr>
        <w:t>.1.4. Определение потребности в объектах инженерной инфраструктуры районного значения и локальных, не включенных в утвержденные схемы и программы, осуществляется при разработке документации градостроительного проектирования, исходя из существующего состояния каждой из систем инженерной инфраструктуры, необходимости обеспечения потребителей в требуемом объеме и соответствующих параметров с учетом санитарных, градостроительных и экологических ограничений.</w:t>
      </w:r>
    </w:p>
    <w:p w14:paraId="6C0696B1" w14:textId="79B9F2F7" w:rsidR="006A590A" w:rsidRPr="008C4F2C" w:rsidRDefault="006A590A" w:rsidP="006A590A">
      <w:pPr>
        <w:widowControl w:val="0"/>
        <w:autoSpaceDE w:val="0"/>
        <w:autoSpaceDN w:val="0"/>
        <w:adjustRightInd w:val="0"/>
        <w:spacing w:after="0" w:line="360" w:lineRule="auto"/>
        <w:ind w:firstLine="709"/>
        <w:jc w:val="both"/>
        <w:rPr>
          <w:rFonts w:eastAsia="Times New Roman" w:cs="Times New Roman"/>
          <w:szCs w:val="28"/>
          <w:lang w:eastAsia="ru-RU"/>
        </w:rPr>
      </w:pPr>
      <w:bookmarkStart w:id="24" w:name="sub_15330105"/>
      <w:bookmarkEnd w:id="23"/>
      <w:r w:rsidRPr="008C4F2C">
        <w:rPr>
          <w:rFonts w:eastAsia="Times New Roman" w:cs="Times New Roman"/>
          <w:szCs w:val="28"/>
          <w:lang w:eastAsia="ru-RU"/>
        </w:rPr>
        <w:t>5.3.</w:t>
      </w:r>
      <w:r w:rsidR="008C4F2C" w:rsidRPr="008C4F2C">
        <w:rPr>
          <w:rFonts w:eastAsia="Times New Roman" w:cs="Times New Roman"/>
          <w:szCs w:val="28"/>
          <w:lang w:eastAsia="ru-RU"/>
        </w:rPr>
        <w:t>4</w:t>
      </w:r>
      <w:r w:rsidRPr="008C4F2C">
        <w:rPr>
          <w:rFonts w:eastAsia="Times New Roman" w:cs="Times New Roman"/>
          <w:szCs w:val="28"/>
          <w:lang w:eastAsia="ru-RU"/>
        </w:rPr>
        <w:t>.1.5. Системы инженерного обеспечения должны составлять единый комплекс, образующий инженерную инфраструктуру, обеспечивающую сбалансированное перспективное развитие территории городского округа Казань в целом и отдельных его частей на расчетный период в соответствии с установленными требованиями энергетической эффективности, снижения негативного воздействия на окружающую среду и здоровье человека и повышения качества оказываемых услуг в сферах водоснабжения и водоотведения, тепло-, электро-, газоснабжения, связи.</w:t>
      </w:r>
    </w:p>
    <w:bookmarkEnd w:id="24"/>
    <w:p w14:paraId="53CFEC3A" w14:textId="77777777" w:rsidR="006A590A" w:rsidRPr="008C4F2C" w:rsidRDefault="006A590A" w:rsidP="006A590A">
      <w:pPr>
        <w:widowControl w:val="0"/>
        <w:autoSpaceDE w:val="0"/>
        <w:autoSpaceDN w:val="0"/>
        <w:adjustRightInd w:val="0"/>
        <w:spacing w:after="0" w:line="360" w:lineRule="auto"/>
        <w:ind w:firstLine="709"/>
        <w:jc w:val="both"/>
        <w:rPr>
          <w:rFonts w:eastAsia="Times New Roman" w:cs="Times New Roman"/>
          <w:szCs w:val="28"/>
          <w:lang w:eastAsia="ru-RU"/>
        </w:rPr>
      </w:pPr>
      <w:r w:rsidRPr="008C4F2C">
        <w:rPr>
          <w:rFonts w:eastAsia="Times New Roman" w:cs="Times New Roman"/>
          <w:szCs w:val="28"/>
          <w:lang w:eastAsia="ru-RU"/>
        </w:rPr>
        <w:t>Инженерная инфраструктура должна быть увязана с существующей и перспективной планировочной организацией территории, улично-дорожной сетью, природными условиями (рельеф, зеленые насаждения), инженерно-геологическими условиями, размещением зон активного градостроительного развития ("точки роста").</w:t>
      </w:r>
    </w:p>
    <w:p w14:paraId="6AA64482" w14:textId="77777777" w:rsidR="006A590A" w:rsidRPr="008C4F2C" w:rsidRDefault="006A590A" w:rsidP="006A590A">
      <w:pPr>
        <w:widowControl w:val="0"/>
        <w:autoSpaceDE w:val="0"/>
        <w:autoSpaceDN w:val="0"/>
        <w:adjustRightInd w:val="0"/>
        <w:spacing w:after="0" w:line="360" w:lineRule="auto"/>
        <w:ind w:firstLine="709"/>
        <w:jc w:val="both"/>
        <w:rPr>
          <w:rFonts w:eastAsia="Times New Roman" w:cs="Times New Roman"/>
          <w:szCs w:val="28"/>
          <w:lang w:eastAsia="ru-RU"/>
        </w:rPr>
      </w:pPr>
      <w:r w:rsidRPr="008C4F2C">
        <w:rPr>
          <w:rFonts w:eastAsia="Times New Roman" w:cs="Times New Roman"/>
          <w:szCs w:val="28"/>
          <w:lang w:eastAsia="ru-RU"/>
        </w:rPr>
        <w:t>Выбор схемы развития инженерной инфраструктуры должен основываться на технико-экономическом обосновании и максимальном кооперировании систем инженерного обеспечения независимо от их ведомственной принадлежности.</w:t>
      </w:r>
    </w:p>
    <w:p w14:paraId="079F2E75" w14:textId="77777777" w:rsidR="006A590A" w:rsidRPr="008C4F2C" w:rsidRDefault="006A590A" w:rsidP="006A590A">
      <w:pPr>
        <w:widowControl w:val="0"/>
        <w:autoSpaceDE w:val="0"/>
        <w:autoSpaceDN w:val="0"/>
        <w:adjustRightInd w:val="0"/>
        <w:spacing w:after="0" w:line="360" w:lineRule="auto"/>
        <w:ind w:firstLine="709"/>
        <w:jc w:val="both"/>
        <w:rPr>
          <w:rFonts w:eastAsia="Times New Roman" w:cs="Times New Roman"/>
          <w:szCs w:val="28"/>
          <w:lang w:eastAsia="ru-RU"/>
        </w:rPr>
      </w:pPr>
      <w:r w:rsidRPr="008C4F2C">
        <w:rPr>
          <w:rFonts w:eastAsia="Times New Roman" w:cs="Times New Roman"/>
          <w:szCs w:val="28"/>
          <w:lang w:eastAsia="ru-RU"/>
        </w:rPr>
        <w:t>Размещение и строительство инженерных коммуникаций на территории городского округа Казань должно осуществляться по решению уполномоченного органа исполнительной власти городского округа Казань.</w:t>
      </w:r>
    </w:p>
    <w:p w14:paraId="00C60251" w14:textId="4E911CF0" w:rsidR="006A590A" w:rsidRPr="008C4F2C" w:rsidRDefault="006A590A" w:rsidP="006A590A">
      <w:pPr>
        <w:widowControl w:val="0"/>
        <w:autoSpaceDE w:val="0"/>
        <w:autoSpaceDN w:val="0"/>
        <w:adjustRightInd w:val="0"/>
        <w:spacing w:after="0" w:line="360" w:lineRule="auto"/>
        <w:ind w:firstLine="709"/>
        <w:jc w:val="both"/>
        <w:rPr>
          <w:rFonts w:eastAsia="Times New Roman" w:cs="Times New Roman"/>
          <w:szCs w:val="28"/>
          <w:lang w:eastAsia="ru-RU"/>
        </w:rPr>
      </w:pPr>
      <w:bookmarkStart w:id="25" w:name="sub_15330106"/>
      <w:r w:rsidRPr="008C4F2C">
        <w:rPr>
          <w:rFonts w:eastAsia="Times New Roman" w:cs="Times New Roman"/>
          <w:szCs w:val="28"/>
          <w:lang w:eastAsia="ru-RU"/>
        </w:rPr>
        <w:t>5.3.</w:t>
      </w:r>
      <w:r w:rsidR="008C4F2C" w:rsidRPr="008C4F2C">
        <w:rPr>
          <w:rFonts w:eastAsia="Times New Roman" w:cs="Times New Roman"/>
          <w:szCs w:val="28"/>
          <w:lang w:eastAsia="ru-RU"/>
        </w:rPr>
        <w:t>4</w:t>
      </w:r>
      <w:r w:rsidRPr="008C4F2C">
        <w:rPr>
          <w:rFonts w:eastAsia="Times New Roman" w:cs="Times New Roman"/>
          <w:szCs w:val="28"/>
          <w:lang w:eastAsia="ru-RU"/>
        </w:rPr>
        <w:t>.1.6. Развитие систем инженерной инфраструктуры, относящихся к системам жизнеобеспечения городского округа Казань, должно осуществляться с учетом мероприятий по обеспечению бесперебойности и повышению надежности работы всех систем в целом и отдельных их элементов, по предупреждению чрезвычайных ситуаций мирного и военного характера и возможности их использования для ликвидации последствий чрезвычайных ситуаций:</w:t>
      </w:r>
    </w:p>
    <w:bookmarkEnd w:id="25"/>
    <w:p w14:paraId="47539FAA" w14:textId="77777777" w:rsidR="006A590A" w:rsidRPr="008C4F2C" w:rsidRDefault="006A590A" w:rsidP="006A590A">
      <w:pPr>
        <w:widowControl w:val="0"/>
        <w:autoSpaceDE w:val="0"/>
        <w:autoSpaceDN w:val="0"/>
        <w:adjustRightInd w:val="0"/>
        <w:spacing w:after="0" w:line="360" w:lineRule="auto"/>
        <w:ind w:firstLine="709"/>
        <w:jc w:val="both"/>
        <w:rPr>
          <w:rFonts w:eastAsia="Times New Roman" w:cs="Times New Roman"/>
          <w:szCs w:val="28"/>
          <w:lang w:eastAsia="ru-RU"/>
        </w:rPr>
      </w:pPr>
      <w:r w:rsidRPr="008C4F2C">
        <w:rPr>
          <w:rFonts w:eastAsia="Times New Roman" w:cs="Times New Roman"/>
          <w:szCs w:val="28"/>
          <w:lang w:eastAsia="ru-RU"/>
        </w:rPr>
        <w:t xml:space="preserve">а) обеспечение объектов системы жизнеобеспечения, в том числе объектов инженерной инфраструктуры, автономными источниками </w:t>
      </w:r>
      <w:proofErr w:type="spellStart"/>
      <w:r w:rsidRPr="008C4F2C">
        <w:rPr>
          <w:rFonts w:eastAsia="Times New Roman" w:cs="Times New Roman"/>
          <w:szCs w:val="28"/>
          <w:lang w:eastAsia="ru-RU"/>
        </w:rPr>
        <w:t>энерго</w:t>
      </w:r>
      <w:proofErr w:type="spellEnd"/>
      <w:r w:rsidRPr="008C4F2C">
        <w:rPr>
          <w:rFonts w:eastAsia="Times New Roman" w:cs="Times New Roman"/>
          <w:szCs w:val="28"/>
          <w:lang w:eastAsia="ru-RU"/>
        </w:rPr>
        <w:t>- и водоснабжения;</w:t>
      </w:r>
    </w:p>
    <w:p w14:paraId="6E21061C" w14:textId="77777777" w:rsidR="006A590A" w:rsidRPr="008C4F2C" w:rsidRDefault="006A590A" w:rsidP="006A590A">
      <w:pPr>
        <w:widowControl w:val="0"/>
        <w:autoSpaceDE w:val="0"/>
        <w:autoSpaceDN w:val="0"/>
        <w:adjustRightInd w:val="0"/>
        <w:spacing w:after="0" w:line="360" w:lineRule="auto"/>
        <w:ind w:firstLine="709"/>
        <w:jc w:val="both"/>
        <w:rPr>
          <w:rFonts w:eastAsia="Times New Roman" w:cs="Times New Roman"/>
          <w:szCs w:val="28"/>
          <w:lang w:eastAsia="ru-RU"/>
        </w:rPr>
      </w:pPr>
      <w:r w:rsidRPr="008C4F2C">
        <w:rPr>
          <w:rFonts w:eastAsia="Times New Roman" w:cs="Times New Roman"/>
          <w:szCs w:val="28"/>
          <w:lang w:eastAsia="ru-RU"/>
        </w:rPr>
        <w:t>б) создание нормативного резерва производительности головных сооружений и пропускной способности линейных объектов инженерной инфраструктуры;</w:t>
      </w:r>
    </w:p>
    <w:p w14:paraId="03F4652C" w14:textId="77777777" w:rsidR="006A590A" w:rsidRPr="008C4F2C" w:rsidRDefault="006A590A" w:rsidP="006A590A">
      <w:pPr>
        <w:widowControl w:val="0"/>
        <w:autoSpaceDE w:val="0"/>
        <w:autoSpaceDN w:val="0"/>
        <w:adjustRightInd w:val="0"/>
        <w:spacing w:after="0" w:line="360" w:lineRule="auto"/>
        <w:ind w:firstLine="709"/>
        <w:jc w:val="both"/>
        <w:rPr>
          <w:rFonts w:eastAsia="Times New Roman" w:cs="Times New Roman"/>
          <w:szCs w:val="28"/>
          <w:lang w:eastAsia="ru-RU"/>
        </w:rPr>
      </w:pPr>
      <w:r w:rsidRPr="008C4F2C">
        <w:rPr>
          <w:rFonts w:eastAsia="Times New Roman" w:cs="Times New Roman"/>
          <w:szCs w:val="28"/>
          <w:lang w:eastAsia="ru-RU"/>
        </w:rPr>
        <w:t xml:space="preserve">в) обеспечение резервным источником водоснабжения на базе подземных вод </w:t>
      </w:r>
      <w:proofErr w:type="spellStart"/>
      <w:r w:rsidRPr="008C4F2C">
        <w:rPr>
          <w:rFonts w:eastAsia="Times New Roman" w:cs="Times New Roman"/>
          <w:szCs w:val="28"/>
          <w:lang w:eastAsia="ru-RU"/>
        </w:rPr>
        <w:t>Столбищенского</w:t>
      </w:r>
      <w:proofErr w:type="spellEnd"/>
      <w:r w:rsidRPr="008C4F2C">
        <w:rPr>
          <w:rFonts w:eastAsia="Times New Roman" w:cs="Times New Roman"/>
          <w:szCs w:val="28"/>
          <w:lang w:eastAsia="ru-RU"/>
        </w:rPr>
        <w:t xml:space="preserve"> месторождения;</w:t>
      </w:r>
    </w:p>
    <w:p w14:paraId="51DA0C58" w14:textId="77777777" w:rsidR="006A590A" w:rsidRPr="008C4F2C" w:rsidRDefault="006A590A" w:rsidP="006A590A">
      <w:pPr>
        <w:widowControl w:val="0"/>
        <w:autoSpaceDE w:val="0"/>
        <w:autoSpaceDN w:val="0"/>
        <w:adjustRightInd w:val="0"/>
        <w:spacing w:after="0" w:line="360" w:lineRule="auto"/>
        <w:ind w:firstLine="709"/>
        <w:jc w:val="both"/>
        <w:rPr>
          <w:rFonts w:eastAsia="Times New Roman" w:cs="Times New Roman"/>
          <w:szCs w:val="28"/>
          <w:lang w:eastAsia="ru-RU"/>
        </w:rPr>
      </w:pPr>
      <w:r w:rsidRPr="008C4F2C">
        <w:rPr>
          <w:rFonts w:eastAsia="Times New Roman" w:cs="Times New Roman"/>
          <w:szCs w:val="28"/>
          <w:lang w:eastAsia="ru-RU"/>
        </w:rPr>
        <w:t>г) внедрение современных безопасных технологий очистки питьевой воды и сточных вод;</w:t>
      </w:r>
    </w:p>
    <w:p w14:paraId="3518711F" w14:textId="77777777" w:rsidR="006A590A" w:rsidRPr="008C4F2C" w:rsidRDefault="006A590A" w:rsidP="006A590A">
      <w:pPr>
        <w:widowControl w:val="0"/>
        <w:autoSpaceDE w:val="0"/>
        <w:autoSpaceDN w:val="0"/>
        <w:adjustRightInd w:val="0"/>
        <w:spacing w:after="0" w:line="360" w:lineRule="auto"/>
        <w:ind w:firstLine="709"/>
        <w:jc w:val="both"/>
        <w:rPr>
          <w:rFonts w:eastAsia="Times New Roman" w:cs="Times New Roman"/>
          <w:szCs w:val="28"/>
          <w:lang w:eastAsia="ru-RU"/>
        </w:rPr>
      </w:pPr>
      <w:r w:rsidRPr="008C4F2C">
        <w:rPr>
          <w:rFonts w:eastAsia="Times New Roman" w:cs="Times New Roman"/>
          <w:szCs w:val="28"/>
          <w:lang w:eastAsia="ru-RU"/>
        </w:rPr>
        <w:t>д) формирование кольцевых схем систем инженерного обеспечения с подключением их к двум и более источникам;</w:t>
      </w:r>
    </w:p>
    <w:p w14:paraId="05B89459" w14:textId="77777777" w:rsidR="006A590A" w:rsidRPr="008C4F2C" w:rsidRDefault="006A590A" w:rsidP="006A590A">
      <w:pPr>
        <w:widowControl w:val="0"/>
        <w:autoSpaceDE w:val="0"/>
        <w:autoSpaceDN w:val="0"/>
        <w:adjustRightInd w:val="0"/>
        <w:spacing w:after="0" w:line="360" w:lineRule="auto"/>
        <w:ind w:firstLine="709"/>
        <w:jc w:val="both"/>
        <w:rPr>
          <w:rFonts w:eastAsia="Times New Roman" w:cs="Times New Roman"/>
          <w:szCs w:val="28"/>
          <w:lang w:eastAsia="ru-RU"/>
        </w:rPr>
      </w:pPr>
      <w:r w:rsidRPr="008C4F2C">
        <w:rPr>
          <w:rFonts w:eastAsia="Times New Roman" w:cs="Times New Roman"/>
          <w:szCs w:val="28"/>
          <w:lang w:eastAsia="ru-RU"/>
        </w:rPr>
        <w:t>е) установка пожарных гидрантов на водопроводных сетях, в том числе в зонах существующей и новой индивидуальной застройки;</w:t>
      </w:r>
    </w:p>
    <w:p w14:paraId="151FC4E5" w14:textId="77777777" w:rsidR="006A590A" w:rsidRPr="008C4F2C" w:rsidRDefault="006A590A" w:rsidP="006A590A">
      <w:pPr>
        <w:widowControl w:val="0"/>
        <w:autoSpaceDE w:val="0"/>
        <w:autoSpaceDN w:val="0"/>
        <w:adjustRightInd w:val="0"/>
        <w:spacing w:after="0" w:line="360" w:lineRule="auto"/>
        <w:ind w:firstLine="709"/>
        <w:jc w:val="both"/>
        <w:rPr>
          <w:rFonts w:eastAsia="Times New Roman" w:cs="Times New Roman"/>
          <w:szCs w:val="28"/>
          <w:lang w:eastAsia="ru-RU"/>
        </w:rPr>
      </w:pPr>
      <w:r w:rsidRPr="008C4F2C">
        <w:rPr>
          <w:rFonts w:eastAsia="Times New Roman" w:cs="Times New Roman"/>
          <w:szCs w:val="28"/>
          <w:lang w:eastAsia="ru-RU"/>
        </w:rPr>
        <w:t>ж) электроснабжение объектов жизнеобеспечения, в том числе объектов инженерной инфраструктуры, по кабельным линиям электропередачи;</w:t>
      </w:r>
    </w:p>
    <w:p w14:paraId="7ED13F42" w14:textId="77777777" w:rsidR="006A590A" w:rsidRPr="008C4F2C" w:rsidRDefault="006A590A" w:rsidP="006A590A">
      <w:pPr>
        <w:widowControl w:val="0"/>
        <w:autoSpaceDE w:val="0"/>
        <w:autoSpaceDN w:val="0"/>
        <w:adjustRightInd w:val="0"/>
        <w:spacing w:after="0" w:line="360" w:lineRule="auto"/>
        <w:ind w:firstLine="709"/>
        <w:jc w:val="both"/>
        <w:rPr>
          <w:rFonts w:eastAsia="Times New Roman" w:cs="Times New Roman"/>
          <w:szCs w:val="28"/>
          <w:lang w:eastAsia="ru-RU"/>
        </w:rPr>
      </w:pPr>
      <w:r w:rsidRPr="008C4F2C">
        <w:rPr>
          <w:rFonts w:eastAsia="Times New Roman" w:cs="Times New Roman"/>
          <w:szCs w:val="28"/>
          <w:lang w:eastAsia="ru-RU"/>
        </w:rPr>
        <w:t xml:space="preserve">з) своевременная реконструкция или капитальный ремонт линейных объектов инженерной инфраструктуры, в том числе с применением современных бестраншейных методов и использованием полиэтиленовых труб, с целью снижения вероятности утечек в </w:t>
      </w:r>
      <w:proofErr w:type="spellStart"/>
      <w:r w:rsidRPr="008C4F2C">
        <w:rPr>
          <w:rFonts w:eastAsia="Times New Roman" w:cs="Times New Roman"/>
          <w:szCs w:val="28"/>
          <w:lang w:eastAsia="ru-RU"/>
        </w:rPr>
        <w:t>водонесущих</w:t>
      </w:r>
      <w:proofErr w:type="spellEnd"/>
      <w:r w:rsidRPr="008C4F2C">
        <w:rPr>
          <w:rFonts w:eastAsia="Times New Roman" w:cs="Times New Roman"/>
          <w:szCs w:val="28"/>
          <w:lang w:eastAsia="ru-RU"/>
        </w:rPr>
        <w:t xml:space="preserve"> сетях, приводящих к вымыванию грунта и образованию провалов, возникновению пожаров и взрывов на коммуникациях, аварий с розливом нефти и нефтепродуктов;</w:t>
      </w:r>
    </w:p>
    <w:p w14:paraId="3C74BE6A" w14:textId="77777777" w:rsidR="006A590A" w:rsidRPr="008C4F2C" w:rsidRDefault="006A590A" w:rsidP="006A590A">
      <w:pPr>
        <w:widowControl w:val="0"/>
        <w:autoSpaceDE w:val="0"/>
        <w:autoSpaceDN w:val="0"/>
        <w:adjustRightInd w:val="0"/>
        <w:spacing w:after="0" w:line="360" w:lineRule="auto"/>
        <w:ind w:firstLine="709"/>
        <w:jc w:val="both"/>
        <w:rPr>
          <w:rFonts w:eastAsia="Times New Roman" w:cs="Times New Roman"/>
          <w:szCs w:val="28"/>
          <w:lang w:eastAsia="ru-RU"/>
        </w:rPr>
      </w:pPr>
      <w:r w:rsidRPr="008C4F2C">
        <w:rPr>
          <w:rFonts w:eastAsia="Times New Roman" w:cs="Times New Roman"/>
          <w:szCs w:val="28"/>
          <w:lang w:eastAsia="ru-RU"/>
        </w:rPr>
        <w:t>и) капитальный ремонт и реконструкция гидротехнических сооружений (дамб, плотин и дренажной системы) с целью предотвращения затопления водами Куйбышевского водохранилища и подтопления поверхностными, грунтовыми, ливневыми, паводковыми водами значительных территорий города;</w:t>
      </w:r>
    </w:p>
    <w:p w14:paraId="65B9B0A9" w14:textId="77777777" w:rsidR="006A590A" w:rsidRPr="008C4F2C" w:rsidRDefault="006A590A" w:rsidP="006A590A">
      <w:pPr>
        <w:widowControl w:val="0"/>
        <w:autoSpaceDE w:val="0"/>
        <w:autoSpaceDN w:val="0"/>
        <w:adjustRightInd w:val="0"/>
        <w:spacing w:after="0" w:line="360" w:lineRule="auto"/>
        <w:ind w:firstLine="709"/>
        <w:jc w:val="both"/>
        <w:rPr>
          <w:rFonts w:eastAsia="Times New Roman" w:cs="Times New Roman"/>
          <w:szCs w:val="28"/>
          <w:lang w:eastAsia="ru-RU"/>
        </w:rPr>
      </w:pPr>
      <w:r w:rsidRPr="008C4F2C">
        <w:rPr>
          <w:rFonts w:eastAsia="Times New Roman" w:cs="Times New Roman"/>
          <w:szCs w:val="28"/>
          <w:lang w:eastAsia="ru-RU"/>
        </w:rPr>
        <w:t>к) исключение (ограничение) размещения новых, реконструкции (расширения) существующих объектов или элементов объекта инженерной инфраструктуры на неблагоприятных участках местности и в зонах потенциальных природных и техногенных катастроф;</w:t>
      </w:r>
    </w:p>
    <w:p w14:paraId="1FBB4087" w14:textId="77777777" w:rsidR="006A590A" w:rsidRPr="008C4F2C" w:rsidRDefault="006A590A" w:rsidP="006A590A">
      <w:pPr>
        <w:widowControl w:val="0"/>
        <w:autoSpaceDE w:val="0"/>
        <w:autoSpaceDN w:val="0"/>
        <w:adjustRightInd w:val="0"/>
        <w:spacing w:after="0" w:line="360" w:lineRule="auto"/>
        <w:ind w:firstLine="709"/>
        <w:jc w:val="both"/>
        <w:rPr>
          <w:rFonts w:eastAsia="Times New Roman" w:cs="Times New Roman"/>
          <w:szCs w:val="28"/>
          <w:lang w:eastAsia="ru-RU"/>
        </w:rPr>
      </w:pPr>
      <w:r w:rsidRPr="008C4F2C">
        <w:rPr>
          <w:rFonts w:eastAsia="Times New Roman" w:cs="Times New Roman"/>
          <w:szCs w:val="28"/>
          <w:lang w:eastAsia="ru-RU"/>
        </w:rPr>
        <w:t>л) оснащение объектов инженерной инфраструктуры автоматизированными системами автоматического контроля и дистанционного мониторинга;</w:t>
      </w:r>
    </w:p>
    <w:p w14:paraId="6DA73B8E" w14:textId="77777777" w:rsidR="006A590A" w:rsidRPr="008C4F2C" w:rsidRDefault="006A590A" w:rsidP="006A590A">
      <w:pPr>
        <w:widowControl w:val="0"/>
        <w:autoSpaceDE w:val="0"/>
        <w:autoSpaceDN w:val="0"/>
        <w:adjustRightInd w:val="0"/>
        <w:spacing w:after="0" w:line="360" w:lineRule="auto"/>
        <w:ind w:firstLine="709"/>
        <w:jc w:val="both"/>
        <w:rPr>
          <w:rFonts w:eastAsia="Times New Roman" w:cs="Times New Roman"/>
          <w:szCs w:val="28"/>
          <w:lang w:eastAsia="ru-RU"/>
        </w:rPr>
      </w:pPr>
      <w:r w:rsidRPr="008C4F2C">
        <w:rPr>
          <w:rFonts w:eastAsia="Times New Roman" w:cs="Times New Roman"/>
          <w:szCs w:val="28"/>
          <w:lang w:eastAsia="ru-RU"/>
        </w:rPr>
        <w:t>м) обеспечение аварийного освещения территорий и помещений;</w:t>
      </w:r>
    </w:p>
    <w:p w14:paraId="43A49F7C" w14:textId="77777777" w:rsidR="006A590A" w:rsidRPr="008C4F2C" w:rsidRDefault="006A590A" w:rsidP="006A590A">
      <w:pPr>
        <w:widowControl w:val="0"/>
        <w:autoSpaceDE w:val="0"/>
        <w:autoSpaceDN w:val="0"/>
        <w:adjustRightInd w:val="0"/>
        <w:spacing w:after="0" w:line="360" w:lineRule="auto"/>
        <w:ind w:firstLine="709"/>
        <w:jc w:val="both"/>
        <w:rPr>
          <w:rFonts w:eastAsia="Times New Roman" w:cs="Times New Roman"/>
          <w:szCs w:val="28"/>
          <w:lang w:eastAsia="ru-RU"/>
        </w:rPr>
      </w:pPr>
      <w:r w:rsidRPr="008C4F2C">
        <w:rPr>
          <w:rFonts w:eastAsia="Times New Roman" w:cs="Times New Roman"/>
          <w:szCs w:val="28"/>
          <w:lang w:eastAsia="ru-RU"/>
        </w:rPr>
        <w:t>н) создание локальных и объединенных систем оповещения гражданской обороны (ГО) и Единой государственной системы предупреждения и ликвидации чрезвычайных ситуаций (РСЧС).</w:t>
      </w:r>
    </w:p>
    <w:p w14:paraId="1D873D47" w14:textId="6FC40EB7" w:rsidR="006A590A" w:rsidRPr="008C4F2C" w:rsidRDefault="006A590A" w:rsidP="006A590A">
      <w:pPr>
        <w:widowControl w:val="0"/>
        <w:autoSpaceDE w:val="0"/>
        <w:autoSpaceDN w:val="0"/>
        <w:adjustRightInd w:val="0"/>
        <w:spacing w:after="0" w:line="360" w:lineRule="auto"/>
        <w:ind w:firstLine="709"/>
        <w:jc w:val="both"/>
        <w:rPr>
          <w:rFonts w:eastAsia="Times New Roman" w:cs="Times New Roman"/>
          <w:szCs w:val="28"/>
          <w:lang w:eastAsia="ru-RU"/>
        </w:rPr>
      </w:pPr>
      <w:bookmarkStart w:id="26" w:name="sub_15330107"/>
      <w:r w:rsidRPr="008C4F2C">
        <w:rPr>
          <w:rFonts w:eastAsia="Times New Roman" w:cs="Times New Roman"/>
          <w:szCs w:val="28"/>
          <w:lang w:eastAsia="ru-RU"/>
        </w:rPr>
        <w:t>5.3.</w:t>
      </w:r>
      <w:r w:rsidR="008C4F2C" w:rsidRPr="008C4F2C">
        <w:rPr>
          <w:rFonts w:eastAsia="Times New Roman" w:cs="Times New Roman"/>
          <w:szCs w:val="28"/>
          <w:lang w:eastAsia="ru-RU"/>
        </w:rPr>
        <w:t>4</w:t>
      </w:r>
      <w:r w:rsidRPr="008C4F2C">
        <w:rPr>
          <w:rFonts w:eastAsia="Times New Roman" w:cs="Times New Roman"/>
          <w:szCs w:val="28"/>
          <w:lang w:eastAsia="ru-RU"/>
        </w:rPr>
        <w:t xml:space="preserve">.1.7. Размещение объектов инженерной инфраструктуры осуществляется с учетом ориентировочных санитарно-защитных зон, размеры которых установлены </w:t>
      </w:r>
      <w:hyperlink r:id="rId28" w:history="1">
        <w:r w:rsidRPr="008C4F2C">
          <w:rPr>
            <w:rFonts w:eastAsia="Times New Roman" w:cs="Times New Roman"/>
            <w:szCs w:val="28"/>
            <w:lang w:eastAsia="ru-RU"/>
          </w:rPr>
          <w:t>СанПиН 2.2.1/2.1.1.1200-03</w:t>
        </w:r>
      </w:hyperlink>
      <w:r w:rsidRPr="008C4F2C">
        <w:rPr>
          <w:rFonts w:eastAsia="Times New Roman" w:cs="Times New Roman"/>
          <w:szCs w:val="28"/>
          <w:lang w:eastAsia="ru-RU"/>
        </w:rPr>
        <w:t>.</w:t>
      </w:r>
    </w:p>
    <w:bookmarkEnd w:id="26"/>
    <w:p w14:paraId="68468F7A" w14:textId="77777777" w:rsidR="006A590A" w:rsidRPr="008C4F2C" w:rsidRDefault="006A590A" w:rsidP="006A590A">
      <w:pPr>
        <w:widowControl w:val="0"/>
        <w:autoSpaceDE w:val="0"/>
        <w:autoSpaceDN w:val="0"/>
        <w:adjustRightInd w:val="0"/>
        <w:spacing w:after="0" w:line="360" w:lineRule="auto"/>
        <w:ind w:firstLine="709"/>
        <w:jc w:val="both"/>
        <w:rPr>
          <w:rFonts w:eastAsia="Times New Roman" w:cs="Times New Roman"/>
          <w:szCs w:val="28"/>
          <w:lang w:eastAsia="ru-RU"/>
        </w:rPr>
      </w:pPr>
      <w:r w:rsidRPr="008C4F2C">
        <w:rPr>
          <w:rFonts w:eastAsia="Times New Roman" w:cs="Times New Roman"/>
          <w:szCs w:val="28"/>
          <w:lang w:eastAsia="ru-RU"/>
        </w:rPr>
        <w:t xml:space="preserve">Уменьшение размеров санитарно-защитной зоны (СЗЗ) разрешается при условии внедрения современных технических и технологических решений, направленных на сокращение всех видов техногенных воздействий объекта на окружающую среду и здоровье населения. Проект сокращения СЗЗ подлежит согласованию в установленном порядке с ФБУЗ "Центр гигиены и эпидемиологии в Республике Татарстан" и Управлением </w:t>
      </w:r>
      <w:proofErr w:type="spellStart"/>
      <w:r w:rsidRPr="008C4F2C">
        <w:rPr>
          <w:rFonts w:eastAsia="Times New Roman" w:cs="Times New Roman"/>
          <w:szCs w:val="28"/>
          <w:lang w:eastAsia="ru-RU"/>
        </w:rPr>
        <w:t>Роспотребнадзора</w:t>
      </w:r>
      <w:proofErr w:type="spellEnd"/>
      <w:r w:rsidRPr="008C4F2C">
        <w:rPr>
          <w:rFonts w:eastAsia="Times New Roman" w:cs="Times New Roman"/>
          <w:szCs w:val="28"/>
          <w:lang w:eastAsia="ru-RU"/>
        </w:rPr>
        <w:t xml:space="preserve"> по Республике Татарстан.</w:t>
      </w:r>
    </w:p>
    <w:p w14:paraId="75FB2E7B" w14:textId="65A5790D" w:rsidR="006A590A" w:rsidRPr="008C4F2C" w:rsidRDefault="006A590A" w:rsidP="006A590A">
      <w:pPr>
        <w:widowControl w:val="0"/>
        <w:autoSpaceDE w:val="0"/>
        <w:autoSpaceDN w:val="0"/>
        <w:adjustRightInd w:val="0"/>
        <w:spacing w:after="0" w:line="360" w:lineRule="auto"/>
        <w:ind w:firstLine="709"/>
        <w:jc w:val="both"/>
        <w:rPr>
          <w:rFonts w:eastAsia="Times New Roman" w:cs="Times New Roman"/>
          <w:szCs w:val="28"/>
          <w:lang w:eastAsia="ru-RU"/>
        </w:rPr>
      </w:pPr>
      <w:bookmarkStart w:id="27" w:name="sub_15330108"/>
      <w:r w:rsidRPr="008C4F2C">
        <w:rPr>
          <w:rFonts w:eastAsia="Times New Roman" w:cs="Times New Roman"/>
          <w:szCs w:val="28"/>
          <w:lang w:eastAsia="ru-RU"/>
        </w:rPr>
        <w:t>5.3.</w:t>
      </w:r>
      <w:r w:rsidR="008C4F2C" w:rsidRPr="008C4F2C">
        <w:rPr>
          <w:rFonts w:eastAsia="Times New Roman" w:cs="Times New Roman"/>
          <w:szCs w:val="28"/>
          <w:lang w:eastAsia="ru-RU"/>
        </w:rPr>
        <w:t>4</w:t>
      </w:r>
      <w:r w:rsidRPr="008C4F2C">
        <w:rPr>
          <w:rFonts w:eastAsia="Times New Roman" w:cs="Times New Roman"/>
          <w:szCs w:val="28"/>
          <w:lang w:eastAsia="ru-RU"/>
        </w:rPr>
        <w:t xml:space="preserve">.1.8. Все новые, реконструируемые, </w:t>
      </w:r>
      <w:proofErr w:type="spellStart"/>
      <w:r w:rsidRPr="008C4F2C">
        <w:rPr>
          <w:rFonts w:eastAsia="Times New Roman" w:cs="Times New Roman"/>
          <w:szCs w:val="28"/>
          <w:lang w:eastAsia="ru-RU"/>
        </w:rPr>
        <w:t>перепрофилируемые</w:t>
      </w:r>
      <w:proofErr w:type="spellEnd"/>
      <w:r w:rsidRPr="008C4F2C">
        <w:rPr>
          <w:rFonts w:eastAsia="Times New Roman" w:cs="Times New Roman"/>
          <w:szCs w:val="28"/>
          <w:lang w:eastAsia="ru-RU"/>
        </w:rPr>
        <w:t xml:space="preserve"> и расширяемые объекты капитального строительства должны обеспечиваться централизованными системами водоснабжения, водоотведения городских сточных и поверхностных вод, электроснабжения, связи (телефонная связь, радиовещание, телевизионное вещание, пожарная и охранная сигнализация, диспетчерский контроль) на перспективное развитие.</w:t>
      </w:r>
    </w:p>
    <w:p w14:paraId="40332BDB" w14:textId="62D799CD" w:rsidR="006A590A" w:rsidRPr="008C4F2C" w:rsidRDefault="006A590A" w:rsidP="006A590A">
      <w:pPr>
        <w:widowControl w:val="0"/>
        <w:autoSpaceDE w:val="0"/>
        <w:autoSpaceDN w:val="0"/>
        <w:adjustRightInd w:val="0"/>
        <w:spacing w:after="0" w:line="360" w:lineRule="auto"/>
        <w:ind w:firstLine="709"/>
        <w:jc w:val="both"/>
        <w:rPr>
          <w:rFonts w:eastAsia="Times New Roman" w:cs="Times New Roman"/>
          <w:szCs w:val="28"/>
          <w:lang w:eastAsia="ru-RU"/>
        </w:rPr>
      </w:pPr>
      <w:bookmarkStart w:id="28" w:name="sub_15330109"/>
      <w:bookmarkEnd w:id="27"/>
      <w:r w:rsidRPr="008C4F2C">
        <w:rPr>
          <w:rFonts w:eastAsia="Times New Roman" w:cs="Times New Roman"/>
          <w:szCs w:val="28"/>
          <w:lang w:eastAsia="ru-RU"/>
        </w:rPr>
        <w:t>5.3.</w:t>
      </w:r>
      <w:r w:rsidR="008C4F2C" w:rsidRPr="008C4F2C">
        <w:rPr>
          <w:rFonts w:eastAsia="Times New Roman" w:cs="Times New Roman"/>
          <w:szCs w:val="28"/>
          <w:lang w:eastAsia="ru-RU"/>
        </w:rPr>
        <w:t>4</w:t>
      </w:r>
      <w:r w:rsidRPr="008C4F2C">
        <w:rPr>
          <w:rFonts w:eastAsia="Times New Roman" w:cs="Times New Roman"/>
          <w:szCs w:val="28"/>
          <w:lang w:eastAsia="ru-RU"/>
        </w:rPr>
        <w:t>.1.9. На территории городского округа Казань предусматривается развитие преимущественно общегородских централизованных систем инженерного обеспечения.</w:t>
      </w:r>
    </w:p>
    <w:bookmarkEnd w:id="28"/>
    <w:p w14:paraId="06263E1D" w14:textId="77777777" w:rsidR="006A590A" w:rsidRPr="008C4F2C" w:rsidRDefault="006A590A" w:rsidP="006A590A">
      <w:pPr>
        <w:widowControl w:val="0"/>
        <w:autoSpaceDE w:val="0"/>
        <w:autoSpaceDN w:val="0"/>
        <w:adjustRightInd w:val="0"/>
        <w:spacing w:after="0" w:line="360" w:lineRule="auto"/>
        <w:ind w:firstLine="709"/>
        <w:jc w:val="both"/>
        <w:rPr>
          <w:rFonts w:eastAsia="Times New Roman" w:cs="Times New Roman"/>
          <w:szCs w:val="28"/>
          <w:lang w:eastAsia="ru-RU"/>
        </w:rPr>
      </w:pPr>
      <w:r w:rsidRPr="008C4F2C">
        <w:rPr>
          <w:rFonts w:eastAsia="Times New Roman" w:cs="Times New Roman"/>
          <w:szCs w:val="28"/>
          <w:lang w:eastAsia="ru-RU"/>
        </w:rPr>
        <w:t>При обосновании разрешается формирование новых и расширение зоны действия существующих централизованных систем инженерного обеспечения районного значения и локальных - при значительной удаленности районов застройки или отдельных объектов от общегородских централизованных систем.</w:t>
      </w:r>
    </w:p>
    <w:p w14:paraId="042991F1" w14:textId="77777777" w:rsidR="006A590A" w:rsidRPr="008C4F2C" w:rsidRDefault="006A590A" w:rsidP="006A590A">
      <w:pPr>
        <w:widowControl w:val="0"/>
        <w:autoSpaceDE w:val="0"/>
        <w:autoSpaceDN w:val="0"/>
        <w:adjustRightInd w:val="0"/>
        <w:spacing w:after="0" w:line="360" w:lineRule="auto"/>
        <w:ind w:firstLine="709"/>
        <w:jc w:val="both"/>
        <w:rPr>
          <w:rFonts w:eastAsia="Times New Roman" w:cs="Times New Roman"/>
          <w:szCs w:val="28"/>
          <w:lang w:eastAsia="ru-RU"/>
        </w:rPr>
      </w:pPr>
      <w:r w:rsidRPr="008C4F2C">
        <w:rPr>
          <w:rFonts w:eastAsia="Times New Roman" w:cs="Times New Roman"/>
          <w:szCs w:val="28"/>
          <w:lang w:eastAsia="ru-RU"/>
        </w:rPr>
        <w:t xml:space="preserve">Строительство инженерных коммуникаций на территориях индивидуальной жилой застройки, садоводческих объединений разрешается только после утверждения планировочной структуры в соответствии с </w:t>
      </w:r>
      <w:hyperlink r:id="rId29" w:history="1">
        <w:r w:rsidRPr="008C4F2C">
          <w:rPr>
            <w:rFonts w:eastAsia="Times New Roman" w:cs="Times New Roman"/>
            <w:szCs w:val="28"/>
            <w:lang w:eastAsia="ru-RU"/>
          </w:rPr>
          <w:t>Градостроительным кодексом</w:t>
        </w:r>
      </w:hyperlink>
      <w:r w:rsidRPr="008C4F2C">
        <w:rPr>
          <w:rFonts w:eastAsia="Times New Roman" w:cs="Times New Roman"/>
          <w:szCs w:val="28"/>
          <w:lang w:eastAsia="ru-RU"/>
        </w:rPr>
        <w:t xml:space="preserve"> Российской Федерации.</w:t>
      </w:r>
    </w:p>
    <w:p w14:paraId="49D06EE4" w14:textId="32FE75AD" w:rsidR="006A590A" w:rsidRPr="008C4F2C" w:rsidRDefault="006A590A" w:rsidP="006A590A">
      <w:pPr>
        <w:widowControl w:val="0"/>
        <w:autoSpaceDE w:val="0"/>
        <w:autoSpaceDN w:val="0"/>
        <w:adjustRightInd w:val="0"/>
        <w:spacing w:after="0" w:line="360" w:lineRule="auto"/>
        <w:ind w:firstLine="709"/>
        <w:jc w:val="both"/>
        <w:rPr>
          <w:rFonts w:eastAsia="Times New Roman" w:cs="Times New Roman"/>
          <w:szCs w:val="28"/>
          <w:lang w:eastAsia="ru-RU"/>
        </w:rPr>
      </w:pPr>
      <w:bookmarkStart w:id="29" w:name="sub_15330116"/>
      <w:r w:rsidRPr="008C4F2C">
        <w:rPr>
          <w:rFonts w:eastAsia="Times New Roman" w:cs="Times New Roman"/>
          <w:szCs w:val="28"/>
          <w:lang w:eastAsia="ru-RU"/>
        </w:rPr>
        <w:t>5.3.</w:t>
      </w:r>
      <w:r w:rsidR="008C4F2C" w:rsidRPr="008C4F2C">
        <w:rPr>
          <w:rFonts w:eastAsia="Times New Roman" w:cs="Times New Roman"/>
          <w:szCs w:val="28"/>
          <w:lang w:eastAsia="ru-RU"/>
        </w:rPr>
        <w:t>4</w:t>
      </w:r>
      <w:r w:rsidRPr="008C4F2C">
        <w:rPr>
          <w:rFonts w:eastAsia="Times New Roman" w:cs="Times New Roman"/>
          <w:szCs w:val="28"/>
          <w:lang w:eastAsia="ru-RU"/>
        </w:rPr>
        <w:t>.1.1</w:t>
      </w:r>
      <w:r w:rsidR="008C4F2C" w:rsidRPr="008C4F2C">
        <w:rPr>
          <w:rFonts w:eastAsia="Times New Roman" w:cs="Times New Roman"/>
          <w:szCs w:val="28"/>
          <w:lang w:eastAsia="ru-RU"/>
        </w:rPr>
        <w:t>0</w:t>
      </w:r>
      <w:r w:rsidRPr="008C4F2C">
        <w:rPr>
          <w:rFonts w:eastAsia="Times New Roman" w:cs="Times New Roman"/>
          <w:szCs w:val="28"/>
          <w:lang w:eastAsia="ru-RU"/>
        </w:rPr>
        <w:t>. Вся застроенная территория, включая улично-дорожную сеть, должна быть обеспечена системой сбора, отвода и очистки поверхностного стока.</w:t>
      </w:r>
    </w:p>
    <w:bookmarkEnd w:id="29"/>
    <w:p w14:paraId="5C3AFE56" w14:textId="77777777" w:rsidR="006A590A" w:rsidRPr="008C4F2C" w:rsidRDefault="006A590A" w:rsidP="006A590A">
      <w:pPr>
        <w:widowControl w:val="0"/>
        <w:autoSpaceDE w:val="0"/>
        <w:autoSpaceDN w:val="0"/>
        <w:adjustRightInd w:val="0"/>
        <w:spacing w:after="0" w:line="360" w:lineRule="auto"/>
        <w:ind w:firstLine="709"/>
        <w:jc w:val="both"/>
        <w:rPr>
          <w:rFonts w:eastAsia="Times New Roman" w:cs="Times New Roman"/>
          <w:szCs w:val="28"/>
          <w:lang w:eastAsia="ru-RU"/>
        </w:rPr>
      </w:pPr>
      <w:r w:rsidRPr="008C4F2C">
        <w:rPr>
          <w:rFonts w:eastAsia="Times New Roman" w:cs="Times New Roman"/>
          <w:szCs w:val="28"/>
          <w:lang w:eastAsia="ru-RU"/>
        </w:rPr>
        <w:t>Поверхностный сток с территорий промышленных предприятий, складских хозяйств, автохозяйств и др., а также с особо загрязненных участков, расположенных на селитебных территориях (загрязненных токсичными веществами органического и неорганического происхождения), должен подвергаться очистке на самостоятельных очистных сооружениях с преимущественным использованием очищенных вод на производственные нужды.</w:t>
      </w:r>
    </w:p>
    <w:p w14:paraId="5E3C1D74" w14:textId="77777777" w:rsidR="006A590A" w:rsidRPr="008C4F2C" w:rsidRDefault="006A590A" w:rsidP="006A590A">
      <w:pPr>
        <w:widowControl w:val="0"/>
        <w:autoSpaceDE w:val="0"/>
        <w:autoSpaceDN w:val="0"/>
        <w:adjustRightInd w:val="0"/>
        <w:spacing w:after="0" w:line="360" w:lineRule="auto"/>
        <w:ind w:firstLine="709"/>
        <w:jc w:val="both"/>
        <w:rPr>
          <w:rFonts w:eastAsia="Times New Roman" w:cs="Times New Roman"/>
          <w:szCs w:val="28"/>
          <w:lang w:eastAsia="ru-RU"/>
        </w:rPr>
      </w:pPr>
      <w:r w:rsidRPr="008C4F2C">
        <w:rPr>
          <w:rFonts w:eastAsia="Times New Roman" w:cs="Times New Roman"/>
          <w:szCs w:val="28"/>
          <w:lang w:eastAsia="ru-RU"/>
        </w:rPr>
        <w:t xml:space="preserve">Поверхностный сток с природных озелененных территорий (городских лесопарков) разрешается сбрасывать в водоемы без очистки при условии экологического обоснования и информации уполномоченных природоохранных организаций и Управления </w:t>
      </w:r>
      <w:proofErr w:type="spellStart"/>
      <w:r w:rsidRPr="008C4F2C">
        <w:rPr>
          <w:rFonts w:eastAsia="Times New Roman" w:cs="Times New Roman"/>
          <w:szCs w:val="28"/>
          <w:lang w:eastAsia="ru-RU"/>
        </w:rPr>
        <w:t>Роспотребнадзора</w:t>
      </w:r>
      <w:proofErr w:type="spellEnd"/>
      <w:r w:rsidRPr="008C4F2C">
        <w:rPr>
          <w:rFonts w:eastAsia="Times New Roman" w:cs="Times New Roman"/>
          <w:szCs w:val="28"/>
          <w:lang w:eastAsia="ru-RU"/>
        </w:rPr>
        <w:t xml:space="preserve"> по Республике Татарстан, за исключением выпусков в источник питьевого водоснабжения городского округа Казань.</w:t>
      </w:r>
    </w:p>
    <w:p w14:paraId="4342E0C7" w14:textId="00AD0DBF" w:rsidR="006A590A" w:rsidRPr="008C4F2C" w:rsidRDefault="006A590A" w:rsidP="006A590A">
      <w:pPr>
        <w:widowControl w:val="0"/>
        <w:autoSpaceDE w:val="0"/>
        <w:autoSpaceDN w:val="0"/>
        <w:adjustRightInd w:val="0"/>
        <w:spacing w:after="0" w:line="360" w:lineRule="auto"/>
        <w:ind w:firstLine="709"/>
        <w:jc w:val="both"/>
        <w:rPr>
          <w:rFonts w:eastAsia="Times New Roman" w:cs="Times New Roman"/>
          <w:szCs w:val="28"/>
          <w:lang w:eastAsia="ru-RU"/>
        </w:rPr>
      </w:pPr>
      <w:bookmarkStart w:id="30" w:name="sub_15330117"/>
      <w:r w:rsidRPr="008C4F2C">
        <w:rPr>
          <w:rFonts w:eastAsia="Times New Roman" w:cs="Times New Roman"/>
          <w:szCs w:val="28"/>
          <w:lang w:eastAsia="ru-RU"/>
        </w:rPr>
        <w:t>5.3.</w:t>
      </w:r>
      <w:r w:rsidR="008C4F2C" w:rsidRPr="008C4F2C">
        <w:rPr>
          <w:rFonts w:eastAsia="Times New Roman" w:cs="Times New Roman"/>
          <w:szCs w:val="28"/>
          <w:lang w:eastAsia="ru-RU"/>
        </w:rPr>
        <w:t>4</w:t>
      </w:r>
      <w:r w:rsidRPr="008C4F2C">
        <w:rPr>
          <w:rFonts w:eastAsia="Times New Roman" w:cs="Times New Roman"/>
          <w:szCs w:val="28"/>
          <w:lang w:eastAsia="ru-RU"/>
        </w:rPr>
        <w:t>.1.1</w:t>
      </w:r>
      <w:r w:rsidR="008C4F2C" w:rsidRPr="008C4F2C">
        <w:rPr>
          <w:rFonts w:eastAsia="Times New Roman" w:cs="Times New Roman"/>
          <w:szCs w:val="28"/>
          <w:lang w:eastAsia="ru-RU"/>
        </w:rPr>
        <w:t>1</w:t>
      </w:r>
      <w:r w:rsidRPr="008C4F2C">
        <w:rPr>
          <w:rFonts w:eastAsia="Times New Roman" w:cs="Times New Roman"/>
          <w:szCs w:val="28"/>
          <w:lang w:eastAsia="ru-RU"/>
        </w:rPr>
        <w:t xml:space="preserve">. Прием, отведение и очистка поверхностных (дождевых и талых), поливомоечных, дренажных сточных вод с территорий города (территории промышленных предприятий, стройплощадок, организаций, учреждений), а также нормативно чистых, нормативно очищенных производственных сточных вод в городскую водоотводящую систему должны осуществляться в соответствии с </w:t>
      </w:r>
      <w:hyperlink r:id="rId30" w:history="1">
        <w:r w:rsidRPr="008C4F2C">
          <w:rPr>
            <w:rFonts w:eastAsia="Times New Roman" w:cs="Times New Roman"/>
            <w:szCs w:val="28"/>
            <w:lang w:eastAsia="ru-RU"/>
          </w:rPr>
          <w:t>Правилами</w:t>
        </w:r>
      </w:hyperlink>
      <w:r w:rsidRPr="008C4F2C">
        <w:rPr>
          <w:rFonts w:eastAsia="Times New Roman" w:cs="Times New Roman"/>
          <w:szCs w:val="28"/>
          <w:lang w:eastAsia="ru-RU"/>
        </w:rPr>
        <w:t xml:space="preserve"> пользования водоотводящей системой сброса сточных и (или) дренажных вод г. Казани, утвержденными органами исполнительной власти городского округа Казань.</w:t>
      </w:r>
    </w:p>
    <w:bookmarkEnd w:id="30"/>
    <w:p w14:paraId="77B612DF" w14:textId="77777777" w:rsidR="006A590A" w:rsidRPr="008C4F2C" w:rsidRDefault="006A590A" w:rsidP="006A590A">
      <w:pPr>
        <w:widowControl w:val="0"/>
        <w:autoSpaceDE w:val="0"/>
        <w:autoSpaceDN w:val="0"/>
        <w:adjustRightInd w:val="0"/>
        <w:spacing w:after="0" w:line="360" w:lineRule="auto"/>
        <w:ind w:firstLine="709"/>
        <w:jc w:val="both"/>
        <w:rPr>
          <w:rFonts w:eastAsia="Times New Roman" w:cs="Times New Roman"/>
          <w:szCs w:val="28"/>
          <w:lang w:eastAsia="ru-RU"/>
        </w:rPr>
      </w:pPr>
      <w:r w:rsidRPr="008C4F2C">
        <w:rPr>
          <w:rFonts w:eastAsia="Times New Roman" w:cs="Times New Roman"/>
          <w:szCs w:val="28"/>
          <w:lang w:eastAsia="ru-RU"/>
        </w:rPr>
        <w:t xml:space="preserve">При отсутствии возможности организации сбора и очистки поверхностного стока </w:t>
      </w:r>
      <w:proofErr w:type="gramStart"/>
      <w:r w:rsidRPr="008C4F2C">
        <w:rPr>
          <w:rFonts w:eastAsia="Times New Roman" w:cs="Times New Roman"/>
          <w:szCs w:val="28"/>
          <w:lang w:eastAsia="ru-RU"/>
        </w:rPr>
        <w:t>в условиях</w:t>
      </w:r>
      <w:proofErr w:type="gramEnd"/>
      <w:r w:rsidRPr="008C4F2C">
        <w:rPr>
          <w:rFonts w:eastAsia="Times New Roman" w:cs="Times New Roman"/>
          <w:szCs w:val="28"/>
          <w:lang w:eastAsia="ru-RU"/>
        </w:rPr>
        <w:t xml:space="preserve"> существующих плотно застроенных городских территорий разрешается прием поверхностных сточных вод с отдельных территорий в систему городских сточных вод (хозяйственно-бытовой канализации) при наличии технической возможности по техническим условиям МУП "Водоканал".</w:t>
      </w:r>
    </w:p>
    <w:p w14:paraId="1EFEFA63" w14:textId="0AF1B1C3" w:rsidR="006A590A" w:rsidRPr="008C4F2C" w:rsidRDefault="006A590A" w:rsidP="006A590A">
      <w:pPr>
        <w:widowControl w:val="0"/>
        <w:autoSpaceDE w:val="0"/>
        <w:autoSpaceDN w:val="0"/>
        <w:adjustRightInd w:val="0"/>
        <w:spacing w:after="0" w:line="360" w:lineRule="auto"/>
        <w:ind w:firstLine="709"/>
        <w:jc w:val="both"/>
        <w:rPr>
          <w:rFonts w:eastAsia="Times New Roman" w:cs="Times New Roman"/>
          <w:szCs w:val="28"/>
          <w:lang w:eastAsia="ru-RU"/>
        </w:rPr>
      </w:pPr>
      <w:bookmarkStart w:id="31" w:name="sub_15330118"/>
      <w:r w:rsidRPr="008C4F2C">
        <w:rPr>
          <w:rFonts w:eastAsia="Times New Roman" w:cs="Times New Roman"/>
          <w:szCs w:val="28"/>
          <w:lang w:eastAsia="ru-RU"/>
        </w:rPr>
        <w:t>5.3.</w:t>
      </w:r>
      <w:r w:rsidR="008C4F2C" w:rsidRPr="008C4F2C">
        <w:rPr>
          <w:rFonts w:eastAsia="Times New Roman" w:cs="Times New Roman"/>
          <w:szCs w:val="28"/>
          <w:lang w:eastAsia="ru-RU"/>
        </w:rPr>
        <w:t>4</w:t>
      </w:r>
      <w:r w:rsidRPr="008C4F2C">
        <w:rPr>
          <w:rFonts w:eastAsia="Times New Roman" w:cs="Times New Roman"/>
          <w:szCs w:val="28"/>
          <w:lang w:eastAsia="ru-RU"/>
        </w:rPr>
        <w:t>.1.1</w:t>
      </w:r>
      <w:r w:rsidR="008C4F2C" w:rsidRPr="008C4F2C">
        <w:rPr>
          <w:rFonts w:eastAsia="Times New Roman" w:cs="Times New Roman"/>
          <w:szCs w:val="28"/>
          <w:lang w:eastAsia="ru-RU"/>
        </w:rPr>
        <w:t>2</w:t>
      </w:r>
      <w:r w:rsidRPr="008C4F2C">
        <w:rPr>
          <w:rFonts w:eastAsia="Times New Roman" w:cs="Times New Roman"/>
          <w:szCs w:val="28"/>
          <w:lang w:eastAsia="ru-RU"/>
        </w:rPr>
        <w:t>. Системы тепло-, электро- и газоснабжения должны проектироваться как части комплексной схемы энергоснабжения городского округа Казань в увязке с развитием топливно-энергетического комплекса Республики Татарстан.</w:t>
      </w:r>
    </w:p>
    <w:p w14:paraId="36D867BB" w14:textId="7881FA2E" w:rsidR="006A590A" w:rsidRPr="008C4F2C" w:rsidRDefault="006A590A" w:rsidP="006A590A">
      <w:pPr>
        <w:widowControl w:val="0"/>
        <w:autoSpaceDE w:val="0"/>
        <w:autoSpaceDN w:val="0"/>
        <w:adjustRightInd w:val="0"/>
        <w:spacing w:after="0" w:line="360" w:lineRule="auto"/>
        <w:ind w:firstLine="709"/>
        <w:jc w:val="both"/>
        <w:rPr>
          <w:rFonts w:eastAsia="Times New Roman" w:cs="Times New Roman"/>
          <w:szCs w:val="28"/>
          <w:lang w:eastAsia="ru-RU"/>
        </w:rPr>
      </w:pPr>
      <w:bookmarkStart w:id="32" w:name="sub_15330119"/>
      <w:bookmarkEnd w:id="31"/>
      <w:r w:rsidRPr="008C4F2C">
        <w:rPr>
          <w:rFonts w:eastAsia="Times New Roman" w:cs="Times New Roman"/>
          <w:szCs w:val="28"/>
          <w:lang w:eastAsia="ru-RU"/>
        </w:rPr>
        <w:t>5.3.</w:t>
      </w:r>
      <w:r w:rsidR="008C4F2C" w:rsidRPr="008C4F2C">
        <w:rPr>
          <w:rFonts w:eastAsia="Times New Roman" w:cs="Times New Roman"/>
          <w:szCs w:val="28"/>
          <w:lang w:eastAsia="ru-RU"/>
        </w:rPr>
        <w:t>4</w:t>
      </w:r>
      <w:r w:rsidRPr="008C4F2C">
        <w:rPr>
          <w:rFonts w:eastAsia="Times New Roman" w:cs="Times New Roman"/>
          <w:szCs w:val="28"/>
          <w:lang w:eastAsia="ru-RU"/>
        </w:rPr>
        <w:t>.1.1</w:t>
      </w:r>
      <w:r w:rsidR="008C4F2C" w:rsidRPr="008C4F2C">
        <w:rPr>
          <w:rFonts w:eastAsia="Times New Roman" w:cs="Times New Roman"/>
          <w:szCs w:val="28"/>
          <w:lang w:eastAsia="ru-RU"/>
        </w:rPr>
        <w:t>3</w:t>
      </w:r>
      <w:r w:rsidRPr="008C4F2C">
        <w:rPr>
          <w:rFonts w:eastAsia="Times New Roman" w:cs="Times New Roman"/>
          <w:szCs w:val="28"/>
          <w:lang w:eastAsia="ru-RU"/>
        </w:rPr>
        <w:t>. Развитие системы энергоснабжения городского округа Казань должно быть ориентировано на увеличение комбинированной выработки тепловой и электрической энергии.</w:t>
      </w:r>
    </w:p>
    <w:p w14:paraId="27103A84" w14:textId="5B941E23" w:rsidR="006A590A" w:rsidRPr="008C4F2C" w:rsidRDefault="006A590A" w:rsidP="006A590A">
      <w:pPr>
        <w:widowControl w:val="0"/>
        <w:autoSpaceDE w:val="0"/>
        <w:autoSpaceDN w:val="0"/>
        <w:adjustRightInd w:val="0"/>
        <w:spacing w:after="0" w:line="360" w:lineRule="auto"/>
        <w:ind w:firstLine="709"/>
        <w:jc w:val="both"/>
        <w:rPr>
          <w:rFonts w:eastAsia="Times New Roman" w:cs="Times New Roman"/>
          <w:szCs w:val="28"/>
          <w:lang w:eastAsia="ru-RU"/>
        </w:rPr>
      </w:pPr>
      <w:bookmarkStart w:id="33" w:name="sub_15330120"/>
      <w:bookmarkEnd w:id="32"/>
      <w:r w:rsidRPr="008C4F2C">
        <w:rPr>
          <w:rFonts w:eastAsia="Times New Roman" w:cs="Times New Roman"/>
          <w:szCs w:val="28"/>
          <w:lang w:eastAsia="ru-RU"/>
        </w:rPr>
        <w:t>5.3.</w:t>
      </w:r>
      <w:r w:rsidR="008C4F2C" w:rsidRPr="008C4F2C">
        <w:rPr>
          <w:rFonts w:eastAsia="Times New Roman" w:cs="Times New Roman"/>
          <w:szCs w:val="28"/>
          <w:lang w:eastAsia="ru-RU"/>
        </w:rPr>
        <w:t>4</w:t>
      </w:r>
      <w:r w:rsidRPr="008C4F2C">
        <w:rPr>
          <w:rFonts w:eastAsia="Times New Roman" w:cs="Times New Roman"/>
          <w:szCs w:val="28"/>
          <w:lang w:eastAsia="ru-RU"/>
        </w:rPr>
        <w:t>.1.</w:t>
      </w:r>
      <w:r w:rsidR="008C4F2C" w:rsidRPr="008C4F2C">
        <w:rPr>
          <w:rFonts w:eastAsia="Times New Roman" w:cs="Times New Roman"/>
          <w:szCs w:val="28"/>
          <w:lang w:eastAsia="ru-RU"/>
        </w:rPr>
        <w:t>14</w:t>
      </w:r>
      <w:r w:rsidRPr="008C4F2C">
        <w:rPr>
          <w:rFonts w:eastAsia="Times New Roman" w:cs="Times New Roman"/>
          <w:szCs w:val="28"/>
          <w:lang w:eastAsia="ru-RU"/>
        </w:rPr>
        <w:t xml:space="preserve">. Теплоснабжение новых, реконструируемых, </w:t>
      </w:r>
      <w:proofErr w:type="spellStart"/>
      <w:r w:rsidRPr="008C4F2C">
        <w:rPr>
          <w:rFonts w:eastAsia="Times New Roman" w:cs="Times New Roman"/>
          <w:szCs w:val="28"/>
          <w:lang w:eastAsia="ru-RU"/>
        </w:rPr>
        <w:t>перепрофилируемых</w:t>
      </w:r>
      <w:proofErr w:type="spellEnd"/>
      <w:r w:rsidRPr="008C4F2C">
        <w:rPr>
          <w:rFonts w:eastAsia="Times New Roman" w:cs="Times New Roman"/>
          <w:szCs w:val="28"/>
          <w:lang w:eastAsia="ru-RU"/>
        </w:rPr>
        <w:t xml:space="preserve"> и расширяемых объектов (за исключением индивидуальной и </w:t>
      </w:r>
      <w:proofErr w:type="gramStart"/>
      <w:r w:rsidRPr="008C4F2C">
        <w:rPr>
          <w:rFonts w:eastAsia="Times New Roman" w:cs="Times New Roman"/>
          <w:szCs w:val="28"/>
          <w:lang w:eastAsia="ru-RU"/>
        </w:rPr>
        <w:t>малоэтажной жилой застройки</w:t>
      </w:r>
      <w:proofErr w:type="gramEnd"/>
      <w:r w:rsidRPr="008C4F2C">
        <w:rPr>
          <w:rFonts w:eastAsia="Times New Roman" w:cs="Times New Roman"/>
          <w:szCs w:val="28"/>
          <w:lang w:eastAsia="ru-RU"/>
        </w:rPr>
        <w:t xml:space="preserve"> и объектов производственно-коммунального назначения, для которых по условиям производства требуются особые режимы теплоснабжения) следует осуществлять преимущественно путем подключения к системе централизованного теплоснабжения с учетом обеспечения надежности и энергетической эффективности теплоснабжения и потребления тепловой энергии.</w:t>
      </w:r>
    </w:p>
    <w:bookmarkEnd w:id="33"/>
    <w:p w14:paraId="34A19BAB" w14:textId="77777777" w:rsidR="006A590A" w:rsidRPr="008C4F2C" w:rsidRDefault="006A590A" w:rsidP="006A590A">
      <w:pPr>
        <w:widowControl w:val="0"/>
        <w:autoSpaceDE w:val="0"/>
        <w:autoSpaceDN w:val="0"/>
        <w:adjustRightInd w:val="0"/>
        <w:spacing w:after="0" w:line="360" w:lineRule="auto"/>
        <w:ind w:firstLine="709"/>
        <w:jc w:val="both"/>
        <w:rPr>
          <w:rFonts w:eastAsia="Times New Roman" w:cs="Times New Roman"/>
          <w:szCs w:val="28"/>
          <w:lang w:eastAsia="ru-RU"/>
        </w:rPr>
      </w:pPr>
      <w:r w:rsidRPr="008C4F2C">
        <w:rPr>
          <w:rFonts w:eastAsia="Times New Roman" w:cs="Times New Roman"/>
          <w:szCs w:val="28"/>
          <w:lang w:eastAsia="ru-RU"/>
        </w:rPr>
        <w:t>Решение о строительстве автономных источников тепловой энергии либо децентрализованном теплоснабжении в пределах радиусов эффективного теплоснабжения существующих источников тепла может быть принято уполномоченным органом местного самоуправления только при условии технико-экономического обоснования удовлетворения потребности в тепловой энергии потребителей за счет системы централизованного теплоснабжения существующих источников тепла.</w:t>
      </w:r>
    </w:p>
    <w:p w14:paraId="36DDAE10" w14:textId="0A386C82" w:rsidR="006A590A" w:rsidRPr="008C4F2C" w:rsidRDefault="006A590A" w:rsidP="006A590A">
      <w:pPr>
        <w:widowControl w:val="0"/>
        <w:autoSpaceDE w:val="0"/>
        <w:autoSpaceDN w:val="0"/>
        <w:adjustRightInd w:val="0"/>
        <w:spacing w:after="0" w:line="360" w:lineRule="auto"/>
        <w:ind w:firstLine="709"/>
        <w:jc w:val="both"/>
        <w:rPr>
          <w:rFonts w:eastAsia="Times New Roman" w:cs="Times New Roman"/>
          <w:szCs w:val="28"/>
          <w:lang w:eastAsia="ru-RU"/>
        </w:rPr>
      </w:pPr>
      <w:bookmarkStart w:id="34" w:name="sub_15330121"/>
      <w:r w:rsidRPr="008C4F2C">
        <w:rPr>
          <w:rFonts w:eastAsia="Times New Roman" w:cs="Times New Roman"/>
          <w:szCs w:val="28"/>
          <w:lang w:eastAsia="ru-RU"/>
        </w:rPr>
        <w:t>5.3.</w:t>
      </w:r>
      <w:r w:rsidR="008C4F2C" w:rsidRPr="008C4F2C">
        <w:rPr>
          <w:rFonts w:eastAsia="Times New Roman" w:cs="Times New Roman"/>
          <w:szCs w:val="28"/>
          <w:lang w:eastAsia="ru-RU"/>
        </w:rPr>
        <w:t>4</w:t>
      </w:r>
      <w:r w:rsidRPr="008C4F2C">
        <w:rPr>
          <w:rFonts w:eastAsia="Times New Roman" w:cs="Times New Roman"/>
          <w:szCs w:val="28"/>
          <w:lang w:eastAsia="ru-RU"/>
        </w:rPr>
        <w:t>.1.</w:t>
      </w:r>
      <w:r w:rsidR="008C4F2C" w:rsidRPr="008C4F2C">
        <w:rPr>
          <w:rFonts w:eastAsia="Times New Roman" w:cs="Times New Roman"/>
          <w:szCs w:val="28"/>
          <w:lang w:eastAsia="ru-RU"/>
        </w:rPr>
        <w:t>15</w:t>
      </w:r>
      <w:r w:rsidRPr="008C4F2C">
        <w:rPr>
          <w:rFonts w:eastAsia="Times New Roman" w:cs="Times New Roman"/>
          <w:szCs w:val="28"/>
          <w:lang w:eastAsia="ru-RU"/>
        </w:rPr>
        <w:t xml:space="preserve">. Теплогазоснабжение индивидуальной (одноквартирной) и малоэтажной жилой застройки разрешается предусматривать как децентрализованным - от поквартирных </w:t>
      </w:r>
      <w:proofErr w:type="spellStart"/>
      <w:r w:rsidRPr="008C4F2C">
        <w:rPr>
          <w:rFonts w:eastAsia="Times New Roman" w:cs="Times New Roman"/>
          <w:szCs w:val="28"/>
          <w:lang w:eastAsia="ru-RU"/>
        </w:rPr>
        <w:t>теплогенераторов</w:t>
      </w:r>
      <w:proofErr w:type="spellEnd"/>
      <w:r w:rsidRPr="008C4F2C">
        <w:rPr>
          <w:rFonts w:eastAsia="Times New Roman" w:cs="Times New Roman"/>
          <w:szCs w:val="28"/>
          <w:lang w:eastAsia="ru-RU"/>
        </w:rPr>
        <w:t xml:space="preserve"> автономного типа, так и централизованным - от существующих или новых котельных. Использование электроэнергии на отопление и горячее водоснабжение не предусматривается.</w:t>
      </w:r>
    </w:p>
    <w:p w14:paraId="716B6577" w14:textId="10C042E8" w:rsidR="006A590A" w:rsidRPr="008C4F2C" w:rsidRDefault="006A590A" w:rsidP="006A590A">
      <w:pPr>
        <w:widowControl w:val="0"/>
        <w:autoSpaceDE w:val="0"/>
        <w:autoSpaceDN w:val="0"/>
        <w:adjustRightInd w:val="0"/>
        <w:spacing w:after="0" w:line="360" w:lineRule="auto"/>
        <w:ind w:firstLine="709"/>
        <w:jc w:val="both"/>
        <w:rPr>
          <w:rFonts w:eastAsia="Times New Roman" w:cs="Times New Roman"/>
          <w:szCs w:val="28"/>
          <w:lang w:eastAsia="ru-RU"/>
        </w:rPr>
      </w:pPr>
      <w:bookmarkStart w:id="35" w:name="sub_15330122"/>
      <w:bookmarkEnd w:id="34"/>
      <w:r w:rsidRPr="008C4F2C">
        <w:rPr>
          <w:rFonts w:eastAsia="Times New Roman" w:cs="Times New Roman"/>
          <w:szCs w:val="28"/>
          <w:lang w:eastAsia="ru-RU"/>
        </w:rPr>
        <w:t>5.3.</w:t>
      </w:r>
      <w:r w:rsidR="008C4F2C" w:rsidRPr="008C4F2C">
        <w:rPr>
          <w:rFonts w:eastAsia="Times New Roman" w:cs="Times New Roman"/>
          <w:szCs w:val="28"/>
          <w:lang w:eastAsia="ru-RU"/>
        </w:rPr>
        <w:t>4</w:t>
      </w:r>
      <w:r w:rsidRPr="008C4F2C">
        <w:rPr>
          <w:rFonts w:eastAsia="Times New Roman" w:cs="Times New Roman"/>
          <w:szCs w:val="28"/>
          <w:lang w:eastAsia="ru-RU"/>
        </w:rPr>
        <w:t>.1.</w:t>
      </w:r>
      <w:r w:rsidR="008C4F2C" w:rsidRPr="008C4F2C">
        <w:rPr>
          <w:rFonts w:eastAsia="Times New Roman" w:cs="Times New Roman"/>
          <w:szCs w:val="28"/>
          <w:lang w:eastAsia="ru-RU"/>
        </w:rPr>
        <w:t>16</w:t>
      </w:r>
      <w:r w:rsidRPr="008C4F2C">
        <w:rPr>
          <w:rFonts w:eastAsia="Times New Roman" w:cs="Times New Roman"/>
          <w:szCs w:val="28"/>
          <w:lang w:eastAsia="ru-RU"/>
        </w:rPr>
        <w:t>. При новом строительстве и при реконструкции узлов подключения многоквартирных жилых домов и общественных зданий к централизованной системе теплоснабжения следует предусматривать внедрение автоматизированных индивидуальных тепловых пунктов (АИТП).</w:t>
      </w:r>
    </w:p>
    <w:p w14:paraId="40207546" w14:textId="1479D4A2" w:rsidR="006A590A" w:rsidRPr="008C4F2C" w:rsidRDefault="006A590A" w:rsidP="006A590A">
      <w:pPr>
        <w:widowControl w:val="0"/>
        <w:autoSpaceDE w:val="0"/>
        <w:autoSpaceDN w:val="0"/>
        <w:adjustRightInd w:val="0"/>
        <w:spacing w:after="0" w:line="360" w:lineRule="auto"/>
        <w:ind w:firstLine="709"/>
        <w:jc w:val="both"/>
        <w:rPr>
          <w:rFonts w:eastAsia="Times New Roman" w:cs="Times New Roman"/>
          <w:szCs w:val="28"/>
          <w:lang w:eastAsia="ru-RU"/>
        </w:rPr>
      </w:pPr>
      <w:bookmarkStart w:id="36" w:name="sub_15330123"/>
      <w:bookmarkEnd w:id="35"/>
      <w:r w:rsidRPr="008C4F2C">
        <w:rPr>
          <w:rFonts w:eastAsia="Times New Roman" w:cs="Times New Roman"/>
          <w:szCs w:val="28"/>
          <w:lang w:eastAsia="ru-RU"/>
        </w:rPr>
        <w:t>5.3.</w:t>
      </w:r>
      <w:r w:rsidR="008C4F2C" w:rsidRPr="008C4F2C">
        <w:rPr>
          <w:rFonts w:eastAsia="Times New Roman" w:cs="Times New Roman"/>
          <w:szCs w:val="28"/>
          <w:lang w:eastAsia="ru-RU"/>
        </w:rPr>
        <w:t>4</w:t>
      </w:r>
      <w:r w:rsidRPr="008C4F2C">
        <w:rPr>
          <w:rFonts w:eastAsia="Times New Roman" w:cs="Times New Roman"/>
          <w:szCs w:val="28"/>
          <w:lang w:eastAsia="ru-RU"/>
        </w:rPr>
        <w:t>.1.</w:t>
      </w:r>
      <w:r w:rsidR="008C4F2C" w:rsidRPr="008C4F2C">
        <w:rPr>
          <w:rFonts w:eastAsia="Times New Roman" w:cs="Times New Roman"/>
          <w:szCs w:val="28"/>
          <w:lang w:eastAsia="ru-RU"/>
        </w:rPr>
        <w:t>17</w:t>
      </w:r>
      <w:r w:rsidRPr="008C4F2C">
        <w:rPr>
          <w:rFonts w:eastAsia="Times New Roman" w:cs="Times New Roman"/>
          <w:szCs w:val="28"/>
          <w:lang w:eastAsia="ru-RU"/>
        </w:rPr>
        <w:t xml:space="preserve">. Проектирование городских электрических сетей должно быть комплексным с учетом всех потребителей и выполняться в увязке сетей 110 </w:t>
      </w:r>
      <w:proofErr w:type="spellStart"/>
      <w:r w:rsidRPr="008C4F2C">
        <w:rPr>
          <w:rFonts w:eastAsia="Times New Roman" w:cs="Times New Roman"/>
          <w:szCs w:val="28"/>
          <w:lang w:eastAsia="ru-RU"/>
        </w:rPr>
        <w:t>кВ</w:t>
      </w:r>
      <w:proofErr w:type="spellEnd"/>
      <w:r w:rsidRPr="008C4F2C">
        <w:rPr>
          <w:rFonts w:eastAsia="Times New Roman" w:cs="Times New Roman"/>
          <w:szCs w:val="28"/>
          <w:lang w:eastAsia="ru-RU"/>
        </w:rPr>
        <w:t xml:space="preserve"> и выше с сетями 0,4 </w:t>
      </w:r>
      <w:proofErr w:type="spellStart"/>
      <w:r w:rsidRPr="008C4F2C">
        <w:rPr>
          <w:rFonts w:eastAsia="Times New Roman" w:cs="Times New Roman"/>
          <w:szCs w:val="28"/>
          <w:lang w:eastAsia="ru-RU"/>
        </w:rPr>
        <w:t>кВ</w:t>
      </w:r>
      <w:proofErr w:type="spellEnd"/>
      <w:r w:rsidRPr="008C4F2C">
        <w:rPr>
          <w:rFonts w:eastAsia="Times New Roman" w:cs="Times New Roman"/>
          <w:szCs w:val="28"/>
          <w:lang w:eastAsia="ru-RU"/>
        </w:rPr>
        <w:t xml:space="preserve">, 6 </w:t>
      </w:r>
      <w:proofErr w:type="spellStart"/>
      <w:r w:rsidRPr="008C4F2C">
        <w:rPr>
          <w:rFonts w:eastAsia="Times New Roman" w:cs="Times New Roman"/>
          <w:szCs w:val="28"/>
          <w:lang w:eastAsia="ru-RU"/>
        </w:rPr>
        <w:t>кВ</w:t>
      </w:r>
      <w:proofErr w:type="spellEnd"/>
      <w:r w:rsidRPr="008C4F2C">
        <w:rPr>
          <w:rFonts w:eastAsia="Times New Roman" w:cs="Times New Roman"/>
          <w:szCs w:val="28"/>
          <w:lang w:eastAsia="ru-RU"/>
        </w:rPr>
        <w:t xml:space="preserve">, 10 </w:t>
      </w:r>
      <w:proofErr w:type="spellStart"/>
      <w:r w:rsidRPr="008C4F2C">
        <w:rPr>
          <w:rFonts w:eastAsia="Times New Roman" w:cs="Times New Roman"/>
          <w:szCs w:val="28"/>
          <w:lang w:eastAsia="ru-RU"/>
        </w:rPr>
        <w:t>кВ</w:t>
      </w:r>
      <w:proofErr w:type="spellEnd"/>
      <w:r w:rsidRPr="008C4F2C">
        <w:rPr>
          <w:rFonts w:eastAsia="Times New Roman" w:cs="Times New Roman"/>
          <w:szCs w:val="28"/>
          <w:lang w:eastAsia="ru-RU"/>
        </w:rPr>
        <w:t xml:space="preserve"> и 20 </w:t>
      </w:r>
      <w:proofErr w:type="spellStart"/>
      <w:r w:rsidRPr="008C4F2C">
        <w:rPr>
          <w:rFonts w:eastAsia="Times New Roman" w:cs="Times New Roman"/>
          <w:szCs w:val="28"/>
          <w:lang w:eastAsia="ru-RU"/>
        </w:rPr>
        <w:t>кВ.</w:t>
      </w:r>
      <w:proofErr w:type="spellEnd"/>
    </w:p>
    <w:p w14:paraId="383FDFC3" w14:textId="7F1FC717" w:rsidR="006A590A" w:rsidRPr="008C4F2C" w:rsidRDefault="006A590A" w:rsidP="006A590A">
      <w:pPr>
        <w:widowControl w:val="0"/>
        <w:autoSpaceDE w:val="0"/>
        <w:autoSpaceDN w:val="0"/>
        <w:adjustRightInd w:val="0"/>
        <w:spacing w:after="0" w:line="360" w:lineRule="auto"/>
        <w:ind w:firstLine="709"/>
        <w:jc w:val="both"/>
        <w:rPr>
          <w:rFonts w:eastAsia="Times New Roman" w:cs="Times New Roman"/>
          <w:i/>
          <w:strike/>
          <w:color w:val="FF0000"/>
          <w:szCs w:val="28"/>
          <w:lang w:eastAsia="ru-RU"/>
        </w:rPr>
      </w:pPr>
      <w:bookmarkStart w:id="37" w:name="sub_15330124"/>
      <w:bookmarkEnd w:id="36"/>
      <w:r w:rsidRPr="008C4F2C">
        <w:rPr>
          <w:rFonts w:eastAsia="Times New Roman" w:cs="Times New Roman"/>
          <w:szCs w:val="28"/>
          <w:lang w:eastAsia="ru-RU"/>
        </w:rPr>
        <w:t>5.3.</w:t>
      </w:r>
      <w:r w:rsidR="008C4F2C" w:rsidRPr="008C4F2C">
        <w:rPr>
          <w:rFonts w:eastAsia="Times New Roman" w:cs="Times New Roman"/>
          <w:szCs w:val="28"/>
          <w:lang w:eastAsia="ru-RU"/>
        </w:rPr>
        <w:t>4</w:t>
      </w:r>
      <w:r w:rsidRPr="008C4F2C">
        <w:rPr>
          <w:rFonts w:eastAsia="Times New Roman" w:cs="Times New Roman"/>
          <w:szCs w:val="28"/>
          <w:lang w:eastAsia="ru-RU"/>
        </w:rPr>
        <w:t>.1.</w:t>
      </w:r>
      <w:r w:rsidR="008C4F2C" w:rsidRPr="008C4F2C">
        <w:rPr>
          <w:rFonts w:eastAsia="Times New Roman" w:cs="Times New Roman"/>
          <w:szCs w:val="28"/>
          <w:lang w:eastAsia="ru-RU"/>
        </w:rPr>
        <w:t>18</w:t>
      </w:r>
      <w:r w:rsidRPr="008C4F2C">
        <w:rPr>
          <w:rFonts w:eastAsia="Times New Roman" w:cs="Times New Roman"/>
          <w:szCs w:val="28"/>
          <w:lang w:eastAsia="ru-RU"/>
        </w:rPr>
        <w:t xml:space="preserve">. Напряжение системы электроснабжения города должно выбираться с учетом наименьшего количества ступеней трансформации энергии. </w:t>
      </w:r>
      <w:bookmarkStart w:id="38" w:name="sub_15330126"/>
      <w:bookmarkEnd w:id="37"/>
    </w:p>
    <w:p w14:paraId="057813CF" w14:textId="696DAB1E" w:rsidR="006A590A" w:rsidRPr="008C4F2C" w:rsidRDefault="006A590A" w:rsidP="006A590A">
      <w:pPr>
        <w:widowControl w:val="0"/>
        <w:autoSpaceDE w:val="0"/>
        <w:autoSpaceDN w:val="0"/>
        <w:adjustRightInd w:val="0"/>
        <w:spacing w:after="0" w:line="360" w:lineRule="auto"/>
        <w:ind w:firstLine="709"/>
        <w:jc w:val="both"/>
        <w:rPr>
          <w:rFonts w:eastAsia="Times New Roman" w:cs="Times New Roman"/>
          <w:szCs w:val="28"/>
          <w:lang w:eastAsia="ru-RU"/>
        </w:rPr>
      </w:pPr>
      <w:bookmarkStart w:id="39" w:name="sub_15330127"/>
      <w:bookmarkEnd w:id="38"/>
      <w:r w:rsidRPr="008C4F2C">
        <w:rPr>
          <w:rFonts w:eastAsia="Times New Roman" w:cs="Times New Roman"/>
          <w:szCs w:val="28"/>
          <w:lang w:eastAsia="ru-RU"/>
        </w:rPr>
        <w:t>5.3.</w:t>
      </w:r>
      <w:r w:rsidR="008C4F2C" w:rsidRPr="008C4F2C">
        <w:rPr>
          <w:rFonts w:eastAsia="Times New Roman" w:cs="Times New Roman"/>
          <w:szCs w:val="28"/>
          <w:lang w:eastAsia="ru-RU"/>
        </w:rPr>
        <w:t>4</w:t>
      </w:r>
      <w:r w:rsidRPr="008C4F2C">
        <w:rPr>
          <w:rFonts w:eastAsia="Times New Roman" w:cs="Times New Roman"/>
          <w:szCs w:val="28"/>
          <w:lang w:eastAsia="ru-RU"/>
        </w:rPr>
        <w:t>.1.</w:t>
      </w:r>
      <w:r w:rsidR="008C4F2C" w:rsidRPr="008C4F2C">
        <w:rPr>
          <w:rFonts w:eastAsia="Times New Roman" w:cs="Times New Roman"/>
          <w:szCs w:val="28"/>
          <w:lang w:eastAsia="ru-RU"/>
        </w:rPr>
        <w:t>19</w:t>
      </w:r>
      <w:r w:rsidRPr="008C4F2C">
        <w:rPr>
          <w:rFonts w:eastAsia="Times New Roman" w:cs="Times New Roman"/>
          <w:szCs w:val="28"/>
          <w:lang w:eastAsia="ru-RU"/>
        </w:rPr>
        <w:t>. Подача газа в существующую газифицированную многоквартирную жилую застройку сохраняется.</w:t>
      </w:r>
    </w:p>
    <w:bookmarkEnd w:id="39"/>
    <w:p w14:paraId="6A9CA91D" w14:textId="77777777" w:rsidR="006A590A" w:rsidRPr="008C4F2C" w:rsidRDefault="006A590A" w:rsidP="006A590A">
      <w:pPr>
        <w:widowControl w:val="0"/>
        <w:autoSpaceDE w:val="0"/>
        <w:autoSpaceDN w:val="0"/>
        <w:adjustRightInd w:val="0"/>
        <w:spacing w:after="0" w:line="360" w:lineRule="auto"/>
        <w:ind w:firstLine="709"/>
        <w:jc w:val="both"/>
        <w:rPr>
          <w:rFonts w:eastAsia="Times New Roman" w:cs="Times New Roman"/>
          <w:szCs w:val="28"/>
          <w:lang w:eastAsia="ru-RU"/>
        </w:rPr>
      </w:pPr>
      <w:r w:rsidRPr="008C4F2C">
        <w:rPr>
          <w:rFonts w:eastAsia="Times New Roman" w:cs="Times New Roman"/>
          <w:szCs w:val="28"/>
          <w:lang w:eastAsia="ru-RU"/>
        </w:rPr>
        <w:t xml:space="preserve">Газоснабжение новых многоквартирных высоко- и </w:t>
      </w:r>
      <w:proofErr w:type="spellStart"/>
      <w:r w:rsidRPr="008C4F2C">
        <w:rPr>
          <w:rFonts w:eastAsia="Times New Roman" w:cs="Times New Roman"/>
          <w:szCs w:val="28"/>
          <w:lang w:eastAsia="ru-RU"/>
        </w:rPr>
        <w:t>среднеэтажных</w:t>
      </w:r>
      <w:proofErr w:type="spellEnd"/>
      <w:r w:rsidRPr="008C4F2C">
        <w:rPr>
          <w:rFonts w:eastAsia="Times New Roman" w:cs="Times New Roman"/>
          <w:szCs w:val="28"/>
          <w:lang w:eastAsia="ru-RU"/>
        </w:rPr>
        <w:t xml:space="preserve"> жилых домов, как правило, не предусматривается, за исключением газоснабжения автономных источников теплоснабжения, размещаемых по решению уполномоченного органа местного самоуправления в зонах, удаленных от систем централизованного теплоснабжения.</w:t>
      </w:r>
    </w:p>
    <w:p w14:paraId="1710B13A" w14:textId="77777777" w:rsidR="006A590A" w:rsidRPr="008C4F2C" w:rsidRDefault="006A590A" w:rsidP="006A590A">
      <w:pPr>
        <w:widowControl w:val="0"/>
        <w:autoSpaceDE w:val="0"/>
        <w:autoSpaceDN w:val="0"/>
        <w:adjustRightInd w:val="0"/>
        <w:spacing w:after="0" w:line="360" w:lineRule="auto"/>
        <w:ind w:firstLine="709"/>
        <w:jc w:val="both"/>
        <w:rPr>
          <w:rFonts w:eastAsia="Times New Roman" w:cs="Times New Roman"/>
          <w:szCs w:val="28"/>
          <w:lang w:eastAsia="ru-RU"/>
        </w:rPr>
      </w:pPr>
      <w:r w:rsidRPr="008C4F2C">
        <w:rPr>
          <w:rFonts w:eastAsia="Times New Roman" w:cs="Times New Roman"/>
          <w:szCs w:val="28"/>
          <w:lang w:eastAsia="ru-RU"/>
        </w:rPr>
        <w:t>Природный газ в индивидуальных (одноквартирных) или малоэтажных жилых домах используется для приготовления пищи (в случае оборудования жилого дома газовыми плитами), отопления и горячего водоснабжения. Для приготовления пищи в индивидуальных (одноквартирных) или малоэтажных жилых домах разрешается установка электрических плит.</w:t>
      </w:r>
    </w:p>
    <w:p w14:paraId="766BC2ED" w14:textId="40CB2612" w:rsidR="006A590A" w:rsidRPr="008C4F2C" w:rsidRDefault="006A590A" w:rsidP="006A590A">
      <w:pPr>
        <w:widowControl w:val="0"/>
        <w:autoSpaceDE w:val="0"/>
        <w:autoSpaceDN w:val="0"/>
        <w:adjustRightInd w:val="0"/>
        <w:spacing w:after="0" w:line="360" w:lineRule="auto"/>
        <w:ind w:firstLine="709"/>
        <w:jc w:val="both"/>
        <w:rPr>
          <w:rFonts w:eastAsia="Times New Roman" w:cs="Times New Roman"/>
          <w:szCs w:val="28"/>
          <w:lang w:eastAsia="ru-RU"/>
        </w:rPr>
      </w:pPr>
      <w:bookmarkStart w:id="40" w:name="sub_15330128"/>
      <w:r w:rsidRPr="008C4F2C">
        <w:rPr>
          <w:rFonts w:eastAsia="Times New Roman" w:cs="Times New Roman"/>
          <w:szCs w:val="28"/>
          <w:lang w:eastAsia="ru-RU"/>
        </w:rPr>
        <w:t>5.3.</w:t>
      </w:r>
      <w:r w:rsidR="008C4F2C" w:rsidRPr="008C4F2C">
        <w:rPr>
          <w:rFonts w:eastAsia="Times New Roman" w:cs="Times New Roman"/>
          <w:szCs w:val="28"/>
          <w:lang w:eastAsia="ru-RU"/>
        </w:rPr>
        <w:t>4</w:t>
      </w:r>
      <w:r w:rsidRPr="008C4F2C">
        <w:rPr>
          <w:rFonts w:eastAsia="Times New Roman" w:cs="Times New Roman"/>
          <w:szCs w:val="28"/>
          <w:lang w:eastAsia="ru-RU"/>
        </w:rPr>
        <w:t>.1.</w:t>
      </w:r>
      <w:r w:rsidR="008C4F2C" w:rsidRPr="008C4F2C">
        <w:rPr>
          <w:rFonts w:eastAsia="Times New Roman" w:cs="Times New Roman"/>
          <w:szCs w:val="28"/>
          <w:lang w:eastAsia="ru-RU"/>
        </w:rPr>
        <w:t>20</w:t>
      </w:r>
      <w:r w:rsidRPr="008C4F2C">
        <w:rPr>
          <w:rFonts w:eastAsia="Times New Roman" w:cs="Times New Roman"/>
          <w:szCs w:val="28"/>
          <w:lang w:eastAsia="ru-RU"/>
        </w:rPr>
        <w:t>. Нормативы потребления коммунальных услуг в отношении холодного и горячего водоснабжения, водоотведения, тепло-, газо- и электроснабжения населением городского округа Казань утверждаются правовыми актами Министерства строительства, архитектуры и жилищно-коммунального хозяйства Республики Татарстан.</w:t>
      </w:r>
    </w:p>
    <w:bookmarkEnd w:id="40"/>
    <w:p w14:paraId="1F21FB88" w14:textId="14F73BD5" w:rsidR="006A590A" w:rsidRPr="0091053E" w:rsidRDefault="006A590A" w:rsidP="006A590A">
      <w:pPr>
        <w:widowControl w:val="0"/>
        <w:autoSpaceDE w:val="0"/>
        <w:autoSpaceDN w:val="0"/>
        <w:adjustRightInd w:val="0"/>
        <w:spacing w:after="0" w:line="360" w:lineRule="auto"/>
        <w:ind w:firstLine="709"/>
        <w:jc w:val="both"/>
        <w:rPr>
          <w:rFonts w:eastAsia="Times New Roman" w:cs="Times New Roman"/>
          <w:szCs w:val="28"/>
          <w:lang w:eastAsia="ru-RU"/>
        </w:rPr>
      </w:pPr>
      <w:r w:rsidRPr="008C4F2C">
        <w:rPr>
          <w:rFonts w:eastAsia="Times New Roman" w:cs="Times New Roman"/>
          <w:szCs w:val="28"/>
          <w:lang w:eastAsia="ru-RU"/>
        </w:rPr>
        <w:t xml:space="preserve">При разработке документации градостроительного проектирования используются расчетные показатели расходов воды на хозяйственно-питьевые нужды, расходов тепловой и электрической энергии, природного газа, нефтепродуктов, емкости сооружений связи, объемов водоотведения городских </w:t>
      </w:r>
      <w:r w:rsidRPr="0091053E">
        <w:rPr>
          <w:rFonts w:eastAsia="Times New Roman" w:cs="Times New Roman"/>
          <w:szCs w:val="28"/>
          <w:lang w:eastAsia="ru-RU"/>
        </w:rPr>
        <w:t xml:space="preserve">сточных вод, приведенные в </w:t>
      </w:r>
      <w:r w:rsidR="008C4F2C" w:rsidRPr="0091053E">
        <w:rPr>
          <w:rFonts w:eastAsia="Times New Roman" w:cs="Times New Roman"/>
          <w:szCs w:val="28"/>
          <w:lang w:eastAsia="ru-RU"/>
        </w:rPr>
        <w:t>настоящих нормативах</w:t>
      </w:r>
      <w:hyperlink w:anchor="sub_153302" w:history="1"/>
      <w:r w:rsidRPr="0091053E">
        <w:rPr>
          <w:rFonts w:eastAsia="Times New Roman" w:cs="Times New Roman"/>
          <w:szCs w:val="28"/>
          <w:lang w:eastAsia="ru-RU"/>
        </w:rPr>
        <w:t>.</w:t>
      </w:r>
    </w:p>
    <w:p w14:paraId="75BB4694" w14:textId="475E7312" w:rsidR="006A590A" w:rsidRPr="0091053E" w:rsidRDefault="006A590A" w:rsidP="006A590A">
      <w:pPr>
        <w:widowControl w:val="0"/>
        <w:autoSpaceDE w:val="0"/>
        <w:autoSpaceDN w:val="0"/>
        <w:adjustRightInd w:val="0"/>
        <w:spacing w:after="0" w:line="360" w:lineRule="auto"/>
        <w:ind w:firstLine="709"/>
        <w:jc w:val="both"/>
        <w:rPr>
          <w:rFonts w:eastAsia="Times New Roman" w:cs="Times New Roman"/>
          <w:szCs w:val="28"/>
          <w:lang w:eastAsia="ru-RU"/>
        </w:rPr>
      </w:pPr>
      <w:bookmarkStart w:id="41" w:name="sub_153302"/>
      <w:r w:rsidRPr="0091053E">
        <w:rPr>
          <w:rFonts w:eastAsia="Times New Roman" w:cs="Times New Roman"/>
          <w:bCs/>
          <w:szCs w:val="28"/>
          <w:lang w:eastAsia="ru-RU"/>
        </w:rPr>
        <w:t>5.3.</w:t>
      </w:r>
      <w:r w:rsidR="0091053E" w:rsidRPr="0091053E">
        <w:rPr>
          <w:rFonts w:eastAsia="Times New Roman" w:cs="Times New Roman"/>
          <w:bCs/>
          <w:szCs w:val="28"/>
          <w:lang w:eastAsia="ru-RU"/>
        </w:rPr>
        <w:t>4.</w:t>
      </w:r>
      <w:r w:rsidRPr="0091053E">
        <w:rPr>
          <w:rFonts w:eastAsia="Times New Roman" w:cs="Times New Roman"/>
          <w:bCs/>
          <w:szCs w:val="28"/>
          <w:lang w:eastAsia="ru-RU"/>
        </w:rPr>
        <w:t>2. Расчетные показатели, используемые для определения расходов воды на хозяйственно-питьевые нужды</w:t>
      </w:r>
    </w:p>
    <w:p w14:paraId="2C8F821F" w14:textId="0D715973" w:rsidR="006A590A" w:rsidRPr="0091053E" w:rsidRDefault="006A590A" w:rsidP="006A590A">
      <w:pPr>
        <w:widowControl w:val="0"/>
        <w:autoSpaceDE w:val="0"/>
        <w:autoSpaceDN w:val="0"/>
        <w:adjustRightInd w:val="0"/>
        <w:spacing w:after="0" w:line="360" w:lineRule="auto"/>
        <w:ind w:firstLine="709"/>
        <w:jc w:val="both"/>
        <w:rPr>
          <w:rFonts w:eastAsia="Times New Roman" w:cs="Times New Roman"/>
          <w:szCs w:val="28"/>
          <w:lang w:eastAsia="ru-RU"/>
        </w:rPr>
      </w:pPr>
      <w:bookmarkStart w:id="42" w:name="sub_15330201"/>
      <w:bookmarkEnd w:id="41"/>
      <w:r w:rsidRPr="0091053E">
        <w:rPr>
          <w:rFonts w:eastAsia="Times New Roman" w:cs="Times New Roman"/>
          <w:szCs w:val="28"/>
          <w:lang w:eastAsia="ru-RU"/>
        </w:rPr>
        <w:t>5.3.</w:t>
      </w:r>
      <w:r w:rsidR="0091053E" w:rsidRPr="0091053E">
        <w:rPr>
          <w:rFonts w:eastAsia="Times New Roman" w:cs="Times New Roman"/>
          <w:szCs w:val="28"/>
          <w:lang w:eastAsia="ru-RU"/>
        </w:rPr>
        <w:t>4.</w:t>
      </w:r>
      <w:r w:rsidRPr="0091053E">
        <w:rPr>
          <w:rFonts w:eastAsia="Times New Roman" w:cs="Times New Roman"/>
          <w:szCs w:val="28"/>
          <w:lang w:eastAsia="ru-RU"/>
        </w:rPr>
        <w:t xml:space="preserve">2.1. Качество воды, подаваемой на хозяйственно-питьевые нужды, должно соответствовать требованиям </w:t>
      </w:r>
      <w:hyperlink r:id="rId31" w:history="1">
        <w:r w:rsidRPr="0091053E">
          <w:rPr>
            <w:rFonts w:eastAsia="Times New Roman" w:cs="Times New Roman"/>
            <w:szCs w:val="28"/>
            <w:lang w:eastAsia="ru-RU"/>
          </w:rPr>
          <w:t>СанПиН 2.1.4.1074-01</w:t>
        </w:r>
      </w:hyperlink>
      <w:r w:rsidRPr="0091053E">
        <w:rPr>
          <w:rFonts w:eastAsia="Times New Roman" w:cs="Times New Roman"/>
          <w:szCs w:val="28"/>
          <w:lang w:eastAsia="ru-RU"/>
        </w:rPr>
        <w:t xml:space="preserve"> "Питьевая вода. Гигиенические требования к качеству воды централизованных систем питьевого водоснабжения. Контроль качества".</w:t>
      </w:r>
    </w:p>
    <w:p w14:paraId="187F9789" w14:textId="5081576F" w:rsidR="006A590A" w:rsidRPr="0091053E" w:rsidRDefault="006A590A" w:rsidP="006A590A">
      <w:pPr>
        <w:widowControl w:val="0"/>
        <w:autoSpaceDE w:val="0"/>
        <w:autoSpaceDN w:val="0"/>
        <w:adjustRightInd w:val="0"/>
        <w:spacing w:after="0" w:line="360" w:lineRule="auto"/>
        <w:ind w:firstLine="709"/>
        <w:jc w:val="both"/>
        <w:rPr>
          <w:rFonts w:eastAsia="Times New Roman" w:cs="Times New Roman"/>
          <w:szCs w:val="28"/>
          <w:lang w:eastAsia="ru-RU"/>
        </w:rPr>
      </w:pPr>
      <w:bookmarkStart w:id="43" w:name="sub_15330205"/>
      <w:bookmarkEnd w:id="42"/>
      <w:r w:rsidRPr="0091053E">
        <w:rPr>
          <w:rFonts w:eastAsia="Times New Roman" w:cs="Times New Roman"/>
          <w:szCs w:val="28"/>
          <w:lang w:eastAsia="ru-RU"/>
        </w:rPr>
        <w:t>5.3.</w:t>
      </w:r>
      <w:r w:rsidR="0091053E" w:rsidRPr="0091053E">
        <w:rPr>
          <w:rFonts w:eastAsia="Times New Roman" w:cs="Times New Roman"/>
          <w:szCs w:val="28"/>
          <w:lang w:eastAsia="ru-RU"/>
        </w:rPr>
        <w:t>4.</w:t>
      </w:r>
      <w:r w:rsidRPr="0091053E">
        <w:rPr>
          <w:rFonts w:eastAsia="Times New Roman" w:cs="Times New Roman"/>
          <w:szCs w:val="28"/>
          <w:lang w:eastAsia="ru-RU"/>
        </w:rPr>
        <w:t>2.</w:t>
      </w:r>
      <w:r w:rsidR="0031257A" w:rsidRPr="0091053E">
        <w:rPr>
          <w:rFonts w:eastAsia="Times New Roman" w:cs="Times New Roman"/>
          <w:szCs w:val="28"/>
          <w:lang w:eastAsia="ru-RU"/>
        </w:rPr>
        <w:t>2</w:t>
      </w:r>
      <w:r w:rsidRPr="0091053E">
        <w:rPr>
          <w:rFonts w:eastAsia="Times New Roman" w:cs="Times New Roman"/>
          <w:szCs w:val="28"/>
          <w:lang w:eastAsia="ru-RU"/>
        </w:rPr>
        <w:t>. При подготовке документации по планировке территории расчет объема водопотребления на хозяйственно-питьевые нужды производится в соответствии с СП 30.13330 (</w:t>
      </w:r>
      <w:hyperlink r:id="rId32" w:history="1">
        <w:r w:rsidRPr="0091053E">
          <w:rPr>
            <w:rFonts w:eastAsia="Times New Roman" w:cs="Times New Roman"/>
            <w:szCs w:val="28"/>
            <w:lang w:eastAsia="ru-RU"/>
          </w:rPr>
          <w:t>приложение А</w:t>
        </w:r>
      </w:hyperlink>
      <w:r w:rsidRPr="0091053E">
        <w:rPr>
          <w:rFonts w:eastAsia="Times New Roman" w:cs="Times New Roman"/>
          <w:szCs w:val="28"/>
          <w:lang w:eastAsia="ru-RU"/>
        </w:rPr>
        <w:t>) и СП 31.13330 (</w:t>
      </w:r>
      <w:hyperlink r:id="rId33" w:history="1">
        <w:r w:rsidRPr="0091053E">
          <w:rPr>
            <w:rFonts w:eastAsia="Times New Roman" w:cs="Times New Roman"/>
            <w:szCs w:val="28"/>
            <w:lang w:eastAsia="ru-RU"/>
          </w:rPr>
          <w:t>раздел 5</w:t>
        </w:r>
      </w:hyperlink>
      <w:r w:rsidRPr="0091053E">
        <w:rPr>
          <w:rFonts w:eastAsia="Times New Roman" w:cs="Times New Roman"/>
          <w:szCs w:val="28"/>
          <w:lang w:eastAsia="ru-RU"/>
        </w:rPr>
        <w:t>) с учетом степени благоустройства районов жилой застройки и видов объектов общественного и производственно-коммунального назначения.</w:t>
      </w:r>
    </w:p>
    <w:bookmarkEnd w:id="43"/>
    <w:p w14:paraId="71E5260D" w14:textId="77777777" w:rsidR="006A590A" w:rsidRPr="0091053E" w:rsidRDefault="006A590A" w:rsidP="006A590A">
      <w:pPr>
        <w:widowControl w:val="0"/>
        <w:autoSpaceDE w:val="0"/>
        <w:autoSpaceDN w:val="0"/>
        <w:adjustRightInd w:val="0"/>
        <w:spacing w:after="0" w:line="360" w:lineRule="auto"/>
        <w:ind w:firstLine="709"/>
        <w:jc w:val="both"/>
        <w:rPr>
          <w:rFonts w:eastAsia="Times New Roman" w:cs="Times New Roman"/>
          <w:szCs w:val="28"/>
          <w:lang w:eastAsia="ru-RU"/>
        </w:rPr>
      </w:pPr>
      <w:r w:rsidRPr="0091053E">
        <w:rPr>
          <w:rFonts w:eastAsia="Times New Roman" w:cs="Times New Roman"/>
          <w:szCs w:val="28"/>
          <w:lang w:eastAsia="ru-RU"/>
        </w:rPr>
        <w:t>Расчетный расход воды на производственные нужды существующих промышленных предприятий принимается по фактическим замерам (по отчетным данным организаций, осуществляющих их водоснабжение, или по данным самих промышленных предприятий) с учетом перспективы развития (реконструкции) этих предприятий; проектируемых промышленных предприятий</w:t>
      </w:r>
    </w:p>
    <w:p w14:paraId="7EF1C544" w14:textId="77777777" w:rsidR="006A590A" w:rsidRPr="0091053E" w:rsidRDefault="006A590A" w:rsidP="006A590A">
      <w:pPr>
        <w:widowControl w:val="0"/>
        <w:autoSpaceDE w:val="0"/>
        <w:autoSpaceDN w:val="0"/>
        <w:adjustRightInd w:val="0"/>
        <w:spacing w:after="0" w:line="360" w:lineRule="auto"/>
        <w:ind w:firstLine="709"/>
        <w:jc w:val="both"/>
        <w:rPr>
          <w:rFonts w:eastAsia="Times New Roman" w:cs="Times New Roman"/>
          <w:szCs w:val="28"/>
          <w:lang w:eastAsia="ru-RU"/>
        </w:rPr>
      </w:pPr>
      <w:r w:rsidRPr="0091053E">
        <w:rPr>
          <w:rFonts w:eastAsia="Times New Roman" w:cs="Times New Roman"/>
          <w:szCs w:val="28"/>
          <w:lang w:eastAsia="ru-RU"/>
        </w:rPr>
        <w:t>- по проектам аналогичных производств или на основании технологических данных этих предприятий.</w:t>
      </w:r>
    </w:p>
    <w:p w14:paraId="1C29CE59" w14:textId="77777777" w:rsidR="006A590A" w:rsidRPr="0091053E" w:rsidRDefault="006A590A" w:rsidP="006A590A">
      <w:pPr>
        <w:widowControl w:val="0"/>
        <w:autoSpaceDE w:val="0"/>
        <w:autoSpaceDN w:val="0"/>
        <w:adjustRightInd w:val="0"/>
        <w:spacing w:after="0" w:line="360" w:lineRule="auto"/>
        <w:ind w:firstLine="709"/>
        <w:jc w:val="both"/>
        <w:rPr>
          <w:rFonts w:eastAsia="Times New Roman" w:cs="Times New Roman"/>
          <w:szCs w:val="28"/>
          <w:lang w:eastAsia="ru-RU"/>
        </w:rPr>
      </w:pPr>
      <w:r w:rsidRPr="0091053E">
        <w:rPr>
          <w:rFonts w:eastAsia="Times New Roman" w:cs="Times New Roman"/>
          <w:szCs w:val="28"/>
          <w:lang w:eastAsia="ru-RU"/>
        </w:rPr>
        <w:t>Расход питьевой воды на поливку улиц и зеленых насаждений на территориях общего пользования, на территориях промышленных предприятий и приусадебных участках малоэтажной и индивидуальной жилой застройки должен приниматься в зависимости от вида покрытия территории, способа ее поливки и вида насаждений в соответствии с СП 31.13330 (</w:t>
      </w:r>
      <w:hyperlink r:id="rId34" w:history="1">
        <w:r w:rsidRPr="0091053E">
          <w:rPr>
            <w:rFonts w:eastAsia="Times New Roman" w:cs="Times New Roman"/>
            <w:szCs w:val="28"/>
            <w:lang w:eastAsia="ru-RU"/>
          </w:rPr>
          <w:t>пункт 5.3</w:t>
        </w:r>
      </w:hyperlink>
      <w:r w:rsidRPr="0091053E">
        <w:rPr>
          <w:rFonts w:eastAsia="Times New Roman" w:cs="Times New Roman"/>
          <w:szCs w:val="28"/>
          <w:lang w:eastAsia="ru-RU"/>
        </w:rPr>
        <w:t>).</w:t>
      </w:r>
    </w:p>
    <w:p w14:paraId="0ADDDD90" w14:textId="0D04222E" w:rsidR="006A590A" w:rsidRPr="0091053E" w:rsidRDefault="006A590A" w:rsidP="006A590A">
      <w:pPr>
        <w:widowControl w:val="0"/>
        <w:autoSpaceDE w:val="0"/>
        <w:autoSpaceDN w:val="0"/>
        <w:adjustRightInd w:val="0"/>
        <w:spacing w:after="0" w:line="360" w:lineRule="auto"/>
        <w:ind w:firstLine="709"/>
        <w:jc w:val="both"/>
        <w:rPr>
          <w:rFonts w:eastAsia="Times New Roman" w:cs="Times New Roman"/>
          <w:szCs w:val="28"/>
          <w:lang w:eastAsia="ru-RU"/>
        </w:rPr>
      </w:pPr>
      <w:bookmarkStart w:id="44" w:name="sub_15330206"/>
      <w:r w:rsidRPr="0091053E">
        <w:rPr>
          <w:rFonts w:eastAsia="Times New Roman" w:cs="Times New Roman"/>
          <w:szCs w:val="28"/>
          <w:lang w:eastAsia="ru-RU"/>
        </w:rPr>
        <w:t>5.3.</w:t>
      </w:r>
      <w:r w:rsidR="0091053E" w:rsidRPr="0091053E">
        <w:rPr>
          <w:rFonts w:eastAsia="Times New Roman" w:cs="Times New Roman"/>
          <w:szCs w:val="28"/>
          <w:lang w:eastAsia="ru-RU"/>
        </w:rPr>
        <w:t>4.</w:t>
      </w:r>
      <w:r w:rsidRPr="0091053E">
        <w:rPr>
          <w:rFonts w:eastAsia="Times New Roman" w:cs="Times New Roman"/>
          <w:szCs w:val="28"/>
          <w:lang w:eastAsia="ru-RU"/>
        </w:rPr>
        <w:t>2.</w:t>
      </w:r>
      <w:r w:rsidR="0031257A" w:rsidRPr="0091053E">
        <w:rPr>
          <w:rFonts w:eastAsia="Times New Roman" w:cs="Times New Roman"/>
          <w:szCs w:val="28"/>
          <w:lang w:eastAsia="ru-RU"/>
        </w:rPr>
        <w:t>3</w:t>
      </w:r>
      <w:r w:rsidRPr="0091053E">
        <w:rPr>
          <w:rFonts w:eastAsia="Times New Roman" w:cs="Times New Roman"/>
          <w:szCs w:val="28"/>
          <w:lang w:eastAsia="ru-RU"/>
        </w:rPr>
        <w:t xml:space="preserve">. Расходы воды на пожаротушение следует принимать в соответствии с </w:t>
      </w:r>
      <w:hyperlink r:id="rId35" w:history="1">
        <w:r w:rsidRPr="0091053E">
          <w:rPr>
            <w:rFonts w:eastAsia="Times New Roman" w:cs="Times New Roman"/>
            <w:szCs w:val="28"/>
            <w:lang w:eastAsia="ru-RU"/>
          </w:rPr>
          <w:t>СП 8.13130</w:t>
        </w:r>
      </w:hyperlink>
      <w:r w:rsidRPr="0091053E">
        <w:rPr>
          <w:rFonts w:eastAsia="Times New Roman" w:cs="Times New Roman"/>
          <w:szCs w:val="28"/>
          <w:lang w:eastAsia="ru-RU"/>
        </w:rPr>
        <w:t xml:space="preserve"> и </w:t>
      </w:r>
      <w:hyperlink r:id="rId36" w:history="1">
        <w:r w:rsidRPr="0091053E">
          <w:rPr>
            <w:rFonts w:eastAsia="Times New Roman" w:cs="Times New Roman"/>
            <w:szCs w:val="28"/>
            <w:lang w:eastAsia="ru-RU"/>
          </w:rPr>
          <w:t>СП 10.13130</w:t>
        </w:r>
      </w:hyperlink>
      <w:r w:rsidRPr="0091053E">
        <w:rPr>
          <w:rFonts w:eastAsia="Times New Roman" w:cs="Times New Roman"/>
          <w:szCs w:val="28"/>
          <w:lang w:eastAsia="ru-RU"/>
        </w:rPr>
        <w:t>.</w:t>
      </w:r>
    </w:p>
    <w:p w14:paraId="7C899DBF" w14:textId="72A004EA" w:rsidR="006A590A" w:rsidRPr="0091053E" w:rsidRDefault="006A590A" w:rsidP="006A590A">
      <w:pPr>
        <w:widowControl w:val="0"/>
        <w:autoSpaceDE w:val="0"/>
        <w:autoSpaceDN w:val="0"/>
        <w:adjustRightInd w:val="0"/>
        <w:spacing w:after="0" w:line="360" w:lineRule="auto"/>
        <w:ind w:firstLine="709"/>
        <w:jc w:val="both"/>
        <w:rPr>
          <w:rFonts w:eastAsia="Times New Roman" w:cs="Times New Roman"/>
          <w:szCs w:val="28"/>
          <w:lang w:eastAsia="ru-RU"/>
        </w:rPr>
      </w:pPr>
      <w:bookmarkStart w:id="45" w:name="sub_15330207"/>
      <w:bookmarkEnd w:id="44"/>
      <w:r w:rsidRPr="0091053E">
        <w:rPr>
          <w:rFonts w:eastAsia="Times New Roman" w:cs="Times New Roman"/>
          <w:szCs w:val="28"/>
          <w:lang w:eastAsia="ru-RU"/>
        </w:rPr>
        <w:t>5.3.</w:t>
      </w:r>
      <w:r w:rsidR="0091053E" w:rsidRPr="0091053E">
        <w:rPr>
          <w:rFonts w:eastAsia="Times New Roman" w:cs="Times New Roman"/>
          <w:szCs w:val="28"/>
          <w:lang w:eastAsia="ru-RU"/>
        </w:rPr>
        <w:t>4.</w:t>
      </w:r>
      <w:r w:rsidR="0031257A" w:rsidRPr="0091053E">
        <w:rPr>
          <w:rFonts w:eastAsia="Times New Roman" w:cs="Times New Roman"/>
          <w:szCs w:val="28"/>
          <w:lang w:eastAsia="ru-RU"/>
        </w:rPr>
        <w:t>2.4</w:t>
      </w:r>
      <w:r w:rsidRPr="0091053E">
        <w:rPr>
          <w:rFonts w:eastAsia="Times New Roman" w:cs="Times New Roman"/>
          <w:szCs w:val="28"/>
          <w:lang w:eastAsia="ru-RU"/>
        </w:rPr>
        <w:t>. Для расчета производительности водопроводных сооружений и пропускной способности водопроводной сети следует учитывать расчетные расходы воды в сутки наибольшего и наименьшего водопотребления, которые определяются в соответствии с СП 31.13330 (</w:t>
      </w:r>
      <w:hyperlink r:id="rId37" w:history="1">
        <w:r w:rsidRPr="0091053E">
          <w:rPr>
            <w:rFonts w:eastAsia="Times New Roman" w:cs="Times New Roman"/>
            <w:szCs w:val="28"/>
            <w:lang w:eastAsia="ru-RU"/>
          </w:rPr>
          <w:t>пункт 5.2</w:t>
        </w:r>
      </w:hyperlink>
      <w:r w:rsidRPr="0091053E">
        <w:rPr>
          <w:rFonts w:eastAsia="Times New Roman" w:cs="Times New Roman"/>
          <w:szCs w:val="28"/>
          <w:lang w:eastAsia="ru-RU"/>
        </w:rPr>
        <w:t>).</w:t>
      </w:r>
    </w:p>
    <w:p w14:paraId="4675B0AE" w14:textId="7FE98CC6" w:rsidR="006A590A" w:rsidRPr="0091053E" w:rsidRDefault="006A590A" w:rsidP="006A590A">
      <w:pPr>
        <w:widowControl w:val="0"/>
        <w:autoSpaceDE w:val="0"/>
        <w:autoSpaceDN w:val="0"/>
        <w:adjustRightInd w:val="0"/>
        <w:spacing w:after="0" w:line="360" w:lineRule="auto"/>
        <w:ind w:firstLine="709"/>
        <w:jc w:val="both"/>
        <w:rPr>
          <w:rFonts w:eastAsia="Times New Roman" w:cs="Times New Roman"/>
          <w:szCs w:val="28"/>
          <w:lang w:eastAsia="ru-RU"/>
        </w:rPr>
      </w:pPr>
      <w:bookmarkStart w:id="46" w:name="sub_153303"/>
      <w:bookmarkEnd w:id="45"/>
      <w:r w:rsidRPr="0091053E">
        <w:rPr>
          <w:rFonts w:eastAsia="Times New Roman" w:cs="Times New Roman"/>
          <w:bCs/>
          <w:szCs w:val="28"/>
          <w:lang w:eastAsia="ru-RU"/>
        </w:rPr>
        <w:t>5.3.</w:t>
      </w:r>
      <w:r w:rsidR="0091053E" w:rsidRPr="0091053E">
        <w:rPr>
          <w:rFonts w:eastAsia="Times New Roman" w:cs="Times New Roman"/>
          <w:bCs/>
          <w:szCs w:val="28"/>
          <w:lang w:eastAsia="ru-RU"/>
        </w:rPr>
        <w:t>4.</w:t>
      </w:r>
      <w:r w:rsidR="0031257A" w:rsidRPr="0091053E">
        <w:rPr>
          <w:rFonts w:eastAsia="Times New Roman" w:cs="Times New Roman"/>
          <w:bCs/>
          <w:szCs w:val="28"/>
          <w:lang w:eastAsia="ru-RU"/>
        </w:rPr>
        <w:t>2</w:t>
      </w:r>
      <w:r w:rsidRPr="0091053E">
        <w:rPr>
          <w:rFonts w:eastAsia="Times New Roman" w:cs="Times New Roman"/>
          <w:bCs/>
          <w:szCs w:val="28"/>
          <w:lang w:eastAsia="ru-RU"/>
        </w:rPr>
        <w:t>.</w:t>
      </w:r>
      <w:r w:rsidR="0031257A" w:rsidRPr="0091053E">
        <w:rPr>
          <w:rFonts w:eastAsia="Times New Roman" w:cs="Times New Roman"/>
          <w:bCs/>
          <w:szCs w:val="28"/>
          <w:lang w:eastAsia="ru-RU"/>
        </w:rPr>
        <w:t>5</w:t>
      </w:r>
      <w:r w:rsidRPr="0091053E">
        <w:rPr>
          <w:rFonts w:eastAsia="Times New Roman" w:cs="Times New Roman"/>
          <w:bCs/>
          <w:szCs w:val="28"/>
          <w:lang w:eastAsia="ru-RU"/>
        </w:rPr>
        <w:t>. Расчетные показатели, используемые для определения объемов водоотведения городских сточных вод</w:t>
      </w:r>
    </w:p>
    <w:p w14:paraId="2C07ECA3" w14:textId="3DCA8D3A" w:rsidR="006A590A" w:rsidRPr="0091053E" w:rsidRDefault="006A590A" w:rsidP="006A590A">
      <w:pPr>
        <w:widowControl w:val="0"/>
        <w:autoSpaceDE w:val="0"/>
        <w:autoSpaceDN w:val="0"/>
        <w:adjustRightInd w:val="0"/>
        <w:spacing w:after="0" w:line="360" w:lineRule="auto"/>
        <w:ind w:firstLine="709"/>
        <w:jc w:val="both"/>
        <w:rPr>
          <w:rFonts w:eastAsia="Times New Roman" w:cs="Times New Roman"/>
          <w:szCs w:val="28"/>
          <w:lang w:eastAsia="ru-RU"/>
        </w:rPr>
      </w:pPr>
      <w:bookmarkStart w:id="47" w:name="sub_15330302"/>
      <w:bookmarkEnd w:id="46"/>
      <w:r w:rsidRPr="0091053E">
        <w:rPr>
          <w:rFonts w:eastAsia="Times New Roman" w:cs="Times New Roman"/>
          <w:szCs w:val="28"/>
          <w:lang w:eastAsia="ru-RU"/>
        </w:rPr>
        <w:t>5.3.</w:t>
      </w:r>
      <w:r w:rsidR="0091053E" w:rsidRPr="0091053E">
        <w:rPr>
          <w:rFonts w:eastAsia="Times New Roman" w:cs="Times New Roman"/>
          <w:szCs w:val="28"/>
          <w:lang w:eastAsia="ru-RU"/>
        </w:rPr>
        <w:t>4.</w:t>
      </w:r>
      <w:r w:rsidR="0031257A" w:rsidRPr="0091053E">
        <w:rPr>
          <w:rFonts w:eastAsia="Times New Roman" w:cs="Times New Roman"/>
          <w:szCs w:val="28"/>
          <w:lang w:eastAsia="ru-RU"/>
        </w:rPr>
        <w:t>2</w:t>
      </w:r>
      <w:r w:rsidRPr="0091053E">
        <w:rPr>
          <w:rFonts w:eastAsia="Times New Roman" w:cs="Times New Roman"/>
          <w:szCs w:val="28"/>
          <w:lang w:eastAsia="ru-RU"/>
        </w:rPr>
        <w:t>.</w:t>
      </w:r>
      <w:r w:rsidR="0031257A" w:rsidRPr="0091053E">
        <w:rPr>
          <w:rFonts w:eastAsia="Times New Roman" w:cs="Times New Roman"/>
          <w:szCs w:val="28"/>
          <w:lang w:eastAsia="ru-RU"/>
        </w:rPr>
        <w:t>6</w:t>
      </w:r>
      <w:r w:rsidRPr="0091053E">
        <w:rPr>
          <w:rFonts w:eastAsia="Times New Roman" w:cs="Times New Roman"/>
          <w:szCs w:val="28"/>
          <w:lang w:eastAsia="ru-RU"/>
        </w:rPr>
        <w:t>. При проектировании систем хозяйственно-бытовой канализации расчетное удельное среднесуточное (за год) водоотведение бытовых сточных вод от жилых зданий следует принимать равным расчетному удельному среднесуточному (за год) водопотреблению без учета расхода воды на полив территорий и зеленых насаждений.</w:t>
      </w:r>
    </w:p>
    <w:bookmarkEnd w:id="47"/>
    <w:p w14:paraId="470DF27F" w14:textId="77777777" w:rsidR="006A590A" w:rsidRPr="0091053E" w:rsidRDefault="006A590A" w:rsidP="006A590A">
      <w:pPr>
        <w:widowControl w:val="0"/>
        <w:autoSpaceDE w:val="0"/>
        <w:autoSpaceDN w:val="0"/>
        <w:adjustRightInd w:val="0"/>
        <w:spacing w:after="0" w:line="360" w:lineRule="auto"/>
        <w:ind w:firstLine="709"/>
        <w:jc w:val="both"/>
        <w:rPr>
          <w:rFonts w:eastAsia="Times New Roman" w:cs="Times New Roman"/>
          <w:szCs w:val="28"/>
          <w:lang w:eastAsia="ru-RU"/>
        </w:rPr>
      </w:pPr>
      <w:r w:rsidRPr="0091053E">
        <w:rPr>
          <w:rFonts w:eastAsia="Times New Roman" w:cs="Times New Roman"/>
          <w:szCs w:val="28"/>
          <w:lang w:eastAsia="ru-RU"/>
        </w:rPr>
        <w:t>Расчет расходов городских сточных вод производится в соответствии с СП 32.13330 (</w:t>
      </w:r>
      <w:hyperlink r:id="rId38" w:history="1">
        <w:r w:rsidRPr="0091053E">
          <w:rPr>
            <w:rFonts w:eastAsia="Times New Roman" w:cs="Times New Roman"/>
            <w:szCs w:val="28"/>
            <w:lang w:eastAsia="ru-RU"/>
          </w:rPr>
          <w:t>раздел 5</w:t>
        </w:r>
      </w:hyperlink>
      <w:r w:rsidRPr="0091053E">
        <w:rPr>
          <w:rFonts w:eastAsia="Times New Roman" w:cs="Times New Roman"/>
          <w:szCs w:val="28"/>
          <w:lang w:eastAsia="ru-RU"/>
        </w:rPr>
        <w:t>).</w:t>
      </w:r>
    </w:p>
    <w:p w14:paraId="7D1CBE56" w14:textId="1E98C94E" w:rsidR="006A590A" w:rsidRPr="0091053E" w:rsidRDefault="006A590A" w:rsidP="006A590A">
      <w:pPr>
        <w:widowControl w:val="0"/>
        <w:autoSpaceDE w:val="0"/>
        <w:autoSpaceDN w:val="0"/>
        <w:adjustRightInd w:val="0"/>
        <w:spacing w:after="0" w:line="360" w:lineRule="auto"/>
        <w:ind w:firstLine="709"/>
        <w:jc w:val="both"/>
        <w:rPr>
          <w:rFonts w:eastAsia="Times New Roman" w:cs="Times New Roman"/>
          <w:szCs w:val="28"/>
          <w:lang w:eastAsia="ru-RU"/>
        </w:rPr>
      </w:pPr>
      <w:bookmarkStart w:id="48" w:name="sub_153304"/>
      <w:r w:rsidRPr="0091053E">
        <w:rPr>
          <w:rFonts w:eastAsia="Times New Roman" w:cs="Times New Roman"/>
          <w:bCs/>
          <w:szCs w:val="28"/>
          <w:lang w:eastAsia="ru-RU"/>
        </w:rPr>
        <w:t>5.3.</w:t>
      </w:r>
      <w:r w:rsidR="0091053E" w:rsidRPr="0091053E">
        <w:rPr>
          <w:rFonts w:eastAsia="Times New Roman" w:cs="Times New Roman"/>
          <w:bCs/>
          <w:szCs w:val="28"/>
          <w:lang w:eastAsia="ru-RU"/>
        </w:rPr>
        <w:t>4.</w:t>
      </w:r>
      <w:r w:rsidR="0031257A" w:rsidRPr="0091053E">
        <w:rPr>
          <w:rFonts w:eastAsia="Times New Roman" w:cs="Times New Roman"/>
          <w:bCs/>
          <w:szCs w:val="28"/>
          <w:lang w:eastAsia="ru-RU"/>
        </w:rPr>
        <w:t>2</w:t>
      </w:r>
      <w:r w:rsidRPr="0091053E">
        <w:rPr>
          <w:rFonts w:eastAsia="Times New Roman" w:cs="Times New Roman"/>
          <w:bCs/>
          <w:szCs w:val="28"/>
          <w:lang w:eastAsia="ru-RU"/>
        </w:rPr>
        <w:t>.</w:t>
      </w:r>
      <w:r w:rsidR="0031257A" w:rsidRPr="0091053E">
        <w:rPr>
          <w:rFonts w:eastAsia="Times New Roman" w:cs="Times New Roman"/>
          <w:bCs/>
          <w:szCs w:val="28"/>
          <w:lang w:eastAsia="ru-RU"/>
        </w:rPr>
        <w:t>7</w:t>
      </w:r>
      <w:r w:rsidRPr="0091053E">
        <w:rPr>
          <w:rFonts w:eastAsia="Times New Roman" w:cs="Times New Roman"/>
          <w:bCs/>
          <w:szCs w:val="28"/>
          <w:lang w:eastAsia="ru-RU"/>
        </w:rPr>
        <w:t>. Расчетные показатели, используемые для определения объемов поверхностных сточных вод</w:t>
      </w:r>
    </w:p>
    <w:p w14:paraId="52BEDF07" w14:textId="666F8A01" w:rsidR="006A590A" w:rsidRPr="0091053E" w:rsidRDefault="006A590A" w:rsidP="006A590A">
      <w:pPr>
        <w:widowControl w:val="0"/>
        <w:autoSpaceDE w:val="0"/>
        <w:autoSpaceDN w:val="0"/>
        <w:adjustRightInd w:val="0"/>
        <w:spacing w:after="0" w:line="360" w:lineRule="auto"/>
        <w:ind w:firstLine="709"/>
        <w:jc w:val="both"/>
        <w:rPr>
          <w:rFonts w:eastAsia="Times New Roman" w:cs="Times New Roman"/>
          <w:szCs w:val="28"/>
          <w:lang w:eastAsia="ru-RU"/>
        </w:rPr>
      </w:pPr>
      <w:bookmarkStart w:id="49" w:name="sub_15330402"/>
      <w:bookmarkEnd w:id="48"/>
      <w:r w:rsidRPr="0091053E">
        <w:rPr>
          <w:rFonts w:eastAsia="Times New Roman" w:cs="Times New Roman"/>
          <w:szCs w:val="28"/>
          <w:lang w:eastAsia="ru-RU"/>
        </w:rPr>
        <w:t>5.3.</w:t>
      </w:r>
      <w:r w:rsidR="0091053E" w:rsidRPr="0091053E">
        <w:rPr>
          <w:rFonts w:eastAsia="Times New Roman" w:cs="Times New Roman"/>
          <w:szCs w:val="28"/>
          <w:lang w:eastAsia="ru-RU"/>
        </w:rPr>
        <w:t>4.</w:t>
      </w:r>
      <w:r w:rsidR="0031257A" w:rsidRPr="0091053E">
        <w:rPr>
          <w:rFonts w:eastAsia="Times New Roman" w:cs="Times New Roman"/>
          <w:szCs w:val="28"/>
          <w:lang w:eastAsia="ru-RU"/>
        </w:rPr>
        <w:t>2</w:t>
      </w:r>
      <w:r w:rsidRPr="0091053E">
        <w:rPr>
          <w:rFonts w:eastAsia="Times New Roman" w:cs="Times New Roman"/>
          <w:szCs w:val="28"/>
          <w:lang w:eastAsia="ru-RU"/>
        </w:rPr>
        <w:t>.</w:t>
      </w:r>
      <w:r w:rsidR="0031257A" w:rsidRPr="0091053E">
        <w:rPr>
          <w:rFonts w:eastAsia="Times New Roman" w:cs="Times New Roman"/>
          <w:szCs w:val="28"/>
          <w:lang w:eastAsia="ru-RU"/>
        </w:rPr>
        <w:t>8</w:t>
      </w:r>
      <w:r w:rsidRPr="0091053E">
        <w:rPr>
          <w:rFonts w:eastAsia="Times New Roman" w:cs="Times New Roman"/>
          <w:szCs w:val="28"/>
          <w:lang w:eastAsia="ru-RU"/>
        </w:rPr>
        <w:t>. При разработке документации по планировке территории расчет объемов поверхностных сточных вод осуществляется в соответствии с СП 32.13330 (</w:t>
      </w:r>
      <w:hyperlink r:id="rId39" w:history="1">
        <w:r w:rsidRPr="0091053E">
          <w:rPr>
            <w:rFonts w:eastAsia="Times New Roman" w:cs="Times New Roman"/>
            <w:szCs w:val="28"/>
            <w:lang w:eastAsia="ru-RU"/>
          </w:rPr>
          <w:t>раздел 7.2</w:t>
        </w:r>
      </w:hyperlink>
      <w:r w:rsidRPr="0091053E">
        <w:rPr>
          <w:rFonts w:eastAsia="Times New Roman" w:cs="Times New Roman"/>
          <w:szCs w:val="28"/>
          <w:lang w:eastAsia="ru-RU"/>
        </w:rPr>
        <w:t>).</w:t>
      </w:r>
    </w:p>
    <w:p w14:paraId="7F7EFE0F" w14:textId="600E2BF1" w:rsidR="006A590A" w:rsidRPr="0091053E" w:rsidRDefault="006A590A" w:rsidP="006A590A">
      <w:pPr>
        <w:widowControl w:val="0"/>
        <w:autoSpaceDE w:val="0"/>
        <w:autoSpaceDN w:val="0"/>
        <w:adjustRightInd w:val="0"/>
        <w:spacing w:after="0" w:line="360" w:lineRule="auto"/>
        <w:ind w:firstLine="709"/>
        <w:jc w:val="both"/>
        <w:rPr>
          <w:rFonts w:eastAsia="Times New Roman" w:cs="Times New Roman"/>
          <w:szCs w:val="28"/>
          <w:lang w:eastAsia="ru-RU"/>
        </w:rPr>
      </w:pPr>
      <w:bookmarkStart w:id="50" w:name="sub_153305"/>
      <w:bookmarkEnd w:id="49"/>
      <w:r w:rsidRPr="0091053E">
        <w:rPr>
          <w:rFonts w:eastAsia="Times New Roman" w:cs="Times New Roman"/>
          <w:bCs/>
          <w:szCs w:val="28"/>
          <w:lang w:eastAsia="ru-RU"/>
        </w:rPr>
        <w:t>5.3.</w:t>
      </w:r>
      <w:r w:rsidR="0091053E" w:rsidRPr="0091053E">
        <w:rPr>
          <w:rFonts w:eastAsia="Times New Roman" w:cs="Times New Roman"/>
          <w:bCs/>
          <w:szCs w:val="28"/>
          <w:lang w:eastAsia="ru-RU"/>
        </w:rPr>
        <w:t>4.</w:t>
      </w:r>
      <w:r w:rsidR="0031257A" w:rsidRPr="0091053E">
        <w:rPr>
          <w:rFonts w:eastAsia="Times New Roman" w:cs="Times New Roman"/>
          <w:bCs/>
          <w:szCs w:val="28"/>
          <w:lang w:eastAsia="ru-RU"/>
        </w:rPr>
        <w:t>2</w:t>
      </w:r>
      <w:r w:rsidRPr="0091053E">
        <w:rPr>
          <w:rFonts w:eastAsia="Times New Roman" w:cs="Times New Roman"/>
          <w:bCs/>
          <w:szCs w:val="28"/>
          <w:lang w:eastAsia="ru-RU"/>
        </w:rPr>
        <w:t>.</w:t>
      </w:r>
      <w:r w:rsidR="0031257A" w:rsidRPr="0091053E">
        <w:rPr>
          <w:rFonts w:eastAsia="Times New Roman" w:cs="Times New Roman"/>
          <w:bCs/>
          <w:szCs w:val="28"/>
          <w:lang w:eastAsia="ru-RU"/>
        </w:rPr>
        <w:t>9</w:t>
      </w:r>
      <w:r w:rsidRPr="0091053E">
        <w:rPr>
          <w:rFonts w:eastAsia="Times New Roman" w:cs="Times New Roman"/>
          <w:bCs/>
          <w:szCs w:val="28"/>
          <w:lang w:eastAsia="ru-RU"/>
        </w:rPr>
        <w:t>. Расчетные показатели, используемые для определения тепловой нагрузки</w:t>
      </w:r>
    </w:p>
    <w:p w14:paraId="45E58294" w14:textId="62D5C8FB" w:rsidR="006A590A" w:rsidRPr="0091053E" w:rsidRDefault="006A590A" w:rsidP="006A590A">
      <w:pPr>
        <w:widowControl w:val="0"/>
        <w:autoSpaceDE w:val="0"/>
        <w:autoSpaceDN w:val="0"/>
        <w:adjustRightInd w:val="0"/>
        <w:spacing w:after="0" w:line="360" w:lineRule="auto"/>
        <w:ind w:firstLine="709"/>
        <w:jc w:val="both"/>
        <w:rPr>
          <w:rFonts w:eastAsia="Times New Roman" w:cs="Times New Roman"/>
          <w:szCs w:val="28"/>
          <w:lang w:eastAsia="ru-RU"/>
        </w:rPr>
      </w:pPr>
      <w:bookmarkStart w:id="51" w:name="sub_15330501"/>
      <w:bookmarkEnd w:id="50"/>
      <w:r w:rsidRPr="0091053E">
        <w:rPr>
          <w:rFonts w:eastAsia="Times New Roman" w:cs="Times New Roman"/>
          <w:szCs w:val="28"/>
          <w:lang w:eastAsia="ru-RU"/>
        </w:rPr>
        <w:t>5.3.</w:t>
      </w:r>
      <w:r w:rsidR="0091053E" w:rsidRPr="0091053E">
        <w:rPr>
          <w:rFonts w:eastAsia="Times New Roman" w:cs="Times New Roman"/>
          <w:szCs w:val="28"/>
          <w:lang w:eastAsia="ru-RU"/>
        </w:rPr>
        <w:t>4.3</w:t>
      </w:r>
      <w:r w:rsidRPr="0091053E">
        <w:rPr>
          <w:rFonts w:eastAsia="Times New Roman" w:cs="Times New Roman"/>
          <w:szCs w:val="28"/>
          <w:lang w:eastAsia="ru-RU"/>
        </w:rPr>
        <w:t>. Основным расчетным показателем для проектирования объектов системы теплоснабжения является суммарная расчетная тепловая нагрузка, которая включает в себя тепловую нагрузку на отопление, вентиляцию и горячее водоснабжение.</w:t>
      </w:r>
    </w:p>
    <w:p w14:paraId="10CF4ECC" w14:textId="622DBDDE" w:rsidR="006A590A" w:rsidRPr="0091053E" w:rsidRDefault="006A590A" w:rsidP="006A590A">
      <w:pPr>
        <w:widowControl w:val="0"/>
        <w:autoSpaceDE w:val="0"/>
        <w:autoSpaceDN w:val="0"/>
        <w:adjustRightInd w:val="0"/>
        <w:spacing w:after="0" w:line="360" w:lineRule="auto"/>
        <w:ind w:firstLine="709"/>
        <w:jc w:val="both"/>
        <w:rPr>
          <w:rFonts w:eastAsia="Times New Roman" w:cs="Times New Roman"/>
          <w:szCs w:val="28"/>
          <w:lang w:eastAsia="ru-RU"/>
        </w:rPr>
      </w:pPr>
      <w:bookmarkStart w:id="52" w:name="sub_15330504"/>
      <w:bookmarkEnd w:id="51"/>
      <w:r w:rsidRPr="0091053E">
        <w:rPr>
          <w:rFonts w:eastAsia="Times New Roman" w:cs="Times New Roman"/>
          <w:szCs w:val="28"/>
          <w:lang w:eastAsia="ru-RU"/>
        </w:rPr>
        <w:t>5.3.</w:t>
      </w:r>
      <w:r w:rsidR="0091053E" w:rsidRPr="0091053E">
        <w:rPr>
          <w:rFonts w:eastAsia="Times New Roman" w:cs="Times New Roman"/>
          <w:szCs w:val="28"/>
          <w:lang w:eastAsia="ru-RU"/>
        </w:rPr>
        <w:t>4</w:t>
      </w:r>
      <w:r w:rsidRPr="0091053E">
        <w:rPr>
          <w:rFonts w:eastAsia="Times New Roman" w:cs="Times New Roman"/>
          <w:szCs w:val="28"/>
          <w:lang w:eastAsia="ru-RU"/>
        </w:rPr>
        <w:t>.</w:t>
      </w:r>
      <w:r w:rsidR="0091053E" w:rsidRPr="0091053E">
        <w:rPr>
          <w:rFonts w:eastAsia="Times New Roman" w:cs="Times New Roman"/>
          <w:szCs w:val="28"/>
          <w:lang w:eastAsia="ru-RU"/>
        </w:rPr>
        <w:t>3.1</w:t>
      </w:r>
      <w:r w:rsidRPr="0091053E">
        <w:rPr>
          <w:rFonts w:eastAsia="Times New Roman" w:cs="Times New Roman"/>
          <w:szCs w:val="28"/>
          <w:lang w:eastAsia="ru-RU"/>
        </w:rPr>
        <w:t xml:space="preserve">. При подготовке документации по планировке территории расчет ориентировочной максимальной тепловой нагрузки на отопление, вентиляцию и горячее водоснабжение новых и реконструируемых жилых и общественных зданий производится в соответствии с </w:t>
      </w:r>
      <w:hyperlink r:id="rId40" w:history="1">
        <w:r w:rsidRPr="0091053E">
          <w:rPr>
            <w:rFonts w:eastAsia="Times New Roman" w:cs="Times New Roman"/>
            <w:szCs w:val="28"/>
            <w:lang w:eastAsia="ru-RU"/>
          </w:rPr>
          <w:t>СП 124.13330</w:t>
        </w:r>
      </w:hyperlink>
      <w:r w:rsidRPr="0091053E">
        <w:rPr>
          <w:rFonts w:eastAsia="Times New Roman" w:cs="Times New Roman"/>
          <w:szCs w:val="28"/>
          <w:lang w:eastAsia="ru-RU"/>
        </w:rPr>
        <w:t xml:space="preserve"> и </w:t>
      </w:r>
      <w:hyperlink r:id="rId41" w:history="1">
        <w:r w:rsidRPr="0091053E">
          <w:rPr>
            <w:rFonts w:eastAsia="Times New Roman" w:cs="Times New Roman"/>
            <w:szCs w:val="28"/>
            <w:lang w:eastAsia="ru-RU"/>
          </w:rPr>
          <w:t>СП 50.13330</w:t>
        </w:r>
      </w:hyperlink>
      <w:r w:rsidRPr="0091053E">
        <w:rPr>
          <w:rFonts w:eastAsia="Times New Roman" w:cs="Times New Roman"/>
          <w:szCs w:val="28"/>
          <w:lang w:eastAsia="ru-RU"/>
        </w:rPr>
        <w:t>.</w:t>
      </w:r>
    </w:p>
    <w:p w14:paraId="7C0E9237" w14:textId="3DF5318E" w:rsidR="006A590A" w:rsidRPr="0091053E" w:rsidRDefault="0091053E" w:rsidP="006A590A">
      <w:pPr>
        <w:widowControl w:val="0"/>
        <w:autoSpaceDE w:val="0"/>
        <w:autoSpaceDN w:val="0"/>
        <w:adjustRightInd w:val="0"/>
        <w:spacing w:after="0" w:line="360" w:lineRule="auto"/>
        <w:ind w:firstLine="709"/>
        <w:jc w:val="both"/>
        <w:rPr>
          <w:rFonts w:eastAsia="Times New Roman" w:cs="Times New Roman"/>
          <w:szCs w:val="28"/>
          <w:lang w:eastAsia="ru-RU"/>
        </w:rPr>
      </w:pPr>
      <w:bookmarkStart w:id="53" w:name="sub_15330505"/>
      <w:bookmarkEnd w:id="52"/>
      <w:r w:rsidRPr="0091053E">
        <w:rPr>
          <w:rFonts w:eastAsia="Times New Roman" w:cs="Times New Roman"/>
          <w:szCs w:val="28"/>
          <w:lang w:eastAsia="ru-RU"/>
        </w:rPr>
        <w:t>5.3.4.3.2</w:t>
      </w:r>
      <w:r w:rsidR="006A590A" w:rsidRPr="0091053E">
        <w:rPr>
          <w:rFonts w:eastAsia="Times New Roman" w:cs="Times New Roman"/>
          <w:szCs w:val="28"/>
          <w:lang w:eastAsia="ru-RU"/>
        </w:rPr>
        <w:t xml:space="preserve"> Расчетная укрупненная тепловая нагрузка существующих промышленных предприятий принимается по фактическим замерам (по данным теплоснабжающих организаций или самих промышленных предприятий) с учетом перспективы развития (реконструкции) этих предприятий; проектируемых промышленных предприятий - по укрупненным нормам развития основного (профильного) производства, по проектам аналогичных производств или на основании технологических данных этих предприятий.</w:t>
      </w:r>
    </w:p>
    <w:p w14:paraId="560C4B54" w14:textId="38D0A52F" w:rsidR="006A590A" w:rsidRPr="0091053E" w:rsidRDefault="006A590A" w:rsidP="006A590A">
      <w:pPr>
        <w:widowControl w:val="0"/>
        <w:autoSpaceDE w:val="0"/>
        <w:autoSpaceDN w:val="0"/>
        <w:adjustRightInd w:val="0"/>
        <w:spacing w:after="0" w:line="360" w:lineRule="auto"/>
        <w:ind w:firstLine="709"/>
        <w:jc w:val="both"/>
        <w:rPr>
          <w:rFonts w:eastAsia="Times New Roman" w:cs="Times New Roman"/>
          <w:bCs/>
          <w:szCs w:val="28"/>
          <w:lang w:eastAsia="ru-RU"/>
        </w:rPr>
      </w:pPr>
      <w:bookmarkStart w:id="54" w:name="sub_153307"/>
      <w:bookmarkEnd w:id="53"/>
      <w:r w:rsidRPr="0091053E">
        <w:rPr>
          <w:rFonts w:eastAsia="Times New Roman" w:cs="Times New Roman"/>
          <w:bCs/>
          <w:szCs w:val="28"/>
          <w:lang w:eastAsia="ru-RU"/>
        </w:rPr>
        <w:t>5.3.</w:t>
      </w:r>
      <w:r w:rsidR="0091053E" w:rsidRPr="0091053E">
        <w:rPr>
          <w:rFonts w:eastAsia="Times New Roman" w:cs="Times New Roman"/>
          <w:bCs/>
          <w:szCs w:val="28"/>
          <w:lang w:eastAsia="ru-RU"/>
        </w:rPr>
        <w:t>4</w:t>
      </w:r>
      <w:r w:rsidRPr="0091053E">
        <w:rPr>
          <w:rFonts w:eastAsia="Times New Roman" w:cs="Times New Roman"/>
          <w:bCs/>
          <w:szCs w:val="28"/>
          <w:lang w:eastAsia="ru-RU"/>
        </w:rPr>
        <w:t>.</w:t>
      </w:r>
      <w:r w:rsidR="0091053E" w:rsidRPr="0091053E">
        <w:rPr>
          <w:rFonts w:eastAsia="Times New Roman" w:cs="Times New Roman"/>
          <w:bCs/>
          <w:szCs w:val="28"/>
          <w:lang w:eastAsia="ru-RU"/>
        </w:rPr>
        <w:t>4</w:t>
      </w:r>
      <w:r w:rsidRPr="0091053E">
        <w:rPr>
          <w:rFonts w:eastAsia="Times New Roman" w:cs="Times New Roman"/>
          <w:bCs/>
          <w:szCs w:val="28"/>
          <w:lang w:eastAsia="ru-RU"/>
        </w:rPr>
        <w:t>. Расчетные показатели, используемые для определения потребности в природном газе</w:t>
      </w:r>
    </w:p>
    <w:p w14:paraId="5EC20EC4" w14:textId="4A8E1DA2" w:rsidR="00D62804" w:rsidRPr="0091053E" w:rsidRDefault="00D62804" w:rsidP="006A590A">
      <w:pPr>
        <w:widowControl w:val="0"/>
        <w:autoSpaceDE w:val="0"/>
        <w:autoSpaceDN w:val="0"/>
        <w:adjustRightInd w:val="0"/>
        <w:spacing w:after="0" w:line="360" w:lineRule="auto"/>
        <w:ind w:firstLine="709"/>
        <w:jc w:val="both"/>
        <w:rPr>
          <w:rFonts w:eastAsia="Times New Roman" w:cs="Times New Roman"/>
          <w:szCs w:val="28"/>
          <w:lang w:eastAsia="ru-RU"/>
        </w:rPr>
      </w:pPr>
      <w:r w:rsidRPr="0091053E">
        <w:rPr>
          <w:rFonts w:eastAsia="Times New Roman" w:cs="Times New Roman"/>
          <w:szCs w:val="28"/>
          <w:lang w:eastAsia="ru-RU"/>
        </w:rPr>
        <w:t>5.3.</w:t>
      </w:r>
      <w:r w:rsidR="0091053E" w:rsidRPr="0091053E">
        <w:rPr>
          <w:rFonts w:eastAsia="Times New Roman" w:cs="Times New Roman"/>
          <w:szCs w:val="28"/>
          <w:lang w:eastAsia="ru-RU"/>
        </w:rPr>
        <w:t>4</w:t>
      </w:r>
      <w:r w:rsidRPr="0091053E">
        <w:rPr>
          <w:rFonts w:eastAsia="Times New Roman" w:cs="Times New Roman"/>
          <w:szCs w:val="28"/>
          <w:lang w:eastAsia="ru-RU"/>
        </w:rPr>
        <w:t>.</w:t>
      </w:r>
      <w:r w:rsidR="0091053E" w:rsidRPr="0091053E">
        <w:rPr>
          <w:rFonts w:eastAsia="Times New Roman" w:cs="Times New Roman"/>
          <w:szCs w:val="28"/>
          <w:lang w:eastAsia="ru-RU"/>
        </w:rPr>
        <w:t>4</w:t>
      </w:r>
      <w:r w:rsidRPr="0091053E">
        <w:rPr>
          <w:rFonts w:eastAsia="Times New Roman" w:cs="Times New Roman"/>
          <w:szCs w:val="28"/>
          <w:lang w:eastAsia="ru-RU"/>
        </w:rPr>
        <w:t>.1. При разработке документации по планировке территории разрешается рассчитывать только максимальный часовой расход газа, определяющий технические параметры объектов системы газоснабжения.</w:t>
      </w:r>
    </w:p>
    <w:p w14:paraId="1C62E6B7" w14:textId="3BFECBE9" w:rsidR="00D62804" w:rsidRPr="00B83A48" w:rsidRDefault="00D62804" w:rsidP="006A590A">
      <w:pPr>
        <w:widowControl w:val="0"/>
        <w:autoSpaceDE w:val="0"/>
        <w:autoSpaceDN w:val="0"/>
        <w:adjustRightInd w:val="0"/>
        <w:spacing w:after="0" w:line="360" w:lineRule="auto"/>
        <w:ind w:firstLine="709"/>
        <w:jc w:val="both"/>
        <w:rPr>
          <w:rFonts w:eastAsia="Times New Roman" w:cs="Times New Roman"/>
          <w:szCs w:val="28"/>
          <w:lang w:eastAsia="ru-RU"/>
        </w:rPr>
      </w:pPr>
      <w:r w:rsidRPr="0091053E">
        <w:rPr>
          <w:rFonts w:eastAsia="Times New Roman" w:cs="Times New Roman"/>
          <w:szCs w:val="28"/>
          <w:lang w:eastAsia="ru-RU"/>
        </w:rPr>
        <w:t>5.3.</w:t>
      </w:r>
      <w:r w:rsidR="0091053E" w:rsidRPr="0091053E">
        <w:rPr>
          <w:rFonts w:eastAsia="Times New Roman" w:cs="Times New Roman"/>
          <w:szCs w:val="28"/>
          <w:lang w:eastAsia="ru-RU"/>
        </w:rPr>
        <w:t>4</w:t>
      </w:r>
      <w:r w:rsidRPr="0091053E">
        <w:rPr>
          <w:rFonts w:eastAsia="Times New Roman" w:cs="Times New Roman"/>
          <w:szCs w:val="28"/>
          <w:lang w:eastAsia="ru-RU"/>
        </w:rPr>
        <w:t>.</w:t>
      </w:r>
      <w:r w:rsidR="0091053E" w:rsidRPr="0091053E">
        <w:rPr>
          <w:rFonts w:eastAsia="Times New Roman" w:cs="Times New Roman"/>
          <w:szCs w:val="28"/>
          <w:lang w:eastAsia="ru-RU"/>
        </w:rPr>
        <w:t>4</w:t>
      </w:r>
      <w:r w:rsidRPr="0091053E">
        <w:rPr>
          <w:rFonts w:eastAsia="Times New Roman" w:cs="Times New Roman"/>
          <w:szCs w:val="28"/>
          <w:lang w:eastAsia="ru-RU"/>
        </w:rPr>
        <w:t xml:space="preserve">.2. Расчет максимального часового и годового расхода газа на хозяйственно-бытовые </w:t>
      </w:r>
      <w:r w:rsidRPr="00B83A48">
        <w:rPr>
          <w:rFonts w:eastAsia="Times New Roman" w:cs="Times New Roman"/>
          <w:szCs w:val="28"/>
          <w:lang w:eastAsia="ru-RU"/>
        </w:rPr>
        <w:t>нужды и для предприятий различных отраслей промышленности и предприятий бытового обслуживания производственного характера производится в соответствии с СП 42-101-2003 (пункты 3.9-3.20).</w:t>
      </w:r>
    </w:p>
    <w:p w14:paraId="30B2BF64" w14:textId="421A6429" w:rsidR="006A590A" w:rsidRPr="00B83A48" w:rsidRDefault="006A590A" w:rsidP="006A590A">
      <w:pPr>
        <w:widowControl w:val="0"/>
        <w:autoSpaceDE w:val="0"/>
        <w:autoSpaceDN w:val="0"/>
        <w:adjustRightInd w:val="0"/>
        <w:spacing w:after="0" w:line="360" w:lineRule="auto"/>
        <w:ind w:firstLine="709"/>
        <w:jc w:val="both"/>
        <w:rPr>
          <w:rFonts w:eastAsia="Times New Roman" w:cs="Times New Roman"/>
          <w:szCs w:val="28"/>
          <w:lang w:eastAsia="ru-RU"/>
        </w:rPr>
      </w:pPr>
      <w:bookmarkStart w:id="55" w:name="sub_153309"/>
      <w:bookmarkEnd w:id="54"/>
      <w:r w:rsidRPr="00B83A48">
        <w:rPr>
          <w:rFonts w:eastAsia="Times New Roman" w:cs="Times New Roman"/>
          <w:bCs/>
          <w:color w:val="26282F"/>
          <w:szCs w:val="28"/>
          <w:lang w:eastAsia="ru-RU"/>
        </w:rPr>
        <w:t>5.3.</w:t>
      </w:r>
      <w:r w:rsidR="0091053E" w:rsidRPr="00B83A48">
        <w:rPr>
          <w:rFonts w:eastAsia="Times New Roman" w:cs="Times New Roman"/>
          <w:bCs/>
          <w:color w:val="26282F"/>
          <w:szCs w:val="28"/>
          <w:lang w:eastAsia="ru-RU"/>
        </w:rPr>
        <w:t>4</w:t>
      </w:r>
      <w:r w:rsidRPr="00B83A48">
        <w:rPr>
          <w:rFonts w:eastAsia="Times New Roman" w:cs="Times New Roman"/>
          <w:bCs/>
          <w:color w:val="26282F"/>
          <w:szCs w:val="28"/>
          <w:lang w:eastAsia="ru-RU"/>
        </w:rPr>
        <w:t>.</w:t>
      </w:r>
      <w:r w:rsidR="0091053E" w:rsidRPr="00B83A48">
        <w:rPr>
          <w:rFonts w:eastAsia="Times New Roman" w:cs="Times New Roman"/>
          <w:bCs/>
          <w:color w:val="26282F"/>
          <w:szCs w:val="28"/>
          <w:lang w:eastAsia="ru-RU"/>
        </w:rPr>
        <w:t>5</w:t>
      </w:r>
      <w:r w:rsidRPr="00B83A48">
        <w:rPr>
          <w:rFonts w:eastAsia="Times New Roman" w:cs="Times New Roman"/>
          <w:bCs/>
          <w:color w:val="26282F"/>
          <w:szCs w:val="28"/>
          <w:lang w:eastAsia="ru-RU"/>
        </w:rPr>
        <w:t>. Определение потребности в сооружениях связи</w:t>
      </w:r>
    </w:p>
    <w:p w14:paraId="54652C0E" w14:textId="499325C5" w:rsidR="006A590A" w:rsidRPr="00B83A48" w:rsidRDefault="006A590A" w:rsidP="006A590A">
      <w:pPr>
        <w:widowControl w:val="0"/>
        <w:autoSpaceDE w:val="0"/>
        <w:autoSpaceDN w:val="0"/>
        <w:adjustRightInd w:val="0"/>
        <w:spacing w:after="0" w:line="360" w:lineRule="auto"/>
        <w:ind w:firstLine="709"/>
        <w:jc w:val="both"/>
        <w:rPr>
          <w:rFonts w:eastAsia="Times New Roman" w:cs="Times New Roman"/>
          <w:szCs w:val="28"/>
          <w:lang w:eastAsia="ru-RU"/>
        </w:rPr>
      </w:pPr>
      <w:bookmarkStart w:id="56" w:name="sub_15330901"/>
      <w:bookmarkEnd w:id="55"/>
      <w:r w:rsidRPr="00B83A48">
        <w:rPr>
          <w:rFonts w:eastAsia="Times New Roman" w:cs="Times New Roman"/>
          <w:szCs w:val="28"/>
          <w:lang w:eastAsia="ru-RU"/>
        </w:rPr>
        <w:t>5.3.</w:t>
      </w:r>
      <w:r w:rsidR="0091053E" w:rsidRPr="00B83A48">
        <w:rPr>
          <w:rFonts w:eastAsia="Times New Roman" w:cs="Times New Roman"/>
          <w:szCs w:val="28"/>
          <w:lang w:eastAsia="ru-RU"/>
        </w:rPr>
        <w:t>4.5</w:t>
      </w:r>
      <w:r w:rsidRPr="00B83A48">
        <w:rPr>
          <w:rFonts w:eastAsia="Times New Roman" w:cs="Times New Roman"/>
          <w:szCs w:val="28"/>
          <w:lang w:eastAsia="ru-RU"/>
        </w:rPr>
        <w:t>.1. Требуемое количество телефонов, радиоточек, емкость сети связи, процент обеспеченности населения спутниковой и кабельной системами телевидения с учетом расширения мультимедийных услуг населению по кабельным сетям телевидения определяются в зависимости от численности населения и численности работающих.</w:t>
      </w:r>
    </w:p>
    <w:bookmarkEnd w:id="56"/>
    <w:p w14:paraId="4857EEED" w14:textId="77777777" w:rsidR="006A590A" w:rsidRPr="00B83A48" w:rsidRDefault="006A590A" w:rsidP="006A590A">
      <w:pPr>
        <w:widowControl w:val="0"/>
        <w:autoSpaceDE w:val="0"/>
        <w:autoSpaceDN w:val="0"/>
        <w:adjustRightInd w:val="0"/>
        <w:spacing w:after="0" w:line="360" w:lineRule="auto"/>
        <w:ind w:firstLine="709"/>
        <w:jc w:val="both"/>
        <w:rPr>
          <w:rFonts w:eastAsia="Times New Roman" w:cs="Times New Roman"/>
          <w:szCs w:val="28"/>
          <w:lang w:eastAsia="ru-RU"/>
        </w:rPr>
      </w:pPr>
      <w:r w:rsidRPr="00B83A48">
        <w:rPr>
          <w:rFonts w:eastAsia="Times New Roman" w:cs="Times New Roman"/>
          <w:szCs w:val="28"/>
          <w:lang w:eastAsia="ru-RU"/>
        </w:rPr>
        <w:t>Величина плотности сети связи определяется исходя из рациональных норм, которые характеризуют степень удовлетворения спроса на услуги связи различных категорий потребителей.</w:t>
      </w:r>
    </w:p>
    <w:p w14:paraId="7075CBC4" w14:textId="0A86685D" w:rsidR="006A590A" w:rsidRPr="00B83A48" w:rsidRDefault="006A590A" w:rsidP="006A590A">
      <w:pPr>
        <w:widowControl w:val="0"/>
        <w:autoSpaceDE w:val="0"/>
        <w:autoSpaceDN w:val="0"/>
        <w:adjustRightInd w:val="0"/>
        <w:spacing w:after="0" w:line="360" w:lineRule="auto"/>
        <w:ind w:firstLine="709"/>
        <w:jc w:val="both"/>
        <w:rPr>
          <w:rFonts w:eastAsia="Times New Roman" w:cs="Times New Roman"/>
          <w:szCs w:val="28"/>
          <w:lang w:eastAsia="ru-RU"/>
        </w:rPr>
      </w:pPr>
      <w:bookmarkStart w:id="57" w:name="sub_15330902"/>
      <w:r w:rsidRPr="00B83A48">
        <w:rPr>
          <w:rFonts w:eastAsia="Times New Roman" w:cs="Times New Roman"/>
          <w:szCs w:val="28"/>
          <w:lang w:eastAsia="ru-RU"/>
        </w:rPr>
        <w:t>5.3.</w:t>
      </w:r>
      <w:r w:rsidR="0091053E" w:rsidRPr="00B83A48">
        <w:rPr>
          <w:rFonts w:eastAsia="Times New Roman" w:cs="Times New Roman"/>
          <w:szCs w:val="28"/>
          <w:lang w:eastAsia="ru-RU"/>
        </w:rPr>
        <w:t>4</w:t>
      </w:r>
      <w:r w:rsidRPr="00B83A48">
        <w:rPr>
          <w:rFonts w:eastAsia="Times New Roman" w:cs="Times New Roman"/>
          <w:szCs w:val="28"/>
          <w:lang w:eastAsia="ru-RU"/>
        </w:rPr>
        <w:t>.</w:t>
      </w:r>
      <w:r w:rsidR="0091053E" w:rsidRPr="00B83A48">
        <w:rPr>
          <w:rFonts w:eastAsia="Times New Roman" w:cs="Times New Roman"/>
          <w:szCs w:val="28"/>
          <w:lang w:eastAsia="ru-RU"/>
        </w:rPr>
        <w:t>5</w:t>
      </w:r>
      <w:r w:rsidRPr="00B83A48">
        <w:rPr>
          <w:rFonts w:eastAsia="Times New Roman" w:cs="Times New Roman"/>
          <w:szCs w:val="28"/>
          <w:lang w:eastAsia="ru-RU"/>
        </w:rPr>
        <w:t xml:space="preserve">.2. В соответствии с Нормами технологического проектирования </w:t>
      </w:r>
      <w:hyperlink r:id="rId42" w:history="1">
        <w:r w:rsidRPr="00B83A48">
          <w:rPr>
            <w:rFonts w:eastAsia="Times New Roman" w:cs="Times New Roman"/>
            <w:szCs w:val="28"/>
            <w:lang w:eastAsia="ru-RU"/>
          </w:rPr>
          <w:t>РД 45.120-2000</w:t>
        </w:r>
      </w:hyperlink>
      <w:r w:rsidRPr="00B83A48">
        <w:rPr>
          <w:rFonts w:eastAsia="Times New Roman" w:cs="Times New Roman"/>
          <w:szCs w:val="28"/>
          <w:lang w:eastAsia="ru-RU"/>
        </w:rPr>
        <w:t xml:space="preserve"> и </w:t>
      </w:r>
      <w:hyperlink r:id="rId43" w:history="1">
        <w:r w:rsidRPr="00B83A48">
          <w:rPr>
            <w:rFonts w:eastAsia="Times New Roman" w:cs="Times New Roman"/>
            <w:szCs w:val="28"/>
            <w:lang w:eastAsia="ru-RU"/>
          </w:rPr>
          <w:t>Федеральным законом</w:t>
        </w:r>
      </w:hyperlink>
      <w:r w:rsidRPr="00B83A48">
        <w:rPr>
          <w:rFonts w:eastAsia="Times New Roman" w:cs="Times New Roman"/>
          <w:szCs w:val="28"/>
          <w:lang w:eastAsia="ru-RU"/>
        </w:rPr>
        <w:t xml:space="preserve"> от 07.07.2003 N 126-ФЗ "О связи" при разработке документации по планировке территории применяются нормативы, обеспечивающие 100%-</w:t>
      </w:r>
      <w:proofErr w:type="spellStart"/>
      <w:r w:rsidRPr="00B83A48">
        <w:rPr>
          <w:rFonts w:eastAsia="Times New Roman" w:cs="Times New Roman"/>
          <w:szCs w:val="28"/>
          <w:lang w:eastAsia="ru-RU"/>
        </w:rPr>
        <w:t>ную</w:t>
      </w:r>
      <w:proofErr w:type="spellEnd"/>
      <w:r w:rsidRPr="00B83A48">
        <w:rPr>
          <w:rFonts w:eastAsia="Times New Roman" w:cs="Times New Roman"/>
          <w:szCs w:val="28"/>
          <w:lang w:eastAsia="ru-RU"/>
        </w:rPr>
        <w:t xml:space="preserve"> обеспеченность населения всеми видами электросвязи.</w:t>
      </w:r>
    </w:p>
    <w:p w14:paraId="72171DF4" w14:textId="2E05CE03" w:rsidR="006A590A" w:rsidRPr="00B83A48" w:rsidRDefault="006A590A" w:rsidP="006A590A">
      <w:pPr>
        <w:widowControl w:val="0"/>
        <w:autoSpaceDE w:val="0"/>
        <w:autoSpaceDN w:val="0"/>
        <w:adjustRightInd w:val="0"/>
        <w:spacing w:after="0" w:line="360" w:lineRule="auto"/>
        <w:ind w:firstLine="709"/>
        <w:jc w:val="both"/>
        <w:rPr>
          <w:rFonts w:eastAsia="Times New Roman" w:cs="Times New Roman"/>
          <w:szCs w:val="28"/>
          <w:lang w:eastAsia="ru-RU"/>
        </w:rPr>
      </w:pPr>
      <w:bookmarkStart w:id="58" w:name="sub_153310"/>
      <w:bookmarkEnd w:id="57"/>
      <w:r w:rsidRPr="00B83A48">
        <w:rPr>
          <w:rFonts w:eastAsia="Times New Roman" w:cs="Times New Roman"/>
          <w:bCs/>
          <w:szCs w:val="28"/>
          <w:lang w:eastAsia="ru-RU"/>
        </w:rPr>
        <w:t>5.3.</w:t>
      </w:r>
      <w:r w:rsidR="0091053E" w:rsidRPr="00B83A48">
        <w:rPr>
          <w:rFonts w:eastAsia="Times New Roman" w:cs="Times New Roman"/>
          <w:bCs/>
          <w:szCs w:val="28"/>
          <w:lang w:eastAsia="ru-RU"/>
        </w:rPr>
        <w:t>4</w:t>
      </w:r>
      <w:r w:rsidRPr="00B83A48">
        <w:rPr>
          <w:rFonts w:eastAsia="Times New Roman" w:cs="Times New Roman"/>
          <w:bCs/>
          <w:szCs w:val="28"/>
          <w:lang w:eastAsia="ru-RU"/>
        </w:rPr>
        <w:t>.</w:t>
      </w:r>
      <w:r w:rsidR="0091053E" w:rsidRPr="00B83A48">
        <w:rPr>
          <w:rFonts w:eastAsia="Times New Roman" w:cs="Times New Roman"/>
          <w:bCs/>
          <w:szCs w:val="28"/>
          <w:lang w:eastAsia="ru-RU"/>
        </w:rPr>
        <w:t>6</w:t>
      </w:r>
      <w:r w:rsidRPr="00B83A48">
        <w:rPr>
          <w:rFonts w:eastAsia="Times New Roman" w:cs="Times New Roman"/>
          <w:bCs/>
          <w:szCs w:val="28"/>
          <w:lang w:eastAsia="ru-RU"/>
        </w:rPr>
        <w:t>. Резервирование территории для размещения сооружений инженерной инфраструктуры</w:t>
      </w:r>
    </w:p>
    <w:p w14:paraId="7BE50E4D" w14:textId="4B863F80" w:rsidR="006A590A" w:rsidRPr="00B83A48" w:rsidRDefault="006A590A" w:rsidP="006A590A">
      <w:pPr>
        <w:widowControl w:val="0"/>
        <w:autoSpaceDE w:val="0"/>
        <w:autoSpaceDN w:val="0"/>
        <w:adjustRightInd w:val="0"/>
        <w:spacing w:after="0" w:line="360" w:lineRule="auto"/>
        <w:ind w:firstLine="709"/>
        <w:jc w:val="both"/>
        <w:rPr>
          <w:rFonts w:eastAsia="Times New Roman" w:cs="Times New Roman"/>
          <w:szCs w:val="28"/>
          <w:lang w:eastAsia="ru-RU"/>
        </w:rPr>
      </w:pPr>
      <w:bookmarkStart w:id="59" w:name="sub_15331001"/>
      <w:bookmarkEnd w:id="58"/>
      <w:r w:rsidRPr="00B83A48">
        <w:rPr>
          <w:rFonts w:eastAsia="Times New Roman" w:cs="Times New Roman"/>
          <w:szCs w:val="28"/>
          <w:lang w:eastAsia="ru-RU"/>
        </w:rPr>
        <w:t>5.3.</w:t>
      </w:r>
      <w:r w:rsidR="0091053E" w:rsidRPr="00B83A48">
        <w:rPr>
          <w:rFonts w:eastAsia="Times New Roman" w:cs="Times New Roman"/>
          <w:szCs w:val="28"/>
          <w:lang w:eastAsia="ru-RU"/>
        </w:rPr>
        <w:t>4</w:t>
      </w:r>
      <w:r w:rsidRPr="00B83A48">
        <w:rPr>
          <w:rFonts w:eastAsia="Times New Roman" w:cs="Times New Roman"/>
          <w:szCs w:val="28"/>
          <w:lang w:eastAsia="ru-RU"/>
        </w:rPr>
        <w:t>.</w:t>
      </w:r>
      <w:r w:rsidR="0091053E" w:rsidRPr="00B83A48">
        <w:rPr>
          <w:rFonts w:eastAsia="Times New Roman" w:cs="Times New Roman"/>
          <w:szCs w:val="28"/>
          <w:lang w:eastAsia="ru-RU"/>
        </w:rPr>
        <w:t>6</w:t>
      </w:r>
      <w:r w:rsidRPr="00B83A48">
        <w:rPr>
          <w:rFonts w:eastAsia="Times New Roman" w:cs="Times New Roman"/>
          <w:szCs w:val="28"/>
          <w:lang w:eastAsia="ru-RU"/>
        </w:rPr>
        <w:t>.1. В целях обеспечения населения и территории городского округа Казань инженерной инфраструктурой в документации градостроительного проектирования следует резервировать территории для размещения сооружений систем водоснабжения и водоотведения городских сточных, поверхностных и дренажных вод, электро-, газо-, теплоснабжения, связи.</w:t>
      </w:r>
    </w:p>
    <w:p w14:paraId="1D629922" w14:textId="2CFF8FE1" w:rsidR="006A590A" w:rsidRPr="00B83A48" w:rsidRDefault="006A590A" w:rsidP="006A590A">
      <w:pPr>
        <w:widowControl w:val="0"/>
        <w:autoSpaceDE w:val="0"/>
        <w:autoSpaceDN w:val="0"/>
        <w:adjustRightInd w:val="0"/>
        <w:spacing w:after="0" w:line="360" w:lineRule="auto"/>
        <w:ind w:firstLine="709"/>
        <w:jc w:val="both"/>
        <w:rPr>
          <w:rFonts w:eastAsia="Times New Roman" w:cs="Times New Roman"/>
          <w:szCs w:val="28"/>
          <w:lang w:eastAsia="ru-RU"/>
        </w:rPr>
      </w:pPr>
      <w:bookmarkStart w:id="60" w:name="sub_15331002"/>
      <w:bookmarkEnd w:id="59"/>
      <w:r w:rsidRPr="00B83A48">
        <w:rPr>
          <w:rFonts w:eastAsia="Times New Roman" w:cs="Times New Roman"/>
          <w:szCs w:val="28"/>
          <w:lang w:eastAsia="ru-RU"/>
        </w:rPr>
        <w:t>5.3.</w:t>
      </w:r>
      <w:r w:rsidR="0091053E" w:rsidRPr="00B83A48">
        <w:rPr>
          <w:rFonts w:eastAsia="Times New Roman" w:cs="Times New Roman"/>
          <w:szCs w:val="28"/>
          <w:lang w:eastAsia="ru-RU"/>
        </w:rPr>
        <w:t>4</w:t>
      </w:r>
      <w:r w:rsidRPr="00B83A48">
        <w:rPr>
          <w:rFonts w:eastAsia="Times New Roman" w:cs="Times New Roman"/>
          <w:szCs w:val="28"/>
          <w:lang w:eastAsia="ru-RU"/>
        </w:rPr>
        <w:t>.</w:t>
      </w:r>
      <w:r w:rsidR="0091053E" w:rsidRPr="00B83A48">
        <w:rPr>
          <w:rFonts w:eastAsia="Times New Roman" w:cs="Times New Roman"/>
          <w:szCs w:val="28"/>
          <w:lang w:eastAsia="ru-RU"/>
        </w:rPr>
        <w:t>6</w:t>
      </w:r>
      <w:r w:rsidRPr="00B83A48">
        <w:rPr>
          <w:rFonts w:eastAsia="Times New Roman" w:cs="Times New Roman"/>
          <w:szCs w:val="28"/>
          <w:lang w:eastAsia="ru-RU"/>
        </w:rPr>
        <w:t xml:space="preserve">.2. Резервирование территории для размещения сооружений инженерной инфраструктуры осуществляется в зонах планируемого размещения объектов капитального строительства для муниципальных нужд в соответствии с </w:t>
      </w:r>
      <w:hyperlink r:id="rId44" w:history="1">
        <w:r w:rsidRPr="00B83A48">
          <w:rPr>
            <w:rFonts w:eastAsia="Times New Roman" w:cs="Times New Roman"/>
            <w:szCs w:val="28"/>
            <w:lang w:eastAsia="ru-RU"/>
          </w:rPr>
          <w:t>Генеральным планом</w:t>
        </w:r>
      </w:hyperlink>
      <w:r w:rsidRPr="00B83A48">
        <w:rPr>
          <w:rFonts w:eastAsia="Times New Roman" w:cs="Times New Roman"/>
          <w:szCs w:val="28"/>
          <w:lang w:eastAsia="ru-RU"/>
        </w:rPr>
        <w:t xml:space="preserve"> городского округа Казань и (или) с документацией по планировке территории (при ее наличии), а также в пределах иных необходимых в соответствии с федеральными законами для обеспечения муниципальных нужд территорий.</w:t>
      </w:r>
    </w:p>
    <w:p w14:paraId="6A997C40" w14:textId="493CD6D7" w:rsidR="006A590A" w:rsidRPr="00B83A48" w:rsidRDefault="006A590A" w:rsidP="006A590A">
      <w:pPr>
        <w:widowControl w:val="0"/>
        <w:autoSpaceDE w:val="0"/>
        <w:autoSpaceDN w:val="0"/>
        <w:adjustRightInd w:val="0"/>
        <w:spacing w:after="0" w:line="360" w:lineRule="auto"/>
        <w:ind w:firstLine="709"/>
        <w:jc w:val="both"/>
        <w:rPr>
          <w:rFonts w:eastAsia="Times New Roman" w:cs="Times New Roman"/>
          <w:szCs w:val="28"/>
          <w:lang w:eastAsia="ru-RU"/>
        </w:rPr>
      </w:pPr>
      <w:bookmarkStart w:id="61" w:name="sub_15331003"/>
      <w:bookmarkEnd w:id="60"/>
      <w:r w:rsidRPr="00B83A48">
        <w:rPr>
          <w:rFonts w:eastAsia="Times New Roman" w:cs="Times New Roman"/>
          <w:szCs w:val="28"/>
          <w:lang w:eastAsia="ru-RU"/>
        </w:rPr>
        <w:t>5.3.</w:t>
      </w:r>
      <w:r w:rsidR="0091053E" w:rsidRPr="00B83A48">
        <w:rPr>
          <w:rFonts w:eastAsia="Times New Roman" w:cs="Times New Roman"/>
          <w:szCs w:val="28"/>
          <w:lang w:eastAsia="ru-RU"/>
        </w:rPr>
        <w:t>4</w:t>
      </w:r>
      <w:r w:rsidRPr="00B83A48">
        <w:rPr>
          <w:rFonts w:eastAsia="Times New Roman" w:cs="Times New Roman"/>
          <w:szCs w:val="28"/>
          <w:lang w:eastAsia="ru-RU"/>
        </w:rPr>
        <w:t>.</w:t>
      </w:r>
      <w:r w:rsidR="0091053E" w:rsidRPr="00B83A48">
        <w:rPr>
          <w:rFonts w:eastAsia="Times New Roman" w:cs="Times New Roman"/>
          <w:szCs w:val="28"/>
          <w:lang w:eastAsia="ru-RU"/>
        </w:rPr>
        <w:t>6</w:t>
      </w:r>
      <w:r w:rsidRPr="00B83A48">
        <w:rPr>
          <w:rFonts w:eastAsia="Times New Roman" w:cs="Times New Roman"/>
          <w:szCs w:val="28"/>
          <w:lang w:eastAsia="ru-RU"/>
        </w:rPr>
        <w:t>.3. Резервирование территории для размещения сооружений системы водоснабжения</w:t>
      </w:r>
    </w:p>
    <w:p w14:paraId="1D40875B" w14:textId="0E62684F" w:rsidR="006A590A" w:rsidRPr="00B83A48" w:rsidRDefault="006A590A" w:rsidP="006A590A">
      <w:pPr>
        <w:widowControl w:val="0"/>
        <w:autoSpaceDE w:val="0"/>
        <w:autoSpaceDN w:val="0"/>
        <w:adjustRightInd w:val="0"/>
        <w:spacing w:after="0" w:line="360" w:lineRule="auto"/>
        <w:ind w:firstLine="709"/>
        <w:jc w:val="both"/>
        <w:rPr>
          <w:rFonts w:eastAsia="Times New Roman" w:cs="Times New Roman"/>
          <w:szCs w:val="28"/>
          <w:lang w:eastAsia="ru-RU"/>
        </w:rPr>
      </w:pPr>
      <w:bookmarkStart w:id="62" w:name="sub_15331031"/>
      <w:bookmarkEnd w:id="61"/>
      <w:r w:rsidRPr="00B83A48">
        <w:rPr>
          <w:rFonts w:eastAsia="Times New Roman" w:cs="Times New Roman"/>
          <w:szCs w:val="28"/>
          <w:lang w:eastAsia="ru-RU"/>
        </w:rPr>
        <w:t>5.3.</w:t>
      </w:r>
      <w:r w:rsidR="0091053E" w:rsidRPr="00B83A48">
        <w:rPr>
          <w:rFonts w:eastAsia="Times New Roman" w:cs="Times New Roman"/>
          <w:szCs w:val="28"/>
          <w:lang w:eastAsia="ru-RU"/>
        </w:rPr>
        <w:t>4</w:t>
      </w:r>
      <w:r w:rsidRPr="00B83A48">
        <w:rPr>
          <w:rFonts w:eastAsia="Times New Roman" w:cs="Times New Roman"/>
          <w:szCs w:val="28"/>
          <w:lang w:eastAsia="ru-RU"/>
        </w:rPr>
        <w:t>.</w:t>
      </w:r>
      <w:r w:rsidR="0091053E" w:rsidRPr="00B83A48">
        <w:rPr>
          <w:rFonts w:eastAsia="Times New Roman" w:cs="Times New Roman"/>
          <w:szCs w:val="28"/>
          <w:lang w:eastAsia="ru-RU"/>
        </w:rPr>
        <w:t>6</w:t>
      </w:r>
      <w:r w:rsidRPr="00B83A48">
        <w:rPr>
          <w:rFonts w:eastAsia="Times New Roman" w:cs="Times New Roman"/>
          <w:szCs w:val="28"/>
          <w:lang w:eastAsia="ru-RU"/>
        </w:rPr>
        <w:t>.3.1. Для обеспечения водой питьевого качества населения и территории городского округа Казань предусматривается размещение водопроводных сооружений для подготовки и хранения питьевой воды - станций водоподготовки (СВ), водозаборных узлов поверхностной и подземной воды, водорегулирующих узлов.</w:t>
      </w:r>
    </w:p>
    <w:p w14:paraId="4F957B4F" w14:textId="45EFE514" w:rsidR="006A590A" w:rsidRPr="00B83A48" w:rsidRDefault="006A590A" w:rsidP="006A590A">
      <w:pPr>
        <w:widowControl w:val="0"/>
        <w:autoSpaceDE w:val="0"/>
        <w:autoSpaceDN w:val="0"/>
        <w:adjustRightInd w:val="0"/>
        <w:spacing w:after="0" w:line="360" w:lineRule="auto"/>
        <w:ind w:firstLine="709"/>
        <w:jc w:val="both"/>
        <w:rPr>
          <w:rFonts w:eastAsia="Times New Roman" w:cs="Times New Roman"/>
          <w:szCs w:val="28"/>
          <w:lang w:eastAsia="ru-RU"/>
        </w:rPr>
      </w:pPr>
      <w:bookmarkStart w:id="63" w:name="sub_15331032"/>
      <w:bookmarkEnd w:id="62"/>
      <w:r w:rsidRPr="00B83A48">
        <w:rPr>
          <w:rFonts w:eastAsia="Times New Roman" w:cs="Times New Roman"/>
          <w:szCs w:val="28"/>
          <w:lang w:eastAsia="ru-RU"/>
        </w:rPr>
        <w:t>5.3.</w:t>
      </w:r>
      <w:r w:rsidR="0091053E" w:rsidRPr="00B83A48">
        <w:rPr>
          <w:rFonts w:eastAsia="Times New Roman" w:cs="Times New Roman"/>
          <w:szCs w:val="28"/>
          <w:lang w:eastAsia="ru-RU"/>
        </w:rPr>
        <w:t>4</w:t>
      </w:r>
      <w:r w:rsidRPr="00B83A48">
        <w:rPr>
          <w:rFonts w:eastAsia="Times New Roman" w:cs="Times New Roman"/>
          <w:szCs w:val="28"/>
          <w:lang w:eastAsia="ru-RU"/>
        </w:rPr>
        <w:t>.</w:t>
      </w:r>
      <w:r w:rsidR="0091053E" w:rsidRPr="00B83A48">
        <w:rPr>
          <w:rFonts w:eastAsia="Times New Roman" w:cs="Times New Roman"/>
          <w:szCs w:val="28"/>
          <w:lang w:eastAsia="ru-RU"/>
        </w:rPr>
        <w:t>6</w:t>
      </w:r>
      <w:r w:rsidRPr="00B83A48">
        <w:rPr>
          <w:rFonts w:eastAsia="Times New Roman" w:cs="Times New Roman"/>
          <w:szCs w:val="28"/>
          <w:lang w:eastAsia="ru-RU"/>
        </w:rPr>
        <w:t>.3.2. В целях обеспечения безопасности системы водоснабжения и обеспечения требуемого качества питьевой воды на всех сооружениях для подготовки и хранения питьевой воды, вне зависимости от ведомственной принадлежности, подающих воду как из поверхностных, так и из подземных источников, организуются зоны санитарной охраны в составе трех поясов.</w:t>
      </w:r>
    </w:p>
    <w:bookmarkEnd w:id="63"/>
    <w:p w14:paraId="34A869F4" w14:textId="77777777" w:rsidR="006A590A" w:rsidRPr="00B83A48" w:rsidRDefault="006A590A" w:rsidP="006A590A">
      <w:pPr>
        <w:widowControl w:val="0"/>
        <w:autoSpaceDE w:val="0"/>
        <w:autoSpaceDN w:val="0"/>
        <w:adjustRightInd w:val="0"/>
        <w:spacing w:after="0" w:line="360" w:lineRule="auto"/>
        <w:ind w:firstLine="709"/>
        <w:jc w:val="both"/>
        <w:rPr>
          <w:rFonts w:eastAsia="Times New Roman" w:cs="Times New Roman"/>
          <w:szCs w:val="28"/>
          <w:lang w:eastAsia="ru-RU"/>
        </w:rPr>
      </w:pPr>
      <w:r w:rsidRPr="00B83A48">
        <w:rPr>
          <w:rFonts w:eastAsia="Times New Roman" w:cs="Times New Roman"/>
          <w:szCs w:val="28"/>
          <w:lang w:eastAsia="ru-RU"/>
        </w:rPr>
        <w:t xml:space="preserve">Санитарно-эпидемиологические требования к организации и эксплуатации зон санитарной охраны (ЗСО) источников водоснабжения и водопроводов питьевого назначения определяются </w:t>
      </w:r>
      <w:hyperlink r:id="rId45" w:history="1">
        <w:r w:rsidRPr="00B83A48">
          <w:rPr>
            <w:rFonts w:eastAsia="Times New Roman" w:cs="Times New Roman"/>
            <w:szCs w:val="28"/>
            <w:lang w:eastAsia="ru-RU"/>
          </w:rPr>
          <w:t>СанПиН 2.1.4.1110-02</w:t>
        </w:r>
      </w:hyperlink>
      <w:r w:rsidRPr="00B83A48">
        <w:rPr>
          <w:rFonts w:eastAsia="Times New Roman" w:cs="Times New Roman"/>
          <w:szCs w:val="28"/>
          <w:lang w:eastAsia="ru-RU"/>
        </w:rPr>
        <w:t>.</w:t>
      </w:r>
    </w:p>
    <w:p w14:paraId="6B312765" w14:textId="7B02EC85" w:rsidR="006A590A" w:rsidRPr="006A590A" w:rsidRDefault="006A590A" w:rsidP="006A590A">
      <w:pPr>
        <w:widowControl w:val="0"/>
        <w:autoSpaceDE w:val="0"/>
        <w:autoSpaceDN w:val="0"/>
        <w:adjustRightInd w:val="0"/>
        <w:spacing w:after="0" w:line="360" w:lineRule="auto"/>
        <w:ind w:firstLine="709"/>
        <w:jc w:val="both"/>
        <w:rPr>
          <w:rFonts w:eastAsia="Times New Roman" w:cs="Times New Roman"/>
          <w:szCs w:val="28"/>
          <w:lang w:eastAsia="ru-RU"/>
        </w:rPr>
      </w:pPr>
      <w:bookmarkStart w:id="64" w:name="sub_15331034"/>
      <w:r w:rsidRPr="00B83A48">
        <w:rPr>
          <w:rFonts w:eastAsia="Times New Roman" w:cs="Times New Roman"/>
          <w:szCs w:val="28"/>
          <w:lang w:eastAsia="ru-RU"/>
        </w:rPr>
        <w:t>5.3.</w:t>
      </w:r>
      <w:r w:rsidR="0091053E" w:rsidRPr="00B83A48">
        <w:rPr>
          <w:rFonts w:eastAsia="Times New Roman" w:cs="Times New Roman"/>
          <w:szCs w:val="28"/>
          <w:lang w:eastAsia="ru-RU"/>
        </w:rPr>
        <w:t>4</w:t>
      </w:r>
      <w:r w:rsidRPr="00B83A48">
        <w:rPr>
          <w:rFonts w:eastAsia="Times New Roman" w:cs="Times New Roman"/>
          <w:szCs w:val="28"/>
          <w:lang w:eastAsia="ru-RU"/>
        </w:rPr>
        <w:t>.</w:t>
      </w:r>
      <w:r w:rsidR="0091053E" w:rsidRPr="00B83A48">
        <w:rPr>
          <w:rFonts w:eastAsia="Times New Roman" w:cs="Times New Roman"/>
          <w:szCs w:val="28"/>
          <w:lang w:eastAsia="ru-RU"/>
        </w:rPr>
        <w:t>6</w:t>
      </w:r>
      <w:r w:rsidRPr="00B83A48">
        <w:rPr>
          <w:rFonts w:eastAsia="Times New Roman" w:cs="Times New Roman"/>
          <w:szCs w:val="28"/>
          <w:lang w:eastAsia="ru-RU"/>
        </w:rPr>
        <w:t>.3.</w:t>
      </w:r>
      <w:r w:rsidR="0091053E" w:rsidRPr="00B83A48">
        <w:rPr>
          <w:rFonts w:eastAsia="Times New Roman" w:cs="Times New Roman"/>
          <w:szCs w:val="28"/>
          <w:lang w:eastAsia="ru-RU"/>
        </w:rPr>
        <w:t>3</w:t>
      </w:r>
      <w:r w:rsidRPr="00B83A48">
        <w:rPr>
          <w:rFonts w:eastAsia="Times New Roman" w:cs="Times New Roman"/>
          <w:szCs w:val="28"/>
          <w:lang w:eastAsia="ru-RU"/>
        </w:rPr>
        <w:t>. Размеры земельных участков для станций водоподготовки принимаются в зависимости от мощности сооружений, но не более указанных в таблице 5.3.</w:t>
      </w:r>
      <w:r w:rsidR="00B83A48">
        <w:rPr>
          <w:rFonts w:eastAsia="Times New Roman" w:cs="Times New Roman"/>
          <w:szCs w:val="28"/>
          <w:lang w:eastAsia="ru-RU"/>
        </w:rPr>
        <w:t>4</w:t>
      </w:r>
      <w:r w:rsidRPr="00B83A48">
        <w:rPr>
          <w:rFonts w:eastAsia="Times New Roman" w:cs="Times New Roman"/>
          <w:szCs w:val="28"/>
          <w:lang w:eastAsia="ru-RU"/>
        </w:rPr>
        <w:t>.1.</w:t>
      </w:r>
      <w:bookmarkStart w:id="65" w:name="sub_533101"/>
      <w:bookmarkEnd w:id="64"/>
    </w:p>
    <w:p w14:paraId="57C138EA" w14:textId="2B03C14A" w:rsidR="006A590A" w:rsidRPr="00B83A48" w:rsidRDefault="006A590A" w:rsidP="006A590A">
      <w:pPr>
        <w:widowControl w:val="0"/>
        <w:autoSpaceDE w:val="0"/>
        <w:autoSpaceDN w:val="0"/>
        <w:adjustRightInd w:val="0"/>
        <w:spacing w:after="0"/>
        <w:ind w:firstLine="698"/>
        <w:jc w:val="right"/>
        <w:rPr>
          <w:rFonts w:eastAsia="Times New Roman" w:cs="Times New Roman"/>
          <w:szCs w:val="28"/>
          <w:lang w:eastAsia="ru-RU"/>
        </w:rPr>
      </w:pPr>
      <w:r w:rsidRPr="00B83A48">
        <w:rPr>
          <w:rFonts w:eastAsia="Times New Roman" w:cs="Times New Roman"/>
          <w:b/>
          <w:bCs/>
          <w:szCs w:val="28"/>
          <w:lang w:eastAsia="ru-RU"/>
        </w:rPr>
        <w:t>Таблица 5.3.</w:t>
      </w:r>
      <w:r w:rsidR="00B83A48" w:rsidRPr="00B83A48">
        <w:rPr>
          <w:rFonts w:eastAsia="Times New Roman" w:cs="Times New Roman"/>
          <w:b/>
          <w:bCs/>
          <w:szCs w:val="28"/>
          <w:lang w:eastAsia="ru-RU"/>
        </w:rPr>
        <w:t>4</w:t>
      </w:r>
      <w:r w:rsidRPr="00B83A48">
        <w:rPr>
          <w:rFonts w:eastAsia="Times New Roman" w:cs="Times New Roman"/>
          <w:b/>
          <w:bCs/>
          <w:szCs w:val="28"/>
          <w:lang w:eastAsia="ru-RU"/>
        </w:rPr>
        <w:t>.1</w:t>
      </w:r>
    </w:p>
    <w:bookmarkEnd w:id="65"/>
    <w:p w14:paraId="2AB14027" w14:textId="77777777" w:rsidR="006A590A" w:rsidRPr="00B83A48" w:rsidRDefault="006A590A" w:rsidP="006A590A">
      <w:pPr>
        <w:widowControl w:val="0"/>
        <w:autoSpaceDE w:val="0"/>
        <w:autoSpaceDN w:val="0"/>
        <w:adjustRightInd w:val="0"/>
        <w:spacing w:after="0"/>
        <w:ind w:firstLine="720"/>
        <w:jc w:val="both"/>
        <w:rPr>
          <w:rFonts w:eastAsia="Times New Roman" w:cs="Times New Roman"/>
          <w:szCs w:val="28"/>
          <w:lang w:eastAsia="ru-RU"/>
        </w:rPr>
      </w:pPr>
    </w:p>
    <w:p w14:paraId="6CF6D528" w14:textId="77777777" w:rsidR="006A590A" w:rsidRPr="00B83A48" w:rsidRDefault="006A590A" w:rsidP="006A590A">
      <w:pPr>
        <w:widowControl w:val="0"/>
        <w:autoSpaceDE w:val="0"/>
        <w:autoSpaceDN w:val="0"/>
        <w:adjustRightInd w:val="0"/>
        <w:spacing w:before="108" w:after="108"/>
        <w:jc w:val="center"/>
        <w:outlineLvl w:val="0"/>
        <w:rPr>
          <w:rFonts w:eastAsia="Times New Roman" w:cs="Times New Roman"/>
          <w:b/>
          <w:bCs/>
          <w:szCs w:val="28"/>
          <w:lang w:eastAsia="ru-RU"/>
        </w:rPr>
      </w:pPr>
      <w:r w:rsidRPr="00B83A48">
        <w:rPr>
          <w:rFonts w:eastAsia="Times New Roman" w:cs="Times New Roman"/>
          <w:b/>
          <w:bCs/>
          <w:szCs w:val="28"/>
          <w:lang w:eastAsia="ru-RU"/>
        </w:rPr>
        <w:t>Ориентировочные размеры земельных участков (I пояс ЗСО) станций очистки питьевой воды</w:t>
      </w:r>
    </w:p>
    <w:p w14:paraId="545C5A30" w14:textId="77777777" w:rsidR="006A590A" w:rsidRPr="00B83A48" w:rsidRDefault="006A590A" w:rsidP="006A590A">
      <w:pPr>
        <w:widowControl w:val="0"/>
        <w:autoSpaceDE w:val="0"/>
        <w:autoSpaceDN w:val="0"/>
        <w:adjustRightInd w:val="0"/>
        <w:spacing w:after="0"/>
        <w:ind w:firstLine="720"/>
        <w:jc w:val="both"/>
        <w:rPr>
          <w:rFonts w:eastAsia="Times New Roman" w:cs="Times New Roman"/>
          <w:szCs w:val="28"/>
          <w:lang w:eastAsia="ru-RU"/>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237"/>
        <w:gridCol w:w="3969"/>
      </w:tblGrid>
      <w:tr w:rsidR="006A590A" w:rsidRPr="00B83A48" w14:paraId="58F13528" w14:textId="77777777" w:rsidTr="006A590A">
        <w:tc>
          <w:tcPr>
            <w:tcW w:w="6237" w:type="dxa"/>
            <w:tcBorders>
              <w:top w:val="single" w:sz="4" w:space="0" w:color="auto"/>
              <w:bottom w:val="single" w:sz="4" w:space="0" w:color="auto"/>
              <w:right w:val="single" w:sz="4" w:space="0" w:color="auto"/>
            </w:tcBorders>
          </w:tcPr>
          <w:p w14:paraId="75FCCA9C" w14:textId="77777777" w:rsidR="006A590A" w:rsidRPr="00B83A48" w:rsidRDefault="006A590A" w:rsidP="006A590A">
            <w:pPr>
              <w:widowControl w:val="0"/>
              <w:autoSpaceDE w:val="0"/>
              <w:autoSpaceDN w:val="0"/>
              <w:adjustRightInd w:val="0"/>
              <w:spacing w:after="0"/>
              <w:jc w:val="center"/>
              <w:rPr>
                <w:rFonts w:eastAsia="Times New Roman" w:cs="Times New Roman"/>
                <w:sz w:val="24"/>
                <w:szCs w:val="24"/>
                <w:lang w:eastAsia="ru-RU"/>
              </w:rPr>
            </w:pPr>
            <w:r w:rsidRPr="00B83A48">
              <w:rPr>
                <w:rFonts w:eastAsia="Times New Roman" w:cs="Times New Roman"/>
                <w:sz w:val="24"/>
                <w:szCs w:val="24"/>
                <w:lang w:eastAsia="ru-RU"/>
              </w:rPr>
              <w:t>Производительность сооружений, тыс. куб. м/сутки</w:t>
            </w:r>
          </w:p>
        </w:tc>
        <w:tc>
          <w:tcPr>
            <w:tcW w:w="3969" w:type="dxa"/>
            <w:tcBorders>
              <w:top w:val="single" w:sz="4" w:space="0" w:color="auto"/>
              <w:left w:val="single" w:sz="4" w:space="0" w:color="auto"/>
              <w:bottom w:val="single" w:sz="4" w:space="0" w:color="auto"/>
            </w:tcBorders>
          </w:tcPr>
          <w:p w14:paraId="7DF5C771" w14:textId="77777777" w:rsidR="006A590A" w:rsidRPr="00B83A48" w:rsidRDefault="006A590A" w:rsidP="006A590A">
            <w:pPr>
              <w:widowControl w:val="0"/>
              <w:autoSpaceDE w:val="0"/>
              <w:autoSpaceDN w:val="0"/>
              <w:adjustRightInd w:val="0"/>
              <w:spacing w:after="0"/>
              <w:jc w:val="center"/>
              <w:rPr>
                <w:rFonts w:eastAsia="Times New Roman" w:cs="Times New Roman"/>
                <w:sz w:val="24"/>
                <w:szCs w:val="24"/>
                <w:lang w:eastAsia="ru-RU"/>
              </w:rPr>
            </w:pPr>
            <w:r w:rsidRPr="00B83A48">
              <w:rPr>
                <w:rFonts w:eastAsia="Times New Roman" w:cs="Times New Roman"/>
                <w:sz w:val="24"/>
                <w:szCs w:val="24"/>
                <w:lang w:eastAsia="ru-RU"/>
              </w:rPr>
              <w:t>Максимальный размер участка, га</w:t>
            </w:r>
          </w:p>
        </w:tc>
      </w:tr>
      <w:tr w:rsidR="006A590A" w:rsidRPr="00B83A48" w14:paraId="25FA42F9" w14:textId="77777777" w:rsidTr="006A590A">
        <w:tc>
          <w:tcPr>
            <w:tcW w:w="6237" w:type="dxa"/>
            <w:tcBorders>
              <w:top w:val="single" w:sz="4" w:space="0" w:color="auto"/>
              <w:bottom w:val="single" w:sz="4" w:space="0" w:color="auto"/>
              <w:right w:val="single" w:sz="4" w:space="0" w:color="auto"/>
            </w:tcBorders>
          </w:tcPr>
          <w:p w14:paraId="38912A28" w14:textId="77777777" w:rsidR="006A590A" w:rsidRPr="00B83A48" w:rsidRDefault="006A590A" w:rsidP="006A590A">
            <w:pPr>
              <w:widowControl w:val="0"/>
              <w:autoSpaceDE w:val="0"/>
              <w:autoSpaceDN w:val="0"/>
              <w:adjustRightInd w:val="0"/>
              <w:spacing w:after="0"/>
              <w:jc w:val="center"/>
              <w:rPr>
                <w:rFonts w:eastAsia="Times New Roman" w:cs="Times New Roman"/>
                <w:sz w:val="24"/>
                <w:szCs w:val="24"/>
                <w:lang w:eastAsia="ru-RU"/>
              </w:rPr>
            </w:pPr>
            <w:r w:rsidRPr="00B83A48">
              <w:rPr>
                <w:rFonts w:eastAsia="Times New Roman" w:cs="Times New Roman"/>
                <w:sz w:val="24"/>
                <w:szCs w:val="24"/>
                <w:lang w:eastAsia="ru-RU"/>
              </w:rPr>
              <w:t>До 0,8</w:t>
            </w:r>
          </w:p>
        </w:tc>
        <w:tc>
          <w:tcPr>
            <w:tcW w:w="3969" w:type="dxa"/>
            <w:tcBorders>
              <w:top w:val="single" w:sz="4" w:space="0" w:color="auto"/>
              <w:left w:val="single" w:sz="4" w:space="0" w:color="auto"/>
              <w:bottom w:val="single" w:sz="4" w:space="0" w:color="auto"/>
            </w:tcBorders>
          </w:tcPr>
          <w:p w14:paraId="340B0637" w14:textId="77777777" w:rsidR="006A590A" w:rsidRPr="00B83A48" w:rsidRDefault="006A590A" w:rsidP="006A590A">
            <w:pPr>
              <w:widowControl w:val="0"/>
              <w:autoSpaceDE w:val="0"/>
              <w:autoSpaceDN w:val="0"/>
              <w:adjustRightInd w:val="0"/>
              <w:spacing w:after="0"/>
              <w:jc w:val="center"/>
              <w:rPr>
                <w:rFonts w:eastAsia="Times New Roman" w:cs="Times New Roman"/>
                <w:sz w:val="24"/>
                <w:szCs w:val="24"/>
                <w:lang w:eastAsia="ru-RU"/>
              </w:rPr>
            </w:pPr>
            <w:r w:rsidRPr="00B83A48">
              <w:rPr>
                <w:rFonts w:eastAsia="Times New Roman" w:cs="Times New Roman"/>
                <w:sz w:val="24"/>
                <w:szCs w:val="24"/>
                <w:lang w:eastAsia="ru-RU"/>
              </w:rPr>
              <w:t>1,0</w:t>
            </w:r>
          </w:p>
        </w:tc>
      </w:tr>
      <w:tr w:rsidR="006A590A" w:rsidRPr="00B83A48" w14:paraId="015EC100" w14:textId="77777777" w:rsidTr="006A590A">
        <w:tc>
          <w:tcPr>
            <w:tcW w:w="6237" w:type="dxa"/>
            <w:tcBorders>
              <w:top w:val="single" w:sz="4" w:space="0" w:color="auto"/>
              <w:bottom w:val="single" w:sz="4" w:space="0" w:color="auto"/>
              <w:right w:val="single" w:sz="4" w:space="0" w:color="auto"/>
            </w:tcBorders>
          </w:tcPr>
          <w:p w14:paraId="0CE81FE1" w14:textId="77777777" w:rsidR="006A590A" w:rsidRPr="00B83A48" w:rsidRDefault="006A590A" w:rsidP="006A590A">
            <w:pPr>
              <w:widowControl w:val="0"/>
              <w:autoSpaceDE w:val="0"/>
              <w:autoSpaceDN w:val="0"/>
              <w:adjustRightInd w:val="0"/>
              <w:spacing w:after="0"/>
              <w:jc w:val="center"/>
              <w:rPr>
                <w:rFonts w:eastAsia="Times New Roman" w:cs="Times New Roman"/>
                <w:sz w:val="24"/>
                <w:szCs w:val="24"/>
                <w:lang w:eastAsia="ru-RU"/>
              </w:rPr>
            </w:pPr>
            <w:r w:rsidRPr="00B83A48">
              <w:rPr>
                <w:rFonts w:eastAsia="Times New Roman" w:cs="Times New Roman"/>
                <w:sz w:val="24"/>
                <w:szCs w:val="24"/>
                <w:lang w:eastAsia="ru-RU"/>
              </w:rPr>
              <w:t>Свыше 0,8 до 12</w:t>
            </w:r>
          </w:p>
        </w:tc>
        <w:tc>
          <w:tcPr>
            <w:tcW w:w="3969" w:type="dxa"/>
            <w:tcBorders>
              <w:top w:val="single" w:sz="4" w:space="0" w:color="auto"/>
              <w:left w:val="single" w:sz="4" w:space="0" w:color="auto"/>
              <w:bottom w:val="single" w:sz="4" w:space="0" w:color="auto"/>
            </w:tcBorders>
          </w:tcPr>
          <w:p w14:paraId="401BB0E9" w14:textId="77777777" w:rsidR="006A590A" w:rsidRPr="00B83A48" w:rsidRDefault="006A590A" w:rsidP="006A590A">
            <w:pPr>
              <w:widowControl w:val="0"/>
              <w:autoSpaceDE w:val="0"/>
              <w:autoSpaceDN w:val="0"/>
              <w:adjustRightInd w:val="0"/>
              <w:spacing w:after="0"/>
              <w:jc w:val="center"/>
              <w:rPr>
                <w:rFonts w:eastAsia="Times New Roman" w:cs="Times New Roman"/>
                <w:sz w:val="24"/>
                <w:szCs w:val="24"/>
                <w:lang w:eastAsia="ru-RU"/>
              </w:rPr>
            </w:pPr>
            <w:r w:rsidRPr="00B83A48">
              <w:rPr>
                <w:rFonts w:eastAsia="Times New Roman" w:cs="Times New Roman"/>
                <w:sz w:val="24"/>
                <w:szCs w:val="24"/>
                <w:lang w:eastAsia="ru-RU"/>
              </w:rPr>
              <w:t>2,0</w:t>
            </w:r>
          </w:p>
        </w:tc>
      </w:tr>
      <w:tr w:rsidR="006A590A" w:rsidRPr="00B83A48" w14:paraId="1303FF63" w14:textId="77777777" w:rsidTr="006A590A">
        <w:tc>
          <w:tcPr>
            <w:tcW w:w="6237" w:type="dxa"/>
            <w:tcBorders>
              <w:top w:val="single" w:sz="4" w:space="0" w:color="auto"/>
              <w:bottom w:val="single" w:sz="4" w:space="0" w:color="auto"/>
              <w:right w:val="single" w:sz="4" w:space="0" w:color="auto"/>
            </w:tcBorders>
          </w:tcPr>
          <w:p w14:paraId="2B1ED51F" w14:textId="77777777" w:rsidR="006A590A" w:rsidRPr="00B83A48" w:rsidRDefault="006A590A" w:rsidP="006A590A">
            <w:pPr>
              <w:widowControl w:val="0"/>
              <w:autoSpaceDE w:val="0"/>
              <w:autoSpaceDN w:val="0"/>
              <w:adjustRightInd w:val="0"/>
              <w:spacing w:after="0"/>
              <w:jc w:val="center"/>
              <w:rPr>
                <w:rFonts w:eastAsia="Times New Roman" w:cs="Times New Roman"/>
                <w:sz w:val="24"/>
                <w:szCs w:val="24"/>
                <w:lang w:eastAsia="ru-RU"/>
              </w:rPr>
            </w:pPr>
            <w:r w:rsidRPr="00B83A48">
              <w:rPr>
                <w:rFonts w:eastAsia="Times New Roman" w:cs="Times New Roman"/>
                <w:sz w:val="24"/>
                <w:szCs w:val="24"/>
                <w:lang w:eastAsia="ru-RU"/>
              </w:rPr>
              <w:t>Свыше 12 до 32</w:t>
            </w:r>
          </w:p>
        </w:tc>
        <w:tc>
          <w:tcPr>
            <w:tcW w:w="3969" w:type="dxa"/>
            <w:tcBorders>
              <w:top w:val="single" w:sz="4" w:space="0" w:color="auto"/>
              <w:left w:val="single" w:sz="4" w:space="0" w:color="auto"/>
              <w:bottom w:val="single" w:sz="4" w:space="0" w:color="auto"/>
            </w:tcBorders>
          </w:tcPr>
          <w:p w14:paraId="58E2E1F9" w14:textId="77777777" w:rsidR="006A590A" w:rsidRPr="00B83A48" w:rsidRDefault="006A590A" w:rsidP="006A590A">
            <w:pPr>
              <w:widowControl w:val="0"/>
              <w:autoSpaceDE w:val="0"/>
              <w:autoSpaceDN w:val="0"/>
              <w:adjustRightInd w:val="0"/>
              <w:spacing w:after="0"/>
              <w:jc w:val="center"/>
              <w:rPr>
                <w:rFonts w:eastAsia="Times New Roman" w:cs="Times New Roman"/>
                <w:sz w:val="24"/>
                <w:szCs w:val="24"/>
                <w:lang w:eastAsia="ru-RU"/>
              </w:rPr>
            </w:pPr>
            <w:r w:rsidRPr="00B83A48">
              <w:rPr>
                <w:rFonts w:eastAsia="Times New Roman" w:cs="Times New Roman"/>
                <w:sz w:val="24"/>
                <w:szCs w:val="24"/>
                <w:lang w:eastAsia="ru-RU"/>
              </w:rPr>
              <w:t>3,0</w:t>
            </w:r>
          </w:p>
        </w:tc>
      </w:tr>
      <w:tr w:rsidR="006A590A" w:rsidRPr="00B83A48" w14:paraId="11120E39" w14:textId="77777777" w:rsidTr="006A590A">
        <w:tc>
          <w:tcPr>
            <w:tcW w:w="6237" w:type="dxa"/>
            <w:tcBorders>
              <w:top w:val="single" w:sz="4" w:space="0" w:color="auto"/>
              <w:bottom w:val="single" w:sz="4" w:space="0" w:color="auto"/>
              <w:right w:val="single" w:sz="4" w:space="0" w:color="auto"/>
            </w:tcBorders>
          </w:tcPr>
          <w:p w14:paraId="1B6946BE" w14:textId="77777777" w:rsidR="006A590A" w:rsidRPr="00B83A48" w:rsidRDefault="006A590A" w:rsidP="006A590A">
            <w:pPr>
              <w:widowControl w:val="0"/>
              <w:autoSpaceDE w:val="0"/>
              <w:autoSpaceDN w:val="0"/>
              <w:adjustRightInd w:val="0"/>
              <w:spacing w:after="0"/>
              <w:jc w:val="center"/>
              <w:rPr>
                <w:rFonts w:eastAsia="Times New Roman" w:cs="Times New Roman"/>
                <w:sz w:val="24"/>
                <w:szCs w:val="24"/>
                <w:lang w:eastAsia="ru-RU"/>
              </w:rPr>
            </w:pPr>
            <w:r w:rsidRPr="00B83A48">
              <w:rPr>
                <w:rFonts w:eastAsia="Times New Roman" w:cs="Times New Roman"/>
                <w:sz w:val="24"/>
                <w:szCs w:val="24"/>
                <w:lang w:eastAsia="ru-RU"/>
              </w:rPr>
              <w:t>Свыше 32 до 80</w:t>
            </w:r>
          </w:p>
        </w:tc>
        <w:tc>
          <w:tcPr>
            <w:tcW w:w="3969" w:type="dxa"/>
            <w:tcBorders>
              <w:top w:val="single" w:sz="4" w:space="0" w:color="auto"/>
              <w:left w:val="single" w:sz="4" w:space="0" w:color="auto"/>
              <w:bottom w:val="single" w:sz="4" w:space="0" w:color="auto"/>
            </w:tcBorders>
          </w:tcPr>
          <w:p w14:paraId="30CBAF55" w14:textId="77777777" w:rsidR="006A590A" w:rsidRPr="00B83A48" w:rsidRDefault="006A590A" w:rsidP="006A590A">
            <w:pPr>
              <w:widowControl w:val="0"/>
              <w:autoSpaceDE w:val="0"/>
              <w:autoSpaceDN w:val="0"/>
              <w:adjustRightInd w:val="0"/>
              <w:spacing w:after="0"/>
              <w:jc w:val="center"/>
              <w:rPr>
                <w:rFonts w:eastAsia="Times New Roman" w:cs="Times New Roman"/>
                <w:sz w:val="24"/>
                <w:szCs w:val="24"/>
                <w:lang w:eastAsia="ru-RU"/>
              </w:rPr>
            </w:pPr>
            <w:r w:rsidRPr="00B83A48">
              <w:rPr>
                <w:rFonts w:eastAsia="Times New Roman" w:cs="Times New Roman"/>
                <w:sz w:val="24"/>
                <w:szCs w:val="24"/>
                <w:lang w:eastAsia="ru-RU"/>
              </w:rPr>
              <w:t>4,0</w:t>
            </w:r>
          </w:p>
        </w:tc>
      </w:tr>
      <w:tr w:rsidR="006A590A" w:rsidRPr="00B83A48" w14:paraId="2460D1EE" w14:textId="77777777" w:rsidTr="006A590A">
        <w:tc>
          <w:tcPr>
            <w:tcW w:w="6237" w:type="dxa"/>
            <w:tcBorders>
              <w:top w:val="single" w:sz="4" w:space="0" w:color="auto"/>
              <w:bottom w:val="single" w:sz="4" w:space="0" w:color="auto"/>
              <w:right w:val="single" w:sz="4" w:space="0" w:color="auto"/>
            </w:tcBorders>
          </w:tcPr>
          <w:p w14:paraId="7CB858FA" w14:textId="77777777" w:rsidR="006A590A" w:rsidRPr="00B83A48" w:rsidRDefault="006A590A" w:rsidP="006A590A">
            <w:pPr>
              <w:widowControl w:val="0"/>
              <w:autoSpaceDE w:val="0"/>
              <w:autoSpaceDN w:val="0"/>
              <w:adjustRightInd w:val="0"/>
              <w:spacing w:after="0"/>
              <w:jc w:val="center"/>
              <w:rPr>
                <w:rFonts w:eastAsia="Times New Roman" w:cs="Times New Roman"/>
                <w:sz w:val="24"/>
                <w:szCs w:val="24"/>
                <w:lang w:eastAsia="ru-RU"/>
              </w:rPr>
            </w:pPr>
            <w:r w:rsidRPr="00B83A48">
              <w:rPr>
                <w:rFonts w:eastAsia="Times New Roman" w:cs="Times New Roman"/>
                <w:sz w:val="24"/>
                <w:szCs w:val="24"/>
                <w:lang w:eastAsia="ru-RU"/>
              </w:rPr>
              <w:t>Свыше 80 до 125</w:t>
            </w:r>
          </w:p>
        </w:tc>
        <w:tc>
          <w:tcPr>
            <w:tcW w:w="3969" w:type="dxa"/>
            <w:tcBorders>
              <w:top w:val="single" w:sz="4" w:space="0" w:color="auto"/>
              <w:left w:val="single" w:sz="4" w:space="0" w:color="auto"/>
              <w:bottom w:val="single" w:sz="4" w:space="0" w:color="auto"/>
            </w:tcBorders>
          </w:tcPr>
          <w:p w14:paraId="473A5878" w14:textId="77777777" w:rsidR="006A590A" w:rsidRPr="00B83A48" w:rsidRDefault="006A590A" w:rsidP="006A590A">
            <w:pPr>
              <w:widowControl w:val="0"/>
              <w:autoSpaceDE w:val="0"/>
              <w:autoSpaceDN w:val="0"/>
              <w:adjustRightInd w:val="0"/>
              <w:spacing w:after="0"/>
              <w:jc w:val="center"/>
              <w:rPr>
                <w:rFonts w:eastAsia="Times New Roman" w:cs="Times New Roman"/>
                <w:sz w:val="24"/>
                <w:szCs w:val="24"/>
                <w:lang w:eastAsia="ru-RU"/>
              </w:rPr>
            </w:pPr>
            <w:r w:rsidRPr="00B83A48">
              <w:rPr>
                <w:rFonts w:eastAsia="Times New Roman" w:cs="Times New Roman"/>
                <w:sz w:val="24"/>
                <w:szCs w:val="24"/>
                <w:lang w:eastAsia="ru-RU"/>
              </w:rPr>
              <w:t>6,0</w:t>
            </w:r>
          </w:p>
        </w:tc>
      </w:tr>
      <w:tr w:rsidR="006A590A" w:rsidRPr="00B83A48" w14:paraId="78EFC2EE" w14:textId="77777777" w:rsidTr="006A590A">
        <w:tc>
          <w:tcPr>
            <w:tcW w:w="6237" w:type="dxa"/>
            <w:tcBorders>
              <w:top w:val="single" w:sz="4" w:space="0" w:color="auto"/>
              <w:bottom w:val="single" w:sz="4" w:space="0" w:color="auto"/>
              <w:right w:val="single" w:sz="4" w:space="0" w:color="auto"/>
            </w:tcBorders>
          </w:tcPr>
          <w:p w14:paraId="3162653D" w14:textId="77777777" w:rsidR="006A590A" w:rsidRPr="00B83A48" w:rsidRDefault="006A590A" w:rsidP="006A590A">
            <w:pPr>
              <w:widowControl w:val="0"/>
              <w:autoSpaceDE w:val="0"/>
              <w:autoSpaceDN w:val="0"/>
              <w:adjustRightInd w:val="0"/>
              <w:spacing w:after="0"/>
              <w:jc w:val="center"/>
              <w:rPr>
                <w:rFonts w:eastAsia="Times New Roman" w:cs="Times New Roman"/>
                <w:sz w:val="24"/>
                <w:szCs w:val="24"/>
                <w:lang w:eastAsia="ru-RU"/>
              </w:rPr>
            </w:pPr>
            <w:r w:rsidRPr="00B83A48">
              <w:rPr>
                <w:rFonts w:eastAsia="Times New Roman" w:cs="Times New Roman"/>
                <w:sz w:val="24"/>
                <w:szCs w:val="24"/>
                <w:lang w:eastAsia="ru-RU"/>
              </w:rPr>
              <w:t>Свыше 125 до 250</w:t>
            </w:r>
          </w:p>
        </w:tc>
        <w:tc>
          <w:tcPr>
            <w:tcW w:w="3969" w:type="dxa"/>
            <w:tcBorders>
              <w:top w:val="single" w:sz="4" w:space="0" w:color="auto"/>
              <w:left w:val="single" w:sz="4" w:space="0" w:color="auto"/>
              <w:bottom w:val="single" w:sz="4" w:space="0" w:color="auto"/>
            </w:tcBorders>
          </w:tcPr>
          <w:p w14:paraId="26D29D78" w14:textId="77777777" w:rsidR="006A590A" w:rsidRPr="00B83A48" w:rsidRDefault="006A590A" w:rsidP="006A590A">
            <w:pPr>
              <w:widowControl w:val="0"/>
              <w:autoSpaceDE w:val="0"/>
              <w:autoSpaceDN w:val="0"/>
              <w:adjustRightInd w:val="0"/>
              <w:spacing w:after="0"/>
              <w:jc w:val="center"/>
              <w:rPr>
                <w:rFonts w:eastAsia="Times New Roman" w:cs="Times New Roman"/>
                <w:sz w:val="24"/>
                <w:szCs w:val="24"/>
                <w:lang w:eastAsia="ru-RU"/>
              </w:rPr>
            </w:pPr>
            <w:r w:rsidRPr="00B83A48">
              <w:rPr>
                <w:rFonts w:eastAsia="Times New Roman" w:cs="Times New Roman"/>
                <w:sz w:val="24"/>
                <w:szCs w:val="24"/>
                <w:lang w:eastAsia="ru-RU"/>
              </w:rPr>
              <w:t>12,0</w:t>
            </w:r>
          </w:p>
        </w:tc>
      </w:tr>
      <w:tr w:rsidR="006A590A" w:rsidRPr="00B83A48" w14:paraId="67BC3139" w14:textId="77777777" w:rsidTr="006A590A">
        <w:tc>
          <w:tcPr>
            <w:tcW w:w="6237" w:type="dxa"/>
            <w:tcBorders>
              <w:top w:val="single" w:sz="4" w:space="0" w:color="auto"/>
              <w:bottom w:val="single" w:sz="4" w:space="0" w:color="auto"/>
              <w:right w:val="single" w:sz="4" w:space="0" w:color="auto"/>
            </w:tcBorders>
          </w:tcPr>
          <w:p w14:paraId="21162976" w14:textId="77777777" w:rsidR="006A590A" w:rsidRPr="00B83A48" w:rsidRDefault="006A590A" w:rsidP="006A590A">
            <w:pPr>
              <w:widowControl w:val="0"/>
              <w:autoSpaceDE w:val="0"/>
              <w:autoSpaceDN w:val="0"/>
              <w:adjustRightInd w:val="0"/>
              <w:spacing w:after="0"/>
              <w:jc w:val="center"/>
              <w:rPr>
                <w:rFonts w:eastAsia="Times New Roman" w:cs="Times New Roman"/>
                <w:sz w:val="24"/>
                <w:szCs w:val="24"/>
                <w:lang w:eastAsia="ru-RU"/>
              </w:rPr>
            </w:pPr>
            <w:r w:rsidRPr="00B83A48">
              <w:rPr>
                <w:rFonts w:eastAsia="Times New Roman" w:cs="Times New Roman"/>
                <w:sz w:val="24"/>
                <w:szCs w:val="24"/>
                <w:lang w:eastAsia="ru-RU"/>
              </w:rPr>
              <w:t>Свыше 250 до 400</w:t>
            </w:r>
          </w:p>
        </w:tc>
        <w:tc>
          <w:tcPr>
            <w:tcW w:w="3969" w:type="dxa"/>
            <w:tcBorders>
              <w:top w:val="single" w:sz="4" w:space="0" w:color="auto"/>
              <w:left w:val="single" w:sz="4" w:space="0" w:color="auto"/>
              <w:bottom w:val="single" w:sz="4" w:space="0" w:color="auto"/>
            </w:tcBorders>
          </w:tcPr>
          <w:p w14:paraId="6A41573A" w14:textId="77777777" w:rsidR="006A590A" w:rsidRPr="00B83A48" w:rsidRDefault="006A590A" w:rsidP="006A590A">
            <w:pPr>
              <w:widowControl w:val="0"/>
              <w:autoSpaceDE w:val="0"/>
              <w:autoSpaceDN w:val="0"/>
              <w:adjustRightInd w:val="0"/>
              <w:spacing w:after="0"/>
              <w:jc w:val="center"/>
              <w:rPr>
                <w:rFonts w:eastAsia="Times New Roman" w:cs="Times New Roman"/>
                <w:sz w:val="24"/>
                <w:szCs w:val="24"/>
                <w:lang w:eastAsia="ru-RU"/>
              </w:rPr>
            </w:pPr>
            <w:r w:rsidRPr="00B83A48">
              <w:rPr>
                <w:rFonts w:eastAsia="Times New Roman" w:cs="Times New Roman"/>
                <w:sz w:val="24"/>
                <w:szCs w:val="24"/>
                <w:lang w:eastAsia="ru-RU"/>
              </w:rPr>
              <w:t>18,0</w:t>
            </w:r>
          </w:p>
        </w:tc>
      </w:tr>
      <w:tr w:rsidR="006A590A" w:rsidRPr="00366985" w14:paraId="77864FC4" w14:textId="77777777" w:rsidTr="006A590A">
        <w:tc>
          <w:tcPr>
            <w:tcW w:w="6237" w:type="dxa"/>
            <w:tcBorders>
              <w:top w:val="single" w:sz="4" w:space="0" w:color="auto"/>
              <w:bottom w:val="single" w:sz="4" w:space="0" w:color="auto"/>
              <w:right w:val="single" w:sz="4" w:space="0" w:color="auto"/>
            </w:tcBorders>
          </w:tcPr>
          <w:p w14:paraId="39B939CA" w14:textId="77777777" w:rsidR="006A590A" w:rsidRPr="00366985" w:rsidRDefault="006A590A" w:rsidP="006A590A">
            <w:pPr>
              <w:widowControl w:val="0"/>
              <w:autoSpaceDE w:val="0"/>
              <w:autoSpaceDN w:val="0"/>
              <w:adjustRightInd w:val="0"/>
              <w:spacing w:after="0"/>
              <w:jc w:val="center"/>
              <w:rPr>
                <w:rFonts w:eastAsia="Times New Roman" w:cs="Times New Roman"/>
                <w:sz w:val="24"/>
                <w:szCs w:val="24"/>
                <w:lang w:eastAsia="ru-RU"/>
              </w:rPr>
            </w:pPr>
            <w:r w:rsidRPr="00366985">
              <w:rPr>
                <w:rFonts w:eastAsia="Times New Roman" w:cs="Times New Roman"/>
                <w:sz w:val="24"/>
                <w:szCs w:val="24"/>
                <w:lang w:eastAsia="ru-RU"/>
              </w:rPr>
              <w:t>Свыше 400 до 800</w:t>
            </w:r>
          </w:p>
        </w:tc>
        <w:tc>
          <w:tcPr>
            <w:tcW w:w="3969" w:type="dxa"/>
            <w:tcBorders>
              <w:top w:val="single" w:sz="4" w:space="0" w:color="auto"/>
              <w:left w:val="single" w:sz="4" w:space="0" w:color="auto"/>
              <w:bottom w:val="single" w:sz="4" w:space="0" w:color="auto"/>
            </w:tcBorders>
          </w:tcPr>
          <w:p w14:paraId="11EACB4F" w14:textId="77777777" w:rsidR="006A590A" w:rsidRPr="00366985" w:rsidRDefault="006A590A" w:rsidP="006A590A">
            <w:pPr>
              <w:widowControl w:val="0"/>
              <w:autoSpaceDE w:val="0"/>
              <w:autoSpaceDN w:val="0"/>
              <w:adjustRightInd w:val="0"/>
              <w:spacing w:after="0"/>
              <w:jc w:val="center"/>
              <w:rPr>
                <w:rFonts w:eastAsia="Times New Roman" w:cs="Times New Roman"/>
                <w:sz w:val="24"/>
                <w:szCs w:val="24"/>
                <w:lang w:eastAsia="ru-RU"/>
              </w:rPr>
            </w:pPr>
            <w:r w:rsidRPr="00366985">
              <w:rPr>
                <w:rFonts w:eastAsia="Times New Roman" w:cs="Times New Roman"/>
                <w:sz w:val="24"/>
                <w:szCs w:val="24"/>
                <w:lang w:eastAsia="ru-RU"/>
              </w:rPr>
              <w:t>24,0</w:t>
            </w:r>
          </w:p>
        </w:tc>
      </w:tr>
    </w:tbl>
    <w:p w14:paraId="76AF09A3" w14:textId="77777777" w:rsidR="006A590A" w:rsidRPr="00366985" w:rsidRDefault="006A590A" w:rsidP="006A590A">
      <w:pPr>
        <w:widowControl w:val="0"/>
        <w:autoSpaceDE w:val="0"/>
        <w:autoSpaceDN w:val="0"/>
        <w:adjustRightInd w:val="0"/>
        <w:spacing w:after="0"/>
        <w:ind w:firstLine="720"/>
        <w:jc w:val="both"/>
        <w:rPr>
          <w:rFonts w:eastAsia="Times New Roman" w:cs="Times New Roman"/>
          <w:sz w:val="24"/>
          <w:szCs w:val="24"/>
          <w:lang w:eastAsia="ru-RU"/>
        </w:rPr>
      </w:pPr>
    </w:p>
    <w:p w14:paraId="3411A0BC" w14:textId="6A280302" w:rsidR="006A590A" w:rsidRPr="00366985" w:rsidRDefault="006A590A" w:rsidP="006A590A">
      <w:pPr>
        <w:widowControl w:val="0"/>
        <w:autoSpaceDE w:val="0"/>
        <w:autoSpaceDN w:val="0"/>
        <w:adjustRightInd w:val="0"/>
        <w:spacing w:after="0" w:line="360" w:lineRule="auto"/>
        <w:ind w:firstLine="709"/>
        <w:jc w:val="both"/>
        <w:rPr>
          <w:rFonts w:eastAsia="Times New Roman" w:cs="Times New Roman"/>
          <w:szCs w:val="28"/>
          <w:lang w:eastAsia="ru-RU"/>
        </w:rPr>
      </w:pPr>
      <w:bookmarkStart w:id="66" w:name="sub_15331037"/>
      <w:r w:rsidRPr="00366985">
        <w:rPr>
          <w:rFonts w:eastAsia="Times New Roman" w:cs="Times New Roman"/>
          <w:szCs w:val="28"/>
          <w:lang w:eastAsia="ru-RU"/>
        </w:rPr>
        <w:t>5.3.</w:t>
      </w:r>
      <w:r w:rsidR="00B83A48" w:rsidRPr="00366985">
        <w:rPr>
          <w:rFonts w:eastAsia="Times New Roman" w:cs="Times New Roman"/>
          <w:szCs w:val="28"/>
          <w:lang w:eastAsia="ru-RU"/>
        </w:rPr>
        <w:t>4</w:t>
      </w:r>
      <w:r w:rsidRPr="00366985">
        <w:rPr>
          <w:rFonts w:eastAsia="Times New Roman" w:cs="Times New Roman"/>
          <w:szCs w:val="28"/>
          <w:lang w:eastAsia="ru-RU"/>
        </w:rPr>
        <w:t>.</w:t>
      </w:r>
      <w:r w:rsidR="00B83A48" w:rsidRPr="00366985">
        <w:rPr>
          <w:rFonts w:eastAsia="Times New Roman" w:cs="Times New Roman"/>
          <w:szCs w:val="28"/>
          <w:lang w:eastAsia="ru-RU"/>
        </w:rPr>
        <w:t>6</w:t>
      </w:r>
      <w:r w:rsidRPr="00366985">
        <w:rPr>
          <w:rFonts w:eastAsia="Times New Roman" w:cs="Times New Roman"/>
          <w:szCs w:val="28"/>
          <w:lang w:eastAsia="ru-RU"/>
        </w:rPr>
        <w:t>.3.</w:t>
      </w:r>
      <w:r w:rsidR="00B83A48" w:rsidRPr="00366985">
        <w:rPr>
          <w:rFonts w:eastAsia="Times New Roman" w:cs="Times New Roman"/>
          <w:szCs w:val="28"/>
          <w:lang w:eastAsia="ru-RU"/>
        </w:rPr>
        <w:t>4</w:t>
      </w:r>
      <w:r w:rsidRPr="00366985">
        <w:rPr>
          <w:rFonts w:eastAsia="Times New Roman" w:cs="Times New Roman"/>
          <w:szCs w:val="28"/>
          <w:lang w:eastAsia="ru-RU"/>
        </w:rPr>
        <w:t>. Размеры земельных участков, необходимых для размещения прочих сооружений системы водоснабжения, определяются при разработке проектной документации в зависимости от мощности, технологической схемы, устанавливаемого оборудования и иных расчетных параметров.</w:t>
      </w:r>
    </w:p>
    <w:p w14:paraId="23502324" w14:textId="7689C87B" w:rsidR="006A590A" w:rsidRPr="00366985" w:rsidRDefault="006A590A" w:rsidP="006A590A">
      <w:pPr>
        <w:widowControl w:val="0"/>
        <w:autoSpaceDE w:val="0"/>
        <w:autoSpaceDN w:val="0"/>
        <w:adjustRightInd w:val="0"/>
        <w:spacing w:after="0" w:line="360" w:lineRule="auto"/>
        <w:ind w:firstLine="709"/>
        <w:jc w:val="both"/>
        <w:rPr>
          <w:rFonts w:eastAsia="Times New Roman" w:cs="Times New Roman"/>
          <w:szCs w:val="28"/>
          <w:lang w:eastAsia="ru-RU"/>
        </w:rPr>
      </w:pPr>
      <w:bookmarkStart w:id="67" w:name="sub_15331004"/>
      <w:bookmarkEnd w:id="66"/>
      <w:r w:rsidRPr="00366985">
        <w:rPr>
          <w:rFonts w:eastAsia="Times New Roman" w:cs="Times New Roman"/>
          <w:szCs w:val="28"/>
          <w:lang w:eastAsia="ru-RU"/>
        </w:rPr>
        <w:t>5.3.</w:t>
      </w:r>
      <w:r w:rsidR="00B83A48" w:rsidRPr="00366985">
        <w:rPr>
          <w:rFonts w:eastAsia="Times New Roman" w:cs="Times New Roman"/>
          <w:szCs w:val="28"/>
          <w:lang w:eastAsia="ru-RU"/>
        </w:rPr>
        <w:t>4</w:t>
      </w:r>
      <w:r w:rsidRPr="00366985">
        <w:rPr>
          <w:rFonts w:eastAsia="Times New Roman" w:cs="Times New Roman"/>
          <w:szCs w:val="28"/>
          <w:lang w:eastAsia="ru-RU"/>
        </w:rPr>
        <w:t>.</w:t>
      </w:r>
      <w:r w:rsidR="00B83A48" w:rsidRPr="00366985">
        <w:rPr>
          <w:rFonts w:eastAsia="Times New Roman" w:cs="Times New Roman"/>
          <w:szCs w:val="28"/>
          <w:lang w:eastAsia="ru-RU"/>
        </w:rPr>
        <w:t>7</w:t>
      </w:r>
      <w:r w:rsidRPr="00366985">
        <w:rPr>
          <w:rFonts w:eastAsia="Times New Roman" w:cs="Times New Roman"/>
          <w:szCs w:val="28"/>
          <w:lang w:eastAsia="ru-RU"/>
        </w:rPr>
        <w:t>. Резервирование территории для размещения сооружений системы водоотведения городских сточных вод</w:t>
      </w:r>
    </w:p>
    <w:p w14:paraId="5460E38F" w14:textId="3FE2682C" w:rsidR="006A590A" w:rsidRPr="00366985" w:rsidRDefault="006A590A" w:rsidP="006A590A">
      <w:pPr>
        <w:widowControl w:val="0"/>
        <w:autoSpaceDE w:val="0"/>
        <w:autoSpaceDN w:val="0"/>
        <w:adjustRightInd w:val="0"/>
        <w:spacing w:after="0" w:line="360" w:lineRule="auto"/>
        <w:ind w:firstLine="709"/>
        <w:jc w:val="both"/>
        <w:rPr>
          <w:rFonts w:eastAsia="Times New Roman" w:cs="Times New Roman"/>
          <w:szCs w:val="28"/>
          <w:lang w:eastAsia="ru-RU"/>
        </w:rPr>
      </w:pPr>
      <w:bookmarkStart w:id="68" w:name="sub_15331041"/>
      <w:bookmarkEnd w:id="67"/>
      <w:r w:rsidRPr="00366985">
        <w:rPr>
          <w:rFonts w:eastAsia="Times New Roman" w:cs="Times New Roman"/>
          <w:szCs w:val="28"/>
          <w:lang w:eastAsia="ru-RU"/>
        </w:rPr>
        <w:t>5.3.</w:t>
      </w:r>
      <w:r w:rsidR="00B83A48" w:rsidRPr="00366985">
        <w:rPr>
          <w:rFonts w:eastAsia="Times New Roman" w:cs="Times New Roman"/>
          <w:szCs w:val="28"/>
          <w:lang w:eastAsia="ru-RU"/>
        </w:rPr>
        <w:t>4</w:t>
      </w:r>
      <w:r w:rsidRPr="00366985">
        <w:rPr>
          <w:rFonts w:eastAsia="Times New Roman" w:cs="Times New Roman"/>
          <w:szCs w:val="28"/>
          <w:lang w:eastAsia="ru-RU"/>
        </w:rPr>
        <w:t>.</w:t>
      </w:r>
      <w:r w:rsidR="00B83A48" w:rsidRPr="00366985">
        <w:rPr>
          <w:rFonts w:eastAsia="Times New Roman" w:cs="Times New Roman"/>
          <w:szCs w:val="28"/>
          <w:lang w:eastAsia="ru-RU"/>
        </w:rPr>
        <w:t>7</w:t>
      </w:r>
      <w:r w:rsidRPr="00366985">
        <w:rPr>
          <w:rFonts w:eastAsia="Times New Roman" w:cs="Times New Roman"/>
          <w:szCs w:val="28"/>
          <w:lang w:eastAsia="ru-RU"/>
        </w:rPr>
        <w:t>.1. Сооружения обработки осадков сточных вод, как правило, размещаются в границах участка ОС либо в границах участка сооружения депонирования.</w:t>
      </w:r>
    </w:p>
    <w:p w14:paraId="2406C9BB" w14:textId="4C8D92AE" w:rsidR="006A590A" w:rsidRPr="00366985" w:rsidRDefault="006A590A" w:rsidP="006A590A">
      <w:pPr>
        <w:widowControl w:val="0"/>
        <w:autoSpaceDE w:val="0"/>
        <w:autoSpaceDN w:val="0"/>
        <w:adjustRightInd w:val="0"/>
        <w:spacing w:after="0" w:line="360" w:lineRule="auto"/>
        <w:ind w:firstLine="709"/>
        <w:jc w:val="both"/>
        <w:rPr>
          <w:rFonts w:eastAsia="Times New Roman" w:cs="Times New Roman"/>
          <w:szCs w:val="28"/>
          <w:lang w:eastAsia="ru-RU"/>
        </w:rPr>
      </w:pPr>
      <w:bookmarkStart w:id="69" w:name="sub_15331042"/>
      <w:bookmarkEnd w:id="68"/>
      <w:r w:rsidRPr="00366985">
        <w:rPr>
          <w:rFonts w:eastAsia="Times New Roman" w:cs="Times New Roman"/>
          <w:szCs w:val="28"/>
          <w:lang w:eastAsia="ru-RU"/>
        </w:rPr>
        <w:t>5.3.</w:t>
      </w:r>
      <w:r w:rsidR="00B83A48" w:rsidRPr="00366985">
        <w:rPr>
          <w:rFonts w:eastAsia="Times New Roman" w:cs="Times New Roman"/>
          <w:szCs w:val="28"/>
          <w:lang w:eastAsia="ru-RU"/>
        </w:rPr>
        <w:t>4</w:t>
      </w:r>
      <w:r w:rsidRPr="00366985">
        <w:rPr>
          <w:rFonts w:eastAsia="Times New Roman" w:cs="Times New Roman"/>
          <w:szCs w:val="28"/>
          <w:lang w:eastAsia="ru-RU"/>
        </w:rPr>
        <w:t>.</w:t>
      </w:r>
      <w:r w:rsidR="00B83A48" w:rsidRPr="00366985">
        <w:rPr>
          <w:rFonts w:eastAsia="Times New Roman" w:cs="Times New Roman"/>
          <w:szCs w:val="28"/>
          <w:lang w:eastAsia="ru-RU"/>
        </w:rPr>
        <w:t>7</w:t>
      </w:r>
      <w:r w:rsidRPr="00366985">
        <w:rPr>
          <w:rFonts w:eastAsia="Times New Roman" w:cs="Times New Roman"/>
          <w:szCs w:val="28"/>
          <w:lang w:eastAsia="ru-RU"/>
        </w:rPr>
        <w:t>.2. Участок под размещение сооружений депонирования осадков сточных вод после их промышленной обработки должен размещаться за пределами городской черты.</w:t>
      </w:r>
    </w:p>
    <w:p w14:paraId="3375CA2D" w14:textId="74D8C601" w:rsidR="006A590A" w:rsidRPr="00366985" w:rsidRDefault="006A590A" w:rsidP="006A590A">
      <w:pPr>
        <w:widowControl w:val="0"/>
        <w:autoSpaceDE w:val="0"/>
        <w:autoSpaceDN w:val="0"/>
        <w:adjustRightInd w:val="0"/>
        <w:spacing w:after="0" w:line="360" w:lineRule="auto"/>
        <w:ind w:firstLine="709"/>
        <w:jc w:val="both"/>
        <w:rPr>
          <w:rFonts w:eastAsia="Times New Roman" w:cs="Times New Roman"/>
          <w:szCs w:val="28"/>
          <w:lang w:eastAsia="ru-RU"/>
        </w:rPr>
      </w:pPr>
      <w:bookmarkStart w:id="70" w:name="sub_15331043"/>
      <w:bookmarkEnd w:id="69"/>
      <w:r w:rsidRPr="00366985">
        <w:rPr>
          <w:rFonts w:eastAsia="Times New Roman" w:cs="Times New Roman"/>
          <w:szCs w:val="28"/>
          <w:lang w:eastAsia="ru-RU"/>
        </w:rPr>
        <w:t>5.3.</w:t>
      </w:r>
      <w:r w:rsidR="00B83A48" w:rsidRPr="00366985">
        <w:rPr>
          <w:rFonts w:eastAsia="Times New Roman" w:cs="Times New Roman"/>
          <w:szCs w:val="28"/>
          <w:lang w:eastAsia="ru-RU"/>
        </w:rPr>
        <w:t>4</w:t>
      </w:r>
      <w:r w:rsidRPr="00366985">
        <w:rPr>
          <w:rFonts w:eastAsia="Times New Roman" w:cs="Times New Roman"/>
          <w:szCs w:val="28"/>
          <w:lang w:eastAsia="ru-RU"/>
        </w:rPr>
        <w:t>.</w:t>
      </w:r>
      <w:r w:rsidR="00B83A48" w:rsidRPr="00366985">
        <w:rPr>
          <w:rFonts w:eastAsia="Times New Roman" w:cs="Times New Roman"/>
          <w:szCs w:val="28"/>
          <w:lang w:eastAsia="ru-RU"/>
        </w:rPr>
        <w:t>7</w:t>
      </w:r>
      <w:r w:rsidRPr="00366985">
        <w:rPr>
          <w:rFonts w:eastAsia="Times New Roman" w:cs="Times New Roman"/>
          <w:szCs w:val="28"/>
          <w:lang w:eastAsia="ru-RU"/>
        </w:rPr>
        <w:t>.3. Разрешается эксплуатация существующих сооружений депонирования осадков сточных вод в пределах городской черты при условии полного формирования, заполнения и консервации участка сооружений до начала освоения под капитальное строительство прилегающих территорий, а также обеспечения изоляции сооружения от территорий общего пользования водной или иной преградой.</w:t>
      </w:r>
    </w:p>
    <w:p w14:paraId="48D9DF83" w14:textId="24D6935F" w:rsidR="006A590A" w:rsidRPr="00366985" w:rsidRDefault="006A590A" w:rsidP="006A590A">
      <w:pPr>
        <w:widowControl w:val="0"/>
        <w:autoSpaceDE w:val="0"/>
        <w:autoSpaceDN w:val="0"/>
        <w:adjustRightInd w:val="0"/>
        <w:spacing w:after="0" w:line="360" w:lineRule="auto"/>
        <w:ind w:firstLine="709"/>
        <w:jc w:val="both"/>
        <w:rPr>
          <w:rFonts w:eastAsia="Times New Roman" w:cs="Times New Roman"/>
          <w:szCs w:val="28"/>
          <w:lang w:eastAsia="ru-RU"/>
        </w:rPr>
      </w:pPr>
      <w:bookmarkStart w:id="71" w:name="sub_15331044"/>
      <w:bookmarkEnd w:id="70"/>
      <w:r w:rsidRPr="00366985">
        <w:rPr>
          <w:rFonts w:eastAsia="Times New Roman" w:cs="Times New Roman"/>
          <w:szCs w:val="28"/>
          <w:lang w:eastAsia="ru-RU"/>
        </w:rPr>
        <w:t>5.3.</w:t>
      </w:r>
      <w:r w:rsidR="00B83A48" w:rsidRPr="00366985">
        <w:rPr>
          <w:rFonts w:eastAsia="Times New Roman" w:cs="Times New Roman"/>
          <w:szCs w:val="28"/>
          <w:lang w:eastAsia="ru-RU"/>
        </w:rPr>
        <w:t>4</w:t>
      </w:r>
      <w:r w:rsidRPr="00366985">
        <w:rPr>
          <w:rFonts w:eastAsia="Times New Roman" w:cs="Times New Roman"/>
          <w:szCs w:val="28"/>
          <w:lang w:eastAsia="ru-RU"/>
        </w:rPr>
        <w:t>.</w:t>
      </w:r>
      <w:r w:rsidR="00B83A48" w:rsidRPr="00366985">
        <w:rPr>
          <w:rFonts w:eastAsia="Times New Roman" w:cs="Times New Roman"/>
          <w:szCs w:val="28"/>
          <w:lang w:eastAsia="ru-RU"/>
        </w:rPr>
        <w:t>7</w:t>
      </w:r>
      <w:r w:rsidRPr="00366985">
        <w:rPr>
          <w:rFonts w:eastAsia="Times New Roman" w:cs="Times New Roman"/>
          <w:szCs w:val="28"/>
          <w:lang w:eastAsia="ru-RU"/>
        </w:rPr>
        <w:t>.4. Размер земельного участка, необходимого для размещения сооружений депонирования осадков сточных вод, зависит от местных гидрогеологических, климатических, природных факторов, территориальных возможностей и определяется в каждом конкретном случае с учетом технико-экономических параметров (удаленности, доступности и пр.).</w:t>
      </w:r>
    </w:p>
    <w:p w14:paraId="69608326" w14:textId="67500288" w:rsidR="006A590A" w:rsidRPr="00366985" w:rsidRDefault="006A590A" w:rsidP="006A590A">
      <w:pPr>
        <w:widowControl w:val="0"/>
        <w:autoSpaceDE w:val="0"/>
        <w:autoSpaceDN w:val="0"/>
        <w:adjustRightInd w:val="0"/>
        <w:spacing w:after="0" w:line="360" w:lineRule="auto"/>
        <w:ind w:firstLine="709"/>
        <w:jc w:val="both"/>
        <w:rPr>
          <w:rFonts w:eastAsia="Times New Roman" w:cs="Times New Roman"/>
          <w:szCs w:val="28"/>
          <w:lang w:eastAsia="ru-RU"/>
        </w:rPr>
      </w:pPr>
      <w:bookmarkStart w:id="72" w:name="sub_15331045"/>
      <w:bookmarkEnd w:id="71"/>
      <w:r w:rsidRPr="00366985">
        <w:rPr>
          <w:rFonts w:eastAsia="Times New Roman" w:cs="Times New Roman"/>
          <w:szCs w:val="28"/>
          <w:lang w:eastAsia="ru-RU"/>
        </w:rPr>
        <w:t>5.3.</w:t>
      </w:r>
      <w:r w:rsidR="00B83A48" w:rsidRPr="00366985">
        <w:rPr>
          <w:rFonts w:eastAsia="Times New Roman" w:cs="Times New Roman"/>
          <w:szCs w:val="28"/>
          <w:lang w:eastAsia="ru-RU"/>
        </w:rPr>
        <w:t>4</w:t>
      </w:r>
      <w:r w:rsidRPr="00366985">
        <w:rPr>
          <w:rFonts w:eastAsia="Times New Roman" w:cs="Times New Roman"/>
          <w:szCs w:val="28"/>
          <w:lang w:eastAsia="ru-RU"/>
        </w:rPr>
        <w:t>.</w:t>
      </w:r>
      <w:r w:rsidR="00B83A48" w:rsidRPr="00366985">
        <w:rPr>
          <w:rFonts w:eastAsia="Times New Roman" w:cs="Times New Roman"/>
          <w:szCs w:val="28"/>
          <w:lang w:eastAsia="ru-RU"/>
        </w:rPr>
        <w:t>7</w:t>
      </w:r>
      <w:r w:rsidRPr="00366985">
        <w:rPr>
          <w:rFonts w:eastAsia="Times New Roman" w:cs="Times New Roman"/>
          <w:szCs w:val="28"/>
          <w:lang w:eastAsia="ru-RU"/>
        </w:rPr>
        <w:t>.5. При градостроительном проектировании размер земельных участков, необходимых для размещения сооружений системы водоотведения, определяется по таблице 5.3.</w:t>
      </w:r>
      <w:r w:rsidR="00B83A48" w:rsidRPr="00366985">
        <w:rPr>
          <w:rFonts w:eastAsia="Times New Roman" w:cs="Times New Roman"/>
          <w:szCs w:val="28"/>
          <w:lang w:eastAsia="ru-RU"/>
        </w:rPr>
        <w:t>4</w:t>
      </w:r>
      <w:r w:rsidRPr="00366985">
        <w:rPr>
          <w:rFonts w:eastAsia="Times New Roman" w:cs="Times New Roman"/>
          <w:szCs w:val="28"/>
          <w:lang w:eastAsia="ru-RU"/>
        </w:rPr>
        <w:t>.2.</w:t>
      </w:r>
    </w:p>
    <w:bookmarkEnd w:id="72"/>
    <w:p w14:paraId="36942B7C" w14:textId="77777777" w:rsidR="006A590A" w:rsidRPr="00366985" w:rsidRDefault="006A590A" w:rsidP="006A590A">
      <w:pPr>
        <w:widowControl w:val="0"/>
        <w:autoSpaceDE w:val="0"/>
        <w:autoSpaceDN w:val="0"/>
        <w:adjustRightInd w:val="0"/>
        <w:spacing w:after="0" w:line="360" w:lineRule="auto"/>
        <w:ind w:firstLine="709"/>
        <w:jc w:val="both"/>
        <w:rPr>
          <w:rFonts w:eastAsia="Times New Roman" w:cs="Times New Roman"/>
          <w:szCs w:val="28"/>
          <w:lang w:eastAsia="ru-RU"/>
        </w:rPr>
      </w:pPr>
    </w:p>
    <w:p w14:paraId="74476085" w14:textId="1A52B002" w:rsidR="006A590A" w:rsidRPr="00366985" w:rsidRDefault="006A590A" w:rsidP="006A590A">
      <w:pPr>
        <w:widowControl w:val="0"/>
        <w:autoSpaceDE w:val="0"/>
        <w:autoSpaceDN w:val="0"/>
        <w:adjustRightInd w:val="0"/>
        <w:spacing w:after="0" w:line="360" w:lineRule="auto"/>
        <w:ind w:firstLine="709"/>
        <w:jc w:val="right"/>
        <w:rPr>
          <w:rFonts w:eastAsia="Times New Roman" w:cs="Times New Roman"/>
          <w:szCs w:val="28"/>
          <w:lang w:eastAsia="ru-RU"/>
        </w:rPr>
      </w:pPr>
      <w:bookmarkStart w:id="73" w:name="sub_533102"/>
      <w:r w:rsidRPr="00366985">
        <w:rPr>
          <w:rFonts w:eastAsia="Times New Roman" w:cs="Times New Roman"/>
          <w:b/>
          <w:bCs/>
          <w:szCs w:val="28"/>
          <w:lang w:eastAsia="ru-RU"/>
        </w:rPr>
        <w:t>Таблица 5.3.</w:t>
      </w:r>
      <w:r w:rsidR="00B83A48" w:rsidRPr="00366985">
        <w:rPr>
          <w:rFonts w:eastAsia="Times New Roman" w:cs="Times New Roman"/>
          <w:b/>
          <w:bCs/>
          <w:szCs w:val="28"/>
          <w:lang w:eastAsia="ru-RU"/>
        </w:rPr>
        <w:t>4</w:t>
      </w:r>
      <w:r w:rsidRPr="00366985">
        <w:rPr>
          <w:rFonts w:eastAsia="Times New Roman" w:cs="Times New Roman"/>
          <w:b/>
          <w:bCs/>
          <w:szCs w:val="28"/>
          <w:lang w:eastAsia="ru-RU"/>
        </w:rPr>
        <w:t>.2</w:t>
      </w:r>
      <w:bookmarkEnd w:id="73"/>
    </w:p>
    <w:p w14:paraId="714EC8D2" w14:textId="77777777" w:rsidR="006A590A" w:rsidRPr="00366985" w:rsidRDefault="006A590A" w:rsidP="006A590A">
      <w:pPr>
        <w:widowControl w:val="0"/>
        <w:autoSpaceDE w:val="0"/>
        <w:autoSpaceDN w:val="0"/>
        <w:adjustRightInd w:val="0"/>
        <w:spacing w:after="0" w:line="360" w:lineRule="auto"/>
        <w:ind w:firstLine="709"/>
        <w:jc w:val="center"/>
        <w:outlineLvl w:val="0"/>
        <w:rPr>
          <w:rFonts w:eastAsia="Times New Roman" w:cs="Times New Roman"/>
          <w:b/>
          <w:bCs/>
          <w:szCs w:val="28"/>
          <w:lang w:eastAsia="ru-RU"/>
        </w:rPr>
      </w:pPr>
      <w:r w:rsidRPr="00366985">
        <w:rPr>
          <w:rFonts w:eastAsia="Times New Roman" w:cs="Times New Roman"/>
          <w:b/>
          <w:bCs/>
          <w:szCs w:val="28"/>
          <w:lang w:eastAsia="ru-RU"/>
        </w:rPr>
        <w:t>Ориентировочные размеры земельных участков под размещение очистных сооружений и канализационных насосных станций</w:t>
      </w:r>
    </w:p>
    <w:p w14:paraId="767B1FE4" w14:textId="77777777" w:rsidR="006A590A" w:rsidRPr="00366985" w:rsidRDefault="006A590A" w:rsidP="006A590A">
      <w:pPr>
        <w:widowControl w:val="0"/>
        <w:autoSpaceDE w:val="0"/>
        <w:autoSpaceDN w:val="0"/>
        <w:adjustRightInd w:val="0"/>
        <w:spacing w:after="0" w:line="360" w:lineRule="auto"/>
        <w:ind w:firstLine="709"/>
        <w:jc w:val="both"/>
        <w:rPr>
          <w:rFonts w:eastAsia="Times New Roman" w:cs="Times New Roman"/>
          <w:szCs w:val="28"/>
          <w:lang w:eastAsia="ru-RU"/>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103"/>
        <w:gridCol w:w="2622"/>
        <w:gridCol w:w="2623"/>
      </w:tblGrid>
      <w:tr w:rsidR="006A590A" w:rsidRPr="00366985" w14:paraId="5BB81646" w14:textId="77777777" w:rsidTr="006A590A">
        <w:tc>
          <w:tcPr>
            <w:tcW w:w="5103" w:type="dxa"/>
            <w:vMerge w:val="restart"/>
            <w:tcBorders>
              <w:top w:val="single" w:sz="4" w:space="0" w:color="auto"/>
              <w:bottom w:val="single" w:sz="4" w:space="0" w:color="auto"/>
              <w:right w:val="single" w:sz="4" w:space="0" w:color="auto"/>
            </w:tcBorders>
          </w:tcPr>
          <w:p w14:paraId="6C83548D" w14:textId="77777777" w:rsidR="006A590A" w:rsidRPr="00366985" w:rsidRDefault="006A590A" w:rsidP="006A590A">
            <w:pPr>
              <w:widowControl w:val="0"/>
              <w:autoSpaceDE w:val="0"/>
              <w:autoSpaceDN w:val="0"/>
              <w:adjustRightInd w:val="0"/>
              <w:spacing w:after="0"/>
              <w:rPr>
                <w:rFonts w:eastAsia="Times New Roman" w:cs="Times New Roman"/>
                <w:sz w:val="24"/>
                <w:szCs w:val="24"/>
                <w:lang w:eastAsia="ru-RU"/>
              </w:rPr>
            </w:pPr>
            <w:r w:rsidRPr="00366985">
              <w:rPr>
                <w:rFonts w:eastAsia="Times New Roman" w:cs="Times New Roman"/>
                <w:sz w:val="24"/>
                <w:szCs w:val="24"/>
                <w:lang w:eastAsia="ru-RU"/>
              </w:rPr>
              <w:t>Производительность сооружений, тыс. куб. м/сутки</w:t>
            </w:r>
          </w:p>
        </w:tc>
        <w:tc>
          <w:tcPr>
            <w:tcW w:w="5245" w:type="dxa"/>
            <w:gridSpan w:val="2"/>
            <w:tcBorders>
              <w:top w:val="single" w:sz="4" w:space="0" w:color="auto"/>
              <w:left w:val="single" w:sz="4" w:space="0" w:color="auto"/>
              <w:bottom w:val="single" w:sz="4" w:space="0" w:color="auto"/>
            </w:tcBorders>
          </w:tcPr>
          <w:p w14:paraId="054FA6A1" w14:textId="77777777" w:rsidR="006A590A" w:rsidRPr="00366985" w:rsidRDefault="006A590A" w:rsidP="006A590A">
            <w:pPr>
              <w:widowControl w:val="0"/>
              <w:autoSpaceDE w:val="0"/>
              <w:autoSpaceDN w:val="0"/>
              <w:adjustRightInd w:val="0"/>
              <w:spacing w:after="0"/>
              <w:jc w:val="center"/>
              <w:rPr>
                <w:rFonts w:eastAsia="Times New Roman" w:cs="Times New Roman"/>
                <w:sz w:val="24"/>
                <w:szCs w:val="24"/>
                <w:lang w:eastAsia="ru-RU"/>
              </w:rPr>
            </w:pPr>
            <w:r w:rsidRPr="00366985">
              <w:rPr>
                <w:rFonts w:eastAsia="Times New Roman" w:cs="Times New Roman"/>
                <w:sz w:val="24"/>
                <w:szCs w:val="24"/>
                <w:lang w:eastAsia="ru-RU"/>
              </w:rPr>
              <w:t>Размер земельного участка, га</w:t>
            </w:r>
          </w:p>
        </w:tc>
      </w:tr>
      <w:tr w:rsidR="006A590A" w:rsidRPr="00366985" w14:paraId="6FAF2CC9" w14:textId="77777777" w:rsidTr="006A590A">
        <w:tc>
          <w:tcPr>
            <w:tcW w:w="5103" w:type="dxa"/>
            <w:vMerge/>
            <w:tcBorders>
              <w:top w:val="single" w:sz="4" w:space="0" w:color="auto"/>
              <w:bottom w:val="single" w:sz="4" w:space="0" w:color="auto"/>
              <w:right w:val="single" w:sz="4" w:space="0" w:color="auto"/>
            </w:tcBorders>
          </w:tcPr>
          <w:p w14:paraId="403B6694" w14:textId="77777777" w:rsidR="006A590A" w:rsidRPr="00366985" w:rsidRDefault="006A590A" w:rsidP="006A590A">
            <w:pPr>
              <w:widowControl w:val="0"/>
              <w:autoSpaceDE w:val="0"/>
              <w:autoSpaceDN w:val="0"/>
              <w:adjustRightInd w:val="0"/>
              <w:spacing w:after="0"/>
              <w:jc w:val="both"/>
              <w:rPr>
                <w:rFonts w:eastAsia="Times New Roman" w:cs="Times New Roman"/>
                <w:sz w:val="24"/>
                <w:szCs w:val="24"/>
                <w:lang w:eastAsia="ru-RU"/>
              </w:rPr>
            </w:pPr>
          </w:p>
        </w:tc>
        <w:tc>
          <w:tcPr>
            <w:tcW w:w="2622" w:type="dxa"/>
            <w:tcBorders>
              <w:top w:val="single" w:sz="4" w:space="0" w:color="auto"/>
              <w:left w:val="single" w:sz="4" w:space="0" w:color="auto"/>
              <w:bottom w:val="single" w:sz="4" w:space="0" w:color="auto"/>
              <w:right w:val="single" w:sz="4" w:space="0" w:color="auto"/>
            </w:tcBorders>
          </w:tcPr>
          <w:p w14:paraId="41DB0BDD" w14:textId="77777777" w:rsidR="006A590A" w:rsidRPr="00366985" w:rsidRDefault="006A590A" w:rsidP="006A590A">
            <w:pPr>
              <w:widowControl w:val="0"/>
              <w:autoSpaceDE w:val="0"/>
              <w:autoSpaceDN w:val="0"/>
              <w:adjustRightInd w:val="0"/>
              <w:spacing w:after="0"/>
              <w:jc w:val="center"/>
              <w:rPr>
                <w:rFonts w:eastAsia="Times New Roman" w:cs="Times New Roman"/>
                <w:sz w:val="24"/>
                <w:szCs w:val="24"/>
                <w:lang w:eastAsia="ru-RU"/>
              </w:rPr>
            </w:pPr>
            <w:r w:rsidRPr="00366985">
              <w:rPr>
                <w:rFonts w:eastAsia="Times New Roman" w:cs="Times New Roman"/>
                <w:sz w:val="24"/>
                <w:szCs w:val="24"/>
                <w:lang w:eastAsia="ru-RU"/>
              </w:rPr>
              <w:t>ОС</w:t>
            </w:r>
          </w:p>
        </w:tc>
        <w:tc>
          <w:tcPr>
            <w:tcW w:w="2623" w:type="dxa"/>
            <w:tcBorders>
              <w:top w:val="single" w:sz="4" w:space="0" w:color="auto"/>
              <w:left w:val="single" w:sz="4" w:space="0" w:color="auto"/>
              <w:bottom w:val="single" w:sz="4" w:space="0" w:color="auto"/>
            </w:tcBorders>
          </w:tcPr>
          <w:p w14:paraId="0B62FDCC" w14:textId="77777777" w:rsidR="006A590A" w:rsidRPr="00366985" w:rsidRDefault="006A590A" w:rsidP="006A590A">
            <w:pPr>
              <w:widowControl w:val="0"/>
              <w:autoSpaceDE w:val="0"/>
              <w:autoSpaceDN w:val="0"/>
              <w:adjustRightInd w:val="0"/>
              <w:spacing w:after="0"/>
              <w:jc w:val="center"/>
              <w:rPr>
                <w:rFonts w:eastAsia="Times New Roman" w:cs="Times New Roman"/>
                <w:sz w:val="24"/>
                <w:szCs w:val="24"/>
                <w:lang w:eastAsia="ru-RU"/>
              </w:rPr>
            </w:pPr>
            <w:r w:rsidRPr="00366985">
              <w:rPr>
                <w:rFonts w:eastAsia="Times New Roman" w:cs="Times New Roman"/>
                <w:sz w:val="24"/>
                <w:szCs w:val="24"/>
                <w:lang w:eastAsia="ru-RU"/>
              </w:rPr>
              <w:t>КНС</w:t>
            </w:r>
          </w:p>
        </w:tc>
      </w:tr>
      <w:tr w:rsidR="006A590A" w:rsidRPr="00366985" w14:paraId="35505416" w14:textId="77777777" w:rsidTr="006A590A">
        <w:tc>
          <w:tcPr>
            <w:tcW w:w="5103" w:type="dxa"/>
            <w:tcBorders>
              <w:top w:val="single" w:sz="4" w:space="0" w:color="auto"/>
              <w:bottom w:val="single" w:sz="4" w:space="0" w:color="auto"/>
              <w:right w:val="single" w:sz="4" w:space="0" w:color="auto"/>
            </w:tcBorders>
          </w:tcPr>
          <w:p w14:paraId="2E560545" w14:textId="77777777" w:rsidR="006A590A" w:rsidRPr="00366985" w:rsidRDefault="006A590A" w:rsidP="006A590A">
            <w:pPr>
              <w:widowControl w:val="0"/>
              <w:autoSpaceDE w:val="0"/>
              <w:autoSpaceDN w:val="0"/>
              <w:adjustRightInd w:val="0"/>
              <w:spacing w:after="0"/>
              <w:rPr>
                <w:rFonts w:eastAsia="Times New Roman" w:cs="Times New Roman"/>
                <w:sz w:val="24"/>
                <w:szCs w:val="24"/>
                <w:lang w:eastAsia="ru-RU"/>
              </w:rPr>
            </w:pPr>
            <w:r w:rsidRPr="00366985">
              <w:rPr>
                <w:rFonts w:eastAsia="Times New Roman" w:cs="Times New Roman"/>
                <w:sz w:val="24"/>
                <w:szCs w:val="24"/>
                <w:lang w:eastAsia="ru-RU"/>
              </w:rPr>
              <w:t>До 0,2</w:t>
            </w:r>
          </w:p>
        </w:tc>
        <w:tc>
          <w:tcPr>
            <w:tcW w:w="2622" w:type="dxa"/>
            <w:tcBorders>
              <w:top w:val="single" w:sz="4" w:space="0" w:color="auto"/>
              <w:left w:val="single" w:sz="4" w:space="0" w:color="auto"/>
              <w:bottom w:val="single" w:sz="4" w:space="0" w:color="auto"/>
              <w:right w:val="single" w:sz="4" w:space="0" w:color="auto"/>
            </w:tcBorders>
          </w:tcPr>
          <w:p w14:paraId="3514F16C" w14:textId="77777777" w:rsidR="006A590A" w:rsidRPr="00366985" w:rsidRDefault="006A590A" w:rsidP="006A590A">
            <w:pPr>
              <w:widowControl w:val="0"/>
              <w:autoSpaceDE w:val="0"/>
              <w:autoSpaceDN w:val="0"/>
              <w:adjustRightInd w:val="0"/>
              <w:spacing w:after="0"/>
              <w:jc w:val="center"/>
              <w:rPr>
                <w:rFonts w:eastAsia="Times New Roman" w:cs="Times New Roman"/>
                <w:sz w:val="24"/>
                <w:szCs w:val="24"/>
                <w:lang w:eastAsia="ru-RU"/>
              </w:rPr>
            </w:pPr>
            <w:r w:rsidRPr="00366985">
              <w:rPr>
                <w:rFonts w:eastAsia="Times New Roman" w:cs="Times New Roman"/>
                <w:sz w:val="24"/>
                <w:szCs w:val="24"/>
                <w:lang w:eastAsia="ru-RU"/>
              </w:rPr>
              <w:t>-</w:t>
            </w:r>
          </w:p>
        </w:tc>
        <w:tc>
          <w:tcPr>
            <w:tcW w:w="2623" w:type="dxa"/>
            <w:tcBorders>
              <w:top w:val="single" w:sz="4" w:space="0" w:color="auto"/>
              <w:left w:val="single" w:sz="4" w:space="0" w:color="auto"/>
              <w:bottom w:val="single" w:sz="4" w:space="0" w:color="auto"/>
            </w:tcBorders>
          </w:tcPr>
          <w:p w14:paraId="7F7E8F67" w14:textId="77777777" w:rsidR="006A590A" w:rsidRPr="00366985" w:rsidRDefault="006A590A" w:rsidP="006A590A">
            <w:pPr>
              <w:widowControl w:val="0"/>
              <w:autoSpaceDE w:val="0"/>
              <w:autoSpaceDN w:val="0"/>
              <w:adjustRightInd w:val="0"/>
              <w:spacing w:after="0"/>
              <w:jc w:val="center"/>
              <w:rPr>
                <w:rFonts w:eastAsia="Times New Roman" w:cs="Times New Roman"/>
                <w:sz w:val="24"/>
                <w:szCs w:val="24"/>
                <w:lang w:eastAsia="ru-RU"/>
              </w:rPr>
            </w:pPr>
            <w:r w:rsidRPr="00366985">
              <w:rPr>
                <w:rFonts w:eastAsia="Times New Roman" w:cs="Times New Roman"/>
                <w:sz w:val="24"/>
                <w:szCs w:val="24"/>
                <w:lang w:eastAsia="ru-RU"/>
              </w:rPr>
              <w:t>0,0005</w:t>
            </w:r>
          </w:p>
        </w:tc>
      </w:tr>
      <w:tr w:rsidR="006A590A" w:rsidRPr="00366985" w14:paraId="076BE621" w14:textId="77777777" w:rsidTr="006A590A">
        <w:tc>
          <w:tcPr>
            <w:tcW w:w="5103" w:type="dxa"/>
            <w:tcBorders>
              <w:top w:val="single" w:sz="4" w:space="0" w:color="auto"/>
              <w:bottom w:val="single" w:sz="4" w:space="0" w:color="auto"/>
              <w:right w:val="single" w:sz="4" w:space="0" w:color="auto"/>
            </w:tcBorders>
          </w:tcPr>
          <w:p w14:paraId="65B69899" w14:textId="77777777" w:rsidR="006A590A" w:rsidRPr="00366985" w:rsidRDefault="006A590A" w:rsidP="006A590A">
            <w:pPr>
              <w:widowControl w:val="0"/>
              <w:autoSpaceDE w:val="0"/>
              <w:autoSpaceDN w:val="0"/>
              <w:adjustRightInd w:val="0"/>
              <w:spacing w:after="0"/>
              <w:rPr>
                <w:rFonts w:eastAsia="Times New Roman" w:cs="Times New Roman"/>
                <w:sz w:val="24"/>
                <w:szCs w:val="24"/>
                <w:lang w:eastAsia="ru-RU"/>
              </w:rPr>
            </w:pPr>
            <w:r w:rsidRPr="00366985">
              <w:rPr>
                <w:rFonts w:eastAsia="Times New Roman" w:cs="Times New Roman"/>
                <w:sz w:val="24"/>
                <w:szCs w:val="24"/>
                <w:lang w:eastAsia="ru-RU"/>
              </w:rPr>
              <w:t>Более 0,2 до 5,0</w:t>
            </w:r>
          </w:p>
        </w:tc>
        <w:tc>
          <w:tcPr>
            <w:tcW w:w="2622" w:type="dxa"/>
            <w:tcBorders>
              <w:top w:val="single" w:sz="4" w:space="0" w:color="auto"/>
              <w:left w:val="single" w:sz="4" w:space="0" w:color="auto"/>
              <w:bottom w:val="single" w:sz="4" w:space="0" w:color="auto"/>
              <w:right w:val="single" w:sz="4" w:space="0" w:color="auto"/>
            </w:tcBorders>
          </w:tcPr>
          <w:p w14:paraId="2908FFCC" w14:textId="77777777" w:rsidR="006A590A" w:rsidRPr="00366985" w:rsidRDefault="006A590A" w:rsidP="006A590A">
            <w:pPr>
              <w:widowControl w:val="0"/>
              <w:autoSpaceDE w:val="0"/>
              <w:autoSpaceDN w:val="0"/>
              <w:adjustRightInd w:val="0"/>
              <w:spacing w:after="0"/>
              <w:jc w:val="center"/>
              <w:rPr>
                <w:rFonts w:eastAsia="Times New Roman" w:cs="Times New Roman"/>
                <w:sz w:val="24"/>
                <w:szCs w:val="24"/>
                <w:lang w:eastAsia="ru-RU"/>
              </w:rPr>
            </w:pPr>
            <w:r w:rsidRPr="00366985">
              <w:rPr>
                <w:rFonts w:eastAsia="Times New Roman" w:cs="Times New Roman"/>
                <w:sz w:val="24"/>
                <w:szCs w:val="24"/>
                <w:lang w:eastAsia="ru-RU"/>
              </w:rPr>
              <w:t>1,0-1,5</w:t>
            </w:r>
          </w:p>
        </w:tc>
        <w:tc>
          <w:tcPr>
            <w:tcW w:w="2623" w:type="dxa"/>
            <w:tcBorders>
              <w:top w:val="single" w:sz="4" w:space="0" w:color="auto"/>
              <w:left w:val="single" w:sz="4" w:space="0" w:color="auto"/>
              <w:bottom w:val="single" w:sz="4" w:space="0" w:color="auto"/>
            </w:tcBorders>
          </w:tcPr>
          <w:p w14:paraId="594A0342" w14:textId="77777777" w:rsidR="006A590A" w:rsidRPr="00366985" w:rsidRDefault="006A590A" w:rsidP="006A590A">
            <w:pPr>
              <w:widowControl w:val="0"/>
              <w:autoSpaceDE w:val="0"/>
              <w:autoSpaceDN w:val="0"/>
              <w:adjustRightInd w:val="0"/>
              <w:spacing w:after="0"/>
              <w:jc w:val="center"/>
              <w:rPr>
                <w:rFonts w:eastAsia="Times New Roman" w:cs="Times New Roman"/>
                <w:sz w:val="24"/>
                <w:szCs w:val="24"/>
                <w:lang w:eastAsia="ru-RU"/>
              </w:rPr>
            </w:pPr>
            <w:r w:rsidRPr="00366985">
              <w:rPr>
                <w:rFonts w:eastAsia="Times New Roman" w:cs="Times New Roman"/>
                <w:sz w:val="24"/>
                <w:szCs w:val="24"/>
                <w:lang w:eastAsia="ru-RU"/>
              </w:rPr>
              <w:t>0,001-0,1</w:t>
            </w:r>
          </w:p>
        </w:tc>
      </w:tr>
      <w:tr w:rsidR="006A590A" w:rsidRPr="00366985" w14:paraId="27BF7A91" w14:textId="77777777" w:rsidTr="006A590A">
        <w:tc>
          <w:tcPr>
            <w:tcW w:w="5103" w:type="dxa"/>
            <w:tcBorders>
              <w:top w:val="single" w:sz="4" w:space="0" w:color="auto"/>
              <w:bottom w:val="single" w:sz="4" w:space="0" w:color="auto"/>
              <w:right w:val="single" w:sz="4" w:space="0" w:color="auto"/>
            </w:tcBorders>
          </w:tcPr>
          <w:p w14:paraId="516829B9" w14:textId="77777777" w:rsidR="006A590A" w:rsidRPr="00366985" w:rsidRDefault="006A590A" w:rsidP="006A590A">
            <w:pPr>
              <w:widowControl w:val="0"/>
              <w:autoSpaceDE w:val="0"/>
              <w:autoSpaceDN w:val="0"/>
              <w:adjustRightInd w:val="0"/>
              <w:spacing w:after="0"/>
              <w:rPr>
                <w:rFonts w:eastAsia="Times New Roman" w:cs="Times New Roman"/>
                <w:sz w:val="24"/>
                <w:szCs w:val="24"/>
                <w:lang w:eastAsia="ru-RU"/>
              </w:rPr>
            </w:pPr>
            <w:r w:rsidRPr="00366985">
              <w:rPr>
                <w:rFonts w:eastAsia="Times New Roman" w:cs="Times New Roman"/>
                <w:sz w:val="24"/>
                <w:szCs w:val="24"/>
                <w:lang w:eastAsia="ru-RU"/>
              </w:rPr>
              <w:t>Более 5,0 до 50,0</w:t>
            </w:r>
          </w:p>
        </w:tc>
        <w:tc>
          <w:tcPr>
            <w:tcW w:w="2622" w:type="dxa"/>
            <w:tcBorders>
              <w:top w:val="single" w:sz="4" w:space="0" w:color="auto"/>
              <w:left w:val="single" w:sz="4" w:space="0" w:color="auto"/>
              <w:bottom w:val="single" w:sz="4" w:space="0" w:color="auto"/>
              <w:right w:val="single" w:sz="4" w:space="0" w:color="auto"/>
            </w:tcBorders>
          </w:tcPr>
          <w:p w14:paraId="24157EB7" w14:textId="77777777" w:rsidR="006A590A" w:rsidRPr="00366985" w:rsidRDefault="006A590A" w:rsidP="006A590A">
            <w:pPr>
              <w:widowControl w:val="0"/>
              <w:autoSpaceDE w:val="0"/>
              <w:autoSpaceDN w:val="0"/>
              <w:adjustRightInd w:val="0"/>
              <w:spacing w:after="0"/>
              <w:jc w:val="center"/>
              <w:rPr>
                <w:rFonts w:eastAsia="Times New Roman" w:cs="Times New Roman"/>
                <w:sz w:val="24"/>
                <w:szCs w:val="24"/>
                <w:lang w:eastAsia="ru-RU"/>
              </w:rPr>
            </w:pPr>
            <w:r w:rsidRPr="00366985">
              <w:rPr>
                <w:rFonts w:eastAsia="Times New Roman" w:cs="Times New Roman"/>
                <w:sz w:val="24"/>
                <w:szCs w:val="24"/>
                <w:lang w:eastAsia="ru-RU"/>
              </w:rPr>
              <w:t>2,0-4,0</w:t>
            </w:r>
          </w:p>
        </w:tc>
        <w:tc>
          <w:tcPr>
            <w:tcW w:w="2623" w:type="dxa"/>
            <w:tcBorders>
              <w:top w:val="single" w:sz="4" w:space="0" w:color="auto"/>
              <w:left w:val="single" w:sz="4" w:space="0" w:color="auto"/>
              <w:bottom w:val="single" w:sz="4" w:space="0" w:color="auto"/>
            </w:tcBorders>
          </w:tcPr>
          <w:p w14:paraId="67AB0A85" w14:textId="77777777" w:rsidR="006A590A" w:rsidRPr="00366985" w:rsidRDefault="006A590A" w:rsidP="006A590A">
            <w:pPr>
              <w:widowControl w:val="0"/>
              <w:autoSpaceDE w:val="0"/>
              <w:autoSpaceDN w:val="0"/>
              <w:adjustRightInd w:val="0"/>
              <w:spacing w:after="0"/>
              <w:jc w:val="center"/>
              <w:rPr>
                <w:rFonts w:eastAsia="Times New Roman" w:cs="Times New Roman"/>
                <w:sz w:val="24"/>
                <w:szCs w:val="24"/>
                <w:lang w:eastAsia="ru-RU"/>
              </w:rPr>
            </w:pPr>
            <w:r w:rsidRPr="00366985">
              <w:rPr>
                <w:rFonts w:eastAsia="Times New Roman" w:cs="Times New Roman"/>
                <w:sz w:val="24"/>
                <w:szCs w:val="24"/>
                <w:lang w:eastAsia="ru-RU"/>
              </w:rPr>
              <w:t>0,1-0,2</w:t>
            </w:r>
          </w:p>
        </w:tc>
      </w:tr>
      <w:tr w:rsidR="006A590A" w:rsidRPr="00366985" w14:paraId="5BE84F2A" w14:textId="77777777" w:rsidTr="006A590A">
        <w:tc>
          <w:tcPr>
            <w:tcW w:w="5103" w:type="dxa"/>
            <w:tcBorders>
              <w:top w:val="single" w:sz="4" w:space="0" w:color="auto"/>
              <w:bottom w:val="single" w:sz="4" w:space="0" w:color="auto"/>
              <w:right w:val="single" w:sz="4" w:space="0" w:color="auto"/>
            </w:tcBorders>
          </w:tcPr>
          <w:p w14:paraId="77CDD5E1" w14:textId="77777777" w:rsidR="006A590A" w:rsidRPr="00366985" w:rsidRDefault="006A590A" w:rsidP="006A590A">
            <w:pPr>
              <w:widowControl w:val="0"/>
              <w:autoSpaceDE w:val="0"/>
              <w:autoSpaceDN w:val="0"/>
              <w:adjustRightInd w:val="0"/>
              <w:spacing w:after="0"/>
              <w:rPr>
                <w:rFonts w:eastAsia="Times New Roman" w:cs="Times New Roman"/>
                <w:sz w:val="24"/>
                <w:szCs w:val="24"/>
                <w:lang w:eastAsia="ru-RU"/>
              </w:rPr>
            </w:pPr>
            <w:r w:rsidRPr="00366985">
              <w:rPr>
                <w:rFonts w:eastAsia="Times New Roman" w:cs="Times New Roman"/>
                <w:sz w:val="24"/>
                <w:szCs w:val="24"/>
                <w:lang w:eastAsia="ru-RU"/>
              </w:rPr>
              <w:t>Более 50,0 до 100,0</w:t>
            </w:r>
          </w:p>
        </w:tc>
        <w:tc>
          <w:tcPr>
            <w:tcW w:w="2622" w:type="dxa"/>
            <w:tcBorders>
              <w:top w:val="single" w:sz="4" w:space="0" w:color="auto"/>
              <w:left w:val="single" w:sz="4" w:space="0" w:color="auto"/>
              <w:bottom w:val="single" w:sz="4" w:space="0" w:color="auto"/>
              <w:right w:val="single" w:sz="4" w:space="0" w:color="auto"/>
            </w:tcBorders>
          </w:tcPr>
          <w:p w14:paraId="2E930456" w14:textId="77777777" w:rsidR="006A590A" w:rsidRPr="00366985" w:rsidRDefault="006A590A" w:rsidP="006A590A">
            <w:pPr>
              <w:widowControl w:val="0"/>
              <w:autoSpaceDE w:val="0"/>
              <w:autoSpaceDN w:val="0"/>
              <w:adjustRightInd w:val="0"/>
              <w:spacing w:after="0"/>
              <w:jc w:val="center"/>
              <w:rPr>
                <w:rFonts w:eastAsia="Times New Roman" w:cs="Times New Roman"/>
                <w:sz w:val="24"/>
                <w:szCs w:val="24"/>
                <w:lang w:eastAsia="ru-RU"/>
              </w:rPr>
            </w:pPr>
            <w:r w:rsidRPr="00366985">
              <w:rPr>
                <w:rFonts w:eastAsia="Times New Roman" w:cs="Times New Roman"/>
                <w:sz w:val="24"/>
                <w:szCs w:val="24"/>
                <w:lang w:eastAsia="ru-RU"/>
              </w:rPr>
              <w:t>4,0-6,0</w:t>
            </w:r>
          </w:p>
        </w:tc>
        <w:tc>
          <w:tcPr>
            <w:tcW w:w="2623" w:type="dxa"/>
            <w:tcBorders>
              <w:top w:val="single" w:sz="4" w:space="0" w:color="auto"/>
              <w:left w:val="single" w:sz="4" w:space="0" w:color="auto"/>
              <w:bottom w:val="single" w:sz="4" w:space="0" w:color="auto"/>
            </w:tcBorders>
          </w:tcPr>
          <w:p w14:paraId="591A2AC9" w14:textId="77777777" w:rsidR="006A590A" w:rsidRPr="00366985" w:rsidRDefault="006A590A" w:rsidP="006A590A">
            <w:pPr>
              <w:widowControl w:val="0"/>
              <w:autoSpaceDE w:val="0"/>
              <w:autoSpaceDN w:val="0"/>
              <w:adjustRightInd w:val="0"/>
              <w:spacing w:after="0"/>
              <w:jc w:val="center"/>
              <w:rPr>
                <w:rFonts w:eastAsia="Times New Roman" w:cs="Times New Roman"/>
                <w:sz w:val="24"/>
                <w:szCs w:val="24"/>
                <w:lang w:eastAsia="ru-RU"/>
              </w:rPr>
            </w:pPr>
            <w:r w:rsidRPr="00366985">
              <w:rPr>
                <w:rFonts w:eastAsia="Times New Roman" w:cs="Times New Roman"/>
                <w:sz w:val="24"/>
                <w:szCs w:val="24"/>
                <w:lang w:eastAsia="ru-RU"/>
              </w:rPr>
              <w:t>0,2-0,5</w:t>
            </w:r>
          </w:p>
        </w:tc>
      </w:tr>
      <w:tr w:rsidR="006A590A" w:rsidRPr="00366985" w14:paraId="065EDD4F" w14:textId="77777777" w:rsidTr="006A590A">
        <w:tc>
          <w:tcPr>
            <w:tcW w:w="5103" w:type="dxa"/>
            <w:tcBorders>
              <w:top w:val="single" w:sz="4" w:space="0" w:color="auto"/>
              <w:bottom w:val="single" w:sz="4" w:space="0" w:color="auto"/>
              <w:right w:val="single" w:sz="4" w:space="0" w:color="auto"/>
            </w:tcBorders>
          </w:tcPr>
          <w:p w14:paraId="7A31D88B" w14:textId="77777777" w:rsidR="006A590A" w:rsidRPr="00366985" w:rsidRDefault="006A590A" w:rsidP="006A590A">
            <w:pPr>
              <w:widowControl w:val="0"/>
              <w:autoSpaceDE w:val="0"/>
              <w:autoSpaceDN w:val="0"/>
              <w:adjustRightInd w:val="0"/>
              <w:spacing w:after="0"/>
              <w:rPr>
                <w:rFonts w:eastAsia="Times New Roman" w:cs="Times New Roman"/>
                <w:sz w:val="24"/>
                <w:szCs w:val="24"/>
                <w:lang w:eastAsia="ru-RU"/>
              </w:rPr>
            </w:pPr>
            <w:r w:rsidRPr="00366985">
              <w:rPr>
                <w:rFonts w:eastAsia="Times New Roman" w:cs="Times New Roman"/>
                <w:sz w:val="24"/>
                <w:szCs w:val="24"/>
                <w:lang w:eastAsia="ru-RU"/>
              </w:rPr>
              <w:t>Более 100,0 до 200,0</w:t>
            </w:r>
          </w:p>
        </w:tc>
        <w:tc>
          <w:tcPr>
            <w:tcW w:w="2622" w:type="dxa"/>
            <w:tcBorders>
              <w:top w:val="single" w:sz="4" w:space="0" w:color="auto"/>
              <w:left w:val="single" w:sz="4" w:space="0" w:color="auto"/>
              <w:bottom w:val="single" w:sz="4" w:space="0" w:color="auto"/>
              <w:right w:val="single" w:sz="4" w:space="0" w:color="auto"/>
            </w:tcBorders>
          </w:tcPr>
          <w:p w14:paraId="654D47FA" w14:textId="77777777" w:rsidR="006A590A" w:rsidRPr="00366985" w:rsidRDefault="006A590A" w:rsidP="006A590A">
            <w:pPr>
              <w:widowControl w:val="0"/>
              <w:autoSpaceDE w:val="0"/>
              <w:autoSpaceDN w:val="0"/>
              <w:adjustRightInd w:val="0"/>
              <w:spacing w:after="0"/>
              <w:jc w:val="center"/>
              <w:rPr>
                <w:rFonts w:eastAsia="Times New Roman" w:cs="Times New Roman"/>
                <w:sz w:val="24"/>
                <w:szCs w:val="24"/>
                <w:lang w:eastAsia="ru-RU"/>
              </w:rPr>
            </w:pPr>
            <w:r w:rsidRPr="00366985">
              <w:rPr>
                <w:rFonts w:eastAsia="Times New Roman" w:cs="Times New Roman"/>
                <w:sz w:val="24"/>
                <w:szCs w:val="24"/>
                <w:lang w:eastAsia="ru-RU"/>
              </w:rPr>
              <w:t>6,0-12,0</w:t>
            </w:r>
          </w:p>
        </w:tc>
        <w:tc>
          <w:tcPr>
            <w:tcW w:w="2623" w:type="dxa"/>
            <w:tcBorders>
              <w:top w:val="single" w:sz="4" w:space="0" w:color="auto"/>
              <w:left w:val="single" w:sz="4" w:space="0" w:color="auto"/>
              <w:bottom w:val="single" w:sz="4" w:space="0" w:color="auto"/>
            </w:tcBorders>
          </w:tcPr>
          <w:p w14:paraId="60CF28D8" w14:textId="77777777" w:rsidR="006A590A" w:rsidRPr="00366985" w:rsidRDefault="006A590A" w:rsidP="006A590A">
            <w:pPr>
              <w:widowControl w:val="0"/>
              <w:autoSpaceDE w:val="0"/>
              <w:autoSpaceDN w:val="0"/>
              <w:adjustRightInd w:val="0"/>
              <w:spacing w:after="0"/>
              <w:jc w:val="center"/>
              <w:rPr>
                <w:rFonts w:eastAsia="Times New Roman" w:cs="Times New Roman"/>
                <w:sz w:val="24"/>
                <w:szCs w:val="24"/>
                <w:lang w:eastAsia="ru-RU"/>
              </w:rPr>
            </w:pPr>
            <w:r w:rsidRPr="00366985">
              <w:rPr>
                <w:rFonts w:eastAsia="Times New Roman" w:cs="Times New Roman"/>
                <w:sz w:val="24"/>
                <w:szCs w:val="24"/>
                <w:lang w:eastAsia="ru-RU"/>
              </w:rPr>
              <w:t>0,5-0,7</w:t>
            </w:r>
          </w:p>
        </w:tc>
      </w:tr>
      <w:tr w:rsidR="006A590A" w:rsidRPr="00366985" w14:paraId="1194BA5F" w14:textId="77777777" w:rsidTr="006A590A">
        <w:tc>
          <w:tcPr>
            <w:tcW w:w="5103" w:type="dxa"/>
            <w:tcBorders>
              <w:top w:val="single" w:sz="4" w:space="0" w:color="auto"/>
              <w:bottom w:val="single" w:sz="4" w:space="0" w:color="auto"/>
              <w:right w:val="single" w:sz="4" w:space="0" w:color="auto"/>
            </w:tcBorders>
          </w:tcPr>
          <w:p w14:paraId="005CD653" w14:textId="77777777" w:rsidR="006A590A" w:rsidRPr="00366985" w:rsidRDefault="006A590A" w:rsidP="006A590A">
            <w:pPr>
              <w:widowControl w:val="0"/>
              <w:autoSpaceDE w:val="0"/>
              <w:autoSpaceDN w:val="0"/>
              <w:adjustRightInd w:val="0"/>
              <w:spacing w:after="0"/>
              <w:rPr>
                <w:rFonts w:eastAsia="Times New Roman" w:cs="Times New Roman"/>
                <w:sz w:val="24"/>
                <w:szCs w:val="24"/>
                <w:lang w:eastAsia="ru-RU"/>
              </w:rPr>
            </w:pPr>
            <w:r w:rsidRPr="00366985">
              <w:rPr>
                <w:rFonts w:eastAsia="Times New Roman" w:cs="Times New Roman"/>
                <w:sz w:val="24"/>
                <w:szCs w:val="24"/>
                <w:lang w:eastAsia="ru-RU"/>
              </w:rPr>
              <w:t>Более 200,0</w:t>
            </w:r>
          </w:p>
        </w:tc>
        <w:tc>
          <w:tcPr>
            <w:tcW w:w="2622" w:type="dxa"/>
            <w:tcBorders>
              <w:top w:val="single" w:sz="4" w:space="0" w:color="auto"/>
              <w:left w:val="single" w:sz="4" w:space="0" w:color="auto"/>
              <w:bottom w:val="single" w:sz="4" w:space="0" w:color="auto"/>
              <w:right w:val="single" w:sz="4" w:space="0" w:color="auto"/>
            </w:tcBorders>
          </w:tcPr>
          <w:p w14:paraId="0496F197" w14:textId="77777777" w:rsidR="006A590A" w:rsidRPr="00366985" w:rsidRDefault="006A590A" w:rsidP="006A590A">
            <w:pPr>
              <w:widowControl w:val="0"/>
              <w:autoSpaceDE w:val="0"/>
              <w:autoSpaceDN w:val="0"/>
              <w:adjustRightInd w:val="0"/>
              <w:spacing w:after="0"/>
              <w:jc w:val="center"/>
              <w:rPr>
                <w:rFonts w:eastAsia="Times New Roman" w:cs="Times New Roman"/>
                <w:sz w:val="24"/>
                <w:szCs w:val="24"/>
                <w:lang w:eastAsia="ru-RU"/>
              </w:rPr>
            </w:pPr>
            <w:r w:rsidRPr="00366985">
              <w:rPr>
                <w:rFonts w:eastAsia="Times New Roman" w:cs="Times New Roman"/>
                <w:sz w:val="24"/>
                <w:szCs w:val="24"/>
                <w:lang w:eastAsia="ru-RU"/>
              </w:rPr>
              <w:t>По расчету</w:t>
            </w:r>
          </w:p>
        </w:tc>
        <w:tc>
          <w:tcPr>
            <w:tcW w:w="2623" w:type="dxa"/>
            <w:tcBorders>
              <w:top w:val="single" w:sz="4" w:space="0" w:color="auto"/>
              <w:left w:val="single" w:sz="4" w:space="0" w:color="auto"/>
              <w:bottom w:val="single" w:sz="4" w:space="0" w:color="auto"/>
            </w:tcBorders>
          </w:tcPr>
          <w:p w14:paraId="2DBEF39E" w14:textId="77777777" w:rsidR="006A590A" w:rsidRPr="00366985" w:rsidRDefault="006A590A" w:rsidP="006A590A">
            <w:pPr>
              <w:widowControl w:val="0"/>
              <w:autoSpaceDE w:val="0"/>
              <w:autoSpaceDN w:val="0"/>
              <w:adjustRightInd w:val="0"/>
              <w:spacing w:after="0"/>
              <w:jc w:val="center"/>
              <w:rPr>
                <w:rFonts w:eastAsia="Times New Roman" w:cs="Times New Roman"/>
                <w:sz w:val="24"/>
                <w:szCs w:val="24"/>
                <w:lang w:eastAsia="ru-RU"/>
              </w:rPr>
            </w:pPr>
            <w:r w:rsidRPr="00366985">
              <w:rPr>
                <w:rFonts w:eastAsia="Times New Roman" w:cs="Times New Roman"/>
                <w:sz w:val="24"/>
                <w:szCs w:val="24"/>
                <w:lang w:eastAsia="ru-RU"/>
              </w:rPr>
              <w:t>1,0-2,0</w:t>
            </w:r>
          </w:p>
        </w:tc>
      </w:tr>
    </w:tbl>
    <w:p w14:paraId="11BE8420" w14:textId="77777777" w:rsidR="006A590A" w:rsidRPr="00366985" w:rsidRDefault="006A590A" w:rsidP="006A590A">
      <w:pPr>
        <w:widowControl w:val="0"/>
        <w:autoSpaceDE w:val="0"/>
        <w:autoSpaceDN w:val="0"/>
        <w:adjustRightInd w:val="0"/>
        <w:spacing w:after="0"/>
        <w:ind w:firstLine="720"/>
        <w:jc w:val="both"/>
        <w:rPr>
          <w:rFonts w:eastAsia="Times New Roman" w:cs="Times New Roman"/>
          <w:strike/>
          <w:color w:val="FF0000"/>
          <w:sz w:val="24"/>
          <w:szCs w:val="24"/>
          <w:lang w:eastAsia="ru-RU"/>
        </w:rPr>
      </w:pPr>
    </w:p>
    <w:p w14:paraId="1DFA2F68" w14:textId="18DECF98" w:rsidR="006A590A" w:rsidRPr="00366985" w:rsidRDefault="00D62804" w:rsidP="006A590A">
      <w:pPr>
        <w:widowControl w:val="0"/>
        <w:autoSpaceDE w:val="0"/>
        <w:autoSpaceDN w:val="0"/>
        <w:adjustRightInd w:val="0"/>
        <w:spacing w:after="0" w:line="360" w:lineRule="auto"/>
        <w:ind w:firstLine="709"/>
        <w:jc w:val="both"/>
        <w:rPr>
          <w:rFonts w:eastAsia="Times New Roman" w:cs="Times New Roman"/>
          <w:szCs w:val="28"/>
          <w:lang w:eastAsia="ru-RU"/>
        </w:rPr>
      </w:pPr>
      <w:bookmarkStart w:id="74" w:name="sub_15331048"/>
      <w:r w:rsidRPr="00366985">
        <w:rPr>
          <w:rFonts w:eastAsia="Times New Roman" w:cs="Times New Roman"/>
          <w:szCs w:val="28"/>
          <w:lang w:eastAsia="ru-RU"/>
        </w:rPr>
        <w:t>5.3.</w:t>
      </w:r>
      <w:r w:rsidR="00B83A48" w:rsidRPr="00366985">
        <w:rPr>
          <w:rFonts w:eastAsia="Times New Roman" w:cs="Times New Roman"/>
          <w:szCs w:val="28"/>
          <w:lang w:eastAsia="ru-RU"/>
        </w:rPr>
        <w:t>4</w:t>
      </w:r>
      <w:r w:rsidRPr="00366985">
        <w:rPr>
          <w:rFonts w:eastAsia="Times New Roman" w:cs="Times New Roman"/>
          <w:szCs w:val="28"/>
          <w:lang w:eastAsia="ru-RU"/>
        </w:rPr>
        <w:t>.</w:t>
      </w:r>
      <w:r w:rsidR="00B83A48" w:rsidRPr="00366985">
        <w:rPr>
          <w:rFonts w:eastAsia="Times New Roman" w:cs="Times New Roman"/>
          <w:szCs w:val="28"/>
          <w:lang w:eastAsia="ru-RU"/>
        </w:rPr>
        <w:t>7</w:t>
      </w:r>
      <w:r w:rsidRPr="00366985">
        <w:rPr>
          <w:rFonts w:eastAsia="Times New Roman" w:cs="Times New Roman"/>
          <w:szCs w:val="28"/>
          <w:lang w:eastAsia="ru-RU"/>
        </w:rPr>
        <w:t>.</w:t>
      </w:r>
      <w:r w:rsidR="00B83A48" w:rsidRPr="00366985">
        <w:rPr>
          <w:rFonts w:eastAsia="Times New Roman" w:cs="Times New Roman"/>
          <w:szCs w:val="28"/>
          <w:lang w:eastAsia="ru-RU"/>
        </w:rPr>
        <w:t>6</w:t>
      </w:r>
      <w:r w:rsidR="006A590A" w:rsidRPr="00366985">
        <w:rPr>
          <w:rFonts w:eastAsia="Times New Roman" w:cs="Times New Roman"/>
          <w:szCs w:val="28"/>
          <w:lang w:eastAsia="ru-RU"/>
        </w:rPr>
        <w:t>. Размеры земельных участков, необходимых для размещения прочих сооружений системы водоотведения городских сточных вод, определяются при разработке проектной документации в зависимости от мощности, технологической схемы, устанавливаемого оборудования и иных расчетных параметров.</w:t>
      </w:r>
    </w:p>
    <w:p w14:paraId="21F95B49" w14:textId="36DE2691" w:rsidR="006A590A" w:rsidRPr="00366985" w:rsidRDefault="006A590A" w:rsidP="006A590A">
      <w:pPr>
        <w:widowControl w:val="0"/>
        <w:autoSpaceDE w:val="0"/>
        <w:autoSpaceDN w:val="0"/>
        <w:adjustRightInd w:val="0"/>
        <w:spacing w:after="0" w:line="360" w:lineRule="auto"/>
        <w:ind w:firstLine="709"/>
        <w:jc w:val="both"/>
        <w:rPr>
          <w:rFonts w:eastAsia="Times New Roman" w:cs="Times New Roman"/>
          <w:szCs w:val="28"/>
          <w:lang w:eastAsia="ru-RU"/>
        </w:rPr>
      </w:pPr>
      <w:bookmarkStart w:id="75" w:name="sub_15331005"/>
      <w:bookmarkEnd w:id="74"/>
      <w:r w:rsidRPr="00366985">
        <w:rPr>
          <w:rFonts w:eastAsia="Times New Roman" w:cs="Times New Roman"/>
          <w:szCs w:val="28"/>
          <w:lang w:eastAsia="ru-RU"/>
        </w:rPr>
        <w:t>5.3.</w:t>
      </w:r>
      <w:r w:rsidR="00B83A48" w:rsidRPr="00366985">
        <w:rPr>
          <w:rFonts w:eastAsia="Times New Roman" w:cs="Times New Roman"/>
          <w:szCs w:val="28"/>
          <w:lang w:eastAsia="ru-RU"/>
        </w:rPr>
        <w:t>4</w:t>
      </w:r>
      <w:r w:rsidRPr="00366985">
        <w:rPr>
          <w:rFonts w:eastAsia="Times New Roman" w:cs="Times New Roman"/>
          <w:szCs w:val="28"/>
          <w:lang w:eastAsia="ru-RU"/>
        </w:rPr>
        <w:t>.</w:t>
      </w:r>
      <w:r w:rsidR="00B83A48" w:rsidRPr="00366985">
        <w:rPr>
          <w:rFonts w:eastAsia="Times New Roman" w:cs="Times New Roman"/>
          <w:szCs w:val="28"/>
          <w:lang w:eastAsia="ru-RU"/>
        </w:rPr>
        <w:t>7</w:t>
      </w:r>
      <w:r w:rsidRPr="00366985">
        <w:rPr>
          <w:rFonts w:eastAsia="Times New Roman" w:cs="Times New Roman"/>
          <w:szCs w:val="28"/>
          <w:lang w:eastAsia="ru-RU"/>
        </w:rPr>
        <w:t>.</w:t>
      </w:r>
      <w:r w:rsidR="00B83A48" w:rsidRPr="00366985">
        <w:rPr>
          <w:rFonts w:eastAsia="Times New Roman" w:cs="Times New Roman"/>
          <w:szCs w:val="28"/>
          <w:lang w:eastAsia="ru-RU"/>
        </w:rPr>
        <w:t>7</w:t>
      </w:r>
      <w:r w:rsidRPr="00366985">
        <w:rPr>
          <w:rFonts w:eastAsia="Times New Roman" w:cs="Times New Roman"/>
          <w:szCs w:val="28"/>
          <w:lang w:eastAsia="ru-RU"/>
        </w:rPr>
        <w:t>. Резервирование территории для размещения сооружений системы водоотведения поверхностных и дренажных сточных вод</w:t>
      </w:r>
    </w:p>
    <w:p w14:paraId="762FC354" w14:textId="516953CD" w:rsidR="006A590A" w:rsidRPr="00366985" w:rsidRDefault="006A590A" w:rsidP="006A590A">
      <w:pPr>
        <w:widowControl w:val="0"/>
        <w:autoSpaceDE w:val="0"/>
        <w:autoSpaceDN w:val="0"/>
        <w:adjustRightInd w:val="0"/>
        <w:spacing w:after="0" w:line="360" w:lineRule="auto"/>
        <w:ind w:firstLine="709"/>
        <w:jc w:val="both"/>
        <w:rPr>
          <w:rFonts w:eastAsia="Times New Roman" w:cs="Times New Roman"/>
          <w:szCs w:val="28"/>
          <w:lang w:eastAsia="ru-RU"/>
        </w:rPr>
      </w:pPr>
      <w:bookmarkStart w:id="76" w:name="sub_15331051"/>
      <w:bookmarkEnd w:id="75"/>
      <w:r w:rsidRPr="00366985">
        <w:rPr>
          <w:rFonts w:eastAsia="Times New Roman" w:cs="Times New Roman"/>
          <w:szCs w:val="28"/>
          <w:lang w:eastAsia="ru-RU"/>
        </w:rPr>
        <w:t>5.3.</w:t>
      </w:r>
      <w:r w:rsidR="00B83A48" w:rsidRPr="00366985">
        <w:rPr>
          <w:rFonts w:eastAsia="Times New Roman" w:cs="Times New Roman"/>
          <w:szCs w:val="28"/>
          <w:lang w:eastAsia="ru-RU"/>
        </w:rPr>
        <w:t>4</w:t>
      </w:r>
      <w:r w:rsidRPr="00366985">
        <w:rPr>
          <w:rFonts w:eastAsia="Times New Roman" w:cs="Times New Roman"/>
          <w:szCs w:val="28"/>
          <w:lang w:eastAsia="ru-RU"/>
        </w:rPr>
        <w:t>.</w:t>
      </w:r>
      <w:r w:rsidR="00B83A48" w:rsidRPr="00366985">
        <w:rPr>
          <w:rFonts w:eastAsia="Times New Roman" w:cs="Times New Roman"/>
          <w:szCs w:val="28"/>
          <w:lang w:eastAsia="ru-RU"/>
        </w:rPr>
        <w:t>7</w:t>
      </w:r>
      <w:r w:rsidRPr="00366985">
        <w:rPr>
          <w:rFonts w:eastAsia="Times New Roman" w:cs="Times New Roman"/>
          <w:szCs w:val="28"/>
          <w:lang w:eastAsia="ru-RU"/>
        </w:rPr>
        <w:t>.</w:t>
      </w:r>
      <w:r w:rsidR="00B83A48" w:rsidRPr="00366985">
        <w:rPr>
          <w:rFonts w:eastAsia="Times New Roman" w:cs="Times New Roman"/>
          <w:szCs w:val="28"/>
          <w:lang w:eastAsia="ru-RU"/>
        </w:rPr>
        <w:t>7</w:t>
      </w:r>
      <w:r w:rsidRPr="00366985">
        <w:rPr>
          <w:rFonts w:eastAsia="Times New Roman" w:cs="Times New Roman"/>
          <w:szCs w:val="28"/>
          <w:lang w:eastAsia="ru-RU"/>
        </w:rPr>
        <w:t>.1. Потребность в очистных сооружениях поверхностного стока определяется исходя из:</w:t>
      </w:r>
    </w:p>
    <w:bookmarkEnd w:id="76"/>
    <w:p w14:paraId="2165561E" w14:textId="77777777" w:rsidR="006A590A" w:rsidRPr="00366985" w:rsidRDefault="006A590A" w:rsidP="006A590A">
      <w:pPr>
        <w:widowControl w:val="0"/>
        <w:autoSpaceDE w:val="0"/>
        <w:autoSpaceDN w:val="0"/>
        <w:adjustRightInd w:val="0"/>
        <w:spacing w:after="0" w:line="360" w:lineRule="auto"/>
        <w:ind w:firstLine="709"/>
        <w:jc w:val="both"/>
        <w:rPr>
          <w:rFonts w:eastAsia="Times New Roman" w:cs="Times New Roman"/>
          <w:szCs w:val="28"/>
          <w:lang w:eastAsia="ru-RU"/>
        </w:rPr>
      </w:pPr>
      <w:r w:rsidRPr="00366985">
        <w:rPr>
          <w:rFonts w:eastAsia="Times New Roman" w:cs="Times New Roman"/>
          <w:szCs w:val="28"/>
          <w:lang w:eastAsia="ru-RU"/>
        </w:rPr>
        <w:t>а) обеспечения всей застроенной территории города очистными сооружениями;</w:t>
      </w:r>
    </w:p>
    <w:p w14:paraId="47A58641" w14:textId="77777777" w:rsidR="006A590A" w:rsidRPr="00366985" w:rsidRDefault="006A590A" w:rsidP="006A590A">
      <w:pPr>
        <w:widowControl w:val="0"/>
        <w:autoSpaceDE w:val="0"/>
        <w:autoSpaceDN w:val="0"/>
        <w:adjustRightInd w:val="0"/>
        <w:spacing w:after="0" w:line="360" w:lineRule="auto"/>
        <w:ind w:firstLine="709"/>
        <w:jc w:val="both"/>
        <w:rPr>
          <w:rFonts w:eastAsia="Times New Roman" w:cs="Times New Roman"/>
          <w:szCs w:val="28"/>
          <w:lang w:eastAsia="ru-RU"/>
        </w:rPr>
      </w:pPr>
      <w:r w:rsidRPr="00366985">
        <w:rPr>
          <w:rFonts w:eastAsia="Times New Roman" w:cs="Times New Roman"/>
          <w:szCs w:val="28"/>
          <w:lang w:eastAsia="ru-RU"/>
        </w:rPr>
        <w:t>б) устройства локальных или групповых очистных сооружений на выпусках водосточных коллекторов в водные объекты;</w:t>
      </w:r>
    </w:p>
    <w:p w14:paraId="341C3EC9" w14:textId="77777777" w:rsidR="006A590A" w:rsidRPr="00366985" w:rsidRDefault="006A590A" w:rsidP="006A590A">
      <w:pPr>
        <w:widowControl w:val="0"/>
        <w:autoSpaceDE w:val="0"/>
        <w:autoSpaceDN w:val="0"/>
        <w:adjustRightInd w:val="0"/>
        <w:spacing w:after="0" w:line="360" w:lineRule="auto"/>
        <w:ind w:firstLine="709"/>
        <w:jc w:val="both"/>
        <w:rPr>
          <w:rFonts w:eastAsia="Times New Roman" w:cs="Times New Roman"/>
          <w:szCs w:val="28"/>
          <w:lang w:eastAsia="ru-RU"/>
        </w:rPr>
      </w:pPr>
      <w:r w:rsidRPr="00366985">
        <w:rPr>
          <w:rFonts w:eastAsia="Times New Roman" w:cs="Times New Roman"/>
          <w:szCs w:val="28"/>
          <w:lang w:eastAsia="ru-RU"/>
        </w:rPr>
        <w:t>в) локализации экологически опасных площадок и объектов с устройством локальных очистных сооружений на них;</w:t>
      </w:r>
    </w:p>
    <w:p w14:paraId="3AA17053" w14:textId="77777777" w:rsidR="006A590A" w:rsidRPr="00366985" w:rsidRDefault="006A590A" w:rsidP="006A590A">
      <w:pPr>
        <w:widowControl w:val="0"/>
        <w:autoSpaceDE w:val="0"/>
        <w:autoSpaceDN w:val="0"/>
        <w:adjustRightInd w:val="0"/>
        <w:spacing w:after="0" w:line="360" w:lineRule="auto"/>
        <w:ind w:firstLine="709"/>
        <w:jc w:val="both"/>
        <w:rPr>
          <w:rFonts w:eastAsia="Times New Roman" w:cs="Times New Roman"/>
          <w:szCs w:val="28"/>
          <w:lang w:eastAsia="ru-RU"/>
        </w:rPr>
      </w:pPr>
      <w:r w:rsidRPr="00366985">
        <w:rPr>
          <w:rFonts w:eastAsia="Times New Roman" w:cs="Times New Roman"/>
          <w:szCs w:val="28"/>
          <w:lang w:eastAsia="ru-RU"/>
        </w:rPr>
        <w:t>г) устройства групповых очистных сооружений для совместной очистки поверхностных и условно чистых производственных стоков (при необходимости).</w:t>
      </w:r>
    </w:p>
    <w:p w14:paraId="5E5EE8AE" w14:textId="70160EEF" w:rsidR="006A590A" w:rsidRPr="00366985" w:rsidRDefault="006A590A" w:rsidP="006A590A">
      <w:pPr>
        <w:widowControl w:val="0"/>
        <w:autoSpaceDE w:val="0"/>
        <w:autoSpaceDN w:val="0"/>
        <w:adjustRightInd w:val="0"/>
        <w:spacing w:after="0" w:line="360" w:lineRule="auto"/>
        <w:ind w:firstLine="709"/>
        <w:jc w:val="both"/>
        <w:rPr>
          <w:rFonts w:eastAsia="Times New Roman" w:cs="Times New Roman"/>
          <w:szCs w:val="28"/>
          <w:lang w:eastAsia="ru-RU"/>
        </w:rPr>
      </w:pPr>
      <w:bookmarkStart w:id="77" w:name="sub_15331052"/>
      <w:r w:rsidRPr="00366985">
        <w:rPr>
          <w:rFonts w:eastAsia="Times New Roman" w:cs="Times New Roman"/>
          <w:szCs w:val="28"/>
          <w:lang w:eastAsia="ru-RU"/>
        </w:rPr>
        <w:t>5.3.</w:t>
      </w:r>
      <w:r w:rsidR="00B83A48" w:rsidRPr="00366985">
        <w:rPr>
          <w:rFonts w:eastAsia="Times New Roman" w:cs="Times New Roman"/>
          <w:szCs w:val="28"/>
          <w:lang w:eastAsia="ru-RU"/>
        </w:rPr>
        <w:t>4</w:t>
      </w:r>
      <w:r w:rsidRPr="00366985">
        <w:rPr>
          <w:rFonts w:eastAsia="Times New Roman" w:cs="Times New Roman"/>
          <w:szCs w:val="28"/>
          <w:lang w:eastAsia="ru-RU"/>
        </w:rPr>
        <w:t>.</w:t>
      </w:r>
      <w:r w:rsidR="00B83A48" w:rsidRPr="00366985">
        <w:rPr>
          <w:rFonts w:eastAsia="Times New Roman" w:cs="Times New Roman"/>
          <w:szCs w:val="28"/>
          <w:lang w:eastAsia="ru-RU"/>
        </w:rPr>
        <w:t>7</w:t>
      </w:r>
      <w:r w:rsidRPr="00366985">
        <w:rPr>
          <w:rFonts w:eastAsia="Times New Roman" w:cs="Times New Roman"/>
          <w:szCs w:val="28"/>
          <w:lang w:eastAsia="ru-RU"/>
        </w:rPr>
        <w:t>.</w:t>
      </w:r>
      <w:r w:rsidR="00B83A48" w:rsidRPr="00366985">
        <w:rPr>
          <w:rFonts w:eastAsia="Times New Roman" w:cs="Times New Roman"/>
          <w:szCs w:val="28"/>
          <w:lang w:eastAsia="ru-RU"/>
        </w:rPr>
        <w:t>7</w:t>
      </w:r>
      <w:r w:rsidRPr="00366985">
        <w:rPr>
          <w:rFonts w:eastAsia="Times New Roman" w:cs="Times New Roman"/>
          <w:szCs w:val="28"/>
          <w:lang w:eastAsia="ru-RU"/>
        </w:rPr>
        <w:t xml:space="preserve">.2. При размещении объектов жилого, общественно-делового и производственно-коммунального назначения в зонах сложившейся застройки (в существующих кварталах, микрорайонах, районах, </w:t>
      </w:r>
      <w:proofErr w:type="spellStart"/>
      <w:r w:rsidRPr="00366985">
        <w:rPr>
          <w:rFonts w:eastAsia="Times New Roman" w:cs="Times New Roman"/>
          <w:szCs w:val="28"/>
          <w:lang w:eastAsia="ru-RU"/>
        </w:rPr>
        <w:t>промзонах</w:t>
      </w:r>
      <w:proofErr w:type="spellEnd"/>
      <w:r w:rsidRPr="00366985">
        <w:rPr>
          <w:rFonts w:eastAsia="Times New Roman" w:cs="Times New Roman"/>
          <w:szCs w:val="28"/>
          <w:lang w:eastAsia="ru-RU"/>
        </w:rPr>
        <w:t>), не охваченной городскими очистными сооружениями, следует предусматривать устройство локальных очистных сооружений (ЛОС) на территории участков новой застройки.</w:t>
      </w:r>
    </w:p>
    <w:bookmarkEnd w:id="77"/>
    <w:p w14:paraId="7A1154D1" w14:textId="77777777" w:rsidR="006A590A" w:rsidRPr="00366985" w:rsidRDefault="006A590A" w:rsidP="006A590A">
      <w:pPr>
        <w:widowControl w:val="0"/>
        <w:autoSpaceDE w:val="0"/>
        <w:autoSpaceDN w:val="0"/>
        <w:adjustRightInd w:val="0"/>
        <w:spacing w:after="0" w:line="360" w:lineRule="auto"/>
        <w:ind w:firstLine="709"/>
        <w:jc w:val="both"/>
        <w:rPr>
          <w:rFonts w:eastAsia="Times New Roman" w:cs="Times New Roman"/>
          <w:szCs w:val="28"/>
          <w:lang w:eastAsia="ru-RU"/>
        </w:rPr>
      </w:pPr>
      <w:r w:rsidRPr="00366985">
        <w:rPr>
          <w:rFonts w:eastAsia="Times New Roman" w:cs="Times New Roman"/>
          <w:szCs w:val="28"/>
          <w:lang w:eastAsia="ru-RU"/>
        </w:rPr>
        <w:t xml:space="preserve">При наличии возможности сброса очищенных поверхностных сточных вод от ЛОС непосредственно в водные объекты степень очистки на ЛОС должна соответствовать требованиям </w:t>
      </w:r>
      <w:hyperlink r:id="rId46" w:history="1">
        <w:r w:rsidRPr="00366985">
          <w:rPr>
            <w:rFonts w:eastAsia="Times New Roman" w:cs="Times New Roman"/>
            <w:szCs w:val="28"/>
            <w:lang w:eastAsia="ru-RU"/>
          </w:rPr>
          <w:t>СанПиН 2.1.5.980-00</w:t>
        </w:r>
      </w:hyperlink>
      <w:r w:rsidRPr="00366985">
        <w:rPr>
          <w:rFonts w:eastAsia="Times New Roman" w:cs="Times New Roman"/>
          <w:szCs w:val="28"/>
          <w:lang w:eastAsia="ru-RU"/>
        </w:rPr>
        <w:t xml:space="preserve">, при этом ЛОС должны размещаться в соответствии с требованиями, изложенными в </w:t>
      </w:r>
      <w:hyperlink r:id="rId47" w:history="1">
        <w:r w:rsidRPr="00366985">
          <w:rPr>
            <w:rFonts w:eastAsia="Times New Roman" w:cs="Times New Roman"/>
            <w:szCs w:val="28"/>
            <w:lang w:eastAsia="ru-RU"/>
          </w:rPr>
          <w:t>пунктах 5.3.2.3.17-5.3.2.3.19</w:t>
        </w:r>
      </w:hyperlink>
      <w:r w:rsidRPr="00366985">
        <w:rPr>
          <w:rFonts w:eastAsia="Times New Roman" w:cs="Times New Roman"/>
          <w:szCs w:val="28"/>
          <w:lang w:eastAsia="ru-RU"/>
        </w:rPr>
        <w:t xml:space="preserve">. При отсутствии такой возможности сброс очищенных поверхностных сточных вод от ЛОС должен предусматриваться в городские водоотводящие сети в соответствии с требованиями, изложенными в </w:t>
      </w:r>
      <w:hyperlink w:anchor="sub_15330117" w:history="1">
        <w:r w:rsidRPr="00366985">
          <w:rPr>
            <w:rFonts w:eastAsia="Times New Roman" w:cs="Times New Roman"/>
            <w:szCs w:val="28"/>
            <w:lang w:eastAsia="ru-RU"/>
          </w:rPr>
          <w:t>пункте 5.3.3.1.17</w:t>
        </w:r>
      </w:hyperlink>
      <w:r w:rsidRPr="00366985">
        <w:rPr>
          <w:rFonts w:eastAsia="Times New Roman" w:cs="Times New Roman"/>
          <w:szCs w:val="28"/>
          <w:lang w:eastAsia="ru-RU"/>
        </w:rPr>
        <w:t>.</w:t>
      </w:r>
    </w:p>
    <w:p w14:paraId="05EFCE90" w14:textId="3D4DD512" w:rsidR="006A590A" w:rsidRPr="00366985" w:rsidRDefault="006A590A" w:rsidP="006A590A">
      <w:pPr>
        <w:widowControl w:val="0"/>
        <w:autoSpaceDE w:val="0"/>
        <w:autoSpaceDN w:val="0"/>
        <w:adjustRightInd w:val="0"/>
        <w:spacing w:after="0" w:line="360" w:lineRule="auto"/>
        <w:ind w:firstLine="709"/>
        <w:jc w:val="both"/>
        <w:rPr>
          <w:rFonts w:eastAsia="Times New Roman" w:cs="Times New Roman"/>
          <w:szCs w:val="28"/>
          <w:lang w:eastAsia="ru-RU"/>
        </w:rPr>
      </w:pPr>
      <w:bookmarkStart w:id="78" w:name="sub_15331053"/>
      <w:r w:rsidRPr="00366985">
        <w:rPr>
          <w:rFonts w:eastAsia="Times New Roman" w:cs="Times New Roman"/>
          <w:szCs w:val="28"/>
          <w:lang w:eastAsia="ru-RU"/>
        </w:rPr>
        <w:t>5.3.</w:t>
      </w:r>
      <w:r w:rsidR="00B83A48" w:rsidRPr="00366985">
        <w:rPr>
          <w:rFonts w:eastAsia="Times New Roman" w:cs="Times New Roman"/>
          <w:szCs w:val="28"/>
          <w:lang w:eastAsia="ru-RU"/>
        </w:rPr>
        <w:t>4</w:t>
      </w:r>
      <w:r w:rsidRPr="00366985">
        <w:rPr>
          <w:rFonts w:eastAsia="Times New Roman" w:cs="Times New Roman"/>
          <w:szCs w:val="28"/>
          <w:lang w:eastAsia="ru-RU"/>
        </w:rPr>
        <w:t>.</w:t>
      </w:r>
      <w:r w:rsidR="00B83A48" w:rsidRPr="00366985">
        <w:rPr>
          <w:rFonts w:eastAsia="Times New Roman" w:cs="Times New Roman"/>
          <w:szCs w:val="28"/>
          <w:lang w:eastAsia="ru-RU"/>
        </w:rPr>
        <w:t>7</w:t>
      </w:r>
      <w:r w:rsidRPr="00366985">
        <w:rPr>
          <w:rFonts w:eastAsia="Times New Roman" w:cs="Times New Roman"/>
          <w:szCs w:val="28"/>
          <w:lang w:eastAsia="ru-RU"/>
        </w:rPr>
        <w:t>.</w:t>
      </w:r>
      <w:r w:rsidR="00B83A48" w:rsidRPr="00366985">
        <w:rPr>
          <w:rFonts w:eastAsia="Times New Roman" w:cs="Times New Roman"/>
          <w:szCs w:val="28"/>
          <w:lang w:eastAsia="ru-RU"/>
        </w:rPr>
        <w:t>7</w:t>
      </w:r>
      <w:r w:rsidRPr="00366985">
        <w:rPr>
          <w:rFonts w:eastAsia="Times New Roman" w:cs="Times New Roman"/>
          <w:szCs w:val="28"/>
          <w:lang w:eastAsia="ru-RU"/>
        </w:rPr>
        <w:t xml:space="preserve">.3. Очистные сооружения следует размещать на устьевых участках коллекторов дождевой канализации перед выпуском в водоем. В </w:t>
      </w:r>
      <w:proofErr w:type="gramStart"/>
      <w:r w:rsidRPr="00366985">
        <w:rPr>
          <w:rFonts w:eastAsia="Times New Roman" w:cs="Times New Roman"/>
          <w:szCs w:val="28"/>
          <w:lang w:eastAsia="ru-RU"/>
        </w:rPr>
        <w:t>случае</w:t>
      </w:r>
      <w:proofErr w:type="gramEnd"/>
      <w:r w:rsidRPr="00366985">
        <w:rPr>
          <w:rFonts w:eastAsia="Times New Roman" w:cs="Times New Roman"/>
          <w:szCs w:val="28"/>
          <w:lang w:eastAsia="ru-RU"/>
        </w:rPr>
        <w:t xml:space="preserve"> когда по условиям сложившейся застройки такое размещение не представляется возможным, очистные сооружения должны располагаться выше по течению коллектора дождевой канализации. В этом случае с части водосборного бассейна поверхностный сток сбрасывается в водоем без очистки.</w:t>
      </w:r>
    </w:p>
    <w:p w14:paraId="5BD42EDF" w14:textId="63DD06A3" w:rsidR="006A590A" w:rsidRPr="00366985" w:rsidRDefault="006A590A" w:rsidP="006A590A">
      <w:pPr>
        <w:widowControl w:val="0"/>
        <w:autoSpaceDE w:val="0"/>
        <w:autoSpaceDN w:val="0"/>
        <w:adjustRightInd w:val="0"/>
        <w:spacing w:after="0" w:line="360" w:lineRule="auto"/>
        <w:ind w:firstLine="709"/>
        <w:jc w:val="both"/>
        <w:rPr>
          <w:rFonts w:eastAsia="Times New Roman" w:cs="Times New Roman"/>
          <w:szCs w:val="28"/>
          <w:lang w:eastAsia="ru-RU"/>
        </w:rPr>
      </w:pPr>
      <w:bookmarkStart w:id="79" w:name="sub_15331054"/>
      <w:bookmarkEnd w:id="78"/>
      <w:r w:rsidRPr="00366985">
        <w:rPr>
          <w:rFonts w:eastAsia="Times New Roman" w:cs="Times New Roman"/>
          <w:szCs w:val="28"/>
          <w:lang w:eastAsia="ru-RU"/>
        </w:rPr>
        <w:t>5.3.</w:t>
      </w:r>
      <w:r w:rsidR="00B83A48" w:rsidRPr="00366985">
        <w:rPr>
          <w:rFonts w:eastAsia="Times New Roman" w:cs="Times New Roman"/>
          <w:szCs w:val="28"/>
          <w:lang w:eastAsia="ru-RU"/>
        </w:rPr>
        <w:t>4</w:t>
      </w:r>
      <w:r w:rsidRPr="00366985">
        <w:rPr>
          <w:rFonts w:eastAsia="Times New Roman" w:cs="Times New Roman"/>
          <w:szCs w:val="28"/>
          <w:lang w:eastAsia="ru-RU"/>
        </w:rPr>
        <w:t>.</w:t>
      </w:r>
      <w:r w:rsidR="00B83A48" w:rsidRPr="00366985">
        <w:rPr>
          <w:rFonts w:eastAsia="Times New Roman" w:cs="Times New Roman"/>
          <w:szCs w:val="28"/>
          <w:lang w:eastAsia="ru-RU"/>
        </w:rPr>
        <w:t>7</w:t>
      </w:r>
      <w:r w:rsidRPr="00366985">
        <w:rPr>
          <w:rFonts w:eastAsia="Times New Roman" w:cs="Times New Roman"/>
          <w:szCs w:val="28"/>
          <w:lang w:eastAsia="ru-RU"/>
        </w:rPr>
        <w:t>.</w:t>
      </w:r>
      <w:r w:rsidR="00B83A48" w:rsidRPr="00366985">
        <w:rPr>
          <w:rFonts w:eastAsia="Times New Roman" w:cs="Times New Roman"/>
          <w:szCs w:val="28"/>
          <w:lang w:eastAsia="ru-RU"/>
        </w:rPr>
        <w:t>7</w:t>
      </w:r>
      <w:r w:rsidRPr="00366985">
        <w:rPr>
          <w:rFonts w:eastAsia="Times New Roman" w:cs="Times New Roman"/>
          <w:szCs w:val="28"/>
          <w:lang w:eastAsia="ru-RU"/>
        </w:rPr>
        <w:t>.4. Выбор типа и конструкции очистных сооружений (открытые или закрытые) определяется производительностью, наличием территории под их размещение, рельефом местности, уровнем грунтовых вод и т.д.</w:t>
      </w:r>
    </w:p>
    <w:p w14:paraId="76170291" w14:textId="51035132" w:rsidR="006A590A" w:rsidRPr="00366985" w:rsidRDefault="006A590A" w:rsidP="006A590A">
      <w:pPr>
        <w:widowControl w:val="0"/>
        <w:autoSpaceDE w:val="0"/>
        <w:autoSpaceDN w:val="0"/>
        <w:adjustRightInd w:val="0"/>
        <w:spacing w:after="0" w:line="360" w:lineRule="auto"/>
        <w:ind w:firstLine="709"/>
        <w:jc w:val="both"/>
        <w:rPr>
          <w:rFonts w:eastAsia="Times New Roman" w:cs="Times New Roman"/>
          <w:szCs w:val="28"/>
          <w:lang w:eastAsia="ru-RU"/>
        </w:rPr>
      </w:pPr>
      <w:bookmarkStart w:id="80" w:name="sub_15331055"/>
      <w:bookmarkEnd w:id="79"/>
      <w:r w:rsidRPr="00366985">
        <w:rPr>
          <w:rFonts w:eastAsia="Times New Roman" w:cs="Times New Roman"/>
          <w:szCs w:val="28"/>
          <w:lang w:eastAsia="ru-RU"/>
        </w:rPr>
        <w:t>5.3.</w:t>
      </w:r>
      <w:r w:rsidR="00B83A48" w:rsidRPr="00366985">
        <w:rPr>
          <w:rFonts w:eastAsia="Times New Roman" w:cs="Times New Roman"/>
          <w:szCs w:val="28"/>
          <w:lang w:eastAsia="ru-RU"/>
        </w:rPr>
        <w:t>4</w:t>
      </w:r>
      <w:r w:rsidRPr="00366985">
        <w:rPr>
          <w:rFonts w:eastAsia="Times New Roman" w:cs="Times New Roman"/>
          <w:szCs w:val="28"/>
          <w:lang w:eastAsia="ru-RU"/>
        </w:rPr>
        <w:t>.</w:t>
      </w:r>
      <w:r w:rsidR="00B83A48" w:rsidRPr="00366985">
        <w:rPr>
          <w:rFonts w:eastAsia="Times New Roman" w:cs="Times New Roman"/>
          <w:szCs w:val="28"/>
          <w:lang w:eastAsia="ru-RU"/>
        </w:rPr>
        <w:t>7</w:t>
      </w:r>
      <w:r w:rsidRPr="00366985">
        <w:rPr>
          <w:rFonts w:eastAsia="Times New Roman" w:cs="Times New Roman"/>
          <w:szCs w:val="28"/>
          <w:lang w:eastAsia="ru-RU"/>
        </w:rPr>
        <w:t>.</w:t>
      </w:r>
      <w:r w:rsidR="00B83A48" w:rsidRPr="00366985">
        <w:rPr>
          <w:rFonts w:eastAsia="Times New Roman" w:cs="Times New Roman"/>
          <w:szCs w:val="28"/>
          <w:lang w:eastAsia="ru-RU"/>
        </w:rPr>
        <w:t>7</w:t>
      </w:r>
      <w:r w:rsidRPr="00366985">
        <w:rPr>
          <w:rFonts w:eastAsia="Times New Roman" w:cs="Times New Roman"/>
          <w:szCs w:val="28"/>
          <w:lang w:eastAsia="ru-RU"/>
        </w:rPr>
        <w:t xml:space="preserve">.5. Степень очистки поверхностных сточных вод, сбрасываемых в водные объекты, должна отвечать требованиям </w:t>
      </w:r>
      <w:hyperlink r:id="rId48" w:history="1">
        <w:r w:rsidRPr="00366985">
          <w:rPr>
            <w:rFonts w:eastAsia="Times New Roman" w:cs="Times New Roman"/>
            <w:szCs w:val="28"/>
            <w:lang w:eastAsia="ru-RU"/>
          </w:rPr>
          <w:t>СанПиН 2.1.5.980-00</w:t>
        </w:r>
      </w:hyperlink>
      <w:r w:rsidRPr="00366985">
        <w:rPr>
          <w:rFonts w:eastAsia="Times New Roman" w:cs="Times New Roman"/>
          <w:szCs w:val="28"/>
          <w:lang w:eastAsia="ru-RU"/>
        </w:rPr>
        <w:t>.</w:t>
      </w:r>
    </w:p>
    <w:p w14:paraId="6BCA618B" w14:textId="25EF0987" w:rsidR="006A590A" w:rsidRPr="00366985" w:rsidRDefault="006A590A" w:rsidP="006A590A">
      <w:pPr>
        <w:widowControl w:val="0"/>
        <w:autoSpaceDE w:val="0"/>
        <w:autoSpaceDN w:val="0"/>
        <w:adjustRightInd w:val="0"/>
        <w:spacing w:after="0" w:line="360" w:lineRule="auto"/>
        <w:ind w:firstLine="709"/>
        <w:jc w:val="both"/>
        <w:rPr>
          <w:rFonts w:eastAsia="Times New Roman" w:cs="Times New Roman"/>
          <w:szCs w:val="28"/>
          <w:lang w:eastAsia="ru-RU"/>
        </w:rPr>
      </w:pPr>
      <w:bookmarkStart w:id="81" w:name="sub_15331056"/>
      <w:bookmarkEnd w:id="80"/>
      <w:r w:rsidRPr="00366985">
        <w:rPr>
          <w:rFonts w:eastAsia="Times New Roman" w:cs="Times New Roman"/>
          <w:szCs w:val="28"/>
          <w:lang w:eastAsia="ru-RU"/>
        </w:rPr>
        <w:t>5.3.</w:t>
      </w:r>
      <w:r w:rsidR="00B83A48" w:rsidRPr="00366985">
        <w:rPr>
          <w:rFonts w:eastAsia="Times New Roman" w:cs="Times New Roman"/>
          <w:szCs w:val="28"/>
          <w:lang w:eastAsia="ru-RU"/>
        </w:rPr>
        <w:t>4</w:t>
      </w:r>
      <w:r w:rsidRPr="00366985">
        <w:rPr>
          <w:rFonts w:eastAsia="Times New Roman" w:cs="Times New Roman"/>
          <w:szCs w:val="28"/>
          <w:lang w:eastAsia="ru-RU"/>
        </w:rPr>
        <w:t>.</w:t>
      </w:r>
      <w:r w:rsidR="00B83A48" w:rsidRPr="00366985">
        <w:rPr>
          <w:rFonts w:eastAsia="Times New Roman" w:cs="Times New Roman"/>
          <w:szCs w:val="28"/>
          <w:lang w:eastAsia="ru-RU"/>
        </w:rPr>
        <w:t>7</w:t>
      </w:r>
      <w:r w:rsidRPr="00366985">
        <w:rPr>
          <w:rFonts w:eastAsia="Times New Roman" w:cs="Times New Roman"/>
          <w:szCs w:val="28"/>
          <w:lang w:eastAsia="ru-RU"/>
        </w:rPr>
        <w:t>.</w:t>
      </w:r>
      <w:r w:rsidR="00B83A48" w:rsidRPr="00366985">
        <w:rPr>
          <w:rFonts w:eastAsia="Times New Roman" w:cs="Times New Roman"/>
          <w:szCs w:val="28"/>
          <w:lang w:eastAsia="ru-RU"/>
        </w:rPr>
        <w:t>7</w:t>
      </w:r>
      <w:r w:rsidRPr="00366985">
        <w:rPr>
          <w:rFonts w:eastAsia="Times New Roman" w:cs="Times New Roman"/>
          <w:szCs w:val="28"/>
          <w:lang w:eastAsia="ru-RU"/>
        </w:rPr>
        <w:t>.6. Нормативная санитарно-защитная зона от очистных сооружений поверхностного стока должна соответствовать требованиям СанПиН 2.2.1/2.1.1.1200-03.</w:t>
      </w:r>
      <w:r w:rsidRPr="00366985">
        <w:rPr>
          <w:rFonts w:eastAsia="Times New Roman" w:cs="Times New Roman"/>
          <w:i/>
          <w:szCs w:val="28"/>
          <w:lang w:eastAsia="ru-RU"/>
        </w:rPr>
        <w:t xml:space="preserve"> </w:t>
      </w:r>
      <w:bookmarkStart w:id="82" w:name="sub_15331057"/>
      <w:bookmarkEnd w:id="81"/>
      <w:r w:rsidRPr="00366985">
        <w:rPr>
          <w:rFonts w:eastAsia="Times New Roman" w:cs="Times New Roman"/>
          <w:szCs w:val="28"/>
          <w:lang w:eastAsia="ru-RU"/>
        </w:rPr>
        <w:t xml:space="preserve">5.3.3.10.5.7. При разработке и реализации мероприятий по сокращению СЗЗ приведенные показатели могут быть уменьшены по согласованию с Управлением </w:t>
      </w:r>
      <w:proofErr w:type="spellStart"/>
      <w:r w:rsidRPr="00366985">
        <w:rPr>
          <w:rFonts w:eastAsia="Times New Roman" w:cs="Times New Roman"/>
          <w:szCs w:val="28"/>
          <w:lang w:eastAsia="ru-RU"/>
        </w:rPr>
        <w:t>Роспотребнадзора</w:t>
      </w:r>
      <w:proofErr w:type="spellEnd"/>
      <w:r w:rsidRPr="00366985">
        <w:rPr>
          <w:rFonts w:eastAsia="Times New Roman" w:cs="Times New Roman"/>
          <w:szCs w:val="28"/>
          <w:lang w:eastAsia="ru-RU"/>
        </w:rPr>
        <w:t xml:space="preserve"> по Республике Татарстан.</w:t>
      </w:r>
    </w:p>
    <w:p w14:paraId="4E0D0EDA" w14:textId="3638D252" w:rsidR="006A590A" w:rsidRPr="00366985" w:rsidRDefault="006A590A" w:rsidP="006A590A">
      <w:pPr>
        <w:widowControl w:val="0"/>
        <w:autoSpaceDE w:val="0"/>
        <w:autoSpaceDN w:val="0"/>
        <w:adjustRightInd w:val="0"/>
        <w:spacing w:after="0" w:line="360" w:lineRule="auto"/>
        <w:ind w:firstLine="709"/>
        <w:jc w:val="both"/>
        <w:rPr>
          <w:rFonts w:eastAsia="Times New Roman" w:cs="Times New Roman"/>
          <w:szCs w:val="28"/>
          <w:lang w:eastAsia="ru-RU"/>
        </w:rPr>
      </w:pPr>
      <w:bookmarkStart w:id="83" w:name="sub_15331058"/>
      <w:bookmarkEnd w:id="82"/>
      <w:r w:rsidRPr="00366985">
        <w:rPr>
          <w:rFonts w:eastAsia="Times New Roman" w:cs="Times New Roman"/>
          <w:szCs w:val="28"/>
          <w:lang w:eastAsia="ru-RU"/>
        </w:rPr>
        <w:t>5.3.</w:t>
      </w:r>
      <w:r w:rsidR="00B83A48" w:rsidRPr="00366985">
        <w:rPr>
          <w:rFonts w:eastAsia="Times New Roman" w:cs="Times New Roman"/>
          <w:szCs w:val="28"/>
          <w:lang w:eastAsia="ru-RU"/>
        </w:rPr>
        <w:t>4</w:t>
      </w:r>
      <w:r w:rsidRPr="00366985">
        <w:rPr>
          <w:rFonts w:eastAsia="Times New Roman" w:cs="Times New Roman"/>
          <w:szCs w:val="28"/>
          <w:lang w:eastAsia="ru-RU"/>
        </w:rPr>
        <w:t>.</w:t>
      </w:r>
      <w:r w:rsidR="00B83A48" w:rsidRPr="00366985">
        <w:rPr>
          <w:rFonts w:eastAsia="Times New Roman" w:cs="Times New Roman"/>
          <w:szCs w:val="28"/>
          <w:lang w:eastAsia="ru-RU"/>
        </w:rPr>
        <w:t>7</w:t>
      </w:r>
      <w:r w:rsidRPr="00366985">
        <w:rPr>
          <w:rFonts w:eastAsia="Times New Roman" w:cs="Times New Roman"/>
          <w:szCs w:val="28"/>
          <w:lang w:eastAsia="ru-RU"/>
        </w:rPr>
        <w:t>.</w:t>
      </w:r>
      <w:r w:rsidR="00B83A48" w:rsidRPr="00366985">
        <w:rPr>
          <w:rFonts w:eastAsia="Times New Roman" w:cs="Times New Roman"/>
          <w:szCs w:val="28"/>
          <w:lang w:eastAsia="ru-RU"/>
        </w:rPr>
        <w:t>7</w:t>
      </w:r>
      <w:r w:rsidRPr="00366985">
        <w:rPr>
          <w:rFonts w:eastAsia="Times New Roman" w:cs="Times New Roman"/>
          <w:szCs w:val="28"/>
          <w:lang w:eastAsia="ru-RU"/>
        </w:rPr>
        <w:t>.</w:t>
      </w:r>
      <w:r w:rsidR="00B83A48" w:rsidRPr="00366985">
        <w:rPr>
          <w:rFonts w:eastAsia="Times New Roman" w:cs="Times New Roman"/>
          <w:szCs w:val="28"/>
          <w:lang w:eastAsia="ru-RU"/>
        </w:rPr>
        <w:t>7</w:t>
      </w:r>
      <w:r w:rsidRPr="00366985">
        <w:rPr>
          <w:rFonts w:eastAsia="Times New Roman" w:cs="Times New Roman"/>
          <w:szCs w:val="28"/>
          <w:lang w:eastAsia="ru-RU"/>
        </w:rPr>
        <w:t>. Устройство регулирующих сооружений поверхностного стока перед очистными сооружениями осуществляется для значительных площадей водосбора с целью уменьшения размеров очистных сооружений. Возможно использование существующих декоративных прудов в качестве прудов-регуляторов.</w:t>
      </w:r>
    </w:p>
    <w:p w14:paraId="65FF96B0" w14:textId="33FA5AA8" w:rsidR="006A590A" w:rsidRPr="00366985" w:rsidRDefault="006A590A" w:rsidP="006A590A">
      <w:pPr>
        <w:widowControl w:val="0"/>
        <w:autoSpaceDE w:val="0"/>
        <w:autoSpaceDN w:val="0"/>
        <w:adjustRightInd w:val="0"/>
        <w:spacing w:after="0" w:line="360" w:lineRule="auto"/>
        <w:ind w:firstLine="709"/>
        <w:jc w:val="both"/>
        <w:rPr>
          <w:rFonts w:eastAsia="Times New Roman" w:cs="Times New Roman"/>
          <w:szCs w:val="28"/>
          <w:lang w:eastAsia="ru-RU"/>
        </w:rPr>
      </w:pPr>
      <w:bookmarkStart w:id="84" w:name="sub_15331059"/>
      <w:bookmarkEnd w:id="83"/>
      <w:r w:rsidRPr="00366985">
        <w:rPr>
          <w:rFonts w:eastAsia="Times New Roman" w:cs="Times New Roman"/>
          <w:szCs w:val="28"/>
          <w:lang w:eastAsia="ru-RU"/>
        </w:rPr>
        <w:t>5.3.</w:t>
      </w:r>
      <w:r w:rsidR="00B83A48" w:rsidRPr="00366985">
        <w:rPr>
          <w:rFonts w:eastAsia="Times New Roman" w:cs="Times New Roman"/>
          <w:szCs w:val="28"/>
          <w:lang w:eastAsia="ru-RU"/>
        </w:rPr>
        <w:t>4</w:t>
      </w:r>
      <w:r w:rsidRPr="00366985">
        <w:rPr>
          <w:rFonts w:eastAsia="Times New Roman" w:cs="Times New Roman"/>
          <w:szCs w:val="28"/>
          <w:lang w:eastAsia="ru-RU"/>
        </w:rPr>
        <w:t>.</w:t>
      </w:r>
      <w:r w:rsidR="00B83A48" w:rsidRPr="00366985">
        <w:rPr>
          <w:rFonts w:eastAsia="Times New Roman" w:cs="Times New Roman"/>
          <w:szCs w:val="28"/>
          <w:lang w:eastAsia="ru-RU"/>
        </w:rPr>
        <w:t>7</w:t>
      </w:r>
      <w:r w:rsidRPr="00366985">
        <w:rPr>
          <w:rFonts w:eastAsia="Times New Roman" w:cs="Times New Roman"/>
          <w:szCs w:val="28"/>
          <w:lang w:eastAsia="ru-RU"/>
        </w:rPr>
        <w:t>.</w:t>
      </w:r>
      <w:r w:rsidR="00B83A48" w:rsidRPr="00366985">
        <w:rPr>
          <w:rFonts w:eastAsia="Times New Roman" w:cs="Times New Roman"/>
          <w:szCs w:val="28"/>
          <w:lang w:eastAsia="ru-RU"/>
        </w:rPr>
        <w:t>7</w:t>
      </w:r>
      <w:r w:rsidRPr="00366985">
        <w:rPr>
          <w:rFonts w:eastAsia="Times New Roman" w:cs="Times New Roman"/>
          <w:szCs w:val="28"/>
          <w:lang w:eastAsia="ru-RU"/>
        </w:rPr>
        <w:t>.</w:t>
      </w:r>
      <w:r w:rsidR="00B83A48" w:rsidRPr="00366985">
        <w:rPr>
          <w:rFonts w:eastAsia="Times New Roman" w:cs="Times New Roman"/>
          <w:szCs w:val="28"/>
          <w:lang w:eastAsia="ru-RU"/>
        </w:rPr>
        <w:t>8</w:t>
      </w:r>
      <w:r w:rsidRPr="00366985">
        <w:rPr>
          <w:rFonts w:eastAsia="Times New Roman" w:cs="Times New Roman"/>
          <w:szCs w:val="28"/>
          <w:lang w:eastAsia="ru-RU"/>
        </w:rPr>
        <w:t>. Размеры участка и СЗЗ регулирующих сооружений определяются при разработке проектной документации.</w:t>
      </w:r>
      <w:bookmarkEnd w:id="84"/>
    </w:p>
    <w:p w14:paraId="1944C172" w14:textId="5153ADDE" w:rsidR="006A590A" w:rsidRPr="00366985" w:rsidRDefault="006A590A" w:rsidP="006A590A">
      <w:pPr>
        <w:widowControl w:val="0"/>
        <w:autoSpaceDE w:val="0"/>
        <w:autoSpaceDN w:val="0"/>
        <w:adjustRightInd w:val="0"/>
        <w:spacing w:after="0" w:line="360" w:lineRule="auto"/>
        <w:ind w:firstLine="709"/>
        <w:jc w:val="both"/>
        <w:rPr>
          <w:rFonts w:eastAsia="Times New Roman" w:cs="Times New Roman"/>
          <w:szCs w:val="28"/>
          <w:lang w:eastAsia="ru-RU"/>
        </w:rPr>
      </w:pPr>
      <w:bookmarkStart w:id="85" w:name="sub_15331006"/>
      <w:r w:rsidRPr="00366985">
        <w:rPr>
          <w:rFonts w:eastAsia="Times New Roman" w:cs="Times New Roman"/>
          <w:szCs w:val="28"/>
          <w:lang w:eastAsia="ru-RU"/>
        </w:rPr>
        <w:t>5.3.</w:t>
      </w:r>
      <w:r w:rsidR="00B83A48" w:rsidRPr="00366985">
        <w:rPr>
          <w:rFonts w:eastAsia="Times New Roman" w:cs="Times New Roman"/>
          <w:szCs w:val="28"/>
          <w:lang w:eastAsia="ru-RU"/>
        </w:rPr>
        <w:t>4</w:t>
      </w:r>
      <w:r w:rsidRPr="00366985">
        <w:rPr>
          <w:rFonts w:eastAsia="Times New Roman" w:cs="Times New Roman"/>
          <w:szCs w:val="28"/>
          <w:lang w:eastAsia="ru-RU"/>
        </w:rPr>
        <w:t>.</w:t>
      </w:r>
      <w:r w:rsidR="00B83A48" w:rsidRPr="00366985">
        <w:rPr>
          <w:rFonts w:eastAsia="Times New Roman" w:cs="Times New Roman"/>
          <w:szCs w:val="28"/>
          <w:lang w:eastAsia="ru-RU"/>
        </w:rPr>
        <w:t>7</w:t>
      </w:r>
      <w:r w:rsidRPr="00366985">
        <w:rPr>
          <w:rFonts w:eastAsia="Times New Roman" w:cs="Times New Roman"/>
          <w:szCs w:val="28"/>
          <w:lang w:eastAsia="ru-RU"/>
        </w:rPr>
        <w:t>.</w:t>
      </w:r>
      <w:r w:rsidR="00B83A48" w:rsidRPr="00366985">
        <w:rPr>
          <w:rFonts w:eastAsia="Times New Roman" w:cs="Times New Roman"/>
          <w:szCs w:val="28"/>
          <w:lang w:eastAsia="ru-RU"/>
        </w:rPr>
        <w:t>8</w:t>
      </w:r>
      <w:r w:rsidRPr="00366985">
        <w:rPr>
          <w:rFonts w:eastAsia="Times New Roman" w:cs="Times New Roman"/>
          <w:szCs w:val="28"/>
          <w:lang w:eastAsia="ru-RU"/>
        </w:rPr>
        <w:t>. Резервирование территории для размещения сооружений системы теплоснабжения</w:t>
      </w:r>
    </w:p>
    <w:p w14:paraId="7A6B1F03" w14:textId="1F882465" w:rsidR="006A590A" w:rsidRPr="00366985" w:rsidRDefault="006A590A" w:rsidP="006A590A">
      <w:pPr>
        <w:widowControl w:val="0"/>
        <w:autoSpaceDE w:val="0"/>
        <w:autoSpaceDN w:val="0"/>
        <w:adjustRightInd w:val="0"/>
        <w:spacing w:after="0" w:line="360" w:lineRule="auto"/>
        <w:ind w:firstLine="709"/>
        <w:jc w:val="both"/>
        <w:rPr>
          <w:rFonts w:eastAsia="Times New Roman" w:cs="Times New Roman"/>
          <w:szCs w:val="28"/>
          <w:lang w:eastAsia="ru-RU"/>
        </w:rPr>
      </w:pPr>
      <w:bookmarkStart w:id="86" w:name="sub_15331061"/>
      <w:bookmarkEnd w:id="85"/>
      <w:r w:rsidRPr="00366985">
        <w:rPr>
          <w:rFonts w:eastAsia="Times New Roman" w:cs="Times New Roman"/>
          <w:szCs w:val="28"/>
          <w:lang w:eastAsia="ru-RU"/>
        </w:rPr>
        <w:t>5.3.</w:t>
      </w:r>
      <w:r w:rsidR="00B83A48" w:rsidRPr="00366985">
        <w:rPr>
          <w:rFonts w:eastAsia="Times New Roman" w:cs="Times New Roman"/>
          <w:szCs w:val="28"/>
          <w:lang w:eastAsia="ru-RU"/>
        </w:rPr>
        <w:t>4</w:t>
      </w:r>
      <w:r w:rsidRPr="00366985">
        <w:rPr>
          <w:rFonts w:eastAsia="Times New Roman" w:cs="Times New Roman"/>
          <w:szCs w:val="28"/>
          <w:lang w:eastAsia="ru-RU"/>
        </w:rPr>
        <w:t>.</w:t>
      </w:r>
      <w:r w:rsidR="00B83A48" w:rsidRPr="00366985">
        <w:rPr>
          <w:rFonts w:eastAsia="Times New Roman" w:cs="Times New Roman"/>
          <w:szCs w:val="28"/>
          <w:lang w:eastAsia="ru-RU"/>
        </w:rPr>
        <w:t>7</w:t>
      </w:r>
      <w:r w:rsidRPr="00366985">
        <w:rPr>
          <w:rFonts w:eastAsia="Times New Roman" w:cs="Times New Roman"/>
          <w:szCs w:val="28"/>
          <w:lang w:eastAsia="ru-RU"/>
        </w:rPr>
        <w:t>.</w:t>
      </w:r>
      <w:r w:rsidR="00B83A48" w:rsidRPr="00366985">
        <w:rPr>
          <w:rFonts w:eastAsia="Times New Roman" w:cs="Times New Roman"/>
          <w:szCs w:val="28"/>
          <w:lang w:eastAsia="ru-RU"/>
        </w:rPr>
        <w:t>8</w:t>
      </w:r>
      <w:r w:rsidRPr="00366985">
        <w:rPr>
          <w:rFonts w:eastAsia="Times New Roman" w:cs="Times New Roman"/>
          <w:szCs w:val="28"/>
          <w:lang w:eastAsia="ru-RU"/>
        </w:rPr>
        <w:t>.1. Площади земельных участков под размещение сооружений системы теплоснабжения</w:t>
      </w:r>
      <w:bookmarkEnd w:id="86"/>
      <w:r w:rsidR="00B83A48" w:rsidRPr="00366985">
        <w:rPr>
          <w:rFonts w:eastAsia="Times New Roman" w:cs="Times New Roman"/>
          <w:szCs w:val="28"/>
          <w:lang w:eastAsia="ru-RU"/>
        </w:rPr>
        <w:t xml:space="preserve"> </w:t>
      </w:r>
      <w:r w:rsidRPr="00366985">
        <w:rPr>
          <w:rFonts w:eastAsia="Times New Roman" w:cs="Times New Roman"/>
          <w:szCs w:val="28"/>
          <w:lang w:eastAsia="ru-RU"/>
        </w:rPr>
        <w:t>определяются расчетом при разработке проектной документации исходя из мощности сооружения и технологических параметров.</w:t>
      </w:r>
    </w:p>
    <w:p w14:paraId="7A91B4CA" w14:textId="0593F2A2" w:rsidR="006A590A" w:rsidRPr="00366985" w:rsidRDefault="006A590A" w:rsidP="006A590A">
      <w:pPr>
        <w:widowControl w:val="0"/>
        <w:autoSpaceDE w:val="0"/>
        <w:autoSpaceDN w:val="0"/>
        <w:adjustRightInd w:val="0"/>
        <w:spacing w:after="0" w:line="360" w:lineRule="auto"/>
        <w:ind w:firstLine="709"/>
        <w:jc w:val="both"/>
        <w:rPr>
          <w:rFonts w:eastAsia="Times New Roman" w:cs="Times New Roman"/>
          <w:szCs w:val="28"/>
          <w:lang w:eastAsia="ru-RU"/>
        </w:rPr>
      </w:pPr>
      <w:bookmarkStart w:id="87" w:name="sub_15331063"/>
      <w:r w:rsidRPr="00366985">
        <w:rPr>
          <w:rFonts w:eastAsia="Times New Roman" w:cs="Times New Roman"/>
          <w:szCs w:val="28"/>
          <w:lang w:eastAsia="ru-RU"/>
        </w:rPr>
        <w:t>5.3.</w:t>
      </w:r>
      <w:r w:rsidR="00B83A48" w:rsidRPr="00366985">
        <w:rPr>
          <w:rFonts w:eastAsia="Times New Roman" w:cs="Times New Roman"/>
          <w:szCs w:val="28"/>
          <w:lang w:eastAsia="ru-RU"/>
        </w:rPr>
        <w:t>4</w:t>
      </w:r>
      <w:r w:rsidRPr="00366985">
        <w:rPr>
          <w:rFonts w:eastAsia="Times New Roman" w:cs="Times New Roman"/>
          <w:szCs w:val="28"/>
          <w:lang w:eastAsia="ru-RU"/>
        </w:rPr>
        <w:t>.</w:t>
      </w:r>
      <w:r w:rsidR="00B83A48" w:rsidRPr="00366985">
        <w:rPr>
          <w:rFonts w:eastAsia="Times New Roman" w:cs="Times New Roman"/>
          <w:szCs w:val="28"/>
          <w:lang w:eastAsia="ru-RU"/>
        </w:rPr>
        <w:t>7</w:t>
      </w:r>
      <w:r w:rsidRPr="00366985">
        <w:rPr>
          <w:rFonts w:eastAsia="Times New Roman" w:cs="Times New Roman"/>
          <w:szCs w:val="28"/>
          <w:lang w:eastAsia="ru-RU"/>
        </w:rPr>
        <w:t>.</w:t>
      </w:r>
      <w:r w:rsidR="00B83A48" w:rsidRPr="00366985">
        <w:rPr>
          <w:rFonts w:eastAsia="Times New Roman" w:cs="Times New Roman"/>
          <w:szCs w:val="28"/>
          <w:lang w:eastAsia="ru-RU"/>
        </w:rPr>
        <w:t>8</w:t>
      </w:r>
      <w:r w:rsidRPr="00366985">
        <w:rPr>
          <w:rFonts w:eastAsia="Times New Roman" w:cs="Times New Roman"/>
          <w:szCs w:val="28"/>
          <w:lang w:eastAsia="ru-RU"/>
        </w:rPr>
        <w:t>.</w:t>
      </w:r>
      <w:r w:rsidR="00B83A48" w:rsidRPr="00366985">
        <w:rPr>
          <w:rFonts w:eastAsia="Times New Roman" w:cs="Times New Roman"/>
          <w:szCs w:val="28"/>
          <w:lang w:eastAsia="ru-RU"/>
        </w:rPr>
        <w:t>2</w:t>
      </w:r>
      <w:r w:rsidRPr="00366985">
        <w:rPr>
          <w:rFonts w:eastAsia="Times New Roman" w:cs="Times New Roman"/>
          <w:szCs w:val="28"/>
          <w:lang w:eastAsia="ru-RU"/>
        </w:rPr>
        <w:t>. Размеры земельных участков, необходимых для размещения прочих сооружений системы теплоснабжения, определяются при разработке проектной документации в зависимости от мощности, технологической схемы, устанавливаемого оборудования и иных расчетных параметров.</w:t>
      </w:r>
    </w:p>
    <w:p w14:paraId="42D1AF94" w14:textId="46C9A92B" w:rsidR="006A590A" w:rsidRPr="00366985" w:rsidRDefault="006A590A" w:rsidP="006A590A">
      <w:pPr>
        <w:widowControl w:val="0"/>
        <w:autoSpaceDE w:val="0"/>
        <w:autoSpaceDN w:val="0"/>
        <w:adjustRightInd w:val="0"/>
        <w:spacing w:after="0" w:line="360" w:lineRule="auto"/>
        <w:ind w:firstLine="709"/>
        <w:jc w:val="both"/>
        <w:rPr>
          <w:rFonts w:eastAsia="Times New Roman" w:cs="Times New Roman"/>
          <w:szCs w:val="28"/>
          <w:lang w:eastAsia="ru-RU"/>
        </w:rPr>
      </w:pPr>
      <w:bookmarkStart w:id="88" w:name="sub_15331064"/>
      <w:bookmarkEnd w:id="87"/>
      <w:r w:rsidRPr="00366985">
        <w:rPr>
          <w:rFonts w:eastAsia="Times New Roman" w:cs="Times New Roman"/>
          <w:szCs w:val="28"/>
          <w:lang w:eastAsia="ru-RU"/>
        </w:rPr>
        <w:t>5.3.</w:t>
      </w:r>
      <w:r w:rsidR="00B83A48" w:rsidRPr="00366985">
        <w:rPr>
          <w:rFonts w:eastAsia="Times New Roman" w:cs="Times New Roman"/>
          <w:szCs w:val="28"/>
          <w:lang w:eastAsia="ru-RU"/>
        </w:rPr>
        <w:t>4</w:t>
      </w:r>
      <w:r w:rsidRPr="00366985">
        <w:rPr>
          <w:rFonts w:eastAsia="Times New Roman" w:cs="Times New Roman"/>
          <w:szCs w:val="28"/>
          <w:lang w:eastAsia="ru-RU"/>
        </w:rPr>
        <w:t>.</w:t>
      </w:r>
      <w:r w:rsidR="00B83A48" w:rsidRPr="00366985">
        <w:rPr>
          <w:rFonts w:eastAsia="Times New Roman" w:cs="Times New Roman"/>
          <w:szCs w:val="28"/>
          <w:lang w:eastAsia="ru-RU"/>
        </w:rPr>
        <w:t>7</w:t>
      </w:r>
      <w:r w:rsidRPr="00366985">
        <w:rPr>
          <w:rFonts w:eastAsia="Times New Roman" w:cs="Times New Roman"/>
          <w:szCs w:val="28"/>
          <w:lang w:eastAsia="ru-RU"/>
        </w:rPr>
        <w:t>.</w:t>
      </w:r>
      <w:r w:rsidR="00B83A48" w:rsidRPr="00366985">
        <w:rPr>
          <w:rFonts w:eastAsia="Times New Roman" w:cs="Times New Roman"/>
          <w:szCs w:val="28"/>
          <w:lang w:eastAsia="ru-RU"/>
        </w:rPr>
        <w:t>8</w:t>
      </w:r>
      <w:r w:rsidRPr="00366985">
        <w:rPr>
          <w:rFonts w:eastAsia="Times New Roman" w:cs="Times New Roman"/>
          <w:szCs w:val="28"/>
          <w:lang w:eastAsia="ru-RU"/>
        </w:rPr>
        <w:t>.</w:t>
      </w:r>
      <w:r w:rsidR="00B83A48" w:rsidRPr="00366985">
        <w:rPr>
          <w:rFonts w:eastAsia="Times New Roman" w:cs="Times New Roman"/>
          <w:szCs w:val="28"/>
          <w:lang w:eastAsia="ru-RU"/>
        </w:rPr>
        <w:t>3</w:t>
      </w:r>
      <w:r w:rsidRPr="00366985">
        <w:rPr>
          <w:rFonts w:eastAsia="Times New Roman" w:cs="Times New Roman"/>
          <w:szCs w:val="28"/>
          <w:lang w:eastAsia="ru-RU"/>
        </w:rPr>
        <w:t>. Нормативные размеры санитарно-защитных зон от источников теплоснабжения должны соответствовать требованиям СанПиН 2.2.1/2.1.1.1200-03.</w:t>
      </w:r>
    </w:p>
    <w:p w14:paraId="0149A6E6" w14:textId="3EE497B0" w:rsidR="006A590A" w:rsidRPr="00366985" w:rsidRDefault="006A590A" w:rsidP="006A590A">
      <w:pPr>
        <w:widowControl w:val="0"/>
        <w:autoSpaceDE w:val="0"/>
        <w:autoSpaceDN w:val="0"/>
        <w:adjustRightInd w:val="0"/>
        <w:spacing w:after="0" w:line="360" w:lineRule="auto"/>
        <w:ind w:firstLine="709"/>
        <w:jc w:val="both"/>
        <w:rPr>
          <w:rFonts w:eastAsia="Times New Roman" w:cs="Times New Roman"/>
          <w:szCs w:val="28"/>
          <w:lang w:eastAsia="ru-RU"/>
        </w:rPr>
      </w:pPr>
      <w:bookmarkStart w:id="89" w:name="sub_15331065"/>
      <w:bookmarkEnd w:id="88"/>
      <w:r w:rsidRPr="00366985">
        <w:rPr>
          <w:rFonts w:eastAsia="Times New Roman" w:cs="Times New Roman"/>
          <w:szCs w:val="28"/>
          <w:lang w:eastAsia="ru-RU"/>
        </w:rPr>
        <w:t>5.3.</w:t>
      </w:r>
      <w:r w:rsidR="00B83A48" w:rsidRPr="00366985">
        <w:rPr>
          <w:rFonts w:eastAsia="Times New Roman" w:cs="Times New Roman"/>
          <w:szCs w:val="28"/>
          <w:lang w:eastAsia="ru-RU"/>
        </w:rPr>
        <w:t>4</w:t>
      </w:r>
      <w:r w:rsidRPr="00366985">
        <w:rPr>
          <w:rFonts w:eastAsia="Times New Roman" w:cs="Times New Roman"/>
          <w:szCs w:val="28"/>
          <w:lang w:eastAsia="ru-RU"/>
        </w:rPr>
        <w:t>.</w:t>
      </w:r>
      <w:r w:rsidR="00B83A48" w:rsidRPr="00366985">
        <w:rPr>
          <w:rFonts w:eastAsia="Times New Roman" w:cs="Times New Roman"/>
          <w:szCs w:val="28"/>
          <w:lang w:eastAsia="ru-RU"/>
        </w:rPr>
        <w:t>7</w:t>
      </w:r>
      <w:r w:rsidRPr="00366985">
        <w:rPr>
          <w:rFonts w:eastAsia="Times New Roman" w:cs="Times New Roman"/>
          <w:szCs w:val="28"/>
          <w:lang w:eastAsia="ru-RU"/>
        </w:rPr>
        <w:t>.</w:t>
      </w:r>
      <w:r w:rsidR="00B83A48" w:rsidRPr="00366985">
        <w:rPr>
          <w:rFonts w:eastAsia="Times New Roman" w:cs="Times New Roman"/>
          <w:szCs w:val="28"/>
          <w:lang w:eastAsia="ru-RU"/>
        </w:rPr>
        <w:t>8</w:t>
      </w:r>
      <w:r w:rsidRPr="00366985">
        <w:rPr>
          <w:rFonts w:eastAsia="Times New Roman" w:cs="Times New Roman"/>
          <w:szCs w:val="28"/>
          <w:lang w:eastAsia="ru-RU"/>
        </w:rPr>
        <w:t>.</w:t>
      </w:r>
      <w:r w:rsidR="00B83A48" w:rsidRPr="00366985">
        <w:rPr>
          <w:rFonts w:eastAsia="Times New Roman" w:cs="Times New Roman"/>
          <w:szCs w:val="28"/>
          <w:lang w:eastAsia="ru-RU"/>
        </w:rPr>
        <w:t>4</w:t>
      </w:r>
      <w:r w:rsidRPr="00366985">
        <w:rPr>
          <w:rFonts w:eastAsia="Times New Roman" w:cs="Times New Roman"/>
          <w:szCs w:val="28"/>
          <w:lang w:eastAsia="ru-RU"/>
        </w:rPr>
        <w:t xml:space="preserve">. При разработке и реализации мероприятий по сокращению СЗЗ приведенные показатели СЗЗ могут быть уменьшены по решению Управления </w:t>
      </w:r>
      <w:proofErr w:type="spellStart"/>
      <w:r w:rsidRPr="00366985">
        <w:rPr>
          <w:rFonts w:eastAsia="Times New Roman" w:cs="Times New Roman"/>
          <w:szCs w:val="28"/>
          <w:lang w:eastAsia="ru-RU"/>
        </w:rPr>
        <w:t>Роспотребнадзора</w:t>
      </w:r>
      <w:proofErr w:type="spellEnd"/>
      <w:r w:rsidRPr="00366985">
        <w:rPr>
          <w:rFonts w:eastAsia="Times New Roman" w:cs="Times New Roman"/>
          <w:szCs w:val="28"/>
          <w:lang w:eastAsia="ru-RU"/>
        </w:rPr>
        <w:t xml:space="preserve"> по Республике Татарстан.</w:t>
      </w:r>
    </w:p>
    <w:p w14:paraId="019468C6" w14:textId="1F7D245A" w:rsidR="006A590A" w:rsidRPr="00366985" w:rsidRDefault="006A590A" w:rsidP="006A590A">
      <w:pPr>
        <w:widowControl w:val="0"/>
        <w:autoSpaceDE w:val="0"/>
        <w:autoSpaceDN w:val="0"/>
        <w:adjustRightInd w:val="0"/>
        <w:spacing w:after="0" w:line="360" w:lineRule="auto"/>
        <w:ind w:firstLine="709"/>
        <w:jc w:val="both"/>
        <w:rPr>
          <w:rFonts w:eastAsia="Times New Roman" w:cs="Times New Roman"/>
          <w:szCs w:val="28"/>
          <w:lang w:eastAsia="ru-RU"/>
        </w:rPr>
      </w:pPr>
      <w:bookmarkStart w:id="90" w:name="sub_15331007"/>
      <w:bookmarkEnd w:id="89"/>
      <w:r w:rsidRPr="00366985">
        <w:rPr>
          <w:rFonts w:eastAsia="Times New Roman" w:cs="Times New Roman"/>
          <w:szCs w:val="28"/>
          <w:lang w:eastAsia="ru-RU"/>
        </w:rPr>
        <w:t>5.3.</w:t>
      </w:r>
      <w:r w:rsidR="00B83A48" w:rsidRPr="00366985">
        <w:rPr>
          <w:rFonts w:eastAsia="Times New Roman" w:cs="Times New Roman"/>
          <w:szCs w:val="28"/>
          <w:lang w:eastAsia="ru-RU"/>
        </w:rPr>
        <w:t>4</w:t>
      </w:r>
      <w:r w:rsidRPr="00366985">
        <w:rPr>
          <w:rFonts w:eastAsia="Times New Roman" w:cs="Times New Roman"/>
          <w:szCs w:val="28"/>
          <w:lang w:eastAsia="ru-RU"/>
        </w:rPr>
        <w:t>.</w:t>
      </w:r>
      <w:r w:rsidR="00B83A48" w:rsidRPr="00366985">
        <w:rPr>
          <w:rFonts w:eastAsia="Times New Roman" w:cs="Times New Roman"/>
          <w:szCs w:val="28"/>
          <w:lang w:eastAsia="ru-RU"/>
        </w:rPr>
        <w:t>7</w:t>
      </w:r>
      <w:r w:rsidRPr="00366985">
        <w:rPr>
          <w:rFonts w:eastAsia="Times New Roman" w:cs="Times New Roman"/>
          <w:szCs w:val="28"/>
          <w:lang w:eastAsia="ru-RU"/>
        </w:rPr>
        <w:t>.</w:t>
      </w:r>
      <w:r w:rsidR="00B83A48" w:rsidRPr="00366985">
        <w:rPr>
          <w:rFonts w:eastAsia="Times New Roman" w:cs="Times New Roman"/>
          <w:szCs w:val="28"/>
          <w:lang w:eastAsia="ru-RU"/>
        </w:rPr>
        <w:t>9</w:t>
      </w:r>
      <w:r w:rsidRPr="00366985">
        <w:rPr>
          <w:rFonts w:eastAsia="Times New Roman" w:cs="Times New Roman"/>
          <w:szCs w:val="28"/>
          <w:lang w:eastAsia="ru-RU"/>
        </w:rPr>
        <w:t>. Резервирование территории для размещения сооружений системы электроснабжения</w:t>
      </w:r>
    </w:p>
    <w:p w14:paraId="358435A5" w14:textId="14DF1790" w:rsidR="006A590A" w:rsidRPr="00366985" w:rsidRDefault="006A590A" w:rsidP="006A590A">
      <w:pPr>
        <w:widowControl w:val="0"/>
        <w:autoSpaceDE w:val="0"/>
        <w:autoSpaceDN w:val="0"/>
        <w:adjustRightInd w:val="0"/>
        <w:spacing w:after="0" w:line="360" w:lineRule="auto"/>
        <w:ind w:firstLine="709"/>
        <w:jc w:val="both"/>
        <w:rPr>
          <w:rFonts w:eastAsia="Times New Roman" w:cs="Times New Roman"/>
          <w:szCs w:val="28"/>
          <w:lang w:eastAsia="ru-RU"/>
        </w:rPr>
      </w:pPr>
      <w:bookmarkStart w:id="91" w:name="sub_15331071"/>
      <w:bookmarkEnd w:id="90"/>
      <w:r w:rsidRPr="00366985">
        <w:rPr>
          <w:rFonts w:eastAsia="Times New Roman" w:cs="Times New Roman"/>
          <w:szCs w:val="28"/>
          <w:lang w:eastAsia="ru-RU"/>
        </w:rPr>
        <w:t>5.3.</w:t>
      </w:r>
      <w:r w:rsidR="00B83A48" w:rsidRPr="00366985">
        <w:rPr>
          <w:rFonts w:eastAsia="Times New Roman" w:cs="Times New Roman"/>
          <w:szCs w:val="28"/>
          <w:lang w:eastAsia="ru-RU"/>
        </w:rPr>
        <w:t>4</w:t>
      </w:r>
      <w:r w:rsidRPr="00366985">
        <w:rPr>
          <w:rFonts w:eastAsia="Times New Roman" w:cs="Times New Roman"/>
          <w:szCs w:val="28"/>
          <w:lang w:eastAsia="ru-RU"/>
        </w:rPr>
        <w:t>.</w:t>
      </w:r>
      <w:r w:rsidR="00B83A48" w:rsidRPr="00366985">
        <w:rPr>
          <w:rFonts w:eastAsia="Times New Roman" w:cs="Times New Roman"/>
          <w:szCs w:val="28"/>
          <w:lang w:eastAsia="ru-RU"/>
        </w:rPr>
        <w:t>7</w:t>
      </w:r>
      <w:r w:rsidRPr="00366985">
        <w:rPr>
          <w:rFonts w:eastAsia="Times New Roman" w:cs="Times New Roman"/>
          <w:szCs w:val="28"/>
          <w:lang w:eastAsia="ru-RU"/>
        </w:rPr>
        <w:t>.</w:t>
      </w:r>
      <w:r w:rsidR="00B83A48" w:rsidRPr="00366985">
        <w:rPr>
          <w:rFonts w:eastAsia="Times New Roman" w:cs="Times New Roman"/>
          <w:szCs w:val="28"/>
          <w:lang w:eastAsia="ru-RU"/>
        </w:rPr>
        <w:t>9</w:t>
      </w:r>
      <w:r w:rsidRPr="00366985">
        <w:rPr>
          <w:rFonts w:eastAsia="Times New Roman" w:cs="Times New Roman"/>
          <w:szCs w:val="28"/>
          <w:lang w:eastAsia="ru-RU"/>
        </w:rPr>
        <w:t>.1. Для обеспечения населения и территории городского округа Казань предусматривается размещение объектов системы электроснабжения: электроподстанций, источников совместной выработки тепловой и электрической энергии, линий электропередачи, пунктов перехода воздушных линий электропередачи в кабельные, кабельных коллекторов, распределительных пунктов трансформаторных подстанций, соединительных пунктов.</w:t>
      </w:r>
    </w:p>
    <w:p w14:paraId="2C0AC562" w14:textId="76BDB33E" w:rsidR="006A590A" w:rsidRPr="00366985" w:rsidRDefault="006A590A" w:rsidP="006A590A">
      <w:pPr>
        <w:widowControl w:val="0"/>
        <w:autoSpaceDE w:val="0"/>
        <w:autoSpaceDN w:val="0"/>
        <w:adjustRightInd w:val="0"/>
        <w:spacing w:after="0" w:line="360" w:lineRule="auto"/>
        <w:ind w:firstLine="709"/>
        <w:jc w:val="both"/>
        <w:rPr>
          <w:rFonts w:eastAsia="Times New Roman" w:cs="Times New Roman"/>
          <w:szCs w:val="28"/>
          <w:lang w:eastAsia="ru-RU"/>
        </w:rPr>
      </w:pPr>
      <w:bookmarkStart w:id="92" w:name="sub_15331072"/>
      <w:bookmarkEnd w:id="91"/>
      <w:r w:rsidRPr="00366985">
        <w:rPr>
          <w:rFonts w:eastAsia="Times New Roman" w:cs="Times New Roman"/>
          <w:szCs w:val="28"/>
          <w:lang w:eastAsia="ru-RU"/>
        </w:rPr>
        <w:t>5.3.</w:t>
      </w:r>
      <w:r w:rsidR="00B83A48" w:rsidRPr="00366985">
        <w:rPr>
          <w:rFonts w:eastAsia="Times New Roman" w:cs="Times New Roman"/>
          <w:szCs w:val="28"/>
          <w:lang w:eastAsia="ru-RU"/>
        </w:rPr>
        <w:t>4</w:t>
      </w:r>
      <w:r w:rsidRPr="00366985">
        <w:rPr>
          <w:rFonts w:eastAsia="Times New Roman" w:cs="Times New Roman"/>
          <w:szCs w:val="28"/>
          <w:lang w:eastAsia="ru-RU"/>
        </w:rPr>
        <w:t>.</w:t>
      </w:r>
      <w:r w:rsidR="00B83A48" w:rsidRPr="00366985">
        <w:rPr>
          <w:rFonts w:eastAsia="Times New Roman" w:cs="Times New Roman"/>
          <w:szCs w:val="28"/>
          <w:lang w:eastAsia="ru-RU"/>
        </w:rPr>
        <w:t>7</w:t>
      </w:r>
      <w:r w:rsidRPr="00366985">
        <w:rPr>
          <w:rFonts w:eastAsia="Times New Roman" w:cs="Times New Roman"/>
          <w:szCs w:val="28"/>
          <w:lang w:eastAsia="ru-RU"/>
        </w:rPr>
        <w:t>.</w:t>
      </w:r>
      <w:r w:rsidR="00B83A48" w:rsidRPr="00366985">
        <w:rPr>
          <w:rFonts w:eastAsia="Times New Roman" w:cs="Times New Roman"/>
          <w:szCs w:val="28"/>
          <w:lang w:eastAsia="ru-RU"/>
        </w:rPr>
        <w:t>9</w:t>
      </w:r>
      <w:r w:rsidRPr="00366985">
        <w:rPr>
          <w:rFonts w:eastAsia="Times New Roman" w:cs="Times New Roman"/>
          <w:szCs w:val="28"/>
          <w:lang w:eastAsia="ru-RU"/>
        </w:rPr>
        <w:t>.2. Площадь участка для строительства закрытых отдельно стоящих питающих центров должна составлять:</w:t>
      </w:r>
    </w:p>
    <w:bookmarkEnd w:id="92"/>
    <w:p w14:paraId="344301F1" w14:textId="77777777" w:rsidR="006A590A" w:rsidRPr="00366985" w:rsidRDefault="006A590A" w:rsidP="006A590A">
      <w:pPr>
        <w:widowControl w:val="0"/>
        <w:autoSpaceDE w:val="0"/>
        <w:autoSpaceDN w:val="0"/>
        <w:adjustRightInd w:val="0"/>
        <w:spacing w:after="0" w:line="360" w:lineRule="auto"/>
        <w:ind w:firstLine="709"/>
        <w:jc w:val="both"/>
        <w:rPr>
          <w:rFonts w:eastAsia="Times New Roman" w:cs="Times New Roman"/>
          <w:szCs w:val="28"/>
          <w:lang w:eastAsia="ru-RU"/>
        </w:rPr>
      </w:pPr>
      <w:r w:rsidRPr="00366985">
        <w:rPr>
          <w:rFonts w:eastAsia="Times New Roman" w:cs="Times New Roman"/>
          <w:szCs w:val="28"/>
          <w:lang w:eastAsia="ru-RU"/>
        </w:rPr>
        <w:t xml:space="preserve">- 110 </w:t>
      </w:r>
      <w:proofErr w:type="spellStart"/>
      <w:r w:rsidRPr="00366985">
        <w:rPr>
          <w:rFonts w:eastAsia="Times New Roman" w:cs="Times New Roman"/>
          <w:szCs w:val="28"/>
          <w:lang w:eastAsia="ru-RU"/>
        </w:rPr>
        <w:t>кВ</w:t>
      </w:r>
      <w:proofErr w:type="spellEnd"/>
      <w:r w:rsidRPr="00366985">
        <w:rPr>
          <w:rFonts w:eastAsia="Times New Roman" w:cs="Times New Roman"/>
          <w:szCs w:val="28"/>
          <w:lang w:eastAsia="ru-RU"/>
        </w:rPr>
        <w:t xml:space="preserve"> - 0,2-0,5 га;</w:t>
      </w:r>
    </w:p>
    <w:p w14:paraId="09AE3D04" w14:textId="77777777" w:rsidR="006A590A" w:rsidRPr="00366985" w:rsidRDefault="006A590A" w:rsidP="006A590A">
      <w:pPr>
        <w:widowControl w:val="0"/>
        <w:autoSpaceDE w:val="0"/>
        <w:autoSpaceDN w:val="0"/>
        <w:adjustRightInd w:val="0"/>
        <w:spacing w:after="0" w:line="360" w:lineRule="auto"/>
        <w:ind w:firstLine="709"/>
        <w:jc w:val="both"/>
        <w:rPr>
          <w:rFonts w:eastAsia="Times New Roman" w:cs="Times New Roman"/>
          <w:szCs w:val="28"/>
          <w:lang w:eastAsia="ru-RU"/>
        </w:rPr>
      </w:pPr>
      <w:r w:rsidRPr="00366985">
        <w:rPr>
          <w:rFonts w:eastAsia="Times New Roman" w:cs="Times New Roman"/>
          <w:szCs w:val="28"/>
          <w:lang w:eastAsia="ru-RU"/>
        </w:rPr>
        <w:t xml:space="preserve">- 220 </w:t>
      </w:r>
      <w:proofErr w:type="spellStart"/>
      <w:r w:rsidRPr="00366985">
        <w:rPr>
          <w:rFonts w:eastAsia="Times New Roman" w:cs="Times New Roman"/>
          <w:szCs w:val="28"/>
          <w:lang w:eastAsia="ru-RU"/>
        </w:rPr>
        <w:t>кВ</w:t>
      </w:r>
      <w:proofErr w:type="spellEnd"/>
      <w:r w:rsidRPr="00366985">
        <w:rPr>
          <w:rFonts w:eastAsia="Times New Roman" w:cs="Times New Roman"/>
          <w:szCs w:val="28"/>
          <w:lang w:eastAsia="ru-RU"/>
        </w:rPr>
        <w:t xml:space="preserve"> - 1,2-1,8 га.</w:t>
      </w:r>
    </w:p>
    <w:p w14:paraId="7C677A59" w14:textId="77777777" w:rsidR="006A590A" w:rsidRPr="00366985" w:rsidRDefault="006A590A" w:rsidP="006A590A">
      <w:pPr>
        <w:widowControl w:val="0"/>
        <w:autoSpaceDE w:val="0"/>
        <w:autoSpaceDN w:val="0"/>
        <w:adjustRightInd w:val="0"/>
        <w:spacing w:after="0" w:line="360" w:lineRule="auto"/>
        <w:ind w:firstLine="709"/>
        <w:jc w:val="both"/>
        <w:rPr>
          <w:rFonts w:eastAsia="Times New Roman" w:cs="Times New Roman"/>
          <w:szCs w:val="28"/>
          <w:lang w:eastAsia="ru-RU"/>
        </w:rPr>
      </w:pPr>
      <w:r w:rsidRPr="00366985">
        <w:rPr>
          <w:rFonts w:eastAsia="Times New Roman" w:cs="Times New Roman"/>
          <w:szCs w:val="28"/>
          <w:lang w:eastAsia="ru-RU"/>
        </w:rPr>
        <w:t>Площади земельных участков под размещение сооружений системы электроснабжения определяются расчетом при разработке проектной документации, исходя из мощности сооружения и технологических параметров.</w:t>
      </w:r>
    </w:p>
    <w:p w14:paraId="28CD9581" w14:textId="4597D5E1" w:rsidR="006A590A" w:rsidRPr="00366985" w:rsidRDefault="006A590A" w:rsidP="006A590A">
      <w:pPr>
        <w:widowControl w:val="0"/>
        <w:autoSpaceDE w:val="0"/>
        <w:autoSpaceDN w:val="0"/>
        <w:adjustRightInd w:val="0"/>
        <w:spacing w:after="0" w:line="360" w:lineRule="auto"/>
        <w:ind w:firstLine="709"/>
        <w:jc w:val="both"/>
        <w:rPr>
          <w:rFonts w:eastAsia="Times New Roman" w:cs="Times New Roman"/>
          <w:szCs w:val="28"/>
          <w:lang w:eastAsia="ru-RU"/>
        </w:rPr>
      </w:pPr>
      <w:bookmarkStart w:id="93" w:name="sub_15331073"/>
      <w:r w:rsidRPr="00366985">
        <w:rPr>
          <w:rFonts w:eastAsia="Times New Roman" w:cs="Times New Roman"/>
          <w:szCs w:val="28"/>
          <w:lang w:eastAsia="ru-RU"/>
        </w:rPr>
        <w:t>5.3.</w:t>
      </w:r>
      <w:r w:rsidR="00B83A48" w:rsidRPr="00366985">
        <w:rPr>
          <w:rFonts w:eastAsia="Times New Roman" w:cs="Times New Roman"/>
          <w:szCs w:val="28"/>
          <w:lang w:eastAsia="ru-RU"/>
        </w:rPr>
        <w:t>4</w:t>
      </w:r>
      <w:r w:rsidRPr="00366985">
        <w:rPr>
          <w:rFonts w:eastAsia="Times New Roman" w:cs="Times New Roman"/>
          <w:szCs w:val="28"/>
          <w:lang w:eastAsia="ru-RU"/>
        </w:rPr>
        <w:t>.</w:t>
      </w:r>
      <w:r w:rsidR="00B83A48" w:rsidRPr="00366985">
        <w:rPr>
          <w:rFonts w:eastAsia="Times New Roman" w:cs="Times New Roman"/>
          <w:szCs w:val="28"/>
          <w:lang w:eastAsia="ru-RU"/>
        </w:rPr>
        <w:t>7</w:t>
      </w:r>
      <w:r w:rsidRPr="00366985">
        <w:rPr>
          <w:rFonts w:eastAsia="Times New Roman" w:cs="Times New Roman"/>
          <w:szCs w:val="28"/>
          <w:lang w:eastAsia="ru-RU"/>
        </w:rPr>
        <w:t>.</w:t>
      </w:r>
      <w:r w:rsidR="00B83A48" w:rsidRPr="00366985">
        <w:rPr>
          <w:rFonts w:eastAsia="Times New Roman" w:cs="Times New Roman"/>
          <w:szCs w:val="28"/>
          <w:lang w:eastAsia="ru-RU"/>
        </w:rPr>
        <w:t>9</w:t>
      </w:r>
      <w:r w:rsidRPr="00366985">
        <w:rPr>
          <w:rFonts w:eastAsia="Times New Roman" w:cs="Times New Roman"/>
          <w:szCs w:val="28"/>
          <w:lang w:eastAsia="ru-RU"/>
        </w:rPr>
        <w:t>.3. Размеры земельных участков, необходимых для размещения прочих сооружений системы электроснабжения, определяются при разработке проектной документации в зависимости от мощности, технологической схемы, устанавливаемого оборудования и иных расчетных параметров.</w:t>
      </w:r>
    </w:p>
    <w:p w14:paraId="71ED425D" w14:textId="60EFD0D3" w:rsidR="006A590A" w:rsidRPr="00366985" w:rsidRDefault="006A590A" w:rsidP="006A590A">
      <w:pPr>
        <w:widowControl w:val="0"/>
        <w:autoSpaceDE w:val="0"/>
        <w:autoSpaceDN w:val="0"/>
        <w:adjustRightInd w:val="0"/>
        <w:spacing w:after="0" w:line="360" w:lineRule="auto"/>
        <w:ind w:firstLine="709"/>
        <w:jc w:val="both"/>
        <w:rPr>
          <w:rFonts w:eastAsia="Times New Roman" w:cs="Times New Roman"/>
          <w:szCs w:val="28"/>
          <w:lang w:eastAsia="ru-RU"/>
        </w:rPr>
      </w:pPr>
      <w:bookmarkStart w:id="94" w:name="sub_15331008"/>
      <w:bookmarkEnd w:id="93"/>
      <w:r w:rsidRPr="00366985">
        <w:rPr>
          <w:rFonts w:eastAsia="Times New Roman" w:cs="Times New Roman"/>
          <w:szCs w:val="28"/>
          <w:lang w:eastAsia="ru-RU"/>
        </w:rPr>
        <w:t>5.3.</w:t>
      </w:r>
      <w:r w:rsidR="00B83A48" w:rsidRPr="00366985">
        <w:rPr>
          <w:rFonts w:eastAsia="Times New Roman" w:cs="Times New Roman"/>
          <w:szCs w:val="28"/>
          <w:lang w:eastAsia="ru-RU"/>
        </w:rPr>
        <w:t>4</w:t>
      </w:r>
      <w:r w:rsidRPr="00366985">
        <w:rPr>
          <w:rFonts w:eastAsia="Times New Roman" w:cs="Times New Roman"/>
          <w:szCs w:val="28"/>
          <w:lang w:eastAsia="ru-RU"/>
        </w:rPr>
        <w:t>.</w:t>
      </w:r>
      <w:r w:rsidR="00B83A48" w:rsidRPr="00366985">
        <w:rPr>
          <w:rFonts w:eastAsia="Times New Roman" w:cs="Times New Roman"/>
          <w:szCs w:val="28"/>
          <w:lang w:eastAsia="ru-RU"/>
        </w:rPr>
        <w:t>7</w:t>
      </w:r>
      <w:r w:rsidRPr="00366985">
        <w:rPr>
          <w:rFonts w:eastAsia="Times New Roman" w:cs="Times New Roman"/>
          <w:szCs w:val="28"/>
          <w:lang w:eastAsia="ru-RU"/>
        </w:rPr>
        <w:t>.</w:t>
      </w:r>
      <w:r w:rsidR="00B83A48" w:rsidRPr="00366985">
        <w:rPr>
          <w:rFonts w:eastAsia="Times New Roman" w:cs="Times New Roman"/>
          <w:szCs w:val="28"/>
          <w:lang w:eastAsia="ru-RU"/>
        </w:rPr>
        <w:t>10</w:t>
      </w:r>
      <w:r w:rsidRPr="00366985">
        <w:rPr>
          <w:rFonts w:eastAsia="Times New Roman" w:cs="Times New Roman"/>
          <w:szCs w:val="28"/>
          <w:lang w:eastAsia="ru-RU"/>
        </w:rPr>
        <w:t>. Резервирование территории для размещения сооружений системы газоснабжения</w:t>
      </w:r>
    </w:p>
    <w:p w14:paraId="3617D515" w14:textId="0C954B2B" w:rsidR="006A590A" w:rsidRPr="00366985" w:rsidRDefault="006A590A" w:rsidP="006A590A">
      <w:pPr>
        <w:widowControl w:val="0"/>
        <w:autoSpaceDE w:val="0"/>
        <w:autoSpaceDN w:val="0"/>
        <w:adjustRightInd w:val="0"/>
        <w:spacing w:after="0" w:line="360" w:lineRule="auto"/>
        <w:ind w:firstLine="709"/>
        <w:jc w:val="both"/>
        <w:rPr>
          <w:rFonts w:eastAsia="Times New Roman" w:cs="Times New Roman"/>
          <w:szCs w:val="28"/>
          <w:lang w:eastAsia="ru-RU"/>
        </w:rPr>
      </w:pPr>
      <w:bookmarkStart w:id="95" w:name="sub_15331081"/>
      <w:bookmarkEnd w:id="94"/>
      <w:r w:rsidRPr="00366985">
        <w:rPr>
          <w:rFonts w:eastAsia="Times New Roman" w:cs="Times New Roman"/>
          <w:szCs w:val="28"/>
          <w:lang w:eastAsia="ru-RU"/>
        </w:rPr>
        <w:t>5.3.</w:t>
      </w:r>
      <w:r w:rsidR="00B83A48" w:rsidRPr="00366985">
        <w:rPr>
          <w:rFonts w:eastAsia="Times New Roman" w:cs="Times New Roman"/>
          <w:szCs w:val="28"/>
          <w:lang w:eastAsia="ru-RU"/>
        </w:rPr>
        <w:t>4</w:t>
      </w:r>
      <w:r w:rsidRPr="00366985">
        <w:rPr>
          <w:rFonts w:eastAsia="Times New Roman" w:cs="Times New Roman"/>
          <w:szCs w:val="28"/>
          <w:lang w:eastAsia="ru-RU"/>
        </w:rPr>
        <w:t>.</w:t>
      </w:r>
      <w:r w:rsidR="00366985" w:rsidRPr="00366985">
        <w:rPr>
          <w:rFonts w:eastAsia="Times New Roman" w:cs="Times New Roman"/>
          <w:szCs w:val="28"/>
          <w:lang w:eastAsia="ru-RU"/>
        </w:rPr>
        <w:t>7</w:t>
      </w:r>
      <w:r w:rsidRPr="00366985">
        <w:rPr>
          <w:rFonts w:eastAsia="Times New Roman" w:cs="Times New Roman"/>
          <w:szCs w:val="28"/>
          <w:lang w:eastAsia="ru-RU"/>
        </w:rPr>
        <w:t>.</w:t>
      </w:r>
      <w:r w:rsidR="00366985" w:rsidRPr="00366985">
        <w:rPr>
          <w:rFonts w:eastAsia="Times New Roman" w:cs="Times New Roman"/>
          <w:szCs w:val="28"/>
          <w:lang w:eastAsia="ru-RU"/>
        </w:rPr>
        <w:t>10</w:t>
      </w:r>
      <w:r w:rsidRPr="00366985">
        <w:rPr>
          <w:rFonts w:eastAsia="Times New Roman" w:cs="Times New Roman"/>
          <w:szCs w:val="28"/>
          <w:lang w:eastAsia="ru-RU"/>
        </w:rPr>
        <w:t>.1. Для обеспечения населения и территории городского округа Казань предусматривается размещение объектов системы газоснабжения: газораспределительных пунктов, узлов учета расхода газа, газорегуляторных пунктов, газопроводов.</w:t>
      </w:r>
    </w:p>
    <w:p w14:paraId="4B5664AA" w14:textId="24F295E7" w:rsidR="006A590A" w:rsidRPr="00366985" w:rsidRDefault="006A590A" w:rsidP="006A590A">
      <w:pPr>
        <w:widowControl w:val="0"/>
        <w:autoSpaceDE w:val="0"/>
        <w:autoSpaceDN w:val="0"/>
        <w:adjustRightInd w:val="0"/>
        <w:spacing w:after="0" w:line="360" w:lineRule="auto"/>
        <w:ind w:firstLine="709"/>
        <w:jc w:val="both"/>
        <w:rPr>
          <w:rFonts w:eastAsia="Times New Roman" w:cs="Times New Roman"/>
          <w:szCs w:val="28"/>
          <w:lang w:eastAsia="ru-RU"/>
        </w:rPr>
      </w:pPr>
      <w:bookmarkStart w:id="96" w:name="sub_15331082"/>
      <w:bookmarkEnd w:id="95"/>
      <w:r w:rsidRPr="00366985">
        <w:rPr>
          <w:rFonts w:eastAsia="Times New Roman" w:cs="Times New Roman"/>
          <w:szCs w:val="28"/>
          <w:lang w:eastAsia="ru-RU"/>
        </w:rPr>
        <w:t>5.3.</w:t>
      </w:r>
      <w:r w:rsidR="00366985" w:rsidRPr="00366985">
        <w:rPr>
          <w:rFonts w:eastAsia="Times New Roman" w:cs="Times New Roman"/>
          <w:szCs w:val="28"/>
          <w:lang w:eastAsia="ru-RU"/>
        </w:rPr>
        <w:t>4</w:t>
      </w:r>
      <w:r w:rsidRPr="00366985">
        <w:rPr>
          <w:rFonts w:eastAsia="Times New Roman" w:cs="Times New Roman"/>
          <w:szCs w:val="28"/>
          <w:lang w:eastAsia="ru-RU"/>
        </w:rPr>
        <w:t>.</w:t>
      </w:r>
      <w:r w:rsidR="00366985" w:rsidRPr="00366985">
        <w:rPr>
          <w:rFonts w:eastAsia="Times New Roman" w:cs="Times New Roman"/>
          <w:szCs w:val="28"/>
          <w:lang w:eastAsia="ru-RU"/>
        </w:rPr>
        <w:t>7</w:t>
      </w:r>
      <w:r w:rsidRPr="00366985">
        <w:rPr>
          <w:rFonts w:eastAsia="Times New Roman" w:cs="Times New Roman"/>
          <w:szCs w:val="28"/>
          <w:lang w:eastAsia="ru-RU"/>
        </w:rPr>
        <w:t>.</w:t>
      </w:r>
      <w:r w:rsidR="00366985" w:rsidRPr="00366985">
        <w:rPr>
          <w:rFonts w:eastAsia="Times New Roman" w:cs="Times New Roman"/>
          <w:szCs w:val="28"/>
          <w:lang w:eastAsia="ru-RU"/>
        </w:rPr>
        <w:t>10</w:t>
      </w:r>
      <w:r w:rsidRPr="00366985">
        <w:rPr>
          <w:rFonts w:eastAsia="Times New Roman" w:cs="Times New Roman"/>
          <w:szCs w:val="28"/>
          <w:lang w:eastAsia="ru-RU"/>
        </w:rPr>
        <w:t>.2 Площади земельных участков для размещения сооружений системы газоснабжения определяются расчетом при разработке проектной документации, исходя из производительности сооружения и технологических параметров.</w:t>
      </w:r>
      <w:bookmarkEnd w:id="96"/>
    </w:p>
    <w:p w14:paraId="4C60A606" w14:textId="77777777" w:rsidR="006A590A" w:rsidRPr="00366985" w:rsidRDefault="006A590A" w:rsidP="006A590A">
      <w:pPr>
        <w:widowControl w:val="0"/>
        <w:autoSpaceDE w:val="0"/>
        <w:autoSpaceDN w:val="0"/>
        <w:adjustRightInd w:val="0"/>
        <w:spacing w:after="0" w:line="360" w:lineRule="auto"/>
        <w:ind w:firstLine="709"/>
        <w:jc w:val="both"/>
        <w:rPr>
          <w:rFonts w:eastAsia="Times New Roman" w:cs="Times New Roman"/>
          <w:szCs w:val="28"/>
          <w:lang w:eastAsia="ru-RU"/>
        </w:rPr>
      </w:pPr>
      <w:r w:rsidRPr="00366985">
        <w:rPr>
          <w:rFonts w:eastAsia="Times New Roman" w:cs="Times New Roman"/>
          <w:szCs w:val="28"/>
          <w:lang w:eastAsia="ru-RU"/>
        </w:rPr>
        <w:t>Площадь земельного участка для размещения отдельно стоящих газорегуляторных пунктов шкафного (ГРПШ) или блочного (ГРПБ) типа подбирается в зависимости от типа и производительности объекта. Минимальный размер земельного участка для размещения ГРПШ и ГРПБ - 4 кв. м.</w:t>
      </w:r>
    </w:p>
    <w:p w14:paraId="32CE0CF9" w14:textId="6614DE5D" w:rsidR="006A590A" w:rsidRPr="00366985" w:rsidRDefault="006A590A" w:rsidP="006A590A">
      <w:pPr>
        <w:widowControl w:val="0"/>
        <w:autoSpaceDE w:val="0"/>
        <w:autoSpaceDN w:val="0"/>
        <w:adjustRightInd w:val="0"/>
        <w:spacing w:after="0" w:line="360" w:lineRule="auto"/>
        <w:ind w:firstLine="709"/>
        <w:jc w:val="both"/>
        <w:rPr>
          <w:rFonts w:eastAsia="Times New Roman" w:cs="Times New Roman"/>
          <w:szCs w:val="28"/>
          <w:lang w:eastAsia="ru-RU"/>
        </w:rPr>
      </w:pPr>
      <w:bookmarkStart w:id="97" w:name="sub_15331084"/>
      <w:r w:rsidRPr="00366985">
        <w:rPr>
          <w:rFonts w:eastAsia="Times New Roman" w:cs="Times New Roman"/>
          <w:szCs w:val="28"/>
          <w:lang w:eastAsia="ru-RU"/>
        </w:rPr>
        <w:t>5.3.</w:t>
      </w:r>
      <w:r w:rsidR="00366985" w:rsidRPr="00366985">
        <w:rPr>
          <w:rFonts w:eastAsia="Times New Roman" w:cs="Times New Roman"/>
          <w:szCs w:val="28"/>
          <w:lang w:eastAsia="ru-RU"/>
        </w:rPr>
        <w:t>4</w:t>
      </w:r>
      <w:r w:rsidRPr="00366985">
        <w:rPr>
          <w:rFonts w:eastAsia="Times New Roman" w:cs="Times New Roman"/>
          <w:szCs w:val="28"/>
          <w:lang w:eastAsia="ru-RU"/>
        </w:rPr>
        <w:t>.</w:t>
      </w:r>
      <w:r w:rsidR="00366985" w:rsidRPr="00366985">
        <w:rPr>
          <w:rFonts w:eastAsia="Times New Roman" w:cs="Times New Roman"/>
          <w:szCs w:val="28"/>
          <w:lang w:eastAsia="ru-RU"/>
        </w:rPr>
        <w:t>7</w:t>
      </w:r>
      <w:r w:rsidRPr="00366985">
        <w:rPr>
          <w:rFonts w:eastAsia="Times New Roman" w:cs="Times New Roman"/>
          <w:szCs w:val="28"/>
          <w:lang w:eastAsia="ru-RU"/>
        </w:rPr>
        <w:t>.</w:t>
      </w:r>
      <w:r w:rsidR="00366985" w:rsidRPr="00366985">
        <w:rPr>
          <w:rFonts w:eastAsia="Times New Roman" w:cs="Times New Roman"/>
          <w:szCs w:val="28"/>
          <w:lang w:eastAsia="ru-RU"/>
        </w:rPr>
        <w:t>10</w:t>
      </w:r>
      <w:r w:rsidRPr="00366985">
        <w:rPr>
          <w:rFonts w:eastAsia="Times New Roman" w:cs="Times New Roman"/>
          <w:szCs w:val="28"/>
          <w:lang w:eastAsia="ru-RU"/>
        </w:rPr>
        <w:t>.</w:t>
      </w:r>
      <w:r w:rsidR="00366985" w:rsidRPr="00366985">
        <w:rPr>
          <w:rFonts w:eastAsia="Times New Roman" w:cs="Times New Roman"/>
          <w:szCs w:val="28"/>
          <w:lang w:eastAsia="ru-RU"/>
        </w:rPr>
        <w:t>3</w:t>
      </w:r>
      <w:r w:rsidRPr="00366985">
        <w:rPr>
          <w:rFonts w:eastAsia="Times New Roman" w:cs="Times New Roman"/>
          <w:szCs w:val="28"/>
          <w:lang w:eastAsia="ru-RU"/>
        </w:rPr>
        <w:t>. Расстояния от отдельно стоящих ГРП, ГРПБ и ГРПШ до зданий и сооружений должны быть не менее указанных в таблице 5.3.</w:t>
      </w:r>
      <w:r w:rsidR="00366985" w:rsidRPr="00366985">
        <w:rPr>
          <w:rFonts w:eastAsia="Times New Roman" w:cs="Times New Roman"/>
          <w:szCs w:val="28"/>
          <w:lang w:eastAsia="ru-RU"/>
        </w:rPr>
        <w:t>4</w:t>
      </w:r>
      <w:r w:rsidRPr="00366985">
        <w:rPr>
          <w:rFonts w:eastAsia="Times New Roman" w:cs="Times New Roman"/>
          <w:szCs w:val="28"/>
          <w:lang w:eastAsia="ru-RU"/>
        </w:rPr>
        <w:t>.</w:t>
      </w:r>
      <w:r w:rsidR="00366985" w:rsidRPr="00366985">
        <w:rPr>
          <w:rFonts w:eastAsia="Times New Roman" w:cs="Times New Roman"/>
          <w:szCs w:val="28"/>
          <w:lang w:eastAsia="ru-RU"/>
        </w:rPr>
        <w:t>3</w:t>
      </w:r>
      <w:r w:rsidRPr="00366985">
        <w:rPr>
          <w:rFonts w:eastAsia="Times New Roman" w:cs="Times New Roman"/>
          <w:szCs w:val="28"/>
          <w:lang w:eastAsia="ru-RU"/>
        </w:rPr>
        <w:t>.</w:t>
      </w:r>
    </w:p>
    <w:bookmarkEnd w:id="97"/>
    <w:p w14:paraId="25D4694D" w14:textId="77777777" w:rsidR="006A590A" w:rsidRPr="00366985" w:rsidRDefault="006A590A" w:rsidP="006A590A">
      <w:pPr>
        <w:widowControl w:val="0"/>
        <w:autoSpaceDE w:val="0"/>
        <w:autoSpaceDN w:val="0"/>
        <w:adjustRightInd w:val="0"/>
        <w:spacing w:after="0" w:line="360" w:lineRule="auto"/>
        <w:ind w:firstLine="709"/>
        <w:jc w:val="both"/>
        <w:rPr>
          <w:rFonts w:eastAsia="Times New Roman" w:cs="Times New Roman"/>
          <w:szCs w:val="28"/>
          <w:lang w:eastAsia="ru-RU"/>
        </w:rPr>
      </w:pPr>
    </w:p>
    <w:p w14:paraId="6B1A06DB" w14:textId="2B9F7688" w:rsidR="006A590A" w:rsidRPr="00366985" w:rsidRDefault="006A590A" w:rsidP="006A590A">
      <w:pPr>
        <w:widowControl w:val="0"/>
        <w:autoSpaceDE w:val="0"/>
        <w:autoSpaceDN w:val="0"/>
        <w:adjustRightInd w:val="0"/>
        <w:spacing w:after="0" w:line="360" w:lineRule="auto"/>
        <w:ind w:firstLine="709"/>
        <w:jc w:val="right"/>
        <w:rPr>
          <w:rFonts w:eastAsia="Times New Roman" w:cs="Times New Roman"/>
          <w:szCs w:val="28"/>
          <w:lang w:eastAsia="ru-RU"/>
        </w:rPr>
      </w:pPr>
      <w:bookmarkStart w:id="98" w:name="sub_533109"/>
      <w:r w:rsidRPr="00366985">
        <w:rPr>
          <w:rFonts w:eastAsia="Times New Roman" w:cs="Times New Roman"/>
          <w:b/>
          <w:bCs/>
          <w:color w:val="26282F"/>
          <w:szCs w:val="28"/>
          <w:lang w:eastAsia="ru-RU"/>
        </w:rPr>
        <w:t>Таблица 5.3.</w:t>
      </w:r>
      <w:r w:rsidR="00366985" w:rsidRPr="00366985">
        <w:rPr>
          <w:rFonts w:eastAsia="Times New Roman" w:cs="Times New Roman"/>
          <w:b/>
          <w:bCs/>
          <w:color w:val="26282F"/>
          <w:szCs w:val="28"/>
          <w:lang w:eastAsia="ru-RU"/>
        </w:rPr>
        <w:t>4</w:t>
      </w:r>
      <w:r w:rsidRPr="00366985">
        <w:rPr>
          <w:rFonts w:eastAsia="Times New Roman" w:cs="Times New Roman"/>
          <w:b/>
          <w:bCs/>
          <w:color w:val="26282F"/>
          <w:szCs w:val="28"/>
          <w:lang w:eastAsia="ru-RU"/>
        </w:rPr>
        <w:t>.</w:t>
      </w:r>
      <w:bookmarkEnd w:id="98"/>
      <w:r w:rsidR="00366985" w:rsidRPr="00366985">
        <w:rPr>
          <w:rFonts w:eastAsia="Times New Roman" w:cs="Times New Roman"/>
          <w:b/>
          <w:bCs/>
          <w:color w:val="26282F"/>
          <w:szCs w:val="28"/>
          <w:lang w:eastAsia="ru-RU"/>
        </w:rPr>
        <w:t>3</w:t>
      </w:r>
    </w:p>
    <w:p w14:paraId="6085FC9D" w14:textId="77777777" w:rsidR="006A590A" w:rsidRPr="00366985" w:rsidRDefault="006A590A" w:rsidP="006A590A">
      <w:pPr>
        <w:widowControl w:val="0"/>
        <w:autoSpaceDE w:val="0"/>
        <w:autoSpaceDN w:val="0"/>
        <w:adjustRightInd w:val="0"/>
        <w:spacing w:after="0" w:line="360" w:lineRule="auto"/>
        <w:ind w:firstLine="709"/>
        <w:jc w:val="center"/>
        <w:outlineLvl w:val="0"/>
        <w:rPr>
          <w:rFonts w:eastAsia="Times New Roman" w:cs="Times New Roman"/>
          <w:b/>
          <w:bCs/>
          <w:color w:val="26282F"/>
          <w:szCs w:val="28"/>
          <w:lang w:eastAsia="ru-RU"/>
        </w:rPr>
      </w:pPr>
      <w:r w:rsidRPr="00366985">
        <w:rPr>
          <w:rFonts w:eastAsia="Times New Roman" w:cs="Times New Roman"/>
          <w:b/>
          <w:bCs/>
          <w:color w:val="26282F"/>
          <w:szCs w:val="28"/>
          <w:lang w:eastAsia="ru-RU"/>
        </w:rPr>
        <w:t>Расстояния от отдельно стоящих ГРП, ГРПБ и ГРПШ до зданий и сооружений</w:t>
      </w:r>
    </w:p>
    <w:p w14:paraId="0F38F306" w14:textId="77777777" w:rsidR="006A590A" w:rsidRPr="00366985" w:rsidRDefault="006A590A" w:rsidP="006A590A">
      <w:pPr>
        <w:widowControl w:val="0"/>
        <w:autoSpaceDE w:val="0"/>
        <w:autoSpaceDN w:val="0"/>
        <w:adjustRightInd w:val="0"/>
        <w:spacing w:after="0"/>
        <w:ind w:firstLine="720"/>
        <w:jc w:val="both"/>
        <w:rPr>
          <w:rFonts w:eastAsia="Times New Roman" w:cs="Times New Roman"/>
          <w:sz w:val="24"/>
          <w:szCs w:val="24"/>
          <w:lang w:eastAsia="ru-RU"/>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127"/>
        <w:gridCol w:w="1842"/>
        <w:gridCol w:w="2126"/>
        <w:gridCol w:w="1701"/>
        <w:gridCol w:w="2410"/>
      </w:tblGrid>
      <w:tr w:rsidR="006A590A" w:rsidRPr="00366985" w14:paraId="666A8C9A" w14:textId="77777777" w:rsidTr="006A590A">
        <w:tc>
          <w:tcPr>
            <w:tcW w:w="2127" w:type="dxa"/>
            <w:vMerge w:val="restart"/>
            <w:tcBorders>
              <w:top w:val="single" w:sz="4" w:space="0" w:color="auto"/>
              <w:bottom w:val="single" w:sz="4" w:space="0" w:color="auto"/>
              <w:right w:val="single" w:sz="4" w:space="0" w:color="auto"/>
            </w:tcBorders>
          </w:tcPr>
          <w:p w14:paraId="16CFD472" w14:textId="77777777" w:rsidR="006A590A" w:rsidRPr="00366985" w:rsidRDefault="006A590A" w:rsidP="006A590A">
            <w:pPr>
              <w:widowControl w:val="0"/>
              <w:autoSpaceDE w:val="0"/>
              <w:autoSpaceDN w:val="0"/>
              <w:adjustRightInd w:val="0"/>
              <w:spacing w:after="0"/>
              <w:jc w:val="center"/>
              <w:rPr>
                <w:rFonts w:eastAsia="Times New Roman" w:cs="Times New Roman"/>
                <w:sz w:val="24"/>
                <w:szCs w:val="24"/>
                <w:lang w:eastAsia="ru-RU"/>
              </w:rPr>
            </w:pPr>
            <w:r w:rsidRPr="00366985">
              <w:rPr>
                <w:rFonts w:eastAsia="Times New Roman" w:cs="Times New Roman"/>
                <w:sz w:val="24"/>
                <w:szCs w:val="24"/>
                <w:lang w:eastAsia="ru-RU"/>
              </w:rPr>
              <w:t>Давление газа в газопроводе на вводе в ГРП, МПа</w:t>
            </w:r>
          </w:p>
        </w:tc>
        <w:tc>
          <w:tcPr>
            <w:tcW w:w="8079" w:type="dxa"/>
            <w:gridSpan w:val="4"/>
            <w:tcBorders>
              <w:top w:val="single" w:sz="4" w:space="0" w:color="auto"/>
              <w:left w:val="single" w:sz="4" w:space="0" w:color="auto"/>
              <w:bottom w:val="single" w:sz="4" w:space="0" w:color="auto"/>
            </w:tcBorders>
          </w:tcPr>
          <w:p w14:paraId="3E15D3C9" w14:textId="77777777" w:rsidR="006A590A" w:rsidRPr="00366985" w:rsidRDefault="006A590A" w:rsidP="006A590A">
            <w:pPr>
              <w:widowControl w:val="0"/>
              <w:autoSpaceDE w:val="0"/>
              <w:autoSpaceDN w:val="0"/>
              <w:adjustRightInd w:val="0"/>
              <w:spacing w:after="0"/>
              <w:jc w:val="center"/>
              <w:rPr>
                <w:rFonts w:eastAsia="Times New Roman" w:cs="Times New Roman"/>
                <w:sz w:val="24"/>
                <w:szCs w:val="24"/>
                <w:lang w:eastAsia="ru-RU"/>
              </w:rPr>
            </w:pPr>
            <w:r w:rsidRPr="00366985">
              <w:rPr>
                <w:rFonts w:eastAsia="Times New Roman" w:cs="Times New Roman"/>
                <w:sz w:val="24"/>
                <w:szCs w:val="24"/>
                <w:lang w:eastAsia="ru-RU"/>
              </w:rPr>
              <w:t>Расстояния в свету от отдельно стоящих газорегуляторных пунктов (по горизонтали) до, м</w:t>
            </w:r>
          </w:p>
        </w:tc>
      </w:tr>
      <w:tr w:rsidR="006A590A" w:rsidRPr="00366985" w14:paraId="1B967D09" w14:textId="77777777" w:rsidTr="006A590A">
        <w:tc>
          <w:tcPr>
            <w:tcW w:w="2127" w:type="dxa"/>
            <w:vMerge/>
            <w:tcBorders>
              <w:top w:val="single" w:sz="4" w:space="0" w:color="auto"/>
              <w:bottom w:val="single" w:sz="4" w:space="0" w:color="auto"/>
              <w:right w:val="single" w:sz="4" w:space="0" w:color="auto"/>
            </w:tcBorders>
          </w:tcPr>
          <w:p w14:paraId="20A0CDD5" w14:textId="77777777" w:rsidR="006A590A" w:rsidRPr="00366985" w:rsidRDefault="006A590A" w:rsidP="006A590A">
            <w:pPr>
              <w:widowControl w:val="0"/>
              <w:autoSpaceDE w:val="0"/>
              <w:autoSpaceDN w:val="0"/>
              <w:adjustRightInd w:val="0"/>
              <w:spacing w:after="0"/>
              <w:jc w:val="both"/>
              <w:rPr>
                <w:rFonts w:eastAsia="Times New Roman" w:cs="Times New Roman"/>
                <w:sz w:val="24"/>
                <w:szCs w:val="24"/>
                <w:lang w:eastAsia="ru-RU"/>
              </w:rPr>
            </w:pPr>
          </w:p>
        </w:tc>
        <w:tc>
          <w:tcPr>
            <w:tcW w:w="1842" w:type="dxa"/>
            <w:tcBorders>
              <w:top w:val="single" w:sz="4" w:space="0" w:color="auto"/>
              <w:left w:val="single" w:sz="4" w:space="0" w:color="auto"/>
              <w:bottom w:val="single" w:sz="4" w:space="0" w:color="auto"/>
              <w:right w:val="single" w:sz="4" w:space="0" w:color="auto"/>
            </w:tcBorders>
          </w:tcPr>
          <w:p w14:paraId="54052EB5" w14:textId="77777777" w:rsidR="006A590A" w:rsidRPr="00366985" w:rsidRDefault="006A590A" w:rsidP="006A590A">
            <w:pPr>
              <w:widowControl w:val="0"/>
              <w:autoSpaceDE w:val="0"/>
              <w:autoSpaceDN w:val="0"/>
              <w:adjustRightInd w:val="0"/>
              <w:spacing w:after="0"/>
              <w:jc w:val="center"/>
              <w:rPr>
                <w:rFonts w:eastAsia="Times New Roman" w:cs="Times New Roman"/>
                <w:sz w:val="24"/>
                <w:szCs w:val="24"/>
                <w:lang w:eastAsia="ru-RU"/>
              </w:rPr>
            </w:pPr>
            <w:r w:rsidRPr="00366985">
              <w:rPr>
                <w:rFonts w:eastAsia="Times New Roman" w:cs="Times New Roman"/>
                <w:sz w:val="24"/>
                <w:szCs w:val="24"/>
                <w:lang w:eastAsia="ru-RU"/>
              </w:rPr>
              <w:t>зданий и сооружений</w:t>
            </w:r>
          </w:p>
        </w:tc>
        <w:tc>
          <w:tcPr>
            <w:tcW w:w="2126" w:type="dxa"/>
            <w:tcBorders>
              <w:top w:val="single" w:sz="4" w:space="0" w:color="auto"/>
              <w:left w:val="single" w:sz="4" w:space="0" w:color="auto"/>
              <w:bottom w:val="single" w:sz="4" w:space="0" w:color="auto"/>
              <w:right w:val="single" w:sz="4" w:space="0" w:color="auto"/>
            </w:tcBorders>
          </w:tcPr>
          <w:p w14:paraId="65DDB6C9" w14:textId="77777777" w:rsidR="006A590A" w:rsidRPr="00366985" w:rsidRDefault="006A590A" w:rsidP="006A590A">
            <w:pPr>
              <w:widowControl w:val="0"/>
              <w:autoSpaceDE w:val="0"/>
              <w:autoSpaceDN w:val="0"/>
              <w:adjustRightInd w:val="0"/>
              <w:spacing w:after="0"/>
              <w:jc w:val="center"/>
              <w:rPr>
                <w:rFonts w:eastAsia="Times New Roman" w:cs="Times New Roman"/>
                <w:sz w:val="24"/>
                <w:szCs w:val="24"/>
                <w:lang w:eastAsia="ru-RU"/>
              </w:rPr>
            </w:pPr>
            <w:r w:rsidRPr="00366985">
              <w:rPr>
                <w:rFonts w:eastAsia="Times New Roman" w:cs="Times New Roman"/>
                <w:sz w:val="24"/>
                <w:szCs w:val="24"/>
                <w:lang w:eastAsia="ru-RU"/>
              </w:rPr>
              <w:t>железнодорожных и трамвайных путей (до ближайшего рельса)</w:t>
            </w:r>
          </w:p>
        </w:tc>
        <w:tc>
          <w:tcPr>
            <w:tcW w:w="1701" w:type="dxa"/>
            <w:tcBorders>
              <w:top w:val="single" w:sz="4" w:space="0" w:color="auto"/>
              <w:left w:val="single" w:sz="4" w:space="0" w:color="auto"/>
              <w:bottom w:val="single" w:sz="4" w:space="0" w:color="auto"/>
              <w:right w:val="single" w:sz="4" w:space="0" w:color="auto"/>
            </w:tcBorders>
          </w:tcPr>
          <w:p w14:paraId="05BA1F7B" w14:textId="77777777" w:rsidR="006A590A" w:rsidRPr="00366985" w:rsidRDefault="006A590A" w:rsidP="006A590A">
            <w:pPr>
              <w:widowControl w:val="0"/>
              <w:autoSpaceDE w:val="0"/>
              <w:autoSpaceDN w:val="0"/>
              <w:adjustRightInd w:val="0"/>
              <w:spacing w:after="0"/>
              <w:jc w:val="center"/>
              <w:rPr>
                <w:rFonts w:eastAsia="Times New Roman" w:cs="Times New Roman"/>
                <w:sz w:val="24"/>
                <w:szCs w:val="24"/>
                <w:lang w:eastAsia="ru-RU"/>
              </w:rPr>
            </w:pPr>
            <w:r w:rsidRPr="00366985">
              <w:rPr>
                <w:rFonts w:eastAsia="Times New Roman" w:cs="Times New Roman"/>
                <w:sz w:val="24"/>
                <w:szCs w:val="24"/>
                <w:lang w:eastAsia="ru-RU"/>
              </w:rPr>
              <w:t>автомобильных дорог (до обочины)</w:t>
            </w:r>
          </w:p>
        </w:tc>
        <w:tc>
          <w:tcPr>
            <w:tcW w:w="2410" w:type="dxa"/>
            <w:tcBorders>
              <w:top w:val="single" w:sz="4" w:space="0" w:color="auto"/>
              <w:left w:val="single" w:sz="4" w:space="0" w:color="auto"/>
              <w:bottom w:val="single" w:sz="4" w:space="0" w:color="auto"/>
            </w:tcBorders>
          </w:tcPr>
          <w:p w14:paraId="505658B8" w14:textId="77777777" w:rsidR="006A590A" w:rsidRPr="00366985" w:rsidRDefault="006A590A" w:rsidP="006A590A">
            <w:pPr>
              <w:widowControl w:val="0"/>
              <w:autoSpaceDE w:val="0"/>
              <w:autoSpaceDN w:val="0"/>
              <w:adjustRightInd w:val="0"/>
              <w:spacing w:after="0"/>
              <w:jc w:val="center"/>
              <w:rPr>
                <w:rFonts w:eastAsia="Times New Roman" w:cs="Times New Roman"/>
                <w:sz w:val="24"/>
                <w:szCs w:val="24"/>
                <w:lang w:eastAsia="ru-RU"/>
              </w:rPr>
            </w:pPr>
            <w:r w:rsidRPr="00366985">
              <w:rPr>
                <w:rFonts w:eastAsia="Times New Roman" w:cs="Times New Roman"/>
                <w:sz w:val="24"/>
                <w:szCs w:val="24"/>
                <w:lang w:eastAsia="ru-RU"/>
              </w:rPr>
              <w:t>воздушных линий электропередачи</w:t>
            </w:r>
          </w:p>
        </w:tc>
      </w:tr>
      <w:tr w:rsidR="006A590A" w:rsidRPr="00366985" w14:paraId="1A2C9FF1" w14:textId="77777777" w:rsidTr="006A590A">
        <w:tc>
          <w:tcPr>
            <w:tcW w:w="2127" w:type="dxa"/>
            <w:tcBorders>
              <w:top w:val="single" w:sz="4" w:space="0" w:color="auto"/>
              <w:bottom w:val="single" w:sz="4" w:space="0" w:color="auto"/>
              <w:right w:val="single" w:sz="4" w:space="0" w:color="auto"/>
            </w:tcBorders>
          </w:tcPr>
          <w:p w14:paraId="77479536" w14:textId="77777777" w:rsidR="006A590A" w:rsidRPr="00366985" w:rsidRDefault="006A590A" w:rsidP="006A590A">
            <w:pPr>
              <w:widowControl w:val="0"/>
              <w:autoSpaceDE w:val="0"/>
              <w:autoSpaceDN w:val="0"/>
              <w:adjustRightInd w:val="0"/>
              <w:spacing w:after="0"/>
              <w:rPr>
                <w:rFonts w:eastAsia="Times New Roman" w:cs="Times New Roman"/>
                <w:sz w:val="24"/>
                <w:szCs w:val="24"/>
                <w:lang w:eastAsia="ru-RU"/>
              </w:rPr>
            </w:pPr>
            <w:r w:rsidRPr="00366985">
              <w:rPr>
                <w:rFonts w:eastAsia="Times New Roman" w:cs="Times New Roman"/>
                <w:sz w:val="24"/>
                <w:szCs w:val="24"/>
                <w:lang w:eastAsia="ru-RU"/>
              </w:rPr>
              <w:t>До 0,6</w:t>
            </w:r>
          </w:p>
        </w:tc>
        <w:tc>
          <w:tcPr>
            <w:tcW w:w="1842" w:type="dxa"/>
            <w:tcBorders>
              <w:top w:val="single" w:sz="4" w:space="0" w:color="auto"/>
              <w:left w:val="single" w:sz="4" w:space="0" w:color="auto"/>
              <w:bottom w:val="single" w:sz="4" w:space="0" w:color="auto"/>
              <w:right w:val="single" w:sz="4" w:space="0" w:color="auto"/>
            </w:tcBorders>
          </w:tcPr>
          <w:p w14:paraId="10343BBF" w14:textId="77777777" w:rsidR="006A590A" w:rsidRPr="00366985" w:rsidRDefault="006A590A" w:rsidP="006A590A">
            <w:pPr>
              <w:widowControl w:val="0"/>
              <w:autoSpaceDE w:val="0"/>
              <w:autoSpaceDN w:val="0"/>
              <w:adjustRightInd w:val="0"/>
              <w:spacing w:after="0"/>
              <w:jc w:val="center"/>
              <w:rPr>
                <w:rFonts w:eastAsia="Times New Roman" w:cs="Times New Roman"/>
                <w:sz w:val="24"/>
                <w:szCs w:val="24"/>
                <w:lang w:eastAsia="ru-RU"/>
              </w:rPr>
            </w:pPr>
            <w:r w:rsidRPr="00366985">
              <w:rPr>
                <w:rFonts w:eastAsia="Times New Roman" w:cs="Times New Roman"/>
                <w:sz w:val="24"/>
                <w:szCs w:val="24"/>
                <w:lang w:eastAsia="ru-RU"/>
              </w:rPr>
              <w:t>10</w:t>
            </w:r>
          </w:p>
        </w:tc>
        <w:tc>
          <w:tcPr>
            <w:tcW w:w="2126" w:type="dxa"/>
            <w:tcBorders>
              <w:top w:val="single" w:sz="4" w:space="0" w:color="auto"/>
              <w:left w:val="single" w:sz="4" w:space="0" w:color="auto"/>
              <w:bottom w:val="single" w:sz="4" w:space="0" w:color="auto"/>
              <w:right w:val="single" w:sz="4" w:space="0" w:color="auto"/>
            </w:tcBorders>
          </w:tcPr>
          <w:p w14:paraId="3EE4BD11" w14:textId="77777777" w:rsidR="006A590A" w:rsidRPr="00366985" w:rsidRDefault="006A590A" w:rsidP="006A590A">
            <w:pPr>
              <w:widowControl w:val="0"/>
              <w:autoSpaceDE w:val="0"/>
              <w:autoSpaceDN w:val="0"/>
              <w:adjustRightInd w:val="0"/>
              <w:spacing w:after="0"/>
              <w:jc w:val="center"/>
              <w:rPr>
                <w:rFonts w:eastAsia="Times New Roman" w:cs="Times New Roman"/>
                <w:sz w:val="24"/>
                <w:szCs w:val="24"/>
                <w:lang w:eastAsia="ru-RU"/>
              </w:rPr>
            </w:pPr>
            <w:r w:rsidRPr="00366985">
              <w:rPr>
                <w:rFonts w:eastAsia="Times New Roman" w:cs="Times New Roman"/>
                <w:sz w:val="24"/>
                <w:szCs w:val="24"/>
                <w:lang w:eastAsia="ru-RU"/>
              </w:rPr>
              <w:t>10</w:t>
            </w:r>
          </w:p>
        </w:tc>
        <w:tc>
          <w:tcPr>
            <w:tcW w:w="1701" w:type="dxa"/>
            <w:tcBorders>
              <w:top w:val="single" w:sz="4" w:space="0" w:color="auto"/>
              <w:left w:val="single" w:sz="4" w:space="0" w:color="auto"/>
              <w:bottom w:val="single" w:sz="4" w:space="0" w:color="auto"/>
              <w:right w:val="single" w:sz="4" w:space="0" w:color="auto"/>
            </w:tcBorders>
          </w:tcPr>
          <w:p w14:paraId="6836153B" w14:textId="77777777" w:rsidR="006A590A" w:rsidRPr="00366985" w:rsidRDefault="006A590A" w:rsidP="006A590A">
            <w:pPr>
              <w:widowControl w:val="0"/>
              <w:autoSpaceDE w:val="0"/>
              <w:autoSpaceDN w:val="0"/>
              <w:adjustRightInd w:val="0"/>
              <w:spacing w:after="0"/>
              <w:jc w:val="center"/>
              <w:rPr>
                <w:rFonts w:eastAsia="Times New Roman" w:cs="Times New Roman"/>
                <w:sz w:val="24"/>
                <w:szCs w:val="24"/>
                <w:lang w:eastAsia="ru-RU"/>
              </w:rPr>
            </w:pPr>
            <w:r w:rsidRPr="00366985">
              <w:rPr>
                <w:rFonts w:eastAsia="Times New Roman" w:cs="Times New Roman"/>
                <w:sz w:val="24"/>
                <w:szCs w:val="24"/>
                <w:lang w:eastAsia="ru-RU"/>
              </w:rPr>
              <w:t>5</w:t>
            </w:r>
          </w:p>
        </w:tc>
        <w:tc>
          <w:tcPr>
            <w:tcW w:w="2410" w:type="dxa"/>
            <w:tcBorders>
              <w:top w:val="single" w:sz="4" w:space="0" w:color="auto"/>
              <w:left w:val="single" w:sz="4" w:space="0" w:color="auto"/>
              <w:bottom w:val="single" w:sz="4" w:space="0" w:color="auto"/>
            </w:tcBorders>
          </w:tcPr>
          <w:p w14:paraId="7DD97363" w14:textId="77777777" w:rsidR="006A590A" w:rsidRPr="00366985" w:rsidRDefault="006A590A" w:rsidP="006A590A">
            <w:pPr>
              <w:widowControl w:val="0"/>
              <w:autoSpaceDE w:val="0"/>
              <w:autoSpaceDN w:val="0"/>
              <w:adjustRightInd w:val="0"/>
              <w:spacing w:after="0"/>
              <w:jc w:val="center"/>
              <w:rPr>
                <w:rFonts w:eastAsia="Times New Roman" w:cs="Times New Roman"/>
                <w:sz w:val="24"/>
                <w:szCs w:val="24"/>
                <w:lang w:eastAsia="ru-RU"/>
              </w:rPr>
            </w:pPr>
            <w:r w:rsidRPr="00366985">
              <w:rPr>
                <w:rFonts w:eastAsia="Times New Roman" w:cs="Times New Roman"/>
                <w:sz w:val="24"/>
                <w:szCs w:val="24"/>
                <w:lang w:eastAsia="ru-RU"/>
              </w:rPr>
              <w:t>Не менее 1,5 высоты опоры</w:t>
            </w:r>
          </w:p>
        </w:tc>
      </w:tr>
      <w:tr w:rsidR="006A590A" w:rsidRPr="00366985" w14:paraId="2F381729" w14:textId="77777777" w:rsidTr="006A590A">
        <w:tc>
          <w:tcPr>
            <w:tcW w:w="2127" w:type="dxa"/>
            <w:tcBorders>
              <w:top w:val="single" w:sz="4" w:space="0" w:color="auto"/>
              <w:bottom w:val="single" w:sz="4" w:space="0" w:color="auto"/>
              <w:right w:val="single" w:sz="4" w:space="0" w:color="auto"/>
            </w:tcBorders>
          </w:tcPr>
          <w:p w14:paraId="3D00A782" w14:textId="77777777" w:rsidR="006A590A" w:rsidRPr="00366985" w:rsidRDefault="006A590A" w:rsidP="006A590A">
            <w:pPr>
              <w:widowControl w:val="0"/>
              <w:autoSpaceDE w:val="0"/>
              <w:autoSpaceDN w:val="0"/>
              <w:adjustRightInd w:val="0"/>
              <w:spacing w:after="0"/>
              <w:rPr>
                <w:rFonts w:eastAsia="Times New Roman" w:cs="Times New Roman"/>
                <w:sz w:val="24"/>
                <w:szCs w:val="24"/>
                <w:lang w:eastAsia="ru-RU"/>
              </w:rPr>
            </w:pPr>
            <w:r w:rsidRPr="00366985">
              <w:rPr>
                <w:rFonts w:eastAsia="Times New Roman" w:cs="Times New Roman"/>
                <w:sz w:val="24"/>
                <w:szCs w:val="24"/>
                <w:lang w:eastAsia="ru-RU"/>
              </w:rPr>
              <w:t>Свыше 0,6 до 1,2</w:t>
            </w:r>
          </w:p>
        </w:tc>
        <w:tc>
          <w:tcPr>
            <w:tcW w:w="1842" w:type="dxa"/>
            <w:tcBorders>
              <w:top w:val="single" w:sz="4" w:space="0" w:color="auto"/>
              <w:left w:val="single" w:sz="4" w:space="0" w:color="auto"/>
              <w:bottom w:val="single" w:sz="4" w:space="0" w:color="auto"/>
              <w:right w:val="single" w:sz="4" w:space="0" w:color="auto"/>
            </w:tcBorders>
          </w:tcPr>
          <w:p w14:paraId="5D270097" w14:textId="77777777" w:rsidR="006A590A" w:rsidRPr="00366985" w:rsidRDefault="006A590A" w:rsidP="006A590A">
            <w:pPr>
              <w:widowControl w:val="0"/>
              <w:autoSpaceDE w:val="0"/>
              <w:autoSpaceDN w:val="0"/>
              <w:adjustRightInd w:val="0"/>
              <w:spacing w:after="0"/>
              <w:jc w:val="center"/>
              <w:rPr>
                <w:rFonts w:eastAsia="Times New Roman" w:cs="Times New Roman"/>
                <w:sz w:val="24"/>
                <w:szCs w:val="24"/>
                <w:lang w:eastAsia="ru-RU"/>
              </w:rPr>
            </w:pPr>
            <w:r w:rsidRPr="00366985">
              <w:rPr>
                <w:rFonts w:eastAsia="Times New Roman" w:cs="Times New Roman"/>
                <w:sz w:val="24"/>
                <w:szCs w:val="24"/>
                <w:lang w:eastAsia="ru-RU"/>
              </w:rPr>
              <w:t>15</w:t>
            </w:r>
          </w:p>
        </w:tc>
        <w:tc>
          <w:tcPr>
            <w:tcW w:w="2126" w:type="dxa"/>
            <w:tcBorders>
              <w:top w:val="single" w:sz="4" w:space="0" w:color="auto"/>
              <w:left w:val="single" w:sz="4" w:space="0" w:color="auto"/>
              <w:bottom w:val="single" w:sz="4" w:space="0" w:color="auto"/>
              <w:right w:val="single" w:sz="4" w:space="0" w:color="auto"/>
            </w:tcBorders>
          </w:tcPr>
          <w:p w14:paraId="3C4E7CF1" w14:textId="77777777" w:rsidR="006A590A" w:rsidRPr="00366985" w:rsidRDefault="006A590A" w:rsidP="006A590A">
            <w:pPr>
              <w:widowControl w:val="0"/>
              <w:autoSpaceDE w:val="0"/>
              <w:autoSpaceDN w:val="0"/>
              <w:adjustRightInd w:val="0"/>
              <w:spacing w:after="0"/>
              <w:jc w:val="center"/>
              <w:rPr>
                <w:rFonts w:eastAsia="Times New Roman" w:cs="Times New Roman"/>
                <w:sz w:val="24"/>
                <w:szCs w:val="24"/>
                <w:lang w:eastAsia="ru-RU"/>
              </w:rPr>
            </w:pPr>
            <w:r w:rsidRPr="00366985">
              <w:rPr>
                <w:rFonts w:eastAsia="Times New Roman" w:cs="Times New Roman"/>
                <w:sz w:val="24"/>
                <w:szCs w:val="24"/>
                <w:lang w:eastAsia="ru-RU"/>
              </w:rPr>
              <w:t>15</w:t>
            </w:r>
          </w:p>
        </w:tc>
        <w:tc>
          <w:tcPr>
            <w:tcW w:w="1701" w:type="dxa"/>
            <w:tcBorders>
              <w:top w:val="single" w:sz="4" w:space="0" w:color="auto"/>
              <w:left w:val="single" w:sz="4" w:space="0" w:color="auto"/>
              <w:bottom w:val="single" w:sz="4" w:space="0" w:color="auto"/>
              <w:right w:val="single" w:sz="4" w:space="0" w:color="auto"/>
            </w:tcBorders>
          </w:tcPr>
          <w:p w14:paraId="2A1C0C75" w14:textId="77777777" w:rsidR="006A590A" w:rsidRPr="00366985" w:rsidRDefault="006A590A" w:rsidP="006A590A">
            <w:pPr>
              <w:widowControl w:val="0"/>
              <w:autoSpaceDE w:val="0"/>
              <w:autoSpaceDN w:val="0"/>
              <w:adjustRightInd w:val="0"/>
              <w:spacing w:after="0"/>
              <w:jc w:val="center"/>
              <w:rPr>
                <w:rFonts w:eastAsia="Times New Roman" w:cs="Times New Roman"/>
                <w:sz w:val="24"/>
                <w:szCs w:val="24"/>
                <w:lang w:eastAsia="ru-RU"/>
              </w:rPr>
            </w:pPr>
            <w:r w:rsidRPr="00366985">
              <w:rPr>
                <w:rFonts w:eastAsia="Times New Roman" w:cs="Times New Roman"/>
                <w:sz w:val="24"/>
                <w:szCs w:val="24"/>
                <w:lang w:eastAsia="ru-RU"/>
              </w:rPr>
              <w:t>8</w:t>
            </w:r>
          </w:p>
        </w:tc>
        <w:tc>
          <w:tcPr>
            <w:tcW w:w="2410" w:type="dxa"/>
            <w:tcBorders>
              <w:top w:val="single" w:sz="4" w:space="0" w:color="auto"/>
              <w:left w:val="single" w:sz="4" w:space="0" w:color="auto"/>
              <w:bottom w:val="single" w:sz="4" w:space="0" w:color="auto"/>
            </w:tcBorders>
          </w:tcPr>
          <w:p w14:paraId="1116B55B" w14:textId="77777777" w:rsidR="006A590A" w:rsidRPr="00366985" w:rsidRDefault="006A590A" w:rsidP="006A590A">
            <w:pPr>
              <w:widowControl w:val="0"/>
              <w:autoSpaceDE w:val="0"/>
              <w:autoSpaceDN w:val="0"/>
              <w:adjustRightInd w:val="0"/>
              <w:spacing w:after="0"/>
              <w:jc w:val="center"/>
              <w:rPr>
                <w:rFonts w:eastAsia="Times New Roman" w:cs="Times New Roman"/>
                <w:sz w:val="24"/>
                <w:szCs w:val="24"/>
                <w:lang w:eastAsia="ru-RU"/>
              </w:rPr>
            </w:pPr>
            <w:r w:rsidRPr="00366985">
              <w:rPr>
                <w:rFonts w:eastAsia="Times New Roman" w:cs="Times New Roman"/>
                <w:sz w:val="24"/>
                <w:szCs w:val="24"/>
                <w:lang w:eastAsia="ru-RU"/>
              </w:rPr>
              <w:t>То же</w:t>
            </w:r>
          </w:p>
        </w:tc>
      </w:tr>
    </w:tbl>
    <w:p w14:paraId="15DD5517" w14:textId="77777777" w:rsidR="006A590A" w:rsidRPr="00366985" w:rsidRDefault="006A590A" w:rsidP="006A590A">
      <w:pPr>
        <w:widowControl w:val="0"/>
        <w:autoSpaceDE w:val="0"/>
        <w:autoSpaceDN w:val="0"/>
        <w:adjustRightInd w:val="0"/>
        <w:spacing w:after="0"/>
        <w:ind w:firstLine="720"/>
        <w:jc w:val="both"/>
        <w:rPr>
          <w:rFonts w:eastAsia="Times New Roman" w:cs="Times New Roman"/>
          <w:sz w:val="24"/>
          <w:szCs w:val="24"/>
          <w:lang w:eastAsia="ru-RU"/>
        </w:rPr>
      </w:pPr>
    </w:p>
    <w:p w14:paraId="67161AFC" w14:textId="77777777" w:rsidR="006A590A" w:rsidRPr="00366985" w:rsidRDefault="006A590A" w:rsidP="006A590A">
      <w:pPr>
        <w:widowControl w:val="0"/>
        <w:autoSpaceDE w:val="0"/>
        <w:autoSpaceDN w:val="0"/>
        <w:adjustRightInd w:val="0"/>
        <w:spacing w:after="0"/>
        <w:ind w:firstLine="720"/>
        <w:jc w:val="both"/>
        <w:rPr>
          <w:rFonts w:eastAsia="Times New Roman" w:cs="Times New Roman"/>
          <w:sz w:val="24"/>
          <w:szCs w:val="24"/>
          <w:lang w:eastAsia="ru-RU"/>
        </w:rPr>
      </w:pPr>
      <w:r w:rsidRPr="00366985">
        <w:rPr>
          <w:rFonts w:eastAsia="Times New Roman" w:cs="Times New Roman"/>
          <w:b/>
          <w:bCs/>
          <w:color w:val="26282F"/>
          <w:sz w:val="24"/>
          <w:szCs w:val="24"/>
          <w:lang w:eastAsia="ru-RU"/>
        </w:rPr>
        <w:t>Примечание.</w:t>
      </w:r>
    </w:p>
    <w:p w14:paraId="56162843" w14:textId="77777777" w:rsidR="006A590A" w:rsidRPr="00366985" w:rsidRDefault="006A590A" w:rsidP="006A590A">
      <w:pPr>
        <w:widowControl w:val="0"/>
        <w:autoSpaceDE w:val="0"/>
        <w:autoSpaceDN w:val="0"/>
        <w:adjustRightInd w:val="0"/>
        <w:spacing w:after="0"/>
        <w:ind w:firstLine="720"/>
        <w:jc w:val="both"/>
        <w:rPr>
          <w:rFonts w:eastAsia="Times New Roman" w:cs="Times New Roman"/>
          <w:sz w:val="24"/>
          <w:szCs w:val="24"/>
          <w:lang w:eastAsia="ru-RU"/>
        </w:rPr>
      </w:pPr>
      <w:r w:rsidRPr="00366985">
        <w:rPr>
          <w:rFonts w:eastAsia="Times New Roman" w:cs="Times New Roman"/>
          <w:sz w:val="24"/>
          <w:szCs w:val="24"/>
          <w:lang w:eastAsia="ru-RU"/>
        </w:rPr>
        <w:t>1. Расстояние следует принимать от наружных стен здания ГРП, ГРПБ или ШРП, а при расположении оборудования на открытой площадке - от края ограждения.</w:t>
      </w:r>
    </w:p>
    <w:p w14:paraId="2B136FB4" w14:textId="77777777" w:rsidR="006A590A" w:rsidRPr="00366985" w:rsidRDefault="006A590A" w:rsidP="006A590A">
      <w:pPr>
        <w:widowControl w:val="0"/>
        <w:autoSpaceDE w:val="0"/>
        <w:autoSpaceDN w:val="0"/>
        <w:adjustRightInd w:val="0"/>
        <w:spacing w:after="0"/>
        <w:ind w:firstLine="720"/>
        <w:jc w:val="both"/>
        <w:rPr>
          <w:rFonts w:eastAsia="Times New Roman" w:cs="Times New Roman"/>
          <w:sz w:val="24"/>
          <w:szCs w:val="24"/>
          <w:lang w:eastAsia="ru-RU"/>
        </w:rPr>
      </w:pPr>
      <w:r w:rsidRPr="00366985">
        <w:rPr>
          <w:rFonts w:eastAsia="Times New Roman" w:cs="Times New Roman"/>
          <w:sz w:val="24"/>
          <w:szCs w:val="24"/>
          <w:lang w:eastAsia="ru-RU"/>
        </w:rPr>
        <w:t>2. Требования таблицы распространяются также на узлы учета расхода газа и крановые узлы.</w:t>
      </w:r>
    </w:p>
    <w:p w14:paraId="23B10C4E" w14:textId="77777777" w:rsidR="006A590A" w:rsidRPr="00366985" w:rsidRDefault="006A590A" w:rsidP="006A590A">
      <w:pPr>
        <w:widowControl w:val="0"/>
        <w:autoSpaceDE w:val="0"/>
        <w:autoSpaceDN w:val="0"/>
        <w:adjustRightInd w:val="0"/>
        <w:spacing w:after="0"/>
        <w:ind w:firstLine="720"/>
        <w:jc w:val="both"/>
        <w:rPr>
          <w:rFonts w:eastAsia="Times New Roman" w:cs="Times New Roman"/>
          <w:sz w:val="24"/>
          <w:szCs w:val="24"/>
          <w:lang w:eastAsia="ru-RU"/>
        </w:rPr>
      </w:pPr>
      <w:r w:rsidRPr="00366985">
        <w:rPr>
          <w:rFonts w:eastAsia="Times New Roman" w:cs="Times New Roman"/>
          <w:sz w:val="24"/>
          <w:szCs w:val="24"/>
          <w:lang w:eastAsia="ru-RU"/>
        </w:rPr>
        <w:t>3. Расстояние от отдельно стоящего ШРП при давлении газа на вводе до 0,3 МПа включительно до зданий и сооружений не нормируется.</w:t>
      </w:r>
    </w:p>
    <w:p w14:paraId="5A31E3DA" w14:textId="77777777" w:rsidR="006A590A" w:rsidRPr="00366985" w:rsidRDefault="006A590A" w:rsidP="006A590A">
      <w:pPr>
        <w:widowControl w:val="0"/>
        <w:autoSpaceDE w:val="0"/>
        <w:autoSpaceDN w:val="0"/>
        <w:adjustRightInd w:val="0"/>
        <w:spacing w:after="0" w:line="360" w:lineRule="auto"/>
        <w:ind w:firstLine="720"/>
        <w:jc w:val="both"/>
        <w:rPr>
          <w:rFonts w:eastAsia="Times New Roman" w:cs="Times New Roman"/>
          <w:szCs w:val="28"/>
          <w:lang w:eastAsia="ru-RU"/>
        </w:rPr>
      </w:pPr>
      <w:r w:rsidRPr="00366985">
        <w:rPr>
          <w:rFonts w:eastAsia="Times New Roman" w:cs="Times New Roman"/>
          <w:szCs w:val="28"/>
          <w:lang w:eastAsia="ru-RU"/>
        </w:rPr>
        <w:t>В стесненных условиях разрешается уменьшение на 30% расстояний от зданий и сооружений до ГРП пропускной способностью до 10000 куб. м/час.</w:t>
      </w:r>
    </w:p>
    <w:p w14:paraId="46FF0207" w14:textId="77777777" w:rsidR="006A590A" w:rsidRPr="00366985" w:rsidRDefault="006A590A" w:rsidP="006A590A">
      <w:pPr>
        <w:widowControl w:val="0"/>
        <w:autoSpaceDE w:val="0"/>
        <w:autoSpaceDN w:val="0"/>
        <w:adjustRightInd w:val="0"/>
        <w:spacing w:after="0" w:line="360" w:lineRule="auto"/>
        <w:ind w:firstLine="720"/>
        <w:jc w:val="both"/>
        <w:rPr>
          <w:rFonts w:eastAsia="Times New Roman" w:cs="Times New Roman"/>
          <w:szCs w:val="28"/>
          <w:lang w:eastAsia="ru-RU"/>
        </w:rPr>
      </w:pPr>
      <w:r w:rsidRPr="00366985">
        <w:rPr>
          <w:rFonts w:eastAsia="Times New Roman" w:cs="Times New Roman"/>
          <w:szCs w:val="28"/>
          <w:lang w:eastAsia="ru-RU"/>
        </w:rPr>
        <w:t>Расстояние от ГРП до зданий, к которым пристраиваются или встраиваются ГРП, не регламентируется.</w:t>
      </w:r>
    </w:p>
    <w:p w14:paraId="3FFDAC98" w14:textId="097762CD" w:rsidR="006A590A" w:rsidRPr="00366985" w:rsidRDefault="006A590A" w:rsidP="006A590A">
      <w:pPr>
        <w:widowControl w:val="0"/>
        <w:autoSpaceDE w:val="0"/>
        <w:autoSpaceDN w:val="0"/>
        <w:adjustRightInd w:val="0"/>
        <w:spacing w:after="0" w:line="360" w:lineRule="auto"/>
        <w:ind w:firstLine="720"/>
        <w:jc w:val="both"/>
        <w:rPr>
          <w:rFonts w:eastAsia="Times New Roman" w:cs="Times New Roman"/>
          <w:szCs w:val="28"/>
          <w:lang w:eastAsia="ru-RU"/>
        </w:rPr>
      </w:pPr>
      <w:bookmarkStart w:id="99" w:name="sub_15331009"/>
      <w:r w:rsidRPr="00366985">
        <w:rPr>
          <w:rFonts w:eastAsia="Times New Roman" w:cs="Times New Roman"/>
          <w:szCs w:val="28"/>
          <w:lang w:eastAsia="ru-RU"/>
        </w:rPr>
        <w:t>5.3.</w:t>
      </w:r>
      <w:r w:rsidR="00366985" w:rsidRPr="00366985">
        <w:rPr>
          <w:rFonts w:eastAsia="Times New Roman" w:cs="Times New Roman"/>
          <w:szCs w:val="28"/>
          <w:lang w:eastAsia="ru-RU"/>
        </w:rPr>
        <w:t>4</w:t>
      </w:r>
      <w:r w:rsidRPr="00366985">
        <w:rPr>
          <w:rFonts w:eastAsia="Times New Roman" w:cs="Times New Roman"/>
          <w:szCs w:val="28"/>
          <w:lang w:eastAsia="ru-RU"/>
        </w:rPr>
        <w:t>.</w:t>
      </w:r>
      <w:r w:rsidR="00366985" w:rsidRPr="00366985">
        <w:rPr>
          <w:rFonts w:eastAsia="Times New Roman" w:cs="Times New Roman"/>
          <w:szCs w:val="28"/>
          <w:lang w:eastAsia="ru-RU"/>
        </w:rPr>
        <w:t>7</w:t>
      </w:r>
      <w:r w:rsidRPr="00366985">
        <w:rPr>
          <w:rFonts w:eastAsia="Times New Roman" w:cs="Times New Roman"/>
          <w:szCs w:val="28"/>
          <w:lang w:eastAsia="ru-RU"/>
        </w:rPr>
        <w:t>.</w:t>
      </w:r>
      <w:r w:rsidR="00366985" w:rsidRPr="00366985">
        <w:rPr>
          <w:rFonts w:eastAsia="Times New Roman" w:cs="Times New Roman"/>
          <w:szCs w:val="28"/>
          <w:lang w:eastAsia="ru-RU"/>
        </w:rPr>
        <w:t>11</w:t>
      </w:r>
      <w:r w:rsidRPr="00366985">
        <w:rPr>
          <w:rFonts w:eastAsia="Times New Roman" w:cs="Times New Roman"/>
          <w:szCs w:val="28"/>
          <w:lang w:eastAsia="ru-RU"/>
        </w:rPr>
        <w:t>. Резервирование территории для размещения сооружений продуктопроводов</w:t>
      </w:r>
    </w:p>
    <w:p w14:paraId="01D32C33" w14:textId="200014E2" w:rsidR="006A590A" w:rsidRPr="00366985" w:rsidRDefault="006A590A" w:rsidP="006A590A">
      <w:pPr>
        <w:widowControl w:val="0"/>
        <w:autoSpaceDE w:val="0"/>
        <w:autoSpaceDN w:val="0"/>
        <w:adjustRightInd w:val="0"/>
        <w:spacing w:after="0" w:line="360" w:lineRule="auto"/>
        <w:ind w:firstLine="720"/>
        <w:jc w:val="both"/>
        <w:rPr>
          <w:rFonts w:eastAsia="Times New Roman" w:cs="Times New Roman"/>
          <w:szCs w:val="28"/>
          <w:lang w:eastAsia="ru-RU"/>
        </w:rPr>
      </w:pPr>
      <w:bookmarkStart w:id="100" w:name="sub_15331092"/>
      <w:bookmarkEnd w:id="99"/>
      <w:r w:rsidRPr="00366985">
        <w:rPr>
          <w:rFonts w:eastAsia="Times New Roman" w:cs="Times New Roman"/>
          <w:szCs w:val="28"/>
          <w:lang w:eastAsia="ru-RU"/>
        </w:rPr>
        <w:t>5.3.</w:t>
      </w:r>
      <w:r w:rsidR="00366985" w:rsidRPr="00366985">
        <w:rPr>
          <w:rFonts w:eastAsia="Times New Roman" w:cs="Times New Roman"/>
          <w:szCs w:val="28"/>
          <w:lang w:eastAsia="ru-RU"/>
        </w:rPr>
        <w:t>4</w:t>
      </w:r>
      <w:r w:rsidRPr="00366985">
        <w:rPr>
          <w:rFonts w:eastAsia="Times New Roman" w:cs="Times New Roman"/>
          <w:szCs w:val="28"/>
          <w:lang w:eastAsia="ru-RU"/>
        </w:rPr>
        <w:t>.</w:t>
      </w:r>
      <w:r w:rsidR="00366985" w:rsidRPr="00366985">
        <w:rPr>
          <w:rFonts w:eastAsia="Times New Roman" w:cs="Times New Roman"/>
          <w:szCs w:val="28"/>
          <w:lang w:eastAsia="ru-RU"/>
        </w:rPr>
        <w:t>7</w:t>
      </w:r>
      <w:r w:rsidRPr="00366985">
        <w:rPr>
          <w:rFonts w:eastAsia="Times New Roman" w:cs="Times New Roman"/>
          <w:szCs w:val="28"/>
          <w:lang w:eastAsia="ru-RU"/>
        </w:rPr>
        <w:t>.</w:t>
      </w:r>
      <w:r w:rsidR="00366985" w:rsidRPr="00366985">
        <w:rPr>
          <w:rFonts w:eastAsia="Times New Roman" w:cs="Times New Roman"/>
          <w:szCs w:val="28"/>
          <w:lang w:eastAsia="ru-RU"/>
        </w:rPr>
        <w:t>11</w:t>
      </w:r>
      <w:r w:rsidRPr="00366985">
        <w:rPr>
          <w:rFonts w:eastAsia="Times New Roman" w:cs="Times New Roman"/>
          <w:szCs w:val="28"/>
          <w:lang w:eastAsia="ru-RU"/>
        </w:rPr>
        <w:t>.</w:t>
      </w:r>
      <w:r w:rsidR="00366985" w:rsidRPr="00366985">
        <w:rPr>
          <w:rFonts w:eastAsia="Times New Roman" w:cs="Times New Roman"/>
          <w:szCs w:val="28"/>
          <w:lang w:eastAsia="ru-RU"/>
        </w:rPr>
        <w:t>1</w:t>
      </w:r>
      <w:r w:rsidRPr="00366985">
        <w:rPr>
          <w:rFonts w:eastAsia="Times New Roman" w:cs="Times New Roman"/>
          <w:szCs w:val="28"/>
          <w:lang w:eastAsia="ru-RU"/>
        </w:rPr>
        <w:t xml:space="preserve">. Существующая компрессорная станция на </w:t>
      </w:r>
      <w:proofErr w:type="spellStart"/>
      <w:r w:rsidRPr="00366985">
        <w:rPr>
          <w:rFonts w:eastAsia="Times New Roman" w:cs="Times New Roman"/>
          <w:szCs w:val="28"/>
          <w:lang w:eastAsia="ru-RU"/>
        </w:rPr>
        <w:t>этиленопроводе</w:t>
      </w:r>
      <w:proofErr w:type="spellEnd"/>
      <w:r w:rsidRPr="00366985">
        <w:rPr>
          <w:rFonts w:eastAsia="Times New Roman" w:cs="Times New Roman"/>
          <w:szCs w:val="28"/>
          <w:lang w:eastAsia="ru-RU"/>
        </w:rPr>
        <w:t xml:space="preserve"> сохраняется.</w:t>
      </w:r>
    </w:p>
    <w:p w14:paraId="1D534000" w14:textId="7EB11FC9" w:rsidR="006A590A" w:rsidRPr="00366985" w:rsidRDefault="006A590A" w:rsidP="006A590A">
      <w:pPr>
        <w:widowControl w:val="0"/>
        <w:autoSpaceDE w:val="0"/>
        <w:autoSpaceDN w:val="0"/>
        <w:adjustRightInd w:val="0"/>
        <w:spacing w:after="0" w:line="360" w:lineRule="auto"/>
        <w:ind w:firstLine="720"/>
        <w:jc w:val="both"/>
        <w:rPr>
          <w:rFonts w:eastAsia="Times New Roman" w:cs="Times New Roman"/>
          <w:szCs w:val="28"/>
          <w:lang w:eastAsia="ru-RU"/>
        </w:rPr>
      </w:pPr>
      <w:bookmarkStart w:id="101" w:name="sub_15331093"/>
      <w:bookmarkEnd w:id="100"/>
      <w:r w:rsidRPr="00366985">
        <w:rPr>
          <w:rFonts w:eastAsia="Times New Roman" w:cs="Times New Roman"/>
          <w:szCs w:val="28"/>
          <w:lang w:eastAsia="ru-RU"/>
        </w:rPr>
        <w:t>5.3.</w:t>
      </w:r>
      <w:r w:rsidR="00366985" w:rsidRPr="00366985">
        <w:rPr>
          <w:rFonts w:eastAsia="Times New Roman" w:cs="Times New Roman"/>
          <w:szCs w:val="28"/>
          <w:lang w:eastAsia="ru-RU"/>
        </w:rPr>
        <w:t>4</w:t>
      </w:r>
      <w:r w:rsidRPr="00366985">
        <w:rPr>
          <w:rFonts w:eastAsia="Times New Roman" w:cs="Times New Roman"/>
          <w:szCs w:val="28"/>
          <w:lang w:eastAsia="ru-RU"/>
        </w:rPr>
        <w:t>.</w:t>
      </w:r>
      <w:r w:rsidR="00366985" w:rsidRPr="00366985">
        <w:rPr>
          <w:rFonts w:eastAsia="Times New Roman" w:cs="Times New Roman"/>
          <w:szCs w:val="28"/>
          <w:lang w:eastAsia="ru-RU"/>
        </w:rPr>
        <w:t>7</w:t>
      </w:r>
      <w:r w:rsidRPr="00366985">
        <w:rPr>
          <w:rFonts w:eastAsia="Times New Roman" w:cs="Times New Roman"/>
          <w:szCs w:val="28"/>
          <w:lang w:eastAsia="ru-RU"/>
        </w:rPr>
        <w:t>.</w:t>
      </w:r>
      <w:r w:rsidR="00366985" w:rsidRPr="00366985">
        <w:rPr>
          <w:rFonts w:eastAsia="Times New Roman" w:cs="Times New Roman"/>
          <w:szCs w:val="28"/>
          <w:lang w:eastAsia="ru-RU"/>
        </w:rPr>
        <w:t>11</w:t>
      </w:r>
      <w:r w:rsidRPr="00366985">
        <w:rPr>
          <w:rFonts w:eastAsia="Times New Roman" w:cs="Times New Roman"/>
          <w:szCs w:val="28"/>
          <w:lang w:eastAsia="ru-RU"/>
        </w:rPr>
        <w:t>.</w:t>
      </w:r>
      <w:r w:rsidR="00366985" w:rsidRPr="00366985">
        <w:rPr>
          <w:rFonts w:eastAsia="Times New Roman" w:cs="Times New Roman"/>
          <w:szCs w:val="28"/>
          <w:lang w:eastAsia="ru-RU"/>
        </w:rPr>
        <w:t>2</w:t>
      </w:r>
      <w:r w:rsidRPr="00366985">
        <w:rPr>
          <w:rFonts w:eastAsia="Times New Roman" w:cs="Times New Roman"/>
          <w:szCs w:val="28"/>
          <w:lang w:eastAsia="ru-RU"/>
        </w:rPr>
        <w:t xml:space="preserve">. При размещении объектов, не относящихся к системе </w:t>
      </w:r>
      <w:proofErr w:type="spellStart"/>
      <w:r w:rsidRPr="00366985">
        <w:rPr>
          <w:rFonts w:eastAsia="Times New Roman" w:cs="Times New Roman"/>
          <w:szCs w:val="28"/>
          <w:lang w:eastAsia="ru-RU"/>
        </w:rPr>
        <w:t>этиленопровода</w:t>
      </w:r>
      <w:proofErr w:type="spellEnd"/>
      <w:r w:rsidRPr="00366985">
        <w:rPr>
          <w:rFonts w:eastAsia="Times New Roman" w:cs="Times New Roman"/>
          <w:szCs w:val="28"/>
          <w:lang w:eastAsia="ru-RU"/>
        </w:rPr>
        <w:t xml:space="preserve">, следует учитывать минимально допустимое расстояние от компрессорной станции от ограждения в соответствии с </w:t>
      </w:r>
      <w:hyperlink r:id="rId49" w:history="1">
        <w:r w:rsidRPr="00366985">
          <w:rPr>
            <w:rFonts w:eastAsia="Times New Roman" w:cs="Times New Roman"/>
            <w:szCs w:val="28"/>
            <w:lang w:eastAsia="ru-RU"/>
          </w:rPr>
          <w:t>пунктом 7.16</w:t>
        </w:r>
      </w:hyperlink>
      <w:r w:rsidRPr="00366985">
        <w:rPr>
          <w:rFonts w:eastAsia="Times New Roman" w:cs="Times New Roman"/>
          <w:szCs w:val="28"/>
          <w:lang w:eastAsia="ru-RU"/>
        </w:rPr>
        <w:t xml:space="preserve"> СП 36.13330.</w:t>
      </w:r>
    </w:p>
    <w:p w14:paraId="1DCAFE92" w14:textId="3F3484B8" w:rsidR="006A590A" w:rsidRPr="00366985" w:rsidRDefault="006A590A" w:rsidP="006A590A">
      <w:pPr>
        <w:widowControl w:val="0"/>
        <w:autoSpaceDE w:val="0"/>
        <w:autoSpaceDN w:val="0"/>
        <w:adjustRightInd w:val="0"/>
        <w:spacing w:after="0" w:line="360" w:lineRule="auto"/>
        <w:ind w:firstLine="720"/>
        <w:jc w:val="both"/>
        <w:rPr>
          <w:rFonts w:eastAsia="Times New Roman" w:cs="Times New Roman"/>
          <w:szCs w:val="28"/>
          <w:lang w:eastAsia="ru-RU"/>
        </w:rPr>
      </w:pPr>
      <w:bookmarkStart w:id="102" w:name="sub_15331010"/>
      <w:bookmarkEnd w:id="101"/>
      <w:r w:rsidRPr="00366985">
        <w:rPr>
          <w:rFonts w:eastAsia="Times New Roman" w:cs="Times New Roman"/>
          <w:szCs w:val="28"/>
          <w:lang w:eastAsia="ru-RU"/>
        </w:rPr>
        <w:t>5.3.</w:t>
      </w:r>
      <w:r w:rsidR="00366985" w:rsidRPr="00366985">
        <w:rPr>
          <w:rFonts w:eastAsia="Times New Roman" w:cs="Times New Roman"/>
          <w:szCs w:val="28"/>
          <w:lang w:eastAsia="ru-RU"/>
        </w:rPr>
        <w:t>4</w:t>
      </w:r>
      <w:r w:rsidRPr="00366985">
        <w:rPr>
          <w:rFonts w:eastAsia="Times New Roman" w:cs="Times New Roman"/>
          <w:szCs w:val="28"/>
          <w:lang w:eastAsia="ru-RU"/>
        </w:rPr>
        <w:t>.</w:t>
      </w:r>
      <w:r w:rsidR="00366985" w:rsidRPr="00366985">
        <w:rPr>
          <w:rFonts w:eastAsia="Times New Roman" w:cs="Times New Roman"/>
          <w:szCs w:val="28"/>
          <w:lang w:eastAsia="ru-RU"/>
        </w:rPr>
        <w:t>7</w:t>
      </w:r>
      <w:r w:rsidRPr="00366985">
        <w:rPr>
          <w:rFonts w:eastAsia="Times New Roman" w:cs="Times New Roman"/>
          <w:szCs w:val="28"/>
          <w:lang w:eastAsia="ru-RU"/>
        </w:rPr>
        <w:t>.1</w:t>
      </w:r>
      <w:r w:rsidR="00366985" w:rsidRPr="00366985">
        <w:rPr>
          <w:rFonts w:eastAsia="Times New Roman" w:cs="Times New Roman"/>
          <w:szCs w:val="28"/>
          <w:lang w:eastAsia="ru-RU"/>
        </w:rPr>
        <w:t>2</w:t>
      </w:r>
      <w:r w:rsidRPr="00366985">
        <w:rPr>
          <w:rFonts w:eastAsia="Times New Roman" w:cs="Times New Roman"/>
          <w:szCs w:val="28"/>
          <w:lang w:eastAsia="ru-RU"/>
        </w:rPr>
        <w:t>. Резервирование территории для размещения сооружений связи</w:t>
      </w:r>
    </w:p>
    <w:p w14:paraId="0F94E4DC" w14:textId="74244FA0" w:rsidR="006A590A" w:rsidRPr="00366985" w:rsidRDefault="006A590A" w:rsidP="006A590A">
      <w:pPr>
        <w:widowControl w:val="0"/>
        <w:autoSpaceDE w:val="0"/>
        <w:autoSpaceDN w:val="0"/>
        <w:adjustRightInd w:val="0"/>
        <w:spacing w:after="0" w:line="360" w:lineRule="auto"/>
        <w:ind w:firstLine="720"/>
        <w:jc w:val="both"/>
        <w:rPr>
          <w:rFonts w:eastAsia="Times New Roman" w:cs="Times New Roman"/>
          <w:szCs w:val="28"/>
          <w:lang w:eastAsia="ru-RU"/>
        </w:rPr>
      </w:pPr>
      <w:bookmarkStart w:id="103" w:name="sub_153310101"/>
      <w:bookmarkEnd w:id="102"/>
      <w:r w:rsidRPr="00366985">
        <w:rPr>
          <w:rFonts w:eastAsia="Times New Roman" w:cs="Times New Roman"/>
          <w:szCs w:val="28"/>
          <w:lang w:eastAsia="ru-RU"/>
        </w:rPr>
        <w:t>5.3.</w:t>
      </w:r>
      <w:r w:rsidR="00366985" w:rsidRPr="00366985">
        <w:rPr>
          <w:rFonts w:eastAsia="Times New Roman" w:cs="Times New Roman"/>
          <w:szCs w:val="28"/>
          <w:lang w:eastAsia="ru-RU"/>
        </w:rPr>
        <w:t>4</w:t>
      </w:r>
      <w:r w:rsidRPr="00366985">
        <w:rPr>
          <w:rFonts w:eastAsia="Times New Roman" w:cs="Times New Roman"/>
          <w:szCs w:val="28"/>
          <w:lang w:eastAsia="ru-RU"/>
        </w:rPr>
        <w:t>.</w:t>
      </w:r>
      <w:r w:rsidR="00366985" w:rsidRPr="00366985">
        <w:rPr>
          <w:rFonts w:eastAsia="Times New Roman" w:cs="Times New Roman"/>
          <w:szCs w:val="28"/>
          <w:lang w:eastAsia="ru-RU"/>
        </w:rPr>
        <w:t>7</w:t>
      </w:r>
      <w:r w:rsidRPr="00366985">
        <w:rPr>
          <w:rFonts w:eastAsia="Times New Roman" w:cs="Times New Roman"/>
          <w:szCs w:val="28"/>
          <w:lang w:eastAsia="ru-RU"/>
        </w:rPr>
        <w:t>.1</w:t>
      </w:r>
      <w:r w:rsidR="00366985" w:rsidRPr="00366985">
        <w:rPr>
          <w:rFonts w:eastAsia="Times New Roman" w:cs="Times New Roman"/>
          <w:szCs w:val="28"/>
          <w:lang w:eastAsia="ru-RU"/>
        </w:rPr>
        <w:t>2</w:t>
      </w:r>
      <w:r w:rsidRPr="00366985">
        <w:rPr>
          <w:rFonts w:eastAsia="Times New Roman" w:cs="Times New Roman"/>
          <w:szCs w:val="28"/>
          <w:lang w:eastAsia="ru-RU"/>
        </w:rPr>
        <w:t>.1. Площади земельных участков для размещения сооружений системы связи определяются расчетом при разработке проектной документации исходя из производительности сооружения и технологических параметров.</w:t>
      </w:r>
    </w:p>
    <w:p w14:paraId="5E1C79C7" w14:textId="36BDDAC7" w:rsidR="006A590A" w:rsidRPr="00366985" w:rsidRDefault="006A590A" w:rsidP="006A590A">
      <w:pPr>
        <w:widowControl w:val="0"/>
        <w:autoSpaceDE w:val="0"/>
        <w:autoSpaceDN w:val="0"/>
        <w:adjustRightInd w:val="0"/>
        <w:spacing w:after="0" w:line="360" w:lineRule="auto"/>
        <w:ind w:firstLine="720"/>
        <w:jc w:val="both"/>
        <w:rPr>
          <w:rFonts w:eastAsia="Times New Roman" w:cs="Times New Roman"/>
          <w:szCs w:val="28"/>
          <w:lang w:eastAsia="ru-RU"/>
        </w:rPr>
      </w:pPr>
      <w:bookmarkStart w:id="104" w:name="sub_153310104"/>
      <w:bookmarkEnd w:id="103"/>
      <w:r w:rsidRPr="00366985">
        <w:rPr>
          <w:rFonts w:eastAsia="Times New Roman" w:cs="Times New Roman"/>
          <w:szCs w:val="28"/>
          <w:lang w:eastAsia="ru-RU"/>
        </w:rPr>
        <w:t>5.3.</w:t>
      </w:r>
      <w:r w:rsidR="00366985" w:rsidRPr="00366985">
        <w:rPr>
          <w:rFonts w:eastAsia="Times New Roman" w:cs="Times New Roman"/>
          <w:szCs w:val="28"/>
          <w:lang w:eastAsia="ru-RU"/>
        </w:rPr>
        <w:t>4</w:t>
      </w:r>
      <w:r w:rsidRPr="00366985">
        <w:rPr>
          <w:rFonts w:eastAsia="Times New Roman" w:cs="Times New Roman"/>
          <w:szCs w:val="28"/>
          <w:lang w:eastAsia="ru-RU"/>
        </w:rPr>
        <w:t>.</w:t>
      </w:r>
      <w:r w:rsidR="00366985" w:rsidRPr="00366985">
        <w:rPr>
          <w:rFonts w:eastAsia="Times New Roman" w:cs="Times New Roman"/>
          <w:szCs w:val="28"/>
          <w:lang w:eastAsia="ru-RU"/>
        </w:rPr>
        <w:t>7</w:t>
      </w:r>
      <w:r w:rsidRPr="00366985">
        <w:rPr>
          <w:rFonts w:eastAsia="Times New Roman" w:cs="Times New Roman"/>
          <w:szCs w:val="28"/>
          <w:lang w:eastAsia="ru-RU"/>
        </w:rPr>
        <w:t>.1</w:t>
      </w:r>
      <w:r w:rsidR="00366985" w:rsidRPr="00366985">
        <w:rPr>
          <w:rFonts w:eastAsia="Times New Roman" w:cs="Times New Roman"/>
          <w:szCs w:val="28"/>
          <w:lang w:eastAsia="ru-RU"/>
        </w:rPr>
        <w:t>2</w:t>
      </w:r>
      <w:r w:rsidRPr="00366985">
        <w:rPr>
          <w:rFonts w:eastAsia="Times New Roman" w:cs="Times New Roman"/>
          <w:szCs w:val="28"/>
          <w:lang w:eastAsia="ru-RU"/>
        </w:rPr>
        <w:t>.</w:t>
      </w:r>
      <w:r w:rsidR="00366985" w:rsidRPr="00366985">
        <w:rPr>
          <w:rFonts w:eastAsia="Times New Roman" w:cs="Times New Roman"/>
          <w:szCs w:val="28"/>
          <w:lang w:eastAsia="ru-RU"/>
        </w:rPr>
        <w:t>2</w:t>
      </w:r>
      <w:r w:rsidRPr="00366985">
        <w:rPr>
          <w:rFonts w:eastAsia="Times New Roman" w:cs="Times New Roman"/>
          <w:szCs w:val="28"/>
          <w:lang w:eastAsia="ru-RU"/>
        </w:rPr>
        <w:t xml:space="preserve">. Технические центры кабельного телевидения (ТЦКТ) следует размещать в специальных помещениях или </w:t>
      </w:r>
      <w:proofErr w:type="spellStart"/>
      <w:r w:rsidRPr="00366985">
        <w:rPr>
          <w:rFonts w:eastAsia="Times New Roman" w:cs="Times New Roman"/>
          <w:szCs w:val="28"/>
          <w:lang w:eastAsia="ru-RU"/>
        </w:rPr>
        <w:t>электрощитовой</w:t>
      </w:r>
      <w:proofErr w:type="spellEnd"/>
      <w:r w:rsidRPr="00366985">
        <w:rPr>
          <w:rFonts w:eastAsia="Times New Roman" w:cs="Times New Roman"/>
          <w:szCs w:val="28"/>
          <w:lang w:eastAsia="ru-RU"/>
        </w:rPr>
        <w:t xml:space="preserve"> на первом этаже жилого дома, а также на верхних технических этажах или на чердаках жилых и общественных зданий высокой застройки. Строительство отдельных зданий и сооружений для ТЦ КТ не требуется.</w:t>
      </w:r>
    </w:p>
    <w:p w14:paraId="0578A76E" w14:textId="33AD6CDB" w:rsidR="006A590A" w:rsidRPr="00366985" w:rsidRDefault="006A590A" w:rsidP="006A590A">
      <w:pPr>
        <w:widowControl w:val="0"/>
        <w:autoSpaceDE w:val="0"/>
        <w:autoSpaceDN w:val="0"/>
        <w:adjustRightInd w:val="0"/>
        <w:spacing w:after="0" w:line="360" w:lineRule="auto"/>
        <w:ind w:firstLine="720"/>
        <w:jc w:val="both"/>
        <w:rPr>
          <w:rFonts w:eastAsia="Times New Roman" w:cs="Times New Roman"/>
          <w:szCs w:val="28"/>
          <w:lang w:eastAsia="ru-RU"/>
        </w:rPr>
      </w:pPr>
      <w:bookmarkStart w:id="105" w:name="sub_153310105"/>
      <w:bookmarkEnd w:id="104"/>
      <w:r w:rsidRPr="00366985">
        <w:rPr>
          <w:rFonts w:eastAsia="Times New Roman" w:cs="Times New Roman"/>
          <w:szCs w:val="28"/>
          <w:lang w:eastAsia="ru-RU"/>
        </w:rPr>
        <w:t>5.3.</w:t>
      </w:r>
      <w:r w:rsidR="00366985" w:rsidRPr="00366985">
        <w:rPr>
          <w:rFonts w:eastAsia="Times New Roman" w:cs="Times New Roman"/>
          <w:szCs w:val="28"/>
          <w:lang w:eastAsia="ru-RU"/>
        </w:rPr>
        <w:t>4.7</w:t>
      </w:r>
      <w:r w:rsidRPr="00366985">
        <w:rPr>
          <w:rFonts w:eastAsia="Times New Roman" w:cs="Times New Roman"/>
          <w:szCs w:val="28"/>
          <w:lang w:eastAsia="ru-RU"/>
        </w:rPr>
        <w:t>.1</w:t>
      </w:r>
      <w:r w:rsidR="00366985" w:rsidRPr="00366985">
        <w:rPr>
          <w:rFonts w:eastAsia="Times New Roman" w:cs="Times New Roman"/>
          <w:szCs w:val="28"/>
          <w:lang w:eastAsia="ru-RU"/>
        </w:rPr>
        <w:t>2</w:t>
      </w:r>
      <w:r w:rsidRPr="00366985">
        <w:rPr>
          <w:rFonts w:eastAsia="Times New Roman" w:cs="Times New Roman"/>
          <w:szCs w:val="28"/>
          <w:lang w:eastAsia="ru-RU"/>
        </w:rPr>
        <w:t>.</w:t>
      </w:r>
      <w:r w:rsidR="00366985" w:rsidRPr="00366985">
        <w:rPr>
          <w:rFonts w:eastAsia="Times New Roman" w:cs="Times New Roman"/>
          <w:szCs w:val="28"/>
          <w:lang w:eastAsia="ru-RU"/>
        </w:rPr>
        <w:t>3</w:t>
      </w:r>
      <w:r w:rsidRPr="00366985">
        <w:rPr>
          <w:rFonts w:eastAsia="Times New Roman" w:cs="Times New Roman"/>
          <w:szCs w:val="28"/>
          <w:lang w:eastAsia="ru-RU"/>
        </w:rPr>
        <w:t>. Оборудование необходимо размещать в имеющем искусственное освещение помещении площадью не менее 12 кв. м с высотой потолков не менее 2,8 м. Помещение должно быть капитальным, не ниже II степени по огнестойкости, оборудовано охранно-пожарной сигнализацией и принудительной вытяжной вентиляцией.</w:t>
      </w:r>
    </w:p>
    <w:p w14:paraId="00BBDC2A" w14:textId="43DA0D53" w:rsidR="006A590A" w:rsidRPr="00366985" w:rsidRDefault="006A590A" w:rsidP="006A590A">
      <w:pPr>
        <w:widowControl w:val="0"/>
        <w:autoSpaceDE w:val="0"/>
        <w:autoSpaceDN w:val="0"/>
        <w:adjustRightInd w:val="0"/>
        <w:spacing w:after="0" w:line="360" w:lineRule="auto"/>
        <w:ind w:firstLine="720"/>
        <w:jc w:val="both"/>
        <w:rPr>
          <w:rFonts w:eastAsia="Times New Roman" w:cs="Times New Roman"/>
          <w:szCs w:val="28"/>
          <w:lang w:eastAsia="ru-RU"/>
        </w:rPr>
      </w:pPr>
      <w:bookmarkStart w:id="106" w:name="sub_153310107"/>
      <w:bookmarkEnd w:id="105"/>
      <w:r w:rsidRPr="00366985">
        <w:rPr>
          <w:rFonts w:eastAsia="Times New Roman" w:cs="Times New Roman"/>
          <w:szCs w:val="28"/>
          <w:lang w:eastAsia="ru-RU"/>
        </w:rPr>
        <w:t>5.3.</w:t>
      </w:r>
      <w:r w:rsidR="00366985" w:rsidRPr="00366985">
        <w:rPr>
          <w:rFonts w:eastAsia="Times New Roman" w:cs="Times New Roman"/>
          <w:szCs w:val="28"/>
          <w:lang w:eastAsia="ru-RU"/>
        </w:rPr>
        <w:t>4</w:t>
      </w:r>
      <w:r w:rsidRPr="00366985">
        <w:rPr>
          <w:rFonts w:eastAsia="Times New Roman" w:cs="Times New Roman"/>
          <w:szCs w:val="28"/>
          <w:lang w:eastAsia="ru-RU"/>
        </w:rPr>
        <w:t>.</w:t>
      </w:r>
      <w:r w:rsidR="00366985" w:rsidRPr="00366985">
        <w:rPr>
          <w:rFonts w:eastAsia="Times New Roman" w:cs="Times New Roman"/>
          <w:szCs w:val="28"/>
          <w:lang w:eastAsia="ru-RU"/>
        </w:rPr>
        <w:t>7</w:t>
      </w:r>
      <w:r w:rsidRPr="00366985">
        <w:rPr>
          <w:rFonts w:eastAsia="Times New Roman" w:cs="Times New Roman"/>
          <w:szCs w:val="28"/>
          <w:lang w:eastAsia="ru-RU"/>
        </w:rPr>
        <w:t>.1</w:t>
      </w:r>
      <w:r w:rsidR="00366985" w:rsidRPr="00366985">
        <w:rPr>
          <w:rFonts w:eastAsia="Times New Roman" w:cs="Times New Roman"/>
          <w:szCs w:val="28"/>
          <w:lang w:eastAsia="ru-RU"/>
        </w:rPr>
        <w:t>2</w:t>
      </w:r>
      <w:r w:rsidRPr="00366985">
        <w:rPr>
          <w:rFonts w:eastAsia="Times New Roman" w:cs="Times New Roman"/>
          <w:szCs w:val="28"/>
          <w:lang w:eastAsia="ru-RU"/>
        </w:rPr>
        <w:t>.</w:t>
      </w:r>
      <w:r w:rsidR="00366985" w:rsidRPr="00366985">
        <w:rPr>
          <w:rFonts w:eastAsia="Times New Roman" w:cs="Times New Roman"/>
          <w:szCs w:val="28"/>
          <w:lang w:eastAsia="ru-RU"/>
        </w:rPr>
        <w:t>5</w:t>
      </w:r>
      <w:r w:rsidRPr="00366985">
        <w:rPr>
          <w:rFonts w:eastAsia="Times New Roman" w:cs="Times New Roman"/>
          <w:szCs w:val="28"/>
          <w:lang w:eastAsia="ru-RU"/>
        </w:rPr>
        <w:t>. Размеры земельных участков, необходимых для размещения прочих объектов связи, определяются при разработке проекта в зависимости от мощности, технологической схемы, устанавливаемого оборудования и иных расчетных параметров.</w:t>
      </w:r>
    </w:p>
    <w:bookmarkEnd w:id="106"/>
    <w:p w14:paraId="47737C17" w14:textId="2792CCA1" w:rsidR="00CD1E52" w:rsidRPr="00366985" w:rsidRDefault="00CD1E52" w:rsidP="00CD1E52">
      <w:pPr>
        <w:spacing w:after="0" w:line="360" w:lineRule="auto"/>
        <w:ind w:firstLine="709"/>
        <w:jc w:val="both"/>
        <w:rPr>
          <w:b/>
        </w:rPr>
      </w:pPr>
      <w:r w:rsidRPr="00366985">
        <w:rPr>
          <w:b/>
        </w:rPr>
        <w:t>5.</w:t>
      </w:r>
      <w:r w:rsidR="00366985" w:rsidRPr="00366985">
        <w:rPr>
          <w:b/>
        </w:rPr>
        <w:t>3.4.8</w:t>
      </w:r>
      <w:r w:rsidRPr="00366985">
        <w:rPr>
          <w:b/>
        </w:rPr>
        <w:t xml:space="preserve">. Расчетные показатели объектов инфраструктуры </w:t>
      </w:r>
      <w:proofErr w:type="spellStart"/>
      <w:r w:rsidRPr="00366985">
        <w:rPr>
          <w:b/>
        </w:rPr>
        <w:t>снегоудаления</w:t>
      </w:r>
      <w:proofErr w:type="spellEnd"/>
    </w:p>
    <w:p w14:paraId="0478EE72" w14:textId="2E97C839" w:rsidR="00366985" w:rsidRPr="00216429" w:rsidRDefault="00366985" w:rsidP="00366985">
      <w:pPr>
        <w:spacing w:after="0" w:line="360" w:lineRule="auto"/>
        <w:ind w:firstLine="709"/>
        <w:jc w:val="both"/>
      </w:pPr>
      <w:r w:rsidRPr="00216429">
        <w:t>5.3.</w:t>
      </w:r>
      <w:r w:rsidR="00216429" w:rsidRPr="00216429">
        <w:t>4.8.</w:t>
      </w:r>
      <w:r w:rsidRPr="00216429">
        <w:t xml:space="preserve">1. Для сбора, хранения и утилизации снега с территории городского округа Казань, в том числе загрязненного с улично-дорожной сети, искусственных транспортных сооружений (мостов, эстакад, путепроводов и других), придомовых (дворовых) территорий, иных территорий города следует предусматривать объекты инфраструктуры </w:t>
      </w:r>
      <w:proofErr w:type="spellStart"/>
      <w:r w:rsidRPr="00216429">
        <w:t>снегоудаления</w:t>
      </w:r>
      <w:proofErr w:type="spellEnd"/>
      <w:r w:rsidRPr="00216429">
        <w:t xml:space="preserve">. </w:t>
      </w:r>
    </w:p>
    <w:p w14:paraId="2E603F57" w14:textId="799ED385" w:rsidR="00366985" w:rsidRPr="00216429" w:rsidRDefault="00366985" w:rsidP="00366985">
      <w:pPr>
        <w:spacing w:after="0" w:line="360" w:lineRule="auto"/>
        <w:ind w:firstLine="709"/>
        <w:jc w:val="both"/>
      </w:pPr>
      <w:r w:rsidRPr="00216429">
        <w:t>5.3.</w:t>
      </w:r>
      <w:r w:rsidR="00216429">
        <w:t>4.8</w:t>
      </w:r>
      <w:r w:rsidRPr="00216429">
        <w:t xml:space="preserve">.2. Объекты инфраструктуры </w:t>
      </w:r>
      <w:proofErr w:type="spellStart"/>
      <w:r w:rsidRPr="00216429">
        <w:t>снегоудаления</w:t>
      </w:r>
      <w:proofErr w:type="spellEnd"/>
      <w:r w:rsidRPr="00216429">
        <w:t xml:space="preserve"> следует проектировать на основании схемы размещения объектов инфраструктуры </w:t>
      </w:r>
      <w:proofErr w:type="spellStart"/>
      <w:r w:rsidRPr="00216429">
        <w:t>снегоудаления</w:t>
      </w:r>
      <w:proofErr w:type="spellEnd"/>
      <w:r w:rsidRPr="00216429">
        <w:t xml:space="preserve"> в границах городского округа Казань, утверждаемой муниципальным правовым актом Исполнительного комитета. </w:t>
      </w:r>
    </w:p>
    <w:p w14:paraId="3D6AC1B9" w14:textId="0695391A" w:rsidR="00366985" w:rsidRPr="00216429" w:rsidRDefault="00366985" w:rsidP="00366985">
      <w:pPr>
        <w:spacing w:after="0" w:line="360" w:lineRule="auto"/>
        <w:ind w:firstLine="709"/>
        <w:jc w:val="both"/>
      </w:pPr>
      <w:r w:rsidRPr="00216429">
        <w:t>5.3.</w:t>
      </w:r>
      <w:r w:rsidR="00216429">
        <w:t>4.8</w:t>
      </w:r>
      <w:r w:rsidRPr="00216429">
        <w:t xml:space="preserve">.3. Количество объектов инфраструктуры </w:t>
      </w:r>
      <w:proofErr w:type="spellStart"/>
      <w:r w:rsidRPr="00216429">
        <w:t>снегоудаления</w:t>
      </w:r>
      <w:proofErr w:type="spellEnd"/>
      <w:r w:rsidRPr="00216429">
        <w:t xml:space="preserve">, их параметры и места размещения в схеме размещения объектов инфраструктуры </w:t>
      </w:r>
      <w:proofErr w:type="spellStart"/>
      <w:r w:rsidRPr="00216429">
        <w:t>снегоудаления</w:t>
      </w:r>
      <w:proofErr w:type="spellEnd"/>
      <w:r w:rsidRPr="00216429">
        <w:t xml:space="preserve"> определяются с учетом следующего: </w:t>
      </w:r>
    </w:p>
    <w:p w14:paraId="4396BD3C" w14:textId="77777777" w:rsidR="00366985" w:rsidRPr="00216429" w:rsidRDefault="00366985" w:rsidP="00366985">
      <w:pPr>
        <w:spacing w:after="0" w:line="360" w:lineRule="auto"/>
        <w:ind w:firstLine="709"/>
        <w:jc w:val="both"/>
      </w:pPr>
      <w:r w:rsidRPr="00216429">
        <w:t xml:space="preserve"> - объемы снега, подлежащего вывозу; </w:t>
      </w:r>
    </w:p>
    <w:p w14:paraId="08E67746" w14:textId="77777777" w:rsidR="00366985" w:rsidRPr="00216429" w:rsidRDefault="00366985" w:rsidP="00366985">
      <w:pPr>
        <w:spacing w:after="0" w:line="360" w:lineRule="auto"/>
        <w:ind w:firstLine="709"/>
        <w:jc w:val="both"/>
      </w:pPr>
      <w:r w:rsidRPr="00216429">
        <w:t xml:space="preserve"> - обеспечение оперативности работ по вывозу снега (минимизация транспортных расходов при вывозе снега);</w:t>
      </w:r>
    </w:p>
    <w:p w14:paraId="0C7A6F0E" w14:textId="77777777" w:rsidR="00366985" w:rsidRPr="00216429" w:rsidRDefault="00366985" w:rsidP="00366985">
      <w:pPr>
        <w:spacing w:after="0" w:line="360" w:lineRule="auto"/>
        <w:ind w:firstLine="709"/>
        <w:jc w:val="both"/>
      </w:pPr>
      <w:r w:rsidRPr="00216429">
        <w:t xml:space="preserve">- пропускные способности канализационных коллекторов и мощности очистных сооружений; </w:t>
      </w:r>
    </w:p>
    <w:p w14:paraId="50032F85" w14:textId="77777777" w:rsidR="00366985" w:rsidRPr="00216429" w:rsidRDefault="00366985" w:rsidP="00366985">
      <w:pPr>
        <w:spacing w:after="0" w:line="360" w:lineRule="auto"/>
        <w:ind w:firstLine="709"/>
        <w:jc w:val="both"/>
      </w:pPr>
      <w:r w:rsidRPr="00216429">
        <w:t>- обеспеченности беспрепятственного подъезда транспорта к очистным сооружениям;</w:t>
      </w:r>
    </w:p>
    <w:p w14:paraId="2542ED71" w14:textId="77777777" w:rsidR="00366985" w:rsidRPr="00216429" w:rsidRDefault="00366985" w:rsidP="00366985">
      <w:pPr>
        <w:spacing w:after="0" w:line="360" w:lineRule="auto"/>
        <w:ind w:firstLine="709"/>
        <w:jc w:val="both"/>
      </w:pPr>
      <w:r w:rsidRPr="00216429">
        <w:t>- близость расположения основных убираемых от снега территорий;</w:t>
      </w:r>
    </w:p>
    <w:p w14:paraId="139BBFA7" w14:textId="77777777" w:rsidR="00366985" w:rsidRPr="00216429" w:rsidRDefault="00366985" w:rsidP="00366985">
      <w:pPr>
        <w:spacing w:after="0" w:line="360" w:lineRule="auto"/>
        <w:ind w:firstLine="709"/>
        <w:jc w:val="both"/>
      </w:pPr>
      <w:r w:rsidRPr="00216429">
        <w:t>- наличие точек подачи сточной воды и отвода талой;</w:t>
      </w:r>
    </w:p>
    <w:p w14:paraId="5914149A" w14:textId="77777777" w:rsidR="00366985" w:rsidRPr="00216429" w:rsidRDefault="00366985" w:rsidP="00366985">
      <w:pPr>
        <w:spacing w:after="0" w:line="360" w:lineRule="auto"/>
        <w:ind w:firstLine="709"/>
        <w:jc w:val="both"/>
      </w:pPr>
      <w:r w:rsidRPr="00216429">
        <w:t>- доступность относительно улично-дорожной сети;</w:t>
      </w:r>
    </w:p>
    <w:p w14:paraId="726734DB" w14:textId="77777777" w:rsidR="00366985" w:rsidRPr="00216429" w:rsidRDefault="00366985" w:rsidP="00366985">
      <w:pPr>
        <w:spacing w:after="0" w:line="360" w:lineRule="auto"/>
        <w:ind w:firstLine="709"/>
        <w:jc w:val="both"/>
      </w:pPr>
      <w:r w:rsidRPr="00216429">
        <w:t>- удобство подъездов и организации встречного движения грузового автотранспорта;</w:t>
      </w:r>
    </w:p>
    <w:p w14:paraId="7C639863" w14:textId="77777777" w:rsidR="00366985" w:rsidRPr="00216429" w:rsidRDefault="00366985" w:rsidP="00366985">
      <w:pPr>
        <w:spacing w:after="0" w:line="360" w:lineRule="auto"/>
        <w:ind w:firstLine="709"/>
        <w:jc w:val="both"/>
      </w:pPr>
      <w:r w:rsidRPr="00216429">
        <w:t>- возможность возникновения очередей в периоды после сильных снегопадов;</w:t>
      </w:r>
    </w:p>
    <w:p w14:paraId="13D9FE49" w14:textId="77777777" w:rsidR="00366985" w:rsidRPr="00216429" w:rsidRDefault="00366985" w:rsidP="00366985">
      <w:pPr>
        <w:spacing w:after="0" w:line="360" w:lineRule="auto"/>
        <w:ind w:firstLine="709"/>
        <w:jc w:val="both"/>
      </w:pPr>
      <w:r w:rsidRPr="00216429">
        <w:t xml:space="preserve">- удаленность от жилья; </w:t>
      </w:r>
    </w:p>
    <w:p w14:paraId="2CFCF4C9" w14:textId="77777777" w:rsidR="00366985" w:rsidRPr="00216429" w:rsidRDefault="00366985" w:rsidP="00366985">
      <w:pPr>
        <w:spacing w:after="0" w:line="360" w:lineRule="auto"/>
        <w:ind w:firstLine="709"/>
        <w:jc w:val="both"/>
      </w:pPr>
      <w:r w:rsidRPr="00216429">
        <w:t xml:space="preserve">- иные условия. </w:t>
      </w:r>
    </w:p>
    <w:p w14:paraId="7F479AAF" w14:textId="46872B91" w:rsidR="00366985" w:rsidRPr="00216429" w:rsidRDefault="00366985" w:rsidP="00366985">
      <w:pPr>
        <w:spacing w:after="0" w:line="360" w:lineRule="auto"/>
        <w:ind w:firstLine="709"/>
        <w:jc w:val="both"/>
      </w:pPr>
      <w:r w:rsidRPr="00216429">
        <w:t>5.3.</w:t>
      </w:r>
      <w:r w:rsidR="00216429">
        <w:t>4.8</w:t>
      </w:r>
      <w:r w:rsidRPr="00216429">
        <w:t xml:space="preserve">.4. При подготовке документации по планировке территории объекты </w:t>
      </w:r>
      <w:proofErr w:type="spellStart"/>
      <w:r w:rsidRPr="00216429">
        <w:t>снегоудаления</w:t>
      </w:r>
      <w:proofErr w:type="spellEnd"/>
      <w:r w:rsidRPr="00216429">
        <w:t xml:space="preserve"> планируются на основании утвержденной схемы размещения объектов инфраструктуры </w:t>
      </w:r>
      <w:proofErr w:type="spellStart"/>
      <w:r w:rsidRPr="00216429">
        <w:t>снегоудаления</w:t>
      </w:r>
      <w:proofErr w:type="spellEnd"/>
      <w:r w:rsidRPr="00216429">
        <w:t xml:space="preserve">. При отсутствии утвержденной схемы размещения объектов инфраструктуры </w:t>
      </w:r>
      <w:proofErr w:type="spellStart"/>
      <w:r w:rsidRPr="00216429">
        <w:t>снегоудаления</w:t>
      </w:r>
      <w:proofErr w:type="spellEnd"/>
      <w:r w:rsidRPr="00216429">
        <w:t xml:space="preserve">, при подготовке документации по планировке необходимо планировать объекты инфраструктуры </w:t>
      </w:r>
      <w:proofErr w:type="spellStart"/>
      <w:r w:rsidRPr="00216429">
        <w:t>снегоудаления</w:t>
      </w:r>
      <w:proofErr w:type="spellEnd"/>
      <w:r w:rsidRPr="00216429">
        <w:t xml:space="preserve"> в случаях, если: </w:t>
      </w:r>
    </w:p>
    <w:p w14:paraId="79061957" w14:textId="77777777" w:rsidR="00366985" w:rsidRPr="00216429" w:rsidRDefault="00366985" w:rsidP="00366985">
      <w:pPr>
        <w:spacing w:after="0" w:line="360" w:lineRule="auto"/>
        <w:ind w:firstLine="709"/>
        <w:jc w:val="both"/>
      </w:pPr>
      <w:r w:rsidRPr="00216429">
        <w:t xml:space="preserve">- документацией по планировке территории предусмотрено размещение объектов жилищного строительства суммарной площадью более 200 тыс. </w:t>
      </w:r>
      <w:proofErr w:type="spellStart"/>
      <w:r w:rsidRPr="00216429">
        <w:t>кв.м</w:t>
      </w:r>
      <w:proofErr w:type="spellEnd"/>
      <w:r w:rsidRPr="00216429">
        <w:t>.;</w:t>
      </w:r>
    </w:p>
    <w:p w14:paraId="7A0722DA" w14:textId="77777777" w:rsidR="00366985" w:rsidRPr="00216429" w:rsidRDefault="00366985" w:rsidP="00366985">
      <w:pPr>
        <w:spacing w:after="0" w:line="360" w:lineRule="auto"/>
        <w:ind w:firstLine="709"/>
        <w:jc w:val="both"/>
      </w:pPr>
      <w:r w:rsidRPr="00216429">
        <w:t xml:space="preserve">- документацией по планировке территории предусмотрено размещение улично-дорожной сети суммарной площадью более 100 </w:t>
      </w:r>
      <w:proofErr w:type="spellStart"/>
      <w:proofErr w:type="gramStart"/>
      <w:r w:rsidRPr="00216429">
        <w:t>тыс</w:t>
      </w:r>
      <w:proofErr w:type="spellEnd"/>
      <w:r w:rsidRPr="00216429">
        <w:t xml:space="preserve">  </w:t>
      </w:r>
      <w:proofErr w:type="spellStart"/>
      <w:r w:rsidRPr="00216429">
        <w:t>кв.м</w:t>
      </w:r>
      <w:proofErr w:type="spellEnd"/>
      <w:r w:rsidRPr="00216429">
        <w:t>.</w:t>
      </w:r>
      <w:proofErr w:type="gramEnd"/>
      <w:r w:rsidRPr="00216429">
        <w:t xml:space="preserve">; </w:t>
      </w:r>
    </w:p>
    <w:p w14:paraId="7ED0F5F5" w14:textId="77777777" w:rsidR="00366985" w:rsidRPr="00216429" w:rsidRDefault="00366985" w:rsidP="00366985">
      <w:pPr>
        <w:spacing w:after="0" w:line="360" w:lineRule="auto"/>
        <w:ind w:firstLine="709"/>
        <w:jc w:val="both"/>
      </w:pPr>
      <w:r w:rsidRPr="00216429">
        <w:t xml:space="preserve">- на удалении не более 45-минутной доступности от границ территории проекта планировки отсутствуют существующие или планируемые объекты инфраструктуры </w:t>
      </w:r>
      <w:proofErr w:type="spellStart"/>
      <w:r w:rsidRPr="00216429">
        <w:t>снегоудаления</w:t>
      </w:r>
      <w:proofErr w:type="spellEnd"/>
      <w:r w:rsidRPr="00216429">
        <w:t>;</w:t>
      </w:r>
    </w:p>
    <w:p w14:paraId="3178C672" w14:textId="77777777" w:rsidR="00366985" w:rsidRPr="00216429" w:rsidRDefault="00366985" w:rsidP="00366985">
      <w:pPr>
        <w:spacing w:after="0" w:line="360" w:lineRule="auto"/>
        <w:ind w:firstLine="709"/>
        <w:jc w:val="both"/>
      </w:pPr>
      <w:r w:rsidRPr="00216429">
        <w:t xml:space="preserve">в границах такой документации по планировке необходимо предусматривать зоны для планируемого размещения объектов инфраструктуры </w:t>
      </w:r>
      <w:proofErr w:type="spellStart"/>
      <w:r w:rsidRPr="00216429">
        <w:t>снегоудаления</w:t>
      </w:r>
      <w:proofErr w:type="spellEnd"/>
      <w:r w:rsidRPr="00216429">
        <w:t xml:space="preserve">, исходя из установленных </w:t>
      </w:r>
      <w:proofErr w:type="gramStart"/>
      <w:r w:rsidRPr="00216429">
        <w:t>в настоящих местных нормативов</w:t>
      </w:r>
      <w:proofErr w:type="gramEnd"/>
      <w:r w:rsidRPr="00216429">
        <w:t xml:space="preserve"> расчетных показателей.</w:t>
      </w:r>
    </w:p>
    <w:p w14:paraId="0161C26F" w14:textId="58B8FE6D" w:rsidR="00366985" w:rsidRPr="00216429" w:rsidRDefault="00366985" w:rsidP="00366985">
      <w:pPr>
        <w:spacing w:after="0" w:line="360" w:lineRule="auto"/>
        <w:ind w:firstLine="709"/>
        <w:jc w:val="both"/>
      </w:pPr>
      <w:r w:rsidRPr="00216429">
        <w:t>5.3.</w:t>
      </w:r>
      <w:r w:rsidR="00216429">
        <w:t>4.8</w:t>
      </w:r>
      <w:r w:rsidRPr="00216429">
        <w:t xml:space="preserve">.5. При подготовке документации по планировке территории объекты инфраструктуры </w:t>
      </w:r>
      <w:proofErr w:type="spellStart"/>
      <w:r w:rsidRPr="00216429">
        <w:t>снегоудаления</w:t>
      </w:r>
      <w:proofErr w:type="spellEnd"/>
      <w:r w:rsidRPr="00216429">
        <w:t xml:space="preserve"> размещаются в границах зон, предусматривающих планируемое размещение объектов капитального строительства в части инженерной инфраструктуры.</w:t>
      </w:r>
    </w:p>
    <w:p w14:paraId="1E6CC696" w14:textId="6F2F12C2" w:rsidR="00366985" w:rsidRPr="00216429" w:rsidRDefault="00366985" w:rsidP="00366985">
      <w:pPr>
        <w:spacing w:after="0" w:line="360" w:lineRule="auto"/>
        <w:ind w:firstLine="709"/>
        <w:jc w:val="both"/>
      </w:pPr>
      <w:r w:rsidRPr="00216429">
        <w:t>5.3.</w:t>
      </w:r>
      <w:r w:rsidR="00216429">
        <w:t>4.8.6</w:t>
      </w:r>
      <w:r w:rsidRPr="00216429">
        <w:t xml:space="preserve">. Расчетные показатели обеспеченности объектами инфраструктуры </w:t>
      </w:r>
      <w:proofErr w:type="spellStart"/>
      <w:r w:rsidRPr="00216429">
        <w:t>снегоудаления</w:t>
      </w:r>
      <w:proofErr w:type="spellEnd"/>
    </w:p>
    <w:p w14:paraId="4E0B2D0D" w14:textId="32B0CD14" w:rsidR="00366985" w:rsidRPr="00216429" w:rsidRDefault="00366985" w:rsidP="00366985">
      <w:pPr>
        <w:spacing w:after="0" w:line="360" w:lineRule="auto"/>
        <w:ind w:firstLine="709"/>
        <w:jc w:val="both"/>
      </w:pPr>
      <w:r w:rsidRPr="00216429">
        <w:t>5.3.</w:t>
      </w:r>
      <w:r w:rsidR="00216429">
        <w:t>4.8</w:t>
      </w:r>
      <w:r w:rsidRPr="00216429">
        <w:t xml:space="preserve">.6.1. Объекты инфраструктуры </w:t>
      </w:r>
      <w:proofErr w:type="spellStart"/>
      <w:r w:rsidRPr="00216429">
        <w:t>снегоудаления</w:t>
      </w:r>
      <w:proofErr w:type="spellEnd"/>
      <w:r w:rsidRPr="00216429">
        <w:t xml:space="preserve"> не допускаются к размещению:</w:t>
      </w:r>
    </w:p>
    <w:p w14:paraId="1DCC38C8" w14:textId="77777777" w:rsidR="00366985" w:rsidRPr="00216429" w:rsidRDefault="00366985" w:rsidP="00366985">
      <w:pPr>
        <w:spacing w:after="0" w:line="360" w:lineRule="auto"/>
        <w:ind w:firstLine="709"/>
        <w:jc w:val="both"/>
      </w:pPr>
      <w:r w:rsidRPr="00216429">
        <w:t xml:space="preserve">- в </w:t>
      </w:r>
      <w:proofErr w:type="spellStart"/>
      <w:r w:rsidRPr="00216429">
        <w:t>водоохранных</w:t>
      </w:r>
      <w:proofErr w:type="spellEnd"/>
      <w:r w:rsidRPr="00216429">
        <w:t xml:space="preserve"> зонах водных объектов, на поверхности ледяного покрова и водосборной территории водного объекта; </w:t>
      </w:r>
    </w:p>
    <w:p w14:paraId="3EAB25C6" w14:textId="77777777" w:rsidR="00366985" w:rsidRPr="00216429" w:rsidRDefault="00366985" w:rsidP="00366985">
      <w:pPr>
        <w:spacing w:after="0" w:line="360" w:lineRule="auto"/>
        <w:ind w:firstLine="709"/>
        <w:jc w:val="both"/>
      </w:pPr>
      <w:r w:rsidRPr="00216429">
        <w:t>- в границах особо охраняемых природных территорий;</w:t>
      </w:r>
    </w:p>
    <w:p w14:paraId="46D503F5" w14:textId="77777777" w:rsidR="00366985" w:rsidRPr="00216429" w:rsidRDefault="00366985" w:rsidP="00366985">
      <w:pPr>
        <w:spacing w:after="0" w:line="360" w:lineRule="auto"/>
        <w:ind w:firstLine="709"/>
        <w:jc w:val="both"/>
      </w:pPr>
      <w:r w:rsidRPr="00216429">
        <w:t>- в границах территорий объектов культурного наследия;</w:t>
      </w:r>
    </w:p>
    <w:p w14:paraId="75059E79" w14:textId="77777777" w:rsidR="00366985" w:rsidRPr="00216429" w:rsidRDefault="00366985" w:rsidP="00366985">
      <w:pPr>
        <w:spacing w:after="0" w:line="360" w:lineRule="auto"/>
        <w:ind w:firstLine="709"/>
        <w:jc w:val="both"/>
      </w:pPr>
      <w:r w:rsidRPr="00216429">
        <w:t>- в границах жилых зон;</w:t>
      </w:r>
    </w:p>
    <w:p w14:paraId="739D8B4E" w14:textId="77777777" w:rsidR="00366985" w:rsidRPr="00216429" w:rsidRDefault="00366985" w:rsidP="00366985">
      <w:pPr>
        <w:spacing w:after="0" w:line="360" w:lineRule="auto"/>
        <w:ind w:firstLine="709"/>
        <w:jc w:val="both"/>
      </w:pPr>
      <w:r w:rsidRPr="00216429">
        <w:t>- в границах территорий планируемого размещения объектов капитального строительства в части жилищного строительства в составе документации по планировке территорий;</w:t>
      </w:r>
    </w:p>
    <w:p w14:paraId="7DF61935" w14:textId="0D56418E" w:rsidR="00366985" w:rsidRPr="00216429" w:rsidRDefault="00366985" w:rsidP="00366985">
      <w:pPr>
        <w:spacing w:after="0" w:line="360" w:lineRule="auto"/>
        <w:ind w:firstLine="709"/>
        <w:jc w:val="both"/>
      </w:pPr>
      <w:r w:rsidRPr="00216429">
        <w:t xml:space="preserve">- в границах территорий ближе 50 метров от территорий и зон, приведенных в </w:t>
      </w:r>
      <w:r w:rsidR="00216429">
        <w:t>настоящем подпункте.</w:t>
      </w:r>
      <w:r w:rsidRPr="00216429">
        <w:t xml:space="preserve"> </w:t>
      </w:r>
      <w:r w:rsidR="00216429">
        <w:t>Р</w:t>
      </w:r>
      <w:r w:rsidRPr="00216429">
        <w:t xml:space="preserve">асстояние может быть сокращено проектом границ санитарно-защитной зоны объекты инфраструктуры </w:t>
      </w:r>
      <w:proofErr w:type="spellStart"/>
      <w:r w:rsidRPr="00216429">
        <w:t>снегоудаления</w:t>
      </w:r>
      <w:proofErr w:type="spellEnd"/>
      <w:r w:rsidRPr="00216429">
        <w:t>.</w:t>
      </w:r>
    </w:p>
    <w:p w14:paraId="6531F96B" w14:textId="2F62C9CB" w:rsidR="00366985" w:rsidRPr="00216429" w:rsidRDefault="00366985" w:rsidP="00366985">
      <w:pPr>
        <w:spacing w:after="0" w:line="360" w:lineRule="auto"/>
        <w:ind w:firstLine="709"/>
        <w:jc w:val="both"/>
      </w:pPr>
      <w:r w:rsidRPr="00216429">
        <w:t>5.3.</w:t>
      </w:r>
      <w:r w:rsidR="00216429">
        <w:t>4</w:t>
      </w:r>
      <w:r w:rsidRPr="00216429">
        <w:t>.</w:t>
      </w:r>
      <w:r w:rsidR="00216429">
        <w:t>8.6</w:t>
      </w:r>
      <w:r w:rsidRPr="00216429">
        <w:t xml:space="preserve">.2. Для планировочных единиц I и II уровня необходимо предусматривать площадку для временного складирования снега. Площадь земельного участка и (или) зоны планируемого размещения площадки для временного складирования снега рассчитывается следующим образом: 1,5 Га площадки на 100 </w:t>
      </w:r>
      <w:proofErr w:type="spellStart"/>
      <w:r w:rsidRPr="00216429">
        <w:t>тыс</w:t>
      </w:r>
      <w:proofErr w:type="spellEnd"/>
      <w:r w:rsidRPr="00216429">
        <w:t xml:space="preserve"> </w:t>
      </w:r>
      <w:proofErr w:type="spellStart"/>
      <w:r w:rsidRPr="00216429">
        <w:t>кв.м</w:t>
      </w:r>
      <w:proofErr w:type="spellEnd"/>
      <w:r w:rsidRPr="00216429">
        <w:t>. планируемой улично-дорожной сети.</w:t>
      </w:r>
    </w:p>
    <w:p w14:paraId="493A5EC1" w14:textId="77777777" w:rsidR="00366985" w:rsidRPr="00216429" w:rsidRDefault="00366985" w:rsidP="00366985">
      <w:pPr>
        <w:spacing w:after="0" w:line="360" w:lineRule="auto"/>
        <w:ind w:firstLine="709"/>
        <w:jc w:val="both"/>
      </w:pPr>
      <w:r w:rsidRPr="00216429">
        <w:t>Площадка для временного складирования снега должна иметь:</w:t>
      </w:r>
    </w:p>
    <w:p w14:paraId="5F51E6A1" w14:textId="77777777" w:rsidR="00366985" w:rsidRPr="00216429" w:rsidRDefault="00366985" w:rsidP="00366985">
      <w:pPr>
        <w:spacing w:after="0" w:line="360" w:lineRule="auto"/>
        <w:ind w:firstLine="709"/>
        <w:jc w:val="both"/>
      </w:pPr>
      <w:r w:rsidRPr="00216429">
        <w:t xml:space="preserve">- твердое покрытие; </w:t>
      </w:r>
    </w:p>
    <w:p w14:paraId="6409AA7E" w14:textId="77777777" w:rsidR="00366985" w:rsidRPr="00216429" w:rsidRDefault="00366985" w:rsidP="00366985">
      <w:pPr>
        <w:spacing w:after="0" w:line="360" w:lineRule="auto"/>
        <w:ind w:firstLine="709"/>
        <w:jc w:val="both"/>
      </w:pPr>
      <w:r w:rsidRPr="00216429">
        <w:t xml:space="preserve">- </w:t>
      </w:r>
      <w:proofErr w:type="spellStart"/>
      <w:r w:rsidRPr="00216429">
        <w:t>обваловку</w:t>
      </w:r>
      <w:proofErr w:type="spellEnd"/>
      <w:r w:rsidRPr="00216429">
        <w:t xml:space="preserve"> по всему периметру, исключающую попадание талых вод на рельеф; </w:t>
      </w:r>
    </w:p>
    <w:p w14:paraId="61DE9537" w14:textId="77777777" w:rsidR="00366985" w:rsidRPr="00216429" w:rsidRDefault="00366985" w:rsidP="00366985">
      <w:pPr>
        <w:spacing w:after="0" w:line="360" w:lineRule="auto"/>
        <w:ind w:firstLine="709"/>
        <w:jc w:val="both"/>
      </w:pPr>
      <w:r w:rsidRPr="00216429">
        <w:t xml:space="preserve">- водосборные лотки и систему транспортировки талой воды на локальные очистные сооружения; </w:t>
      </w:r>
    </w:p>
    <w:p w14:paraId="330F38F8" w14:textId="77777777" w:rsidR="00366985" w:rsidRPr="00216429" w:rsidRDefault="00366985" w:rsidP="00366985">
      <w:pPr>
        <w:spacing w:after="0" w:line="360" w:lineRule="auto"/>
        <w:ind w:firstLine="709"/>
        <w:jc w:val="both"/>
      </w:pPr>
      <w:r w:rsidRPr="00216429">
        <w:t xml:space="preserve">- ограждение по всему периметру; </w:t>
      </w:r>
    </w:p>
    <w:p w14:paraId="6A0961B3" w14:textId="77777777" w:rsidR="00366985" w:rsidRPr="00216429" w:rsidRDefault="00366985" w:rsidP="00366985">
      <w:pPr>
        <w:spacing w:after="0" w:line="360" w:lineRule="auto"/>
        <w:ind w:firstLine="709"/>
        <w:jc w:val="both"/>
      </w:pPr>
      <w:r w:rsidRPr="00216429">
        <w:t>- контрольно-пропускной пункт.</w:t>
      </w:r>
    </w:p>
    <w:p w14:paraId="04F6078B" w14:textId="77777777" w:rsidR="00366985" w:rsidRPr="00216429" w:rsidRDefault="00366985" w:rsidP="00366985">
      <w:pPr>
        <w:spacing w:after="0" w:line="360" w:lineRule="auto"/>
        <w:ind w:firstLine="709"/>
        <w:jc w:val="both"/>
      </w:pPr>
      <w:r w:rsidRPr="00216429">
        <w:t>Допускается использование территории площадки для временного складирования снега в летнее время для организации стоянки (парковки) автотранспорта или для иных целей.</w:t>
      </w:r>
    </w:p>
    <w:p w14:paraId="6D8C081B" w14:textId="7FE3101A" w:rsidR="00366985" w:rsidRPr="00216429" w:rsidRDefault="00366985" w:rsidP="00366985">
      <w:pPr>
        <w:spacing w:after="0" w:line="360" w:lineRule="auto"/>
        <w:ind w:firstLine="709"/>
        <w:jc w:val="both"/>
      </w:pPr>
      <w:r w:rsidRPr="00216429">
        <w:t>5.3.</w:t>
      </w:r>
      <w:r w:rsidR="00216429">
        <w:t>4.8</w:t>
      </w:r>
      <w:r w:rsidRPr="00216429">
        <w:t xml:space="preserve">.6.3. Площадь земельного участка и (или) зоны планируемого размещения </w:t>
      </w:r>
      <w:proofErr w:type="spellStart"/>
      <w:r w:rsidRPr="00216429">
        <w:t>снегоплавильной</w:t>
      </w:r>
      <w:proofErr w:type="spellEnd"/>
      <w:r w:rsidRPr="00216429">
        <w:t xml:space="preserve"> станции принимается из расчета 0,5 Га на одну камеру </w:t>
      </w:r>
      <w:proofErr w:type="spellStart"/>
      <w:r w:rsidRPr="00216429">
        <w:t>снегоплавления</w:t>
      </w:r>
      <w:proofErr w:type="spellEnd"/>
      <w:r w:rsidRPr="00216429">
        <w:t xml:space="preserve">, запроектированной из расчета обслуживания 100 </w:t>
      </w:r>
      <w:proofErr w:type="spellStart"/>
      <w:r w:rsidRPr="00216429">
        <w:t>тыс</w:t>
      </w:r>
      <w:proofErr w:type="spellEnd"/>
      <w:r w:rsidRPr="00216429">
        <w:t xml:space="preserve"> </w:t>
      </w:r>
      <w:proofErr w:type="spellStart"/>
      <w:r w:rsidRPr="00216429">
        <w:t>кв.м</w:t>
      </w:r>
      <w:proofErr w:type="spellEnd"/>
      <w:r w:rsidRPr="00216429">
        <w:t xml:space="preserve">. улично-дорожной сети. </w:t>
      </w:r>
    </w:p>
    <w:p w14:paraId="301FDEE2" w14:textId="77777777" w:rsidR="00366985" w:rsidRPr="00216429" w:rsidRDefault="00366985" w:rsidP="00366985">
      <w:pPr>
        <w:spacing w:after="0" w:line="360" w:lineRule="auto"/>
        <w:ind w:firstLine="709"/>
        <w:jc w:val="both"/>
      </w:pPr>
      <w:proofErr w:type="spellStart"/>
      <w:r w:rsidRPr="00216429">
        <w:t>Снегоплавильные</w:t>
      </w:r>
      <w:proofErr w:type="spellEnd"/>
      <w:r w:rsidRPr="00216429">
        <w:t xml:space="preserve"> шахты должны иметь: </w:t>
      </w:r>
    </w:p>
    <w:p w14:paraId="51B64D4E" w14:textId="77777777" w:rsidR="00366985" w:rsidRPr="00216429" w:rsidRDefault="00366985" w:rsidP="00366985">
      <w:pPr>
        <w:spacing w:after="0" w:line="360" w:lineRule="auto"/>
        <w:ind w:firstLine="709"/>
        <w:jc w:val="both"/>
      </w:pPr>
      <w:r w:rsidRPr="00216429">
        <w:t xml:space="preserve">- </w:t>
      </w:r>
      <w:proofErr w:type="spellStart"/>
      <w:r w:rsidRPr="00216429">
        <w:t>снегоплавильную</w:t>
      </w:r>
      <w:proofErr w:type="spellEnd"/>
      <w:r w:rsidRPr="00216429">
        <w:t xml:space="preserve"> камеру; </w:t>
      </w:r>
    </w:p>
    <w:p w14:paraId="59C094EF" w14:textId="77777777" w:rsidR="00366985" w:rsidRPr="00216429" w:rsidRDefault="00366985" w:rsidP="00366985">
      <w:pPr>
        <w:spacing w:after="0" w:line="360" w:lineRule="auto"/>
        <w:ind w:firstLine="709"/>
        <w:jc w:val="both"/>
      </w:pPr>
      <w:r w:rsidRPr="00216429">
        <w:t xml:space="preserve">- буферную площадку; </w:t>
      </w:r>
    </w:p>
    <w:p w14:paraId="4C1E685E" w14:textId="77777777" w:rsidR="00366985" w:rsidRPr="00216429" w:rsidRDefault="00366985" w:rsidP="00366985">
      <w:pPr>
        <w:spacing w:after="0" w:line="360" w:lineRule="auto"/>
        <w:ind w:firstLine="709"/>
        <w:jc w:val="both"/>
      </w:pPr>
      <w:r w:rsidRPr="00216429">
        <w:t xml:space="preserve">- площадку для временного складирования осадка; </w:t>
      </w:r>
    </w:p>
    <w:p w14:paraId="4596CC4B" w14:textId="77777777" w:rsidR="00366985" w:rsidRPr="00216429" w:rsidRDefault="00366985" w:rsidP="00366985">
      <w:pPr>
        <w:spacing w:after="0" w:line="360" w:lineRule="auto"/>
        <w:ind w:firstLine="709"/>
        <w:jc w:val="both"/>
      </w:pPr>
      <w:r w:rsidRPr="00216429">
        <w:t xml:space="preserve">- площадку временного ожидания автотранспорта, в том числе для ожидания грузового автотранспорта, осуществляющего перевозку снега до объектов инфраструктуры </w:t>
      </w:r>
      <w:proofErr w:type="spellStart"/>
      <w:r w:rsidRPr="00216429">
        <w:t>снегоудаления</w:t>
      </w:r>
      <w:proofErr w:type="spellEnd"/>
      <w:r w:rsidRPr="00216429">
        <w:t>;</w:t>
      </w:r>
    </w:p>
    <w:p w14:paraId="45283389" w14:textId="77777777" w:rsidR="00366985" w:rsidRPr="00216429" w:rsidRDefault="00366985" w:rsidP="00366985">
      <w:pPr>
        <w:spacing w:after="0" w:line="360" w:lineRule="auto"/>
        <w:ind w:firstLine="709"/>
        <w:jc w:val="both"/>
      </w:pPr>
      <w:r w:rsidRPr="00216429">
        <w:t xml:space="preserve">- ограждение по всему периметру; </w:t>
      </w:r>
    </w:p>
    <w:p w14:paraId="324DE3E4" w14:textId="77777777" w:rsidR="00366985" w:rsidRPr="00216429" w:rsidRDefault="00366985" w:rsidP="00366985">
      <w:pPr>
        <w:spacing w:after="0" w:line="360" w:lineRule="auto"/>
        <w:ind w:firstLine="709"/>
        <w:jc w:val="both"/>
      </w:pPr>
      <w:r w:rsidRPr="00216429">
        <w:t>- контрольно-пропускной пункт;</w:t>
      </w:r>
    </w:p>
    <w:p w14:paraId="712C627D" w14:textId="77777777" w:rsidR="00366985" w:rsidRPr="00216429" w:rsidRDefault="00366985" w:rsidP="00366985">
      <w:pPr>
        <w:spacing w:after="0" w:line="360" w:lineRule="auto"/>
        <w:ind w:firstLine="709"/>
        <w:jc w:val="both"/>
      </w:pPr>
      <w:r w:rsidRPr="00216429">
        <w:t>- одноэтажное производственно-бытовое здание;</w:t>
      </w:r>
    </w:p>
    <w:p w14:paraId="4ECB4C3F" w14:textId="77777777" w:rsidR="00366985" w:rsidRPr="00216429" w:rsidRDefault="00366985" w:rsidP="00366985">
      <w:pPr>
        <w:spacing w:after="0" w:line="360" w:lineRule="auto"/>
        <w:ind w:firstLine="709"/>
        <w:jc w:val="both"/>
      </w:pPr>
      <w:r w:rsidRPr="00216429">
        <w:t xml:space="preserve">- выезд на городскую улично-дорожную сеть, обеспечивающую </w:t>
      </w:r>
      <w:proofErr w:type="spellStart"/>
      <w:r w:rsidRPr="00216429">
        <w:t>двухполосное</w:t>
      </w:r>
      <w:proofErr w:type="spellEnd"/>
      <w:r w:rsidRPr="00216429">
        <w:t xml:space="preserve"> движение в каждую сторону.</w:t>
      </w:r>
    </w:p>
    <w:p w14:paraId="6838EA05" w14:textId="77777777" w:rsidR="00366985" w:rsidRPr="00216429" w:rsidRDefault="00366985" w:rsidP="00366985">
      <w:pPr>
        <w:spacing w:after="0" w:line="360" w:lineRule="auto"/>
        <w:ind w:firstLine="709"/>
        <w:jc w:val="both"/>
      </w:pPr>
      <w:r w:rsidRPr="00216429">
        <w:t xml:space="preserve">В конструкции </w:t>
      </w:r>
      <w:proofErr w:type="spellStart"/>
      <w:r w:rsidRPr="00216429">
        <w:t>снегоплавильных</w:t>
      </w:r>
      <w:proofErr w:type="spellEnd"/>
      <w:r w:rsidRPr="00216429">
        <w:t xml:space="preserve"> шахт должно предусматриваться растапливание сбрасываемого снега в течение всего зимнего периода, а также очистка талых вод до нормативных показателей. Поверхность </w:t>
      </w:r>
      <w:proofErr w:type="spellStart"/>
      <w:r w:rsidRPr="00216429">
        <w:t>снегоплавильной</w:t>
      </w:r>
      <w:proofErr w:type="spellEnd"/>
      <w:r w:rsidRPr="00216429">
        <w:t xml:space="preserve"> камеры должна быть перекрыта съемными плитами.</w:t>
      </w:r>
    </w:p>
    <w:p w14:paraId="6A76B98D" w14:textId="77777777" w:rsidR="00366985" w:rsidRPr="00216429" w:rsidRDefault="00366985" w:rsidP="00366985">
      <w:pPr>
        <w:spacing w:after="0" w:line="360" w:lineRule="auto"/>
        <w:ind w:firstLine="709"/>
        <w:jc w:val="both"/>
      </w:pPr>
      <w:r w:rsidRPr="00216429">
        <w:t xml:space="preserve">Участок для размещения </w:t>
      </w:r>
      <w:proofErr w:type="spellStart"/>
      <w:r w:rsidRPr="00216429">
        <w:t>снегоплавильных</w:t>
      </w:r>
      <w:proofErr w:type="spellEnd"/>
      <w:r w:rsidRPr="00216429">
        <w:t xml:space="preserve"> шахт следует размещать на расстоянии не далее 150 м от приемника талой воды. </w:t>
      </w:r>
    </w:p>
    <w:p w14:paraId="67B93A1A" w14:textId="77777777" w:rsidR="00366985" w:rsidRPr="00216429" w:rsidRDefault="00366985" w:rsidP="00366985">
      <w:pPr>
        <w:spacing w:after="0" w:line="360" w:lineRule="auto"/>
        <w:ind w:firstLine="709"/>
        <w:jc w:val="both"/>
      </w:pPr>
      <w:proofErr w:type="spellStart"/>
      <w:r w:rsidRPr="00216429">
        <w:t>Снегоплавильные</w:t>
      </w:r>
      <w:proofErr w:type="spellEnd"/>
      <w:r w:rsidRPr="00216429">
        <w:t xml:space="preserve"> камеры необходимо располагать:</w:t>
      </w:r>
    </w:p>
    <w:p w14:paraId="47F6D628" w14:textId="77777777" w:rsidR="00366985" w:rsidRPr="00216429" w:rsidRDefault="00366985" w:rsidP="00366985">
      <w:pPr>
        <w:spacing w:after="0" w:line="360" w:lineRule="auto"/>
        <w:ind w:firstLine="709"/>
        <w:jc w:val="both"/>
      </w:pPr>
      <w:r w:rsidRPr="00216429">
        <w:t xml:space="preserve">- над поверхностью с напорной подачей в них сточной воды; </w:t>
      </w:r>
    </w:p>
    <w:p w14:paraId="638286C9" w14:textId="77777777" w:rsidR="00366985" w:rsidRPr="00216429" w:rsidRDefault="00366985" w:rsidP="00366985">
      <w:pPr>
        <w:spacing w:after="0" w:line="360" w:lineRule="auto"/>
        <w:ind w:firstLine="709"/>
        <w:jc w:val="both"/>
      </w:pPr>
      <w:r w:rsidRPr="00216429">
        <w:t xml:space="preserve">- на уровне залегания каналов, от которых отводится в байпас сточная вода. </w:t>
      </w:r>
    </w:p>
    <w:p w14:paraId="2179A716" w14:textId="77777777" w:rsidR="00366985" w:rsidRPr="00216429" w:rsidRDefault="00366985" w:rsidP="00366985">
      <w:pPr>
        <w:spacing w:after="0" w:line="360" w:lineRule="auto"/>
        <w:ind w:firstLine="709"/>
        <w:jc w:val="both"/>
      </w:pPr>
      <w:r w:rsidRPr="00216429">
        <w:t xml:space="preserve"> Устройство </w:t>
      </w:r>
      <w:proofErr w:type="spellStart"/>
      <w:r w:rsidRPr="00216429">
        <w:t>снегоплавильных</w:t>
      </w:r>
      <w:proofErr w:type="spellEnd"/>
      <w:r w:rsidRPr="00216429">
        <w:t xml:space="preserve"> пунктов допускается при канализационных сооружениях, использующих для плавления снега и льда, убираемого с улично-дорожной сети, тепло сточных вод, со сбросом получаемой талой воды в самотечную канализацию</w:t>
      </w:r>
    </w:p>
    <w:p w14:paraId="530BB734" w14:textId="58543862" w:rsidR="00366985" w:rsidRPr="00216429" w:rsidRDefault="00366985" w:rsidP="00366985">
      <w:pPr>
        <w:spacing w:after="0" w:line="360" w:lineRule="auto"/>
        <w:ind w:firstLine="709"/>
        <w:jc w:val="both"/>
      </w:pPr>
      <w:r w:rsidRPr="00216429">
        <w:t>5.3.</w:t>
      </w:r>
      <w:r w:rsidR="00216429">
        <w:t>4.8</w:t>
      </w:r>
      <w:r w:rsidRPr="00216429">
        <w:t xml:space="preserve">.7. Расчетные показатели максимально допустимого уровня территориальной доступности объектов инфраструктуры </w:t>
      </w:r>
      <w:proofErr w:type="spellStart"/>
      <w:r w:rsidRPr="00216429">
        <w:t>снегоудаления</w:t>
      </w:r>
      <w:proofErr w:type="spellEnd"/>
      <w:r w:rsidRPr="00216429">
        <w:t xml:space="preserve"> для населения городского округа Казань.</w:t>
      </w:r>
    </w:p>
    <w:p w14:paraId="45C11068" w14:textId="0B5925E1" w:rsidR="00366985" w:rsidRPr="00216429" w:rsidRDefault="00366985" w:rsidP="00366985">
      <w:pPr>
        <w:spacing w:after="0" w:line="360" w:lineRule="auto"/>
        <w:ind w:firstLine="709"/>
        <w:jc w:val="both"/>
        <w:rPr>
          <w:highlight w:val="yellow"/>
        </w:rPr>
      </w:pPr>
      <w:r w:rsidRPr="00216429">
        <w:t xml:space="preserve">Объекты инфраструктуры </w:t>
      </w:r>
      <w:proofErr w:type="spellStart"/>
      <w:r w:rsidRPr="00216429">
        <w:t>снегоудаления</w:t>
      </w:r>
      <w:proofErr w:type="spellEnd"/>
      <w:r w:rsidRPr="00216429">
        <w:t xml:space="preserve"> должны размещаться на удалении не более 45-минутной доступности от территорий, с которых осуществляется уборка снега с целью транспортировки к объектам такой инфраструктуры</w:t>
      </w:r>
      <w:r w:rsidR="00216429">
        <w:t>»</w:t>
      </w:r>
      <w:r w:rsidRPr="00216429">
        <w:t>.</w:t>
      </w:r>
    </w:p>
    <w:p w14:paraId="429DC633" w14:textId="433D605F" w:rsidR="00865B6C" w:rsidRPr="002F1928" w:rsidRDefault="00865B6C" w:rsidP="00235A65">
      <w:pPr>
        <w:spacing w:after="0" w:line="360" w:lineRule="auto"/>
        <w:ind w:firstLine="709"/>
        <w:jc w:val="both"/>
        <w:rPr>
          <w:rFonts w:eastAsia="Times New Roman" w:cs="Times New Roman"/>
          <w:szCs w:val="28"/>
          <w:lang w:eastAsia="ru-RU"/>
        </w:rPr>
      </w:pPr>
      <w:r w:rsidRPr="002F1928">
        <w:rPr>
          <w:rFonts w:eastAsia="Times New Roman" w:cs="Times New Roman"/>
          <w:szCs w:val="28"/>
          <w:lang w:eastAsia="ru-RU"/>
        </w:rPr>
        <w:t>3</w:t>
      </w:r>
      <w:r w:rsidR="00D641C5" w:rsidRPr="002F1928">
        <w:rPr>
          <w:rFonts w:eastAsia="Times New Roman" w:cs="Times New Roman"/>
          <w:szCs w:val="28"/>
          <w:lang w:eastAsia="ru-RU"/>
        </w:rPr>
        <w:t>.</w:t>
      </w:r>
      <w:r w:rsidRPr="002F1928">
        <w:t xml:space="preserve"> В </w:t>
      </w:r>
      <w:r w:rsidRPr="002F1928">
        <w:rPr>
          <w:rFonts w:eastAsia="Times New Roman" w:cs="Times New Roman"/>
          <w:szCs w:val="28"/>
          <w:lang w:eastAsia="ru-RU"/>
        </w:rPr>
        <w:t xml:space="preserve">части </w:t>
      </w:r>
      <w:proofErr w:type="gramStart"/>
      <w:r w:rsidRPr="002F1928">
        <w:rPr>
          <w:rFonts w:eastAsia="Times New Roman" w:cs="Times New Roman"/>
          <w:szCs w:val="28"/>
          <w:lang w:eastAsia="ru-RU"/>
        </w:rPr>
        <w:t>6  «</w:t>
      </w:r>
      <w:proofErr w:type="gramEnd"/>
      <w:r w:rsidRPr="002F1928">
        <w:rPr>
          <w:rFonts w:eastAsia="Times New Roman" w:cs="Times New Roman"/>
          <w:szCs w:val="28"/>
          <w:lang w:eastAsia="ru-RU"/>
        </w:rPr>
        <w:t>Материалы по обоснованию расчетных показателей»:</w:t>
      </w:r>
    </w:p>
    <w:p w14:paraId="2DE96C86" w14:textId="77777777" w:rsidR="002F1928" w:rsidRPr="002F1928" w:rsidRDefault="00865B6C" w:rsidP="00235A65">
      <w:pPr>
        <w:spacing w:after="0" w:line="360" w:lineRule="auto"/>
        <w:ind w:firstLine="709"/>
        <w:jc w:val="both"/>
        <w:rPr>
          <w:rFonts w:eastAsia="Times New Roman" w:cs="Times New Roman"/>
          <w:szCs w:val="28"/>
          <w:lang w:eastAsia="ru-RU"/>
        </w:rPr>
      </w:pPr>
      <w:r w:rsidRPr="002F1928">
        <w:rPr>
          <w:rFonts w:eastAsia="Times New Roman" w:cs="Times New Roman"/>
          <w:szCs w:val="28"/>
          <w:lang w:eastAsia="ru-RU"/>
        </w:rPr>
        <w:t>3.1. В разделе 6.2. Обоснование расчетных показателей объектов социальной инфраструктуры п</w:t>
      </w:r>
      <w:r w:rsidR="00D641C5" w:rsidRPr="002F1928">
        <w:rPr>
          <w:rFonts w:eastAsia="Times New Roman" w:cs="Times New Roman"/>
          <w:szCs w:val="28"/>
          <w:lang w:eastAsia="ru-RU"/>
        </w:rPr>
        <w:t>ункт 6.2.4</w:t>
      </w:r>
      <w:r w:rsidR="00025372" w:rsidRPr="002F1928">
        <w:rPr>
          <w:rFonts w:eastAsia="Times New Roman" w:cs="Times New Roman"/>
          <w:szCs w:val="28"/>
          <w:lang w:eastAsia="ru-RU"/>
        </w:rPr>
        <w:t xml:space="preserve"> </w:t>
      </w:r>
      <w:r w:rsidR="00D641C5" w:rsidRPr="002F1928">
        <w:rPr>
          <w:rFonts w:eastAsia="Times New Roman" w:cs="Times New Roman"/>
          <w:szCs w:val="28"/>
          <w:lang w:eastAsia="ru-RU"/>
        </w:rPr>
        <w:t>изложить в следующей редакции:</w:t>
      </w:r>
    </w:p>
    <w:p w14:paraId="546FF6F5" w14:textId="367566BF" w:rsidR="00235A65" w:rsidRPr="002F1928" w:rsidRDefault="00526D54" w:rsidP="00235A65">
      <w:pPr>
        <w:spacing w:after="0" w:line="360" w:lineRule="auto"/>
        <w:ind w:firstLine="709"/>
        <w:jc w:val="both"/>
        <w:rPr>
          <w:rFonts w:eastAsia="Times New Roman" w:cs="Times New Roman"/>
          <w:b/>
          <w:bCs/>
          <w:szCs w:val="28"/>
          <w:lang w:eastAsia="ru-RU"/>
        </w:rPr>
      </w:pPr>
      <w:r w:rsidRPr="002F1928">
        <w:rPr>
          <w:rFonts w:eastAsia="Times New Roman" w:cs="Times New Roman"/>
          <w:b/>
          <w:szCs w:val="28"/>
          <w:lang w:eastAsia="ru-RU"/>
        </w:rPr>
        <w:t>«</w:t>
      </w:r>
      <w:r w:rsidR="00235A65" w:rsidRPr="002F1928">
        <w:rPr>
          <w:rFonts w:eastAsia="Times New Roman" w:cs="Times New Roman"/>
          <w:b/>
          <w:szCs w:val="28"/>
          <w:lang w:eastAsia="ru-RU"/>
        </w:rPr>
        <w:t>6</w:t>
      </w:r>
      <w:r w:rsidR="00235A65" w:rsidRPr="002F1928">
        <w:rPr>
          <w:rFonts w:eastAsia="Times New Roman" w:cs="Times New Roman"/>
          <w:b/>
          <w:bCs/>
          <w:szCs w:val="28"/>
          <w:lang w:eastAsia="ru-RU"/>
        </w:rPr>
        <w:t>.2.4. Методика расчета обеспеченности местами в образовательных организациях</w:t>
      </w:r>
    </w:p>
    <w:p w14:paraId="6661E7A6" w14:textId="4BDD9F79" w:rsidR="00235A65" w:rsidRPr="002F1928" w:rsidRDefault="002F1928" w:rsidP="002F1928">
      <w:pPr>
        <w:widowControl w:val="0"/>
        <w:autoSpaceDE w:val="0"/>
        <w:autoSpaceDN w:val="0"/>
        <w:adjustRightInd w:val="0"/>
        <w:spacing w:after="0" w:line="360" w:lineRule="auto"/>
        <w:ind w:firstLine="708"/>
        <w:contextualSpacing/>
        <w:jc w:val="both"/>
        <w:rPr>
          <w:rFonts w:eastAsia="Calibri" w:cs="Times New Roman"/>
          <w:kern w:val="2"/>
          <w:szCs w:val="28"/>
          <w14:ligatures w14:val="standardContextual"/>
        </w:rPr>
      </w:pPr>
      <w:r w:rsidRPr="002F1928">
        <w:rPr>
          <w:rFonts w:eastAsia="Calibri" w:cs="Times New Roman"/>
          <w:kern w:val="2"/>
          <w:szCs w:val="28"/>
          <w14:ligatures w14:val="standardContextual"/>
        </w:rPr>
        <w:t xml:space="preserve">6.2.4.1. </w:t>
      </w:r>
      <w:r w:rsidR="00235A65" w:rsidRPr="002F1928">
        <w:rPr>
          <w:rFonts w:eastAsia="Calibri" w:cs="Times New Roman"/>
          <w:kern w:val="2"/>
          <w:szCs w:val="28"/>
          <w14:ligatures w14:val="standardContextual"/>
        </w:rPr>
        <w:t>Определение границ территории, в отношении которой выполняется расчет обеспеченности местами в образовательных организациях.</w:t>
      </w:r>
    </w:p>
    <w:p w14:paraId="5500B28E" w14:textId="54F26A31" w:rsidR="00235A65" w:rsidRPr="002F1928" w:rsidRDefault="002F1928" w:rsidP="00235A65">
      <w:pPr>
        <w:spacing w:after="0" w:line="360" w:lineRule="auto"/>
        <w:ind w:firstLine="709"/>
        <w:contextualSpacing/>
        <w:jc w:val="both"/>
        <w:rPr>
          <w:rFonts w:eastAsia="Calibri" w:cs="Times New Roman"/>
          <w:kern w:val="2"/>
          <w:szCs w:val="28"/>
          <w14:ligatures w14:val="standardContextual"/>
        </w:rPr>
      </w:pPr>
      <w:r w:rsidRPr="002F1928">
        <w:rPr>
          <w:rFonts w:eastAsia="Calibri" w:cs="Times New Roman"/>
          <w:kern w:val="2"/>
          <w:szCs w:val="28"/>
          <w14:ligatures w14:val="standardContextual"/>
        </w:rPr>
        <w:t>6.2.4.1</w:t>
      </w:r>
      <w:r w:rsidR="00235A65" w:rsidRPr="002F1928">
        <w:rPr>
          <w:rFonts w:eastAsia="Calibri" w:cs="Times New Roman"/>
          <w:kern w:val="2"/>
          <w:szCs w:val="28"/>
          <w14:ligatures w14:val="standardContextual"/>
        </w:rPr>
        <w:t xml:space="preserve">.1. Границы расчетного планировочного района определяются по магистральным улицам общегородского значения, линиям железных дорог, естественным границам водных объектов и иных природных территорий, границам населенного пункта, границам, установленных Генеральным планом жилых функциональных зон и зон, допускающим жилищное строительство, границам зоны с особыми условиями использования территории – зоны </w:t>
      </w:r>
      <w:r w:rsidR="00235A65" w:rsidRPr="002F1928">
        <w:rPr>
          <w:rFonts w:eastAsia="Calibri" w:cs="Times New Roman"/>
          <w:color w:val="22272F"/>
          <w:kern w:val="2"/>
          <w:szCs w:val="28"/>
          <w:shd w:val="clear" w:color="auto" w:fill="FFFFFF"/>
          <w14:ligatures w14:val="standardContextual"/>
        </w:rPr>
        <w:t xml:space="preserve">минимальных расстояний до магистральных или технологических трубопроводов (газопроводов, нефтепроводов и нефтепродуктопроводов, трубопроводов для продуктов переработки нефти и газа, </w:t>
      </w:r>
      <w:proofErr w:type="spellStart"/>
      <w:r w:rsidR="00235A65" w:rsidRPr="002F1928">
        <w:rPr>
          <w:rFonts w:eastAsia="Calibri" w:cs="Times New Roman"/>
          <w:color w:val="22272F"/>
          <w:kern w:val="2"/>
          <w:szCs w:val="28"/>
          <w:shd w:val="clear" w:color="auto" w:fill="FFFFFF"/>
          <w14:ligatures w14:val="standardContextual"/>
        </w:rPr>
        <w:t>аммиакопроводов</w:t>
      </w:r>
      <w:proofErr w:type="spellEnd"/>
      <w:r w:rsidR="00235A65" w:rsidRPr="002F1928">
        <w:rPr>
          <w:rFonts w:eastAsia="Calibri" w:cs="Times New Roman"/>
          <w:color w:val="22272F"/>
          <w:kern w:val="2"/>
          <w:szCs w:val="28"/>
          <w:shd w:val="clear" w:color="auto" w:fill="FFFFFF"/>
          <w14:ligatures w14:val="standardContextual"/>
        </w:rPr>
        <w:t>)</w:t>
      </w:r>
      <w:r w:rsidR="00235A65" w:rsidRPr="002F1928">
        <w:rPr>
          <w:rFonts w:eastAsia="Calibri" w:cs="Times New Roman"/>
          <w:kern w:val="2"/>
          <w:szCs w:val="28"/>
          <w14:ligatures w14:val="standardContextual"/>
        </w:rPr>
        <w:t>.</w:t>
      </w:r>
    </w:p>
    <w:p w14:paraId="16CED6F7" w14:textId="5F3235EC" w:rsidR="00235A65" w:rsidRPr="002F1928" w:rsidRDefault="002F1928" w:rsidP="00235A65">
      <w:pPr>
        <w:widowControl w:val="0"/>
        <w:autoSpaceDE w:val="0"/>
        <w:autoSpaceDN w:val="0"/>
        <w:adjustRightInd w:val="0"/>
        <w:spacing w:after="0" w:line="360" w:lineRule="auto"/>
        <w:ind w:firstLine="709"/>
        <w:jc w:val="both"/>
        <w:rPr>
          <w:rFonts w:eastAsia="Times New Roman" w:cs="Times New Roman"/>
          <w:szCs w:val="28"/>
          <w:lang w:eastAsia="ru-RU"/>
        </w:rPr>
      </w:pPr>
      <w:r w:rsidRPr="002F1928">
        <w:rPr>
          <w:rFonts w:eastAsia="Calibri" w:cs="Times New Roman"/>
          <w:kern w:val="2"/>
          <w:szCs w:val="28"/>
          <w14:ligatures w14:val="standardContextual"/>
        </w:rPr>
        <w:t>6.2.4.</w:t>
      </w:r>
      <w:r w:rsidR="00235A65" w:rsidRPr="002F1928">
        <w:rPr>
          <w:rFonts w:eastAsia="Times New Roman" w:cs="Times New Roman"/>
          <w:szCs w:val="28"/>
          <w:lang w:eastAsia="ru-RU"/>
        </w:rPr>
        <w:t>1.2. В границы расчетного планировочного района также включаются:</w:t>
      </w:r>
    </w:p>
    <w:p w14:paraId="1819925B" w14:textId="77777777" w:rsidR="00235A65" w:rsidRPr="002F1928" w:rsidRDefault="00235A65" w:rsidP="00235A65">
      <w:pPr>
        <w:widowControl w:val="0"/>
        <w:autoSpaceDE w:val="0"/>
        <w:autoSpaceDN w:val="0"/>
        <w:adjustRightInd w:val="0"/>
        <w:spacing w:after="0" w:line="360" w:lineRule="auto"/>
        <w:ind w:firstLine="709"/>
        <w:jc w:val="both"/>
        <w:rPr>
          <w:rFonts w:eastAsia="Times New Roman" w:cs="Times New Roman"/>
          <w:szCs w:val="28"/>
          <w:lang w:eastAsia="ru-RU"/>
        </w:rPr>
      </w:pPr>
      <w:r w:rsidRPr="002F1928">
        <w:rPr>
          <w:rFonts w:eastAsia="Times New Roman" w:cs="Times New Roman"/>
          <w:szCs w:val="28"/>
          <w:lang w:eastAsia="ru-RU"/>
        </w:rPr>
        <w:t>- территории образовательных организаций, расположенные в границах нежилых функциональных зон;</w:t>
      </w:r>
    </w:p>
    <w:p w14:paraId="2810719F" w14:textId="77777777" w:rsidR="00235A65" w:rsidRPr="002F1928" w:rsidRDefault="00235A65" w:rsidP="00235A65">
      <w:pPr>
        <w:widowControl w:val="0"/>
        <w:autoSpaceDE w:val="0"/>
        <w:autoSpaceDN w:val="0"/>
        <w:adjustRightInd w:val="0"/>
        <w:spacing w:after="0" w:line="360" w:lineRule="auto"/>
        <w:ind w:firstLine="709"/>
        <w:jc w:val="both"/>
        <w:rPr>
          <w:rFonts w:eastAsia="Times New Roman" w:cs="Times New Roman"/>
          <w:szCs w:val="28"/>
          <w:lang w:eastAsia="ru-RU"/>
        </w:rPr>
      </w:pPr>
      <w:r w:rsidRPr="002F1928">
        <w:rPr>
          <w:rFonts w:eastAsia="Times New Roman" w:cs="Times New Roman"/>
          <w:szCs w:val="28"/>
          <w:lang w:eastAsia="ru-RU"/>
        </w:rPr>
        <w:t xml:space="preserve">-  периферийные территории, не имеющие самостоятельных признаков планировочных единиц </w:t>
      </w:r>
      <w:r w:rsidRPr="002F1928">
        <w:rPr>
          <w:rFonts w:eastAsia="Times New Roman" w:cs="Times New Roman"/>
          <w:szCs w:val="28"/>
          <w:lang w:val="en-US" w:eastAsia="ru-RU"/>
        </w:rPr>
        <w:t>I</w:t>
      </w:r>
      <w:r w:rsidRPr="002F1928">
        <w:rPr>
          <w:rFonts w:eastAsia="Times New Roman" w:cs="Times New Roman"/>
          <w:szCs w:val="28"/>
          <w:lang w:eastAsia="ru-RU"/>
        </w:rPr>
        <w:t xml:space="preserve"> и </w:t>
      </w:r>
      <w:r w:rsidRPr="002F1928">
        <w:rPr>
          <w:rFonts w:eastAsia="Times New Roman" w:cs="Times New Roman"/>
          <w:szCs w:val="28"/>
          <w:lang w:val="en-US" w:eastAsia="ru-RU"/>
        </w:rPr>
        <w:t>II</w:t>
      </w:r>
      <w:r w:rsidRPr="002F1928">
        <w:rPr>
          <w:rFonts w:eastAsia="Times New Roman" w:cs="Times New Roman"/>
          <w:szCs w:val="28"/>
          <w:lang w:eastAsia="ru-RU"/>
        </w:rPr>
        <w:t xml:space="preserve"> уровней, прилегающие к расчетному планировочному району.</w:t>
      </w:r>
    </w:p>
    <w:p w14:paraId="19E39BF5" w14:textId="244B91AD" w:rsidR="00235A65" w:rsidRPr="002F1928" w:rsidRDefault="002F1928" w:rsidP="00235A65">
      <w:pPr>
        <w:spacing w:after="0" w:line="360" w:lineRule="auto"/>
        <w:ind w:firstLine="709"/>
        <w:contextualSpacing/>
        <w:jc w:val="both"/>
        <w:rPr>
          <w:rFonts w:eastAsia="Calibri" w:cs="Times New Roman"/>
          <w:kern w:val="2"/>
          <w:szCs w:val="28"/>
          <w14:ligatures w14:val="standardContextual"/>
        </w:rPr>
      </w:pPr>
      <w:r w:rsidRPr="002F1928">
        <w:rPr>
          <w:rFonts w:eastAsia="Calibri" w:cs="Times New Roman"/>
          <w:kern w:val="2"/>
          <w:szCs w:val="28"/>
          <w14:ligatures w14:val="standardContextual"/>
        </w:rPr>
        <w:t>6.2.4.</w:t>
      </w:r>
      <w:r w:rsidR="00235A65" w:rsidRPr="002F1928">
        <w:rPr>
          <w:rFonts w:eastAsia="Calibri" w:cs="Times New Roman"/>
          <w:kern w:val="2"/>
          <w:szCs w:val="28"/>
          <w14:ligatures w14:val="standardContextual"/>
        </w:rPr>
        <w:t>1.3. В границы расчетного планировочного района допускается не включать территории, на которые имеется утвержденная документация по планировке территории в случаях, когда объекты существующего и планируемого жилищного строительства на таких территориях обеспечены существующими и планируемыми образовательными организациями в границах проекта планировки территории.</w:t>
      </w:r>
    </w:p>
    <w:p w14:paraId="4BE2CC83" w14:textId="2FEC50AA" w:rsidR="00235A65" w:rsidRPr="002F1928" w:rsidRDefault="002F1928" w:rsidP="002F1928">
      <w:pPr>
        <w:widowControl w:val="0"/>
        <w:autoSpaceDE w:val="0"/>
        <w:autoSpaceDN w:val="0"/>
        <w:adjustRightInd w:val="0"/>
        <w:spacing w:after="0" w:line="360" w:lineRule="auto"/>
        <w:ind w:firstLine="708"/>
        <w:contextualSpacing/>
        <w:jc w:val="both"/>
        <w:rPr>
          <w:rFonts w:eastAsia="Calibri" w:cs="Times New Roman"/>
          <w:kern w:val="2"/>
          <w:szCs w:val="28"/>
          <w14:ligatures w14:val="standardContextual"/>
        </w:rPr>
      </w:pPr>
      <w:r w:rsidRPr="002F1928">
        <w:rPr>
          <w:rFonts w:eastAsia="Calibri" w:cs="Times New Roman"/>
          <w:kern w:val="2"/>
          <w:szCs w:val="28"/>
          <w14:ligatures w14:val="standardContextual"/>
        </w:rPr>
        <w:t xml:space="preserve">6.2.4.2. </w:t>
      </w:r>
      <w:r w:rsidR="00235A65" w:rsidRPr="002F1928">
        <w:rPr>
          <w:rFonts w:eastAsia="Calibri" w:cs="Times New Roman"/>
          <w:kern w:val="2"/>
          <w:szCs w:val="28"/>
          <w14:ligatures w14:val="standardContextual"/>
        </w:rPr>
        <w:t xml:space="preserve">Определение </w:t>
      </w:r>
      <w:proofErr w:type="gramStart"/>
      <w:r w:rsidR="00235A65" w:rsidRPr="002F1928">
        <w:rPr>
          <w:rFonts w:eastAsia="Calibri" w:cs="Times New Roman"/>
          <w:kern w:val="2"/>
          <w:szCs w:val="28"/>
          <w14:ligatures w14:val="standardContextual"/>
        </w:rPr>
        <w:t>объема</w:t>
      </w:r>
      <w:proofErr w:type="gramEnd"/>
      <w:r w:rsidR="00235A65" w:rsidRPr="002F1928">
        <w:rPr>
          <w:rFonts w:eastAsia="Calibri" w:cs="Times New Roman"/>
          <w:kern w:val="2"/>
          <w:szCs w:val="28"/>
          <w14:ligatures w14:val="standardContextual"/>
        </w:rPr>
        <w:t xml:space="preserve"> существующего и планируемого жилищного строительства.</w:t>
      </w:r>
    </w:p>
    <w:p w14:paraId="56CC9481" w14:textId="60FCF2F7" w:rsidR="00235A65" w:rsidRPr="002F1928" w:rsidRDefault="00235A65" w:rsidP="00235A65">
      <w:pPr>
        <w:widowControl w:val="0"/>
        <w:autoSpaceDE w:val="0"/>
        <w:autoSpaceDN w:val="0"/>
        <w:adjustRightInd w:val="0"/>
        <w:spacing w:after="0" w:line="360" w:lineRule="auto"/>
        <w:ind w:firstLine="708"/>
        <w:jc w:val="both"/>
        <w:rPr>
          <w:rFonts w:eastAsia="Times New Roman" w:cs="Times New Roman"/>
          <w:szCs w:val="28"/>
          <w:lang w:eastAsia="ru-RU"/>
        </w:rPr>
      </w:pPr>
      <w:r w:rsidRPr="002F1928">
        <w:rPr>
          <w:rFonts w:eastAsia="Times New Roman" w:cs="Times New Roman"/>
          <w:szCs w:val="28"/>
          <w:lang w:eastAsia="ru-RU"/>
        </w:rPr>
        <w:t xml:space="preserve">В </w:t>
      </w:r>
      <w:proofErr w:type="gramStart"/>
      <w:r w:rsidRPr="002F1928">
        <w:rPr>
          <w:rFonts w:eastAsia="Times New Roman" w:cs="Times New Roman"/>
          <w:szCs w:val="28"/>
          <w:lang w:eastAsia="ru-RU"/>
        </w:rPr>
        <w:t>расчет  общей</w:t>
      </w:r>
      <w:proofErr w:type="gramEnd"/>
      <w:r w:rsidRPr="002F1928">
        <w:rPr>
          <w:rFonts w:eastAsia="Times New Roman" w:cs="Times New Roman"/>
          <w:szCs w:val="28"/>
          <w:lang w:eastAsia="ru-RU"/>
        </w:rPr>
        <w:t xml:space="preserve"> площади квартир и (или) количества домовладений (индивидуальных жилых домов и домов блокированной застройки) в границах расчетного планировочного района включаются:</w:t>
      </w:r>
    </w:p>
    <w:p w14:paraId="016A0DAE" w14:textId="77777777" w:rsidR="00235A65" w:rsidRPr="002F1928" w:rsidRDefault="00235A65" w:rsidP="00235A65">
      <w:pPr>
        <w:widowControl w:val="0"/>
        <w:numPr>
          <w:ilvl w:val="0"/>
          <w:numId w:val="15"/>
        </w:numPr>
        <w:autoSpaceDE w:val="0"/>
        <w:autoSpaceDN w:val="0"/>
        <w:adjustRightInd w:val="0"/>
        <w:spacing w:after="0" w:line="360" w:lineRule="auto"/>
        <w:contextualSpacing/>
        <w:jc w:val="both"/>
        <w:rPr>
          <w:rFonts w:eastAsia="Calibri" w:cs="Times New Roman"/>
          <w:kern w:val="2"/>
          <w:szCs w:val="28"/>
          <w14:ligatures w14:val="standardContextual"/>
        </w:rPr>
      </w:pPr>
      <w:r w:rsidRPr="002F1928">
        <w:rPr>
          <w:rFonts w:eastAsia="Calibri" w:cs="Times New Roman"/>
          <w:kern w:val="2"/>
          <w:szCs w:val="28"/>
          <w14:ligatures w14:val="standardContextual"/>
        </w:rPr>
        <w:t>существующие многоквартирные жилые дома:</w:t>
      </w:r>
    </w:p>
    <w:p w14:paraId="5C9B8681" w14:textId="77777777" w:rsidR="00235A65" w:rsidRPr="002F1928" w:rsidRDefault="00235A65" w:rsidP="00235A65">
      <w:pPr>
        <w:widowControl w:val="0"/>
        <w:autoSpaceDE w:val="0"/>
        <w:autoSpaceDN w:val="0"/>
        <w:adjustRightInd w:val="0"/>
        <w:spacing w:after="0" w:line="360" w:lineRule="auto"/>
        <w:ind w:firstLine="708"/>
        <w:jc w:val="both"/>
        <w:rPr>
          <w:rFonts w:eastAsia="Times New Roman" w:cs="Times New Roman"/>
          <w:szCs w:val="28"/>
          <w:lang w:eastAsia="ru-RU"/>
        </w:rPr>
      </w:pPr>
      <w:r w:rsidRPr="002F1928">
        <w:rPr>
          <w:rFonts w:eastAsia="Times New Roman" w:cs="Times New Roman"/>
          <w:szCs w:val="28"/>
          <w:lang w:eastAsia="ru-RU"/>
        </w:rPr>
        <w:t>- по данным из открытых источников (Государственная информационная система жилищно-коммунального хозяйства Российской Федерации);</w:t>
      </w:r>
    </w:p>
    <w:p w14:paraId="5583E8D7" w14:textId="77777777" w:rsidR="00235A65" w:rsidRPr="002F1928" w:rsidRDefault="00235A65" w:rsidP="00235A65">
      <w:pPr>
        <w:widowControl w:val="0"/>
        <w:autoSpaceDE w:val="0"/>
        <w:autoSpaceDN w:val="0"/>
        <w:adjustRightInd w:val="0"/>
        <w:spacing w:after="0" w:line="360" w:lineRule="auto"/>
        <w:ind w:firstLine="709"/>
        <w:jc w:val="both"/>
        <w:rPr>
          <w:rFonts w:eastAsia="Times New Roman" w:cs="Times New Roman"/>
          <w:szCs w:val="28"/>
          <w:lang w:eastAsia="ru-RU"/>
        </w:rPr>
      </w:pPr>
      <w:r w:rsidRPr="002F1928">
        <w:rPr>
          <w:rFonts w:eastAsia="Times New Roman" w:cs="Times New Roman"/>
          <w:szCs w:val="28"/>
          <w:lang w:eastAsia="ru-RU"/>
        </w:rPr>
        <w:t>- по данным, указанным в утвержденной документации по планировке территории;</w:t>
      </w:r>
    </w:p>
    <w:p w14:paraId="40886D93" w14:textId="77777777" w:rsidR="00235A65" w:rsidRPr="002F1928" w:rsidRDefault="00235A65" w:rsidP="00235A65">
      <w:pPr>
        <w:widowControl w:val="0"/>
        <w:autoSpaceDE w:val="0"/>
        <w:autoSpaceDN w:val="0"/>
        <w:adjustRightInd w:val="0"/>
        <w:spacing w:after="0" w:line="360" w:lineRule="auto"/>
        <w:ind w:firstLine="708"/>
        <w:jc w:val="both"/>
        <w:rPr>
          <w:rFonts w:eastAsia="Times New Roman" w:cs="Times New Roman"/>
          <w:szCs w:val="28"/>
          <w:lang w:eastAsia="ru-RU"/>
        </w:rPr>
      </w:pPr>
      <w:r w:rsidRPr="002F1928">
        <w:rPr>
          <w:rFonts w:eastAsia="Times New Roman" w:cs="Times New Roman"/>
          <w:szCs w:val="28"/>
          <w:lang w:eastAsia="ru-RU"/>
        </w:rPr>
        <w:t>- для существующей блокированной и индивидуальной жилой застройки по количеству земельных участков по сведениям Единого государственного реестра недвижимости;</w:t>
      </w:r>
    </w:p>
    <w:p w14:paraId="4CE088B4" w14:textId="77777777" w:rsidR="00235A65" w:rsidRPr="002F1928" w:rsidRDefault="00235A65" w:rsidP="00235A65">
      <w:pPr>
        <w:widowControl w:val="0"/>
        <w:autoSpaceDE w:val="0"/>
        <w:autoSpaceDN w:val="0"/>
        <w:adjustRightInd w:val="0"/>
        <w:spacing w:after="0" w:line="360" w:lineRule="auto"/>
        <w:ind w:firstLine="708"/>
        <w:jc w:val="both"/>
        <w:rPr>
          <w:rFonts w:eastAsia="Times New Roman" w:cs="Times New Roman"/>
          <w:szCs w:val="28"/>
          <w:lang w:eastAsia="ru-RU"/>
        </w:rPr>
      </w:pPr>
      <w:r w:rsidRPr="002F1928">
        <w:rPr>
          <w:rFonts w:eastAsia="Times New Roman" w:cs="Times New Roman"/>
          <w:szCs w:val="28"/>
          <w:lang w:eastAsia="ru-RU"/>
        </w:rPr>
        <w:t>2) планируемые жилые дома по данным:</w:t>
      </w:r>
    </w:p>
    <w:p w14:paraId="5CE9353C" w14:textId="77777777" w:rsidR="00235A65" w:rsidRPr="002F1928" w:rsidRDefault="00235A65" w:rsidP="00235A65">
      <w:pPr>
        <w:widowControl w:val="0"/>
        <w:autoSpaceDE w:val="0"/>
        <w:autoSpaceDN w:val="0"/>
        <w:adjustRightInd w:val="0"/>
        <w:spacing w:after="0" w:line="360" w:lineRule="auto"/>
        <w:ind w:firstLine="708"/>
        <w:jc w:val="both"/>
        <w:rPr>
          <w:rFonts w:eastAsia="Times New Roman" w:cs="Times New Roman"/>
          <w:szCs w:val="28"/>
          <w:lang w:eastAsia="ru-RU"/>
        </w:rPr>
      </w:pPr>
      <w:r w:rsidRPr="002F1928">
        <w:rPr>
          <w:rFonts w:eastAsia="Times New Roman" w:cs="Times New Roman"/>
          <w:szCs w:val="28"/>
          <w:lang w:eastAsia="ru-RU"/>
        </w:rPr>
        <w:t>-  разрешения на строительство;</w:t>
      </w:r>
    </w:p>
    <w:p w14:paraId="79AC2273" w14:textId="77777777" w:rsidR="00235A65" w:rsidRPr="002F1928" w:rsidRDefault="00235A65" w:rsidP="00235A65">
      <w:pPr>
        <w:widowControl w:val="0"/>
        <w:autoSpaceDE w:val="0"/>
        <w:autoSpaceDN w:val="0"/>
        <w:adjustRightInd w:val="0"/>
        <w:spacing w:after="0" w:line="360" w:lineRule="auto"/>
        <w:ind w:firstLine="708"/>
        <w:jc w:val="both"/>
        <w:rPr>
          <w:rFonts w:eastAsia="Times New Roman" w:cs="Times New Roman"/>
          <w:szCs w:val="28"/>
          <w:lang w:eastAsia="ru-RU"/>
        </w:rPr>
      </w:pPr>
      <w:r w:rsidRPr="002F1928">
        <w:rPr>
          <w:rFonts w:eastAsia="Times New Roman" w:cs="Times New Roman"/>
          <w:szCs w:val="28"/>
          <w:lang w:eastAsia="ru-RU"/>
        </w:rPr>
        <w:t xml:space="preserve">- проектной документации объектов, архитектурно-градостроительный облик (АГО) по которым согласован уполномоченным органом, в </w:t>
      </w:r>
      <w:proofErr w:type="gramStart"/>
      <w:r w:rsidRPr="002F1928">
        <w:rPr>
          <w:rFonts w:eastAsia="Times New Roman" w:cs="Times New Roman"/>
          <w:szCs w:val="28"/>
          <w:lang w:eastAsia="ru-RU"/>
        </w:rPr>
        <w:t>случае</w:t>
      </w:r>
      <w:proofErr w:type="gramEnd"/>
      <w:r w:rsidRPr="002F1928">
        <w:rPr>
          <w:rFonts w:eastAsia="Times New Roman" w:cs="Times New Roman"/>
          <w:szCs w:val="28"/>
          <w:lang w:eastAsia="ru-RU"/>
        </w:rPr>
        <w:t xml:space="preserve"> когда разрешение на строительство таких объектов не получено;</w:t>
      </w:r>
    </w:p>
    <w:p w14:paraId="5BB285F2" w14:textId="77777777" w:rsidR="00235A65" w:rsidRPr="002F1928" w:rsidRDefault="00235A65" w:rsidP="00235A65">
      <w:pPr>
        <w:widowControl w:val="0"/>
        <w:autoSpaceDE w:val="0"/>
        <w:autoSpaceDN w:val="0"/>
        <w:adjustRightInd w:val="0"/>
        <w:spacing w:after="0" w:line="360" w:lineRule="auto"/>
        <w:ind w:firstLine="709"/>
        <w:jc w:val="both"/>
        <w:rPr>
          <w:rFonts w:eastAsia="Times New Roman" w:cs="Times New Roman"/>
          <w:szCs w:val="28"/>
          <w:lang w:eastAsia="ru-RU"/>
        </w:rPr>
      </w:pPr>
      <w:r w:rsidRPr="002F1928">
        <w:rPr>
          <w:rFonts w:eastAsia="Times New Roman" w:cs="Times New Roman"/>
          <w:szCs w:val="28"/>
          <w:lang w:eastAsia="ru-RU"/>
        </w:rPr>
        <w:t>- указанным в утвержденной документации по планировке территории, в случаях, когда планируемые объекты жилищного строительства на таких территориях не обеспечены существующими и планируемыми образовательными организациями в границах проекта планировки территории;</w:t>
      </w:r>
    </w:p>
    <w:p w14:paraId="6AC96B9B" w14:textId="6301E457" w:rsidR="00235A65" w:rsidRPr="002F1928" w:rsidRDefault="002F1928" w:rsidP="00235A65">
      <w:pPr>
        <w:widowControl w:val="0"/>
        <w:autoSpaceDE w:val="0"/>
        <w:autoSpaceDN w:val="0"/>
        <w:adjustRightInd w:val="0"/>
        <w:spacing w:after="0" w:line="360" w:lineRule="auto"/>
        <w:ind w:firstLine="708"/>
        <w:jc w:val="both"/>
        <w:rPr>
          <w:rFonts w:eastAsia="Times New Roman" w:cs="Times New Roman"/>
          <w:szCs w:val="28"/>
          <w:lang w:eastAsia="ru-RU"/>
        </w:rPr>
      </w:pPr>
      <w:r w:rsidRPr="002F1928">
        <w:rPr>
          <w:rFonts w:eastAsia="Calibri" w:cs="Times New Roman"/>
          <w:kern w:val="2"/>
          <w:szCs w:val="28"/>
          <w14:ligatures w14:val="standardContextual"/>
        </w:rPr>
        <w:t>6.2.4.</w:t>
      </w:r>
      <w:r w:rsidR="00235A65" w:rsidRPr="002F1928">
        <w:rPr>
          <w:rFonts w:eastAsia="Times New Roman" w:cs="Times New Roman"/>
          <w:szCs w:val="28"/>
          <w:lang w:eastAsia="ru-RU"/>
        </w:rPr>
        <w:t>3. Определение существующих и планируемых образовательных организаций.</w:t>
      </w:r>
    </w:p>
    <w:p w14:paraId="4C31F937" w14:textId="5AA1CC0C" w:rsidR="00235A65" w:rsidRPr="002F1928" w:rsidRDefault="002F1928" w:rsidP="00235A65">
      <w:pPr>
        <w:widowControl w:val="0"/>
        <w:autoSpaceDE w:val="0"/>
        <w:autoSpaceDN w:val="0"/>
        <w:adjustRightInd w:val="0"/>
        <w:spacing w:after="0" w:line="360" w:lineRule="auto"/>
        <w:ind w:firstLine="708"/>
        <w:jc w:val="both"/>
        <w:rPr>
          <w:rFonts w:eastAsia="Times New Roman" w:cs="Times New Roman"/>
          <w:szCs w:val="28"/>
          <w:lang w:eastAsia="ru-RU"/>
        </w:rPr>
      </w:pPr>
      <w:r w:rsidRPr="002F1928">
        <w:rPr>
          <w:rFonts w:eastAsia="Calibri" w:cs="Times New Roman"/>
          <w:kern w:val="2"/>
          <w:szCs w:val="28"/>
          <w14:ligatures w14:val="standardContextual"/>
        </w:rPr>
        <w:t>6.2.4.</w:t>
      </w:r>
      <w:r w:rsidR="00235A65" w:rsidRPr="002F1928">
        <w:rPr>
          <w:rFonts w:eastAsia="Times New Roman" w:cs="Times New Roman"/>
          <w:szCs w:val="28"/>
          <w:lang w:eastAsia="ru-RU"/>
        </w:rPr>
        <w:t xml:space="preserve">3.1. В </w:t>
      </w:r>
      <w:proofErr w:type="gramStart"/>
      <w:r w:rsidR="00235A65" w:rsidRPr="002F1928">
        <w:rPr>
          <w:rFonts w:eastAsia="Times New Roman" w:cs="Times New Roman"/>
          <w:szCs w:val="28"/>
          <w:lang w:eastAsia="ru-RU"/>
        </w:rPr>
        <w:t>расчет  включаются</w:t>
      </w:r>
      <w:proofErr w:type="gramEnd"/>
      <w:r w:rsidR="00235A65" w:rsidRPr="002F1928">
        <w:rPr>
          <w:rFonts w:eastAsia="Times New Roman" w:cs="Times New Roman"/>
          <w:szCs w:val="28"/>
          <w:lang w:eastAsia="ru-RU"/>
        </w:rPr>
        <w:t xml:space="preserve"> существующие объекты образования (количество и проектная мощность)  по данным Исполнительного комитета </w:t>
      </w:r>
      <w:proofErr w:type="spellStart"/>
      <w:r w:rsidR="00235A65" w:rsidRPr="002F1928">
        <w:rPr>
          <w:rFonts w:eastAsia="Times New Roman" w:cs="Times New Roman"/>
          <w:szCs w:val="28"/>
          <w:lang w:eastAsia="ru-RU"/>
        </w:rPr>
        <w:t>г.Казани</w:t>
      </w:r>
      <w:proofErr w:type="spellEnd"/>
      <w:r w:rsidR="00235A65" w:rsidRPr="002F1928">
        <w:rPr>
          <w:rFonts w:eastAsia="Times New Roman" w:cs="Times New Roman"/>
          <w:szCs w:val="28"/>
          <w:lang w:eastAsia="ru-RU"/>
        </w:rPr>
        <w:t>, а также частные образовательные организации, федеральные и региональные образовательные организации, за исключением образовательных организаций, предназначенных для обучения детей с ограниченными возможностями здоровья.</w:t>
      </w:r>
    </w:p>
    <w:p w14:paraId="3432A001" w14:textId="0C1DDE86" w:rsidR="00235A65" w:rsidRPr="002F1928" w:rsidRDefault="002F1928" w:rsidP="00235A65">
      <w:pPr>
        <w:widowControl w:val="0"/>
        <w:autoSpaceDE w:val="0"/>
        <w:autoSpaceDN w:val="0"/>
        <w:adjustRightInd w:val="0"/>
        <w:spacing w:after="0" w:line="360" w:lineRule="auto"/>
        <w:ind w:firstLine="708"/>
        <w:jc w:val="both"/>
        <w:rPr>
          <w:rFonts w:eastAsia="Times New Roman" w:cs="Times New Roman"/>
          <w:szCs w:val="28"/>
          <w:lang w:eastAsia="ru-RU"/>
        </w:rPr>
      </w:pPr>
      <w:r w:rsidRPr="002F1928">
        <w:rPr>
          <w:rFonts w:eastAsia="Calibri" w:cs="Times New Roman"/>
          <w:kern w:val="2"/>
          <w:szCs w:val="28"/>
          <w14:ligatures w14:val="standardContextual"/>
        </w:rPr>
        <w:t>6.2.4.</w:t>
      </w:r>
      <w:r w:rsidR="00235A65" w:rsidRPr="002F1928">
        <w:rPr>
          <w:rFonts w:eastAsia="Times New Roman" w:cs="Times New Roman"/>
          <w:szCs w:val="28"/>
          <w:lang w:eastAsia="ru-RU"/>
        </w:rPr>
        <w:t xml:space="preserve">3.2. В </w:t>
      </w:r>
      <w:proofErr w:type="gramStart"/>
      <w:r w:rsidR="00235A65" w:rsidRPr="002F1928">
        <w:rPr>
          <w:rFonts w:eastAsia="Times New Roman" w:cs="Times New Roman"/>
          <w:szCs w:val="28"/>
          <w:lang w:eastAsia="ru-RU"/>
        </w:rPr>
        <w:t>расчет  включаются</w:t>
      </w:r>
      <w:proofErr w:type="gramEnd"/>
      <w:r w:rsidR="00235A65" w:rsidRPr="002F1928">
        <w:rPr>
          <w:rFonts w:eastAsia="Times New Roman" w:cs="Times New Roman"/>
          <w:szCs w:val="28"/>
          <w:lang w:eastAsia="ru-RU"/>
        </w:rPr>
        <w:t xml:space="preserve"> планируемые образовательные организации (количество и проектная мощность) по данным:</w:t>
      </w:r>
    </w:p>
    <w:p w14:paraId="153104DB" w14:textId="77777777" w:rsidR="00235A65" w:rsidRPr="002F1928" w:rsidRDefault="00235A65" w:rsidP="00235A65">
      <w:pPr>
        <w:widowControl w:val="0"/>
        <w:autoSpaceDE w:val="0"/>
        <w:autoSpaceDN w:val="0"/>
        <w:adjustRightInd w:val="0"/>
        <w:spacing w:after="0" w:line="360" w:lineRule="auto"/>
        <w:ind w:firstLine="708"/>
        <w:jc w:val="both"/>
        <w:rPr>
          <w:rFonts w:eastAsia="Times New Roman" w:cs="Times New Roman"/>
          <w:szCs w:val="28"/>
          <w:lang w:eastAsia="ru-RU"/>
        </w:rPr>
      </w:pPr>
      <w:r w:rsidRPr="002F1928">
        <w:rPr>
          <w:rFonts w:eastAsia="Times New Roman" w:cs="Times New Roman"/>
          <w:szCs w:val="28"/>
          <w:lang w:eastAsia="ru-RU"/>
        </w:rPr>
        <w:t>-  разрешения на строительство;</w:t>
      </w:r>
    </w:p>
    <w:p w14:paraId="14940BC5" w14:textId="77777777" w:rsidR="00235A65" w:rsidRPr="002F1928" w:rsidRDefault="00235A65" w:rsidP="00235A65">
      <w:pPr>
        <w:widowControl w:val="0"/>
        <w:autoSpaceDE w:val="0"/>
        <w:autoSpaceDN w:val="0"/>
        <w:adjustRightInd w:val="0"/>
        <w:spacing w:after="0" w:line="360" w:lineRule="auto"/>
        <w:ind w:firstLine="708"/>
        <w:jc w:val="both"/>
        <w:rPr>
          <w:rFonts w:eastAsia="Times New Roman" w:cs="Times New Roman"/>
          <w:szCs w:val="28"/>
          <w:lang w:eastAsia="ru-RU"/>
        </w:rPr>
      </w:pPr>
      <w:r w:rsidRPr="002F1928">
        <w:rPr>
          <w:rFonts w:eastAsia="Times New Roman" w:cs="Times New Roman"/>
          <w:szCs w:val="28"/>
          <w:lang w:eastAsia="ru-RU"/>
        </w:rPr>
        <w:t xml:space="preserve">- проектной документации объектов, архитектурно-градостроительный облик (АГО) по которым согласован уполномоченным органом, в </w:t>
      </w:r>
      <w:proofErr w:type="gramStart"/>
      <w:r w:rsidRPr="002F1928">
        <w:rPr>
          <w:rFonts w:eastAsia="Times New Roman" w:cs="Times New Roman"/>
          <w:szCs w:val="28"/>
          <w:lang w:eastAsia="ru-RU"/>
        </w:rPr>
        <w:t>случае</w:t>
      </w:r>
      <w:proofErr w:type="gramEnd"/>
      <w:r w:rsidRPr="002F1928">
        <w:rPr>
          <w:rFonts w:eastAsia="Times New Roman" w:cs="Times New Roman"/>
          <w:szCs w:val="28"/>
          <w:lang w:eastAsia="ru-RU"/>
        </w:rPr>
        <w:t xml:space="preserve"> когда разрешение на строительство таких объектов не получено;</w:t>
      </w:r>
    </w:p>
    <w:p w14:paraId="0E943F9D" w14:textId="77777777" w:rsidR="00235A65" w:rsidRPr="002F1928" w:rsidRDefault="00235A65" w:rsidP="00235A65">
      <w:pPr>
        <w:widowControl w:val="0"/>
        <w:autoSpaceDE w:val="0"/>
        <w:autoSpaceDN w:val="0"/>
        <w:adjustRightInd w:val="0"/>
        <w:spacing w:after="0" w:line="360" w:lineRule="auto"/>
        <w:ind w:firstLine="720"/>
        <w:jc w:val="both"/>
        <w:rPr>
          <w:rFonts w:eastAsia="Times New Roman" w:cs="Times New Roman"/>
          <w:szCs w:val="28"/>
          <w:lang w:eastAsia="ru-RU"/>
        </w:rPr>
      </w:pPr>
      <w:r w:rsidRPr="002F1928">
        <w:rPr>
          <w:rFonts w:eastAsia="Times New Roman" w:cs="Times New Roman"/>
          <w:szCs w:val="28"/>
          <w:lang w:eastAsia="ru-RU"/>
        </w:rPr>
        <w:t>- указанным в утвержденной документации по планировке территории, а также для отдельно стоящих объектов в случаях, если образовательная организация включена в программу, направленную на развитие образования в городе Казани, земельный участок для строительства ее сформирован и (или) разработана проектная документация, разработка проектной документации включена в государственное (муниципальное) задание, на ее разработку заключен государственный (муниципальный) контракт;</w:t>
      </w:r>
    </w:p>
    <w:p w14:paraId="6859229B" w14:textId="77777777" w:rsidR="00235A65" w:rsidRPr="002F1928" w:rsidRDefault="00235A65" w:rsidP="00235A65">
      <w:pPr>
        <w:widowControl w:val="0"/>
        <w:autoSpaceDE w:val="0"/>
        <w:autoSpaceDN w:val="0"/>
        <w:adjustRightInd w:val="0"/>
        <w:spacing w:after="0" w:line="360" w:lineRule="auto"/>
        <w:ind w:firstLine="720"/>
        <w:jc w:val="both"/>
        <w:rPr>
          <w:rFonts w:eastAsia="Times New Roman" w:cs="Times New Roman"/>
          <w:szCs w:val="28"/>
          <w:lang w:eastAsia="ru-RU"/>
        </w:rPr>
      </w:pPr>
      <w:r w:rsidRPr="002F1928">
        <w:rPr>
          <w:rFonts w:eastAsia="Times New Roman" w:cs="Times New Roman"/>
          <w:szCs w:val="28"/>
          <w:lang w:eastAsia="ru-RU"/>
        </w:rPr>
        <w:t>- решения о комплексном развитии территории и (или) заключенного договора о комплексном развитии территории.</w:t>
      </w:r>
    </w:p>
    <w:p w14:paraId="3E917378" w14:textId="70EE7F50" w:rsidR="00235A65" w:rsidRPr="002F1928" w:rsidRDefault="002F1928" w:rsidP="00235A65">
      <w:pPr>
        <w:widowControl w:val="0"/>
        <w:autoSpaceDE w:val="0"/>
        <w:autoSpaceDN w:val="0"/>
        <w:adjustRightInd w:val="0"/>
        <w:spacing w:after="0" w:line="360" w:lineRule="auto"/>
        <w:ind w:firstLine="720"/>
        <w:jc w:val="both"/>
        <w:rPr>
          <w:rFonts w:eastAsia="Times New Roman" w:cs="Times New Roman"/>
          <w:szCs w:val="28"/>
          <w:lang w:eastAsia="ru-RU"/>
        </w:rPr>
      </w:pPr>
      <w:r w:rsidRPr="002F1928">
        <w:rPr>
          <w:rFonts w:eastAsia="Calibri" w:cs="Times New Roman"/>
          <w:kern w:val="2"/>
          <w:szCs w:val="28"/>
          <w14:ligatures w14:val="standardContextual"/>
        </w:rPr>
        <w:t>6.2.4.</w:t>
      </w:r>
      <w:r w:rsidR="00235A65" w:rsidRPr="002F1928">
        <w:rPr>
          <w:rFonts w:eastAsia="Times New Roman" w:cs="Times New Roman"/>
          <w:szCs w:val="28"/>
          <w:lang w:eastAsia="ru-RU"/>
        </w:rPr>
        <w:t>4. Определение наличия профицит (дефицит) мест в образовательных организациях для объекта нового жилищного строительства.</w:t>
      </w:r>
    </w:p>
    <w:p w14:paraId="6D07904B" w14:textId="77777777" w:rsidR="00235A65" w:rsidRPr="002F1928" w:rsidRDefault="00235A65" w:rsidP="00235A65">
      <w:pPr>
        <w:widowControl w:val="0"/>
        <w:autoSpaceDE w:val="0"/>
        <w:autoSpaceDN w:val="0"/>
        <w:adjustRightInd w:val="0"/>
        <w:spacing w:after="0" w:line="360" w:lineRule="auto"/>
        <w:ind w:firstLine="720"/>
        <w:jc w:val="both"/>
        <w:rPr>
          <w:rFonts w:eastAsia="Times New Roman" w:cs="Times New Roman"/>
          <w:szCs w:val="28"/>
          <w:lang w:eastAsia="ru-RU"/>
        </w:rPr>
      </w:pPr>
      <w:r w:rsidRPr="002F1928">
        <w:rPr>
          <w:rFonts w:eastAsia="Times New Roman" w:cs="Times New Roman"/>
          <w:szCs w:val="28"/>
          <w:lang w:eastAsia="ru-RU"/>
        </w:rPr>
        <w:t>Для всего выявленного жилья в границах планировочного элемента по показателям, указанным в таблице 5.1.1.1.1 настоящих нормативов, рассчитывается общая потребность в образовательных организациях.</w:t>
      </w:r>
    </w:p>
    <w:p w14:paraId="563774F2" w14:textId="77777777" w:rsidR="00235A65" w:rsidRPr="002F1928" w:rsidRDefault="00235A65" w:rsidP="00235A65">
      <w:pPr>
        <w:widowControl w:val="0"/>
        <w:autoSpaceDE w:val="0"/>
        <w:autoSpaceDN w:val="0"/>
        <w:adjustRightInd w:val="0"/>
        <w:spacing w:after="0" w:line="360" w:lineRule="auto"/>
        <w:ind w:firstLine="720"/>
        <w:jc w:val="both"/>
        <w:rPr>
          <w:rFonts w:eastAsia="Times New Roman" w:cs="Times New Roman"/>
          <w:szCs w:val="28"/>
          <w:lang w:eastAsia="ru-RU"/>
        </w:rPr>
      </w:pPr>
      <w:r w:rsidRPr="002F1928">
        <w:rPr>
          <w:rFonts w:eastAsia="Times New Roman" w:cs="Times New Roman"/>
          <w:szCs w:val="28"/>
          <w:lang w:eastAsia="ru-RU"/>
        </w:rPr>
        <w:t>Из общего количества мест в существующих образовательных организациях с применением коэффициента сменности, установленного</w:t>
      </w:r>
      <w:r w:rsidRPr="002F1928">
        <w:rPr>
          <w:rFonts w:eastAsia="Times New Roman" w:cs="Times New Roman"/>
          <w:sz w:val="48"/>
          <w:szCs w:val="48"/>
          <w:lang w:eastAsia="ru-RU"/>
        </w:rPr>
        <w:t xml:space="preserve"> </w:t>
      </w:r>
      <w:r w:rsidRPr="002F1928">
        <w:rPr>
          <w:rFonts w:eastAsia="Times New Roman" w:cs="Times New Roman"/>
          <w:szCs w:val="28"/>
          <w:lang w:eastAsia="ru-RU"/>
        </w:rPr>
        <w:t>Постановлением Кабинета Министров РТ от 26.01.2009 №42 «Об установлении уровня социальных гарантий обеспеченности общественной инфраструктурой, социальными услугами до 2029 года», и планируемых образовательных организациях, вычитается общая потребность мест в образовательных организациях (показатель «а» – общий фактический профицит мест в образовательных организациях для расчетного планировочного района).</w:t>
      </w:r>
    </w:p>
    <w:p w14:paraId="288E50BE" w14:textId="77777777" w:rsidR="00235A65" w:rsidRPr="002F1928" w:rsidRDefault="00235A65" w:rsidP="00235A65">
      <w:pPr>
        <w:widowControl w:val="0"/>
        <w:autoSpaceDE w:val="0"/>
        <w:autoSpaceDN w:val="0"/>
        <w:adjustRightInd w:val="0"/>
        <w:spacing w:after="0" w:line="360" w:lineRule="auto"/>
        <w:ind w:firstLine="720"/>
        <w:jc w:val="both"/>
        <w:rPr>
          <w:rFonts w:eastAsia="Times New Roman" w:cs="Times New Roman"/>
          <w:szCs w:val="28"/>
          <w:lang w:eastAsia="ru-RU"/>
        </w:rPr>
      </w:pPr>
      <w:r w:rsidRPr="002F1928">
        <w:rPr>
          <w:rFonts w:eastAsia="Times New Roman" w:cs="Times New Roman"/>
          <w:szCs w:val="28"/>
          <w:lang w:eastAsia="ru-RU"/>
        </w:rPr>
        <w:t xml:space="preserve">При получении показателя «а» равным или менее нуля, планируемая жилая застройка в границах расчётного планировочного района должна быть обеспечена дополнительными мероприятиями по обеспечению образовательными организациями в соответствии с пунктом 3.2 настоящего раздела, а также в разрабатываемом для данной планируемой жилой застройки проектом планировки территории, проектом внесения изменений в проект планировки территории, в проектной документации планируемой жилой застройки. </w:t>
      </w:r>
    </w:p>
    <w:p w14:paraId="76BC40EB" w14:textId="77777777" w:rsidR="00235A65" w:rsidRPr="002F1928" w:rsidRDefault="00235A65" w:rsidP="00235A65">
      <w:pPr>
        <w:widowControl w:val="0"/>
        <w:autoSpaceDE w:val="0"/>
        <w:autoSpaceDN w:val="0"/>
        <w:adjustRightInd w:val="0"/>
        <w:spacing w:after="0" w:line="360" w:lineRule="auto"/>
        <w:ind w:firstLine="720"/>
        <w:jc w:val="both"/>
        <w:rPr>
          <w:rFonts w:eastAsia="Times New Roman" w:cs="Times New Roman"/>
          <w:szCs w:val="28"/>
          <w:lang w:eastAsia="ru-RU"/>
        </w:rPr>
      </w:pPr>
      <w:r w:rsidRPr="002F1928">
        <w:rPr>
          <w:rFonts w:eastAsia="Times New Roman" w:cs="Times New Roman"/>
          <w:szCs w:val="28"/>
          <w:lang w:eastAsia="ru-RU"/>
        </w:rPr>
        <w:t xml:space="preserve">Для планируемой жилой застройки, выявляются образовательные организации, подлежащие включению в расчёт, согласно пункту 3 настоящего </w:t>
      </w:r>
      <w:proofErr w:type="gramStart"/>
      <w:r w:rsidRPr="002F1928">
        <w:rPr>
          <w:rFonts w:eastAsia="Times New Roman" w:cs="Times New Roman"/>
          <w:szCs w:val="28"/>
          <w:lang w:eastAsia="ru-RU"/>
        </w:rPr>
        <w:t>раздела,  попадающие</w:t>
      </w:r>
      <w:proofErr w:type="gramEnd"/>
      <w:r w:rsidRPr="002F1928">
        <w:rPr>
          <w:rFonts w:eastAsia="Times New Roman" w:cs="Times New Roman"/>
          <w:szCs w:val="28"/>
          <w:lang w:eastAsia="ru-RU"/>
        </w:rPr>
        <w:t xml:space="preserve"> полностью или частично в радиус, рассчитанный по показателям, указанным в таблице 5.1.1.1.1 настоящих нормативов от границ земельного участка планируемой жилой застройки (далее – расчетный радиус).</w:t>
      </w:r>
    </w:p>
    <w:p w14:paraId="2F13648B" w14:textId="77777777" w:rsidR="00235A65" w:rsidRPr="002F1928" w:rsidRDefault="00235A65" w:rsidP="00235A65">
      <w:pPr>
        <w:widowControl w:val="0"/>
        <w:autoSpaceDE w:val="0"/>
        <w:autoSpaceDN w:val="0"/>
        <w:adjustRightInd w:val="0"/>
        <w:spacing w:after="0" w:line="360" w:lineRule="auto"/>
        <w:ind w:firstLine="720"/>
        <w:jc w:val="both"/>
        <w:rPr>
          <w:rFonts w:eastAsia="Times New Roman" w:cs="Times New Roman"/>
          <w:szCs w:val="28"/>
          <w:lang w:eastAsia="ru-RU"/>
        </w:rPr>
      </w:pPr>
      <w:r w:rsidRPr="002F1928">
        <w:rPr>
          <w:rFonts w:eastAsia="Times New Roman" w:cs="Times New Roman"/>
          <w:szCs w:val="28"/>
          <w:lang w:eastAsia="ru-RU"/>
        </w:rPr>
        <w:t>Наличие профицита мест в образовательных организациях в границах расчетного радиуса рассчитывается по каждому выявленному объекту образования по следующей формуле:</w:t>
      </w:r>
    </w:p>
    <w:p w14:paraId="1604F500" w14:textId="77777777" w:rsidR="00235A65" w:rsidRPr="002F1928" w:rsidRDefault="00235A65" w:rsidP="00235A65">
      <w:pPr>
        <w:widowControl w:val="0"/>
        <w:autoSpaceDE w:val="0"/>
        <w:autoSpaceDN w:val="0"/>
        <w:adjustRightInd w:val="0"/>
        <w:spacing w:after="0" w:line="360" w:lineRule="auto"/>
        <w:ind w:firstLine="720"/>
        <w:jc w:val="both"/>
        <w:rPr>
          <w:rFonts w:eastAsia="Times New Roman" w:cs="Times New Roman"/>
          <w:i/>
          <w:szCs w:val="28"/>
          <w:lang w:eastAsia="ru-RU"/>
        </w:rPr>
      </w:pPr>
      <m:oMath>
        <m:r>
          <m:rPr>
            <m:sty m:val="bi"/>
          </m:rPr>
          <w:rPr>
            <w:rFonts w:ascii="Cambria Math" w:eastAsia="Times New Roman" w:hAnsi="Cambria Math" w:cs="Times New Roman"/>
            <w:color w:val="4472C4"/>
            <w:szCs w:val="28"/>
            <w:lang w:eastAsia="ru-RU"/>
          </w:rPr>
          <m:t>x</m:t>
        </m:r>
        <m:r>
          <w:rPr>
            <w:rFonts w:ascii="Cambria Math" w:eastAsia="Times New Roman" w:hAnsi="Cambria Math" w:cs="Times New Roman"/>
            <w:szCs w:val="28"/>
            <w:lang w:eastAsia="ru-RU"/>
          </w:rPr>
          <m:t xml:space="preserve"> =</m:t>
        </m:r>
        <m:f>
          <m:fPr>
            <m:ctrlPr>
              <w:rPr>
                <w:rFonts w:ascii="Cambria Math" w:eastAsia="Times New Roman" w:hAnsi="Cambria Math" w:cs="Times New Roman"/>
                <w:i/>
                <w:szCs w:val="28"/>
                <w:lang w:eastAsia="ru-RU"/>
              </w:rPr>
            </m:ctrlPr>
          </m:fPr>
          <m:num>
            <m:r>
              <m:rPr>
                <m:sty m:val="bi"/>
              </m:rPr>
              <w:rPr>
                <w:rFonts w:ascii="Cambria Math" w:eastAsia="Times New Roman" w:hAnsi="Cambria Math" w:cs="Times New Roman"/>
                <w:color w:val="4472C4"/>
                <w:szCs w:val="28"/>
                <w:lang w:eastAsia="ru-RU"/>
              </w:rPr>
              <m:t xml:space="preserve">a×b </m:t>
            </m:r>
            <m:r>
              <m:rPr>
                <m:sty m:val="bi"/>
              </m:rPr>
              <w:rPr>
                <w:rFonts w:ascii="Cambria Math" w:eastAsia="Times New Roman" w:hAnsi="Cambria Math" w:cs="Times New Roman"/>
                <w:szCs w:val="28"/>
                <w:lang w:eastAsia="ru-RU"/>
              </w:rPr>
              <m:t xml:space="preserve"> </m:t>
            </m:r>
          </m:num>
          <m:den>
            <m:r>
              <m:rPr>
                <m:sty m:val="bi"/>
              </m:rPr>
              <w:rPr>
                <w:rFonts w:ascii="Cambria Math" w:eastAsia="Times New Roman" w:hAnsi="Cambria Math" w:cs="Times New Roman"/>
                <w:color w:val="4472C4"/>
                <w:szCs w:val="28"/>
                <w:lang w:val="en-US" w:eastAsia="ru-RU"/>
              </w:rPr>
              <m:t>c</m:t>
            </m:r>
          </m:den>
        </m:f>
      </m:oMath>
      <w:r w:rsidRPr="002F1928">
        <w:rPr>
          <w:rFonts w:eastAsia="Times New Roman" w:cs="Times New Roman"/>
          <w:i/>
          <w:szCs w:val="28"/>
          <w:lang w:eastAsia="ru-RU"/>
        </w:rPr>
        <w:t>, где</w:t>
      </w:r>
    </w:p>
    <w:p w14:paraId="5737C5EF" w14:textId="77777777" w:rsidR="00235A65" w:rsidRPr="002F1928" w:rsidRDefault="00235A65" w:rsidP="00235A65">
      <w:pPr>
        <w:widowControl w:val="0"/>
        <w:autoSpaceDE w:val="0"/>
        <w:autoSpaceDN w:val="0"/>
        <w:adjustRightInd w:val="0"/>
        <w:spacing w:after="0" w:line="360" w:lineRule="auto"/>
        <w:ind w:firstLine="720"/>
        <w:jc w:val="both"/>
        <w:rPr>
          <w:rFonts w:eastAsia="Times New Roman" w:cs="Times New Roman"/>
          <w:szCs w:val="28"/>
          <w:lang w:eastAsia="ru-RU"/>
        </w:rPr>
      </w:pPr>
      <w:r w:rsidRPr="002F1928">
        <w:rPr>
          <w:rFonts w:eastAsia="Times New Roman" w:cs="Times New Roman"/>
          <w:szCs w:val="28"/>
          <w:lang w:eastAsia="ru-RU"/>
        </w:rPr>
        <w:t>«х» - показатель загруженности объекта образования (мест);</w:t>
      </w:r>
    </w:p>
    <w:p w14:paraId="11B13FDD" w14:textId="77777777" w:rsidR="00235A65" w:rsidRPr="002F1928" w:rsidRDefault="00235A65" w:rsidP="00235A65">
      <w:pPr>
        <w:widowControl w:val="0"/>
        <w:autoSpaceDE w:val="0"/>
        <w:autoSpaceDN w:val="0"/>
        <w:adjustRightInd w:val="0"/>
        <w:spacing w:after="0" w:line="360" w:lineRule="auto"/>
        <w:ind w:firstLine="720"/>
        <w:jc w:val="both"/>
        <w:rPr>
          <w:rFonts w:eastAsia="Times New Roman" w:cs="Times New Roman"/>
          <w:szCs w:val="28"/>
          <w:lang w:eastAsia="ru-RU"/>
        </w:rPr>
      </w:pPr>
      <w:r w:rsidRPr="002F1928">
        <w:rPr>
          <w:rFonts w:eastAsia="Times New Roman" w:cs="Times New Roman"/>
          <w:szCs w:val="28"/>
          <w:lang w:eastAsia="ru-RU"/>
        </w:rPr>
        <w:t>«а» - общий фактический профицит мест в образовательных организациях для расчетного планировочного района;</w:t>
      </w:r>
    </w:p>
    <w:p w14:paraId="57EBB330" w14:textId="77777777" w:rsidR="00235A65" w:rsidRPr="002F1928" w:rsidRDefault="00235A65" w:rsidP="00235A65">
      <w:pPr>
        <w:widowControl w:val="0"/>
        <w:autoSpaceDE w:val="0"/>
        <w:autoSpaceDN w:val="0"/>
        <w:adjustRightInd w:val="0"/>
        <w:spacing w:after="0" w:line="360" w:lineRule="auto"/>
        <w:ind w:firstLine="720"/>
        <w:jc w:val="both"/>
        <w:rPr>
          <w:rFonts w:eastAsia="Times New Roman" w:cs="Times New Roman"/>
          <w:szCs w:val="28"/>
          <w:lang w:eastAsia="ru-RU"/>
        </w:rPr>
      </w:pPr>
      <w:r w:rsidRPr="002F1928">
        <w:rPr>
          <w:rFonts w:eastAsia="Times New Roman" w:cs="Times New Roman"/>
          <w:szCs w:val="28"/>
          <w:lang w:eastAsia="ru-RU"/>
        </w:rPr>
        <w:t>«</w:t>
      </w:r>
      <w:r w:rsidRPr="002F1928">
        <w:rPr>
          <w:rFonts w:eastAsia="Times New Roman" w:cs="Times New Roman"/>
          <w:szCs w:val="28"/>
          <w:lang w:val="en-US" w:eastAsia="ru-RU"/>
        </w:rPr>
        <w:t>b</w:t>
      </w:r>
      <w:r w:rsidRPr="002F1928">
        <w:rPr>
          <w:rFonts w:eastAsia="Times New Roman" w:cs="Times New Roman"/>
          <w:szCs w:val="28"/>
          <w:lang w:eastAsia="ru-RU"/>
        </w:rPr>
        <w:t>» - проектная мощность отдельной образовательной организации;</w:t>
      </w:r>
    </w:p>
    <w:p w14:paraId="0846113B" w14:textId="77777777" w:rsidR="00235A65" w:rsidRPr="002F1928" w:rsidRDefault="00235A65" w:rsidP="00235A65">
      <w:pPr>
        <w:widowControl w:val="0"/>
        <w:autoSpaceDE w:val="0"/>
        <w:autoSpaceDN w:val="0"/>
        <w:adjustRightInd w:val="0"/>
        <w:spacing w:after="0" w:line="360" w:lineRule="auto"/>
        <w:ind w:firstLine="720"/>
        <w:jc w:val="both"/>
        <w:rPr>
          <w:rFonts w:eastAsia="Times New Roman" w:cs="Times New Roman"/>
          <w:szCs w:val="28"/>
          <w:lang w:eastAsia="ru-RU"/>
        </w:rPr>
      </w:pPr>
      <w:r w:rsidRPr="002F1928">
        <w:rPr>
          <w:rFonts w:eastAsia="Times New Roman" w:cs="Times New Roman"/>
          <w:szCs w:val="28"/>
          <w:lang w:eastAsia="ru-RU"/>
        </w:rPr>
        <w:t>«с» - общее количество мест в существующих образовательных организациях с применением коэффициента сменности, установленного</w:t>
      </w:r>
      <w:r w:rsidRPr="002F1928">
        <w:rPr>
          <w:rFonts w:eastAsia="Times New Roman" w:cs="Times New Roman"/>
          <w:sz w:val="48"/>
          <w:szCs w:val="48"/>
          <w:lang w:eastAsia="ru-RU"/>
        </w:rPr>
        <w:t xml:space="preserve"> </w:t>
      </w:r>
      <w:r w:rsidRPr="002F1928">
        <w:rPr>
          <w:rFonts w:eastAsia="Times New Roman" w:cs="Times New Roman"/>
          <w:szCs w:val="28"/>
          <w:lang w:eastAsia="ru-RU"/>
        </w:rPr>
        <w:t>Постановлением Кабинета Министров РТ от 26.01.2009 №42 «Об установлении уровня социальных гарантий обеспеченности общественной инфраструктурой, социальными услугами до 2029 года», и планируемых образовательных организациях».</w:t>
      </w:r>
    </w:p>
    <w:p w14:paraId="0E768727" w14:textId="2797E4C4" w:rsidR="00235A65" w:rsidRPr="00235A65" w:rsidRDefault="00235A65" w:rsidP="00235A65">
      <w:pPr>
        <w:widowControl w:val="0"/>
        <w:autoSpaceDE w:val="0"/>
        <w:autoSpaceDN w:val="0"/>
        <w:adjustRightInd w:val="0"/>
        <w:spacing w:after="0" w:line="360" w:lineRule="auto"/>
        <w:ind w:firstLine="720"/>
        <w:jc w:val="both"/>
        <w:rPr>
          <w:rFonts w:eastAsia="Times New Roman" w:cs="Times New Roman"/>
          <w:szCs w:val="28"/>
          <w:lang w:eastAsia="ru-RU"/>
        </w:rPr>
      </w:pPr>
      <w:r w:rsidRPr="002F1928">
        <w:rPr>
          <w:rFonts w:eastAsia="Times New Roman" w:cs="Times New Roman"/>
          <w:szCs w:val="28"/>
          <w:lang w:eastAsia="ru-RU"/>
        </w:rPr>
        <w:t>Показатели загруженности (мест) образовательных организаций в расчетном радиусе суммируется, из полученного результата вычитается потребность в образовательных организациях для планируемой жилой застройки, рассчитанная по показателям, указанным в таблице 5.1.1.1.1 настоящих нормативов. При получении итогового показателя равным или более нуля, планируемая жилая застройка является обеспеченной местами в образовательных организациях</w:t>
      </w:r>
      <w:r w:rsidR="002F1928" w:rsidRPr="002F1928">
        <w:rPr>
          <w:rFonts w:eastAsia="Times New Roman" w:cs="Times New Roman"/>
          <w:szCs w:val="28"/>
          <w:lang w:eastAsia="ru-RU"/>
        </w:rPr>
        <w:t>»</w:t>
      </w:r>
      <w:r w:rsidR="002F1928">
        <w:rPr>
          <w:rFonts w:eastAsia="Times New Roman" w:cs="Times New Roman"/>
          <w:szCs w:val="28"/>
          <w:lang w:eastAsia="ru-RU"/>
        </w:rPr>
        <w:t>;</w:t>
      </w:r>
    </w:p>
    <w:p w14:paraId="69E0D7C1" w14:textId="5DB74CEB" w:rsidR="002F1928" w:rsidRPr="007320E6" w:rsidRDefault="002F1928" w:rsidP="00235A65">
      <w:pPr>
        <w:spacing w:after="0" w:line="360" w:lineRule="auto"/>
        <w:ind w:firstLine="709"/>
        <w:jc w:val="both"/>
        <w:rPr>
          <w:rFonts w:cs="Times New Roman"/>
          <w:color w:val="22272F"/>
          <w:szCs w:val="28"/>
          <w:shd w:val="clear" w:color="auto" w:fill="FFFFFF"/>
        </w:rPr>
      </w:pPr>
      <w:r w:rsidRPr="007320E6">
        <w:rPr>
          <w:rFonts w:cs="Times New Roman"/>
          <w:color w:val="22272F"/>
          <w:szCs w:val="28"/>
          <w:shd w:val="clear" w:color="auto" w:fill="FFFFFF"/>
        </w:rPr>
        <w:t>3.2</w:t>
      </w:r>
      <w:r w:rsidR="00D641C5" w:rsidRPr="007320E6">
        <w:rPr>
          <w:rFonts w:cs="Times New Roman"/>
          <w:color w:val="22272F"/>
          <w:szCs w:val="28"/>
          <w:shd w:val="clear" w:color="auto" w:fill="FFFFFF"/>
        </w:rPr>
        <w:t>.</w:t>
      </w:r>
      <w:r w:rsidRPr="007320E6">
        <w:rPr>
          <w:rFonts w:cs="Times New Roman"/>
          <w:color w:val="22272F"/>
          <w:szCs w:val="28"/>
          <w:shd w:val="clear" w:color="auto" w:fill="FFFFFF"/>
        </w:rPr>
        <w:t xml:space="preserve"> в</w:t>
      </w:r>
      <w:r w:rsidR="00D641C5" w:rsidRPr="007320E6">
        <w:rPr>
          <w:rFonts w:cs="Times New Roman"/>
          <w:color w:val="22272F"/>
          <w:szCs w:val="28"/>
          <w:shd w:val="clear" w:color="auto" w:fill="FFFFFF"/>
        </w:rPr>
        <w:t xml:space="preserve"> </w:t>
      </w:r>
      <w:r w:rsidR="002076B9" w:rsidRPr="007320E6">
        <w:rPr>
          <w:rFonts w:cs="Times New Roman"/>
          <w:color w:val="22272F"/>
          <w:szCs w:val="28"/>
          <w:shd w:val="clear" w:color="auto" w:fill="FFFFFF"/>
        </w:rPr>
        <w:t>р</w:t>
      </w:r>
      <w:r w:rsidRPr="007320E6">
        <w:rPr>
          <w:rFonts w:cs="Times New Roman"/>
          <w:color w:val="22272F"/>
          <w:szCs w:val="28"/>
          <w:shd w:val="clear" w:color="auto" w:fill="FFFFFF"/>
        </w:rPr>
        <w:t>аздел</w:t>
      </w:r>
      <w:r w:rsidR="002076B9" w:rsidRPr="007320E6">
        <w:rPr>
          <w:rFonts w:cs="Times New Roman"/>
          <w:color w:val="22272F"/>
          <w:szCs w:val="28"/>
          <w:shd w:val="clear" w:color="auto" w:fill="FFFFFF"/>
        </w:rPr>
        <w:t>е</w:t>
      </w:r>
      <w:r w:rsidRPr="007320E6">
        <w:rPr>
          <w:rFonts w:cs="Times New Roman"/>
          <w:color w:val="22272F"/>
          <w:szCs w:val="28"/>
          <w:shd w:val="clear" w:color="auto" w:fill="FFFFFF"/>
        </w:rPr>
        <w:t xml:space="preserve"> 6.5. «Обоснование расчетных показателей объектов инженерной инфраструктуры</w:t>
      </w:r>
      <w:r w:rsidR="00136CCC" w:rsidRPr="007320E6">
        <w:rPr>
          <w:rFonts w:cs="Times New Roman"/>
          <w:color w:val="22272F"/>
          <w:szCs w:val="28"/>
          <w:shd w:val="clear" w:color="auto" w:fill="FFFFFF"/>
        </w:rPr>
        <w:t>»:</w:t>
      </w:r>
    </w:p>
    <w:p w14:paraId="0598C1C5" w14:textId="0C3DE8D5" w:rsidR="00D641C5" w:rsidRPr="007320E6" w:rsidRDefault="00136CCC" w:rsidP="00235A65">
      <w:pPr>
        <w:spacing w:after="0" w:line="360" w:lineRule="auto"/>
        <w:ind w:firstLine="709"/>
        <w:jc w:val="both"/>
        <w:rPr>
          <w:rFonts w:cs="Times New Roman"/>
          <w:szCs w:val="28"/>
        </w:rPr>
      </w:pPr>
      <w:r w:rsidRPr="007320E6">
        <w:rPr>
          <w:rFonts w:cs="Times New Roman"/>
          <w:color w:val="22272F"/>
          <w:szCs w:val="28"/>
          <w:shd w:val="clear" w:color="auto" w:fill="FFFFFF"/>
        </w:rPr>
        <w:t>3.2.1. в</w:t>
      </w:r>
      <w:r w:rsidR="00D641C5" w:rsidRPr="007320E6">
        <w:rPr>
          <w:rFonts w:cs="Times New Roman"/>
          <w:color w:val="22272F"/>
          <w:szCs w:val="28"/>
          <w:shd w:val="clear" w:color="auto" w:fill="FFFFFF"/>
        </w:rPr>
        <w:t xml:space="preserve"> </w:t>
      </w:r>
      <w:r w:rsidR="002076B9" w:rsidRPr="007320E6">
        <w:rPr>
          <w:rFonts w:cs="Times New Roman"/>
          <w:color w:val="22272F"/>
          <w:szCs w:val="28"/>
          <w:shd w:val="clear" w:color="auto" w:fill="FFFFFF"/>
        </w:rPr>
        <w:t xml:space="preserve">абзаце десять </w:t>
      </w:r>
      <w:r w:rsidR="00D641C5" w:rsidRPr="007320E6">
        <w:rPr>
          <w:rFonts w:cs="Times New Roman"/>
          <w:color w:val="22272F"/>
          <w:szCs w:val="28"/>
          <w:shd w:val="clear" w:color="auto" w:fill="FFFFFF"/>
        </w:rPr>
        <w:t>пункт</w:t>
      </w:r>
      <w:r w:rsidR="002076B9" w:rsidRPr="007320E6">
        <w:rPr>
          <w:rFonts w:cs="Times New Roman"/>
          <w:color w:val="22272F"/>
          <w:szCs w:val="28"/>
          <w:shd w:val="clear" w:color="auto" w:fill="FFFFFF"/>
        </w:rPr>
        <w:t>а</w:t>
      </w:r>
      <w:r w:rsidR="00D641C5" w:rsidRPr="007320E6">
        <w:rPr>
          <w:rFonts w:cs="Times New Roman"/>
          <w:color w:val="22272F"/>
          <w:szCs w:val="28"/>
          <w:shd w:val="clear" w:color="auto" w:fill="FFFFFF"/>
        </w:rPr>
        <w:t xml:space="preserve"> 6.5.2</w:t>
      </w:r>
      <w:r w:rsidR="002076B9" w:rsidRPr="007320E6">
        <w:rPr>
          <w:rFonts w:cs="Times New Roman"/>
          <w:color w:val="22272F"/>
          <w:szCs w:val="28"/>
          <w:shd w:val="clear" w:color="auto" w:fill="FFFFFF"/>
        </w:rPr>
        <w:t xml:space="preserve"> «Методические положения по обоснованию расчетных показателей, содержащихся в основной части Местных нормативов»</w:t>
      </w:r>
      <w:r w:rsidR="00D641C5" w:rsidRPr="007320E6">
        <w:rPr>
          <w:rFonts w:cs="Times New Roman"/>
          <w:color w:val="22272F"/>
          <w:szCs w:val="28"/>
          <w:shd w:val="clear" w:color="auto" w:fill="FFFFFF"/>
        </w:rPr>
        <w:t xml:space="preserve"> слова </w:t>
      </w:r>
      <w:r w:rsidR="002F1928" w:rsidRPr="007320E6">
        <w:rPr>
          <w:rFonts w:cs="Times New Roman"/>
          <w:color w:val="22272F"/>
          <w:szCs w:val="28"/>
          <w:shd w:val="clear" w:color="auto" w:fill="FFFFFF"/>
        </w:rPr>
        <w:t>«</w:t>
      </w:r>
      <w:r w:rsidR="00D641C5" w:rsidRPr="007320E6">
        <w:rPr>
          <w:rFonts w:cs="Times New Roman"/>
          <w:color w:val="22272F"/>
          <w:szCs w:val="28"/>
          <w:shd w:val="clear" w:color="auto" w:fill="FFFFFF"/>
        </w:rPr>
        <w:t>информатики и»</w:t>
      </w:r>
      <w:r w:rsidR="00DD54B9" w:rsidRPr="007320E6">
        <w:rPr>
          <w:rFonts w:cs="Times New Roman"/>
          <w:color w:val="22272F"/>
          <w:szCs w:val="28"/>
          <w:shd w:val="clear" w:color="auto" w:fill="FFFFFF"/>
        </w:rPr>
        <w:t xml:space="preserve"> </w:t>
      </w:r>
      <w:r w:rsidR="002076B9" w:rsidRPr="007320E6">
        <w:rPr>
          <w:rFonts w:cs="Times New Roman"/>
          <w:color w:val="22272F"/>
          <w:szCs w:val="28"/>
          <w:shd w:val="clear" w:color="auto" w:fill="FFFFFF"/>
        </w:rPr>
        <w:t>исключить;</w:t>
      </w:r>
    </w:p>
    <w:p w14:paraId="733BD937" w14:textId="58F48BC8" w:rsidR="00543407" w:rsidRPr="007320E6" w:rsidRDefault="00136CCC" w:rsidP="00543407">
      <w:pPr>
        <w:spacing w:after="0" w:line="360" w:lineRule="auto"/>
        <w:ind w:firstLine="709"/>
        <w:contextualSpacing/>
        <w:jc w:val="both"/>
        <w:rPr>
          <w:rFonts w:cs="Times New Roman"/>
          <w:color w:val="22272F"/>
          <w:szCs w:val="28"/>
          <w:shd w:val="clear" w:color="auto" w:fill="FFFFFF"/>
        </w:rPr>
      </w:pPr>
      <w:r w:rsidRPr="007320E6">
        <w:rPr>
          <w:rFonts w:cs="Times New Roman"/>
          <w:color w:val="22272F"/>
          <w:szCs w:val="28"/>
          <w:shd w:val="clear" w:color="auto" w:fill="FFFFFF"/>
        </w:rPr>
        <w:t>3.2.2.</w:t>
      </w:r>
      <w:r w:rsidR="00543407" w:rsidRPr="007320E6">
        <w:rPr>
          <w:rFonts w:cs="Times New Roman"/>
          <w:color w:val="22272F"/>
          <w:szCs w:val="28"/>
          <w:shd w:val="clear" w:color="auto" w:fill="FFFFFF"/>
        </w:rPr>
        <w:t xml:space="preserve"> </w:t>
      </w:r>
      <w:r w:rsidRPr="007320E6">
        <w:rPr>
          <w:rFonts w:cs="Times New Roman"/>
          <w:color w:val="22272F"/>
          <w:szCs w:val="28"/>
          <w:shd w:val="clear" w:color="auto" w:fill="FFFFFF"/>
        </w:rPr>
        <w:t>в</w:t>
      </w:r>
      <w:r w:rsidR="00543407" w:rsidRPr="007320E6">
        <w:rPr>
          <w:rFonts w:cs="Times New Roman"/>
          <w:color w:val="22272F"/>
          <w:szCs w:val="28"/>
          <w:shd w:val="clear" w:color="auto" w:fill="FFFFFF"/>
        </w:rPr>
        <w:t xml:space="preserve"> пункте 6.5.3</w:t>
      </w:r>
      <w:r w:rsidR="002076B9" w:rsidRPr="007320E6">
        <w:rPr>
          <w:rFonts w:cs="Times New Roman"/>
          <w:color w:val="22272F"/>
          <w:szCs w:val="28"/>
          <w:shd w:val="clear" w:color="auto" w:fill="FFFFFF"/>
        </w:rPr>
        <w:t xml:space="preserve"> «Обоснование расчетных показателей минимально допустимого уровня обеспеченности населения городского округа Казань объектами инженерной инфраструктуры и расчетные показатели максимально допустимого уровня территориальной доступности таких объектов»</w:t>
      </w:r>
      <w:r w:rsidR="00543407" w:rsidRPr="007320E6">
        <w:rPr>
          <w:rFonts w:cs="Times New Roman"/>
          <w:color w:val="22272F"/>
          <w:szCs w:val="28"/>
          <w:shd w:val="clear" w:color="auto" w:fill="FFFFFF"/>
        </w:rPr>
        <w:t>:</w:t>
      </w:r>
    </w:p>
    <w:p w14:paraId="47D13107" w14:textId="5C830796" w:rsidR="00543407" w:rsidRPr="007320E6" w:rsidRDefault="00630333" w:rsidP="00543407">
      <w:pPr>
        <w:spacing w:after="0" w:line="360" w:lineRule="auto"/>
        <w:ind w:firstLine="709"/>
        <w:contextualSpacing/>
        <w:jc w:val="both"/>
        <w:rPr>
          <w:rFonts w:cs="Times New Roman"/>
          <w:color w:val="22272F"/>
          <w:szCs w:val="28"/>
          <w:shd w:val="clear" w:color="auto" w:fill="FFFFFF"/>
        </w:rPr>
      </w:pPr>
      <w:r w:rsidRPr="007320E6">
        <w:rPr>
          <w:rFonts w:cs="Times New Roman"/>
          <w:color w:val="22272F"/>
          <w:szCs w:val="28"/>
          <w:shd w:val="clear" w:color="auto" w:fill="FFFFFF"/>
        </w:rPr>
        <w:t>3.2.2.</w:t>
      </w:r>
      <w:r w:rsidR="00543407" w:rsidRPr="007320E6">
        <w:rPr>
          <w:rFonts w:cs="Times New Roman"/>
          <w:color w:val="22272F"/>
          <w:szCs w:val="28"/>
          <w:shd w:val="clear" w:color="auto" w:fill="FFFFFF"/>
        </w:rPr>
        <w:t xml:space="preserve">1. </w:t>
      </w:r>
      <w:r w:rsidR="002076B9" w:rsidRPr="007320E6">
        <w:rPr>
          <w:rFonts w:cs="Times New Roman"/>
          <w:color w:val="22272F"/>
          <w:szCs w:val="28"/>
          <w:shd w:val="clear" w:color="auto" w:fill="FFFFFF"/>
        </w:rPr>
        <w:t>в</w:t>
      </w:r>
      <w:r w:rsidR="00543407" w:rsidRPr="007320E6">
        <w:rPr>
          <w:rFonts w:cs="Times New Roman"/>
          <w:color w:val="22272F"/>
          <w:szCs w:val="28"/>
          <w:shd w:val="clear" w:color="auto" w:fill="FFFFFF"/>
        </w:rPr>
        <w:t xml:space="preserve"> абзац</w:t>
      </w:r>
      <w:r w:rsidR="002076B9" w:rsidRPr="007320E6">
        <w:rPr>
          <w:rFonts w:cs="Times New Roman"/>
          <w:color w:val="22272F"/>
          <w:szCs w:val="28"/>
          <w:shd w:val="clear" w:color="auto" w:fill="FFFFFF"/>
        </w:rPr>
        <w:t>ах</w:t>
      </w:r>
      <w:r w:rsidR="00543407" w:rsidRPr="007320E6">
        <w:rPr>
          <w:rFonts w:cs="Times New Roman"/>
          <w:color w:val="22272F"/>
          <w:szCs w:val="28"/>
          <w:shd w:val="clear" w:color="auto" w:fill="FFFFFF"/>
        </w:rPr>
        <w:t xml:space="preserve"> четыре, сем</w:t>
      </w:r>
      <w:r w:rsidR="002076B9" w:rsidRPr="007320E6">
        <w:rPr>
          <w:rFonts w:cs="Times New Roman"/>
          <w:color w:val="22272F"/>
          <w:szCs w:val="28"/>
          <w:shd w:val="clear" w:color="auto" w:fill="FFFFFF"/>
        </w:rPr>
        <w:t>ь</w:t>
      </w:r>
      <w:r w:rsidR="00543407" w:rsidRPr="007320E6">
        <w:rPr>
          <w:rFonts w:cs="Times New Roman"/>
          <w:color w:val="22272F"/>
          <w:szCs w:val="28"/>
          <w:shd w:val="clear" w:color="auto" w:fill="FFFFFF"/>
        </w:rPr>
        <w:t xml:space="preserve">, восемь слова </w:t>
      </w:r>
      <w:r w:rsidR="002076B9" w:rsidRPr="007320E6">
        <w:rPr>
          <w:rFonts w:cs="Times New Roman"/>
          <w:color w:val="22272F"/>
          <w:szCs w:val="28"/>
          <w:shd w:val="clear" w:color="auto" w:fill="FFFFFF"/>
        </w:rPr>
        <w:t>«</w:t>
      </w:r>
      <w:r w:rsidR="00543407" w:rsidRPr="007320E6">
        <w:rPr>
          <w:rFonts w:cs="Times New Roman"/>
          <w:color w:val="22272F"/>
          <w:szCs w:val="28"/>
          <w:shd w:val="clear" w:color="auto" w:fill="FFFFFF"/>
        </w:rPr>
        <w:t>информатики и»</w:t>
      </w:r>
      <w:r w:rsidR="002076B9" w:rsidRPr="007320E6">
        <w:rPr>
          <w:rFonts w:cs="Times New Roman"/>
          <w:color w:val="22272F"/>
          <w:szCs w:val="28"/>
          <w:shd w:val="clear" w:color="auto" w:fill="FFFFFF"/>
        </w:rPr>
        <w:t xml:space="preserve"> исключить</w:t>
      </w:r>
      <w:r w:rsidR="00543407" w:rsidRPr="007320E6">
        <w:rPr>
          <w:rFonts w:cs="Times New Roman"/>
          <w:color w:val="22272F"/>
          <w:szCs w:val="28"/>
          <w:shd w:val="clear" w:color="auto" w:fill="FFFFFF"/>
        </w:rPr>
        <w:t xml:space="preserve">;      </w:t>
      </w:r>
    </w:p>
    <w:p w14:paraId="2E957EBB" w14:textId="223F4051" w:rsidR="00543407" w:rsidRPr="007320E6" w:rsidRDefault="00630333" w:rsidP="00543407">
      <w:pPr>
        <w:spacing w:after="0" w:line="360" w:lineRule="auto"/>
        <w:ind w:firstLine="709"/>
        <w:contextualSpacing/>
        <w:jc w:val="both"/>
        <w:rPr>
          <w:rFonts w:cs="Times New Roman"/>
          <w:color w:val="22272F"/>
          <w:szCs w:val="28"/>
          <w:shd w:val="clear" w:color="auto" w:fill="FFFFFF"/>
        </w:rPr>
      </w:pPr>
      <w:r w:rsidRPr="007320E6">
        <w:rPr>
          <w:rFonts w:cs="Times New Roman"/>
          <w:color w:val="22272F"/>
          <w:szCs w:val="28"/>
          <w:shd w:val="clear" w:color="auto" w:fill="FFFFFF"/>
        </w:rPr>
        <w:t>3.2.2</w:t>
      </w:r>
      <w:r w:rsidR="00543407" w:rsidRPr="007320E6">
        <w:rPr>
          <w:rFonts w:cs="Times New Roman"/>
          <w:color w:val="22272F"/>
          <w:szCs w:val="28"/>
          <w:shd w:val="clear" w:color="auto" w:fill="FFFFFF"/>
        </w:rPr>
        <w:t xml:space="preserve">.2. в абзаце </w:t>
      </w:r>
      <w:proofErr w:type="gramStart"/>
      <w:r w:rsidR="00543407" w:rsidRPr="007320E6">
        <w:rPr>
          <w:rFonts w:cs="Times New Roman"/>
          <w:color w:val="22272F"/>
          <w:szCs w:val="28"/>
          <w:shd w:val="clear" w:color="auto" w:fill="FFFFFF"/>
        </w:rPr>
        <w:t>десять  слово</w:t>
      </w:r>
      <w:proofErr w:type="gramEnd"/>
      <w:r w:rsidR="00543407" w:rsidRPr="007320E6">
        <w:rPr>
          <w:rFonts w:cs="Times New Roman"/>
          <w:color w:val="22272F"/>
          <w:szCs w:val="28"/>
          <w:shd w:val="clear" w:color="auto" w:fill="FFFFFF"/>
        </w:rPr>
        <w:t xml:space="preserve"> «зон» заменить на слово «коридоров»;</w:t>
      </w:r>
    </w:p>
    <w:p w14:paraId="4A916EFB" w14:textId="6B31B119" w:rsidR="00543407" w:rsidRPr="007320E6" w:rsidRDefault="00630333" w:rsidP="00543407">
      <w:pPr>
        <w:spacing w:after="0" w:line="360" w:lineRule="auto"/>
        <w:ind w:firstLine="709"/>
        <w:contextualSpacing/>
        <w:jc w:val="both"/>
        <w:rPr>
          <w:rFonts w:cs="Times New Roman"/>
          <w:color w:val="22272F"/>
          <w:szCs w:val="28"/>
          <w:shd w:val="clear" w:color="auto" w:fill="FFFFFF"/>
        </w:rPr>
      </w:pPr>
      <w:r w:rsidRPr="007320E6">
        <w:rPr>
          <w:rFonts w:cs="Times New Roman"/>
          <w:color w:val="22272F"/>
          <w:szCs w:val="28"/>
          <w:shd w:val="clear" w:color="auto" w:fill="FFFFFF"/>
        </w:rPr>
        <w:t>3.2.2</w:t>
      </w:r>
      <w:r w:rsidR="00543407" w:rsidRPr="007320E6">
        <w:rPr>
          <w:rFonts w:cs="Times New Roman"/>
          <w:color w:val="22272F"/>
          <w:szCs w:val="28"/>
          <w:shd w:val="clear" w:color="auto" w:fill="FFFFFF"/>
        </w:rPr>
        <w:t>.3. в абзаце одиннадцать после слов «территор</w:t>
      </w:r>
      <w:r w:rsidRPr="007320E6">
        <w:rPr>
          <w:rFonts w:cs="Times New Roman"/>
          <w:color w:val="22272F"/>
          <w:szCs w:val="28"/>
          <w:shd w:val="clear" w:color="auto" w:fill="FFFFFF"/>
        </w:rPr>
        <w:t>ии технических» добавить слово «</w:t>
      </w:r>
      <w:r w:rsidR="00543407" w:rsidRPr="007320E6">
        <w:rPr>
          <w:rFonts w:cs="Times New Roman"/>
          <w:color w:val="22272F"/>
          <w:szCs w:val="28"/>
          <w:shd w:val="clear" w:color="auto" w:fill="FFFFFF"/>
        </w:rPr>
        <w:t xml:space="preserve">коридоров».     </w:t>
      </w:r>
    </w:p>
    <w:p w14:paraId="51F078B0" w14:textId="77777777" w:rsidR="00630333" w:rsidRPr="007320E6" w:rsidRDefault="00630333" w:rsidP="00543407">
      <w:pPr>
        <w:spacing w:after="0" w:line="360" w:lineRule="auto"/>
        <w:ind w:firstLine="709"/>
        <w:contextualSpacing/>
        <w:jc w:val="both"/>
        <w:rPr>
          <w:rFonts w:cs="Times New Roman"/>
          <w:szCs w:val="28"/>
          <w:shd w:val="clear" w:color="auto" w:fill="FFFFFF"/>
        </w:rPr>
      </w:pPr>
      <w:r w:rsidRPr="007320E6">
        <w:rPr>
          <w:rFonts w:cs="Times New Roman"/>
          <w:szCs w:val="28"/>
          <w:shd w:val="clear" w:color="auto" w:fill="FFFFFF"/>
        </w:rPr>
        <w:t>4</w:t>
      </w:r>
      <w:r w:rsidR="005C2654" w:rsidRPr="007320E6">
        <w:rPr>
          <w:rFonts w:cs="Times New Roman"/>
          <w:szCs w:val="28"/>
          <w:shd w:val="clear" w:color="auto" w:fill="FFFFFF"/>
        </w:rPr>
        <w:t xml:space="preserve">. </w:t>
      </w:r>
      <w:r w:rsidRPr="007320E6">
        <w:rPr>
          <w:rFonts w:cs="Times New Roman"/>
          <w:szCs w:val="28"/>
          <w:shd w:val="clear" w:color="auto" w:fill="FFFFFF"/>
        </w:rPr>
        <w:t>В п</w:t>
      </w:r>
      <w:r w:rsidR="005C2654" w:rsidRPr="007320E6">
        <w:rPr>
          <w:rFonts w:cs="Times New Roman"/>
          <w:szCs w:val="28"/>
          <w:shd w:val="clear" w:color="auto" w:fill="FFFFFF"/>
        </w:rPr>
        <w:t>риложение №1 к Местным нормативам градостроительного проектировании городского округа Казань «Термины и определения</w:t>
      </w:r>
      <w:proofErr w:type="gramStart"/>
      <w:r w:rsidR="005C2654" w:rsidRPr="007320E6">
        <w:rPr>
          <w:rFonts w:cs="Times New Roman"/>
          <w:szCs w:val="28"/>
          <w:shd w:val="clear" w:color="auto" w:fill="FFFFFF"/>
        </w:rPr>
        <w:t xml:space="preserve">» </w:t>
      </w:r>
      <w:r w:rsidRPr="007320E6">
        <w:rPr>
          <w:rFonts w:cs="Times New Roman"/>
          <w:szCs w:val="28"/>
          <w:shd w:val="clear" w:color="auto" w:fill="FFFFFF"/>
        </w:rPr>
        <w:t>:</w:t>
      </w:r>
      <w:proofErr w:type="gramEnd"/>
    </w:p>
    <w:p w14:paraId="5AC468F8" w14:textId="7A14BCF5" w:rsidR="00630333" w:rsidRPr="007320E6" w:rsidRDefault="00630333" w:rsidP="00543407">
      <w:pPr>
        <w:spacing w:after="0" w:line="360" w:lineRule="auto"/>
        <w:ind w:firstLine="709"/>
        <w:contextualSpacing/>
        <w:jc w:val="both"/>
        <w:rPr>
          <w:rFonts w:cs="Times New Roman"/>
          <w:szCs w:val="28"/>
          <w:shd w:val="clear" w:color="auto" w:fill="FFFFFF"/>
        </w:rPr>
      </w:pPr>
      <w:r w:rsidRPr="007320E6">
        <w:rPr>
          <w:rFonts w:cs="Times New Roman"/>
          <w:szCs w:val="28"/>
          <w:shd w:val="clear" w:color="auto" w:fill="FFFFFF"/>
        </w:rPr>
        <w:t>4.1. абзац восемьдесят четвертый изложить в следующей редакции:</w:t>
      </w:r>
    </w:p>
    <w:p w14:paraId="677495D6" w14:textId="18B42474" w:rsidR="00630333" w:rsidRPr="007320E6" w:rsidRDefault="00630333" w:rsidP="00630333">
      <w:pPr>
        <w:spacing w:after="0" w:line="360" w:lineRule="auto"/>
        <w:ind w:firstLine="709"/>
        <w:contextualSpacing/>
        <w:jc w:val="both"/>
        <w:rPr>
          <w:rFonts w:eastAsiaTheme="minorEastAsia" w:cs="Times New Roman"/>
          <w:color w:val="000000" w:themeColor="text1"/>
          <w:szCs w:val="28"/>
        </w:rPr>
      </w:pPr>
      <w:r w:rsidRPr="007320E6">
        <w:rPr>
          <w:rFonts w:eastAsiaTheme="minorEastAsia" w:cs="Times New Roman"/>
          <w:color w:val="000000" w:themeColor="text1"/>
          <w:szCs w:val="28"/>
        </w:rPr>
        <w:t>«</w:t>
      </w:r>
      <w:r w:rsidR="007320E6" w:rsidRPr="007320E6">
        <w:rPr>
          <w:rFonts w:eastAsiaTheme="minorEastAsia" w:cs="Times New Roman"/>
          <w:b/>
          <w:color w:val="000000" w:themeColor="text1"/>
          <w:szCs w:val="28"/>
        </w:rPr>
        <w:t>Р</w:t>
      </w:r>
      <w:r w:rsidRPr="007320E6">
        <w:rPr>
          <w:rFonts w:eastAsiaTheme="minorEastAsia" w:cs="Times New Roman"/>
          <w:b/>
          <w:color w:val="000000" w:themeColor="text1"/>
          <w:szCs w:val="28"/>
        </w:rPr>
        <w:t>еорганизуемая территория</w:t>
      </w:r>
      <w:r w:rsidRPr="007320E6">
        <w:rPr>
          <w:rFonts w:eastAsiaTheme="minorEastAsia" w:cs="Times New Roman"/>
          <w:color w:val="000000" w:themeColor="text1"/>
          <w:szCs w:val="28"/>
        </w:rPr>
        <w:t xml:space="preserve"> – переустройство, преобразование, адаптивное использование территории в условиях изменения ее функционального назначения в целях реализации жилой застройки, обеспеченной объектами социальной, инженерной и транспортной инфраструктур, на месте промышленных, производственных, коммунально-складских территорий, торгово-</w:t>
      </w:r>
      <w:proofErr w:type="spellStart"/>
      <w:r w:rsidRPr="007320E6">
        <w:rPr>
          <w:rFonts w:eastAsiaTheme="minorEastAsia" w:cs="Times New Roman"/>
          <w:color w:val="000000" w:themeColor="text1"/>
          <w:szCs w:val="28"/>
        </w:rPr>
        <w:t>выстовочных</w:t>
      </w:r>
      <w:proofErr w:type="spellEnd"/>
      <w:r w:rsidRPr="007320E6">
        <w:rPr>
          <w:rFonts w:eastAsiaTheme="minorEastAsia" w:cs="Times New Roman"/>
          <w:color w:val="000000" w:themeColor="text1"/>
          <w:szCs w:val="28"/>
        </w:rPr>
        <w:t xml:space="preserve"> комплексов, территорий, связанных с приспособлением объектов культурного наследия к современному использованию, а также комплекс мер по реновации существующего жилищного фонда, то есть новое жилищное строительство со сносом аварийных, ветхих и иных жилых домов, не подлежащих сохранению»;</w:t>
      </w:r>
    </w:p>
    <w:p w14:paraId="55D040F7" w14:textId="180E1247" w:rsidR="00630333" w:rsidRPr="007320E6" w:rsidRDefault="00630333" w:rsidP="00630333">
      <w:pPr>
        <w:spacing w:after="0" w:line="360" w:lineRule="auto"/>
        <w:ind w:firstLine="709"/>
        <w:contextualSpacing/>
        <w:jc w:val="both"/>
        <w:rPr>
          <w:rFonts w:eastAsiaTheme="minorEastAsia" w:cs="Times New Roman"/>
          <w:color w:val="000000" w:themeColor="text1"/>
          <w:szCs w:val="28"/>
        </w:rPr>
      </w:pPr>
      <w:r w:rsidRPr="007320E6">
        <w:rPr>
          <w:rFonts w:eastAsiaTheme="minorEastAsia" w:cs="Times New Roman"/>
          <w:color w:val="000000" w:themeColor="text1"/>
          <w:szCs w:val="28"/>
        </w:rPr>
        <w:t xml:space="preserve">4.2. </w:t>
      </w:r>
      <w:r w:rsidR="007320E6" w:rsidRPr="007320E6">
        <w:rPr>
          <w:rFonts w:eastAsiaTheme="minorEastAsia" w:cs="Times New Roman"/>
          <w:color w:val="000000" w:themeColor="text1"/>
          <w:szCs w:val="28"/>
        </w:rPr>
        <w:t xml:space="preserve">в </w:t>
      </w:r>
      <w:r w:rsidRPr="007320E6">
        <w:rPr>
          <w:rFonts w:eastAsiaTheme="minorEastAsia" w:cs="Times New Roman"/>
          <w:color w:val="000000" w:themeColor="text1"/>
          <w:szCs w:val="28"/>
        </w:rPr>
        <w:t>абзац</w:t>
      </w:r>
      <w:r w:rsidR="007320E6" w:rsidRPr="007320E6">
        <w:rPr>
          <w:rFonts w:eastAsiaTheme="minorEastAsia" w:cs="Times New Roman"/>
          <w:color w:val="000000" w:themeColor="text1"/>
          <w:szCs w:val="28"/>
        </w:rPr>
        <w:t>е</w:t>
      </w:r>
      <w:r w:rsidRPr="007320E6">
        <w:rPr>
          <w:rFonts w:eastAsiaTheme="minorEastAsia" w:cs="Times New Roman"/>
          <w:color w:val="000000" w:themeColor="text1"/>
          <w:szCs w:val="28"/>
        </w:rPr>
        <w:t xml:space="preserve"> девяност</w:t>
      </w:r>
      <w:r w:rsidR="007320E6" w:rsidRPr="007320E6">
        <w:rPr>
          <w:rFonts w:eastAsiaTheme="minorEastAsia" w:cs="Times New Roman"/>
          <w:color w:val="000000" w:themeColor="text1"/>
          <w:szCs w:val="28"/>
        </w:rPr>
        <w:t>ом</w:t>
      </w:r>
      <w:r w:rsidRPr="007320E6">
        <w:rPr>
          <w:rFonts w:eastAsiaTheme="minorEastAsia" w:cs="Times New Roman"/>
          <w:color w:val="000000" w:themeColor="text1"/>
          <w:szCs w:val="28"/>
        </w:rPr>
        <w:t xml:space="preserve"> </w:t>
      </w:r>
      <w:r w:rsidR="007320E6" w:rsidRPr="007320E6">
        <w:rPr>
          <w:rFonts w:eastAsiaTheme="minorEastAsia" w:cs="Times New Roman"/>
          <w:color w:val="000000" w:themeColor="text1"/>
          <w:szCs w:val="28"/>
        </w:rPr>
        <w:t>слова «</w:t>
      </w:r>
      <w:r w:rsidR="007320E6" w:rsidRPr="007320E6">
        <w:rPr>
          <w:rFonts w:ascii="Times New Roman CYR" w:eastAsia="Times New Roman" w:hAnsi="Times New Roman CYR" w:cs="Times New Roman CYR"/>
          <w:b/>
          <w:bCs/>
          <w:szCs w:val="28"/>
          <w:lang w:eastAsia="ru-RU"/>
        </w:rPr>
        <w:t xml:space="preserve">Технический коридор» </w:t>
      </w:r>
      <w:r w:rsidR="007320E6" w:rsidRPr="007320E6">
        <w:rPr>
          <w:rFonts w:ascii="Times New Roman CYR" w:eastAsia="Times New Roman" w:hAnsi="Times New Roman CYR" w:cs="Times New Roman CYR"/>
          <w:bCs/>
          <w:szCs w:val="28"/>
          <w:lang w:eastAsia="ru-RU"/>
        </w:rPr>
        <w:t>дополнить словами</w:t>
      </w:r>
      <w:r w:rsidR="007320E6" w:rsidRPr="007320E6">
        <w:rPr>
          <w:rFonts w:ascii="Times New Roman CYR" w:eastAsia="Times New Roman" w:hAnsi="Times New Roman CYR" w:cs="Times New Roman CYR"/>
          <w:b/>
          <w:bCs/>
          <w:szCs w:val="28"/>
          <w:lang w:eastAsia="ru-RU"/>
        </w:rPr>
        <w:t xml:space="preserve"> </w:t>
      </w:r>
      <w:r w:rsidR="007320E6" w:rsidRPr="007320E6">
        <w:rPr>
          <w:rFonts w:ascii="Times New Roman CYR" w:eastAsia="Times New Roman" w:hAnsi="Times New Roman CYR" w:cs="Times New Roman CYR"/>
          <w:bCs/>
          <w:szCs w:val="28"/>
          <w:lang w:eastAsia="ru-RU"/>
        </w:rPr>
        <w:t>«</w:t>
      </w:r>
      <w:r w:rsidR="007320E6" w:rsidRPr="007320E6">
        <w:rPr>
          <w:rFonts w:ascii="Times New Roman CYR" w:eastAsia="Times New Roman" w:hAnsi="Times New Roman CYR" w:cs="Times New Roman CYR"/>
          <w:b/>
          <w:bCs/>
          <w:szCs w:val="28"/>
          <w:lang w:eastAsia="ru-RU"/>
        </w:rPr>
        <w:t>(техническая полоса)</w:t>
      </w:r>
      <w:r w:rsidR="007320E6" w:rsidRPr="007320E6">
        <w:rPr>
          <w:rFonts w:ascii="Times New Roman CYR" w:eastAsia="Times New Roman" w:hAnsi="Times New Roman CYR" w:cs="Times New Roman CYR"/>
          <w:bCs/>
          <w:szCs w:val="28"/>
          <w:lang w:eastAsia="ru-RU"/>
        </w:rPr>
        <w:t>»;</w:t>
      </w:r>
    </w:p>
    <w:p w14:paraId="24E86EBA" w14:textId="071FE91B" w:rsidR="005C2654" w:rsidRPr="007320E6" w:rsidRDefault="007320E6" w:rsidP="00543407">
      <w:pPr>
        <w:spacing w:after="0" w:line="360" w:lineRule="auto"/>
        <w:ind w:firstLine="709"/>
        <w:contextualSpacing/>
        <w:jc w:val="both"/>
        <w:rPr>
          <w:rFonts w:cs="Times New Roman"/>
          <w:szCs w:val="28"/>
          <w:shd w:val="clear" w:color="auto" w:fill="FFFFFF"/>
        </w:rPr>
      </w:pPr>
      <w:r w:rsidRPr="007320E6">
        <w:rPr>
          <w:rFonts w:cs="Times New Roman"/>
          <w:szCs w:val="28"/>
          <w:shd w:val="clear" w:color="auto" w:fill="FFFFFF"/>
        </w:rPr>
        <w:t xml:space="preserve">4.3. </w:t>
      </w:r>
      <w:r w:rsidR="005C2654" w:rsidRPr="007320E6">
        <w:rPr>
          <w:rFonts w:cs="Times New Roman"/>
          <w:szCs w:val="28"/>
          <w:shd w:val="clear" w:color="auto" w:fill="FFFFFF"/>
        </w:rPr>
        <w:t>дополнить абзацами</w:t>
      </w:r>
      <w:r w:rsidRPr="007320E6">
        <w:rPr>
          <w:rFonts w:cs="Times New Roman"/>
          <w:szCs w:val="28"/>
          <w:shd w:val="clear" w:color="auto" w:fill="FFFFFF"/>
        </w:rPr>
        <w:t xml:space="preserve"> в следующей редакции</w:t>
      </w:r>
      <w:r w:rsidR="005C2654" w:rsidRPr="007320E6">
        <w:rPr>
          <w:rFonts w:cs="Times New Roman"/>
          <w:szCs w:val="28"/>
          <w:shd w:val="clear" w:color="auto" w:fill="FFFFFF"/>
        </w:rPr>
        <w:t xml:space="preserve">: </w:t>
      </w:r>
    </w:p>
    <w:p w14:paraId="220A28E7" w14:textId="5D0BB33F" w:rsidR="005C2654" w:rsidRPr="007320E6" w:rsidRDefault="005C2654" w:rsidP="007320E6">
      <w:pPr>
        <w:spacing w:after="0" w:line="336" w:lineRule="auto"/>
        <w:ind w:firstLine="708"/>
        <w:contextualSpacing/>
        <w:jc w:val="both"/>
        <w:rPr>
          <w:rFonts w:cs="Times New Roman"/>
          <w:szCs w:val="28"/>
          <w:shd w:val="clear" w:color="auto" w:fill="FFFFFF"/>
        </w:rPr>
      </w:pPr>
      <w:r w:rsidRPr="007320E6">
        <w:rPr>
          <w:rFonts w:cs="Times New Roman"/>
          <w:szCs w:val="28"/>
          <w:shd w:val="clear" w:color="auto" w:fill="FFFFFF"/>
        </w:rPr>
        <w:t>«</w:t>
      </w:r>
      <w:r w:rsidRPr="007320E6">
        <w:rPr>
          <w:rFonts w:cs="Times New Roman"/>
          <w:b/>
          <w:szCs w:val="28"/>
          <w:shd w:val="clear" w:color="auto" w:fill="FFFFFF"/>
        </w:rPr>
        <w:t xml:space="preserve">Место для выгула собак - </w:t>
      </w:r>
      <w:r w:rsidRPr="007320E6">
        <w:rPr>
          <w:rFonts w:cs="Times New Roman"/>
          <w:szCs w:val="28"/>
          <w:shd w:val="clear" w:color="auto" w:fill="FFFFFF"/>
        </w:rPr>
        <w:t xml:space="preserve">выделенная в общественном пространстве территория, огороженная декоративным ограждением высотой от 0,7 метров или </w:t>
      </w:r>
      <w:proofErr w:type="spellStart"/>
      <w:r w:rsidRPr="007320E6">
        <w:rPr>
          <w:rFonts w:cs="Times New Roman"/>
          <w:szCs w:val="28"/>
          <w:shd w:val="clear" w:color="auto" w:fill="FFFFFF"/>
        </w:rPr>
        <w:t>зонированная</w:t>
      </w:r>
      <w:proofErr w:type="spellEnd"/>
      <w:r w:rsidRPr="007320E6">
        <w:rPr>
          <w:rFonts w:cs="Times New Roman"/>
          <w:szCs w:val="28"/>
          <w:shd w:val="clear" w:color="auto" w:fill="FFFFFF"/>
        </w:rPr>
        <w:t xml:space="preserve"> кустарником, используемая для кратковременной прогулки, гигиенического выгула, воспитания, социализации и игрового взаимодействия с собакой, предполагающее контролируемое передвижение с собакой.</w:t>
      </w:r>
    </w:p>
    <w:p w14:paraId="7ACFE1C8" w14:textId="67595726" w:rsidR="005C2654" w:rsidRPr="007320E6" w:rsidRDefault="005C2654" w:rsidP="007320E6">
      <w:pPr>
        <w:spacing w:after="0" w:line="336" w:lineRule="auto"/>
        <w:ind w:firstLine="708"/>
        <w:contextualSpacing/>
        <w:jc w:val="both"/>
        <w:rPr>
          <w:rFonts w:cs="Times New Roman"/>
          <w:szCs w:val="28"/>
          <w:shd w:val="clear" w:color="auto" w:fill="FFFFFF"/>
        </w:rPr>
      </w:pPr>
      <w:r w:rsidRPr="007320E6">
        <w:rPr>
          <w:rFonts w:cs="Times New Roman"/>
          <w:b/>
          <w:szCs w:val="28"/>
          <w:shd w:val="clear" w:color="auto" w:fill="FFFFFF"/>
        </w:rPr>
        <w:t>Игровая площадка (площадка для игрового взаимодействия, выгула, социализации и воспитания собак) для собак -</w:t>
      </w:r>
      <w:r w:rsidRPr="007320E6">
        <w:rPr>
          <w:rFonts w:cs="Times New Roman"/>
          <w:szCs w:val="28"/>
          <w:shd w:val="clear" w:color="auto" w:fill="FFFFFF"/>
        </w:rPr>
        <w:t xml:space="preserve"> общедоступная территория, огороженная непреодолимым для собаки забором, предназначенная для нахождения с собакой без поводка, взаимодействия собак между собой, используемая для выгула, воспитания, социализации и игрового взаимодействия человека с собакой в целях укрепления эмоциональной связи между ними.</w:t>
      </w:r>
    </w:p>
    <w:p w14:paraId="37544F89" w14:textId="7FB6C34A" w:rsidR="00543407" w:rsidRPr="007320E6" w:rsidRDefault="005C2654" w:rsidP="007320E6">
      <w:pPr>
        <w:spacing w:after="0" w:line="336" w:lineRule="auto"/>
        <w:ind w:firstLine="708"/>
        <w:contextualSpacing/>
        <w:jc w:val="both"/>
        <w:rPr>
          <w:rFonts w:cs="Times New Roman"/>
          <w:szCs w:val="28"/>
          <w:shd w:val="clear" w:color="auto" w:fill="FFFFFF"/>
        </w:rPr>
      </w:pPr>
      <w:r w:rsidRPr="007320E6">
        <w:rPr>
          <w:rFonts w:cs="Times New Roman"/>
          <w:b/>
          <w:szCs w:val="28"/>
          <w:shd w:val="clear" w:color="auto" w:fill="FFFFFF"/>
        </w:rPr>
        <w:t>Дрессировочная площадка</w:t>
      </w:r>
      <w:r w:rsidRPr="007320E6">
        <w:rPr>
          <w:rFonts w:cs="Times New Roman"/>
          <w:szCs w:val="28"/>
          <w:shd w:val="clear" w:color="auto" w:fill="FFFFFF"/>
        </w:rPr>
        <w:t xml:space="preserve"> - огороженная территория, предназначенная для индивидуальной или групповой дрессировки собак, для занятия различными видами спорта с собаками под руководством кинологов, а также для проведения кинологических мероприятий и образовательн</w:t>
      </w:r>
      <w:r w:rsidR="007320E6" w:rsidRPr="007320E6">
        <w:rPr>
          <w:rFonts w:cs="Times New Roman"/>
          <w:szCs w:val="28"/>
          <w:shd w:val="clear" w:color="auto" w:fill="FFFFFF"/>
        </w:rPr>
        <w:t>о-просветительской деятельности».</w:t>
      </w:r>
    </w:p>
    <w:p w14:paraId="7038B09D" w14:textId="77777777" w:rsidR="00543407" w:rsidRPr="007320E6" w:rsidRDefault="00543407" w:rsidP="008F7886">
      <w:pPr>
        <w:spacing w:after="0" w:line="360" w:lineRule="auto"/>
        <w:ind w:firstLine="709"/>
        <w:contextualSpacing/>
        <w:jc w:val="both"/>
        <w:rPr>
          <w:rFonts w:cs="Times New Roman"/>
          <w:szCs w:val="28"/>
          <w:shd w:val="clear" w:color="auto" w:fill="FFFFFF"/>
        </w:rPr>
      </w:pPr>
    </w:p>
    <w:p w14:paraId="6EA64BAD" w14:textId="284BB88F" w:rsidR="00470D15" w:rsidRPr="007320E6" w:rsidRDefault="00470D15" w:rsidP="000A13ED">
      <w:pPr>
        <w:spacing w:after="0" w:line="288" w:lineRule="auto"/>
        <w:rPr>
          <w:rFonts w:eastAsia="Times New Roman" w:cs="Times New Roman"/>
          <w:szCs w:val="28"/>
          <w:lang w:eastAsia="ru-RU"/>
        </w:rPr>
      </w:pPr>
    </w:p>
    <w:p w14:paraId="0EBE3BE5" w14:textId="54010894" w:rsidR="00F47771" w:rsidRPr="00171372" w:rsidRDefault="000A13ED" w:rsidP="00D27AC1">
      <w:pPr>
        <w:spacing w:after="0" w:line="288" w:lineRule="auto"/>
        <w:rPr>
          <w:rFonts w:eastAsia="Times New Roman" w:cs="Times New Roman"/>
          <w:color w:val="444444"/>
          <w:szCs w:val="28"/>
          <w:lang w:eastAsia="ru-RU"/>
        </w:rPr>
      </w:pPr>
      <w:r w:rsidRPr="007320E6">
        <w:rPr>
          <w:rFonts w:eastAsia="Times New Roman" w:cs="Times New Roman"/>
          <w:b/>
          <w:color w:val="000000" w:themeColor="text1"/>
          <w:szCs w:val="28"/>
          <w:lang w:eastAsia="ru-RU"/>
        </w:rPr>
        <w:t xml:space="preserve">Заместитель Главы                                                                          </w:t>
      </w:r>
      <w:proofErr w:type="spellStart"/>
      <w:r w:rsidRPr="007320E6">
        <w:rPr>
          <w:rFonts w:eastAsia="Times New Roman" w:cs="Times New Roman"/>
          <w:b/>
          <w:color w:val="000000" w:themeColor="text1"/>
          <w:szCs w:val="28"/>
          <w:lang w:eastAsia="ru-RU"/>
        </w:rPr>
        <w:t>Е.А.Лодвигова</w:t>
      </w:r>
      <w:bookmarkEnd w:id="1"/>
      <w:proofErr w:type="spellEnd"/>
    </w:p>
    <w:sectPr w:rsidR="00F47771" w:rsidRPr="00171372" w:rsidSect="00BE7FE6">
      <w:pgSz w:w="11906" w:h="16838" w:code="9"/>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C52CC0" w14:textId="77777777" w:rsidR="006763CD" w:rsidRDefault="006763CD" w:rsidP="00DD780A">
      <w:pPr>
        <w:spacing w:after="0"/>
      </w:pPr>
      <w:r>
        <w:separator/>
      </w:r>
    </w:p>
  </w:endnote>
  <w:endnote w:type="continuationSeparator" w:id="0">
    <w:p w14:paraId="79AE2D68" w14:textId="77777777" w:rsidR="006763CD" w:rsidRDefault="006763CD" w:rsidP="00DD780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B2487D" w14:textId="079CC7E7" w:rsidR="00366985" w:rsidRDefault="00366985">
    <w:pPr>
      <w:pStyle w:val="af9"/>
      <w:jc w:val="right"/>
    </w:pPr>
  </w:p>
  <w:p w14:paraId="3ACB7E05" w14:textId="77777777" w:rsidR="00366985" w:rsidRDefault="00366985">
    <w:pPr>
      <w:pStyle w:val="af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3F4BDA" w14:textId="77777777" w:rsidR="006763CD" w:rsidRDefault="006763CD" w:rsidP="00DD780A">
      <w:pPr>
        <w:spacing w:after="0"/>
      </w:pPr>
      <w:r>
        <w:separator/>
      </w:r>
    </w:p>
  </w:footnote>
  <w:footnote w:type="continuationSeparator" w:id="0">
    <w:p w14:paraId="6FB277A8" w14:textId="77777777" w:rsidR="006763CD" w:rsidRDefault="006763CD" w:rsidP="00DD780A">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EEEE7B" w14:textId="77777777" w:rsidR="00366985" w:rsidRDefault="00366985">
    <w:pPr>
      <w:pStyle w:val="af7"/>
      <w:jc w:val="center"/>
    </w:pPr>
  </w:p>
  <w:p w14:paraId="6A1681DF" w14:textId="77777777" w:rsidR="00366985" w:rsidRDefault="00366985">
    <w:pPr>
      <w:pStyle w:val="af7"/>
      <w:jc w:val="center"/>
    </w:pPr>
  </w:p>
  <w:p w14:paraId="4938DFFE" w14:textId="6B40FC5B" w:rsidR="00366985" w:rsidRDefault="0083673A">
    <w:pPr>
      <w:pStyle w:val="af7"/>
      <w:jc w:val="center"/>
    </w:pPr>
    <w:sdt>
      <w:sdtPr>
        <w:id w:val="-442536199"/>
        <w:docPartObj>
          <w:docPartGallery w:val="Page Numbers (Top of Page)"/>
          <w:docPartUnique/>
        </w:docPartObj>
      </w:sdtPr>
      <w:sdtEndPr/>
      <w:sdtContent>
        <w:r w:rsidR="00366985" w:rsidRPr="00002700">
          <w:rPr>
            <w:sz w:val="24"/>
            <w:szCs w:val="24"/>
          </w:rPr>
          <w:fldChar w:fldCharType="begin"/>
        </w:r>
        <w:r w:rsidR="00366985" w:rsidRPr="00002700">
          <w:rPr>
            <w:sz w:val="24"/>
            <w:szCs w:val="24"/>
          </w:rPr>
          <w:instrText>PAGE   \* MERGEFORMAT</w:instrText>
        </w:r>
        <w:r w:rsidR="00366985" w:rsidRPr="00002700">
          <w:rPr>
            <w:sz w:val="24"/>
            <w:szCs w:val="24"/>
          </w:rPr>
          <w:fldChar w:fldCharType="separate"/>
        </w:r>
        <w:r>
          <w:rPr>
            <w:noProof/>
            <w:sz w:val="24"/>
            <w:szCs w:val="24"/>
          </w:rPr>
          <w:t>22</w:t>
        </w:r>
        <w:r w:rsidR="00366985" w:rsidRPr="00002700">
          <w:rPr>
            <w:sz w:val="24"/>
            <w:szCs w:val="24"/>
          </w:rPr>
          <w:fldChar w:fldCharType="end"/>
        </w:r>
      </w:sdtContent>
    </w:sdt>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3005F"/>
    <w:multiLevelType w:val="multilevel"/>
    <w:tmpl w:val="BBB4892E"/>
    <w:lvl w:ilvl="0">
      <w:start w:val="1"/>
      <w:numFmt w:val="decimal"/>
      <w:lvlText w:val="%1."/>
      <w:lvlJc w:val="left"/>
      <w:pPr>
        <w:ind w:left="420" w:hanging="420"/>
      </w:pPr>
      <w:rPr>
        <w:rFonts w:hint="default"/>
      </w:rPr>
    </w:lvl>
    <w:lvl w:ilvl="1">
      <w:start w:val="1"/>
      <w:numFmt w:val="decimal"/>
      <w:lvlText w:val="%1.%2."/>
      <w:lvlJc w:val="left"/>
      <w:pPr>
        <w:ind w:left="704"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64B0F29"/>
    <w:multiLevelType w:val="multilevel"/>
    <w:tmpl w:val="20C80650"/>
    <w:lvl w:ilvl="0">
      <w:start w:val="1"/>
      <w:numFmt w:val="decimal"/>
      <w:lvlText w:val="%1."/>
      <w:lvlJc w:val="left"/>
      <w:pPr>
        <w:ind w:left="900" w:hanging="360"/>
      </w:pPr>
      <w:rPr>
        <w:rFonts w:hint="default"/>
      </w:rPr>
    </w:lvl>
    <w:lvl w:ilvl="1">
      <w:start w:val="3"/>
      <w:numFmt w:val="decimal"/>
      <w:isLgl/>
      <w:lvlText w:val="%1.%2."/>
      <w:lvlJc w:val="left"/>
      <w:pPr>
        <w:ind w:left="900" w:hanging="36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2" w15:restartNumberingAfterBreak="0">
    <w:nsid w:val="0BDC2CB3"/>
    <w:multiLevelType w:val="hybridMultilevel"/>
    <w:tmpl w:val="8A740B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216182F"/>
    <w:multiLevelType w:val="hybridMultilevel"/>
    <w:tmpl w:val="8D5433AA"/>
    <w:lvl w:ilvl="0" w:tplc="4806696E">
      <w:start w:val="1"/>
      <w:numFmt w:val="decimal"/>
      <w:pStyle w:val="7"/>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2B96E28"/>
    <w:multiLevelType w:val="multilevel"/>
    <w:tmpl w:val="E812A524"/>
    <w:lvl w:ilvl="0">
      <w:start w:val="1"/>
      <w:numFmt w:val="decimal"/>
      <w:lvlText w:val="%1."/>
      <w:lvlJc w:val="left"/>
      <w:pPr>
        <w:ind w:left="1440"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5" w15:restartNumberingAfterBreak="0">
    <w:nsid w:val="23192C5D"/>
    <w:multiLevelType w:val="hybridMultilevel"/>
    <w:tmpl w:val="41E8BAD0"/>
    <w:lvl w:ilvl="0" w:tplc="B7FA64F0">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6" w15:restartNumberingAfterBreak="0">
    <w:nsid w:val="2F9353D0"/>
    <w:multiLevelType w:val="hybridMultilevel"/>
    <w:tmpl w:val="4C88807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36661FF3"/>
    <w:multiLevelType w:val="multilevel"/>
    <w:tmpl w:val="F98868BC"/>
    <w:lvl w:ilvl="0">
      <w:start w:val="1"/>
      <w:numFmt w:val="decimal"/>
      <w:lvlText w:val="%1."/>
      <w:lvlJc w:val="left"/>
      <w:pPr>
        <w:ind w:left="1099" w:hanging="390"/>
      </w:pPr>
      <w:rPr>
        <w:rFonts w:hint="default"/>
      </w:rPr>
    </w:lvl>
    <w:lvl w:ilvl="1">
      <w:start w:val="1"/>
      <w:numFmt w:val="decimal"/>
      <w:isLgl/>
      <w:lvlText w:val="%1.%2."/>
      <w:lvlJc w:val="left"/>
      <w:pPr>
        <w:ind w:left="1819" w:hanging="720"/>
      </w:pPr>
      <w:rPr>
        <w:rFonts w:hint="default"/>
        <w:color w:val="auto"/>
      </w:rPr>
    </w:lvl>
    <w:lvl w:ilvl="2">
      <w:start w:val="1"/>
      <w:numFmt w:val="decimal"/>
      <w:isLgl/>
      <w:lvlText w:val="%1.%2.%3."/>
      <w:lvlJc w:val="left"/>
      <w:pPr>
        <w:ind w:left="2209" w:hanging="720"/>
      </w:pPr>
      <w:rPr>
        <w:rFonts w:hint="default"/>
      </w:rPr>
    </w:lvl>
    <w:lvl w:ilvl="3">
      <w:start w:val="1"/>
      <w:numFmt w:val="decimal"/>
      <w:isLgl/>
      <w:lvlText w:val="%1.%2.%3.%4."/>
      <w:lvlJc w:val="left"/>
      <w:pPr>
        <w:ind w:left="2959" w:hanging="1080"/>
      </w:pPr>
      <w:rPr>
        <w:rFonts w:hint="default"/>
      </w:rPr>
    </w:lvl>
    <w:lvl w:ilvl="4">
      <w:start w:val="1"/>
      <w:numFmt w:val="decimal"/>
      <w:isLgl/>
      <w:lvlText w:val="%1.%2.%3.%4.%5."/>
      <w:lvlJc w:val="left"/>
      <w:pPr>
        <w:ind w:left="3349" w:hanging="1080"/>
      </w:pPr>
      <w:rPr>
        <w:rFonts w:hint="default"/>
      </w:rPr>
    </w:lvl>
    <w:lvl w:ilvl="5">
      <w:start w:val="1"/>
      <w:numFmt w:val="decimal"/>
      <w:isLgl/>
      <w:lvlText w:val="%1.%2.%3.%4.%5.%6."/>
      <w:lvlJc w:val="left"/>
      <w:pPr>
        <w:ind w:left="4099" w:hanging="1440"/>
      </w:pPr>
      <w:rPr>
        <w:rFonts w:hint="default"/>
      </w:rPr>
    </w:lvl>
    <w:lvl w:ilvl="6">
      <w:start w:val="1"/>
      <w:numFmt w:val="decimal"/>
      <w:isLgl/>
      <w:lvlText w:val="%1.%2.%3.%4.%5.%6.%7."/>
      <w:lvlJc w:val="left"/>
      <w:pPr>
        <w:ind w:left="4849" w:hanging="1800"/>
      </w:pPr>
      <w:rPr>
        <w:rFonts w:hint="default"/>
      </w:rPr>
    </w:lvl>
    <w:lvl w:ilvl="7">
      <w:start w:val="1"/>
      <w:numFmt w:val="decimal"/>
      <w:isLgl/>
      <w:lvlText w:val="%1.%2.%3.%4.%5.%6.%7.%8."/>
      <w:lvlJc w:val="left"/>
      <w:pPr>
        <w:ind w:left="5239" w:hanging="1800"/>
      </w:pPr>
      <w:rPr>
        <w:rFonts w:hint="default"/>
      </w:rPr>
    </w:lvl>
    <w:lvl w:ilvl="8">
      <w:start w:val="1"/>
      <w:numFmt w:val="decimal"/>
      <w:isLgl/>
      <w:lvlText w:val="%1.%2.%3.%4.%5.%6.%7.%8.%9."/>
      <w:lvlJc w:val="left"/>
      <w:pPr>
        <w:ind w:left="5989" w:hanging="2160"/>
      </w:pPr>
      <w:rPr>
        <w:rFonts w:hint="default"/>
      </w:rPr>
    </w:lvl>
  </w:abstractNum>
  <w:abstractNum w:abstractNumId="8" w15:restartNumberingAfterBreak="0">
    <w:nsid w:val="3AE76CD4"/>
    <w:multiLevelType w:val="hybridMultilevel"/>
    <w:tmpl w:val="04942276"/>
    <w:lvl w:ilvl="0" w:tplc="E82EC696">
      <w:start w:val="1"/>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9" w15:restartNumberingAfterBreak="0">
    <w:nsid w:val="49674B8D"/>
    <w:multiLevelType w:val="multilevel"/>
    <w:tmpl w:val="516AE82A"/>
    <w:lvl w:ilvl="0">
      <w:start w:val="1"/>
      <w:numFmt w:val="decimal"/>
      <w:lvlText w:val="%1."/>
      <w:lvlJc w:val="left"/>
      <w:pPr>
        <w:ind w:left="675" w:hanging="675"/>
      </w:pPr>
      <w:rPr>
        <w:rFonts w:hint="default"/>
        <w:color w:val="auto"/>
      </w:rPr>
    </w:lvl>
    <w:lvl w:ilvl="1">
      <w:start w:val="1"/>
      <w:numFmt w:val="decimal"/>
      <w:lvlText w:val="%1.%2."/>
      <w:lvlJc w:val="left"/>
      <w:pPr>
        <w:ind w:left="1074" w:hanging="720"/>
      </w:pPr>
      <w:rPr>
        <w:rFonts w:hint="default"/>
        <w:color w:val="auto"/>
      </w:rPr>
    </w:lvl>
    <w:lvl w:ilvl="2">
      <w:start w:val="2"/>
      <w:numFmt w:val="decimal"/>
      <w:lvlText w:val="%1.%2.%3."/>
      <w:lvlJc w:val="left"/>
      <w:pPr>
        <w:ind w:left="1428" w:hanging="720"/>
      </w:pPr>
      <w:rPr>
        <w:rFonts w:hint="default"/>
        <w:color w:val="auto"/>
      </w:rPr>
    </w:lvl>
    <w:lvl w:ilvl="3">
      <w:start w:val="1"/>
      <w:numFmt w:val="decimal"/>
      <w:lvlText w:val="%1.%2.%3.%4."/>
      <w:lvlJc w:val="left"/>
      <w:pPr>
        <w:ind w:left="2142" w:hanging="1080"/>
      </w:pPr>
      <w:rPr>
        <w:rFonts w:hint="default"/>
        <w:color w:val="auto"/>
      </w:rPr>
    </w:lvl>
    <w:lvl w:ilvl="4">
      <w:start w:val="1"/>
      <w:numFmt w:val="decimal"/>
      <w:lvlText w:val="%1.%2.%3.%4.%5."/>
      <w:lvlJc w:val="left"/>
      <w:pPr>
        <w:ind w:left="2496" w:hanging="1080"/>
      </w:pPr>
      <w:rPr>
        <w:rFonts w:hint="default"/>
        <w:color w:val="auto"/>
      </w:rPr>
    </w:lvl>
    <w:lvl w:ilvl="5">
      <w:start w:val="1"/>
      <w:numFmt w:val="decimal"/>
      <w:lvlText w:val="%1.%2.%3.%4.%5.%6."/>
      <w:lvlJc w:val="left"/>
      <w:pPr>
        <w:ind w:left="3210" w:hanging="1440"/>
      </w:pPr>
      <w:rPr>
        <w:rFonts w:hint="default"/>
        <w:color w:val="auto"/>
      </w:rPr>
    </w:lvl>
    <w:lvl w:ilvl="6">
      <w:start w:val="1"/>
      <w:numFmt w:val="decimal"/>
      <w:lvlText w:val="%1.%2.%3.%4.%5.%6.%7."/>
      <w:lvlJc w:val="left"/>
      <w:pPr>
        <w:ind w:left="3924" w:hanging="1800"/>
      </w:pPr>
      <w:rPr>
        <w:rFonts w:hint="default"/>
        <w:color w:val="auto"/>
      </w:rPr>
    </w:lvl>
    <w:lvl w:ilvl="7">
      <w:start w:val="1"/>
      <w:numFmt w:val="decimal"/>
      <w:lvlText w:val="%1.%2.%3.%4.%5.%6.%7.%8."/>
      <w:lvlJc w:val="left"/>
      <w:pPr>
        <w:ind w:left="4278" w:hanging="1800"/>
      </w:pPr>
      <w:rPr>
        <w:rFonts w:hint="default"/>
        <w:color w:val="auto"/>
      </w:rPr>
    </w:lvl>
    <w:lvl w:ilvl="8">
      <w:start w:val="1"/>
      <w:numFmt w:val="decimal"/>
      <w:lvlText w:val="%1.%2.%3.%4.%5.%6.%7.%8.%9."/>
      <w:lvlJc w:val="left"/>
      <w:pPr>
        <w:ind w:left="4992" w:hanging="2160"/>
      </w:pPr>
      <w:rPr>
        <w:rFonts w:hint="default"/>
        <w:color w:val="auto"/>
      </w:rPr>
    </w:lvl>
  </w:abstractNum>
  <w:abstractNum w:abstractNumId="10" w15:restartNumberingAfterBreak="0">
    <w:nsid w:val="59FB2FF5"/>
    <w:multiLevelType w:val="hybridMultilevel"/>
    <w:tmpl w:val="ECBEF078"/>
    <w:lvl w:ilvl="0" w:tplc="FD008D4A">
      <w:start w:val="2"/>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1" w15:restartNumberingAfterBreak="0">
    <w:nsid w:val="616C31D2"/>
    <w:multiLevelType w:val="hybridMultilevel"/>
    <w:tmpl w:val="086A27D2"/>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2" w15:restartNumberingAfterBreak="0">
    <w:nsid w:val="64612B3E"/>
    <w:multiLevelType w:val="hybridMultilevel"/>
    <w:tmpl w:val="96D86CE0"/>
    <w:lvl w:ilvl="0" w:tplc="6694D92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65F82BE7"/>
    <w:multiLevelType w:val="multilevel"/>
    <w:tmpl w:val="F8A217C0"/>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6B1B2FA7"/>
    <w:multiLevelType w:val="hybridMultilevel"/>
    <w:tmpl w:val="C950B5A2"/>
    <w:lvl w:ilvl="0" w:tplc="B3BEF20E">
      <w:start w:val="1"/>
      <w:numFmt w:val="decimal"/>
      <w:lvlText w:val="%1."/>
      <w:lvlJc w:val="left"/>
      <w:pPr>
        <w:ind w:left="840" w:hanging="360"/>
      </w:pPr>
      <w:rPr>
        <w:rFonts w:hint="default"/>
        <w:color w:val="444444"/>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15" w15:restartNumberingAfterBreak="0">
    <w:nsid w:val="77263FA2"/>
    <w:multiLevelType w:val="hybridMultilevel"/>
    <w:tmpl w:val="1144995E"/>
    <w:lvl w:ilvl="0" w:tplc="8CE23B2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14"/>
  </w:num>
  <w:num w:numId="2">
    <w:abstractNumId w:val="13"/>
  </w:num>
  <w:num w:numId="3">
    <w:abstractNumId w:val="0"/>
  </w:num>
  <w:num w:numId="4">
    <w:abstractNumId w:val="5"/>
  </w:num>
  <w:num w:numId="5">
    <w:abstractNumId w:val="1"/>
  </w:num>
  <w:num w:numId="6">
    <w:abstractNumId w:val="15"/>
  </w:num>
  <w:num w:numId="7">
    <w:abstractNumId w:val="8"/>
  </w:num>
  <w:num w:numId="8">
    <w:abstractNumId w:val="6"/>
  </w:num>
  <w:num w:numId="9">
    <w:abstractNumId w:val="11"/>
  </w:num>
  <w:num w:numId="10">
    <w:abstractNumId w:val="3"/>
  </w:num>
  <w:num w:numId="11">
    <w:abstractNumId w:val="2"/>
  </w:num>
  <w:num w:numId="12">
    <w:abstractNumId w:val="10"/>
  </w:num>
  <w:num w:numId="13">
    <w:abstractNumId w:val="7"/>
  </w:num>
  <w:num w:numId="14">
    <w:abstractNumId w:val="4"/>
  </w:num>
  <w:num w:numId="15">
    <w:abstractNumId w:val="12"/>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3244"/>
    <w:rsid w:val="0000151F"/>
    <w:rsid w:val="00002700"/>
    <w:rsid w:val="00004FDD"/>
    <w:rsid w:val="00006AD8"/>
    <w:rsid w:val="00010DA2"/>
    <w:rsid w:val="000120B9"/>
    <w:rsid w:val="00014830"/>
    <w:rsid w:val="0001623B"/>
    <w:rsid w:val="000168F6"/>
    <w:rsid w:val="00021FE4"/>
    <w:rsid w:val="000238B5"/>
    <w:rsid w:val="00025372"/>
    <w:rsid w:val="00025BC0"/>
    <w:rsid w:val="00033A86"/>
    <w:rsid w:val="000341E8"/>
    <w:rsid w:val="0004056A"/>
    <w:rsid w:val="00043E5C"/>
    <w:rsid w:val="00050487"/>
    <w:rsid w:val="000534EF"/>
    <w:rsid w:val="000558CC"/>
    <w:rsid w:val="000644A7"/>
    <w:rsid w:val="00065176"/>
    <w:rsid w:val="0006593F"/>
    <w:rsid w:val="00070AE5"/>
    <w:rsid w:val="000719C8"/>
    <w:rsid w:val="000721EF"/>
    <w:rsid w:val="000764B5"/>
    <w:rsid w:val="00080335"/>
    <w:rsid w:val="000829EB"/>
    <w:rsid w:val="000842B4"/>
    <w:rsid w:val="00086651"/>
    <w:rsid w:val="0009062B"/>
    <w:rsid w:val="00096D9F"/>
    <w:rsid w:val="000A13ED"/>
    <w:rsid w:val="000A194E"/>
    <w:rsid w:val="000A33D3"/>
    <w:rsid w:val="000A5014"/>
    <w:rsid w:val="000B0B95"/>
    <w:rsid w:val="000B1FC3"/>
    <w:rsid w:val="000B38C2"/>
    <w:rsid w:val="000B3E53"/>
    <w:rsid w:val="000D5826"/>
    <w:rsid w:val="000D5EFA"/>
    <w:rsid w:val="000E2EFA"/>
    <w:rsid w:val="000E3156"/>
    <w:rsid w:val="000E41B5"/>
    <w:rsid w:val="000E66FB"/>
    <w:rsid w:val="000E7278"/>
    <w:rsid w:val="000E7EF2"/>
    <w:rsid w:val="000F08D5"/>
    <w:rsid w:val="000F218B"/>
    <w:rsid w:val="000F6862"/>
    <w:rsid w:val="000F7212"/>
    <w:rsid w:val="0010562D"/>
    <w:rsid w:val="001111A9"/>
    <w:rsid w:val="00112282"/>
    <w:rsid w:val="001336F4"/>
    <w:rsid w:val="00133748"/>
    <w:rsid w:val="001357ED"/>
    <w:rsid w:val="00136CCC"/>
    <w:rsid w:val="00137151"/>
    <w:rsid w:val="00137357"/>
    <w:rsid w:val="001375E2"/>
    <w:rsid w:val="00143CAA"/>
    <w:rsid w:val="00150337"/>
    <w:rsid w:val="00151309"/>
    <w:rsid w:val="00152B7B"/>
    <w:rsid w:val="00156303"/>
    <w:rsid w:val="00161766"/>
    <w:rsid w:val="00161F52"/>
    <w:rsid w:val="00164429"/>
    <w:rsid w:val="00164CE0"/>
    <w:rsid w:val="00165547"/>
    <w:rsid w:val="001658AC"/>
    <w:rsid w:val="00165DCB"/>
    <w:rsid w:val="00165DEB"/>
    <w:rsid w:val="00171372"/>
    <w:rsid w:val="0017332C"/>
    <w:rsid w:val="0017375E"/>
    <w:rsid w:val="0017602F"/>
    <w:rsid w:val="00180CD8"/>
    <w:rsid w:val="001822B7"/>
    <w:rsid w:val="00184062"/>
    <w:rsid w:val="00186CF3"/>
    <w:rsid w:val="00187F22"/>
    <w:rsid w:val="001B2C94"/>
    <w:rsid w:val="001B38FD"/>
    <w:rsid w:val="001B42B6"/>
    <w:rsid w:val="001B5B02"/>
    <w:rsid w:val="001B6194"/>
    <w:rsid w:val="001B6DA9"/>
    <w:rsid w:val="001C3378"/>
    <w:rsid w:val="001C3ADA"/>
    <w:rsid w:val="001C5460"/>
    <w:rsid w:val="001D1A59"/>
    <w:rsid w:val="001D20A5"/>
    <w:rsid w:val="001E347B"/>
    <w:rsid w:val="001F2575"/>
    <w:rsid w:val="001F29C9"/>
    <w:rsid w:val="001F6D8C"/>
    <w:rsid w:val="002010F4"/>
    <w:rsid w:val="002076B9"/>
    <w:rsid w:val="002109A6"/>
    <w:rsid w:val="00210FF3"/>
    <w:rsid w:val="00212CF8"/>
    <w:rsid w:val="0021384E"/>
    <w:rsid w:val="002151A9"/>
    <w:rsid w:val="00216429"/>
    <w:rsid w:val="002176B3"/>
    <w:rsid w:val="00223676"/>
    <w:rsid w:val="002256B6"/>
    <w:rsid w:val="002318E1"/>
    <w:rsid w:val="0023315B"/>
    <w:rsid w:val="00233D4D"/>
    <w:rsid w:val="00233DF8"/>
    <w:rsid w:val="00235A65"/>
    <w:rsid w:val="00236828"/>
    <w:rsid w:val="00236FFB"/>
    <w:rsid w:val="00241E3E"/>
    <w:rsid w:val="002511F6"/>
    <w:rsid w:val="00257EF2"/>
    <w:rsid w:val="00263424"/>
    <w:rsid w:val="00264B52"/>
    <w:rsid w:val="00265167"/>
    <w:rsid w:val="00265DB3"/>
    <w:rsid w:val="00275D51"/>
    <w:rsid w:val="00276EA3"/>
    <w:rsid w:val="00290043"/>
    <w:rsid w:val="002943C7"/>
    <w:rsid w:val="002970B0"/>
    <w:rsid w:val="002A465D"/>
    <w:rsid w:val="002A7C73"/>
    <w:rsid w:val="002B0A49"/>
    <w:rsid w:val="002B1E96"/>
    <w:rsid w:val="002C3AC8"/>
    <w:rsid w:val="002C42C3"/>
    <w:rsid w:val="002D4206"/>
    <w:rsid w:val="002E0B6B"/>
    <w:rsid w:val="002E1A9F"/>
    <w:rsid w:val="002E2AAE"/>
    <w:rsid w:val="002E351E"/>
    <w:rsid w:val="002E4CD0"/>
    <w:rsid w:val="002F143B"/>
    <w:rsid w:val="002F1928"/>
    <w:rsid w:val="002F3694"/>
    <w:rsid w:val="002F5F26"/>
    <w:rsid w:val="00305EF0"/>
    <w:rsid w:val="003123B8"/>
    <w:rsid w:val="0031257A"/>
    <w:rsid w:val="0031602B"/>
    <w:rsid w:val="00316F5C"/>
    <w:rsid w:val="00322365"/>
    <w:rsid w:val="00322465"/>
    <w:rsid w:val="00323863"/>
    <w:rsid w:val="00330B9F"/>
    <w:rsid w:val="00331AA4"/>
    <w:rsid w:val="00332E8A"/>
    <w:rsid w:val="00335D44"/>
    <w:rsid w:val="00337EF3"/>
    <w:rsid w:val="00340D0D"/>
    <w:rsid w:val="00341B24"/>
    <w:rsid w:val="00347708"/>
    <w:rsid w:val="0035093A"/>
    <w:rsid w:val="00354BDD"/>
    <w:rsid w:val="00356F10"/>
    <w:rsid w:val="00363150"/>
    <w:rsid w:val="0036437E"/>
    <w:rsid w:val="00365649"/>
    <w:rsid w:val="00366985"/>
    <w:rsid w:val="00367893"/>
    <w:rsid w:val="00370CA5"/>
    <w:rsid w:val="0037491F"/>
    <w:rsid w:val="003749F5"/>
    <w:rsid w:val="00381350"/>
    <w:rsid w:val="00382018"/>
    <w:rsid w:val="00383172"/>
    <w:rsid w:val="00383CE3"/>
    <w:rsid w:val="00384075"/>
    <w:rsid w:val="003875E5"/>
    <w:rsid w:val="0039412E"/>
    <w:rsid w:val="00395704"/>
    <w:rsid w:val="003A16D9"/>
    <w:rsid w:val="003A3935"/>
    <w:rsid w:val="003B1798"/>
    <w:rsid w:val="003B39CD"/>
    <w:rsid w:val="003B417D"/>
    <w:rsid w:val="003B54E8"/>
    <w:rsid w:val="003B5A28"/>
    <w:rsid w:val="003B5CCB"/>
    <w:rsid w:val="003C02E1"/>
    <w:rsid w:val="003C0D5B"/>
    <w:rsid w:val="003C66EF"/>
    <w:rsid w:val="003C677D"/>
    <w:rsid w:val="003D01A0"/>
    <w:rsid w:val="003D0AB3"/>
    <w:rsid w:val="003D1313"/>
    <w:rsid w:val="003E04B6"/>
    <w:rsid w:val="003E0B82"/>
    <w:rsid w:val="003E236D"/>
    <w:rsid w:val="003E3BAC"/>
    <w:rsid w:val="003E523D"/>
    <w:rsid w:val="003F0A7A"/>
    <w:rsid w:val="003F2EF3"/>
    <w:rsid w:val="003F7C3F"/>
    <w:rsid w:val="00402460"/>
    <w:rsid w:val="0040397E"/>
    <w:rsid w:val="00403E83"/>
    <w:rsid w:val="004065CA"/>
    <w:rsid w:val="00406E6B"/>
    <w:rsid w:val="00410EDA"/>
    <w:rsid w:val="00412C71"/>
    <w:rsid w:val="00413D4F"/>
    <w:rsid w:val="00416BDF"/>
    <w:rsid w:val="004215C2"/>
    <w:rsid w:val="00421BBC"/>
    <w:rsid w:val="00431969"/>
    <w:rsid w:val="00432108"/>
    <w:rsid w:val="004330CE"/>
    <w:rsid w:val="00433CD8"/>
    <w:rsid w:val="00435AF6"/>
    <w:rsid w:val="00436769"/>
    <w:rsid w:val="0044366A"/>
    <w:rsid w:val="00445CE8"/>
    <w:rsid w:val="00447787"/>
    <w:rsid w:val="00453332"/>
    <w:rsid w:val="00454DA5"/>
    <w:rsid w:val="004557FC"/>
    <w:rsid w:val="00456AE8"/>
    <w:rsid w:val="00457187"/>
    <w:rsid w:val="00463E7B"/>
    <w:rsid w:val="00464ECE"/>
    <w:rsid w:val="00470D15"/>
    <w:rsid w:val="0047299B"/>
    <w:rsid w:val="00474FF8"/>
    <w:rsid w:val="004753A7"/>
    <w:rsid w:val="00476C32"/>
    <w:rsid w:val="00477642"/>
    <w:rsid w:val="00484FE6"/>
    <w:rsid w:val="004862E6"/>
    <w:rsid w:val="0048645E"/>
    <w:rsid w:val="004877EF"/>
    <w:rsid w:val="004933EA"/>
    <w:rsid w:val="00496ED7"/>
    <w:rsid w:val="004A0834"/>
    <w:rsid w:val="004A2A24"/>
    <w:rsid w:val="004A3F8A"/>
    <w:rsid w:val="004A65EA"/>
    <w:rsid w:val="004A7023"/>
    <w:rsid w:val="004B0C18"/>
    <w:rsid w:val="004B2AD5"/>
    <w:rsid w:val="004B4824"/>
    <w:rsid w:val="004B55A9"/>
    <w:rsid w:val="004B68D1"/>
    <w:rsid w:val="004C12F5"/>
    <w:rsid w:val="004C50DA"/>
    <w:rsid w:val="004C7EB9"/>
    <w:rsid w:val="004D18DE"/>
    <w:rsid w:val="004D23B1"/>
    <w:rsid w:val="004D253C"/>
    <w:rsid w:val="004D4579"/>
    <w:rsid w:val="004E36A3"/>
    <w:rsid w:val="004E3C7D"/>
    <w:rsid w:val="004E4D49"/>
    <w:rsid w:val="004E6E54"/>
    <w:rsid w:val="004F2F6B"/>
    <w:rsid w:val="005021D7"/>
    <w:rsid w:val="00504A78"/>
    <w:rsid w:val="00505EB3"/>
    <w:rsid w:val="005063C2"/>
    <w:rsid w:val="0051088C"/>
    <w:rsid w:val="0051712B"/>
    <w:rsid w:val="00517E6B"/>
    <w:rsid w:val="00523AF2"/>
    <w:rsid w:val="00523EBE"/>
    <w:rsid w:val="00524097"/>
    <w:rsid w:val="005254D1"/>
    <w:rsid w:val="00526D54"/>
    <w:rsid w:val="0053131E"/>
    <w:rsid w:val="00531BB2"/>
    <w:rsid w:val="00532970"/>
    <w:rsid w:val="00532BE2"/>
    <w:rsid w:val="00532D69"/>
    <w:rsid w:val="0053359D"/>
    <w:rsid w:val="00543407"/>
    <w:rsid w:val="00544FBA"/>
    <w:rsid w:val="00545077"/>
    <w:rsid w:val="0054637B"/>
    <w:rsid w:val="00551D96"/>
    <w:rsid w:val="00560236"/>
    <w:rsid w:val="00560909"/>
    <w:rsid w:val="00564511"/>
    <w:rsid w:val="00567B3F"/>
    <w:rsid w:val="00570098"/>
    <w:rsid w:val="00571B8F"/>
    <w:rsid w:val="00574E8D"/>
    <w:rsid w:val="00582115"/>
    <w:rsid w:val="005826E2"/>
    <w:rsid w:val="00583325"/>
    <w:rsid w:val="00583D1F"/>
    <w:rsid w:val="00590A61"/>
    <w:rsid w:val="00594A2E"/>
    <w:rsid w:val="005955A2"/>
    <w:rsid w:val="005A2375"/>
    <w:rsid w:val="005A4DC4"/>
    <w:rsid w:val="005B02B7"/>
    <w:rsid w:val="005B18D3"/>
    <w:rsid w:val="005B22D4"/>
    <w:rsid w:val="005B549A"/>
    <w:rsid w:val="005B6FE8"/>
    <w:rsid w:val="005C2654"/>
    <w:rsid w:val="005C2706"/>
    <w:rsid w:val="005C344C"/>
    <w:rsid w:val="005C62C2"/>
    <w:rsid w:val="005C766A"/>
    <w:rsid w:val="005C7906"/>
    <w:rsid w:val="005D3E35"/>
    <w:rsid w:val="005E0ADD"/>
    <w:rsid w:val="005E3534"/>
    <w:rsid w:val="005F033A"/>
    <w:rsid w:val="005F463C"/>
    <w:rsid w:val="005F5AA4"/>
    <w:rsid w:val="005F6D69"/>
    <w:rsid w:val="005F6DA6"/>
    <w:rsid w:val="005F780C"/>
    <w:rsid w:val="00602CB4"/>
    <w:rsid w:val="006032B9"/>
    <w:rsid w:val="00604A26"/>
    <w:rsid w:val="00611105"/>
    <w:rsid w:val="0061719B"/>
    <w:rsid w:val="00620819"/>
    <w:rsid w:val="00620D8F"/>
    <w:rsid w:val="00623036"/>
    <w:rsid w:val="006245EA"/>
    <w:rsid w:val="00624EA4"/>
    <w:rsid w:val="00626551"/>
    <w:rsid w:val="00630333"/>
    <w:rsid w:val="00632834"/>
    <w:rsid w:val="0063588D"/>
    <w:rsid w:val="00637A02"/>
    <w:rsid w:val="00643710"/>
    <w:rsid w:val="0064752E"/>
    <w:rsid w:val="00651E37"/>
    <w:rsid w:val="00652C6B"/>
    <w:rsid w:val="00654D18"/>
    <w:rsid w:val="00654EBB"/>
    <w:rsid w:val="0066133B"/>
    <w:rsid w:val="0066237E"/>
    <w:rsid w:val="00664240"/>
    <w:rsid w:val="006646A3"/>
    <w:rsid w:val="006751EF"/>
    <w:rsid w:val="006763CD"/>
    <w:rsid w:val="00682538"/>
    <w:rsid w:val="006837FD"/>
    <w:rsid w:val="00684B9C"/>
    <w:rsid w:val="0069106A"/>
    <w:rsid w:val="00692546"/>
    <w:rsid w:val="006967E0"/>
    <w:rsid w:val="006A06D9"/>
    <w:rsid w:val="006A074B"/>
    <w:rsid w:val="006A3393"/>
    <w:rsid w:val="006A590A"/>
    <w:rsid w:val="006A5A93"/>
    <w:rsid w:val="006A77F3"/>
    <w:rsid w:val="006B0EE2"/>
    <w:rsid w:val="006B119F"/>
    <w:rsid w:val="006B3122"/>
    <w:rsid w:val="006B65BA"/>
    <w:rsid w:val="006C0B77"/>
    <w:rsid w:val="006C56D0"/>
    <w:rsid w:val="006C7BD7"/>
    <w:rsid w:val="006D1DD0"/>
    <w:rsid w:val="006D4C66"/>
    <w:rsid w:val="006D7C78"/>
    <w:rsid w:val="006E0758"/>
    <w:rsid w:val="006E1BE5"/>
    <w:rsid w:val="006E3CBF"/>
    <w:rsid w:val="006E42B2"/>
    <w:rsid w:val="006E439F"/>
    <w:rsid w:val="006F4A6D"/>
    <w:rsid w:val="00706078"/>
    <w:rsid w:val="00711F9F"/>
    <w:rsid w:val="00712231"/>
    <w:rsid w:val="00714A63"/>
    <w:rsid w:val="00715092"/>
    <w:rsid w:val="0071576B"/>
    <w:rsid w:val="00717267"/>
    <w:rsid w:val="00722F1C"/>
    <w:rsid w:val="007270B0"/>
    <w:rsid w:val="00727A1A"/>
    <w:rsid w:val="0073059C"/>
    <w:rsid w:val="007320E6"/>
    <w:rsid w:val="007329F3"/>
    <w:rsid w:val="0073535E"/>
    <w:rsid w:val="007369B5"/>
    <w:rsid w:val="007372FA"/>
    <w:rsid w:val="0073741A"/>
    <w:rsid w:val="00742254"/>
    <w:rsid w:val="00745A88"/>
    <w:rsid w:val="0075113F"/>
    <w:rsid w:val="00751CEA"/>
    <w:rsid w:val="00753598"/>
    <w:rsid w:val="00756E59"/>
    <w:rsid w:val="0077032F"/>
    <w:rsid w:val="007746C9"/>
    <w:rsid w:val="00780EF5"/>
    <w:rsid w:val="00781AC8"/>
    <w:rsid w:val="00782C35"/>
    <w:rsid w:val="007846B9"/>
    <w:rsid w:val="007911FD"/>
    <w:rsid w:val="00792718"/>
    <w:rsid w:val="00793D74"/>
    <w:rsid w:val="007949A0"/>
    <w:rsid w:val="00797E23"/>
    <w:rsid w:val="007A1AFB"/>
    <w:rsid w:val="007A29DE"/>
    <w:rsid w:val="007A2DB8"/>
    <w:rsid w:val="007A5A03"/>
    <w:rsid w:val="007B1411"/>
    <w:rsid w:val="007B1727"/>
    <w:rsid w:val="007B63B7"/>
    <w:rsid w:val="007B75E5"/>
    <w:rsid w:val="007B7EAA"/>
    <w:rsid w:val="007C1154"/>
    <w:rsid w:val="007C26E4"/>
    <w:rsid w:val="007C5C8A"/>
    <w:rsid w:val="007C7C75"/>
    <w:rsid w:val="007D074A"/>
    <w:rsid w:val="007D1C12"/>
    <w:rsid w:val="007D2249"/>
    <w:rsid w:val="007D77EA"/>
    <w:rsid w:val="007E19AB"/>
    <w:rsid w:val="007F05E1"/>
    <w:rsid w:val="007F19C3"/>
    <w:rsid w:val="007F5CD2"/>
    <w:rsid w:val="007F7DB9"/>
    <w:rsid w:val="00800876"/>
    <w:rsid w:val="008050DB"/>
    <w:rsid w:val="008136BB"/>
    <w:rsid w:val="00820A1E"/>
    <w:rsid w:val="00823D8D"/>
    <w:rsid w:val="008242FF"/>
    <w:rsid w:val="00825F20"/>
    <w:rsid w:val="0082639B"/>
    <w:rsid w:val="0082779E"/>
    <w:rsid w:val="0083208E"/>
    <w:rsid w:val="008326E8"/>
    <w:rsid w:val="00832CA7"/>
    <w:rsid w:val="0083558C"/>
    <w:rsid w:val="0083673A"/>
    <w:rsid w:val="008368A2"/>
    <w:rsid w:val="0083778E"/>
    <w:rsid w:val="00837985"/>
    <w:rsid w:val="0084043D"/>
    <w:rsid w:val="00844CD6"/>
    <w:rsid w:val="00850174"/>
    <w:rsid w:val="008530C1"/>
    <w:rsid w:val="008613EC"/>
    <w:rsid w:val="00863C31"/>
    <w:rsid w:val="00865B6C"/>
    <w:rsid w:val="00870751"/>
    <w:rsid w:val="0087097A"/>
    <w:rsid w:val="00871F10"/>
    <w:rsid w:val="00873C3C"/>
    <w:rsid w:val="00875729"/>
    <w:rsid w:val="00876D95"/>
    <w:rsid w:val="008813F0"/>
    <w:rsid w:val="00883B34"/>
    <w:rsid w:val="00883CC3"/>
    <w:rsid w:val="008861E5"/>
    <w:rsid w:val="00891C65"/>
    <w:rsid w:val="00892ED2"/>
    <w:rsid w:val="008A1AFF"/>
    <w:rsid w:val="008A1BF6"/>
    <w:rsid w:val="008A6F47"/>
    <w:rsid w:val="008B25B0"/>
    <w:rsid w:val="008B3E7F"/>
    <w:rsid w:val="008B623C"/>
    <w:rsid w:val="008C03BC"/>
    <w:rsid w:val="008C1CC1"/>
    <w:rsid w:val="008C2F9B"/>
    <w:rsid w:val="008C4F2C"/>
    <w:rsid w:val="008D35D6"/>
    <w:rsid w:val="008D4C30"/>
    <w:rsid w:val="008D588B"/>
    <w:rsid w:val="008D7F76"/>
    <w:rsid w:val="008E506D"/>
    <w:rsid w:val="008F119F"/>
    <w:rsid w:val="008F1C10"/>
    <w:rsid w:val="008F7886"/>
    <w:rsid w:val="0091053E"/>
    <w:rsid w:val="009114CA"/>
    <w:rsid w:val="009139B3"/>
    <w:rsid w:val="00914359"/>
    <w:rsid w:val="00922C48"/>
    <w:rsid w:val="00923FB7"/>
    <w:rsid w:val="00925356"/>
    <w:rsid w:val="00931882"/>
    <w:rsid w:val="00932570"/>
    <w:rsid w:val="009338E7"/>
    <w:rsid w:val="00936E3C"/>
    <w:rsid w:val="00937A4B"/>
    <w:rsid w:val="00944926"/>
    <w:rsid w:val="0094557C"/>
    <w:rsid w:val="009474F8"/>
    <w:rsid w:val="00951006"/>
    <w:rsid w:val="00953733"/>
    <w:rsid w:val="009578B5"/>
    <w:rsid w:val="00963722"/>
    <w:rsid w:val="00964D69"/>
    <w:rsid w:val="0096626D"/>
    <w:rsid w:val="0096687D"/>
    <w:rsid w:val="00966985"/>
    <w:rsid w:val="00973B8B"/>
    <w:rsid w:val="00981D98"/>
    <w:rsid w:val="00982BA8"/>
    <w:rsid w:val="0098341A"/>
    <w:rsid w:val="0098613E"/>
    <w:rsid w:val="00986D79"/>
    <w:rsid w:val="00992309"/>
    <w:rsid w:val="0099282F"/>
    <w:rsid w:val="00993A42"/>
    <w:rsid w:val="00995A9A"/>
    <w:rsid w:val="00997C1A"/>
    <w:rsid w:val="009A4763"/>
    <w:rsid w:val="009A5A37"/>
    <w:rsid w:val="009B4BE9"/>
    <w:rsid w:val="009C2CE6"/>
    <w:rsid w:val="009C38AC"/>
    <w:rsid w:val="009C69BA"/>
    <w:rsid w:val="009C7148"/>
    <w:rsid w:val="009D3094"/>
    <w:rsid w:val="009D37F5"/>
    <w:rsid w:val="009D57B1"/>
    <w:rsid w:val="009D6E0C"/>
    <w:rsid w:val="009D7706"/>
    <w:rsid w:val="009E0DA3"/>
    <w:rsid w:val="009E59BC"/>
    <w:rsid w:val="009E666F"/>
    <w:rsid w:val="009E7966"/>
    <w:rsid w:val="009F0120"/>
    <w:rsid w:val="009F0C67"/>
    <w:rsid w:val="009F368B"/>
    <w:rsid w:val="009F37E8"/>
    <w:rsid w:val="00A01988"/>
    <w:rsid w:val="00A023D8"/>
    <w:rsid w:val="00A055E2"/>
    <w:rsid w:val="00A06624"/>
    <w:rsid w:val="00A06A97"/>
    <w:rsid w:val="00A0742B"/>
    <w:rsid w:val="00A07BDD"/>
    <w:rsid w:val="00A14DFC"/>
    <w:rsid w:val="00A1739A"/>
    <w:rsid w:val="00A2043B"/>
    <w:rsid w:val="00A23124"/>
    <w:rsid w:val="00A26C72"/>
    <w:rsid w:val="00A33F0C"/>
    <w:rsid w:val="00A365AC"/>
    <w:rsid w:val="00A37446"/>
    <w:rsid w:val="00A411FD"/>
    <w:rsid w:val="00A46349"/>
    <w:rsid w:val="00A52803"/>
    <w:rsid w:val="00A536BB"/>
    <w:rsid w:val="00A5746E"/>
    <w:rsid w:val="00A57CB2"/>
    <w:rsid w:val="00A6108B"/>
    <w:rsid w:val="00A614F9"/>
    <w:rsid w:val="00A6410B"/>
    <w:rsid w:val="00A65622"/>
    <w:rsid w:val="00A71B7D"/>
    <w:rsid w:val="00A744D3"/>
    <w:rsid w:val="00A85FDA"/>
    <w:rsid w:val="00A91484"/>
    <w:rsid w:val="00A943A0"/>
    <w:rsid w:val="00AA07C3"/>
    <w:rsid w:val="00AA08C6"/>
    <w:rsid w:val="00AA2C9A"/>
    <w:rsid w:val="00AA57A1"/>
    <w:rsid w:val="00AA7B3E"/>
    <w:rsid w:val="00AB116E"/>
    <w:rsid w:val="00AB3D0F"/>
    <w:rsid w:val="00AB6141"/>
    <w:rsid w:val="00AB627A"/>
    <w:rsid w:val="00AC0FF9"/>
    <w:rsid w:val="00AC6F24"/>
    <w:rsid w:val="00AC7209"/>
    <w:rsid w:val="00AD1BEB"/>
    <w:rsid w:val="00AD3244"/>
    <w:rsid w:val="00AD5FD5"/>
    <w:rsid w:val="00AD716F"/>
    <w:rsid w:val="00AE00D6"/>
    <w:rsid w:val="00AE0159"/>
    <w:rsid w:val="00AE144C"/>
    <w:rsid w:val="00AE19AF"/>
    <w:rsid w:val="00AF358C"/>
    <w:rsid w:val="00B01CC2"/>
    <w:rsid w:val="00B028FD"/>
    <w:rsid w:val="00B06990"/>
    <w:rsid w:val="00B13753"/>
    <w:rsid w:val="00B15ED5"/>
    <w:rsid w:val="00B22648"/>
    <w:rsid w:val="00B25BAC"/>
    <w:rsid w:val="00B31FCC"/>
    <w:rsid w:val="00B3643B"/>
    <w:rsid w:val="00B42DA1"/>
    <w:rsid w:val="00B43CA9"/>
    <w:rsid w:val="00B45D77"/>
    <w:rsid w:val="00B522D5"/>
    <w:rsid w:val="00B52547"/>
    <w:rsid w:val="00B52A50"/>
    <w:rsid w:val="00B53058"/>
    <w:rsid w:val="00B54073"/>
    <w:rsid w:val="00B56314"/>
    <w:rsid w:val="00B57B46"/>
    <w:rsid w:val="00B83A48"/>
    <w:rsid w:val="00B84583"/>
    <w:rsid w:val="00B84D7C"/>
    <w:rsid w:val="00B915B7"/>
    <w:rsid w:val="00B92444"/>
    <w:rsid w:val="00B92B12"/>
    <w:rsid w:val="00B97445"/>
    <w:rsid w:val="00BA3A5F"/>
    <w:rsid w:val="00BA4F54"/>
    <w:rsid w:val="00BB2C2C"/>
    <w:rsid w:val="00BC32D4"/>
    <w:rsid w:val="00BC5395"/>
    <w:rsid w:val="00BD3202"/>
    <w:rsid w:val="00BD3211"/>
    <w:rsid w:val="00BD38D8"/>
    <w:rsid w:val="00BD4755"/>
    <w:rsid w:val="00BE024F"/>
    <w:rsid w:val="00BE294D"/>
    <w:rsid w:val="00BE7FE6"/>
    <w:rsid w:val="00BF1D55"/>
    <w:rsid w:val="00BF6FEA"/>
    <w:rsid w:val="00BF768D"/>
    <w:rsid w:val="00C100AD"/>
    <w:rsid w:val="00C111B5"/>
    <w:rsid w:val="00C11929"/>
    <w:rsid w:val="00C123BC"/>
    <w:rsid w:val="00C1487A"/>
    <w:rsid w:val="00C14972"/>
    <w:rsid w:val="00C20707"/>
    <w:rsid w:val="00C239D9"/>
    <w:rsid w:val="00C25A2E"/>
    <w:rsid w:val="00C2783B"/>
    <w:rsid w:val="00C27A7E"/>
    <w:rsid w:val="00C370F8"/>
    <w:rsid w:val="00C50363"/>
    <w:rsid w:val="00C52DDE"/>
    <w:rsid w:val="00C5632E"/>
    <w:rsid w:val="00C56498"/>
    <w:rsid w:val="00C63007"/>
    <w:rsid w:val="00C71D1B"/>
    <w:rsid w:val="00C721B0"/>
    <w:rsid w:val="00C742C3"/>
    <w:rsid w:val="00C76188"/>
    <w:rsid w:val="00C8643C"/>
    <w:rsid w:val="00C9058A"/>
    <w:rsid w:val="00C92515"/>
    <w:rsid w:val="00C947B5"/>
    <w:rsid w:val="00CA0C8A"/>
    <w:rsid w:val="00CA11A1"/>
    <w:rsid w:val="00CA12D4"/>
    <w:rsid w:val="00CA23F3"/>
    <w:rsid w:val="00CA3785"/>
    <w:rsid w:val="00CA57E6"/>
    <w:rsid w:val="00CB72EA"/>
    <w:rsid w:val="00CC6666"/>
    <w:rsid w:val="00CD1E52"/>
    <w:rsid w:val="00CE0469"/>
    <w:rsid w:val="00CE1540"/>
    <w:rsid w:val="00CE76ED"/>
    <w:rsid w:val="00CF1AB4"/>
    <w:rsid w:val="00CF1C4F"/>
    <w:rsid w:val="00CF5462"/>
    <w:rsid w:val="00CF76C5"/>
    <w:rsid w:val="00D00C82"/>
    <w:rsid w:val="00D01E4C"/>
    <w:rsid w:val="00D0362C"/>
    <w:rsid w:val="00D04A10"/>
    <w:rsid w:val="00D05E74"/>
    <w:rsid w:val="00D106F9"/>
    <w:rsid w:val="00D14A3B"/>
    <w:rsid w:val="00D174F0"/>
    <w:rsid w:val="00D20580"/>
    <w:rsid w:val="00D21625"/>
    <w:rsid w:val="00D21BB2"/>
    <w:rsid w:val="00D243E8"/>
    <w:rsid w:val="00D25B25"/>
    <w:rsid w:val="00D27298"/>
    <w:rsid w:val="00D27AC1"/>
    <w:rsid w:val="00D33561"/>
    <w:rsid w:val="00D377E9"/>
    <w:rsid w:val="00D400DC"/>
    <w:rsid w:val="00D411ED"/>
    <w:rsid w:val="00D50E9D"/>
    <w:rsid w:val="00D52EC8"/>
    <w:rsid w:val="00D61CB7"/>
    <w:rsid w:val="00D62804"/>
    <w:rsid w:val="00D641C5"/>
    <w:rsid w:val="00D6729F"/>
    <w:rsid w:val="00D71ED5"/>
    <w:rsid w:val="00D84542"/>
    <w:rsid w:val="00D9125D"/>
    <w:rsid w:val="00D94569"/>
    <w:rsid w:val="00D95B11"/>
    <w:rsid w:val="00D97294"/>
    <w:rsid w:val="00DA7079"/>
    <w:rsid w:val="00DB03F7"/>
    <w:rsid w:val="00DC2179"/>
    <w:rsid w:val="00DC43F4"/>
    <w:rsid w:val="00DC50DA"/>
    <w:rsid w:val="00DC60F5"/>
    <w:rsid w:val="00DD1172"/>
    <w:rsid w:val="00DD182E"/>
    <w:rsid w:val="00DD54B9"/>
    <w:rsid w:val="00DD780A"/>
    <w:rsid w:val="00DE2046"/>
    <w:rsid w:val="00DE3F13"/>
    <w:rsid w:val="00DE62CC"/>
    <w:rsid w:val="00DF118D"/>
    <w:rsid w:val="00E03C9F"/>
    <w:rsid w:val="00E1369B"/>
    <w:rsid w:val="00E142EA"/>
    <w:rsid w:val="00E212C7"/>
    <w:rsid w:val="00E21D27"/>
    <w:rsid w:val="00E22EFE"/>
    <w:rsid w:val="00E24344"/>
    <w:rsid w:val="00E25FB8"/>
    <w:rsid w:val="00E3508F"/>
    <w:rsid w:val="00E422C4"/>
    <w:rsid w:val="00E46C74"/>
    <w:rsid w:val="00E47923"/>
    <w:rsid w:val="00E508F6"/>
    <w:rsid w:val="00E522CC"/>
    <w:rsid w:val="00E52884"/>
    <w:rsid w:val="00E5518D"/>
    <w:rsid w:val="00E658E8"/>
    <w:rsid w:val="00E65CEA"/>
    <w:rsid w:val="00E67E51"/>
    <w:rsid w:val="00E70150"/>
    <w:rsid w:val="00E70D53"/>
    <w:rsid w:val="00E73328"/>
    <w:rsid w:val="00E8016E"/>
    <w:rsid w:val="00E80840"/>
    <w:rsid w:val="00E819D3"/>
    <w:rsid w:val="00E90FE3"/>
    <w:rsid w:val="00E9249B"/>
    <w:rsid w:val="00E95182"/>
    <w:rsid w:val="00E96BB9"/>
    <w:rsid w:val="00EA59DF"/>
    <w:rsid w:val="00EB070E"/>
    <w:rsid w:val="00EB1D08"/>
    <w:rsid w:val="00EB288B"/>
    <w:rsid w:val="00EB7337"/>
    <w:rsid w:val="00EB75AE"/>
    <w:rsid w:val="00ED124F"/>
    <w:rsid w:val="00EE1AD5"/>
    <w:rsid w:val="00EE222F"/>
    <w:rsid w:val="00EE2D91"/>
    <w:rsid w:val="00EE3334"/>
    <w:rsid w:val="00EE4070"/>
    <w:rsid w:val="00EE4A86"/>
    <w:rsid w:val="00EE69B9"/>
    <w:rsid w:val="00EF2DAE"/>
    <w:rsid w:val="00EF5D6F"/>
    <w:rsid w:val="00F02CE6"/>
    <w:rsid w:val="00F03E06"/>
    <w:rsid w:val="00F04D4A"/>
    <w:rsid w:val="00F06492"/>
    <w:rsid w:val="00F06749"/>
    <w:rsid w:val="00F074AF"/>
    <w:rsid w:val="00F12663"/>
    <w:rsid w:val="00F12C76"/>
    <w:rsid w:val="00F140FA"/>
    <w:rsid w:val="00F14DBB"/>
    <w:rsid w:val="00F202F7"/>
    <w:rsid w:val="00F21E42"/>
    <w:rsid w:val="00F231C9"/>
    <w:rsid w:val="00F234B9"/>
    <w:rsid w:val="00F23872"/>
    <w:rsid w:val="00F25382"/>
    <w:rsid w:val="00F312D6"/>
    <w:rsid w:val="00F32758"/>
    <w:rsid w:val="00F35E9B"/>
    <w:rsid w:val="00F42A14"/>
    <w:rsid w:val="00F47771"/>
    <w:rsid w:val="00F52BED"/>
    <w:rsid w:val="00F604B9"/>
    <w:rsid w:val="00F64444"/>
    <w:rsid w:val="00F776B3"/>
    <w:rsid w:val="00F8339F"/>
    <w:rsid w:val="00F8603A"/>
    <w:rsid w:val="00F867AB"/>
    <w:rsid w:val="00F9042C"/>
    <w:rsid w:val="00F91852"/>
    <w:rsid w:val="00F9237A"/>
    <w:rsid w:val="00F930E7"/>
    <w:rsid w:val="00F963EB"/>
    <w:rsid w:val="00FA14FF"/>
    <w:rsid w:val="00FA1A14"/>
    <w:rsid w:val="00FA3BAD"/>
    <w:rsid w:val="00FB2236"/>
    <w:rsid w:val="00FB2B66"/>
    <w:rsid w:val="00FB2FC6"/>
    <w:rsid w:val="00FC0FFA"/>
    <w:rsid w:val="00FD16FA"/>
    <w:rsid w:val="00FD3247"/>
    <w:rsid w:val="00FD49C7"/>
    <w:rsid w:val="00FD7760"/>
    <w:rsid w:val="00FE21A6"/>
    <w:rsid w:val="00FE2566"/>
    <w:rsid w:val="00FE33C0"/>
    <w:rsid w:val="00FE50FD"/>
    <w:rsid w:val="00FE646A"/>
    <w:rsid w:val="00FE78B3"/>
    <w:rsid w:val="00FF028B"/>
    <w:rsid w:val="00FF30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DDE4579"/>
  <w15:docId w15:val="{D8EE39EF-C0FA-4987-96E5-DD194A783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590A"/>
    <w:pPr>
      <w:spacing w:line="240" w:lineRule="auto"/>
    </w:pPr>
    <w:rPr>
      <w:rFonts w:ascii="Times New Roman" w:hAnsi="Times New Roman"/>
      <w:sz w:val="28"/>
    </w:rPr>
  </w:style>
  <w:style w:type="paragraph" w:styleId="1">
    <w:name w:val="heading 1"/>
    <w:aliases w:val="Заголовок 1 Знак Знак,Заголовок 1 Знак Знак Знак"/>
    <w:basedOn w:val="a"/>
    <w:next w:val="a"/>
    <w:link w:val="10"/>
    <w:uiPriority w:val="9"/>
    <w:qFormat/>
    <w:rsid w:val="00792718"/>
    <w:pPr>
      <w:keepNext/>
      <w:keepLines/>
      <w:widowControl w:val="0"/>
      <w:autoSpaceDE w:val="0"/>
      <w:autoSpaceDN w:val="0"/>
      <w:adjustRightInd w:val="0"/>
      <w:spacing w:before="240" w:after="0"/>
      <w:ind w:firstLine="709"/>
      <w:jc w:val="both"/>
      <w:outlineLvl w:val="0"/>
    </w:pPr>
    <w:rPr>
      <w:rFonts w:asciiTheme="majorHAnsi" w:eastAsiaTheme="majorEastAsia" w:hAnsiTheme="majorHAnsi" w:cstheme="majorBidi"/>
      <w:color w:val="2F5496" w:themeColor="accent1" w:themeShade="BF"/>
      <w:sz w:val="32"/>
      <w:szCs w:val="32"/>
      <w:lang w:eastAsia="ru-RU"/>
    </w:rPr>
  </w:style>
  <w:style w:type="paragraph" w:styleId="2">
    <w:name w:val="heading 2"/>
    <w:basedOn w:val="a"/>
    <w:next w:val="a"/>
    <w:link w:val="20"/>
    <w:uiPriority w:val="9"/>
    <w:unhideWhenUsed/>
    <w:qFormat/>
    <w:rsid w:val="009D6E0C"/>
    <w:pPr>
      <w:keepNext/>
      <w:keepLines/>
      <w:spacing w:before="40" w:after="0" w:line="259" w:lineRule="auto"/>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nhideWhenUsed/>
    <w:qFormat/>
    <w:rsid w:val="00792718"/>
    <w:pPr>
      <w:keepNext/>
      <w:keepLines/>
      <w:widowControl w:val="0"/>
      <w:autoSpaceDE w:val="0"/>
      <w:autoSpaceDN w:val="0"/>
      <w:adjustRightInd w:val="0"/>
      <w:spacing w:before="40" w:after="0"/>
      <w:ind w:firstLine="709"/>
      <w:jc w:val="both"/>
      <w:outlineLvl w:val="2"/>
    </w:pPr>
    <w:rPr>
      <w:rFonts w:asciiTheme="majorHAnsi" w:eastAsiaTheme="majorEastAsia" w:hAnsiTheme="majorHAnsi" w:cstheme="majorBidi"/>
      <w:color w:val="1F3763" w:themeColor="accent1" w:themeShade="7F"/>
      <w:sz w:val="24"/>
      <w:szCs w:val="24"/>
      <w:lang w:eastAsia="ru-RU"/>
    </w:rPr>
  </w:style>
  <w:style w:type="paragraph" w:styleId="4">
    <w:name w:val="heading 4"/>
    <w:basedOn w:val="a"/>
    <w:next w:val="a"/>
    <w:link w:val="40"/>
    <w:uiPriority w:val="9"/>
    <w:unhideWhenUsed/>
    <w:qFormat/>
    <w:rsid w:val="00792718"/>
    <w:pPr>
      <w:keepNext/>
      <w:keepLines/>
      <w:widowControl w:val="0"/>
      <w:autoSpaceDE w:val="0"/>
      <w:autoSpaceDN w:val="0"/>
      <w:adjustRightInd w:val="0"/>
      <w:spacing w:before="40" w:after="0"/>
      <w:ind w:firstLine="709"/>
      <w:jc w:val="both"/>
      <w:outlineLvl w:val="3"/>
    </w:pPr>
    <w:rPr>
      <w:rFonts w:asciiTheme="majorHAnsi" w:eastAsiaTheme="majorEastAsia" w:hAnsiTheme="majorHAnsi" w:cstheme="majorBidi"/>
      <w:i/>
      <w:iCs/>
      <w:color w:val="2F5496" w:themeColor="accent1" w:themeShade="BF"/>
      <w:sz w:val="24"/>
      <w:szCs w:val="24"/>
      <w:lang w:eastAsia="ru-RU"/>
    </w:rPr>
  </w:style>
  <w:style w:type="paragraph" w:styleId="5">
    <w:name w:val="heading 5"/>
    <w:basedOn w:val="a"/>
    <w:link w:val="50"/>
    <w:uiPriority w:val="9"/>
    <w:qFormat/>
    <w:rsid w:val="00792718"/>
    <w:pPr>
      <w:spacing w:before="100" w:beforeAutospacing="1" w:after="100" w:afterAutospacing="1"/>
      <w:outlineLvl w:val="4"/>
    </w:pPr>
    <w:rPr>
      <w:rFonts w:eastAsia="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аголовок 1 Знак Знак Знак1,Заголовок 1 Знак Знак Знак Знак"/>
    <w:basedOn w:val="a0"/>
    <w:link w:val="1"/>
    <w:uiPriority w:val="9"/>
    <w:rsid w:val="00792718"/>
    <w:rPr>
      <w:rFonts w:asciiTheme="majorHAnsi" w:eastAsiaTheme="majorEastAsia" w:hAnsiTheme="majorHAnsi" w:cstheme="majorBidi"/>
      <w:color w:val="2F5496" w:themeColor="accent1" w:themeShade="BF"/>
      <w:sz w:val="32"/>
      <w:szCs w:val="32"/>
      <w:lang w:eastAsia="ru-RU"/>
    </w:rPr>
  </w:style>
  <w:style w:type="character" w:customStyle="1" w:styleId="20">
    <w:name w:val="Заголовок 2 Знак"/>
    <w:basedOn w:val="a0"/>
    <w:link w:val="2"/>
    <w:uiPriority w:val="9"/>
    <w:rsid w:val="009D6E0C"/>
    <w:rPr>
      <w:rFonts w:asciiTheme="majorHAnsi" w:eastAsiaTheme="majorEastAsia" w:hAnsiTheme="majorHAnsi" w:cstheme="majorBidi"/>
      <w:color w:val="2F5496" w:themeColor="accent1" w:themeShade="BF"/>
      <w:sz w:val="26"/>
      <w:szCs w:val="26"/>
    </w:rPr>
  </w:style>
  <w:style w:type="character" w:customStyle="1" w:styleId="30">
    <w:name w:val="Заголовок 3 Знак"/>
    <w:basedOn w:val="a0"/>
    <w:link w:val="3"/>
    <w:rsid w:val="00792718"/>
    <w:rPr>
      <w:rFonts w:asciiTheme="majorHAnsi" w:eastAsiaTheme="majorEastAsia" w:hAnsiTheme="majorHAnsi" w:cstheme="majorBidi"/>
      <w:color w:val="1F3763" w:themeColor="accent1" w:themeShade="7F"/>
      <w:sz w:val="24"/>
      <w:szCs w:val="24"/>
      <w:lang w:eastAsia="ru-RU"/>
    </w:rPr>
  </w:style>
  <w:style w:type="character" w:customStyle="1" w:styleId="40">
    <w:name w:val="Заголовок 4 Знак"/>
    <w:basedOn w:val="a0"/>
    <w:link w:val="4"/>
    <w:uiPriority w:val="9"/>
    <w:rsid w:val="00792718"/>
    <w:rPr>
      <w:rFonts w:asciiTheme="majorHAnsi" w:eastAsiaTheme="majorEastAsia" w:hAnsiTheme="majorHAnsi" w:cstheme="majorBidi"/>
      <w:i/>
      <w:iCs/>
      <w:color w:val="2F5496" w:themeColor="accent1" w:themeShade="BF"/>
      <w:sz w:val="24"/>
      <w:szCs w:val="24"/>
      <w:lang w:eastAsia="ru-RU"/>
    </w:rPr>
  </w:style>
  <w:style w:type="character" w:customStyle="1" w:styleId="50">
    <w:name w:val="Заголовок 5 Знак"/>
    <w:basedOn w:val="a0"/>
    <w:link w:val="5"/>
    <w:uiPriority w:val="9"/>
    <w:rsid w:val="00792718"/>
    <w:rPr>
      <w:rFonts w:ascii="Times New Roman" w:eastAsia="Times New Roman" w:hAnsi="Times New Roman" w:cs="Times New Roman"/>
      <w:b/>
      <w:bCs/>
      <w:sz w:val="20"/>
      <w:szCs w:val="20"/>
      <w:lang w:eastAsia="ru-RU"/>
    </w:rPr>
  </w:style>
  <w:style w:type="paragraph" w:customStyle="1" w:styleId="headertext">
    <w:name w:val="headertext"/>
    <w:basedOn w:val="a"/>
    <w:rsid w:val="00AD3244"/>
    <w:pPr>
      <w:spacing w:before="100" w:beforeAutospacing="1" w:after="100" w:afterAutospacing="1"/>
    </w:pPr>
    <w:rPr>
      <w:rFonts w:eastAsia="Times New Roman" w:cs="Times New Roman"/>
      <w:sz w:val="24"/>
      <w:szCs w:val="24"/>
      <w:lang w:eastAsia="ru-RU"/>
    </w:rPr>
  </w:style>
  <w:style w:type="character" w:styleId="a3">
    <w:name w:val="Hyperlink"/>
    <w:basedOn w:val="a0"/>
    <w:uiPriority w:val="99"/>
    <w:unhideWhenUsed/>
    <w:rsid w:val="00AD3244"/>
    <w:rPr>
      <w:color w:val="0000FF"/>
      <w:u w:val="single"/>
    </w:rPr>
  </w:style>
  <w:style w:type="paragraph" w:customStyle="1" w:styleId="formattext">
    <w:name w:val="formattext"/>
    <w:basedOn w:val="a"/>
    <w:rsid w:val="00AD3244"/>
    <w:pPr>
      <w:spacing w:before="100" w:beforeAutospacing="1" w:after="100" w:afterAutospacing="1"/>
    </w:pPr>
    <w:rPr>
      <w:rFonts w:eastAsia="Times New Roman" w:cs="Times New Roman"/>
      <w:sz w:val="24"/>
      <w:szCs w:val="24"/>
      <w:lang w:eastAsia="ru-RU"/>
    </w:rPr>
  </w:style>
  <w:style w:type="paragraph" w:styleId="a4">
    <w:name w:val="List Paragraph"/>
    <w:aliases w:val="Маркер,Table-Normal,RSHB_Table-Normal,List Paragraph,Предусловия,Абзац маркированнный,UL,Bullet List,FooterText,numbered,Список нумерованный цифры,Список дефисный,Таблица 12,Абзац списка основной,ПАРАГРАФ,Paragraphe de liste1,lp1"/>
    <w:basedOn w:val="a"/>
    <w:link w:val="a5"/>
    <w:uiPriority w:val="34"/>
    <w:qFormat/>
    <w:rsid w:val="00F47771"/>
    <w:pPr>
      <w:ind w:left="720"/>
      <w:contextualSpacing/>
    </w:pPr>
  </w:style>
  <w:style w:type="character" w:customStyle="1" w:styleId="a5">
    <w:name w:val="Абзац списка Знак"/>
    <w:aliases w:val="Маркер Знак,Table-Normal Знак,RSHB_Table-Normal Знак,List Paragraph Знак,Предусловия Знак,Абзац маркированнный Знак,UL Знак,Bullet List Знак,FooterText Знак,numbered Знак,Список нумерованный цифры Знак,Список дефисный Знак,lp1 Знак"/>
    <w:basedOn w:val="a0"/>
    <w:link w:val="a4"/>
    <w:qFormat/>
    <w:rsid w:val="00792718"/>
    <w:rPr>
      <w:rFonts w:ascii="Times New Roman" w:hAnsi="Times New Roman"/>
      <w:sz w:val="28"/>
    </w:rPr>
  </w:style>
  <w:style w:type="paragraph" w:customStyle="1" w:styleId="ConsPlusNormal">
    <w:name w:val="ConsPlusNormal"/>
    <w:link w:val="ConsPlusNormal0"/>
    <w:qFormat/>
    <w:rsid w:val="00CF1AB4"/>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qFormat/>
    <w:locked/>
    <w:rsid w:val="00CF1AB4"/>
    <w:rPr>
      <w:rFonts w:ascii="Calibri" w:eastAsia="Times New Roman" w:hAnsi="Calibri" w:cs="Calibri"/>
      <w:szCs w:val="20"/>
      <w:lang w:eastAsia="ru-RU"/>
    </w:rPr>
  </w:style>
  <w:style w:type="paragraph" w:customStyle="1" w:styleId="ConsPlusTitle">
    <w:name w:val="ConsPlusTitle"/>
    <w:rsid w:val="007F19C3"/>
    <w:pPr>
      <w:widowControl w:val="0"/>
      <w:autoSpaceDE w:val="0"/>
      <w:autoSpaceDN w:val="0"/>
      <w:spacing w:after="0" w:line="240" w:lineRule="auto"/>
    </w:pPr>
    <w:rPr>
      <w:rFonts w:ascii="Calibri" w:eastAsia="Times New Roman" w:hAnsi="Calibri" w:cs="Calibri"/>
      <w:b/>
      <w:szCs w:val="20"/>
      <w:lang w:eastAsia="ru-RU"/>
    </w:rPr>
  </w:style>
  <w:style w:type="character" w:styleId="a6">
    <w:name w:val="annotation reference"/>
    <w:basedOn w:val="a0"/>
    <w:uiPriority w:val="99"/>
    <w:unhideWhenUsed/>
    <w:rsid w:val="007F19C3"/>
    <w:rPr>
      <w:sz w:val="16"/>
      <w:szCs w:val="16"/>
    </w:rPr>
  </w:style>
  <w:style w:type="paragraph" w:styleId="a7">
    <w:name w:val="annotation text"/>
    <w:basedOn w:val="a"/>
    <w:link w:val="a8"/>
    <w:uiPriority w:val="99"/>
    <w:unhideWhenUsed/>
    <w:rsid w:val="007F19C3"/>
    <w:rPr>
      <w:rFonts w:asciiTheme="minorHAnsi" w:hAnsiTheme="minorHAnsi"/>
      <w:sz w:val="20"/>
      <w:szCs w:val="20"/>
    </w:rPr>
  </w:style>
  <w:style w:type="character" w:customStyle="1" w:styleId="a8">
    <w:name w:val="Текст примечания Знак"/>
    <w:basedOn w:val="a0"/>
    <w:link w:val="a7"/>
    <w:uiPriority w:val="99"/>
    <w:rsid w:val="007F19C3"/>
    <w:rPr>
      <w:sz w:val="20"/>
      <w:szCs w:val="20"/>
    </w:rPr>
  </w:style>
  <w:style w:type="paragraph" w:customStyle="1" w:styleId="ConsPlusDocList">
    <w:name w:val="ConsPlusDocList"/>
    <w:rsid w:val="00EE2D91"/>
    <w:pPr>
      <w:widowControl w:val="0"/>
      <w:autoSpaceDE w:val="0"/>
      <w:autoSpaceDN w:val="0"/>
      <w:spacing w:after="0" w:line="240" w:lineRule="auto"/>
    </w:pPr>
    <w:rPr>
      <w:rFonts w:ascii="Calibri" w:eastAsia="Times New Roman" w:hAnsi="Calibri" w:cs="Calibri"/>
      <w:szCs w:val="20"/>
      <w:lang w:eastAsia="ru-RU"/>
    </w:rPr>
  </w:style>
  <w:style w:type="character" w:customStyle="1" w:styleId="Heading1Char">
    <w:name w:val="Heading 1 Char"/>
    <w:uiPriority w:val="99"/>
    <w:locked/>
    <w:rsid w:val="009D6E0C"/>
    <w:rPr>
      <w:rFonts w:ascii="Cambria" w:hAnsi="Cambria" w:cs="Times New Roman"/>
      <w:b/>
      <w:bCs/>
      <w:kern w:val="32"/>
      <w:sz w:val="32"/>
      <w:szCs w:val="32"/>
    </w:rPr>
  </w:style>
  <w:style w:type="paragraph" w:customStyle="1" w:styleId="a9">
    <w:name w:val="Обычный текст"/>
    <w:basedOn w:val="a"/>
    <w:qFormat/>
    <w:rsid w:val="009D6E0C"/>
    <w:pPr>
      <w:spacing w:after="0"/>
      <w:ind w:firstLine="709"/>
      <w:jc w:val="both"/>
    </w:pPr>
    <w:rPr>
      <w:rFonts w:eastAsia="Times New Roman" w:cs="Times New Roman"/>
      <w:sz w:val="24"/>
      <w:szCs w:val="24"/>
      <w:lang w:val="en-US" w:eastAsia="ar-SA" w:bidi="en-US"/>
    </w:rPr>
  </w:style>
  <w:style w:type="table" w:styleId="aa">
    <w:name w:val="Table Grid"/>
    <w:basedOn w:val="a1"/>
    <w:uiPriority w:val="39"/>
    <w:rsid w:val="009D6E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
    <w:name w:val="S_Обычный в таблице"/>
    <w:basedOn w:val="a"/>
    <w:link w:val="S0"/>
    <w:rsid w:val="009D6E0C"/>
    <w:pPr>
      <w:spacing w:after="0" w:line="360" w:lineRule="auto"/>
      <w:jc w:val="center"/>
    </w:pPr>
    <w:rPr>
      <w:rFonts w:eastAsia="Times New Roman" w:cs="Times New Roman"/>
      <w:sz w:val="24"/>
      <w:szCs w:val="24"/>
      <w:lang w:eastAsia="ru-RU"/>
    </w:rPr>
  </w:style>
  <w:style w:type="character" w:customStyle="1" w:styleId="S0">
    <w:name w:val="S_Обычный в таблице Знак"/>
    <w:link w:val="S"/>
    <w:rsid w:val="009D6E0C"/>
    <w:rPr>
      <w:rFonts w:ascii="Times New Roman" w:eastAsia="Times New Roman" w:hAnsi="Times New Roman" w:cs="Times New Roman"/>
      <w:sz w:val="24"/>
      <w:szCs w:val="24"/>
      <w:lang w:eastAsia="ru-RU"/>
    </w:rPr>
  </w:style>
  <w:style w:type="paragraph" w:customStyle="1" w:styleId="ConsPlusNonformat">
    <w:name w:val="ConsPlusNonformat"/>
    <w:rsid w:val="0079271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79271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79271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792718"/>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792718"/>
    <w:pPr>
      <w:widowControl w:val="0"/>
      <w:autoSpaceDE w:val="0"/>
      <w:autoSpaceDN w:val="0"/>
      <w:spacing w:after="0" w:line="240" w:lineRule="auto"/>
    </w:pPr>
    <w:rPr>
      <w:rFonts w:ascii="Arial" w:eastAsia="Times New Roman" w:hAnsi="Arial" w:cs="Arial"/>
      <w:sz w:val="20"/>
      <w:szCs w:val="20"/>
      <w:lang w:eastAsia="ru-RU"/>
    </w:rPr>
  </w:style>
  <w:style w:type="character" w:customStyle="1" w:styleId="ab">
    <w:name w:val="Тема примечания Знак"/>
    <w:basedOn w:val="a8"/>
    <w:link w:val="ac"/>
    <w:uiPriority w:val="99"/>
    <w:semiHidden/>
    <w:rsid w:val="00792718"/>
    <w:rPr>
      <w:b/>
      <w:bCs/>
      <w:sz w:val="20"/>
      <w:szCs w:val="20"/>
    </w:rPr>
  </w:style>
  <w:style w:type="paragraph" w:styleId="ac">
    <w:name w:val="annotation subject"/>
    <w:basedOn w:val="a7"/>
    <w:next w:val="a7"/>
    <w:link w:val="ab"/>
    <w:uiPriority w:val="99"/>
    <w:semiHidden/>
    <w:unhideWhenUsed/>
    <w:rsid w:val="00792718"/>
    <w:rPr>
      <w:b/>
      <w:bCs/>
    </w:rPr>
  </w:style>
  <w:style w:type="character" w:customStyle="1" w:styleId="11">
    <w:name w:val="Основной текст Знак1"/>
    <w:basedOn w:val="a0"/>
    <w:uiPriority w:val="99"/>
    <w:rsid w:val="00792718"/>
    <w:rPr>
      <w:rFonts w:ascii="Times New Roman" w:hAnsi="Times New Roman" w:cs="Times New Roman"/>
      <w:b/>
      <w:bCs/>
      <w:u w:val="none"/>
    </w:rPr>
  </w:style>
  <w:style w:type="paragraph" w:customStyle="1" w:styleId="ad">
    <w:name w:val="Заголовок без номера"/>
    <w:basedOn w:val="1"/>
    <w:link w:val="ae"/>
    <w:qFormat/>
    <w:rsid w:val="00792718"/>
    <w:pPr>
      <w:keepLines w:val="0"/>
      <w:pageBreakBefore/>
      <w:tabs>
        <w:tab w:val="left" w:pos="1134"/>
      </w:tabs>
      <w:spacing w:before="120" w:after="360"/>
      <w:ind w:firstLine="0"/>
    </w:pPr>
    <w:rPr>
      <w:rFonts w:ascii="Times New Roman" w:hAnsi="Times New Roman" w:cs="Times New Roman"/>
      <w:b/>
      <w:bCs/>
      <w:kern w:val="32"/>
      <w:sz w:val="28"/>
    </w:rPr>
  </w:style>
  <w:style w:type="character" w:customStyle="1" w:styleId="ae">
    <w:name w:val="Заголовок без номера Знак"/>
    <w:basedOn w:val="10"/>
    <w:link w:val="ad"/>
    <w:rsid w:val="00792718"/>
    <w:rPr>
      <w:rFonts w:ascii="Times New Roman" w:eastAsiaTheme="majorEastAsia" w:hAnsi="Times New Roman" w:cs="Times New Roman"/>
      <w:b/>
      <w:bCs/>
      <w:color w:val="2F5496" w:themeColor="accent1" w:themeShade="BF"/>
      <w:kern w:val="32"/>
      <w:sz w:val="28"/>
      <w:szCs w:val="32"/>
      <w:lang w:eastAsia="ru-RU"/>
    </w:rPr>
  </w:style>
  <w:style w:type="paragraph" w:customStyle="1" w:styleId="12">
    <w:name w:val="Основной текст1"/>
    <w:basedOn w:val="a"/>
    <w:link w:val="af"/>
    <w:rsid w:val="00792718"/>
    <w:pPr>
      <w:widowControl w:val="0"/>
      <w:spacing w:after="0"/>
      <w:ind w:firstLine="400"/>
    </w:pPr>
    <w:rPr>
      <w:rFonts w:eastAsia="Times New Roman" w:cs="Times New Roman"/>
      <w:szCs w:val="28"/>
    </w:rPr>
  </w:style>
  <w:style w:type="character" w:customStyle="1" w:styleId="af">
    <w:name w:val="Основной текст_"/>
    <w:link w:val="12"/>
    <w:rsid w:val="00792718"/>
    <w:rPr>
      <w:rFonts w:ascii="Times New Roman" w:eastAsia="Times New Roman" w:hAnsi="Times New Roman" w:cs="Times New Roman"/>
      <w:sz w:val="28"/>
      <w:szCs w:val="28"/>
    </w:rPr>
  </w:style>
  <w:style w:type="paragraph" w:styleId="af0">
    <w:name w:val="No Spacing"/>
    <w:link w:val="af1"/>
    <w:uiPriority w:val="1"/>
    <w:qFormat/>
    <w:rsid w:val="00792718"/>
    <w:pPr>
      <w:spacing w:after="0" w:line="240" w:lineRule="auto"/>
    </w:pPr>
    <w:rPr>
      <w:rFonts w:ascii="Calibri" w:eastAsia="Calibri" w:hAnsi="Calibri" w:cs="Times New Roman"/>
    </w:rPr>
  </w:style>
  <w:style w:type="character" w:customStyle="1" w:styleId="af1">
    <w:name w:val="Без интервала Знак"/>
    <w:link w:val="af0"/>
    <w:uiPriority w:val="1"/>
    <w:rsid w:val="00792718"/>
    <w:rPr>
      <w:rFonts w:ascii="Calibri" w:eastAsia="Calibri" w:hAnsi="Calibri" w:cs="Times New Roman"/>
    </w:rPr>
  </w:style>
  <w:style w:type="paragraph" w:customStyle="1" w:styleId="01">
    <w:name w:val="01 обычный текст"/>
    <w:link w:val="010"/>
    <w:qFormat/>
    <w:rsid w:val="00792718"/>
    <w:pPr>
      <w:spacing w:after="0" w:line="240" w:lineRule="auto"/>
      <w:ind w:firstLine="709"/>
      <w:jc w:val="both"/>
    </w:pPr>
    <w:rPr>
      <w:rFonts w:ascii="Times New Roman" w:hAnsi="Times New Roman" w:cs="Times New Roman"/>
      <w:bCs/>
      <w:iCs/>
      <w:sz w:val="24"/>
      <w:szCs w:val="24"/>
    </w:rPr>
  </w:style>
  <w:style w:type="character" w:customStyle="1" w:styleId="010">
    <w:name w:val="01 обычный текст Знак"/>
    <w:basedOn w:val="a0"/>
    <w:link w:val="01"/>
    <w:rsid w:val="00792718"/>
    <w:rPr>
      <w:rFonts w:ascii="Times New Roman" w:hAnsi="Times New Roman" w:cs="Times New Roman"/>
      <w:bCs/>
      <w:iCs/>
      <w:sz w:val="24"/>
      <w:szCs w:val="24"/>
    </w:rPr>
  </w:style>
  <w:style w:type="paragraph" w:styleId="HTML">
    <w:name w:val="HTML Preformatted"/>
    <w:basedOn w:val="a"/>
    <w:link w:val="HTML0"/>
    <w:uiPriority w:val="99"/>
    <w:rsid w:val="007927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Times New Roman"/>
      <w:color w:val="000000"/>
      <w:sz w:val="20"/>
      <w:szCs w:val="20"/>
      <w:lang w:eastAsia="ru-RU"/>
    </w:rPr>
  </w:style>
  <w:style w:type="character" w:customStyle="1" w:styleId="HTML0">
    <w:name w:val="Стандартный HTML Знак"/>
    <w:basedOn w:val="a0"/>
    <w:link w:val="HTML"/>
    <w:uiPriority w:val="99"/>
    <w:rsid w:val="00792718"/>
    <w:rPr>
      <w:rFonts w:ascii="Courier New" w:eastAsia="Times New Roman" w:hAnsi="Courier New" w:cs="Times New Roman"/>
      <w:color w:val="000000"/>
      <w:sz w:val="20"/>
      <w:szCs w:val="20"/>
      <w:lang w:eastAsia="ru-RU"/>
    </w:rPr>
  </w:style>
  <w:style w:type="paragraph" w:customStyle="1" w:styleId="7">
    <w:name w:val="7 нумерация"/>
    <w:basedOn w:val="a4"/>
    <w:link w:val="70"/>
    <w:qFormat/>
    <w:rsid w:val="00792718"/>
    <w:pPr>
      <w:numPr>
        <w:numId w:val="10"/>
      </w:numPr>
      <w:spacing w:after="0" w:line="276" w:lineRule="auto"/>
      <w:jc w:val="both"/>
    </w:pPr>
    <w:rPr>
      <w:rFonts w:eastAsiaTheme="majorEastAsia" w:cs="Times New Roman"/>
      <w:iCs/>
      <w:color w:val="000000" w:themeColor="text1"/>
      <w:sz w:val="24"/>
      <w:szCs w:val="24"/>
      <w:lang w:eastAsia="ru-RU"/>
    </w:rPr>
  </w:style>
  <w:style w:type="character" w:customStyle="1" w:styleId="70">
    <w:name w:val="7 нумерация Знак"/>
    <w:basedOn w:val="a0"/>
    <w:link w:val="7"/>
    <w:rsid w:val="00792718"/>
    <w:rPr>
      <w:rFonts w:ascii="Times New Roman" w:eastAsiaTheme="majorEastAsia" w:hAnsi="Times New Roman" w:cs="Times New Roman"/>
      <w:iCs/>
      <w:color w:val="000000" w:themeColor="text1"/>
      <w:sz w:val="24"/>
      <w:szCs w:val="24"/>
      <w:lang w:eastAsia="ru-RU"/>
    </w:rPr>
  </w:style>
  <w:style w:type="character" w:customStyle="1" w:styleId="doccaption">
    <w:name w:val="doccaption"/>
    <w:basedOn w:val="a0"/>
    <w:rsid w:val="00792718"/>
  </w:style>
  <w:style w:type="character" w:customStyle="1" w:styleId="af2">
    <w:name w:val="Текст выноски Знак"/>
    <w:basedOn w:val="a0"/>
    <w:link w:val="af3"/>
    <w:uiPriority w:val="99"/>
    <w:semiHidden/>
    <w:rsid w:val="00792718"/>
    <w:rPr>
      <w:rFonts w:ascii="Segoe UI" w:hAnsi="Segoe UI" w:cs="Segoe UI"/>
      <w:sz w:val="18"/>
      <w:szCs w:val="18"/>
    </w:rPr>
  </w:style>
  <w:style w:type="paragraph" w:styleId="af3">
    <w:name w:val="Balloon Text"/>
    <w:basedOn w:val="a"/>
    <w:link w:val="af2"/>
    <w:uiPriority w:val="99"/>
    <w:semiHidden/>
    <w:unhideWhenUsed/>
    <w:rsid w:val="00792718"/>
    <w:pPr>
      <w:spacing w:after="0"/>
    </w:pPr>
    <w:rPr>
      <w:rFonts w:ascii="Segoe UI" w:hAnsi="Segoe UI" w:cs="Segoe UI"/>
      <w:sz w:val="18"/>
      <w:szCs w:val="18"/>
    </w:rPr>
  </w:style>
  <w:style w:type="character" w:customStyle="1" w:styleId="af4">
    <w:name w:val="Основной текст Знак"/>
    <w:basedOn w:val="a0"/>
    <w:link w:val="af5"/>
    <w:rsid w:val="00792718"/>
    <w:rPr>
      <w:rFonts w:ascii="Times New Roman" w:eastAsia="Times New Roman" w:hAnsi="Times New Roman" w:cs="Times New Roman"/>
      <w:sz w:val="28"/>
      <w:szCs w:val="28"/>
    </w:rPr>
  </w:style>
  <w:style w:type="paragraph" w:styleId="af5">
    <w:name w:val="Body Text"/>
    <w:basedOn w:val="a"/>
    <w:link w:val="af4"/>
    <w:qFormat/>
    <w:rsid w:val="00792718"/>
    <w:pPr>
      <w:widowControl w:val="0"/>
      <w:spacing w:after="0"/>
      <w:ind w:firstLine="400"/>
    </w:pPr>
    <w:rPr>
      <w:rFonts w:eastAsia="Times New Roman" w:cs="Times New Roman"/>
      <w:szCs w:val="28"/>
    </w:rPr>
  </w:style>
  <w:style w:type="character" w:customStyle="1" w:styleId="21">
    <w:name w:val="Основной текст Знак2"/>
    <w:basedOn w:val="a0"/>
    <w:uiPriority w:val="99"/>
    <w:semiHidden/>
    <w:rsid w:val="00792718"/>
    <w:rPr>
      <w:rFonts w:ascii="Times New Roman" w:hAnsi="Times New Roman"/>
      <w:sz w:val="28"/>
    </w:rPr>
  </w:style>
  <w:style w:type="character" w:customStyle="1" w:styleId="Other">
    <w:name w:val="Other_"/>
    <w:basedOn w:val="a0"/>
    <w:link w:val="Other0"/>
    <w:rsid w:val="00792718"/>
    <w:rPr>
      <w:rFonts w:ascii="Times New Roman" w:eastAsia="Times New Roman" w:hAnsi="Times New Roman" w:cs="Times New Roman"/>
    </w:rPr>
  </w:style>
  <w:style w:type="paragraph" w:customStyle="1" w:styleId="Other0">
    <w:name w:val="Other"/>
    <w:basedOn w:val="a"/>
    <w:link w:val="Other"/>
    <w:rsid w:val="00792718"/>
    <w:pPr>
      <w:widowControl w:val="0"/>
      <w:spacing w:after="0"/>
    </w:pPr>
    <w:rPr>
      <w:rFonts w:eastAsia="Times New Roman" w:cs="Times New Roman"/>
      <w:sz w:val="22"/>
    </w:rPr>
  </w:style>
  <w:style w:type="character" w:customStyle="1" w:styleId="af6">
    <w:name w:val="Гипертекстовая ссылка"/>
    <w:basedOn w:val="a0"/>
    <w:uiPriority w:val="99"/>
    <w:rsid w:val="00792718"/>
    <w:rPr>
      <w:b w:val="0"/>
      <w:bCs w:val="0"/>
      <w:color w:val="106BBE"/>
    </w:rPr>
  </w:style>
  <w:style w:type="paragraph" w:styleId="af7">
    <w:name w:val="header"/>
    <w:basedOn w:val="a"/>
    <w:link w:val="af8"/>
    <w:uiPriority w:val="99"/>
    <w:unhideWhenUsed/>
    <w:rsid w:val="00DD780A"/>
    <w:pPr>
      <w:tabs>
        <w:tab w:val="center" w:pos="4677"/>
        <w:tab w:val="right" w:pos="9355"/>
      </w:tabs>
      <w:spacing w:after="0"/>
    </w:pPr>
  </w:style>
  <w:style w:type="character" w:customStyle="1" w:styleId="af8">
    <w:name w:val="Верхний колонтитул Знак"/>
    <w:basedOn w:val="a0"/>
    <w:link w:val="af7"/>
    <w:uiPriority w:val="99"/>
    <w:rsid w:val="00DD780A"/>
    <w:rPr>
      <w:rFonts w:ascii="Times New Roman" w:hAnsi="Times New Roman"/>
      <w:sz w:val="28"/>
    </w:rPr>
  </w:style>
  <w:style w:type="paragraph" w:styleId="af9">
    <w:name w:val="footer"/>
    <w:basedOn w:val="a"/>
    <w:link w:val="afa"/>
    <w:uiPriority w:val="99"/>
    <w:unhideWhenUsed/>
    <w:rsid w:val="00DD780A"/>
    <w:pPr>
      <w:tabs>
        <w:tab w:val="center" w:pos="4677"/>
        <w:tab w:val="right" w:pos="9355"/>
      </w:tabs>
      <w:spacing w:after="0"/>
    </w:pPr>
  </w:style>
  <w:style w:type="character" w:customStyle="1" w:styleId="afa">
    <w:name w:val="Нижний колонтитул Знак"/>
    <w:basedOn w:val="a0"/>
    <w:link w:val="af9"/>
    <w:uiPriority w:val="99"/>
    <w:rsid w:val="00DD780A"/>
    <w:rPr>
      <w:rFonts w:ascii="Times New Roman" w:hAnsi="Times New Roman"/>
      <w:sz w:val="28"/>
    </w:rPr>
  </w:style>
  <w:style w:type="paragraph" w:customStyle="1" w:styleId="CharChar">
    <w:name w:val="Char Char Знак Знак Знак Знак Знак Знак Знак Знак Знак Знак"/>
    <w:basedOn w:val="a"/>
    <w:rsid w:val="00684B9C"/>
    <w:pPr>
      <w:spacing w:line="240" w:lineRule="exact"/>
    </w:pPr>
    <w:rPr>
      <w:rFonts w:ascii="Verdana" w:eastAsia="Times New Roman" w:hAnsi="Verdana" w:cs="Times New Roman"/>
      <w:sz w:val="20"/>
      <w:szCs w:val="20"/>
      <w:lang w:val="en-US"/>
    </w:rPr>
  </w:style>
  <w:style w:type="paragraph" w:customStyle="1" w:styleId="s1">
    <w:name w:val="s_1"/>
    <w:basedOn w:val="a"/>
    <w:rsid w:val="0083558C"/>
    <w:pPr>
      <w:spacing w:before="100" w:beforeAutospacing="1" w:after="100" w:afterAutospacing="1"/>
    </w:pPr>
    <w:rPr>
      <w:rFonts w:eastAsia="Times New Roman" w:cs="Times New Roman"/>
      <w:sz w:val="24"/>
      <w:szCs w:val="24"/>
      <w:lang w:eastAsia="ru-RU"/>
    </w:rPr>
  </w:style>
  <w:style w:type="paragraph" w:customStyle="1" w:styleId="s16">
    <w:name w:val="s_16"/>
    <w:basedOn w:val="a"/>
    <w:rsid w:val="002F143B"/>
    <w:pPr>
      <w:spacing w:before="100" w:beforeAutospacing="1" w:after="100" w:afterAutospacing="1"/>
    </w:pPr>
    <w:rPr>
      <w:rFonts w:eastAsia="Times New Roman" w:cs="Times New Roman"/>
      <w:sz w:val="24"/>
      <w:szCs w:val="24"/>
      <w:lang w:eastAsia="ru-RU"/>
    </w:rPr>
  </w:style>
  <w:style w:type="character" w:styleId="afb">
    <w:name w:val="line number"/>
    <w:basedOn w:val="a0"/>
    <w:uiPriority w:val="99"/>
    <w:semiHidden/>
    <w:unhideWhenUsed/>
    <w:rsid w:val="00AC7209"/>
  </w:style>
  <w:style w:type="paragraph" w:styleId="afc">
    <w:name w:val="Normal (Web)"/>
    <w:basedOn w:val="a"/>
    <w:uiPriority w:val="99"/>
    <w:unhideWhenUsed/>
    <w:rsid w:val="00305EF0"/>
    <w:pPr>
      <w:spacing w:before="100" w:beforeAutospacing="1" w:after="100" w:afterAutospacing="1"/>
    </w:pPr>
    <w:rPr>
      <w:rFonts w:eastAsia="Times New Roman" w:cs="Times New Roman"/>
      <w:sz w:val="24"/>
      <w:szCs w:val="24"/>
      <w:lang w:eastAsia="ru-RU"/>
    </w:rPr>
  </w:style>
  <w:style w:type="paragraph" w:styleId="afd">
    <w:name w:val="Revision"/>
    <w:hidden/>
    <w:uiPriority w:val="99"/>
    <w:semiHidden/>
    <w:rsid w:val="006B65BA"/>
    <w:pPr>
      <w:spacing w:after="0" w:line="240" w:lineRule="auto"/>
    </w:pPr>
    <w:rPr>
      <w:rFonts w:ascii="Times New Roman" w:hAnsi="Times New Roman"/>
      <w:sz w:val="28"/>
    </w:rPr>
  </w:style>
  <w:style w:type="paragraph" w:styleId="afe">
    <w:name w:val="caption"/>
    <w:basedOn w:val="a"/>
    <w:next w:val="a"/>
    <w:uiPriority w:val="35"/>
    <w:unhideWhenUsed/>
    <w:qFormat/>
    <w:rsid w:val="00D9125D"/>
    <w:pPr>
      <w:spacing w:after="200"/>
    </w:pPr>
    <w:rPr>
      <w:i/>
      <w:iCs/>
      <w:color w:val="44546A" w:themeColor="text2"/>
      <w:sz w:val="18"/>
      <w:szCs w:val="18"/>
    </w:rPr>
  </w:style>
  <w:style w:type="numbering" w:customStyle="1" w:styleId="13">
    <w:name w:val="Нет списка1"/>
    <w:next w:val="a2"/>
    <w:uiPriority w:val="99"/>
    <w:semiHidden/>
    <w:unhideWhenUsed/>
    <w:rsid w:val="000A13ED"/>
  </w:style>
  <w:style w:type="table" w:customStyle="1" w:styleId="14">
    <w:name w:val="Сетка таблицы1"/>
    <w:basedOn w:val="a1"/>
    <w:next w:val="aa"/>
    <w:uiPriority w:val="39"/>
    <w:rsid w:val="000A1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
    <w:name w:val="Знак Знак Знак Знак Знак Знак Знак"/>
    <w:basedOn w:val="a"/>
    <w:rsid w:val="007A29DE"/>
    <w:pPr>
      <w:spacing w:before="100" w:beforeAutospacing="1" w:after="100" w:afterAutospacing="1"/>
    </w:pPr>
    <w:rPr>
      <w:rFonts w:ascii="Tahoma" w:eastAsia="Times New Roman" w:hAnsi="Tahoma" w:cs="Tahoma"/>
      <w:sz w:val="20"/>
      <w:szCs w:val="20"/>
      <w:lang w:val="en-US"/>
    </w:rPr>
  </w:style>
  <w:style w:type="paragraph" w:customStyle="1" w:styleId="aff0">
    <w:name w:val="Нормальный (таблица)"/>
    <w:basedOn w:val="a"/>
    <w:next w:val="a"/>
    <w:uiPriority w:val="99"/>
    <w:rsid w:val="00C100AD"/>
    <w:pPr>
      <w:widowControl w:val="0"/>
      <w:autoSpaceDE w:val="0"/>
      <w:autoSpaceDN w:val="0"/>
      <w:adjustRightInd w:val="0"/>
      <w:spacing w:after="0"/>
      <w:jc w:val="both"/>
    </w:pPr>
    <w:rPr>
      <w:rFonts w:ascii="Times New Roman CYR" w:eastAsia="Times New Roman" w:hAnsi="Times New Roman CYR" w:cs="Times New Roman CYR"/>
      <w:sz w:val="24"/>
      <w:szCs w:val="24"/>
      <w:lang w:eastAsia="ru-RU"/>
    </w:rPr>
  </w:style>
  <w:style w:type="paragraph" w:customStyle="1" w:styleId="aff1">
    <w:name w:val="Прижатый влево"/>
    <w:basedOn w:val="a"/>
    <w:next w:val="a"/>
    <w:uiPriority w:val="99"/>
    <w:rsid w:val="00C100AD"/>
    <w:pPr>
      <w:widowControl w:val="0"/>
      <w:autoSpaceDE w:val="0"/>
      <w:autoSpaceDN w:val="0"/>
      <w:adjustRightInd w:val="0"/>
      <w:spacing w:after="0"/>
    </w:pPr>
    <w:rPr>
      <w:rFonts w:ascii="Times New Roman CYR" w:eastAsia="Times New Roman" w:hAnsi="Times New Roman CYR" w:cs="Times New Roman CYR"/>
      <w:sz w:val="24"/>
      <w:szCs w:val="24"/>
      <w:lang w:eastAsia="ru-RU"/>
    </w:rPr>
  </w:style>
  <w:style w:type="character" w:styleId="aff2">
    <w:name w:val="Emphasis"/>
    <w:basedOn w:val="a0"/>
    <w:uiPriority w:val="20"/>
    <w:qFormat/>
    <w:rsid w:val="00844CD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13079">
      <w:bodyDiv w:val="1"/>
      <w:marLeft w:val="0"/>
      <w:marRight w:val="0"/>
      <w:marTop w:val="0"/>
      <w:marBottom w:val="0"/>
      <w:divBdr>
        <w:top w:val="none" w:sz="0" w:space="0" w:color="auto"/>
        <w:left w:val="none" w:sz="0" w:space="0" w:color="auto"/>
        <w:bottom w:val="none" w:sz="0" w:space="0" w:color="auto"/>
        <w:right w:val="none" w:sz="0" w:space="0" w:color="auto"/>
      </w:divBdr>
    </w:div>
    <w:div w:id="97212987">
      <w:bodyDiv w:val="1"/>
      <w:marLeft w:val="0"/>
      <w:marRight w:val="0"/>
      <w:marTop w:val="0"/>
      <w:marBottom w:val="0"/>
      <w:divBdr>
        <w:top w:val="none" w:sz="0" w:space="0" w:color="auto"/>
        <w:left w:val="none" w:sz="0" w:space="0" w:color="auto"/>
        <w:bottom w:val="none" w:sz="0" w:space="0" w:color="auto"/>
        <w:right w:val="none" w:sz="0" w:space="0" w:color="auto"/>
      </w:divBdr>
    </w:div>
    <w:div w:id="152255559">
      <w:bodyDiv w:val="1"/>
      <w:marLeft w:val="0"/>
      <w:marRight w:val="0"/>
      <w:marTop w:val="0"/>
      <w:marBottom w:val="0"/>
      <w:divBdr>
        <w:top w:val="none" w:sz="0" w:space="0" w:color="auto"/>
        <w:left w:val="none" w:sz="0" w:space="0" w:color="auto"/>
        <w:bottom w:val="none" w:sz="0" w:space="0" w:color="auto"/>
        <w:right w:val="none" w:sz="0" w:space="0" w:color="auto"/>
      </w:divBdr>
    </w:div>
    <w:div w:id="172233352">
      <w:bodyDiv w:val="1"/>
      <w:marLeft w:val="0"/>
      <w:marRight w:val="0"/>
      <w:marTop w:val="0"/>
      <w:marBottom w:val="0"/>
      <w:divBdr>
        <w:top w:val="none" w:sz="0" w:space="0" w:color="auto"/>
        <w:left w:val="none" w:sz="0" w:space="0" w:color="auto"/>
        <w:bottom w:val="none" w:sz="0" w:space="0" w:color="auto"/>
        <w:right w:val="none" w:sz="0" w:space="0" w:color="auto"/>
      </w:divBdr>
      <w:divsChild>
        <w:div w:id="1221092007">
          <w:marLeft w:val="0"/>
          <w:marRight w:val="0"/>
          <w:marTop w:val="0"/>
          <w:marBottom w:val="0"/>
          <w:divBdr>
            <w:top w:val="none" w:sz="0" w:space="0" w:color="auto"/>
            <w:left w:val="none" w:sz="0" w:space="0" w:color="auto"/>
            <w:bottom w:val="none" w:sz="0" w:space="0" w:color="auto"/>
            <w:right w:val="none" w:sz="0" w:space="0" w:color="auto"/>
          </w:divBdr>
          <w:divsChild>
            <w:div w:id="136068656">
              <w:marLeft w:val="0"/>
              <w:marRight w:val="0"/>
              <w:marTop w:val="0"/>
              <w:marBottom w:val="0"/>
              <w:divBdr>
                <w:top w:val="none" w:sz="0" w:space="0" w:color="auto"/>
                <w:left w:val="none" w:sz="0" w:space="0" w:color="auto"/>
                <w:bottom w:val="none" w:sz="0" w:space="0" w:color="auto"/>
                <w:right w:val="none" w:sz="0" w:space="0" w:color="auto"/>
              </w:divBdr>
              <w:divsChild>
                <w:div w:id="2065641389">
                  <w:marLeft w:val="0"/>
                  <w:marRight w:val="0"/>
                  <w:marTop w:val="0"/>
                  <w:marBottom w:val="0"/>
                  <w:divBdr>
                    <w:top w:val="none" w:sz="0" w:space="0" w:color="auto"/>
                    <w:left w:val="none" w:sz="0" w:space="0" w:color="auto"/>
                    <w:bottom w:val="none" w:sz="0" w:space="0" w:color="auto"/>
                    <w:right w:val="none" w:sz="0" w:space="0" w:color="auto"/>
                  </w:divBdr>
                  <w:divsChild>
                    <w:div w:id="1477065985">
                      <w:marLeft w:val="0"/>
                      <w:marRight w:val="0"/>
                      <w:marTop w:val="0"/>
                      <w:marBottom w:val="0"/>
                      <w:divBdr>
                        <w:top w:val="none" w:sz="0" w:space="0" w:color="auto"/>
                        <w:left w:val="none" w:sz="0" w:space="0" w:color="auto"/>
                        <w:bottom w:val="none" w:sz="0" w:space="0" w:color="auto"/>
                        <w:right w:val="none" w:sz="0" w:space="0" w:color="auto"/>
                      </w:divBdr>
                      <w:divsChild>
                        <w:div w:id="585187498">
                          <w:marLeft w:val="0"/>
                          <w:marRight w:val="0"/>
                          <w:marTop w:val="0"/>
                          <w:marBottom w:val="0"/>
                          <w:divBdr>
                            <w:top w:val="none" w:sz="0" w:space="0" w:color="auto"/>
                            <w:left w:val="none" w:sz="0" w:space="0" w:color="auto"/>
                            <w:bottom w:val="none" w:sz="0" w:space="0" w:color="auto"/>
                            <w:right w:val="none" w:sz="0" w:space="0" w:color="auto"/>
                          </w:divBdr>
                          <w:divsChild>
                            <w:div w:id="128867227">
                              <w:marLeft w:val="0"/>
                              <w:marRight w:val="0"/>
                              <w:marTop w:val="0"/>
                              <w:marBottom w:val="0"/>
                              <w:divBdr>
                                <w:top w:val="none" w:sz="0" w:space="0" w:color="auto"/>
                                <w:left w:val="none" w:sz="0" w:space="0" w:color="auto"/>
                                <w:bottom w:val="none" w:sz="0" w:space="0" w:color="auto"/>
                                <w:right w:val="none" w:sz="0" w:space="0" w:color="auto"/>
                              </w:divBdr>
                            </w:div>
                            <w:div w:id="350298679">
                              <w:marLeft w:val="0"/>
                              <w:marRight w:val="0"/>
                              <w:marTop w:val="0"/>
                              <w:marBottom w:val="0"/>
                              <w:divBdr>
                                <w:top w:val="none" w:sz="0" w:space="0" w:color="auto"/>
                                <w:left w:val="none" w:sz="0" w:space="0" w:color="auto"/>
                                <w:bottom w:val="none" w:sz="0" w:space="0" w:color="auto"/>
                                <w:right w:val="none" w:sz="0" w:space="0" w:color="auto"/>
                              </w:divBdr>
                            </w:div>
                            <w:div w:id="699159495">
                              <w:marLeft w:val="0"/>
                              <w:marRight w:val="0"/>
                              <w:marTop w:val="0"/>
                              <w:marBottom w:val="0"/>
                              <w:divBdr>
                                <w:top w:val="none" w:sz="0" w:space="0" w:color="auto"/>
                                <w:left w:val="none" w:sz="0" w:space="0" w:color="auto"/>
                                <w:bottom w:val="none" w:sz="0" w:space="0" w:color="auto"/>
                                <w:right w:val="none" w:sz="0" w:space="0" w:color="auto"/>
                              </w:divBdr>
                            </w:div>
                            <w:div w:id="712465711">
                              <w:marLeft w:val="0"/>
                              <w:marRight w:val="0"/>
                              <w:marTop w:val="0"/>
                              <w:marBottom w:val="0"/>
                              <w:divBdr>
                                <w:top w:val="none" w:sz="0" w:space="0" w:color="auto"/>
                                <w:left w:val="none" w:sz="0" w:space="0" w:color="auto"/>
                                <w:bottom w:val="none" w:sz="0" w:space="0" w:color="auto"/>
                                <w:right w:val="none" w:sz="0" w:space="0" w:color="auto"/>
                              </w:divBdr>
                            </w:div>
                            <w:div w:id="942492106">
                              <w:marLeft w:val="0"/>
                              <w:marRight w:val="0"/>
                              <w:marTop w:val="0"/>
                              <w:marBottom w:val="0"/>
                              <w:divBdr>
                                <w:top w:val="none" w:sz="0" w:space="0" w:color="auto"/>
                                <w:left w:val="none" w:sz="0" w:space="0" w:color="auto"/>
                                <w:bottom w:val="none" w:sz="0" w:space="0" w:color="auto"/>
                                <w:right w:val="none" w:sz="0" w:space="0" w:color="auto"/>
                              </w:divBdr>
                            </w:div>
                            <w:div w:id="1322196669">
                              <w:marLeft w:val="0"/>
                              <w:marRight w:val="0"/>
                              <w:marTop w:val="0"/>
                              <w:marBottom w:val="0"/>
                              <w:divBdr>
                                <w:top w:val="none" w:sz="0" w:space="0" w:color="auto"/>
                                <w:left w:val="none" w:sz="0" w:space="0" w:color="auto"/>
                                <w:bottom w:val="none" w:sz="0" w:space="0" w:color="auto"/>
                                <w:right w:val="none" w:sz="0" w:space="0" w:color="auto"/>
                              </w:divBdr>
                            </w:div>
                            <w:div w:id="1379545712">
                              <w:marLeft w:val="0"/>
                              <w:marRight w:val="0"/>
                              <w:marTop w:val="0"/>
                              <w:marBottom w:val="0"/>
                              <w:divBdr>
                                <w:top w:val="none" w:sz="0" w:space="0" w:color="auto"/>
                                <w:left w:val="none" w:sz="0" w:space="0" w:color="auto"/>
                                <w:bottom w:val="none" w:sz="0" w:space="0" w:color="auto"/>
                                <w:right w:val="none" w:sz="0" w:space="0" w:color="auto"/>
                              </w:divBdr>
                            </w:div>
                            <w:div w:id="1425806312">
                              <w:marLeft w:val="0"/>
                              <w:marRight w:val="0"/>
                              <w:marTop w:val="0"/>
                              <w:marBottom w:val="0"/>
                              <w:divBdr>
                                <w:top w:val="none" w:sz="0" w:space="0" w:color="auto"/>
                                <w:left w:val="none" w:sz="0" w:space="0" w:color="auto"/>
                                <w:bottom w:val="none" w:sz="0" w:space="0" w:color="auto"/>
                                <w:right w:val="none" w:sz="0" w:space="0" w:color="auto"/>
                              </w:divBdr>
                            </w:div>
                            <w:div w:id="1542664382">
                              <w:marLeft w:val="0"/>
                              <w:marRight w:val="0"/>
                              <w:marTop w:val="0"/>
                              <w:marBottom w:val="0"/>
                              <w:divBdr>
                                <w:top w:val="none" w:sz="0" w:space="0" w:color="auto"/>
                                <w:left w:val="none" w:sz="0" w:space="0" w:color="auto"/>
                                <w:bottom w:val="none" w:sz="0" w:space="0" w:color="auto"/>
                                <w:right w:val="none" w:sz="0" w:space="0" w:color="auto"/>
                              </w:divBdr>
                            </w:div>
                            <w:div w:id="1849708984">
                              <w:marLeft w:val="0"/>
                              <w:marRight w:val="0"/>
                              <w:marTop w:val="0"/>
                              <w:marBottom w:val="0"/>
                              <w:divBdr>
                                <w:top w:val="none" w:sz="0" w:space="0" w:color="auto"/>
                                <w:left w:val="none" w:sz="0" w:space="0" w:color="auto"/>
                                <w:bottom w:val="none" w:sz="0" w:space="0" w:color="auto"/>
                                <w:right w:val="none" w:sz="0" w:space="0" w:color="auto"/>
                              </w:divBdr>
                            </w:div>
                            <w:div w:id="1877082616">
                              <w:marLeft w:val="0"/>
                              <w:marRight w:val="0"/>
                              <w:marTop w:val="0"/>
                              <w:marBottom w:val="0"/>
                              <w:divBdr>
                                <w:top w:val="none" w:sz="0" w:space="0" w:color="auto"/>
                                <w:left w:val="none" w:sz="0" w:space="0" w:color="auto"/>
                                <w:bottom w:val="none" w:sz="0" w:space="0" w:color="auto"/>
                                <w:right w:val="none" w:sz="0" w:space="0" w:color="auto"/>
                              </w:divBdr>
                            </w:div>
                            <w:div w:id="1942295702">
                              <w:marLeft w:val="0"/>
                              <w:marRight w:val="0"/>
                              <w:marTop w:val="0"/>
                              <w:marBottom w:val="0"/>
                              <w:divBdr>
                                <w:top w:val="none" w:sz="0" w:space="0" w:color="auto"/>
                                <w:left w:val="none" w:sz="0" w:space="0" w:color="auto"/>
                                <w:bottom w:val="none" w:sz="0" w:space="0" w:color="auto"/>
                                <w:right w:val="none" w:sz="0" w:space="0" w:color="auto"/>
                              </w:divBdr>
                            </w:div>
                            <w:div w:id="1980647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519171">
      <w:bodyDiv w:val="1"/>
      <w:marLeft w:val="0"/>
      <w:marRight w:val="0"/>
      <w:marTop w:val="0"/>
      <w:marBottom w:val="0"/>
      <w:divBdr>
        <w:top w:val="none" w:sz="0" w:space="0" w:color="auto"/>
        <w:left w:val="none" w:sz="0" w:space="0" w:color="auto"/>
        <w:bottom w:val="none" w:sz="0" w:space="0" w:color="auto"/>
        <w:right w:val="none" w:sz="0" w:space="0" w:color="auto"/>
      </w:divBdr>
      <w:divsChild>
        <w:div w:id="99683206">
          <w:marLeft w:val="0"/>
          <w:marRight w:val="0"/>
          <w:marTop w:val="240"/>
          <w:marBottom w:val="240"/>
          <w:divBdr>
            <w:top w:val="none" w:sz="0" w:space="0" w:color="auto"/>
            <w:left w:val="none" w:sz="0" w:space="0" w:color="auto"/>
            <w:bottom w:val="none" w:sz="0" w:space="0" w:color="auto"/>
            <w:right w:val="none" w:sz="0" w:space="0" w:color="auto"/>
          </w:divBdr>
        </w:div>
      </w:divsChild>
    </w:div>
    <w:div w:id="218320861">
      <w:bodyDiv w:val="1"/>
      <w:marLeft w:val="0"/>
      <w:marRight w:val="0"/>
      <w:marTop w:val="0"/>
      <w:marBottom w:val="0"/>
      <w:divBdr>
        <w:top w:val="none" w:sz="0" w:space="0" w:color="auto"/>
        <w:left w:val="none" w:sz="0" w:space="0" w:color="auto"/>
        <w:bottom w:val="none" w:sz="0" w:space="0" w:color="auto"/>
        <w:right w:val="none" w:sz="0" w:space="0" w:color="auto"/>
      </w:divBdr>
    </w:div>
    <w:div w:id="218438246">
      <w:bodyDiv w:val="1"/>
      <w:marLeft w:val="0"/>
      <w:marRight w:val="0"/>
      <w:marTop w:val="0"/>
      <w:marBottom w:val="0"/>
      <w:divBdr>
        <w:top w:val="none" w:sz="0" w:space="0" w:color="auto"/>
        <w:left w:val="none" w:sz="0" w:space="0" w:color="auto"/>
        <w:bottom w:val="none" w:sz="0" w:space="0" w:color="auto"/>
        <w:right w:val="none" w:sz="0" w:space="0" w:color="auto"/>
      </w:divBdr>
    </w:div>
    <w:div w:id="299917300">
      <w:bodyDiv w:val="1"/>
      <w:marLeft w:val="0"/>
      <w:marRight w:val="0"/>
      <w:marTop w:val="0"/>
      <w:marBottom w:val="0"/>
      <w:divBdr>
        <w:top w:val="none" w:sz="0" w:space="0" w:color="auto"/>
        <w:left w:val="none" w:sz="0" w:space="0" w:color="auto"/>
        <w:bottom w:val="none" w:sz="0" w:space="0" w:color="auto"/>
        <w:right w:val="none" w:sz="0" w:space="0" w:color="auto"/>
      </w:divBdr>
    </w:div>
    <w:div w:id="375547491">
      <w:bodyDiv w:val="1"/>
      <w:marLeft w:val="0"/>
      <w:marRight w:val="0"/>
      <w:marTop w:val="0"/>
      <w:marBottom w:val="0"/>
      <w:divBdr>
        <w:top w:val="none" w:sz="0" w:space="0" w:color="auto"/>
        <w:left w:val="none" w:sz="0" w:space="0" w:color="auto"/>
        <w:bottom w:val="none" w:sz="0" w:space="0" w:color="auto"/>
        <w:right w:val="none" w:sz="0" w:space="0" w:color="auto"/>
      </w:divBdr>
    </w:div>
    <w:div w:id="385683641">
      <w:bodyDiv w:val="1"/>
      <w:marLeft w:val="0"/>
      <w:marRight w:val="0"/>
      <w:marTop w:val="0"/>
      <w:marBottom w:val="0"/>
      <w:divBdr>
        <w:top w:val="none" w:sz="0" w:space="0" w:color="auto"/>
        <w:left w:val="none" w:sz="0" w:space="0" w:color="auto"/>
        <w:bottom w:val="none" w:sz="0" w:space="0" w:color="auto"/>
        <w:right w:val="none" w:sz="0" w:space="0" w:color="auto"/>
      </w:divBdr>
    </w:div>
    <w:div w:id="446386632">
      <w:bodyDiv w:val="1"/>
      <w:marLeft w:val="0"/>
      <w:marRight w:val="0"/>
      <w:marTop w:val="0"/>
      <w:marBottom w:val="0"/>
      <w:divBdr>
        <w:top w:val="none" w:sz="0" w:space="0" w:color="auto"/>
        <w:left w:val="none" w:sz="0" w:space="0" w:color="auto"/>
        <w:bottom w:val="none" w:sz="0" w:space="0" w:color="auto"/>
        <w:right w:val="none" w:sz="0" w:space="0" w:color="auto"/>
      </w:divBdr>
    </w:div>
    <w:div w:id="605309536">
      <w:bodyDiv w:val="1"/>
      <w:marLeft w:val="0"/>
      <w:marRight w:val="0"/>
      <w:marTop w:val="0"/>
      <w:marBottom w:val="0"/>
      <w:divBdr>
        <w:top w:val="none" w:sz="0" w:space="0" w:color="auto"/>
        <w:left w:val="none" w:sz="0" w:space="0" w:color="auto"/>
        <w:bottom w:val="none" w:sz="0" w:space="0" w:color="auto"/>
        <w:right w:val="none" w:sz="0" w:space="0" w:color="auto"/>
      </w:divBdr>
    </w:div>
    <w:div w:id="696470649">
      <w:bodyDiv w:val="1"/>
      <w:marLeft w:val="0"/>
      <w:marRight w:val="0"/>
      <w:marTop w:val="0"/>
      <w:marBottom w:val="0"/>
      <w:divBdr>
        <w:top w:val="none" w:sz="0" w:space="0" w:color="auto"/>
        <w:left w:val="none" w:sz="0" w:space="0" w:color="auto"/>
        <w:bottom w:val="none" w:sz="0" w:space="0" w:color="auto"/>
        <w:right w:val="none" w:sz="0" w:space="0" w:color="auto"/>
      </w:divBdr>
    </w:div>
    <w:div w:id="710885178">
      <w:bodyDiv w:val="1"/>
      <w:marLeft w:val="0"/>
      <w:marRight w:val="0"/>
      <w:marTop w:val="0"/>
      <w:marBottom w:val="0"/>
      <w:divBdr>
        <w:top w:val="none" w:sz="0" w:space="0" w:color="auto"/>
        <w:left w:val="none" w:sz="0" w:space="0" w:color="auto"/>
        <w:bottom w:val="none" w:sz="0" w:space="0" w:color="auto"/>
        <w:right w:val="none" w:sz="0" w:space="0" w:color="auto"/>
      </w:divBdr>
    </w:div>
    <w:div w:id="750351880">
      <w:bodyDiv w:val="1"/>
      <w:marLeft w:val="0"/>
      <w:marRight w:val="0"/>
      <w:marTop w:val="0"/>
      <w:marBottom w:val="0"/>
      <w:divBdr>
        <w:top w:val="none" w:sz="0" w:space="0" w:color="auto"/>
        <w:left w:val="none" w:sz="0" w:space="0" w:color="auto"/>
        <w:bottom w:val="none" w:sz="0" w:space="0" w:color="auto"/>
        <w:right w:val="none" w:sz="0" w:space="0" w:color="auto"/>
      </w:divBdr>
    </w:div>
    <w:div w:id="859274172">
      <w:bodyDiv w:val="1"/>
      <w:marLeft w:val="0"/>
      <w:marRight w:val="0"/>
      <w:marTop w:val="0"/>
      <w:marBottom w:val="0"/>
      <w:divBdr>
        <w:top w:val="none" w:sz="0" w:space="0" w:color="auto"/>
        <w:left w:val="none" w:sz="0" w:space="0" w:color="auto"/>
        <w:bottom w:val="none" w:sz="0" w:space="0" w:color="auto"/>
        <w:right w:val="none" w:sz="0" w:space="0" w:color="auto"/>
      </w:divBdr>
    </w:div>
    <w:div w:id="875973435">
      <w:bodyDiv w:val="1"/>
      <w:marLeft w:val="0"/>
      <w:marRight w:val="0"/>
      <w:marTop w:val="0"/>
      <w:marBottom w:val="0"/>
      <w:divBdr>
        <w:top w:val="none" w:sz="0" w:space="0" w:color="auto"/>
        <w:left w:val="none" w:sz="0" w:space="0" w:color="auto"/>
        <w:bottom w:val="none" w:sz="0" w:space="0" w:color="auto"/>
        <w:right w:val="none" w:sz="0" w:space="0" w:color="auto"/>
      </w:divBdr>
    </w:div>
    <w:div w:id="1060252409">
      <w:bodyDiv w:val="1"/>
      <w:marLeft w:val="0"/>
      <w:marRight w:val="0"/>
      <w:marTop w:val="0"/>
      <w:marBottom w:val="0"/>
      <w:divBdr>
        <w:top w:val="none" w:sz="0" w:space="0" w:color="auto"/>
        <w:left w:val="none" w:sz="0" w:space="0" w:color="auto"/>
        <w:bottom w:val="none" w:sz="0" w:space="0" w:color="auto"/>
        <w:right w:val="none" w:sz="0" w:space="0" w:color="auto"/>
      </w:divBdr>
      <w:divsChild>
        <w:div w:id="1651786911">
          <w:marLeft w:val="0"/>
          <w:marRight w:val="0"/>
          <w:marTop w:val="0"/>
          <w:marBottom w:val="0"/>
          <w:divBdr>
            <w:top w:val="none" w:sz="0" w:space="0" w:color="auto"/>
            <w:left w:val="none" w:sz="0" w:space="0" w:color="auto"/>
            <w:bottom w:val="none" w:sz="0" w:space="0" w:color="auto"/>
            <w:right w:val="none" w:sz="0" w:space="0" w:color="auto"/>
          </w:divBdr>
        </w:div>
        <w:div w:id="1688171436">
          <w:marLeft w:val="0"/>
          <w:marRight w:val="0"/>
          <w:marTop w:val="0"/>
          <w:marBottom w:val="0"/>
          <w:divBdr>
            <w:top w:val="none" w:sz="0" w:space="0" w:color="auto"/>
            <w:left w:val="none" w:sz="0" w:space="0" w:color="auto"/>
            <w:bottom w:val="none" w:sz="0" w:space="0" w:color="auto"/>
            <w:right w:val="none" w:sz="0" w:space="0" w:color="auto"/>
          </w:divBdr>
        </w:div>
        <w:div w:id="1856727548">
          <w:marLeft w:val="0"/>
          <w:marRight w:val="0"/>
          <w:marTop w:val="0"/>
          <w:marBottom w:val="0"/>
          <w:divBdr>
            <w:top w:val="none" w:sz="0" w:space="0" w:color="auto"/>
            <w:left w:val="none" w:sz="0" w:space="0" w:color="auto"/>
            <w:bottom w:val="none" w:sz="0" w:space="0" w:color="auto"/>
            <w:right w:val="none" w:sz="0" w:space="0" w:color="auto"/>
          </w:divBdr>
        </w:div>
      </w:divsChild>
    </w:div>
    <w:div w:id="1065565917">
      <w:bodyDiv w:val="1"/>
      <w:marLeft w:val="0"/>
      <w:marRight w:val="0"/>
      <w:marTop w:val="0"/>
      <w:marBottom w:val="0"/>
      <w:divBdr>
        <w:top w:val="none" w:sz="0" w:space="0" w:color="auto"/>
        <w:left w:val="none" w:sz="0" w:space="0" w:color="auto"/>
        <w:bottom w:val="none" w:sz="0" w:space="0" w:color="auto"/>
        <w:right w:val="none" w:sz="0" w:space="0" w:color="auto"/>
      </w:divBdr>
    </w:div>
    <w:div w:id="1068917157">
      <w:bodyDiv w:val="1"/>
      <w:marLeft w:val="0"/>
      <w:marRight w:val="0"/>
      <w:marTop w:val="0"/>
      <w:marBottom w:val="0"/>
      <w:divBdr>
        <w:top w:val="none" w:sz="0" w:space="0" w:color="auto"/>
        <w:left w:val="none" w:sz="0" w:space="0" w:color="auto"/>
        <w:bottom w:val="none" w:sz="0" w:space="0" w:color="auto"/>
        <w:right w:val="none" w:sz="0" w:space="0" w:color="auto"/>
      </w:divBdr>
    </w:div>
    <w:div w:id="1109930891">
      <w:bodyDiv w:val="1"/>
      <w:marLeft w:val="0"/>
      <w:marRight w:val="0"/>
      <w:marTop w:val="0"/>
      <w:marBottom w:val="0"/>
      <w:divBdr>
        <w:top w:val="none" w:sz="0" w:space="0" w:color="auto"/>
        <w:left w:val="none" w:sz="0" w:space="0" w:color="auto"/>
        <w:bottom w:val="none" w:sz="0" w:space="0" w:color="auto"/>
        <w:right w:val="none" w:sz="0" w:space="0" w:color="auto"/>
      </w:divBdr>
    </w:div>
    <w:div w:id="1170408348">
      <w:bodyDiv w:val="1"/>
      <w:marLeft w:val="0"/>
      <w:marRight w:val="0"/>
      <w:marTop w:val="0"/>
      <w:marBottom w:val="0"/>
      <w:divBdr>
        <w:top w:val="none" w:sz="0" w:space="0" w:color="auto"/>
        <w:left w:val="none" w:sz="0" w:space="0" w:color="auto"/>
        <w:bottom w:val="none" w:sz="0" w:space="0" w:color="auto"/>
        <w:right w:val="none" w:sz="0" w:space="0" w:color="auto"/>
      </w:divBdr>
    </w:div>
    <w:div w:id="1233080167">
      <w:bodyDiv w:val="1"/>
      <w:marLeft w:val="0"/>
      <w:marRight w:val="0"/>
      <w:marTop w:val="0"/>
      <w:marBottom w:val="0"/>
      <w:divBdr>
        <w:top w:val="none" w:sz="0" w:space="0" w:color="auto"/>
        <w:left w:val="none" w:sz="0" w:space="0" w:color="auto"/>
        <w:bottom w:val="none" w:sz="0" w:space="0" w:color="auto"/>
        <w:right w:val="none" w:sz="0" w:space="0" w:color="auto"/>
      </w:divBdr>
    </w:div>
    <w:div w:id="1306206224">
      <w:bodyDiv w:val="1"/>
      <w:marLeft w:val="0"/>
      <w:marRight w:val="0"/>
      <w:marTop w:val="0"/>
      <w:marBottom w:val="0"/>
      <w:divBdr>
        <w:top w:val="none" w:sz="0" w:space="0" w:color="auto"/>
        <w:left w:val="none" w:sz="0" w:space="0" w:color="auto"/>
        <w:bottom w:val="none" w:sz="0" w:space="0" w:color="auto"/>
        <w:right w:val="none" w:sz="0" w:space="0" w:color="auto"/>
      </w:divBdr>
    </w:div>
    <w:div w:id="1415323385">
      <w:bodyDiv w:val="1"/>
      <w:marLeft w:val="0"/>
      <w:marRight w:val="0"/>
      <w:marTop w:val="0"/>
      <w:marBottom w:val="0"/>
      <w:divBdr>
        <w:top w:val="none" w:sz="0" w:space="0" w:color="auto"/>
        <w:left w:val="none" w:sz="0" w:space="0" w:color="auto"/>
        <w:bottom w:val="none" w:sz="0" w:space="0" w:color="auto"/>
        <w:right w:val="none" w:sz="0" w:space="0" w:color="auto"/>
      </w:divBdr>
    </w:div>
    <w:div w:id="1502625609">
      <w:bodyDiv w:val="1"/>
      <w:marLeft w:val="0"/>
      <w:marRight w:val="0"/>
      <w:marTop w:val="0"/>
      <w:marBottom w:val="0"/>
      <w:divBdr>
        <w:top w:val="none" w:sz="0" w:space="0" w:color="auto"/>
        <w:left w:val="none" w:sz="0" w:space="0" w:color="auto"/>
        <w:bottom w:val="none" w:sz="0" w:space="0" w:color="auto"/>
        <w:right w:val="none" w:sz="0" w:space="0" w:color="auto"/>
      </w:divBdr>
    </w:div>
    <w:div w:id="1536505714">
      <w:bodyDiv w:val="1"/>
      <w:marLeft w:val="0"/>
      <w:marRight w:val="0"/>
      <w:marTop w:val="0"/>
      <w:marBottom w:val="0"/>
      <w:divBdr>
        <w:top w:val="none" w:sz="0" w:space="0" w:color="auto"/>
        <w:left w:val="none" w:sz="0" w:space="0" w:color="auto"/>
        <w:bottom w:val="none" w:sz="0" w:space="0" w:color="auto"/>
        <w:right w:val="none" w:sz="0" w:space="0" w:color="auto"/>
      </w:divBdr>
      <w:divsChild>
        <w:div w:id="1049916449">
          <w:marLeft w:val="0"/>
          <w:marRight w:val="0"/>
          <w:marTop w:val="0"/>
          <w:marBottom w:val="0"/>
          <w:divBdr>
            <w:top w:val="none" w:sz="0" w:space="0" w:color="auto"/>
            <w:left w:val="none" w:sz="0" w:space="0" w:color="auto"/>
            <w:bottom w:val="none" w:sz="0" w:space="0" w:color="auto"/>
            <w:right w:val="none" w:sz="0" w:space="0" w:color="auto"/>
          </w:divBdr>
          <w:divsChild>
            <w:div w:id="118882659">
              <w:marLeft w:val="0"/>
              <w:marRight w:val="0"/>
              <w:marTop w:val="0"/>
              <w:marBottom w:val="0"/>
              <w:divBdr>
                <w:top w:val="none" w:sz="0" w:space="0" w:color="auto"/>
                <w:left w:val="none" w:sz="0" w:space="0" w:color="auto"/>
                <w:bottom w:val="none" w:sz="0" w:space="0" w:color="auto"/>
                <w:right w:val="none" w:sz="0" w:space="0" w:color="auto"/>
              </w:divBdr>
              <w:divsChild>
                <w:div w:id="1716000239">
                  <w:marLeft w:val="0"/>
                  <w:marRight w:val="0"/>
                  <w:marTop w:val="0"/>
                  <w:marBottom w:val="0"/>
                  <w:divBdr>
                    <w:top w:val="none" w:sz="0" w:space="0" w:color="auto"/>
                    <w:left w:val="none" w:sz="0" w:space="0" w:color="auto"/>
                    <w:bottom w:val="none" w:sz="0" w:space="0" w:color="auto"/>
                    <w:right w:val="none" w:sz="0" w:space="0" w:color="auto"/>
                  </w:divBdr>
                  <w:divsChild>
                    <w:div w:id="1511603113">
                      <w:marLeft w:val="0"/>
                      <w:marRight w:val="0"/>
                      <w:marTop w:val="0"/>
                      <w:marBottom w:val="0"/>
                      <w:divBdr>
                        <w:top w:val="none" w:sz="0" w:space="0" w:color="auto"/>
                        <w:left w:val="none" w:sz="0" w:space="0" w:color="auto"/>
                        <w:bottom w:val="none" w:sz="0" w:space="0" w:color="auto"/>
                        <w:right w:val="none" w:sz="0" w:space="0" w:color="auto"/>
                      </w:divBdr>
                      <w:divsChild>
                        <w:div w:id="705957271">
                          <w:marLeft w:val="0"/>
                          <w:marRight w:val="0"/>
                          <w:marTop w:val="0"/>
                          <w:marBottom w:val="0"/>
                          <w:divBdr>
                            <w:top w:val="none" w:sz="0" w:space="0" w:color="auto"/>
                            <w:left w:val="none" w:sz="0" w:space="0" w:color="auto"/>
                            <w:bottom w:val="none" w:sz="0" w:space="0" w:color="auto"/>
                            <w:right w:val="none" w:sz="0" w:space="0" w:color="auto"/>
                          </w:divBdr>
                          <w:divsChild>
                            <w:div w:id="1395622">
                              <w:marLeft w:val="0"/>
                              <w:marRight w:val="0"/>
                              <w:marTop w:val="0"/>
                              <w:marBottom w:val="0"/>
                              <w:divBdr>
                                <w:top w:val="none" w:sz="0" w:space="0" w:color="auto"/>
                                <w:left w:val="none" w:sz="0" w:space="0" w:color="auto"/>
                                <w:bottom w:val="none" w:sz="0" w:space="0" w:color="auto"/>
                                <w:right w:val="none" w:sz="0" w:space="0" w:color="auto"/>
                              </w:divBdr>
                            </w:div>
                            <w:div w:id="21321268">
                              <w:marLeft w:val="0"/>
                              <w:marRight w:val="0"/>
                              <w:marTop w:val="0"/>
                              <w:marBottom w:val="0"/>
                              <w:divBdr>
                                <w:top w:val="none" w:sz="0" w:space="0" w:color="auto"/>
                                <w:left w:val="none" w:sz="0" w:space="0" w:color="auto"/>
                                <w:bottom w:val="none" w:sz="0" w:space="0" w:color="auto"/>
                                <w:right w:val="none" w:sz="0" w:space="0" w:color="auto"/>
                              </w:divBdr>
                            </w:div>
                            <w:div w:id="121971662">
                              <w:marLeft w:val="0"/>
                              <w:marRight w:val="0"/>
                              <w:marTop w:val="0"/>
                              <w:marBottom w:val="0"/>
                              <w:divBdr>
                                <w:top w:val="none" w:sz="0" w:space="0" w:color="auto"/>
                                <w:left w:val="none" w:sz="0" w:space="0" w:color="auto"/>
                                <w:bottom w:val="none" w:sz="0" w:space="0" w:color="auto"/>
                                <w:right w:val="none" w:sz="0" w:space="0" w:color="auto"/>
                              </w:divBdr>
                            </w:div>
                            <w:div w:id="508178465">
                              <w:marLeft w:val="0"/>
                              <w:marRight w:val="0"/>
                              <w:marTop w:val="0"/>
                              <w:marBottom w:val="0"/>
                              <w:divBdr>
                                <w:top w:val="none" w:sz="0" w:space="0" w:color="auto"/>
                                <w:left w:val="none" w:sz="0" w:space="0" w:color="auto"/>
                                <w:bottom w:val="none" w:sz="0" w:space="0" w:color="auto"/>
                                <w:right w:val="none" w:sz="0" w:space="0" w:color="auto"/>
                              </w:divBdr>
                            </w:div>
                            <w:div w:id="573049593">
                              <w:marLeft w:val="0"/>
                              <w:marRight w:val="0"/>
                              <w:marTop w:val="0"/>
                              <w:marBottom w:val="0"/>
                              <w:divBdr>
                                <w:top w:val="none" w:sz="0" w:space="0" w:color="auto"/>
                                <w:left w:val="none" w:sz="0" w:space="0" w:color="auto"/>
                                <w:bottom w:val="none" w:sz="0" w:space="0" w:color="auto"/>
                                <w:right w:val="none" w:sz="0" w:space="0" w:color="auto"/>
                              </w:divBdr>
                            </w:div>
                            <w:div w:id="578562780">
                              <w:marLeft w:val="0"/>
                              <w:marRight w:val="0"/>
                              <w:marTop w:val="0"/>
                              <w:marBottom w:val="0"/>
                              <w:divBdr>
                                <w:top w:val="none" w:sz="0" w:space="0" w:color="auto"/>
                                <w:left w:val="none" w:sz="0" w:space="0" w:color="auto"/>
                                <w:bottom w:val="none" w:sz="0" w:space="0" w:color="auto"/>
                                <w:right w:val="none" w:sz="0" w:space="0" w:color="auto"/>
                              </w:divBdr>
                            </w:div>
                            <w:div w:id="606155010">
                              <w:marLeft w:val="0"/>
                              <w:marRight w:val="0"/>
                              <w:marTop w:val="0"/>
                              <w:marBottom w:val="0"/>
                              <w:divBdr>
                                <w:top w:val="none" w:sz="0" w:space="0" w:color="auto"/>
                                <w:left w:val="none" w:sz="0" w:space="0" w:color="auto"/>
                                <w:bottom w:val="none" w:sz="0" w:space="0" w:color="auto"/>
                                <w:right w:val="none" w:sz="0" w:space="0" w:color="auto"/>
                              </w:divBdr>
                            </w:div>
                            <w:div w:id="682976087">
                              <w:marLeft w:val="0"/>
                              <w:marRight w:val="0"/>
                              <w:marTop w:val="0"/>
                              <w:marBottom w:val="0"/>
                              <w:divBdr>
                                <w:top w:val="none" w:sz="0" w:space="0" w:color="auto"/>
                                <w:left w:val="none" w:sz="0" w:space="0" w:color="auto"/>
                                <w:bottom w:val="none" w:sz="0" w:space="0" w:color="auto"/>
                                <w:right w:val="none" w:sz="0" w:space="0" w:color="auto"/>
                              </w:divBdr>
                            </w:div>
                            <w:div w:id="725304442">
                              <w:marLeft w:val="0"/>
                              <w:marRight w:val="0"/>
                              <w:marTop w:val="0"/>
                              <w:marBottom w:val="0"/>
                              <w:divBdr>
                                <w:top w:val="none" w:sz="0" w:space="0" w:color="auto"/>
                                <w:left w:val="none" w:sz="0" w:space="0" w:color="auto"/>
                                <w:bottom w:val="none" w:sz="0" w:space="0" w:color="auto"/>
                                <w:right w:val="none" w:sz="0" w:space="0" w:color="auto"/>
                              </w:divBdr>
                            </w:div>
                            <w:div w:id="810826729">
                              <w:marLeft w:val="0"/>
                              <w:marRight w:val="0"/>
                              <w:marTop w:val="0"/>
                              <w:marBottom w:val="0"/>
                              <w:divBdr>
                                <w:top w:val="none" w:sz="0" w:space="0" w:color="auto"/>
                                <w:left w:val="none" w:sz="0" w:space="0" w:color="auto"/>
                                <w:bottom w:val="none" w:sz="0" w:space="0" w:color="auto"/>
                                <w:right w:val="none" w:sz="0" w:space="0" w:color="auto"/>
                              </w:divBdr>
                              <w:divsChild>
                                <w:div w:id="104547998">
                                  <w:marLeft w:val="0"/>
                                  <w:marRight w:val="0"/>
                                  <w:marTop w:val="0"/>
                                  <w:marBottom w:val="0"/>
                                  <w:divBdr>
                                    <w:top w:val="none" w:sz="0" w:space="0" w:color="auto"/>
                                    <w:left w:val="none" w:sz="0" w:space="0" w:color="auto"/>
                                    <w:bottom w:val="none" w:sz="0" w:space="0" w:color="auto"/>
                                    <w:right w:val="none" w:sz="0" w:space="0" w:color="auto"/>
                                  </w:divBdr>
                                </w:div>
                              </w:divsChild>
                            </w:div>
                            <w:div w:id="871529527">
                              <w:marLeft w:val="0"/>
                              <w:marRight w:val="0"/>
                              <w:marTop w:val="0"/>
                              <w:marBottom w:val="0"/>
                              <w:divBdr>
                                <w:top w:val="none" w:sz="0" w:space="0" w:color="auto"/>
                                <w:left w:val="none" w:sz="0" w:space="0" w:color="auto"/>
                                <w:bottom w:val="none" w:sz="0" w:space="0" w:color="auto"/>
                                <w:right w:val="none" w:sz="0" w:space="0" w:color="auto"/>
                              </w:divBdr>
                            </w:div>
                            <w:div w:id="1184320058">
                              <w:marLeft w:val="0"/>
                              <w:marRight w:val="0"/>
                              <w:marTop w:val="0"/>
                              <w:marBottom w:val="0"/>
                              <w:divBdr>
                                <w:top w:val="none" w:sz="0" w:space="0" w:color="auto"/>
                                <w:left w:val="none" w:sz="0" w:space="0" w:color="auto"/>
                                <w:bottom w:val="none" w:sz="0" w:space="0" w:color="auto"/>
                                <w:right w:val="none" w:sz="0" w:space="0" w:color="auto"/>
                              </w:divBdr>
                            </w:div>
                            <w:div w:id="1449006503">
                              <w:marLeft w:val="0"/>
                              <w:marRight w:val="0"/>
                              <w:marTop w:val="0"/>
                              <w:marBottom w:val="0"/>
                              <w:divBdr>
                                <w:top w:val="none" w:sz="0" w:space="0" w:color="auto"/>
                                <w:left w:val="none" w:sz="0" w:space="0" w:color="auto"/>
                                <w:bottom w:val="none" w:sz="0" w:space="0" w:color="auto"/>
                                <w:right w:val="none" w:sz="0" w:space="0" w:color="auto"/>
                              </w:divBdr>
                            </w:div>
                            <w:div w:id="193497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3920239">
          <w:marLeft w:val="0"/>
          <w:marRight w:val="0"/>
          <w:marTop w:val="0"/>
          <w:marBottom w:val="0"/>
          <w:divBdr>
            <w:top w:val="none" w:sz="0" w:space="0" w:color="auto"/>
            <w:left w:val="none" w:sz="0" w:space="0" w:color="auto"/>
            <w:bottom w:val="none" w:sz="0" w:space="0" w:color="auto"/>
            <w:right w:val="none" w:sz="0" w:space="0" w:color="auto"/>
          </w:divBdr>
          <w:divsChild>
            <w:div w:id="550463470">
              <w:marLeft w:val="0"/>
              <w:marRight w:val="0"/>
              <w:marTop w:val="0"/>
              <w:marBottom w:val="0"/>
              <w:divBdr>
                <w:top w:val="none" w:sz="0" w:space="0" w:color="auto"/>
                <w:left w:val="none" w:sz="0" w:space="0" w:color="auto"/>
                <w:bottom w:val="none" w:sz="0" w:space="0" w:color="auto"/>
                <w:right w:val="none" w:sz="0" w:space="0" w:color="auto"/>
              </w:divBdr>
              <w:divsChild>
                <w:div w:id="1893928651">
                  <w:marLeft w:val="0"/>
                  <w:marRight w:val="0"/>
                  <w:marTop w:val="0"/>
                  <w:marBottom w:val="0"/>
                  <w:divBdr>
                    <w:top w:val="none" w:sz="0" w:space="0" w:color="auto"/>
                    <w:left w:val="none" w:sz="0" w:space="0" w:color="auto"/>
                    <w:bottom w:val="none" w:sz="0" w:space="0" w:color="auto"/>
                    <w:right w:val="none" w:sz="0" w:space="0" w:color="auto"/>
                  </w:divBdr>
                  <w:divsChild>
                    <w:div w:id="906182570">
                      <w:marLeft w:val="0"/>
                      <w:marRight w:val="0"/>
                      <w:marTop w:val="0"/>
                      <w:marBottom w:val="0"/>
                      <w:divBdr>
                        <w:top w:val="none" w:sz="0" w:space="0" w:color="auto"/>
                        <w:left w:val="none" w:sz="0" w:space="0" w:color="auto"/>
                        <w:bottom w:val="none" w:sz="0" w:space="0" w:color="auto"/>
                        <w:right w:val="none" w:sz="0" w:space="0" w:color="auto"/>
                      </w:divBdr>
                      <w:divsChild>
                        <w:div w:id="1514415131">
                          <w:marLeft w:val="0"/>
                          <w:marRight w:val="0"/>
                          <w:marTop w:val="0"/>
                          <w:marBottom w:val="0"/>
                          <w:divBdr>
                            <w:top w:val="none" w:sz="0" w:space="0" w:color="auto"/>
                            <w:left w:val="none" w:sz="0" w:space="0" w:color="auto"/>
                            <w:bottom w:val="none" w:sz="0" w:space="0" w:color="auto"/>
                            <w:right w:val="none" w:sz="0" w:space="0" w:color="auto"/>
                          </w:divBdr>
                          <w:divsChild>
                            <w:div w:id="86315282">
                              <w:marLeft w:val="0"/>
                              <w:marRight w:val="0"/>
                              <w:marTop w:val="0"/>
                              <w:marBottom w:val="0"/>
                              <w:divBdr>
                                <w:top w:val="none" w:sz="0" w:space="0" w:color="auto"/>
                                <w:left w:val="none" w:sz="0" w:space="0" w:color="auto"/>
                                <w:bottom w:val="none" w:sz="0" w:space="0" w:color="auto"/>
                                <w:right w:val="none" w:sz="0" w:space="0" w:color="auto"/>
                              </w:divBdr>
                            </w:div>
                            <w:div w:id="118798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7568934">
      <w:bodyDiv w:val="1"/>
      <w:marLeft w:val="0"/>
      <w:marRight w:val="0"/>
      <w:marTop w:val="0"/>
      <w:marBottom w:val="0"/>
      <w:divBdr>
        <w:top w:val="none" w:sz="0" w:space="0" w:color="auto"/>
        <w:left w:val="none" w:sz="0" w:space="0" w:color="auto"/>
        <w:bottom w:val="none" w:sz="0" w:space="0" w:color="auto"/>
        <w:right w:val="none" w:sz="0" w:space="0" w:color="auto"/>
      </w:divBdr>
    </w:div>
    <w:div w:id="1774087817">
      <w:bodyDiv w:val="1"/>
      <w:marLeft w:val="0"/>
      <w:marRight w:val="0"/>
      <w:marTop w:val="0"/>
      <w:marBottom w:val="0"/>
      <w:divBdr>
        <w:top w:val="none" w:sz="0" w:space="0" w:color="auto"/>
        <w:left w:val="none" w:sz="0" w:space="0" w:color="auto"/>
        <w:bottom w:val="none" w:sz="0" w:space="0" w:color="auto"/>
        <w:right w:val="none" w:sz="0" w:space="0" w:color="auto"/>
      </w:divBdr>
    </w:div>
    <w:div w:id="1776747568">
      <w:bodyDiv w:val="1"/>
      <w:marLeft w:val="0"/>
      <w:marRight w:val="0"/>
      <w:marTop w:val="0"/>
      <w:marBottom w:val="0"/>
      <w:divBdr>
        <w:top w:val="none" w:sz="0" w:space="0" w:color="auto"/>
        <w:left w:val="none" w:sz="0" w:space="0" w:color="auto"/>
        <w:bottom w:val="none" w:sz="0" w:space="0" w:color="auto"/>
        <w:right w:val="none" w:sz="0" w:space="0" w:color="auto"/>
      </w:divBdr>
    </w:div>
    <w:div w:id="1898710096">
      <w:bodyDiv w:val="1"/>
      <w:marLeft w:val="0"/>
      <w:marRight w:val="0"/>
      <w:marTop w:val="0"/>
      <w:marBottom w:val="0"/>
      <w:divBdr>
        <w:top w:val="none" w:sz="0" w:space="0" w:color="auto"/>
        <w:left w:val="none" w:sz="0" w:space="0" w:color="auto"/>
        <w:bottom w:val="none" w:sz="0" w:space="0" w:color="auto"/>
        <w:right w:val="none" w:sz="0" w:space="0" w:color="auto"/>
      </w:divBdr>
    </w:div>
    <w:div w:id="1994410060">
      <w:bodyDiv w:val="1"/>
      <w:marLeft w:val="0"/>
      <w:marRight w:val="0"/>
      <w:marTop w:val="0"/>
      <w:marBottom w:val="0"/>
      <w:divBdr>
        <w:top w:val="none" w:sz="0" w:space="0" w:color="auto"/>
        <w:left w:val="none" w:sz="0" w:space="0" w:color="auto"/>
        <w:bottom w:val="none" w:sz="0" w:space="0" w:color="auto"/>
        <w:right w:val="none" w:sz="0" w:space="0" w:color="auto"/>
      </w:divBdr>
    </w:div>
    <w:div w:id="2080638590">
      <w:bodyDiv w:val="1"/>
      <w:marLeft w:val="0"/>
      <w:marRight w:val="0"/>
      <w:marTop w:val="0"/>
      <w:marBottom w:val="0"/>
      <w:divBdr>
        <w:top w:val="none" w:sz="0" w:space="0" w:color="auto"/>
        <w:left w:val="none" w:sz="0" w:space="0" w:color="auto"/>
        <w:bottom w:val="none" w:sz="0" w:space="0" w:color="auto"/>
        <w:right w:val="none" w:sz="0" w:space="0" w:color="auto"/>
      </w:divBdr>
    </w:div>
    <w:div w:id="2085180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cs.cntd.ru/document/550306431" TargetMode="External"/><Relationship Id="rId18" Type="http://schemas.openxmlformats.org/officeDocument/2006/relationships/footer" Target="footer1.xml"/><Relationship Id="rId26" Type="http://schemas.openxmlformats.org/officeDocument/2006/relationships/hyperlink" Target="https://internet.garant.ru/document/redirect/8169081/100" TargetMode="External"/><Relationship Id="rId39" Type="http://schemas.openxmlformats.org/officeDocument/2006/relationships/hyperlink" Target="https://internet.garant.ru/document/redirect/72259416/720" TargetMode="External"/><Relationship Id="rId21" Type="http://schemas.openxmlformats.org/officeDocument/2006/relationships/hyperlink" Target="https://internet.garant.ru/document/redirect/73739974/1000" TargetMode="External"/><Relationship Id="rId34" Type="http://schemas.openxmlformats.org/officeDocument/2006/relationships/hyperlink" Target="https://internet.garant.ru/document/redirect/77322684/18" TargetMode="External"/><Relationship Id="rId42" Type="http://schemas.openxmlformats.org/officeDocument/2006/relationships/hyperlink" Target="https://internet.garant.ru/document/redirect/194588/0" TargetMode="External"/><Relationship Id="rId47" Type="http://schemas.openxmlformats.org/officeDocument/2006/relationships/hyperlink" Target="https://internet.garant.ru/document/redirect/404946608/15320317" TargetMode="External"/><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cs.cntd.ru/document/406350279" TargetMode="External"/><Relationship Id="rId29" Type="http://schemas.openxmlformats.org/officeDocument/2006/relationships/hyperlink" Target="https://internet.garant.ru/document/redirect/12138258/0" TargetMode="External"/><Relationship Id="rId11" Type="http://schemas.openxmlformats.org/officeDocument/2006/relationships/hyperlink" Target="https://docs.cntd.ru/document/429093912" TargetMode="External"/><Relationship Id="rId24" Type="http://schemas.openxmlformats.org/officeDocument/2006/relationships/hyperlink" Target="https://internet.garant.ru/document/redirect/6180779/0" TargetMode="External"/><Relationship Id="rId32" Type="http://schemas.openxmlformats.org/officeDocument/2006/relationships/hyperlink" Target="https://internet.garant.ru/document/redirect/71692336/10000" TargetMode="External"/><Relationship Id="rId37" Type="http://schemas.openxmlformats.org/officeDocument/2006/relationships/hyperlink" Target="https://internet.garant.ru/document/redirect/77322684/17" TargetMode="External"/><Relationship Id="rId40" Type="http://schemas.openxmlformats.org/officeDocument/2006/relationships/hyperlink" Target="https://internet.garant.ru/document/redirect/70352494/0" TargetMode="External"/><Relationship Id="rId45" Type="http://schemas.openxmlformats.org/officeDocument/2006/relationships/hyperlink" Target="https://internet.garant.ru/document/redirect/12126663/1000" TargetMode="External"/><Relationship Id="rId5" Type="http://schemas.openxmlformats.org/officeDocument/2006/relationships/webSettings" Target="webSettings.xml"/><Relationship Id="rId15" Type="http://schemas.openxmlformats.org/officeDocument/2006/relationships/hyperlink" Target="https://docs.cntd.ru/document/574613190" TargetMode="External"/><Relationship Id="rId23" Type="http://schemas.openxmlformats.org/officeDocument/2006/relationships/hyperlink" Target="https://internet.garant.ru/document/redirect/71692326/0" TargetMode="External"/><Relationship Id="rId28" Type="http://schemas.openxmlformats.org/officeDocument/2006/relationships/hyperlink" Target="https://internet.garant.ru/document/redirect/12158477/10000" TargetMode="External"/><Relationship Id="rId36" Type="http://schemas.openxmlformats.org/officeDocument/2006/relationships/hyperlink" Target="https://internet.garant.ru/document/redirect/195653/10000" TargetMode="External"/><Relationship Id="rId49" Type="http://schemas.openxmlformats.org/officeDocument/2006/relationships/hyperlink" Target="https://internet.garant.ru/document/redirect/70510496/82" TargetMode="External"/><Relationship Id="rId10" Type="http://schemas.openxmlformats.org/officeDocument/2006/relationships/hyperlink" Target="https://docs.cntd.ru/document/429093912" TargetMode="External"/><Relationship Id="rId19" Type="http://schemas.openxmlformats.org/officeDocument/2006/relationships/hyperlink" Target="https://internet.garant.ru/document/redirect/73733638/0" TargetMode="External"/><Relationship Id="rId31" Type="http://schemas.openxmlformats.org/officeDocument/2006/relationships/hyperlink" Target="https://internet.garant.ru/document/redirect/4177988/0" TargetMode="External"/><Relationship Id="rId44" Type="http://schemas.openxmlformats.org/officeDocument/2006/relationships/hyperlink" Target="https://internet.garant.ru/document/redirect/73739974/1000" TargetMode="External"/><Relationship Id="rId4" Type="http://schemas.openxmlformats.org/officeDocument/2006/relationships/settings" Target="settings.xml"/><Relationship Id="rId9" Type="http://schemas.openxmlformats.org/officeDocument/2006/relationships/hyperlink" Target="https://docs.cntd.ru/document/429093912" TargetMode="External"/><Relationship Id="rId14" Type="http://schemas.openxmlformats.org/officeDocument/2006/relationships/hyperlink" Target="https://docs.cntd.ru/document/570875402" TargetMode="External"/><Relationship Id="rId22" Type="http://schemas.openxmlformats.org/officeDocument/2006/relationships/hyperlink" Target="https://internet.garant.ru/document/redirect/73739974/1000" TargetMode="External"/><Relationship Id="rId27" Type="http://schemas.openxmlformats.org/officeDocument/2006/relationships/hyperlink" Target="https://internet.garant.ru/document/redirect/73739974/1000" TargetMode="External"/><Relationship Id="rId30" Type="http://schemas.openxmlformats.org/officeDocument/2006/relationships/hyperlink" Target="https://internet.garant.ru/document/redirect/8148808/100" TargetMode="External"/><Relationship Id="rId35" Type="http://schemas.openxmlformats.org/officeDocument/2006/relationships/hyperlink" Target="https://internet.garant.ru/document/redirect/74019590/0" TargetMode="External"/><Relationship Id="rId43" Type="http://schemas.openxmlformats.org/officeDocument/2006/relationships/hyperlink" Target="https://internet.garant.ru/document/redirect/186117/0" TargetMode="External"/><Relationship Id="rId48" Type="http://schemas.openxmlformats.org/officeDocument/2006/relationships/hyperlink" Target="https://internet.garant.ru/document/redirect/4177334/0" TargetMode="External"/><Relationship Id="rId8" Type="http://schemas.openxmlformats.org/officeDocument/2006/relationships/hyperlink" Target="mailto:Nonna.melkumova@tatar.ru" TargetMode="External"/><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docs.cntd.ru/document/546719546" TargetMode="External"/><Relationship Id="rId17" Type="http://schemas.openxmlformats.org/officeDocument/2006/relationships/header" Target="header1.xml"/><Relationship Id="rId25" Type="http://schemas.openxmlformats.org/officeDocument/2006/relationships/hyperlink" Target="https://internet.garant.ru/document/redirect/402660112/100" TargetMode="External"/><Relationship Id="rId33" Type="http://schemas.openxmlformats.org/officeDocument/2006/relationships/hyperlink" Target="https://internet.garant.ru/document/redirect/70287242/32" TargetMode="External"/><Relationship Id="rId38" Type="http://schemas.openxmlformats.org/officeDocument/2006/relationships/hyperlink" Target="https://internet.garant.ru/document/redirect/72259416/500" TargetMode="External"/><Relationship Id="rId46" Type="http://schemas.openxmlformats.org/officeDocument/2006/relationships/hyperlink" Target="https://internet.garant.ru/document/redirect/4177334/0" TargetMode="External"/><Relationship Id="rId20" Type="http://schemas.openxmlformats.org/officeDocument/2006/relationships/hyperlink" Target="https://internet.garant.ru/document/redirect/73739974/1000" TargetMode="External"/><Relationship Id="rId41" Type="http://schemas.openxmlformats.org/officeDocument/2006/relationships/hyperlink" Target="https://internet.garant.ru/document/redirect/70329966/0"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05B6FF-DD7B-4A0C-B6D6-02BEE3D2A7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64</Pages>
  <Words>16048</Words>
  <Characters>91477</Characters>
  <Application>Microsoft Office Word</Application>
  <DocSecurity>0</DocSecurity>
  <Lines>762</Lines>
  <Paragraphs>214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Владимир</dc:creator>
  <cp:keywords/>
  <dc:description/>
  <cp:lastModifiedBy>Ильнур З. Назмеев</cp:lastModifiedBy>
  <cp:revision>3</cp:revision>
  <cp:lastPrinted>2025-12-10T09:54:00Z</cp:lastPrinted>
  <dcterms:created xsi:type="dcterms:W3CDTF">2025-12-10T15:11:00Z</dcterms:created>
  <dcterms:modified xsi:type="dcterms:W3CDTF">2025-12-11T12:35:00Z</dcterms:modified>
</cp:coreProperties>
</file>