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5D2" w:rsidRPr="009B65D2" w:rsidRDefault="009B65D2" w:rsidP="009B65D2">
      <w:pPr>
        <w:tabs>
          <w:tab w:val="left" w:pos="8647"/>
          <w:tab w:val="left" w:pos="10206"/>
        </w:tabs>
        <w:spacing w:line="264" w:lineRule="auto"/>
        <w:jc w:val="right"/>
        <w:rPr>
          <w:b/>
          <w:sz w:val="28"/>
          <w:szCs w:val="28"/>
        </w:rPr>
      </w:pPr>
      <w:r w:rsidRPr="009B65D2">
        <w:rPr>
          <w:b/>
          <w:sz w:val="28"/>
          <w:szCs w:val="28"/>
        </w:rPr>
        <w:t xml:space="preserve">Дата размещения – </w:t>
      </w:r>
      <w:r w:rsidR="00975731">
        <w:rPr>
          <w:b/>
          <w:sz w:val="28"/>
          <w:szCs w:val="28"/>
        </w:rPr>
        <w:t>27</w:t>
      </w:r>
      <w:r w:rsidRPr="009B65D2">
        <w:rPr>
          <w:b/>
          <w:sz w:val="28"/>
          <w:szCs w:val="28"/>
        </w:rPr>
        <w:t>.</w:t>
      </w:r>
      <w:r w:rsidR="00975731">
        <w:rPr>
          <w:b/>
          <w:sz w:val="28"/>
          <w:szCs w:val="28"/>
        </w:rPr>
        <w:t>01</w:t>
      </w:r>
      <w:r w:rsidRPr="009B65D2">
        <w:rPr>
          <w:b/>
          <w:sz w:val="28"/>
          <w:szCs w:val="28"/>
        </w:rPr>
        <w:t>.202</w:t>
      </w:r>
      <w:r w:rsidR="00975731">
        <w:rPr>
          <w:b/>
          <w:sz w:val="28"/>
          <w:szCs w:val="28"/>
        </w:rPr>
        <w:t>6</w:t>
      </w:r>
    </w:p>
    <w:p w:rsidR="009B65D2" w:rsidRPr="009B65D2" w:rsidRDefault="009B65D2" w:rsidP="009B65D2">
      <w:pPr>
        <w:tabs>
          <w:tab w:val="left" w:pos="8647"/>
          <w:tab w:val="left" w:pos="10206"/>
        </w:tabs>
        <w:spacing w:line="264" w:lineRule="auto"/>
        <w:jc w:val="right"/>
        <w:rPr>
          <w:b/>
          <w:sz w:val="28"/>
          <w:szCs w:val="28"/>
        </w:rPr>
      </w:pPr>
      <w:r w:rsidRPr="009B65D2">
        <w:rPr>
          <w:b/>
          <w:sz w:val="28"/>
          <w:szCs w:val="28"/>
        </w:rPr>
        <w:t>Дата истечения срока проведения независимой антикоррупционной</w:t>
      </w:r>
    </w:p>
    <w:p w:rsidR="009B65D2" w:rsidRPr="009B65D2" w:rsidRDefault="009B65D2" w:rsidP="009B65D2">
      <w:pPr>
        <w:tabs>
          <w:tab w:val="left" w:pos="8647"/>
          <w:tab w:val="left" w:pos="10206"/>
        </w:tabs>
        <w:spacing w:line="264" w:lineRule="auto"/>
        <w:jc w:val="right"/>
        <w:rPr>
          <w:b/>
          <w:sz w:val="28"/>
          <w:szCs w:val="28"/>
        </w:rPr>
      </w:pPr>
      <w:r w:rsidRPr="009B65D2">
        <w:rPr>
          <w:b/>
          <w:sz w:val="28"/>
          <w:szCs w:val="28"/>
        </w:rPr>
        <w:t>экспертизы (не менее 5 раб</w:t>
      </w:r>
      <w:r w:rsidR="00975731">
        <w:rPr>
          <w:b/>
          <w:sz w:val="28"/>
          <w:szCs w:val="28"/>
        </w:rPr>
        <w:t>очих дней с даты размещения) – 03</w:t>
      </w:r>
      <w:r w:rsidRPr="009B65D2">
        <w:rPr>
          <w:b/>
          <w:sz w:val="28"/>
          <w:szCs w:val="28"/>
        </w:rPr>
        <w:t>.</w:t>
      </w:r>
      <w:r w:rsidR="00975731">
        <w:rPr>
          <w:b/>
          <w:sz w:val="28"/>
          <w:szCs w:val="28"/>
        </w:rPr>
        <w:t>02</w:t>
      </w:r>
      <w:r w:rsidRPr="009B65D2">
        <w:rPr>
          <w:b/>
          <w:sz w:val="28"/>
          <w:szCs w:val="28"/>
        </w:rPr>
        <w:t>.202</w:t>
      </w:r>
      <w:r w:rsidR="00975731">
        <w:rPr>
          <w:b/>
          <w:sz w:val="28"/>
          <w:szCs w:val="28"/>
        </w:rPr>
        <w:t>6</w:t>
      </w:r>
      <w:bookmarkStart w:id="0" w:name="_GoBack"/>
      <w:bookmarkEnd w:id="0"/>
    </w:p>
    <w:p w:rsidR="009B65D2" w:rsidRPr="009B65D2" w:rsidRDefault="009B65D2" w:rsidP="009B65D2">
      <w:pPr>
        <w:tabs>
          <w:tab w:val="left" w:pos="8647"/>
          <w:tab w:val="left" w:pos="10206"/>
        </w:tabs>
        <w:spacing w:line="264" w:lineRule="auto"/>
        <w:jc w:val="right"/>
        <w:rPr>
          <w:b/>
          <w:sz w:val="28"/>
          <w:szCs w:val="28"/>
        </w:rPr>
      </w:pPr>
      <w:r w:rsidRPr="009B65D2">
        <w:rPr>
          <w:b/>
          <w:sz w:val="28"/>
          <w:szCs w:val="28"/>
        </w:rPr>
        <w:t>Разработчик: главный специалист отдела проектов межевания МКУ</w:t>
      </w:r>
    </w:p>
    <w:p w:rsidR="009B65D2" w:rsidRPr="009B65D2" w:rsidRDefault="009B65D2" w:rsidP="009B65D2">
      <w:pPr>
        <w:tabs>
          <w:tab w:val="left" w:pos="8647"/>
          <w:tab w:val="left" w:pos="10206"/>
        </w:tabs>
        <w:spacing w:line="264" w:lineRule="auto"/>
        <w:jc w:val="right"/>
        <w:rPr>
          <w:b/>
          <w:sz w:val="28"/>
          <w:szCs w:val="28"/>
        </w:rPr>
      </w:pPr>
      <w:r w:rsidRPr="009B65D2">
        <w:rPr>
          <w:b/>
          <w:sz w:val="28"/>
          <w:szCs w:val="28"/>
        </w:rPr>
        <w:t xml:space="preserve">«Управление архитектуры и градостроительства ИКМО </w:t>
      </w:r>
      <w:proofErr w:type="spellStart"/>
      <w:r w:rsidRPr="009B65D2">
        <w:rPr>
          <w:b/>
          <w:sz w:val="28"/>
          <w:szCs w:val="28"/>
        </w:rPr>
        <w:t>г.Казани</w:t>
      </w:r>
      <w:proofErr w:type="spellEnd"/>
      <w:r w:rsidRPr="009B65D2">
        <w:rPr>
          <w:b/>
          <w:sz w:val="28"/>
          <w:szCs w:val="28"/>
        </w:rPr>
        <w:t>»</w:t>
      </w:r>
    </w:p>
    <w:p w:rsidR="009B65D2" w:rsidRPr="009B65D2" w:rsidRDefault="009B65D2" w:rsidP="009B65D2">
      <w:pPr>
        <w:tabs>
          <w:tab w:val="left" w:pos="8647"/>
          <w:tab w:val="left" w:pos="10206"/>
        </w:tabs>
        <w:spacing w:line="264" w:lineRule="auto"/>
        <w:jc w:val="right"/>
        <w:rPr>
          <w:b/>
          <w:sz w:val="28"/>
          <w:szCs w:val="28"/>
        </w:rPr>
      </w:pPr>
      <w:r w:rsidRPr="009B65D2">
        <w:rPr>
          <w:b/>
          <w:sz w:val="28"/>
          <w:szCs w:val="28"/>
        </w:rPr>
        <w:t xml:space="preserve">Маннапов Искандер </w:t>
      </w:r>
      <w:proofErr w:type="spellStart"/>
      <w:r w:rsidRPr="009B65D2">
        <w:rPr>
          <w:b/>
          <w:sz w:val="28"/>
          <w:szCs w:val="28"/>
        </w:rPr>
        <w:t>Масхутович</w:t>
      </w:r>
      <w:proofErr w:type="spellEnd"/>
    </w:p>
    <w:p w:rsidR="009B65D2" w:rsidRPr="009B65D2" w:rsidRDefault="009B65D2" w:rsidP="009B65D2">
      <w:pPr>
        <w:tabs>
          <w:tab w:val="left" w:pos="8647"/>
          <w:tab w:val="left" w:pos="10206"/>
        </w:tabs>
        <w:spacing w:line="264" w:lineRule="auto"/>
        <w:jc w:val="right"/>
        <w:rPr>
          <w:b/>
          <w:sz w:val="28"/>
          <w:szCs w:val="28"/>
        </w:rPr>
      </w:pPr>
      <w:r w:rsidRPr="009B65D2">
        <w:rPr>
          <w:b/>
          <w:sz w:val="28"/>
          <w:szCs w:val="28"/>
        </w:rPr>
        <w:t>e-</w:t>
      </w:r>
      <w:proofErr w:type="spellStart"/>
      <w:r w:rsidRPr="009B65D2">
        <w:rPr>
          <w:b/>
          <w:sz w:val="28"/>
          <w:szCs w:val="28"/>
        </w:rPr>
        <w:t>mail</w:t>
      </w:r>
      <w:proofErr w:type="spellEnd"/>
      <w:r w:rsidRPr="009B65D2">
        <w:rPr>
          <w:b/>
          <w:sz w:val="28"/>
          <w:szCs w:val="28"/>
        </w:rPr>
        <w:t>: iskander.mannapov@tatar.ru</w:t>
      </w:r>
    </w:p>
    <w:p w:rsidR="009B65D2" w:rsidRPr="009B65D2" w:rsidRDefault="009B65D2" w:rsidP="009B65D2">
      <w:pPr>
        <w:tabs>
          <w:tab w:val="left" w:pos="8647"/>
          <w:tab w:val="left" w:pos="10206"/>
        </w:tabs>
        <w:spacing w:line="264" w:lineRule="auto"/>
        <w:jc w:val="right"/>
        <w:rPr>
          <w:b/>
          <w:sz w:val="28"/>
          <w:szCs w:val="28"/>
        </w:rPr>
      </w:pPr>
      <w:r w:rsidRPr="009B65D2">
        <w:rPr>
          <w:b/>
          <w:sz w:val="28"/>
          <w:szCs w:val="28"/>
        </w:rPr>
        <w:t>тел.: +7 843 223 24 44 (доб.61535)</w:t>
      </w:r>
    </w:p>
    <w:p w:rsidR="009B65D2" w:rsidRPr="009B65D2" w:rsidRDefault="009B65D2" w:rsidP="009B65D2">
      <w:pPr>
        <w:tabs>
          <w:tab w:val="left" w:pos="8647"/>
          <w:tab w:val="left" w:pos="10206"/>
        </w:tabs>
        <w:spacing w:line="264" w:lineRule="auto"/>
        <w:rPr>
          <w:b/>
          <w:sz w:val="26"/>
          <w:szCs w:val="26"/>
        </w:rPr>
      </w:pPr>
    </w:p>
    <w:p w:rsidR="009B65D2" w:rsidRPr="009B65D2" w:rsidRDefault="009B65D2" w:rsidP="009B65D2">
      <w:pPr>
        <w:tabs>
          <w:tab w:val="left" w:pos="8647"/>
          <w:tab w:val="left" w:pos="10206"/>
        </w:tabs>
        <w:spacing w:line="264" w:lineRule="auto"/>
        <w:jc w:val="center"/>
        <w:rPr>
          <w:b/>
          <w:sz w:val="26"/>
          <w:szCs w:val="26"/>
        </w:rPr>
      </w:pPr>
    </w:p>
    <w:p w:rsidR="009B65D2" w:rsidRPr="009B65D2" w:rsidRDefault="009B65D2" w:rsidP="009B65D2">
      <w:pPr>
        <w:tabs>
          <w:tab w:val="left" w:pos="8647"/>
          <w:tab w:val="left" w:pos="10206"/>
        </w:tabs>
        <w:spacing w:line="264" w:lineRule="auto"/>
        <w:jc w:val="center"/>
        <w:rPr>
          <w:b/>
          <w:sz w:val="26"/>
          <w:szCs w:val="26"/>
        </w:rPr>
      </w:pPr>
    </w:p>
    <w:p w:rsidR="009B65D2" w:rsidRPr="009B65D2" w:rsidRDefault="009B65D2" w:rsidP="009B65D2">
      <w:pPr>
        <w:tabs>
          <w:tab w:val="left" w:pos="8647"/>
          <w:tab w:val="left" w:pos="10206"/>
        </w:tabs>
        <w:spacing w:line="264" w:lineRule="auto"/>
        <w:jc w:val="center"/>
        <w:rPr>
          <w:b/>
          <w:sz w:val="28"/>
          <w:szCs w:val="28"/>
        </w:rPr>
      </w:pPr>
      <w:r w:rsidRPr="009B65D2">
        <w:rPr>
          <w:b/>
          <w:sz w:val="28"/>
          <w:szCs w:val="28"/>
        </w:rPr>
        <w:t xml:space="preserve">Проект постановления ИКМО </w:t>
      </w:r>
      <w:proofErr w:type="spellStart"/>
      <w:r w:rsidRPr="009B65D2">
        <w:rPr>
          <w:b/>
          <w:sz w:val="28"/>
          <w:szCs w:val="28"/>
        </w:rPr>
        <w:t>г.Казани</w:t>
      </w:r>
      <w:proofErr w:type="spellEnd"/>
    </w:p>
    <w:p w:rsidR="00D85641" w:rsidRDefault="00D85641" w:rsidP="00D85641">
      <w:pPr>
        <w:tabs>
          <w:tab w:val="left" w:pos="8647"/>
          <w:tab w:val="left" w:pos="10206"/>
        </w:tabs>
        <w:spacing w:line="264" w:lineRule="auto"/>
        <w:rPr>
          <w:b/>
          <w:sz w:val="26"/>
          <w:szCs w:val="26"/>
        </w:rPr>
      </w:pPr>
    </w:p>
    <w:p w:rsidR="00E83574" w:rsidRDefault="001E0451" w:rsidP="00283E21">
      <w:pPr>
        <w:tabs>
          <w:tab w:val="left" w:pos="8647"/>
          <w:tab w:val="left" w:pos="10206"/>
        </w:tabs>
        <w:spacing w:line="288" w:lineRule="auto"/>
        <w:jc w:val="center"/>
        <w:rPr>
          <w:b/>
          <w:sz w:val="28"/>
          <w:szCs w:val="28"/>
        </w:rPr>
      </w:pPr>
      <w:r w:rsidRPr="0038562A">
        <w:rPr>
          <w:b/>
          <w:sz w:val="28"/>
          <w:szCs w:val="28"/>
        </w:rPr>
        <w:t>Об утверждении проекта межевания территории</w:t>
      </w:r>
      <w:r w:rsidR="000C2CFC">
        <w:rPr>
          <w:b/>
          <w:sz w:val="28"/>
          <w:szCs w:val="28"/>
        </w:rPr>
        <w:t xml:space="preserve"> </w:t>
      </w:r>
    </w:p>
    <w:p w:rsidR="00541F56" w:rsidRPr="003B332F" w:rsidRDefault="000C2CFC" w:rsidP="0037422B">
      <w:pPr>
        <w:tabs>
          <w:tab w:val="left" w:pos="8647"/>
          <w:tab w:val="left" w:pos="10206"/>
        </w:tabs>
        <w:spacing w:line="288" w:lineRule="auto"/>
        <w:jc w:val="center"/>
        <w:rPr>
          <w:b/>
          <w:bCs/>
        </w:rPr>
      </w:pPr>
      <w:r>
        <w:rPr>
          <w:b/>
          <w:sz w:val="28"/>
          <w:szCs w:val="28"/>
        </w:rPr>
        <w:t>по</w:t>
      </w:r>
      <w:r w:rsidR="00E83574">
        <w:rPr>
          <w:b/>
          <w:bCs/>
        </w:rPr>
        <w:t xml:space="preserve"> </w:t>
      </w:r>
      <w:proofErr w:type="spellStart"/>
      <w:r>
        <w:rPr>
          <w:b/>
          <w:bCs/>
        </w:rPr>
        <w:t>ул.</w:t>
      </w:r>
      <w:r w:rsidR="00927D55">
        <w:rPr>
          <w:b/>
          <w:bCs/>
        </w:rPr>
        <w:t>Ново</w:t>
      </w:r>
      <w:proofErr w:type="spellEnd"/>
      <w:r w:rsidR="00927D55">
        <w:rPr>
          <w:b/>
          <w:bCs/>
        </w:rPr>
        <w:t>-Квартальная Кировс</w:t>
      </w:r>
      <w:r w:rsidR="001E14C7">
        <w:rPr>
          <w:b/>
          <w:bCs/>
        </w:rPr>
        <w:t>кого района</w:t>
      </w:r>
    </w:p>
    <w:p w:rsidR="00E9059A" w:rsidRPr="0038562A" w:rsidRDefault="00E9059A" w:rsidP="00CA5303">
      <w:pPr>
        <w:spacing w:line="288" w:lineRule="auto"/>
        <w:contextualSpacing/>
        <w:jc w:val="center"/>
        <w:rPr>
          <w:b/>
          <w:sz w:val="28"/>
          <w:szCs w:val="28"/>
        </w:rPr>
      </w:pPr>
    </w:p>
    <w:p w:rsidR="00BF31B6" w:rsidRDefault="00792D42" w:rsidP="00592FD4">
      <w:pPr>
        <w:pStyle w:val="ae"/>
        <w:spacing w:before="0" w:line="288" w:lineRule="auto"/>
        <w:ind w:left="0"/>
        <w:jc w:val="both"/>
        <w:rPr>
          <w:b/>
          <w:lang w:val="ru-RU"/>
        </w:rPr>
      </w:pPr>
      <w:r w:rsidRPr="0038562A">
        <w:rPr>
          <w:lang w:val="ru-RU"/>
        </w:rPr>
        <w:t>В целях обеспечения территории г</w:t>
      </w:r>
      <w:r w:rsidR="0038562A" w:rsidRPr="0038562A">
        <w:rPr>
          <w:lang w:val="ru-RU"/>
        </w:rPr>
        <w:t xml:space="preserve">радостроительной документацией, на основании </w:t>
      </w:r>
      <w:r w:rsidR="00FD3E70" w:rsidRPr="007F0962">
        <w:rPr>
          <w:lang w:val="ru-RU"/>
        </w:rPr>
        <w:t xml:space="preserve">заявления </w:t>
      </w:r>
      <w:r w:rsidR="001E14C7">
        <w:rPr>
          <w:lang w:val="ru-RU"/>
        </w:rPr>
        <w:t xml:space="preserve">АО </w:t>
      </w:r>
      <w:r w:rsidR="001E14C7" w:rsidRPr="00950C43">
        <w:rPr>
          <w:bCs/>
          <w:lang w:val="ru-RU"/>
        </w:rPr>
        <w:t>«Центр подготовки исходной документации»</w:t>
      </w:r>
      <w:r w:rsidR="0038562A" w:rsidRPr="0038562A">
        <w:rPr>
          <w:lang w:val="ru-RU"/>
        </w:rPr>
        <w:t xml:space="preserve">, </w:t>
      </w:r>
      <w:r w:rsidR="001473BC" w:rsidRPr="00523FF2">
        <w:rPr>
          <w:lang w:val="ru-RU"/>
        </w:rPr>
        <w:t xml:space="preserve">в соответствии со статьями 43, 45, 46 Градостроительного кодекса Российской Федерации, </w:t>
      </w:r>
      <w:r w:rsidR="00592FD4">
        <w:rPr>
          <w:lang w:val="ru-RU"/>
        </w:rPr>
        <w:t>постановлением</w:t>
      </w:r>
      <w:r w:rsidR="00592FD4" w:rsidRPr="00FE27A8">
        <w:rPr>
          <w:lang w:val="ru-RU"/>
        </w:rPr>
        <w:t xml:space="preserve"> Исполни</w:t>
      </w:r>
      <w:r w:rsidR="00592FD4">
        <w:rPr>
          <w:lang w:val="ru-RU"/>
        </w:rPr>
        <w:t xml:space="preserve">тельного комитета </w:t>
      </w:r>
      <w:proofErr w:type="spellStart"/>
      <w:r w:rsidR="00592FD4">
        <w:rPr>
          <w:lang w:val="ru-RU"/>
        </w:rPr>
        <w:t>г.Казани</w:t>
      </w:r>
      <w:proofErr w:type="spellEnd"/>
      <w:r w:rsidR="00592FD4">
        <w:rPr>
          <w:lang w:val="ru-RU"/>
        </w:rPr>
        <w:t xml:space="preserve"> от </w:t>
      </w:r>
      <w:r w:rsidR="00D15597">
        <w:rPr>
          <w:lang w:val="ru-RU"/>
        </w:rPr>
        <w:t>19.01.2026</w:t>
      </w:r>
      <w:r w:rsidR="00592FD4">
        <w:rPr>
          <w:lang w:val="ru-RU"/>
        </w:rPr>
        <w:t xml:space="preserve"> №</w:t>
      </w:r>
      <w:r w:rsidR="00D15597">
        <w:rPr>
          <w:lang w:val="ru-RU"/>
        </w:rPr>
        <w:t>71</w:t>
      </w:r>
      <w:r w:rsidR="00592FD4" w:rsidRPr="00FE27A8">
        <w:rPr>
          <w:lang w:val="ru-RU"/>
        </w:rPr>
        <w:t xml:space="preserve"> «</w:t>
      </w:r>
      <w:r w:rsidR="001E14C7" w:rsidRPr="001E14C7">
        <w:rPr>
          <w:lang w:val="ru-RU"/>
        </w:rPr>
        <w:t xml:space="preserve">О подготовке проекта межевания территории по </w:t>
      </w:r>
      <w:proofErr w:type="spellStart"/>
      <w:r w:rsidR="001E14C7" w:rsidRPr="001E14C7">
        <w:rPr>
          <w:lang w:val="ru-RU"/>
        </w:rPr>
        <w:t>ул.</w:t>
      </w:r>
      <w:r w:rsidR="00927D55">
        <w:rPr>
          <w:lang w:val="ru-RU"/>
        </w:rPr>
        <w:t>Ново</w:t>
      </w:r>
      <w:proofErr w:type="spellEnd"/>
      <w:r w:rsidR="00927D55">
        <w:rPr>
          <w:lang w:val="ru-RU"/>
        </w:rPr>
        <w:t>-Квартальная</w:t>
      </w:r>
      <w:r w:rsidR="001E14C7" w:rsidRPr="001E14C7">
        <w:rPr>
          <w:lang w:val="ru-RU"/>
        </w:rPr>
        <w:t xml:space="preserve"> </w:t>
      </w:r>
      <w:r w:rsidR="00927D55">
        <w:rPr>
          <w:lang w:val="ru-RU"/>
        </w:rPr>
        <w:t>Кировс</w:t>
      </w:r>
      <w:r w:rsidR="001E14C7" w:rsidRPr="001E14C7">
        <w:rPr>
          <w:lang w:val="ru-RU"/>
        </w:rPr>
        <w:t>кого района</w:t>
      </w:r>
      <w:r w:rsidR="00BF31B6">
        <w:rPr>
          <w:lang w:val="ru-RU"/>
        </w:rPr>
        <w:t>:</w:t>
      </w:r>
      <w:r w:rsidR="00D66EA7" w:rsidRPr="00D66EA7">
        <w:rPr>
          <w:b/>
          <w:lang w:val="ru-RU"/>
        </w:rPr>
        <w:t xml:space="preserve"> </w:t>
      </w:r>
    </w:p>
    <w:p w:rsidR="0038562A" w:rsidRPr="0038562A" w:rsidRDefault="00BF31B6" w:rsidP="00592FD4">
      <w:pPr>
        <w:pStyle w:val="ae"/>
        <w:spacing w:before="0" w:line="288" w:lineRule="auto"/>
        <w:ind w:left="0"/>
        <w:jc w:val="both"/>
        <w:rPr>
          <w:lang w:val="ru-RU"/>
        </w:rPr>
      </w:pPr>
      <w:r w:rsidRPr="00BF31B6">
        <w:rPr>
          <w:lang w:val="ru-RU"/>
        </w:rPr>
        <w:t>1.</w:t>
      </w:r>
      <w:r>
        <w:rPr>
          <w:b/>
          <w:lang w:val="ru-RU"/>
        </w:rPr>
        <w:t xml:space="preserve"> П</w:t>
      </w:r>
      <w:r w:rsidR="00D66EA7" w:rsidRPr="0038562A">
        <w:rPr>
          <w:b/>
          <w:lang w:val="ru-RU"/>
        </w:rPr>
        <w:t>остановляю</w:t>
      </w:r>
      <w:r w:rsidR="007000B5" w:rsidRPr="007000B5">
        <w:rPr>
          <w:lang w:val="ru-RU"/>
        </w:rPr>
        <w:t>:</w:t>
      </w:r>
    </w:p>
    <w:p w:rsidR="00EB7A02" w:rsidRDefault="008459B9" w:rsidP="00996316">
      <w:pPr>
        <w:pStyle w:val="15"/>
        <w:spacing w:line="288" w:lineRule="auto"/>
        <w:rPr>
          <w:color w:val="000000"/>
          <w:sz w:val="28"/>
          <w:szCs w:val="28"/>
        </w:rPr>
      </w:pPr>
      <w:r w:rsidRPr="0038562A">
        <w:rPr>
          <w:sz w:val="28"/>
          <w:szCs w:val="28"/>
        </w:rPr>
        <w:t>1.</w:t>
      </w:r>
      <w:r w:rsidR="00BF31B6">
        <w:rPr>
          <w:sz w:val="28"/>
          <w:szCs w:val="28"/>
        </w:rPr>
        <w:t>1</w:t>
      </w:r>
      <w:r w:rsidRPr="0038562A">
        <w:rPr>
          <w:sz w:val="28"/>
          <w:szCs w:val="28"/>
        </w:rPr>
        <w:t xml:space="preserve"> </w:t>
      </w:r>
      <w:r w:rsidR="00D66EA7">
        <w:rPr>
          <w:sz w:val="28"/>
          <w:szCs w:val="28"/>
        </w:rPr>
        <w:t>У</w:t>
      </w:r>
      <w:r w:rsidR="00EB7A02" w:rsidRPr="0038562A">
        <w:rPr>
          <w:sz w:val="28"/>
          <w:szCs w:val="28"/>
        </w:rPr>
        <w:t>твердить проект межевания территории</w:t>
      </w:r>
      <w:r w:rsidR="00EB7A02" w:rsidRPr="0038562A">
        <w:rPr>
          <w:color w:val="000000"/>
          <w:sz w:val="28"/>
          <w:szCs w:val="28"/>
        </w:rPr>
        <w:t xml:space="preserve"> </w:t>
      </w:r>
      <w:r w:rsidR="007B03B5">
        <w:rPr>
          <w:color w:val="000000"/>
          <w:sz w:val="28"/>
          <w:szCs w:val="28"/>
        </w:rPr>
        <w:t xml:space="preserve">по </w:t>
      </w:r>
      <w:proofErr w:type="spellStart"/>
      <w:r w:rsidR="00A3137E">
        <w:rPr>
          <w:color w:val="000000"/>
          <w:sz w:val="28"/>
          <w:szCs w:val="28"/>
        </w:rPr>
        <w:t>у</w:t>
      </w:r>
      <w:r w:rsidR="001E14C7">
        <w:rPr>
          <w:color w:val="000000"/>
          <w:sz w:val="28"/>
          <w:szCs w:val="28"/>
        </w:rPr>
        <w:t>л.</w:t>
      </w:r>
      <w:r w:rsidR="00D15597">
        <w:rPr>
          <w:color w:val="000000"/>
          <w:sz w:val="28"/>
          <w:szCs w:val="28"/>
        </w:rPr>
        <w:t>Ново</w:t>
      </w:r>
      <w:proofErr w:type="spellEnd"/>
      <w:r w:rsidR="00D15597">
        <w:rPr>
          <w:color w:val="000000"/>
          <w:sz w:val="28"/>
          <w:szCs w:val="28"/>
        </w:rPr>
        <w:t>-Квартальная Кировс</w:t>
      </w:r>
      <w:r w:rsidR="001E14C7">
        <w:rPr>
          <w:color w:val="000000"/>
          <w:sz w:val="28"/>
          <w:szCs w:val="28"/>
        </w:rPr>
        <w:t>кого района</w:t>
      </w:r>
      <w:r w:rsidR="00D15597">
        <w:rPr>
          <w:color w:val="000000"/>
          <w:sz w:val="28"/>
          <w:szCs w:val="28"/>
        </w:rPr>
        <w:t>,</w:t>
      </w:r>
      <w:r w:rsidR="00B97D99" w:rsidRPr="00B97D99">
        <w:rPr>
          <w:color w:val="000000"/>
          <w:sz w:val="28"/>
          <w:szCs w:val="28"/>
        </w:rPr>
        <w:t xml:space="preserve"> </w:t>
      </w:r>
      <w:r w:rsidR="00845367" w:rsidRPr="0038562A">
        <w:rPr>
          <w:color w:val="000000"/>
          <w:sz w:val="28"/>
          <w:szCs w:val="28"/>
        </w:rPr>
        <w:t xml:space="preserve">согласно </w:t>
      </w:r>
      <w:proofErr w:type="gramStart"/>
      <w:r w:rsidR="00845367" w:rsidRPr="0038562A">
        <w:rPr>
          <w:color w:val="000000"/>
          <w:sz w:val="28"/>
          <w:szCs w:val="28"/>
        </w:rPr>
        <w:t>приложению</w:t>
      </w:r>
      <w:proofErr w:type="gramEnd"/>
      <w:r w:rsidR="00845367" w:rsidRPr="0038562A">
        <w:rPr>
          <w:color w:val="000000"/>
          <w:sz w:val="28"/>
          <w:szCs w:val="28"/>
        </w:rPr>
        <w:t xml:space="preserve"> к настоящему постановлению</w:t>
      </w:r>
      <w:r w:rsidR="00BF31B6">
        <w:rPr>
          <w:color w:val="000000"/>
          <w:sz w:val="28"/>
          <w:szCs w:val="28"/>
        </w:rPr>
        <w:t>;</w:t>
      </w:r>
    </w:p>
    <w:p w:rsidR="00BF31B6" w:rsidRPr="00BF31B6" w:rsidRDefault="00BF31B6" w:rsidP="00BF31B6">
      <w:pPr>
        <w:spacing w:line="288" w:lineRule="auto"/>
        <w:ind w:firstLine="709"/>
        <w:jc w:val="both"/>
        <w:rPr>
          <w:sz w:val="28"/>
          <w:szCs w:val="28"/>
        </w:rPr>
      </w:pPr>
      <w:r>
        <w:rPr>
          <w:sz w:val="28"/>
          <w:szCs w:val="28"/>
        </w:rPr>
        <w:t>1.2</w:t>
      </w:r>
      <w:r w:rsidRPr="00BF31B6">
        <w:rPr>
          <w:sz w:val="28"/>
          <w:szCs w:val="28"/>
        </w:rPr>
        <w:t xml:space="preserve"> Опубликовать настоящее постановление, за исключением перечня координат характерных точек границ территории проекта межевания, перечня координат характерных точек границ образуемых земельных участков, перечня координат характерных точек устанавливаемых красных линий, (приложение) (материалы для служебного пользования), в сетевом издании «Муниципальные правовые акты и иная официальная информация» (www.docskzn.ru). </w:t>
      </w:r>
    </w:p>
    <w:p w:rsidR="00BF31B6" w:rsidRPr="00BF31B6" w:rsidRDefault="00BF31B6" w:rsidP="00BF31B6">
      <w:pPr>
        <w:spacing w:line="288" w:lineRule="auto"/>
        <w:ind w:firstLine="709"/>
        <w:jc w:val="both"/>
        <w:rPr>
          <w:sz w:val="28"/>
          <w:szCs w:val="28"/>
        </w:rPr>
      </w:pPr>
      <w:r>
        <w:rPr>
          <w:sz w:val="28"/>
          <w:szCs w:val="28"/>
        </w:rPr>
        <w:t>1.3</w:t>
      </w:r>
      <w:r w:rsidRPr="00BF31B6">
        <w:rPr>
          <w:sz w:val="28"/>
          <w:szCs w:val="28"/>
        </w:rPr>
        <w:t xml:space="preserve"> Разместить настоящее постановление, за исключением перечня координат характерных точек границ территории проекта межевания, перечня координат характерных точек границ образуемых земельных участков, перечня координат характерных точек устанавливаемых красных линий, (приложение) (материалы для служебного пользования),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rsidR="00BF31B6" w:rsidRPr="00BF31B6" w:rsidRDefault="00BF31B6" w:rsidP="00BF31B6">
      <w:pPr>
        <w:spacing w:line="288" w:lineRule="auto"/>
        <w:ind w:firstLine="709"/>
        <w:jc w:val="both"/>
        <w:rPr>
          <w:sz w:val="28"/>
          <w:szCs w:val="28"/>
        </w:rPr>
      </w:pPr>
      <w:r>
        <w:rPr>
          <w:sz w:val="28"/>
          <w:szCs w:val="28"/>
        </w:rPr>
        <w:t>1.4</w:t>
      </w:r>
      <w:r w:rsidRPr="00BF31B6">
        <w:rPr>
          <w:sz w:val="28"/>
          <w:szCs w:val="28"/>
        </w:rPr>
        <w:t xml:space="preserve"> 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rsidR="00D15597" w:rsidRPr="00D15597" w:rsidRDefault="00D15597" w:rsidP="00D15597">
      <w:pPr>
        <w:spacing w:line="288" w:lineRule="auto"/>
        <w:ind w:firstLine="709"/>
        <w:jc w:val="both"/>
        <w:rPr>
          <w:sz w:val="28"/>
          <w:szCs w:val="28"/>
        </w:rPr>
      </w:pPr>
      <w:r w:rsidRPr="00D15597">
        <w:rPr>
          <w:sz w:val="28"/>
          <w:szCs w:val="28"/>
        </w:rPr>
        <w:t xml:space="preserve">2. </w:t>
      </w:r>
      <w:r w:rsidR="00BF31B6" w:rsidRPr="00BF31B6">
        <w:rPr>
          <w:b/>
          <w:sz w:val="28"/>
          <w:szCs w:val="28"/>
        </w:rPr>
        <w:t>Рекомендую</w:t>
      </w:r>
      <w:r w:rsidR="00BF31B6">
        <w:rPr>
          <w:sz w:val="28"/>
          <w:szCs w:val="28"/>
        </w:rPr>
        <w:t xml:space="preserve"> </w:t>
      </w:r>
      <w:r w:rsidRPr="00D15597">
        <w:rPr>
          <w:sz w:val="28"/>
          <w:szCs w:val="28"/>
        </w:rPr>
        <w:t>МБУ «Институт развития Казани» (</w:t>
      </w:r>
      <w:proofErr w:type="spellStart"/>
      <w:r w:rsidRPr="00D15597">
        <w:rPr>
          <w:sz w:val="28"/>
          <w:szCs w:val="28"/>
        </w:rPr>
        <w:t>А.П.Горбунов</w:t>
      </w:r>
      <w:proofErr w:type="spellEnd"/>
      <w:r w:rsidRPr="00D15597">
        <w:rPr>
          <w:sz w:val="28"/>
          <w:szCs w:val="28"/>
        </w:rPr>
        <w:t>):</w:t>
      </w:r>
    </w:p>
    <w:p w:rsidR="00D15597" w:rsidRDefault="00D15597" w:rsidP="00D15597">
      <w:pPr>
        <w:spacing w:line="288" w:lineRule="auto"/>
        <w:ind w:firstLine="709"/>
        <w:jc w:val="both"/>
        <w:rPr>
          <w:sz w:val="28"/>
          <w:szCs w:val="28"/>
        </w:rPr>
      </w:pPr>
      <w:r w:rsidRPr="00D15597">
        <w:rPr>
          <w:sz w:val="28"/>
          <w:szCs w:val="28"/>
        </w:rPr>
        <w:lastRenderedPageBreak/>
        <w:t xml:space="preserve">2.1. обратиться без доверенности в Управление Федеральной службы государственной регистрации, кадастра и картографии по Республике Татарстан для осуществления государственного кадастрового учета и регистрации права муниципальной собственности в отношении земельных участков, согласно </w:t>
      </w:r>
      <w:proofErr w:type="gramStart"/>
      <w:r w:rsidRPr="00D15597">
        <w:rPr>
          <w:sz w:val="28"/>
          <w:szCs w:val="28"/>
        </w:rPr>
        <w:t>приложению</w:t>
      </w:r>
      <w:proofErr w:type="gramEnd"/>
      <w:r w:rsidRPr="00D15597">
        <w:rPr>
          <w:sz w:val="28"/>
          <w:szCs w:val="28"/>
        </w:rPr>
        <w:t xml:space="preserve"> к настоящему постановлению;</w:t>
      </w:r>
    </w:p>
    <w:p w:rsidR="007915B8" w:rsidRPr="00A23DA6" w:rsidRDefault="005F49DA" w:rsidP="00D15597">
      <w:pPr>
        <w:spacing w:line="288" w:lineRule="auto"/>
        <w:ind w:firstLine="709"/>
        <w:jc w:val="both"/>
        <w:rPr>
          <w:sz w:val="28"/>
          <w:szCs w:val="28"/>
        </w:rPr>
      </w:pPr>
      <w:r>
        <w:rPr>
          <w:sz w:val="28"/>
          <w:szCs w:val="28"/>
        </w:rPr>
        <w:t>2.</w:t>
      </w:r>
      <w:r w:rsidR="00D15597">
        <w:rPr>
          <w:sz w:val="28"/>
          <w:szCs w:val="28"/>
        </w:rPr>
        <w:t>2</w:t>
      </w:r>
      <w:r w:rsidR="00264B62">
        <w:rPr>
          <w:sz w:val="28"/>
          <w:szCs w:val="28"/>
        </w:rPr>
        <w:t>.</w:t>
      </w:r>
      <w:r w:rsidR="00854266" w:rsidRPr="00947E03">
        <w:rPr>
          <w:sz w:val="28"/>
          <w:szCs w:val="28"/>
        </w:rPr>
        <w:t xml:space="preserve"> </w:t>
      </w:r>
      <w:r w:rsidR="007915B8" w:rsidRPr="0038562A">
        <w:rPr>
          <w:sz w:val="28"/>
          <w:szCs w:val="28"/>
        </w:rPr>
        <w:t>после</w:t>
      </w:r>
      <w:r w:rsidR="00572048" w:rsidRPr="0038562A">
        <w:rPr>
          <w:sz w:val="28"/>
          <w:szCs w:val="28"/>
        </w:rPr>
        <w:t xml:space="preserve"> постановки земельн</w:t>
      </w:r>
      <w:r w:rsidR="001E14C7">
        <w:rPr>
          <w:sz w:val="28"/>
          <w:szCs w:val="28"/>
        </w:rPr>
        <w:t>ых участков</w:t>
      </w:r>
      <w:r w:rsidR="007915B8" w:rsidRPr="0038562A">
        <w:rPr>
          <w:sz w:val="28"/>
          <w:szCs w:val="28"/>
        </w:rPr>
        <w:t xml:space="preserve"> на государственный кадастровый учет пред</w:t>
      </w:r>
      <w:r w:rsidR="005845B5" w:rsidRPr="0038562A">
        <w:rPr>
          <w:sz w:val="28"/>
          <w:szCs w:val="28"/>
        </w:rPr>
        <w:t>ставить информацию о кадастров</w:t>
      </w:r>
      <w:r w:rsidR="001E14C7">
        <w:rPr>
          <w:sz w:val="28"/>
          <w:szCs w:val="28"/>
        </w:rPr>
        <w:t>ых</w:t>
      </w:r>
      <w:r w:rsidR="007915B8" w:rsidRPr="0038562A">
        <w:rPr>
          <w:sz w:val="28"/>
          <w:szCs w:val="28"/>
        </w:rPr>
        <w:t xml:space="preserve"> номер</w:t>
      </w:r>
      <w:r w:rsidR="001E14C7">
        <w:rPr>
          <w:sz w:val="28"/>
          <w:szCs w:val="28"/>
        </w:rPr>
        <w:t>ах</w:t>
      </w:r>
      <w:r w:rsidR="005845B5" w:rsidRPr="0038562A">
        <w:rPr>
          <w:sz w:val="28"/>
          <w:szCs w:val="28"/>
        </w:rPr>
        <w:t xml:space="preserve"> земельн</w:t>
      </w:r>
      <w:r w:rsidR="001E14C7">
        <w:rPr>
          <w:sz w:val="28"/>
          <w:szCs w:val="28"/>
        </w:rPr>
        <w:t>ых</w:t>
      </w:r>
      <w:r w:rsidR="005845B5" w:rsidRPr="0038562A">
        <w:rPr>
          <w:sz w:val="28"/>
          <w:szCs w:val="28"/>
        </w:rPr>
        <w:t xml:space="preserve"> участк</w:t>
      </w:r>
      <w:r w:rsidR="001E14C7">
        <w:rPr>
          <w:sz w:val="28"/>
          <w:szCs w:val="28"/>
        </w:rPr>
        <w:t>ов</w:t>
      </w:r>
      <w:r w:rsidR="007915B8" w:rsidRPr="0038562A">
        <w:rPr>
          <w:sz w:val="28"/>
          <w:szCs w:val="28"/>
        </w:rPr>
        <w:t xml:space="preserve"> в Управление архитектуры и градостроительства Исполнительного комитета </w:t>
      </w:r>
      <w:proofErr w:type="spellStart"/>
      <w:r w:rsidR="007915B8" w:rsidRPr="0038562A">
        <w:rPr>
          <w:sz w:val="28"/>
          <w:szCs w:val="28"/>
        </w:rPr>
        <w:t>г.Казани</w:t>
      </w:r>
      <w:proofErr w:type="spellEnd"/>
      <w:r w:rsidR="007915B8" w:rsidRPr="0038562A">
        <w:rPr>
          <w:sz w:val="28"/>
          <w:szCs w:val="28"/>
        </w:rPr>
        <w:t xml:space="preserve"> для присвоения адресного номера и внесения сведений в Государственный адресный реестр;</w:t>
      </w:r>
    </w:p>
    <w:p w:rsidR="0075303E" w:rsidRPr="0038562A" w:rsidRDefault="005F49DA" w:rsidP="0038562A">
      <w:pPr>
        <w:suppressAutoHyphens/>
        <w:spacing w:line="288" w:lineRule="auto"/>
        <w:ind w:firstLine="709"/>
        <w:jc w:val="both"/>
        <w:rPr>
          <w:sz w:val="28"/>
          <w:szCs w:val="28"/>
        </w:rPr>
      </w:pPr>
      <w:r>
        <w:rPr>
          <w:sz w:val="28"/>
          <w:szCs w:val="28"/>
        </w:rPr>
        <w:t>2.</w:t>
      </w:r>
      <w:r w:rsidR="00D15597">
        <w:rPr>
          <w:sz w:val="28"/>
          <w:szCs w:val="28"/>
        </w:rPr>
        <w:t>3</w:t>
      </w:r>
      <w:r w:rsidR="0075303E" w:rsidRPr="0038562A">
        <w:rPr>
          <w:sz w:val="28"/>
          <w:szCs w:val="28"/>
        </w:rPr>
        <w:t>. при последующем использовании земельн</w:t>
      </w:r>
      <w:r w:rsidR="001E14C7">
        <w:rPr>
          <w:sz w:val="28"/>
          <w:szCs w:val="28"/>
        </w:rPr>
        <w:t>ых</w:t>
      </w:r>
      <w:r w:rsidR="0075303E" w:rsidRPr="0038562A">
        <w:rPr>
          <w:sz w:val="28"/>
          <w:szCs w:val="28"/>
        </w:rPr>
        <w:t xml:space="preserve"> участк</w:t>
      </w:r>
      <w:r w:rsidR="001E14C7">
        <w:rPr>
          <w:sz w:val="28"/>
          <w:szCs w:val="28"/>
        </w:rPr>
        <w:t>ов</w:t>
      </w:r>
      <w:r w:rsidR="00D322AB" w:rsidRPr="0038562A">
        <w:rPr>
          <w:sz w:val="28"/>
          <w:szCs w:val="28"/>
        </w:rPr>
        <w:t>:</w:t>
      </w:r>
      <w:r w:rsidR="00B87373" w:rsidRPr="0038562A">
        <w:rPr>
          <w:sz w:val="28"/>
          <w:szCs w:val="28"/>
        </w:rPr>
        <w:t xml:space="preserve"> </w:t>
      </w:r>
    </w:p>
    <w:p w:rsidR="00850F32" w:rsidRPr="0038562A" w:rsidRDefault="00AA5A9C" w:rsidP="0038562A">
      <w:pPr>
        <w:pStyle w:val="15"/>
        <w:spacing w:line="288" w:lineRule="auto"/>
        <w:rPr>
          <w:sz w:val="28"/>
          <w:szCs w:val="28"/>
        </w:rPr>
      </w:pPr>
      <w:r>
        <w:rPr>
          <w:sz w:val="28"/>
          <w:szCs w:val="28"/>
        </w:rPr>
        <w:t>2.</w:t>
      </w:r>
      <w:r w:rsidR="00D15597">
        <w:rPr>
          <w:sz w:val="28"/>
          <w:szCs w:val="28"/>
        </w:rPr>
        <w:t>3</w:t>
      </w:r>
      <w:r w:rsidR="007706B7">
        <w:rPr>
          <w:sz w:val="28"/>
          <w:szCs w:val="28"/>
        </w:rPr>
        <w:t xml:space="preserve">.1. </w:t>
      </w:r>
      <w:r w:rsidR="00850F32" w:rsidRPr="0038562A">
        <w:rPr>
          <w:sz w:val="28"/>
          <w:szCs w:val="28"/>
        </w:rPr>
        <w:t>обеспечивать безопасность сетей инженерно-технического обеспечения и беспрепятственный доступ к ним для организаций, эксплуатирующих данные сети;</w:t>
      </w:r>
    </w:p>
    <w:p w:rsidR="00D66EA7" w:rsidRDefault="005F49DA" w:rsidP="00D66EA7">
      <w:pPr>
        <w:spacing w:line="288" w:lineRule="auto"/>
        <w:ind w:firstLine="709"/>
        <w:jc w:val="both"/>
        <w:rPr>
          <w:sz w:val="28"/>
          <w:szCs w:val="28"/>
        </w:rPr>
      </w:pPr>
      <w:r>
        <w:rPr>
          <w:sz w:val="28"/>
          <w:szCs w:val="28"/>
        </w:rPr>
        <w:t>2.</w:t>
      </w:r>
      <w:r w:rsidR="00D15597">
        <w:rPr>
          <w:sz w:val="28"/>
          <w:szCs w:val="28"/>
        </w:rPr>
        <w:t>3</w:t>
      </w:r>
      <w:r w:rsidR="00850F32" w:rsidRPr="0038562A">
        <w:rPr>
          <w:sz w:val="28"/>
          <w:szCs w:val="28"/>
        </w:rPr>
        <w:t>.2. соблюдать ограничения, установленные для зон с особыми усл</w:t>
      </w:r>
      <w:r w:rsidR="00FA06EE">
        <w:rPr>
          <w:sz w:val="28"/>
          <w:szCs w:val="28"/>
        </w:rPr>
        <w:t>овиями использования</w:t>
      </w:r>
      <w:r w:rsidR="001E14C7">
        <w:rPr>
          <w:sz w:val="28"/>
          <w:szCs w:val="28"/>
        </w:rPr>
        <w:t xml:space="preserve"> территории</w:t>
      </w:r>
      <w:r w:rsidR="00BF31B6">
        <w:rPr>
          <w:sz w:val="28"/>
          <w:szCs w:val="28"/>
        </w:rPr>
        <w:t>;</w:t>
      </w:r>
    </w:p>
    <w:p w:rsidR="003D4E7E" w:rsidRPr="003D4E7E" w:rsidRDefault="00BF31B6" w:rsidP="003D4E7E">
      <w:pPr>
        <w:spacing w:line="288" w:lineRule="auto"/>
        <w:ind w:firstLine="709"/>
        <w:jc w:val="both"/>
        <w:rPr>
          <w:sz w:val="28"/>
          <w:szCs w:val="28"/>
        </w:rPr>
      </w:pPr>
      <w:r>
        <w:rPr>
          <w:sz w:val="28"/>
          <w:szCs w:val="28"/>
        </w:rPr>
        <w:t>2.3</w:t>
      </w:r>
      <w:r w:rsidRPr="00BF31B6">
        <w:rPr>
          <w:sz w:val="28"/>
          <w:szCs w:val="28"/>
        </w:rPr>
        <w:t xml:space="preserve">.3. </w:t>
      </w:r>
      <w:r w:rsidR="003D4E7E" w:rsidRPr="003D4E7E">
        <w:rPr>
          <w:sz w:val="28"/>
          <w:szCs w:val="28"/>
        </w:rPr>
        <w:t xml:space="preserve">соблюдать требования на части участка в границах объекта культурного наследия федерального значения в виде достопримечательного места «Культурный слой </w:t>
      </w:r>
      <w:proofErr w:type="spellStart"/>
      <w:r w:rsidR="003D4E7E" w:rsidRPr="003D4E7E">
        <w:rPr>
          <w:sz w:val="28"/>
          <w:szCs w:val="28"/>
        </w:rPr>
        <w:t>Кизической</w:t>
      </w:r>
      <w:proofErr w:type="spellEnd"/>
      <w:r w:rsidR="003D4E7E" w:rsidRPr="003D4E7E">
        <w:rPr>
          <w:sz w:val="28"/>
          <w:szCs w:val="28"/>
        </w:rPr>
        <w:t xml:space="preserve"> слободы города Казани XVII-XVIII вв.», утвержденных  приказом Комитета Республики Татарстан по охране объектов культурного наследия от 01.12.2023 №95</w:t>
      </w:r>
      <w:r w:rsidR="009A2671">
        <w:rPr>
          <w:sz w:val="28"/>
          <w:szCs w:val="28"/>
        </w:rPr>
        <w:t>5</w:t>
      </w:r>
      <w:r w:rsidR="003D4E7E" w:rsidRPr="003D4E7E">
        <w:rPr>
          <w:sz w:val="28"/>
          <w:szCs w:val="28"/>
        </w:rPr>
        <w:t>-п, приказом Министерства культуры Республики Татарстан от 01.04.2010 № 183 «Об утверждении Положения о характере использования территории достопримечательных мест, ограничениях на использования данной территории и требованиях к хозяйственной деятельности, проектированию и строительству на территории достопримечательных мест города Казани».</w:t>
      </w:r>
    </w:p>
    <w:p w:rsidR="00D85641" w:rsidRDefault="00BF31B6" w:rsidP="003D4E7E">
      <w:pPr>
        <w:spacing w:line="288" w:lineRule="auto"/>
        <w:ind w:firstLine="709"/>
        <w:jc w:val="both"/>
        <w:rPr>
          <w:sz w:val="28"/>
          <w:szCs w:val="28"/>
        </w:rPr>
      </w:pPr>
      <w:r>
        <w:rPr>
          <w:sz w:val="28"/>
          <w:szCs w:val="28"/>
        </w:rPr>
        <w:t>3</w:t>
      </w:r>
      <w:r w:rsidR="0071158D" w:rsidRPr="0038562A">
        <w:rPr>
          <w:sz w:val="28"/>
          <w:szCs w:val="28"/>
        </w:rPr>
        <w:t xml:space="preserve">. </w:t>
      </w:r>
      <w:r w:rsidRPr="00BF31B6">
        <w:rPr>
          <w:b/>
          <w:sz w:val="28"/>
          <w:szCs w:val="28"/>
        </w:rPr>
        <w:t>Возлагаю</w:t>
      </w:r>
      <w:r w:rsidRPr="00BF31B6">
        <w:rPr>
          <w:sz w:val="28"/>
          <w:szCs w:val="28"/>
        </w:rPr>
        <w:t xml:space="preserve"> контроль за выполнением настоящего постановления на первого заместителя Руководителя Исполнительного комитета </w:t>
      </w:r>
      <w:proofErr w:type="spellStart"/>
      <w:r w:rsidRPr="00BF31B6">
        <w:rPr>
          <w:sz w:val="28"/>
          <w:szCs w:val="28"/>
        </w:rPr>
        <w:t>г.Казани</w:t>
      </w:r>
      <w:proofErr w:type="spellEnd"/>
      <w:r w:rsidRPr="00BF31B6">
        <w:rPr>
          <w:sz w:val="28"/>
          <w:szCs w:val="28"/>
        </w:rPr>
        <w:t xml:space="preserve"> </w:t>
      </w:r>
      <w:proofErr w:type="spellStart"/>
      <w:r w:rsidRPr="00BF31B6">
        <w:rPr>
          <w:sz w:val="28"/>
          <w:szCs w:val="28"/>
        </w:rPr>
        <w:t>А.Р.Нигматзянова</w:t>
      </w:r>
      <w:proofErr w:type="spellEnd"/>
      <w:r>
        <w:rPr>
          <w:sz w:val="28"/>
          <w:szCs w:val="28"/>
        </w:rPr>
        <w:t>.</w:t>
      </w:r>
    </w:p>
    <w:p w:rsidR="00D85641" w:rsidRDefault="00D85641" w:rsidP="00D85641">
      <w:pPr>
        <w:pStyle w:val="15"/>
        <w:spacing w:line="288" w:lineRule="auto"/>
        <w:rPr>
          <w:sz w:val="28"/>
          <w:szCs w:val="28"/>
        </w:rPr>
      </w:pPr>
    </w:p>
    <w:p w:rsidR="00D85641" w:rsidRPr="0038562A" w:rsidRDefault="00D85641" w:rsidP="00D85641">
      <w:pPr>
        <w:pStyle w:val="15"/>
        <w:spacing w:line="288" w:lineRule="auto"/>
        <w:rPr>
          <w:sz w:val="28"/>
          <w:szCs w:val="28"/>
        </w:rPr>
      </w:pPr>
    </w:p>
    <w:p w:rsidR="0038562A" w:rsidRDefault="00F77591" w:rsidP="00F77591">
      <w:pPr>
        <w:suppressAutoHyphens/>
        <w:spacing w:line="288" w:lineRule="auto"/>
        <w:jc w:val="both"/>
        <w:rPr>
          <w:b/>
          <w:sz w:val="28"/>
          <w:szCs w:val="28"/>
        </w:rPr>
      </w:pPr>
      <w:r w:rsidRPr="00F77591">
        <w:rPr>
          <w:b/>
          <w:sz w:val="28"/>
          <w:szCs w:val="28"/>
        </w:rPr>
        <w:t xml:space="preserve">Руководитель                                                                                         </w:t>
      </w:r>
      <w:proofErr w:type="spellStart"/>
      <w:r w:rsidRPr="00F77591">
        <w:rPr>
          <w:b/>
          <w:sz w:val="28"/>
          <w:szCs w:val="28"/>
        </w:rPr>
        <w:t>Р.Г.Гафаров</w:t>
      </w:r>
      <w:proofErr w:type="spellEnd"/>
    </w:p>
    <w:p w:rsidR="00325C51" w:rsidRDefault="00325C51" w:rsidP="00F77591">
      <w:pPr>
        <w:suppressAutoHyphens/>
        <w:spacing w:line="288" w:lineRule="auto"/>
        <w:jc w:val="both"/>
        <w:rPr>
          <w:b/>
          <w:sz w:val="28"/>
          <w:szCs w:val="28"/>
        </w:rPr>
      </w:pPr>
    </w:p>
    <w:p w:rsidR="00325C51" w:rsidRDefault="00325C51" w:rsidP="00F77591">
      <w:pPr>
        <w:suppressAutoHyphens/>
        <w:spacing w:line="288" w:lineRule="auto"/>
        <w:jc w:val="both"/>
        <w:rPr>
          <w:b/>
          <w:sz w:val="28"/>
          <w:szCs w:val="28"/>
        </w:rPr>
      </w:pPr>
    </w:p>
    <w:p w:rsidR="00325C51" w:rsidRDefault="00325C51" w:rsidP="00325C51">
      <w:pPr>
        <w:pStyle w:val="af1"/>
        <w:rPr>
          <w:b/>
        </w:rPr>
      </w:pPr>
    </w:p>
    <w:p w:rsidR="00325C51" w:rsidRDefault="00325C51" w:rsidP="00325C51">
      <w:pPr>
        <w:pStyle w:val="af1"/>
        <w:rPr>
          <w:b/>
        </w:rPr>
      </w:pPr>
    </w:p>
    <w:p w:rsidR="00325C51" w:rsidRDefault="00325C51" w:rsidP="00325C51">
      <w:pPr>
        <w:pStyle w:val="af1"/>
        <w:rPr>
          <w:b/>
        </w:rPr>
      </w:pPr>
    </w:p>
    <w:p w:rsidR="00325C51" w:rsidRDefault="00325C51" w:rsidP="00325C51">
      <w:pPr>
        <w:pStyle w:val="af1"/>
        <w:rPr>
          <w:b/>
        </w:rPr>
      </w:pPr>
    </w:p>
    <w:p w:rsidR="00325C51" w:rsidRPr="00325C51" w:rsidRDefault="00325C51" w:rsidP="00325C51">
      <w:pPr>
        <w:pStyle w:val="af1"/>
        <w:rPr>
          <w:b/>
        </w:rPr>
      </w:pPr>
      <w:r w:rsidRPr="00325C51">
        <w:rPr>
          <w:b/>
        </w:rPr>
        <w:lastRenderedPageBreak/>
        <w:t>Проект межевания территории</w:t>
      </w:r>
    </w:p>
    <w:p w:rsidR="00325C51" w:rsidRPr="00325C51" w:rsidRDefault="00325C51" w:rsidP="00325C51">
      <w:pPr>
        <w:pStyle w:val="af1"/>
        <w:rPr>
          <w:b/>
        </w:rPr>
      </w:pPr>
      <w:r w:rsidRPr="00325C51">
        <w:rPr>
          <w:b/>
        </w:rPr>
        <w:t xml:space="preserve">по </w:t>
      </w:r>
      <w:proofErr w:type="spellStart"/>
      <w:r w:rsidRPr="00325C51">
        <w:rPr>
          <w:b/>
        </w:rPr>
        <w:t>ул.Ново</w:t>
      </w:r>
      <w:proofErr w:type="spellEnd"/>
      <w:r w:rsidRPr="00325C51">
        <w:rPr>
          <w:b/>
        </w:rPr>
        <w:t>-Квартальная Кировского района</w:t>
      </w:r>
    </w:p>
    <w:p w:rsidR="00325C51" w:rsidRPr="002A2E90" w:rsidRDefault="00325C51" w:rsidP="00325C51">
      <w:pPr>
        <w:pStyle w:val="af1"/>
      </w:pPr>
    </w:p>
    <w:p w:rsidR="00325C51" w:rsidRPr="00A75BC8" w:rsidRDefault="00325C51" w:rsidP="00325C51">
      <w:pPr>
        <w:widowControl w:val="0"/>
        <w:spacing w:line="360" w:lineRule="auto"/>
        <w:ind w:firstLine="709"/>
        <w:jc w:val="both"/>
        <w:rPr>
          <w:sz w:val="28"/>
          <w:szCs w:val="28"/>
        </w:rPr>
      </w:pPr>
      <w:r w:rsidRPr="00A75BC8">
        <w:rPr>
          <w:sz w:val="28"/>
          <w:szCs w:val="28"/>
        </w:rPr>
        <w:t xml:space="preserve">Проект межевания территории по </w:t>
      </w:r>
      <w:proofErr w:type="spellStart"/>
      <w:r w:rsidRPr="00155F47">
        <w:rPr>
          <w:sz w:val="28"/>
          <w:szCs w:val="28"/>
        </w:rPr>
        <w:t>ул.Ново</w:t>
      </w:r>
      <w:proofErr w:type="spellEnd"/>
      <w:r w:rsidRPr="00155F47">
        <w:rPr>
          <w:sz w:val="28"/>
          <w:szCs w:val="28"/>
        </w:rPr>
        <w:t xml:space="preserve">-Квартальная Кировского </w:t>
      </w:r>
      <w:r w:rsidRPr="00A75BC8">
        <w:rPr>
          <w:sz w:val="28"/>
          <w:szCs w:val="28"/>
        </w:rPr>
        <w:t>района состоит из:</w:t>
      </w:r>
    </w:p>
    <w:p w:rsidR="00325C51" w:rsidRPr="007679A1" w:rsidRDefault="00325C51" w:rsidP="00325C51">
      <w:pPr>
        <w:widowControl w:val="0"/>
        <w:spacing w:line="360" w:lineRule="auto"/>
        <w:ind w:firstLine="709"/>
        <w:jc w:val="both"/>
        <w:rPr>
          <w:sz w:val="28"/>
          <w:szCs w:val="28"/>
        </w:rPr>
      </w:pPr>
      <w:r w:rsidRPr="00151682">
        <w:rPr>
          <w:sz w:val="28"/>
          <w:szCs w:val="28"/>
          <w:lang w:val="en-US"/>
        </w:rPr>
        <w:t>I</w:t>
      </w:r>
      <w:r w:rsidRPr="00151682">
        <w:rPr>
          <w:sz w:val="28"/>
          <w:szCs w:val="28"/>
        </w:rPr>
        <w:t>. Положения со сведениями об образуемых земельных участках с перечнем координат характерных точек границ территории проекта межевания, с перечнем координат характерных точек образуемых земельных участков, с перечнем координат характерных точек устанавливаемых</w:t>
      </w:r>
      <w:r w:rsidRPr="007679A1">
        <w:rPr>
          <w:sz w:val="28"/>
          <w:szCs w:val="28"/>
        </w:rPr>
        <w:t xml:space="preserve"> красных линий;</w:t>
      </w:r>
    </w:p>
    <w:p w:rsidR="00325C51" w:rsidRDefault="00325C51" w:rsidP="00325C51">
      <w:pPr>
        <w:widowControl w:val="0"/>
        <w:spacing w:line="360" w:lineRule="auto"/>
        <w:ind w:firstLine="709"/>
        <w:jc w:val="both"/>
        <w:rPr>
          <w:sz w:val="28"/>
          <w:szCs w:val="28"/>
        </w:rPr>
      </w:pPr>
      <w:r w:rsidRPr="007679A1">
        <w:rPr>
          <w:sz w:val="28"/>
          <w:szCs w:val="28"/>
        </w:rPr>
        <w:t>I</w:t>
      </w:r>
      <w:r w:rsidRPr="007679A1">
        <w:rPr>
          <w:sz w:val="28"/>
          <w:szCs w:val="28"/>
          <w:lang w:val="en-US"/>
        </w:rPr>
        <w:t>I</w:t>
      </w:r>
      <w:r w:rsidRPr="007679A1">
        <w:rPr>
          <w:sz w:val="28"/>
          <w:szCs w:val="28"/>
        </w:rPr>
        <w:t>. Чертежа межевания территории</w:t>
      </w:r>
      <w:r>
        <w:rPr>
          <w:sz w:val="28"/>
          <w:szCs w:val="28"/>
        </w:rPr>
        <w:t>;</w:t>
      </w:r>
    </w:p>
    <w:p w:rsidR="00325C51" w:rsidRPr="00000D66" w:rsidRDefault="00325C51" w:rsidP="00325C51">
      <w:pPr>
        <w:widowControl w:val="0"/>
        <w:spacing w:line="360" w:lineRule="auto"/>
        <w:ind w:firstLine="709"/>
        <w:jc w:val="both"/>
        <w:rPr>
          <w:sz w:val="28"/>
          <w:szCs w:val="28"/>
        </w:rPr>
      </w:pPr>
      <w:r w:rsidRPr="0083397B">
        <w:rPr>
          <w:sz w:val="28"/>
          <w:szCs w:val="28"/>
        </w:rPr>
        <w:t>III. Чертеж</w:t>
      </w:r>
      <w:r>
        <w:rPr>
          <w:sz w:val="28"/>
          <w:szCs w:val="28"/>
        </w:rPr>
        <w:t>а</w:t>
      </w:r>
      <w:r w:rsidRPr="0083397B">
        <w:rPr>
          <w:sz w:val="28"/>
          <w:szCs w:val="28"/>
        </w:rPr>
        <w:t xml:space="preserve"> красных линий</w:t>
      </w:r>
      <w:r>
        <w:rPr>
          <w:sz w:val="28"/>
          <w:szCs w:val="28"/>
        </w:rPr>
        <w:t>.</w:t>
      </w:r>
    </w:p>
    <w:p w:rsidR="00325C51" w:rsidRPr="002A2E90" w:rsidRDefault="00325C51" w:rsidP="00325C51">
      <w:pPr>
        <w:widowControl w:val="0"/>
        <w:spacing w:line="360" w:lineRule="auto"/>
        <w:ind w:firstLine="709"/>
        <w:jc w:val="both"/>
        <w:rPr>
          <w:sz w:val="28"/>
          <w:szCs w:val="28"/>
        </w:rPr>
      </w:pPr>
      <w:r w:rsidRPr="007679A1">
        <w:rPr>
          <w:sz w:val="28"/>
          <w:szCs w:val="28"/>
        </w:rPr>
        <w:t>Перечень координат характерных точек границ территории проекта межевания, перечень координат характерных точек границ образуемых земельных участков, перечень координат характерных точек красных линий</w:t>
      </w:r>
      <w:r>
        <w:rPr>
          <w:sz w:val="28"/>
          <w:szCs w:val="28"/>
        </w:rPr>
        <w:t xml:space="preserve"> </w:t>
      </w:r>
      <w:r w:rsidRPr="007679A1">
        <w:rPr>
          <w:sz w:val="28"/>
          <w:szCs w:val="28"/>
        </w:rPr>
        <w:t>являются материалами для служебного пользования и не подлежат опубликованию в сетевом издании «Муниципальные правовые акты и иная официальная информация» (</w:t>
      </w:r>
      <w:hyperlink r:id="rId7" w:history="1">
        <w:r w:rsidRPr="007679A1">
          <w:rPr>
            <w:rStyle w:val="af0"/>
            <w:sz w:val="28"/>
            <w:szCs w:val="28"/>
          </w:rPr>
          <w:t>www.docskzn.ru</w:t>
        </w:r>
      </w:hyperlink>
      <w:r w:rsidRPr="007679A1">
        <w:rPr>
          <w:sz w:val="28"/>
          <w:szCs w:val="28"/>
        </w:rPr>
        <w:t>) и размещению на официальном портале органов местного самоуправления города Казани (</w:t>
      </w:r>
      <w:hyperlink r:id="rId8" w:history="1">
        <w:r w:rsidRPr="007679A1">
          <w:rPr>
            <w:rStyle w:val="af0"/>
            <w:sz w:val="28"/>
            <w:szCs w:val="28"/>
            <w:lang w:val="en-US"/>
          </w:rPr>
          <w:t>www</w:t>
        </w:r>
        <w:r w:rsidRPr="007679A1">
          <w:rPr>
            <w:rStyle w:val="af0"/>
            <w:sz w:val="28"/>
            <w:szCs w:val="28"/>
          </w:rPr>
          <w:t>.</w:t>
        </w:r>
        <w:r w:rsidRPr="007679A1">
          <w:rPr>
            <w:rStyle w:val="af0"/>
            <w:sz w:val="28"/>
            <w:szCs w:val="28"/>
            <w:lang w:val="en-US"/>
          </w:rPr>
          <w:t>kzn</w:t>
        </w:r>
        <w:r w:rsidRPr="007679A1">
          <w:rPr>
            <w:rStyle w:val="af0"/>
            <w:sz w:val="28"/>
            <w:szCs w:val="28"/>
          </w:rPr>
          <w:t>.</w:t>
        </w:r>
        <w:r w:rsidRPr="007679A1">
          <w:rPr>
            <w:rStyle w:val="af0"/>
            <w:sz w:val="28"/>
            <w:szCs w:val="28"/>
            <w:lang w:val="en-US"/>
          </w:rPr>
          <w:t>ru</w:t>
        </w:r>
      </w:hyperlink>
      <w:r w:rsidRPr="007679A1">
        <w:rPr>
          <w:sz w:val="28"/>
          <w:szCs w:val="28"/>
        </w:rPr>
        <w:t>)</w:t>
      </w:r>
      <w:r>
        <w:rPr>
          <w:sz w:val="28"/>
          <w:szCs w:val="28"/>
        </w:rPr>
        <w:t xml:space="preserve"> </w:t>
      </w:r>
      <w:r w:rsidRPr="00E64C55">
        <w:rPr>
          <w:sz w:val="28"/>
          <w:szCs w:val="28"/>
        </w:rPr>
        <w:t>и на официальном портале правовой информации Республики Татарстан (www.pravo.tatarstan.ru).</w:t>
      </w:r>
    </w:p>
    <w:p w:rsidR="00325C51" w:rsidRPr="00CA007C" w:rsidRDefault="00325C51" w:rsidP="00325C51">
      <w:pPr>
        <w:pStyle w:val="af2"/>
        <w:widowControl w:val="0"/>
        <w:spacing w:line="360" w:lineRule="auto"/>
        <w:ind w:left="0"/>
        <w:jc w:val="center"/>
        <w:rPr>
          <w:b/>
          <w:bCs/>
          <w:sz w:val="28"/>
          <w:szCs w:val="28"/>
        </w:rPr>
      </w:pPr>
      <w:r w:rsidRPr="00CA007C">
        <w:rPr>
          <w:sz w:val="28"/>
          <w:szCs w:val="28"/>
        </w:rPr>
        <w:br w:type="page"/>
      </w:r>
      <w:r w:rsidRPr="00CA007C">
        <w:rPr>
          <w:b/>
          <w:bCs/>
          <w:sz w:val="28"/>
          <w:szCs w:val="28"/>
          <w:lang w:val="en-US"/>
        </w:rPr>
        <w:lastRenderedPageBreak/>
        <w:t>I</w:t>
      </w:r>
      <w:r w:rsidRPr="00CA007C">
        <w:rPr>
          <w:b/>
          <w:bCs/>
          <w:sz w:val="28"/>
          <w:szCs w:val="28"/>
        </w:rPr>
        <w:t>. Положение со сведениями об образуемом земельном участке</w:t>
      </w:r>
    </w:p>
    <w:p w:rsidR="00325C51" w:rsidRPr="007679A1" w:rsidRDefault="00325C51" w:rsidP="00325C51">
      <w:pPr>
        <w:spacing w:before="120" w:line="360" w:lineRule="auto"/>
        <w:ind w:firstLine="709"/>
        <w:jc w:val="both"/>
        <w:rPr>
          <w:sz w:val="28"/>
          <w:szCs w:val="28"/>
        </w:rPr>
      </w:pPr>
      <w:r w:rsidRPr="007679A1">
        <w:rPr>
          <w:sz w:val="28"/>
          <w:szCs w:val="28"/>
        </w:rPr>
        <w:t xml:space="preserve">Проект межевания территории разработан в отношении территории по </w:t>
      </w:r>
      <w:proofErr w:type="spellStart"/>
      <w:r w:rsidRPr="007679A1">
        <w:rPr>
          <w:sz w:val="28"/>
          <w:szCs w:val="28"/>
        </w:rPr>
        <w:t>ул.Ново</w:t>
      </w:r>
      <w:proofErr w:type="spellEnd"/>
      <w:r w:rsidRPr="007679A1">
        <w:rPr>
          <w:sz w:val="28"/>
          <w:szCs w:val="28"/>
        </w:rPr>
        <w:t xml:space="preserve">-Квартальная Кировского района </w:t>
      </w:r>
      <w:proofErr w:type="spellStart"/>
      <w:r w:rsidRPr="007679A1">
        <w:rPr>
          <w:sz w:val="28"/>
          <w:szCs w:val="28"/>
        </w:rPr>
        <w:t>г.Казани</w:t>
      </w:r>
      <w:proofErr w:type="spellEnd"/>
      <w:r w:rsidRPr="007679A1">
        <w:rPr>
          <w:sz w:val="28"/>
          <w:szCs w:val="28"/>
        </w:rPr>
        <w:t>.</w:t>
      </w:r>
    </w:p>
    <w:p w:rsidR="00325C51" w:rsidRPr="007679A1" w:rsidRDefault="00325C51" w:rsidP="00325C51">
      <w:pPr>
        <w:spacing w:line="360" w:lineRule="auto"/>
        <w:ind w:firstLine="709"/>
        <w:jc w:val="both"/>
        <w:rPr>
          <w:sz w:val="28"/>
          <w:szCs w:val="28"/>
          <w:shd w:val="clear" w:color="auto" w:fill="FFFFFF"/>
        </w:rPr>
      </w:pPr>
      <w:r w:rsidRPr="00B71DBE">
        <w:rPr>
          <w:sz w:val="28"/>
          <w:szCs w:val="28"/>
        </w:rPr>
        <w:t xml:space="preserve">Подготовка проекта межевания территории осуществляется </w:t>
      </w:r>
      <w:r w:rsidRPr="00B71DBE">
        <w:rPr>
          <w:sz w:val="28"/>
          <w:szCs w:val="28"/>
          <w:shd w:val="clear" w:color="auto" w:fill="FFFFFF"/>
        </w:rPr>
        <w:t xml:space="preserve">в целях </w:t>
      </w:r>
      <w:r w:rsidRPr="00B71DBE">
        <w:rPr>
          <w:sz w:val="28"/>
          <w:szCs w:val="28"/>
        </w:rPr>
        <w:t>образования земельного участка под существующими объектами капитального строительства,</w:t>
      </w:r>
      <w:r w:rsidRPr="00B71DBE">
        <w:rPr>
          <w:sz w:val="28"/>
          <w:szCs w:val="28"/>
          <w:shd w:val="clear" w:color="auto" w:fill="FFFFFF"/>
        </w:rPr>
        <w:t xml:space="preserve"> отмены и установления красных линий территории общего пользования.</w:t>
      </w:r>
    </w:p>
    <w:p w:rsidR="00325C51" w:rsidRPr="007679A1" w:rsidRDefault="00325C51" w:rsidP="00325C51">
      <w:pPr>
        <w:spacing w:line="360" w:lineRule="auto"/>
        <w:ind w:firstLine="709"/>
        <w:jc w:val="both"/>
        <w:rPr>
          <w:sz w:val="28"/>
          <w:szCs w:val="28"/>
          <w:shd w:val="clear" w:color="auto" w:fill="FFFFFF"/>
        </w:rPr>
      </w:pPr>
      <w:r w:rsidRPr="007679A1">
        <w:rPr>
          <w:sz w:val="28"/>
          <w:szCs w:val="28"/>
          <w:shd w:val="clear" w:color="auto" w:fill="FFFFFF"/>
        </w:rPr>
        <w:t>Проектом межевания территории предусматривается установление красных линий территории общего пользования – улично-дорожной сети в части улицы Ново-Квартальная.</w:t>
      </w:r>
    </w:p>
    <w:p w:rsidR="00325C51" w:rsidRPr="008F1D2B" w:rsidRDefault="00325C51" w:rsidP="00325C51">
      <w:pPr>
        <w:spacing w:line="360" w:lineRule="auto"/>
        <w:ind w:firstLine="709"/>
        <w:jc w:val="both"/>
        <w:rPr>
          <w:sz w:val="28"/>
          <w:szCs w:val="28"/>
          <w:shd w:val="clear" w:color="auto" w:fill="FFFFFF"/>
        </w:rPr>
      </w:pPr>
      <w:r w:rsidRPr="00031FEE">
        <w:rPr>
          <w:sz w:val="28"/>
          <w:szCs w:val="28"/>
          <w:shd w:val="clear" w:color="auto" w:fill="FFFFFF"/>
        </w:rPr>
        <w:t xml:space="preserve">Проект межевания территории предусматривает образование земельного участка </w:t>
      </w:r>
      <w:r>
        <w:rPr>
          <w:sz w:val="28"/>
          <w:szCs w:val="28"/>
          <w:shd w:val="clear" w:color="auto" w:fill="FFFFFF"/>
        </w:rPr>
        <w:t xml:space="preserve">путем </w:t>
      </w:r>
      <w:r w:rsidRPr="00031FEE">
        <w:rPr>
          <w:sz w:val="28"/>
          <w:szCs w:val="28"/>
          <w:shd w:val="clear" w:color="auto" w:fill="FFFFFF"/>
        </w:rPr>
        <w:t>перераспределения земельного участка с кадастровым номером 16:50:090704:3, находящегося в муниципальной собственности, и земель государственной собственности.</w:t>
      </w:r>
    </w:p>
    <w:p w:rsidR="00325C51" w:rsidRPr="00131ED2" w:rsidRDefault="00325C51" w:rsidP="00325C51">
      <w:pPr>
        <w:spacing w:line="360" w:lineRule="auto"/>
        <w:ind w:firstLine="709"/>
        <w:jc w:val="both"/>
        <w:rPr>
          <w:sz w:val="28"/>
          <w:szCs w:val="28"/>
        </w:rPr>
      </w:pPr>
      <w:r w:rsidRPr="00131ED2">
        <w:rPr>
          <w:sz w:val="28"/>
          <w:szCs w:val="28"/>
        </w:rPr>
        <w:t>Сведения об образуем</w:t>
      </w:r>
      <w:r>
        <w:rPr>
          <w:sz w:val="28"/>
          <w:szCs w:val="28"/>
        </w:rPr>
        <w:t>ом</w:t>
      </w:r>
      <w:r w:rsidRPr="00131ED2">
        <w:rPr>
          <w:sz w:val="28"/>
          <w:szCs w:val="28"/>
        </w:rPr>
        <w:t xml:space="preserve"> земельн</w:t>
      </w:r>
      <w:r>
        <w:rPr>
          <w:sz w:val="28"/>
          <w:szCs w:val="28"/>
        </w:rPr>
        <w:t>ом</w:t>
      </w:r>
      <w:r w:rsidRPr="00131ED2">
        <w:rPr>
          <w:sz w:val="28"/>
          <w:szCs w:val="28"/>
        </w:rPr>
        <w:t xml:space="preserve"> участк</w:t>
      </w:r>
      <w:r>
        <w:rPr>
          <w:sz w:val="28"/>
          <w:szCs w:val="28"/>
        </w:rPr>
        <w:t>е</w:t>
      </w:r>
      <w:r w:rsidRPr="00131ED2">
        <w:rPr>
          <w:sz w:val="28"/>
          <w:szCs w:val="28"/>
        </w:rPr>
        <w:t xml:space="preserve"> представлены в Таблице.</w:t>
      </w:r>
      <w:r w:rsidRPr="00131ED2">
        <w:rPr>
          <w:sz w:val="28"/>
          <w:szCs w:val="28"/>
          <w:shd w:val="clear" w:color="auto" w:fill="FFFFFF"/>
        </w:rPr>
        <w:t xml:space="preserve"> </w:t>
      </w:r>
    </w:p>
    <w:p w:rsidR="00325C51" w:rsidRPr="00131ED2" w:rsidRDefault="00325C51" w:rsidP="00325C51">
      <w:pPr>
        <w:spacing w:line="360" w:lineRule="auto"/>
        <w:ind w:firstLine="709"/>
        <w:jc w:val="right"/>
        <w:rPr>
          <w:sz w:val="28"/>
          <w:szCs w:val="28"/>
        </w:rPr>
      </w:pPr>
      <w:r w:rsidRPr="00131ED2">
        <w:rPr>
          <w:sz w:val="28"/>
          <w:szCs w:val="28"/>
        </w:rPr>
        <w:t>Таблица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013"/>
        <w:gridCol w:w="2664"/>
        <w:gridCol w:w="3544"/>
      </w:tblGrid>
      <w:tr w:rsidR="00325C51" w:rsidRPr="00131ED2" w:rsidTr="007A2D2A">
        <w:tc>
          <w:tcPr>
            <w:tcW w:w="1560" w:type="dxa"/>
            <w:tcBorders>
              <w:top w:val="single" w:sz="4" w:space="0" w:color="auto"/>
              <w:left w:val="single" w:sz="4" w:space="0" w:color="auto"/>
              <w:bottom w:val="single" w:sz="4" w:space="0" w:color="auto"/>
              <w:right w:val="single" w:sz="4" w:space="0" w:color="auto"/>
            </w:tcBorders>
            <w:vAlign w:val="center"/>
            <w:hideMark/>
          </w:tcPr>
          <w:p w:rsidR="00325C51" w:rsidRPr="00131ED2" w:rsidRDefault="00325C51" w:rsidP="007A2D2A">
            <w:pPr>
              <w:jc w:val="center"/>
              <w:rPr>
                <w:b/>
                <w:bCs/>
              </w:rPr>
            </w:pPr>
            <w:r w:rsidRPr="00131ED2">
              <w:rPr>
                <w:b/>
                <w:bCs/>
              </w:rPr>
              <w:t xml:space="preserve">Площадь образуемого земельного участка, </w:t>
            </w:r>
            <w:proofErr w:type="spellStart"/>
            <w:r w:rsidRPr="00131ED2">
              <w:rPr>
                <w:b/>
                <w:bCs/>
              </w:rPr>
              <w:t>кв.м</w:t>
            </w:r>
            <w:proofErr w:type="spellEnd"/>
            <w:r w:rsidRPr="00131ED2">
              <w:rPr>
                <w:b/>
                <w:bCs/>
              </w:rPr>
              <w:t>.</w:t>
            </w:r>
          </w:p>
        </w:tc>
        <w:tc>
          <w:tcPr>
            <w:tcW w:w="2013" w:type="dxa"/>
            <w:tcBorders>
              <w:top w:val="single" w:sz="4" w:space="0" w:color="auto"/>
              <w:left w:val="single" w:sz="4" w:space="0" w:color="auto"/>
              <w:bottom w:val="single" w:sz="4" w:space="0" w:color="auto"/>
              <w:right w:val="single" w:sz="4" w:space="0" w:color="auto"/>
            </w:tcBorders>
            <w:vAlign w:val="center"/>
            <w:hideMark/>
          </w:tcPr>
          <w:p w:rsidR="00325C51" w:rsidRPr="00131ED2" w:rsidRDefault="00325C51" w:rsidP="007A2D2A">
            <w:pPr>
              <w:jc w:val="center"/>
              <w:rPr>
                <w:b/>
                <w:bCs/>
              </w:rPr>
            </w:pPr>
            <w:r w:rsidRPr="00131ED2">
              <w:rPr>
                <w:b/>
                <w:bCs/>
              </w:rPr>
              <w:t>Кадастровый номер исходного земельного участка</w:t>
            </w:r>
          </w:p>
        </w:tc>
        <w:tc>
          <w:tcPr>
            <w:tcW w:w="2664" w:type="dxa"/>
            <w:tcBorders>
              <w:top w:val="single" w:sz="4" w:space="0" w:color="auto"/>
              <w:left w:val="single" w:sz="4" w:space="0" w:color="auto"/>
              <w:bottom w:val="single" w:sz="4" w:space="0" w:color="auto"/>
              <w:right w:val="single" w:sz="4" w:space="0" w:color="auto"/>
            </w:tcBorders>
            <w:vAlign w:val="center"/>
          </w:tcPr>
          <w:p w:rsidR="00325C51" w:rsidRPr="00131ED2" w:rsidRDefault="00325C51" w:rsidP="007A2D2A">
            <w:pPr>
              <w:jc w:val="center"/>
              <w:rPr>
                <w:b/>
                <w:bCs/>
              </w:rPr>
            </w:pPr>
            <w:r w:rsidRPr="00131ED2">
              <w:rPr>
                <w:b/>
                <w:bCs/>
              </w:rPr>
              <w:t>Вид разрешенного использования образуемого земельного участка</w:t>
            </w:r>
          </w:p>
        </w:tc>
        <w:tc>
          <w:tcPr>
            <w:tcW w:w="3544" w:type="dxa"/>
            <w:tcBorders>
              <w:top w:val="single" w:sz="4" w:space="0" w:color="auto"/>
              <w:left w:val="single" w:sz="4" w:space="0" w:color="auto"/>
              <w:bottom w:val="single" w:sz="4" w:space="0" w:color="auto"/>
              <w:right w:val="single" w:sz="4" w:space="0" w:color="auto"/>
            </w:tcBorders>
            <w:vAlign w:val="center"/>
          </w:tcPr>
          <w:p w:rsidR="00325C51" w:rsidRPr="00131ED2" w:rsidRDefault="00325C51" w:rsidP="007A2D2A">
            <w:pPr>
              <w:jc w:val="center"/>
              <w:rPr>
                <w:b/>
                <w:bCs/>
              </w:rPr>
            </w:pPr>
            <w:r w:rsidRPr="00131ED2">
              <w:rPr>
                <w:b/>
                <w:bCs/>
              </w:rPr>
              <w:t>Способы образования земельного участка</w:t>
            </w:r>
          </w:p>
        </w:tc>
      </w:tr>
      <w:tr w:rsidR="00325C51" w:rsidRPr="00131ED2" w:rsidTr="007A2D2A">
        <w:trPr>
          <w:trHeight w:val="1501"/>
        </w:trPr>
        <w:tc>
          <w:tcPr>
            <w:tcW w:w="1560" w:type="dxa"/>
            <w:tcBorders>
              <w:top w:val="single" w:sz="4" w:space="0" w:color="auto"/>
              <w:left w:val="single" w:sz="4" w:space="0" w:color="auto"/>
              <w:right w:val="single" w:sz="4" w:space="0" w:color="auto"/>
            </w:tcBorders>
            <w:vAlign w:val="center"/>
          </w:tcPr>
          <w:p w:rsidR="00325C51" w:rsidRPr="00131ED2" w:rsidRDefault="00325C51" w:rsidP="007A2D2A">
            <w:pPr>
              <w:jc w:val="center"/>
            </w:pPr>
            <w:r w:rsidRPr="00662F76">
              <w:t>15571</w:t>
            </w:r>
          </w:p>
        </w:tc>
        <w:tc>
          <w:tcPr>
            <w:tcW w:w="2013" w:type="dxa"/>
            <w:tcBorders>
              <w:top w:val="single" w:sz="4" w:space="0" w:color="auto"/>
              <w:left w:val="single" w:sz="4" w:space="0" w:color="auto"/>
              <w:right w:val="single" w:sz="4" w:space="0" w:color="auto"/>
            </w:tcBorders>
            <w:vAlign w:val="center"/>
          </w:tcPr>
          <w:p w:rsidR="00325C51" w:rsidRPr="00131ED2" w:rsidRDefault="00325C51" w:rsidP="007A2D2A">
            <w:pPr>
              <w:ind w:left="-77" w:right="-104"/>
              <w:jc w:val="center"/>
            </w:pPr>
            <w:r w:rsidRPr="007679A1">
              <w:rPr>
                <w:shd w:val="clear" w:color="auto" w:fill="FFFFFF"/>
              </w:rPr>
              <w:t>16:50:090704:3</w:t>
            </w:r>
          </w:p>
        </w:tc>
        <w:tc>
          <w:tcPr>
            <w:tcW w:w="2664" w:type="dxa"/>
            <w:tcBorders>
              <w:top w:val="single" w:sz="4" w:space="0" w:color="auto"/>
              <w:left w:val="single" w:sz="4" w:space="0" w:color="auto"/>
              <w:right w:val="single" w:sz="4" w:space="0" w:color="auto"/>
            </w:tcBorders>
            <w:vAlign w:val="center"/>
          </w:tcPr>
          <w:p w:rsidR="00325C51" w:rsidRPr="00C26385" w:rsidRDefault="00325C51" w:rsidP="007A2D2A">
            <w:pPr>
              <w:jc w:val="center"/>
            </w:pPr>
            <w:r w:rsidRPr="007679A1">
              <w:t>Под здания и сооружения производственной базы</w:t>
            </w:r>
          </w:p>
        </w:tc>
        <w:tc>
          <w:tcPr>
            <w:tcW w:w="3544" w:type="dxa"/>
            <w:tcBorders>
              <w:top w:val="single" w:sz="4" w:space="0" w:color="auto"/>
              <w:left w:val="single" w:sz="4" w:space="0" w:color="auto"/>
              <w:right w:val="single" w:sz="4" w:space="0" w:color="auto"/>
            </w:tcBorders>
            <w:vAlign w:val="center"/>
          </w:tcPr>
          <w:p w:rsidR="00325C51" w:rsidRPr="00C26385" w:rsidRDefault="00325C51" w:rsidP="007A2D2A">
            <w:pPr>
              <w:jc w:val="center"/>
            </w:pPr>
            <w:r w:rsidRPr="006D1B4B">
              <w:t>Перераспределении земельного участка и земель государственной собственности</w:t>
            </w:r>
          </w:p>
        </w:tc>
      </w:tr>
    </w:tbl>
    <w:p w:rsidR="00325C51" w:rsidRDefault="00325C51" w:rsidP="00325C51">
      <w:pPr>
        <w:spacing w:before="120" w:line="360" w:lineRule="auto"/>
        <w:ind w:firstLine="709"/>
        <w:jc w:val="both"/>
        <w:rPr>
          <w:sz w:val="28"/>
          <w:szCs w:val="28"/>
        </w:rPr>
      </w:pPr>
      <w:r w:rsidRPr="00575B98">
        <w:rPr>
          <w:sz w:val="28"/>
          <w:szCs w:val="28"/>
        </w:rPr>
        <w:t>В соответствии с п.3 ст.11.2 Земельного кодекса Российской Федерации установлено, что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 из которых образуются земельные участки.</w:t>
      </w:r>
    </w:p>
    <w:p w:rsidR="00325C51" w:rsidRPr="00B36B6F" w:rsidRDefault="00325C51" w:rsidP="00325C51">
      <w:pPr>
        <w:spacing w:line="360" w:lineRule="auto"/>
        <w:ind w:firstLine="709"/>
        <w:jc w:val="both"/>
        <w:rPr>
          <w:color w:val="000000"/>
          <w:sz w:val="28"/>
          <w:szCs w:val="28"/>
        </w:rPr>
      </w:pPr>
      <w:r w:rsidRPr="00B36B6F">
        <w:rPr>
          <w:color w:val="000000"/>
          <w:sz w:val="28"/>
          <w:szCs w:val="28"/>
        </w:rPr>
        <w:t xml:space="preserve">В соответствии с Правилами землепользования и застройки </w:t>
      </w:r>
      <w:proofErr w:type="spellStart"/>
      <w:r w:rsidRPr="00B36B6F">
        <w:rPr>
          <w:color w:val="000000"/>
          <w:sz w:val="28"/>
          <w:szCs w:val="28"/>
        </w:rPr>
        <w:t>г.Казани</w:t>
      </w:r>
      <w:proofErr w:type="spellEnd"/>
      <w:r w:rsidRPr="00B36B6F">
        <w:rPr>
          <w:color w:val="000000"/>
          <w:sz w:val="28"/>
          <w:szCs w:val="28"/>
        </w:rPr>
        <w:t xml:space="preserve">, утвержденными решением Казанской городской Думы от 16.08.2021 №5-8 «О Правилах землепользования и застройки </w:t>
      </w:r>
      <w:proofErr w:type="spellStart"/>
      <w:r w:rsidRPr="00B36B6F">
        <w:rPr>
          <w:color w:val="000000"/>
          <w:sz w:val="28"/>
          <w:szCs w:val="28"/>
        </w:rPr>
        <w:t>г.Казани</w:t>
      </w:r>
      <w:proofErr w:type="spellEnd"/>
      <w:r w:rsidRPr="00B36B6F">
        <w:rPr>
          <w:color w:val="000000"/>
          <w:sz w:val="28"/>
          <w:szCs w:val="28"/>
        </w:rPr>
        <w:t xml:space="preserve">» (далее – Правила) (с учетом </w:t>
      </w:r>
      <w:r w:rsidRPr="00B36B6F">
        <w:rPr>
          <w:color w:val="000000"/>
          <w:sz w:val="28"/>
          <w:szCs w:val="28"/>
        </w:rPr>
        <w:lastRenderedPageBreak/>
        <w:t xml:space="preserve">изменений), образуемый земельный расположен </w:t>
      </w:r>
      <w:proofErr w:type="gramStart"/>
      <w:r w:rsidRPr="00B36B6F">
        <w:rPr>
          <w:color w:val="000000"/>
          <w:sz w:val="28"/>
          <w:szCs w:val="28"/>
        </w:rPr>
        <w:t>в территориальной зоне</w:t>
      </w:r>
      <w:proofErr w:type="gramEnd"/>
      <w:r w:rsidRPr="00B36B6F">
        <w:rPr>
          <w:color w:val="000000"/>
          <w:sz w:val="28"/>
          <w:szCs w:val="28"/>
        </w:rPr>
        <w:t xml:space="preserve"> смешанной жилой и общественной застройки (ОЖ).</w:t>
      </w:r>
    </w:p>
    <w:p w:rsidR="00325C51" w:rsidRPr="009C3EC1" w:rsidRDefault="00325C51" w:rsidP="00325C51">
      <w:pPr>
        <w:spacing w:line="360" w:lineRule="auto"/>
        <w:ind w:firstLine="709"/>
        <w:jc w:val="both"/>
        <w:rPr>
          <w:sz w:val="28"/>
          <w:szCs w:val="28"/>
        </w:rPr>
      </w:pPr>
      <w:r w:rsidRPr="009C3EC1">
        <w:rPr>
          <w:sz w:val="28"/>
          <w:szCs w:val="28"/>
        </w:rPr>
        <w:t>Согласно ст.3</w:t>
      </w:r>
      <w:r>
        <w:rPr>
          <w:sz w:val="28"/>
          <w:szCs w:val="28"/>
        </w:rPr>
        <w:t>0</w:t>
      </w:r>
      <w:r w:rsidRPr="009C3EC1">
        <w:rPr>
          <w:sz w:val="28"/>
          <w:szCs w:val="28"/>
        </w:rPr>
        <w:t xml:space="preserve"> Правил предельные максимальный и минимальный размеры образуемого земельного участка с ВРИ «Под здания и сооружения производственной базы» не установлены.</w:t>
      </w:r>
    </w:p>
    <w:p w:rsidR="00325C51" w:rsidRPr="005755BA" w:rsidRDefault="00325C51" w:rsidP="00325C51">
      <w:pPr>
        <w:spacing w:line="360" w:lineRule="auto"/>
        <w:ind w:firstLine="709"/>
        <w:jc w:val="both"/>
        <w:rPr>
          <w:sz w:val="28"/>
          <w:szCs w:val="28"/>
        </w:rPr>
      </w:pPr>
      <w:r w:rsidRPr="005C472B">
        <w:rPr>
          <w:sz w:val="28"/>
          <w:szCs w:val="28"/>
        </w:rPr>
        <w:t>В дальнейшем собственнику образуемого земельного участка рекомендуется привести вид разрешенного использования в соответствии с г</w:t>
      </w:r>
      <w:r>
        <w:rPr>
          <w:sz w:val="28"/>
          <w:szCs w:val="28"/>
        </w:rPr>
        <w:t xml:space="preserve">радостроительными регламентами, установленными </w:t>
      </w:r>
      <w:r w:rsidRPr="005755BA">
        <w:rPr>
          <w:sz w:val="28"/>
          <w:szCs w:val="28"/>
        </w:rPr>
        <w:t>Правилами</w:t>
      </w:r>
      <w:r>
        <w:rPr>
          <w:sz w:val="28"/>
          <w:szCs w:val="28"/>
        </w:rPr>
        <w:t>.</w:t>
      </w:r>
    </w:p>
    <w:p w:rsidR="00325C51" w:rsidRPr="00031FEE" w:rsidRDefault="00325C51" w:rsidP="00325C51">
      <w:pPr>
        <w:spacing w:line="360" w:lineRule="auto"/>
        <w:ind w:firstLine="709"/>
        <w:jc w:val="both"/>
        <w:rPr>
          <w:bCs/>
          <w:sz w:val="28"/>
          <w:szCs w:val="28"/>
        </w:rPr>
      </w:pPr>
      <w:r w:rsidRPr="00031FEE">
        <w:rPr>
          <w:bCs/>
          <w:sz w:val="28"/>
          <w:szCs w:val="28"/>
        </w:rPr>
        <w:t>Образуемый земельный участок должен:</w:t>
      </w:r>
    </w:p>
    <w:p w:rsidR="00325C51" w:rsidRPr="00031FEE" w:rsidRDefault="00325C51" w:rsidP="00325C51">
      <w:pPr>
        <w:spacing w:line="360" w:lineRule="auto"/>
        <w:ind w:firstLine="709"/>
        <w:jc w:val="both"/>
        <w:rPr>
          <w:bCs/>
          <w:sz w:val="28"/>
          <w:szCs w:val="28"/>
        </w:rPr>
      </w:pPr>
      <w:r w:rsidRPr="00031FEE">
        <w:rPr>
          <w:bCs/>
          <w:sz w:val="28"/>
          <w:szCs w:val="28"/>
        </w:rPr>
        <w:t xml:space="preserve">- </w:t>
      </w:r>
      <w:r>
        <w:rPr>
          <w:bCs/>
          <w:sz w:val="28"/>
          <w:szCs w:val="28"/>
        </w:rPr>
        <w:t xml:space="preserve">обеспечить </w:t>
      </w:r>
      <w:r w:rsidRPr="00031FEE">
        <w:rPr>
          <w:bCs/>
          <w:sz w:val="28"/>
          <w:szCs w:val="28"/>
        </w:rPr>
        <w:t>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rsidR="00325C51" w:rsidRDefault="00325C51" w:rsidP="00325C51">
      <w:pPr>
        <w:spacing w:line="360" w:lineRule="auto"/>
        <w:ind w:firstLine="709"/>
        <w:jc w:val="both"/>
        <w:rPr>
          <w:bCs/>
          <w:sz w:val="28"/>
          <w:szCs w:val="28"/>
        </w:rPr>
      </w:pPr>
      <w:r w:rsidRPr="00031FEE">
        <w:rPr>
          <w:bCs/>
          <w:sz w:val="28"/>
          <w:szCs w:val="28"/>
        </w:rPr>
        <w:t xml:space="preserve">- </w:t>
      </w:r>
      <w:r>
        <w:rPr>
          <w:bCs/>
          <w:sz w:val="28"/>
          <w:szCs w:val="28"/>
        </w:rPr>
        <w:t xml:space="preserve">обеспечить </w:t>
      </w:r>
      <w:r w:rsidRPr="00031FEE">
        <w:rPr>
          <w:bCs/>
          <w:sz w:val="28"/>
          <w:szCs w:val="28"/>
        </w:rPr>
        <w:t>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rsidR="00325C51" w:rsidRPr="00535F6D" w:rsidRDefault="00325C51" w:rsidP="00325C51">
      <w:pPr>
        <w:spacing w:line="360" w:lineRule="auto"/>
        <w:ind w:firstLine="709"/>
        <w:jc w:val="both"/>
        <w:rPr>
          <w:bCs/>
          <w:sz w:val="28"/>
          <w:szCs w:val="28"/>
        </w:rPr>
      </w:pPr>
      <w:r>
        <w:rPr>
          <w:bCs/>
          <w:sz w:val="28"/>
          <w:szCs w:val="28"/>
        </w:rPr>
        <w:t>-</w:t>
      </w:r>
      <w:r w:rsidRPr="00535F6D">
        <w:rPr>
          <w:bCs/>
          <w:sz w:val="28"/>
          <w:szCs w:val="28"/>
        </w:rPr>
        <w:t xml:space="preserve"> соблюдать требования на части участка в границах объекта культурного наследия федерального значения в виде достопримечательного места «Культурный слой </w:t>
      </w:r>
      <w:proofErr w:type="spellStart"/>
      <w:r w:rsidRPr="00535F6D">
        <w:rPr>
          <w:bCs/>
          <w:sz w:val="28"/>
          <w:szCs w:val="28"/>
        </w:rPr>
        <w:t>Кизической</w:t>
      </w:r>
      <w:proofErr w:type="spellEnd"/>
      <w:r w:rsidRPr="00535F6D">
        <w:rPr>
          <w:bCs/>
          <w:sz w:val="28"/>
          <w:szCs w:val="28"/>
        </w:rPr>
        <w:t xml:space="preserve"> слободы города Казани XVII-XVIII вв.», утвержденных  приказом Комитета Республики Татарстан по охране объектов культурного наследия от 01.12.2023 №95</w:t>
      </w:r>
      <w:r>
        <w:rPr>
          <w:bCs/>
          <w:sz w:val="28"/>
          <w:szCs w:val="28"/>
        </w:rPr>
        <w:t>5</w:t>
      </w:r>
      <w:r w:rsidRPr="00535F6D">
        <w:rPr>
          <w:bCs/>
          <w:sz w:val="28"/>
          <w:szCs w:val="28"/>
        </w:rPr>
        <w:t>-п, приказом Министерства культуры Республики Татарстан от 01.04.2010 № 183 «Об утверждении Положения о характере использования территории достопримечательных мест, ограничениях на использования данной территории и требованиях к хозяйственной деятельности, проектированию и строительству на территории достопримечательных мест города Казани».</w:t>
      </w:r>
    </w:p>
    <w:p w:rsidR="00325C51" w:rsidRPr="00535F6D" w:rsidRDefault="00325C51" w:rsidP="00325C51">
      <w:pPr>
        <w:spacing w:line="360" w:lineRule="auto"/>
        <w:ind w:firstLine="709"/>
        <w:jc w:val="both"/>
        <w:rPr>
          <w:bCs/>
          <w:sz w:val="28"/>
          <w:szCs w:val="28"/>
        </w:rPr>
      </w:pPr>
    </w:p>
    <w:p w:rsidR="00325C51" w:rsidRDefault="00325C51" w:rsidP="00F77591">
      <w:pPr>
        <w:suppressAutoHyphens/>
        <w:spacing w:line="288" w:lineRule="auto"/>
        <w:jc w:val="both"/>
        <w:rPr>
          <w:b/>
          <w:sz w:val="28"/>
          <w:szCs w:val="28"/>
        </w:rPr>
      </w:pPr>
    </w:p>
    <w:p w:rsidR="00325C51" w:rsidRDefault="00325C51" w:rsidP="00F77591">
      <w:pPr>
        <w:suppressAutoHyphens/>
        <w:spacing w:line="288" w:lineRule="auto"/>
        <w:jc w:val="both"/>
        <w:rPr>
          <w:b/>
          <w:sz w:val="28"/>
          <w:szCs w:val="28"/>
        </w:rPr>
      </w:pPr>
    </w:p>
    <w:p w:rsidR="00325C51" w:rsidRDefault="00325C51" w:rsidP="00F77591">
      <w:pPr>
        <w:suppressAutoHyphens/>
        <w:spacing w:line="288" w:lineRule="auto"/>
        <w:jc w:val="both"/>
        <w:rPr>
          <w:b/>
          <w:sz w:val="28"/>
          <w:szCs w:val="28"/>
        </w:rPr>
      </w:pPr>
    </w:p>
    <w:p w:rsidR="00325C51" w:rsidRDefault="00325C51" w:rsidP="00F77591">
      <w:pPr>
        <w:suppressAutoHyphens/>
        <w:spacing w:line="288" w:lineRule="auto"/>
        <w:jc w:val="both"/>
        <w:rPr>
          <w:b/>
          <w:sz w:val="28"/>
          <w:szCs w:val="28"/>
        </w:rPr>
      </w:pPr>
    </w:p>
    <w:p w:rsidR="00325C51" w:rsidRPr="00975731" w:rsidRDefault="00325C51" w:rsidP="00325C51">
      <w:pPr>
        <w:spacing w:after="60" w:line="0" w:lineRule="atLeast"/>
        <w:ind w:left="142" w:right="142"/>
        <w:jc w:val="center"/>
        <w:rPr>
          <w:b/>
          <w:sz w:val="28"/>
          <w:szCs w:val="28"/>
        </w:rPr>
      </w:pPr>
    </w:p>
    <w:p w:rsidR="00325C51" w:rsidRPr="00975731" w:rsidRDefault="00325C51" w:rsidP="00325C51">
      <w:pPr>
        <w:spacing w:after="60" w:line="0" w:lineRule="atLeast"/>
        <w:ind w:left="142" w:right="142"/>
        <w:jc w:val="center"/>
        <w:rPr>
          <w:b/>
          <w:sz w:val="28"/>
          <w:szCs w:val="28"/>
        </w:rPr>
      </w:pPr>
    </w:p>
    <w:p w:rsidR="00325C51" w:rsidRPr="00975731" w:rsidRDefault="00325C51" w:rsidP="00325C51">
      <w:pPr>
        <w:spacing w:after="60" w:line="0" w:lineRule="atLeast"/>
        <w:ind w:left="142" w:right="142"/>
        <w:jc w:val="center"/>
        <w:rPr>
          <w:b/>
          <w:sz w:val="28"/>
          <w:szCs w:val="28"/>
        </w:rPr>
      </w:pPr>
    </w:p>
    <w:p w:rsidR="00325C51" w:rsidRPr="00325C51" w:rsidRDefault="00325C51" w:rsidP="00325C51">
      <w:pPr>
        <w:spacing w:after="60" w:line="0" w:lineRule="atLeast"/>
        <w:ind w:left="142" w:right="142"/>
        <w:jc w:val="center"/>
        <w:rPr>
          <w:b/>
          <w:sz w:val="28"/>
          <w:szCs w:val="28"/>
        </w:rPr>
      </w:pPr>
      <w:r w:rsidRPr="00325C51">
        <w:rPr>
          <w:b/>
          <w:sz w:val="28"/>
          <w:szCs w:val="28"/>
          <w:lang w:val="en-US"/>
        </w:rPr>
        <w:lastRenderedPageBreak/>
        <w:t>II</w:t>
      </w:r>
      <w:r w:rsidRPr="00325C51">
        <w:rPr>
          <w:b/>
          <w:sz w:val="28"/>
          <w:szCs w:val="28"/>
        </w:rPr>
        <w:t>. Чертеж межевания территории</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03"/>
      </w:tblGrid>
      <w:tr w:rsidR="00325C51" w:rsidRPr="00325C51" w:rsidTr="007A2D2A">
        <w:tc>
          <w:tcPr>
            <w:tcW w:w="9923" w:type="dxa"/>
            <w:shd w:val="clear" w:color="auto" w:fill="auto"/>
          </w:tcPr>
          <w:p w:rsidR="00325C51" w:rsidRPr="00325C51" w:rsidRDefault="00325C51" w:rsidP="00325C51">
            <w:pPr>
              <w:rPr>
                <w:rFonts w:cs="Calibri"/>
                <w:sz w:val="24"/>
                <w:szCs w:val="24"/>
              </w:rPr>
            </w:pPr>
            <w:r w:rsidRPr="00325C51">
              <w:rPr>
                <w:rFonts w:cs="Calibri"/>
                <w:noProof/>
                <w:sz w:val="24"/>
                <w:szCs w:val="24"/>
              </w:rPr>
              <w:drawing>
                <wp:inline distT="0" distB="0" distL="0" distR="0">
                  <wp:extent cx="6124575" cy="6124575"/>
                  <wp:effectExtent l="0" t="0" r="9525" b="9525"/>
                  <wp:docPr id="2" name="Рисунок 2" descr="nn92T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92T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noFill/>
                          <a:ln>
                            <a:noFill/>
                          </a:ln>
                        </pic:spPr>
                      </pic:pic>
                    </a:graphicData>
                  </a:graphic>
                </wp:inline>
              </w:drawing>
            </w:r>
          </w:p>
        </w:tc>
      </w:tr>
    </w:tbl>
    <w:p w:rsidR="00325C51" w:rsidRPr="00325C51" w:rsidRDefault="00325C51" w:rsidP="00325C51">
      <w:pPr>
        <w:rPr>
          <w:sz w:val="2"/>
          <w:szCs w:val="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3400"/>
        <w:gridCol w:w="4981"/>
      </w:tblGrid>
      <w:tr w:rsidR="00325C51" w:rsidRPr="00325C51" w:rsidTr="007A2D2A">
        <w:trPr>
          <w:trHeight w:hRule="exact" w:val="272"/>
          <w:jc w:val="center"/>
        </w:trPr>
        <w:tc>
          <w:tcPr>
            <w:tcW w:w="4937" w:type="dxa"/>
            <w:gridSpan w:val="2"/>
            <w:tcBorders>
              <w:top w:val="single" w:sz="4" w:space="0" w:color="auto"/>
              <w:left w:val="single" w:sz="4" w:space="0" w:color="auto"/>
              <w:bottom w:val="single" w:sz="4" w:space="0" w:color="auto"/>
              <w:right w:val="nil"/>
            </w:tcBorders>
            <w:noWrap/>
            <w:vAlign w:val="center"/>
          </w:tcPr>
          <w:p w:rsidR="00325C51" w:rsidRPr="00325C51" w:rsidRDefault="00325C51" w:rsidP="00325C51">
            <w:pPr>
              <w:rPr>
                <w:b/>
                <w:sz w:val="20"/>
              </w:rPr>
            </w:pPr>
            <w:r w:rsidRPr="00325C51">
              <w:rPr>
                <w:b/>
                <w:sz w:val="20"/>
              </w:rPr>
              <w:t>Условные обозначения:</w:t>
            </w:r>
          </w:p>
        </w:tc>
        <w:tc>
          <w:tcPr>
            <w:tcW w:w="4981" w:type="dxa"/>
            <w:tcBorders>
              <w:top w:val="single" w:sz="4" w:space="0" w:color="auto"/>
              <w:left w:val="nil"/>
              <w:bottom w:val="single" w:sz="4" w:space="0" w:color="auto"/>
              <w:right w:val="single" w:sz="4" w:space="0" w:color="auto"/>
            </w:tcBorders>
            <w:vAlign w:val="center"/>
          </w:tcPr>
          <w:p w:rsidR="00325C51" w:rsidRPr="00325C51" w:rsidRDefault="00325C51" w:rsidP="00325C51">
            <w:pPr>
              <w:ind w:right="463"/>
              <w:jc w:val="right"/>
              <w:rPr>
                <w:sz w:val="24"/>
                <w:szCs w:val="24"/>
              </w:rPr>
            </w:pPr>
          </w:p>
        </w:tc>
      </w:tr>
      <w:tr w:rsidR="00325C51" w:rsidRPr="00325C51" w:rsidTr="007A2D2A">
        <w:trPr>
          <w:trHeight w:val="221"/>
          <w:jc w:val="center"/>
        </w:trPr>
        <w:tc>
          <w:tcPr>
            <w:tcW w:w="1537" w:type="dxa"/>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jc w:val="center"/>
              <w:rPr>
                <w:rFonts w:ascii="Arial" w:hAnsi="Arial" w:cs="Arial"/>
                <w:sz w:val="20"/>
              </w:rPr>
            </w:pPr>
            <w:r w:rsidRPr="00325C51">
              <w:rPr>
                <w:rFonts w:ascii="Arial" w:hAnsi="Arial" w:cs="Arial"/>
                <w:noProof/>
                <w:sz w:val="20"/>
              </w:rPr>
              <w:drawing>
                <wp:inline distT="0" distB="0" distL="0" distR="0">
                  <wp:extent cx="666750" cy="95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95250"/>
                          </a:xfrm>
                          <a:prstGeom prst="rect">
                            <a:avLst/>
                          </a:prstGeom>
                          <a:noFill/>
                          <a:ln>
                            <a:noFill/>
                          </a:ln>
                        </pic:spPr>
                      </pic:pic>
                    </a:graphicData>
                  </a:graphic>
                </wp:inline>
              </w:drawing>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autoSpaceDE w:val="0"/>
              <w:autoSpaceDN w:val="0"/>
              <w:adjustRightInd w:val="0"/>
              <w:rPr>
                <w:rFonts w:eastAsia="Calibri"/>
                <w:color w:val="000000"/>
                <w:sz w:val="18"/>
                <w:szCs w:val="18"/>
              </w:rPr>
            </w:pPr>
            <w:r w:rsidRPr="00325C51">
              <w:rPr>
                <w:sz w:val="18"/>
                <w:szCs w:val="18"/>
              </w:rPr>
              <w:t xml:space="preserve">граница территории, в отношении которой </w:t>
            </w:r>
            <w:r w:rsidRPr="00325C51">
              <w:rPr>
                <w:rFonts w:eastAsia="Calibri"/>
                <w:color w:val="000000"/>
                <w:sz w:val="18"/>
                <w:szCs w:val="18"/>
              </w:rPr>
              <w:t>осуществляется подготовка проекта межевания</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bottom"/>
          </w:tcPr>
          <w:p w:rsidR="00325C51" w:rsidRPr="00325C51" w:rsidRDefault="00325C51" w:rsidP="00325C51">
            <w:pPr>
              <w:rPr>
                <w:rFonts w:ascii="Arial" w:hAnsi="Arial" w:cs="Arial"/>
                <w:sz w:val="20"/>
              </w:rPr>
            </w:pPr>
            <w:r w:rsidRPr="00325C51">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113030</wp:posOffset>
                      </wp:positionH>
                      <wp:positionV relativeFrom="paragraph">
                        <wp:posOffset>26670</wp:posOffset>
                      </wp:positionV>
                      <wp:extent cx="629285" cy="83820"/>
                      <wp:effectExtent l="0" t="0" r="18415" b="11430"/>
                      <wp:wrapNone/>
                      <wp:docPr id="26" name="Блок-схема: процесс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83820"/>
                              </a:xfrm>
                              <a:prstGeom prst="flowChartProcess">
                                <a:avLst/>
                              </a:prstGeom>
                              <a:solidFill>
                                <a:srgbClr val="FBCBEC"/>
                              </a:solidFill>
                              <a:ln w="19050">
                                <a:solidFill>
                                  <a:srgbClr val="28A62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1B94D" id="_x0000_t109" coordsize="21600,21600" o:spt="109" path="m,l,21600r21600,l21600,xe">
                      <v:stroke joinstyle="miter"/>
                      <v:path gradientshapeok="t" o:connecttype="rect"/>
                    </v:shapetype>
                    <v:shape id="Блок-схема: процесс 26" o:spid="_x0000_s1026" type="#_x0000_t109" style="position:absolute;margin-left:8.9pt;margin-top:2.1pt;width:49.55pt;height: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" fillcolor="#fbcbec" strokecolor="#28a626" strokeweight="1.5pt"/>
                  </w:pict>
                </mc:Fallback>
              </mc:AlternateConten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граница образуемого земельного участка</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bottom"/>
          </w:tcPr>
          <w:p w:rsidR="00325C51" w:rsidRPr="00325C51" w:rsidRDefault="00325C51" w:rsidP="00325C51">
            <w:pPr>
              <w:rPr>
                <w:rFonts w:ascii="Arial" w:hAnsi="Arial" w:cs="Arial"/>
                <w:color w:val="000000"/>
                <w:sz w:val="20"/>
              </w:rPr>
            </w:pPr>
            <w:r w:rsidRPr="00325C51">
              <w:rPr>
                <w:noProof/>
                <w:sz w:val="24"/>
                <w:szCs w:val="24"/>
              </w:rPr>
              <mc:AlternateContent>
                <mc:Choice Requires="wps">
                  <w:drawing>
                    <wp:anchor distT="4294967295" distB="4294967295" distL="114300" distR="114300" simplePos="0" relativeHeight="251659264" behindDoc="0" locked="0" layoutInCell="1" allowOverlap="1">
                      <wp:simplePos x="0" y="0"/>
                      <wp:positionH relativeFrom="column">
                        <wp:posOffset>93980</wp:posOffset>
                      </wp:positionH>
                      <wp:positionV relativeFrom="paragraph">
                        <wp:posOffset>72389</wp:posOffset>
                      </wp:positionV>
                      <wp:extent cx="676910" cy="0"/>
                      <wp:effectExtent l="0" t="0" r="27940" b="1905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19050">
                                <a:solidFill>
                                  <a:srgbClr val="0052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0DBA3" id="Прямая соединительная линия 2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5.7pt" to="6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" strokecolor="#0052ff" strokeweight="1.5pt"/>
                  </w:pict>
                </mc:Fallback>
              </mc:AlternateConten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граница существующего земельного участка</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bottom"/>
          </w:tcPr>
          <w:p w:rsidR="00325C51" w:rsidRPr="00325C51" w:rsidRDefault="00325C51" w:rsidP="00325C51">
            <w:pPr>
              <w:rPr>
                <w:noProof/>
                <w:color w:val="000000"/>
                <w:sz w:val="24"/>
                <w:szCs w:val="24"/>
              </w:rPr>
            </w:pPr>
            <w:r w:rsidRPr="00325C51">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93980</wp:posOffset>
                      </wp:positionH>
                      <wp:positionV relativeFrom="paragraph">
                        <wp:posOffset>72390</wp:posOffset>
                      </wp:positionV>
                      <wp:extent cx="676910" cy="0"/>
                      <wp:effectExtent l="16510" t="19050" r="20955"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28575">
                                <a:solidFill>
                                  <a:srgbClr val="FF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80631" id="Прямая соединительная линия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5.7pt" to="6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" strokecolor="#f69" strokeweight="2.25pt"/>
                  </w:pict>
                </mc:Fallback>
              </mc:AlternateConten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граница кадастрового квартала</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center"/>
          </w:tcPr>
          <w:p w:rsidR="00325C51" w:rsidRPr="00325C51" w:rsidRDefault="00325C51" w:rsidP="00325C51">
            <w:pPr>
              <w:ind w:left="28" w:firstLine="454"/>
              <w:contextualSpacing/>
              <w:rPr>
                <w:b/>
                <w:color w:val="EB3DD2"/>
                <w:sz w:val="24"/>
                <w:szCs w:val="24"/>
              </w:rPr>
            </w:pPr>
            <w:r w:rsidRPr="00325C51">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293370</wp:posOffset>
                      </wp:positionH>
                      <wp:positionV relativeFrom="paragraph">
                        <wp:posOffset>44450</wp:posOffset>
                      </wp:positionV>
                      <wp:extent cx="107315" cy="111760"/>
                      <wp:effectExtent l="6350" t="10795" r="10160" b="10795"/>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111760"/>
                              </a:xfrm>
                              <a:prstGeom prst="ellipse">
                                <a:avLst/>
                              </a:prstGeom>
                              <a:solidFill>
                                <a:srgbClr val="FFFFFF"/>
                              </a:solidFill>
                              <a:ln w="12700">
                                <a:solidFill>
                                  <a:srgbClr val="7030A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8C23F8" id="Овал 3" o:spid="_x0000_s1026" style="position:absolute;margin-left:23.1pt;margin-top:3.5pt;width:8.45pt;height: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" strokecolor="#7030a0" strokeweight="1pt"/>
                  </w:pict>
                </mc:Fallback>
              </mc:AlternateContent>
            </w:r>
            <w:r w:rsidRPr="00325C51">
              <w:rPr>
                <w:rFonts w:ascii="Arial" w:hAnsi="Arial" w:cs="Arial"/>
                <w:color w:val="701093"/>
                <w:sz w:val="20"/>
              </w:rPr>
              <w:t xml:space="preserve">    </w:t>
            </w:r>
            <w:r w:rsidRPr="00325C51">
              <w:rPr>
                <w:rFonts w:ascii="Arial" w:hAnsi="Arial" w:cs="Arial"/>
                <w:b/>
                <w:color w:val="7030A0"/>
                <w:sz w:val="24"/>
                <w:szCs w:val="24"/>
              </w:rPr>
              <w:t>1</w: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характерная точка границы территории, в отношении которой утвержден проект межевания</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center"/>
          </w:tcPr>
          <w:p w:rsidR="00325C51" w:rsidRPr="00325C51" w:rsidRDefault="00325C51" w:rsidP="00325C51">
            <w:pPr>
              <w:ind w:left="30" w:firstLine="455"/>
              <w:contextualSpacing/>
              <w:rPr>
                <w:rFonts w:ascii="Arial" w:hAnsi="Arial" w:cs="Arial"/>
                <w:noProof/>
                <w:color w:val="701093"/>
                <w:sz w:val="20"/>
              </w:rPr>
            </w:pPr>
            <w:r w:rsidRPr="00325C51">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321310</wp:posOffset>
                      </wp:positionH>
                      <wp:positionV relativeFrom="paragraph">
                        <wp:posOffset>43180</wp:posOffset>
                      </wp:positionV>
                      <wp:extent cx="80010" cy="85725"/>
                      <wp:effectExtent l="0" t="0" r="15240" b="28575"/>
                      <wp:wrapNone/>
                      <wp:docPr id="646543298" name="Овал 646543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5725"/>
                              </a:xfrm>
                              <a:prstGeom prst="ellipse">
                                <a:avLst/>
                              </a:prstGeom>
                              <a:solidFill>
                                <a:srgbClr val="FF0000"/>
                              </a:solidFill>
                              <a:ln w="635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9DF0B4" id="Овал 646543298" o:spid="_x0000_s1026" style="position:absolute;margin-left:25.3pt;margin-top:3.4pt;width:6.3pt;height: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" fillcolor="red" strokecolor="red" strokeweight=".5pt"/>
                  </w:pict>
                </mc:Fallback>
              </mc:AlternateContent>
            </w:r>
            <w:r w:rsidRPr="00325C51">
              <w:rPr>
                <w:rFonts w:ascii="Arial" w:hAnsi="Arial" w:cs="Arial"/>
                <w:noProof/>
                <w:color w:val="701093"/>
                <w:sz w:val="20"/>
              </w:rPr>
              <w:t xml:space="preserve">    </w:t>
            </w:r>
            <w:r w:rsidRPr="00325C51">
              <w:rPr>
                <w:rFonts w:ascii="Arial" w:hAnsi="Arial" w:cs="Arial"/>
                <w:noProof/>
                <w:color w:val="FF0000"/>
                <w:sz w:val="20"/>
              </w:rPr>
              <w:t>н1</w: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характерная точка образуемого земельного участка</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center"/>
          </w:tcPr>
          <w:p w:rsidR="00325C51" w:rsidRPr="00325C51" w:rsidRDefault="00325C51" w:rsidP="00325C51">
            <w:pPr>
              <w:jc w:val="center"/>
              <w:rPr>
                <w:rFonts w:ascii="Arial" w:hAnsi="Arial" w:cs="Arial"/>
                <w:color w:val="EB60B6"/>
                <w:sz w:val="18"/>
                <w:szCs w:val="18"/>
              </w:rPr>
            </w:pPr>
            <w:r w:rsidRPr="00325C51">
              <w:rPr>
                <w:rFonts w:ascii="Arial" w:hAnsi="Arial" w:cs="Arial"/>
                <w:color w:val="EB60B6"/>
                <w:sz w:val="18"/>
                <w:szCs w:val="18"/>
              </w:rPr>
              <w:t>16:50:090704</w: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кадастровый квартал</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center"/>
          </w:tcPr>
          <w:p w:rsidR="00325C51" w:rsidRPr="00325C51" w:rsidRDefault="00325C51" w:rsidP="00325C51">
            <w:pPr>
              <w:jc w:val="center"/>
              <w:rPr>
                <w:rFonts w:ascii="Arial" w:hAnsi="Arial" w:cs="Arial"/>
                <w:color w:val="0052FF"/>
                <w:sz w:val="16"/>
                <w:szCs w:val="16"/>
              </w:rPr>
            </w:pPr>
            <w:r w:rsidRPr="00325C51">
              <w:rPr>
                <w:rFonts w:ascii="Arial" w:hAnsi="Arial" w:cs="Arial"/>
                <w:color w:val="0052FF"/>
                <w:sz w:val="16"/>
                <w:szCs w:val="16"/>
              </w:rPr>
              <w:t>16:50:090704:3</w:t>
            </w:r>
          </w:p>
        </w:tc>
        <w:tc>
          <w:tcPr>
            <w:tcW w:w="8381" w:type="dxa"/>
            <w:gridSpan w:val="2"/>
            <w:tcBorders>
              <w:top w:val="single" w:sz="4" w:space="0" w:color="auto"/>
              <w:left w:val="single" w:sz="4" w:space="0" w:color="auto"/>
              <w:bottom w:val="single" w:sz="4" w:space="0" w:color="auto"/>
              <w:right w:val="single" w:sz="4" w:space="0" w:color="auto"/>
            </w:tcBorders>
            <w:noWrap/>
            <w:vAlign w:val="center"/>
          </w:tcPr>
          <w:p w:rsidR="00325C51" w:rsidRPr="00325C51" w:rsidRDefault="00325C51" w:rsidP="00325C51">
            <w:pPr>
              <w:rPr>
                <w:sz w:val="18"/>
                <w:szCs w:val="18"/>
              </w:rPr>
            </w:pPr>
            <w:r w:rsidRPr="00325C51">
              <w:rPr>
                <w:sz w:val="18"/>
                <w:szCs w:val="18"/>
              </w:rPr>
              <w:t>кадастровый номер земельного участка</w:t>
            </w:r>
          </w:p>
        </w:tc>
      </w:tr>
    </w:tbl>
    <w:p w:rsidR="00325C51" w:rsidRPr="00325C51" w:rsidRDefault="00325C51" w:rsidP="00325C51">
      <w:pPr>
        <w:jc w:val="center"/>
        <w:rPr>
          <w:b/>
          <w:bCs/>
          <w:sz w:val="28"/>
          <w:szCs w:val="28"/>
        </w:rPr>
      </w:pPr>
    </w:p>
    <w:p w:rsidR="00325C51" w:rsidRPr="00325C51" w:rsidRDefault="00325C51" w:rsidP="00325C51">
      <w:pPr>
        <w:jc w:val="center"/>
        <w:rPr>
          <w:b/>
          <w:bCs/>
          <w:sz w:val="10"/>
          <w:szCs w:val="10"/>
        </w:rPr>
        <w:sectPr w:rsidR="00325C51" w:rsidRPr="00325C51" w:rsidSect="0005333D">
          <w:headerReference w:type="default" r:id="rId11"/>
          <w:pgSz w:w="11906" w:h="16838"/>
          <w:pgMar w:top="568" w:right="851" w:bottom="568" w:left="1134" w:header="709" w:footer="709" w:gutter="0"/>
          <w:cols w:space="708"/>
          <w:titlePg/>
          <w:docGrid w:linePitch="360"/>
        </w:sectPr>
      </w:pPr>
    </w:p>
    <w:p w:rsidR="00325C51" w:rsidRDefault="00325C51" w:rsidP="00F77591">
      <w:pPr>
        <w:suppressAutoHyphens/>
        <w:spacing w:line="288" w:lineRule="auto"/>
        <w:jc w:val="both"/>
        <w:rPr>
          <w:b/>
          <w:sz w:val="28"/>
          <w:szCs w:val="28"/>
        </w:rPr>
      </w:pPr>
    </w:p>
    <w:p w:rsidR="00325C51" w:rsidRPr="00325C51" w:rsidRDefault="00325C51" w:rsidP="00325C51">
      <w:pPr>
        <w:spacing w:after="60" w:line="0" w:lineRule="atLeast"/>
        <w:ind w:left="142" w:right="142"/>
        <w:jc w:val="center"/>
        <w:rPr>
          <w:b/>
          <w:sz w:val="28"/>
          <w:szCs w:val="28"/>
        </w:rPr>
      </w:pPr>
      <w:r w:rsidRPr="00325C51">
        <w:rPr>
          <w:b/>
          <w:sz w:val="28"/>
          <w:szCs w:val="28"/>
          <w:lang w:val="en-US"/>
        </w:rPr>
        <w:t>III</w:t>
      </w:r>
      <w:r w:rsidRPr="00325C51">
        <w:rPr>
          <w:b/>
          <w:sz w:val="28"/>
          <w:szCs w:val="28"/>
        </w:rPr>
        <w:t>. Чертеж красных линий</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520"/>
      </w:tblGrid>
      <w:tr w:rsidR="00325C51" w:rsidRPr="00325C51" w:rsidTr="007A2D2A">
        <w:tc>
          <w:tcPr>
            <w:tcW w:w="9923" w:type="dxa"/>
            <w:shd w:val="clear" w:color="auto" w:fill="auto"/>
          </w:tcPr>
          <w:p w:rsidR="00325C51" w:rsidRPr="00325C51" w:rsidRDefault="00325C51" w:rsidP="00325C51">
            <w:pPr>
              <w:rPr>
                <w:rFonts w:cs="Calibri"/>
                <w:sz w:val="24"/>
                <w:szCs w:val="24"/>
              </w:rPr>
            </w:pPr>
            <w:r w:rsidRPr="00325C51">
              <w:rPr>
                <w:rFonts w:cs="Calibri"/>
                <w:noProof/>
                <w:sz w:val="24"/>
                <w:szCs w:val="24"/>
              </w:rPr>
              <w:drawing>
                <wp:inline distT="0" distB="0" distL="0" distR="0">
                  <wp:extent cx="6124575" cy="5362575"/>
                  <wp:effectExtent l="0" t="0" r="9525" b="9525"/>
                  <wp:docPr id="6" name="Рисунок 6" descr="у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тв"/>
                          <pic:cNvPicPr>
                            <a:picLocks noChangeAspect="1" noChangeArrowheads="1"/>
                          </pic:cNvPicPr>
                        </pic:nvPicPr>
                        <pic:blipFill>
                          <a:blip r:embed="rId12" cstate="print">
                            <a:extLst>
                              <a:ext uri="{28A0092B-C50C-407E-A947-70E740481C1C}">
                                <a14:useLocalDpi xmlns:a14="http://schemas.microsoft.com/office/drawing/2010/main" val="0"/>
                              </a:ext>
                            </a:extLst>
                          </a:blip>
                          <a:srcRect b="12283"/>
                          <a:stretch>
                            <a:fillRect/>
                          </a:stretch>
                        </pic:blipFill>
                        <pic:spPr bwMode="auto">
                          <a:xfrm>
                            <a:off x="0" y="0"/>
                            <a:ext cx="6124575" cy="5362575"/>
                          </a:xfrm>
                          <a:prstGeom prst="rect">
                            <a:avLst/>
                          </a:prstGeom>
                          <a:noFill/>
                          <a:ln>
                            <a:noFill/>
                          </a:ln>
                        </pic:spPr>
                      </pic:pic>
                    </a:graphicData>
                  </a:graphic>
                </wp:inline>
              </w:drawing>
            </w:r>
          </w:p>
        </w:tc>
      </w:tr>
    </w:tbl>
    <w:p w:rsidR="00325C51" w:rsidRPr="00325C51" w:rsidRDefault="00325C51" w:rsidP="00325C51">
      <w:pPr>
        <w:rPr>
          <w:sz w:val="2"/>
          <w:szCs w:val="2"/>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7"/>
        <w:gridCol w:w="3400"/>
        <w:gridCol w:w="4981"/>
      </w:tblGrid>
      <w:tr w:rsidR="00325C51" w:rsidRPr="00325C51" w:rsidTr="007A2D2A">
        <w:trPr>
          <w:trHeight w:hRule="exact" w:val="272"/>
          <w:jc w:val="center"/>
        </w:trPr>
        <w:tc>
          <w:tcPr>
            <w:tcW w:w="4937" w:type="dxa"/>
            <w:gridSpan w:val="2"/>
            <w:tcBorders>
              <w:top w:val="single" w:sz="4" w:space="0" w:color="auto"/>
              <w:left w:val="single" w:sz="4" w:space="0" w:color="auto"/>
              <w:bottom w:val="single" w:sz="4" w:space="0" w:color="auto"/>
              <w:right w:val="nil"/>
            </w:tcBorders>
            <w:noWrap/>
            <w:vAlign w:val="center"/>
          </w:tcPr>
          <w:p w:rsidR="00325C51" w:rsidRPr="00325C51" w:rsidRDefault="00325C51" w:rsidP="00325C51">
            <w:pPr>
              <w:rPr>
                <w:b/>
                <w:sz w:val="20"/>
              </w:rPr>
            </w:pPr>
            <w:r w:rsidRPr="00325C51">
              <w:rPr>
                <w:b/>
                <w:sz w:val="20"/>
              </w:rPr>
              <w:t>Условные обозначения:</w:t>
            </w:r>
          </w:p>
        </w:tc>
        <w:tc>
          <w:tcPr>
            <w:tcW w:w="4981" w:type="dxa"/>
            <w:tcBorders>
              <w:top w:val="single" w:sz="4" w:space="0" w:color="auto"/>
              <w:left w:val="nil"/>
              <w:bottom w:val="single" w:sz="4" w:space="0" w:color="auto"/>
              <w:right w:val="single" w:sz="4" w:space="0" w:color="auto"/>
            </w:tcBorders>
            <w:vAlign w:val="center"/>
          </w:tcPr>
          <w:p w:rsidR="00325C51" w:rsidRPr="00325C51" w:rsidRDefault="00325C51" w:rsidP="00325C51">
            <w:pPr>
              <w:ind w:right="463"/>
              <w:jc w:val="right"/>
              <w:rPr>
                <w:sz w:val="24"/>
                <w:szCs w:val="24"/>
              </w:rPr>
            </w:pPr>
          </w:p>
        </w:tc>
      </w:tr>
      <w:tr w:rsidR="00325C51" w:rsidRPr="00325C51" w:rsidTr="007A2D2A">
        <w:trPr>
          <w:trHeight w:val="221"/>
          <w:jc w:val="center"/>
        </w:trPr>
        <w:tc>
          <w:tcPr>
            <w:tcW w:w="1537" w:type="dxa"/>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jc w:val="center"/>
              <w:rPr>
                <w:rFonts w:ascii="Arial" w:hAnsi="Arial" w:cs="Arial"/>
                <w:sz w:val="20"/>
              </w:rPr>
            </w:pPr>
            <w:r w:rsidRPr="00325C51">
              <w:rPr>
                <w:rFonts w:ascii="Arial" w:hAnsi="Arial" w:cs="Arial"/>
                <w:noProof/>
                <w:sz w:val="20"/>
              </w:rPr>
              <w:drawing>
                <wp:inline distT="0" distB="0" distL="0" distR="0">
                  <wp:extent cx="666750" cy="95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6750" cy="95250"/>
                          </a:xfrm>
                          <a:prstGeom prst="rect">
                            <a:avLst/>
                          </a:prstGeom>
                          <a:noFill/>
                          <a:ln>
                            <a:noFill/>
                          </a:ln>
                        </pic:spPr>
                      </pic:pic>
                    </a:graphicData>
                  </a:graphic>
                </wp:inline>
              </w:drawing>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autoSpaceDE w:val="0"/>
              <w:autoSpaceDN w:val="0"/>
              <w:adjustRightInd w:val="0"/>
              <w:rPr>
                <w:rFonts w:eastAsia="Calibri"/>
                <w:color w:val="000000"/>
                <w:sz w:val="18"/>
                <w:szCs w:val="18"/>
              </w:rPr>
            </w:pPr>
            <w:r w:rsidRPr="00325C51">
              <w:rPr>
                <w:sz w:val="18"/>
                <w:szCs w:val="18"/>
              </w:rPr>
              <w:t xml:space="preserve">граница территории, в отношении которой </w:t>
            </w:r>
            <w:r w:rsidRPr="00325C51">
              <w:rPr>
                <w:rFonts w:eastAsia="Calibri"/>
                <w:color w:val="000000"/>
                <w:sz w:val="18"/>
                <w:szCs w:val="18"/>
              </w:rPr>
              <w:t>осуществляется подготовка проекта межевания</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bottom"/>
          </w:tcPr>
          <w:p w:rsidR="00325C51" w:rsidRPr="00325C51" w:rsidRDefault="00325C51" w:rsidP="00325C51">
            <w:pPr>
              <w:rPr>
                <w:rFonts w:ascii="Arial" w:hAnsi="Arial" w:cs="Arial"/>
                <w:color w:val="000000"/>
                <w:sz w:val="20"/>
              </w:rPr>
            </w:pPr>
            <w:r w:rsidRPr="00325C51">
              <w:rPr>
                <w:noProof/>
                <w:sz w:val="24"/>
                <w:szCs w:val="24"/>
              </w:rPr>
              <mc:AlternateContent>
                <mc:Choice Requires="wps">
                  <w:drawing>
                    <wp:anchor distT="4294967295" distB="4294967295" distL="114300" distR="114300" simplePos="0" relativeHeight="251665408" behindDoc="0" locked="0" layoutInCell="1" allowOverlap="1">
                      <wp:simplePos x="0" y="0"/>
                      <wp:positionH relativeFrom="column">
                        <wp:posOffset>93980</wp:posOffset>
                      </wp:positionH>
                      <wp:positionV relativeFrom="paragraph">
                        <wp:posOffset>72389</wp:posOffset>
                      </wp:positionV>
                      <wp:extent cx="676910" cy="0"/>
                      <wp:effectExtent l="0" t="0" r="27940" b="190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19050">
                                <a:solidFill>
                                  <a:srgbClr val="0052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6EB7C" id="Прямая соединительная линия 1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5.7pt" to="6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" strokecolor="#0052ff" strokeweight="1.5pt"/>
                  </w:pict>
                </mc:Fallback>
              </mc:AlternateConten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граница существующего земельного участка</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bottom"/>
          </w:tcPr>
          <w:p w:rsidR="00325C51" w:rsidRPr="00325C51" w:rsidRDefault="00325C51" w:rsidP="00325C51">
            <w:pPr>
              <w:rPr>
                <w:noProof/>
                <w:color w:val="000000"/>
                <w:sz w:val="24"/>
                <w:szCs w:val="24"/>
              </w:rPr>
            </w:pPr>
            <w:r w:rsidRPr="00325C51">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93980</wp:posOffset>
                      </wp:positionH>
                      <wp:positionV relativeFrom="paragraph">
                        <wp:posOffset>72390</wp:posOffset>
                      </wp:positionV>
                      <wp:extent cx="676910" cy="0"/>
                      <wp:effectExtent l="16510" t="14605" r="20955" b="2349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28575">
                                <a:solidFill>
                                  <a:srgbClr val="FF66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C256A" id="Прямая соединительная линия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5.7pt" to="6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" strokecolor="#f69" strokeweight="2.25pt"/>
                  </w:pict>
                </mc:Fallback>
              </mc:AlternateConten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граница кадастрового квартала</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bottom"/>
          </w:tcPr>
          <w:p w:rsidR="00325C51" w:rsidRPr="00325C51" w:rsidRDefault="00325C51" w:rsidP="00325C51">
            <w:pPr>
              <w:rPr>
                <w:noProof/>
                <w:sz w:val="24"/>
                <w:szCs w:val="24"/>
              </w:rPr>
            </w:pPr>
            <w:r w:rsidRPr="00325C51">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97790</wp:posOffset>
                      </wp:positionH>
                      <wp:positionV relativeFrom="paragraph">
                        <wp:posOffset>79375</wp:posOffset>
                      </wp:positionV>
                      <wp:extent cx="676910" cy="0"/>
                      <wp:effectExtent l="10795" t="12700" r="17145" b="1587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897D3" id="Прямая соединительная линия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6.25pt" to="6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" strokecolor="red" strokeweight="1.5pt"/>
                  </w:pict>
                </mc:Fallback>
              </mc:AlternateConten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существующие красные линии</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bottom"/>
          </w:tcPr>
          <w:p w:rsidR="00325C51" w:rsidRPr="00325C51" w:rsidRDefault="00325C51" w:rsidP="00325C51">
            <w:pPr>
              <w:rPr>
                <w:noProof/>
                <w:sz w:val="24"/>
                <w:szCs w:val="24"/>
              </w:rPr>
            </w:pPr>
            <w:r w:rsidRPr="00325C51">
              <w:rPr>
                <w:noProof/>
                <w:sz w:val="24"/>
                <w:szCs w:val="24"/>
              </w:rPr>
              <mc:AlternateContent>
                <mc:Choice Requires="wps">
                  <w:drawing>
                    <wp:anchor distT="4294967294" distB="4294967294" distL="114300" distR="114300" simplePos="0" relativeHeight="251667456" behindDoc="0" locked="0" layoutInCell="1" allowOverlap="1">
                      <wp:simplePos x="0" y="0"/>
                      <wp:positionH relativeFrom="column">
                        <wp:posOffset>93980</wp:posOffset>
                      </wp:positionH>
                      <wp:positionV relativeFrom="paragraph">
                        <wp:posOffset>72389</wp:posOffset>
                      </wp:positionV>
                      <wp:extent cx="676910" cy="0"/>
                      <wp:effectExtent l="0" t="0" r="2794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9EDF4" id="Прямая соединительная линия 1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4pt,5.7pt" to="6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" strokecolor="windowText" strokeweight="1.5pt"/>
                  </w:pict>
                </mc:Fallback>
              </mc:AlternateConten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устанавливаемые красные линии</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bottom"/>
          </w:tcPr>
          <w:p w:rsidR="00325C51" w:rsidRPr="00325C51" w:rsidRDefault="00325C51" w:rsidP="00325C51">
            <w:pPr>
              <w:rPr>
                <w:noProof/>
                <w:sz w:val="24"/>
                <w:szCs w:val="24"/>
              </w:rPr>
            </w:pPr>
            <w:r w:rsidRPr="00325C51">
              <w:rPr>
                <w:noProof/>
                <w:sz w:val="24"/>
                <w:szCs w:val="24"/>
              </w:rPr>
              <mc:AlternateContent>
                <mc:Choice Requires="wps">
                  <w:drawing>
                    <wp:anchor distT="4294967295" distB="4294967295" distL="114300" distR="114300" simplePos="0" relativeHeight="251674624" behindDoc="0" locked="0" layoutInCell="1" allowOverlap="1">
                      <wp:simplePos x="0" y="0"/>
                      <wp:positionH relativeFrom="column">
                        <wp:posOffset>508000</wp:posOffset>
                      </wp:positionH>
                      <wp:positionV relativeFrom="paragraph">
                        <wp:posOffset>24130</wp:posOffset>
                      </wp:positionV>
                      <wp:extent cx="90805" cy="100965"/>
                      <wp:effectExtent l="11430" t="15875" r="12065" b="1651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100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979DA" id="Прямая соединительная линия 11" o:spid="_x0000_s1026" style="position:absolute;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pt,1.9pt" to="47.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" strokeweight="1.5pt"/>
                  </w:pict>
                </mc:Fallback>
              </mc:AlternateContent>
            </w:r>
            <w:r w:rsidRPr="00325C51">
              <w:rPr>
                <w:noProof/>
                <w:sz w:val="24"/>
                <w:szCs w:val="24"/>
              </w:rPr>
              <mc:AlternateContent>
                <mc:Choice Requires="wps">
                  <w:drawing>
                    <wp:anchor distT="4294967294" distB="4294967294" distL="114300" distR="114300" simplePos="0" relativeHeight="251673600" behindDoc="0" locked="0" layoutInCell="1" allowOverlap="1">
                      <wp:simplePos x="0" y="0"/>
                      <wp:positionH relativeFrom="column">
                        <wp:posOffset>506095</wp:posOffset>
                      </wp:positionH>
                      <wp:positionV relativeFrom="paragraph">
                        <wp:posOffset>24129</wp:posOffset>
                      </wp:positionV>
                      <wp:extent cx="88900" cy="100965"/>
                      <wp:effectExtent l="0" t="0" r="25400" b="3238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100965"/>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370C" id="Прямая соединительная линия 10"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9.85pt,1.9pt" to="46.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" strokecolor="windowText" strokeweight="1.5pt"/>
                  </w:pict>
                </mc:Fallback>
              </mc:AlternateContent>
            </w:r>
            <w:r w:rsidRPr="00325C51">
              <w:rPr>
                <w:noProof/>
                <w:sz w:val="24"/>
                <w:szCs w:val="24"/>
              </w:rPr>
              <mc:AlternateContent>
                <mc:Choice Requires="wps">
                  <w:drawing>
                    <wp:anchor distT="4294967295" distB="4294967295" distL="114300" distR="114300" simplePos="0" relativeHeight="251672576" behindDoc="0" locked="0" layoutInCell="1" allowOverlap="1">
                      <wp:simplePos x="0" y="0"/>
                      <wp:positionH relativeFrom="column">
                        <wp:posOffset>224155</wp:posOffset>
                      </wp:positionH>
                      <wp:positionV relativeFrom="paragraph">
                        <wp:posOffset>24765</wp:posOffset>
                      </wp:positionV>
                      <wp:extent cx="90805" cy="100965"/>
                      <wp:effectExtent l="13335" t="16510" r="10160" b="1587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805" cy="1009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4F235" id="Прямая соединительная линия 9"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5pt,1.95pt" to="24.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" strokeweight="1.5pt"/>
                  </w:pict>
                </mc:Fallback>
              </mc:AlternateContent>
            </w:r>
            <w:r w:rsidRPr="00325C51">
              <w:rPr>
                <w:noProof/>
                <w:sz w:val="24"/>
                <w:szCs w:val="24"/>
              </w:rPr>
              <mc:AlternateContent>
                <mc:Choice Requires="wps">
                  <w:drawing>
                    <wp:anchor distT="4294967294" distB="4294967294" distL="114300" distR="114300" simplePos="0" relativeHeight="251671552" behindDoc="0" locked="0" layoutInCell="1" allowOverlap="1">
                      <wp:simplePos x="0" y="0"/>
                      <wp:positionH relativeFrom="column">
                        <wp:posOffset>222250</wp:posOffset>
                      </wp:positionH>
                      <wp:positionV relativeFrom="paragraph">
                        <wp:posOffset>24764</wp:posOffset>
                      </wp:positionV>
                      <wp:extent cx="88900" cy="100965"/>
                      <wp:effectExtent l="0" t="0" r="25400" b="323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 cy="100965"/>
                              </a:xfrm>
                              <a:prstGeom prst="line">
                                <a:avLst/>
                              </a:prstGeom>
                              <a:noFill/>
                              <a:ln w="19050">
                                <a:solidFill>
                                  <a:sysClr val="windowText" lastClr="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216E0" id="Прямая соединительная линия 8"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5pt,1.95pt" to="2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" strokecolor="windowText" strokeweight="1.5pt"/>
                  </w:pict>
                </mc:Fallback>
              </mc:AlternateContent>
            </w:r>
            <w:r w:rsidRPr="00325C51">
              <w:rPr>
                <w:noProof/>
                <w:sz w:val="24"/>
                <w:szCs w:val="24"/>
              </w:rPr>
              <mc:AlternateContent>
                <mc:Choice Requires="wps">
                  <w:drawing>
                    <wp:anchor distT="4294967295" distB="4294967295" distL="114300" distR="114300" simplePos="0" relativeHeight="251670528" behindDoc="0" locked="0" layoutInCell="1" allowOverlap="1">
                      <wp:simplePos x="0" y="0"/>
                      <wp:positionH relativeFrom="column">
                        <wp:posOffset>93980</wp:posOffset>
                      </wp:positionH>
                      <wp:positionV relativeFrom="paragraph">
                        <wp:posOffset>72390</wp:posOffset>
                      </wp:positionV>
                      <wp:extent cx="676910" cy="0"/>
                      <wp:effectExtent l="16510" t="16510" r="11430" b="1206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EE57A" id="Прямая соединительная линия 7"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5.7pt" to="60.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" strokecolor="red" strokeweight="1.5pt"/>
                  </w:pict>
                </mc:Fallback>
              </mc:AlternateConten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отменяемые красные линии</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center"/>
          </w:tcPr>
          <w:p w:rsidR="00325C51" w:rsidRPr="00325C51" w:rsidRDefault="00325C51" w:rsidP="00325C51">
            <w:pPr>
              <w:ind w:left="28" w:firstLine="454"/>
              <w:contextualSpacing/>
              <w:rPr>
                <w:i/>
                <w:noProof/>
                <w:sz w:val="22"/>
                <w:szCs w:val="22"/>
              </w:rPr>
            </w:pPr>
            <w:r w:rsidRPr="00325C51">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321310</wp:posOffset>
                      </wp:positionH>
                      <wp:positionV relativeFrom="paragraph">
                        <wp:posOffset>43180</wp:posOffset>
                      </wp:positionV>
                      <wp:extent cx="80010" cy="85725"/>
                      <wp:effectExtent l="0" t="0" r="15240" b="28575"/>
                      <wp:wrapNone/>
                      <wp:docPr id="193024210" name="Овал 193024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 cy="85725"/>
                              </a:xfrm>
                              <a:prstGeom prst="ellipse">
                                <a:avLst/>
                              </a:prstGeom>
                              <a:solidFill>
                                <a:sysClr val="windowText" lastClr="000000"/>
                              </a:solidFill>
                              <a:ln w="6350">
                                <a:solidFill>
                                  <a:sysClr val="windowText" lastClr="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AF5A5" id="Овал 193024210" o:spid="_x0000_s1026" style="position:absolute;margin-left:25.3pt;margin-top:3.4pt;width:6.3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" fillcolor="windowText" strokecolor="windowText" strokeweight=".5pt"/>
                  </w:pict>
                </mc:Fallback>
              </mc:AlternateContent>
            </w:r>
            <w:r w:rsidRPr="00325C51">
              <w:rPr>
                <w:rFonts w:ascii="Arial" w:hAnsi="Arial" w:cs="Arial"/>
                <w:noProof/>
                <w:sz w:val="20"/>
              </w:rPr>
              <w:t xml:space="preserve">    </w:t>
            </w:r>
            <w:r w:rsidRPr="00325C51">
              <w:rPr>
                <w:rFonts w:ascii="Arial" w:hAnsi="Arial" w:cs="Arial"/>
                <w:i/>
                <w:noProof/>
                <w:sz w:val="22"/>
                <w:szCs w:val="22"/>
              </w:rPr>
              <w:t>к1</w: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характерная точка устанавливаемой красной линии</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center"/>
          </w:tcPr>
          <w:p w:rsidR="00325C51" w:rsidRPr="00325C51" w:rsidRDefault="00325C51" w:rsidP="00325C51">
            <w:pPr>
              <w:jc w:val="center"/>
              <w:rPr>
                <w:rFonts w:ascii="Arial" w:hAnsi="Arial" w:cs="Arial"/>
                <w:color w:val="EB60B6"/>
                <w:sz w:val="18"/>
                <w:szCs w:val="18"/>
              </w:rPr>
            </w:pPr>
            <w:r w:rsidRPr="00325C51">
              <w:rPr>
                <w:rFonts w:ascii="Arial" w:hAnsi="Arial" w:cs="Arial"/>
                <w:color w:val="EB60B6"/>
                <w:sz w:val="18"/>
                <w:szCs w:val="18"/>
              </w:rPr>
              <w:t>16:50:090704</w:t>
            </w:r>
          </w:p>
        </w:tc>
        <w:tc>
          <w:tcPr>
            <w:tcW w:w="8381" w:type="dxa"/>
            <w:gridSpan w:val="2"/>
            <w:tcBorders>
              <w:top w:val="single" w:sz="4" w:space="0" w:color="auto"/>
              <w:left w:val="single" w:sz="4" w:space="0" w:color="auto"/>
              <w:bottom w:val="single" w:sz="4" w:space="0" w:color="auto"/>
              <w:right w:val="single" w:sz="4" w:space="0" w:color="auto"/>
            </w:tcBorders>
            <w:noWrap/>
          </w:tcPr>
          <w:p w:rsidR="00325C51" w:rsidRPr="00325C51" w:rsidRDefault="00325C51" w:rsidP="00325C51">
            <w:pPr>
              <w:rPr>
                <w:sz w:val="18"/>
                <w:szCs w:val="18"/>
              </w:rPr>
            </w:pPr>
            <w:r w:rsidRPr="00325C51">
              <w:rPr>
                <w:sz w:val="18"/>
                <w:szCs w:val="18"/>
              </w:rPr>
              <w:t>кадастровый квартал</w:t>
            </w:r>
          </w:p>
        </w:tc>
      </w:tr>
      <w:tr w:rsidR="00325C51" w:rsidRPr="00325C51" w:rsidTr="007A2D2A">
        <w:trPr>
          <w:trHeight w:val="227"/>
          <w:jc w:val="center"/>
        </w:trPr>
        <w:tc>
          <w:tcPr>
            <w:tcW w:w="1537" w:type="dxa"/>
            <w:tcBorders>
              <w:top w:val="single" w:sz="4" w:space="0" w:color="auto"/>
              <w:left w:val="single" w:sz="4" w:space="0" w:color="auto"/>
              <w:bottom w:val="single" w:sz="4" w:space="0" w:color="auto"/>
              <w:right w:val="single" w:sz="4" w:space="0" w:color="auto"/>
            </w:tcBorders>
            <w:noWrap/>
            <w:vAlign w:val="center"/>
          </w:tcPr>
          <w:p w:rsidR="00325C51" w:rsidRPr="00325C51" w:rsidRDefault="00325C51" w:rsidP="00325C51">
            <w:pPr>
              <w:jc w:val="center"/>
              <w:rPr>
                <w:rFonts w:ascii="Arial" w:hAnsi="Arial" w:cs="Arial"/>
                <w:color w:val="0052FF"/>
                <w:sz w:val="16"/>
                <w:szCs w:val="16"/>
              </w:rPr>
            </w:pPr>
            <w:r w:rsidRPr="00325C51">
              <w:rPr>
                <w:rFonts w:ascii="Arial" w:hAnsi="Arial" w:cs="Arial"/>
                <w:color w:val="0052FF"/>
                <w:sz w:val="16"/>
                <w:szCs w:val="16"/>
              </w:rPr>
              <w:t>16:50:090704:3</w:t>
            </w:r>
          </w:p>
        </w:tc>
        <w:tc>
          <w:tcPr>
            <w:tcW w:w="8381" w:type="dxa"/>
            <w:gridSpan w:val="2"/>
            <w:tcBorders>
              <w:top w:val="single" w:sz="4" w:space="0" w:color="auto"/>
              <w:left w:val="single" w:sz="4" w:space="0" w:color="auto"/>
              <w:bottom w:val="single" w:sz="4" w:space="0" w:color="auto"/>
              <w:right w:val="single" w:sz="4" w:space="0" w:color="auto"/>
            </w:tcBorders>
            <w:noWrap/>
            <w:vAlign w:val="center"/>
          </w:tcPr>
          <w:p w:rsidR="00325C51" w:rsidRPr="00325C51" w:rsidRDefault="00325C51" w:rsidP="00325C51">
            <w:pPr>
              <w:rPr>
                <w:sz w:val="18"/>
                <w:szCs w:val="18"/>
              </w:rPr>
            </w:pPr>
            <w:r w:rsidRPr="00325C51">
              <w:rPr>
                <w:sz w:val="18"/>
                <w:szCs w:val="18"/>
              </w:rPr>
              <w:t>кадастровый номер земельного участка</w:t>
            </w:r>
          </w:p>
        </w:tc>
      </w:tr>
    </w:tbl>
    <w:p w:rsidR="00325C51" w:rsidRPr="00325C51" w:rsidRDefault="00325C51" w:rsidP="00325C51">
      <w:pPr>
        <w:jc w:val="center"/>
        <w:rPr>
          <w:b/>
          <w:bCs/>
          <w:sz w:val="10"/>
          <w:szCs w:val="10"/>
        </w:rPr>
      </w:pPr>
    </w:p>
    <w:p w:rsidR="00325C51" w:rsidRPr="00325C51" w:rsidRDefault="00325C51" w:rsidP="00325C51">
      <w:pPr>
        <w:widowControl w:val="0"/>
        <w:spacing w:line="360" w:lineRule="auto"/>
        <w:jc w:val="center"/>
        <w:rPr>
          <w:b/>
          <w:bCs/>
          <w:sz w:val="10"/>
          <w:szCs w:val="10"/>
        </w:rPr>
      </w:pPr>
      <w:r w:rsidRPr="00325C51">
        <w:rPr>
          <w:b/>
          <w:bCs/>
          <w:sz w:val="10"/>
          <w:szCs w:val="10"/>
        </w:rPr>
        <w:t>________________________________________________________</w:t>
      </w:r>
    </w:p>
    <w:p w:rsidR="00325C51" w:rsidRDefault="00325C51" w:rsidP="00F77591">
      <w:pPr>
        <w:suppressAutoHyphens/>
        <w:spacing w:line="288" w:lineRule="auto"/>
        <w:jc w:val="both"/>
        <w:rPr>
          <w:b/>
          <w:sz w:val="28"/>
          <w:szCs w:val="28"/>
        </w:rPr>
      </w:pPr>
    </w:p>
    <w:p w:rsidR="00325C51" w:rsidRDefault="00325C51" w:rsidP="00F77591">
      <w:pPr>
        <w:suppressAutoHyphens/>
        <w:spacing w:line="288" w:lineRule="auto"/>
        <w:jc w:val="both"/>
        <w:rPr>
          <w:b/>
          <w:sz w:val="28"/>
          <w:szCs w:val="28"/>
        </w:rPr>
      </w:pPr>
    </w:p>
    <w:p w:rsidR="00325C51" w:rsidRDefault="00325C51" w:rsidP="00F77591">
      <w:pPr>
        <w:suppressAutoHyphens/>
        <w:spacing w:line="288" w:lineRule="auto"/>
        <w:jc w:val="both"/>
        <w:rPr>
          <w:b/>
          <w:sz w:val="28"/>
          <w:szCs w:val="28"/>
        </w:rPr>
      </w:pPr>
    </w:p>
    <w:p w:rsidR="00325C51" w:rsidRDefault="00325C51" w:rsidP="00F77591">
      <w:pPr>
        <w:suppressAutoHyphens/>
        <w:spacing w:line="288" w:lineRule="auto"/>
        <w:jc w:val="both"/>
        <w:rPr>
          <w:b/>
          <w:sz w:val="28"/>
          <w:szCs w:val="28"/>
        </w:rPr>
      </w:pPr>
    </w:p>
    <w:p w:rsidR="00325C51" w:rsidRPr="0038562A" w:rsidRDefault="00325C51" w:rsidP="00F77591">
      <w:pPr>
        <w:suppressAutoHyphens/>
        <w:spacing w:line="288" w:lineRule="auto"/>
        <w:jc w:val="both"/>
        <w:rPr>
          <w:b/>
          <w:sz w:val="28"/>
          <w:szCs w:val="28"/>
        </w:rPr>
      </w:pPr>
    </w:p>
    <w:sectPr w:rsidR="00325C51" w:rsidRPr="0038562A" w:rsidSect="007D370D">
      <w:headerReference w:type="even" r:id="rId13"/>
      <w:headerReference w:type="default" r:id="rId1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6C3" w:rsidRDefault="007966C3">
      <w:r>
        <w:separator/>
      </w:r>
    </w:p>
  </w:endnote>
  <w:endnote w:type="continuationSeparator" w:id="0">
    <w:p w:rsidR="007966C3" w:rsidRDefault="0079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6C3" w:rsidRDefault="007966C3">
      <w:r>
        <w:separator/>
      </w:r>
    </w:p>
  </w:footnote>
  <w:footnote w:type="continuationSeparator" w:id="0">
    <w:p w:rsidR="007966C3" w:rsidRDefault="007966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C51" w:rsidRDefault="00325C51">
    <w:pPr>
      <w:pStyle w:val="a4"/>
      <w:jc w:val="center"/>
    </w:pPr>
    <w:r>
      <w:fldChar w:fldCharType="begin"/>
    </w:r>
    <w:r>
      <w:instrText>PAGE   \* MERGEFORMAT</w:instrText>
    </w:r>
    <w:r>
      <w:fldChar w:fldCharType="separate"/>
    </w:r>
    <w:r w:rsidR="00975731">
      <w:rPr>
        <w:noProof/>
      </w:rPr>
      <w:t>6</w:t>
    </w:r>
    <w:r>
      <w:rPr>
        <w:noProof/>
      </w:rPr>
      <w:fldChar w:fldCharType="end"/>
    </w:r>
  </w:p>
  <w:p w:rsidR="00325C51" w:rsidRDefault="00325C51">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8A3" w:rsidRDefault="003D18A3" w:rsidP="00D75682">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3D18A3" w:rsidRDefault="003D18A3">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8A3" w:rsidRPr="008975F4" w:rsidRDefault="003D18A3" w:rsidP="00D75682">
    <w:pPr>
      <w:pStyle w:val="a4"/>
      <w:framePr w:wrap="around" w:vAnchor="text" w:hAnchor="margin" w:xAlign="center" w:y="1"/>
      <w:rPr>
        <w:rStyle w:val="a5"/>
        <w:sz w:val="24"/>
        <w:szCs w:val="24"/>
      </w:rPr>
    </w:pPr>
    <w:r w:rsidRPr="008975F4">
      <w:rPr>
        <w:rStyle w:val="a5"/>
        <w:sz w:val="24"/>
        <w:szCs w:val="24"/>
      </w:rPr>
      <w:fldChar w:fldCharType="begin"/>
    </w:r>
    <w:r w:rsidRPr="008975F4">
      <w:rPr>
        <w:rStyle w:val="a5"/>
        <w:sz w:val="24"/>
        <w:szCs w:val="24"/>
      </w:rPr>
      <w:instrText xml:space="preserve">PAGE  </w:instrText>
    </w:r>
    <w:r w:rsidRPr="008975F4">
      <w:rPr>
        <w:rStyle w:val="a5"/>
        <w:sz w:val="24"/>
        <w:szCs w:val="24"/>
      </w:rPr>
      <w:fldChar w:fldCharType="separate"/>
    </w:r>
    <w:r w:rsidR="00325C51">
      <w:rPr>
        <w:rStyle w:val="a5"/>
        <w:noProof/>
        <w:sz w:val="24"/>
        <w:szCs w:val="24"/>
      </w:rPr>
      <w:t>8</w:t>
    </w:r>
    <w:r w:rsidRPr="008975F4">
      <w:rPr>
        <w:rStyle w:val="a5"/>
        <w:sz w:val="24"/>
        <w:szCs w:val="24"/>
      </w:rPr>
      <w:fldChar w:fldCharType="end"/>
    </w:r>
  </w:p>
  <w:p w:rsidR="003D18A3" w:rsidRDefault="003D18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59B"/>
    <w:rsid w:val="000033AE"/>
    <w:rsid w:val="00003C8F"/>
    <w:rsid w:val="00003CE1"/>
    <w:rsid w:val="000050AB"/>
    <w:rsid w:val="00005C3F"/>
    <w:rsid w:val="00005F64"/>
    <w:rsid w:val="00007243"/>
    <w:rsid w:val="00007AFC"/>
    <w:rsid w:val="00010F6C"/>
    <w:rsid w:val="00011161"/>
    <w:rsid w:val="00011192"/>
    <w:rsid w:val="000124EC"/>
    <w:rsid w:val="00013E53"/>
    <w:rsid w:val="00016711"/>
    <w:rsid w:val="0001682C"/>
    <w:rsid w:val="00020309"/>
    <w:rsid w:val="00027C1A"/>
    <w:rsid w:val="0003085F"/>
    <w:rsid w:val="00033C30"/>
    <w:rsid w:val="00036769"/>
    <w:rsid w:val="000430E4"/>
    <w:rsid w:val="00043638"/>
    <w:rsid w:val="00043ACB"/>
    <w:rsid w:val="00045227"/>
    <w:rsid w:val="0005070E"/>
    <w:rsid w:val="000537F3"/>
    <w:rsid w:val="000546AB"/>
    <w:rsid w:val="00055045"/>
    <w:rsid w:val="000578A6"/>
    <w:rsid w:val="00061973"/>
    <w:rsid w:val="0006302E"/>
    <w:rsid w:val="00063155"/>
    <w:rsid w:val="00065616"/>
    <w:rsid w:val="00066582"/>
    <w:rsid w:val="00067504"/>
    <w:rsid w:val="00071583"/>
    <w:rsid w:val="000720A8"/>
    <w:rsid w:val="000721C9"/>
    <w:rsid w:val="000731C6"/>
    <w:rsid w:val="000745FB"/>
    <w:rsid w:val="00075FDD"/>
    <w:rsid w:val="000767B2"/>
    <w:rsid w:val="0007725E"/>
    <w:rsid w:val="00077811"/>
    <w:rsid w:val="00080AE0"/>
    <w:rsid w:val="0008175F"/>
    <w:rsid w:val="00084C35"/>
    <w:rsid w:val="00085457"/>
    <w:rsid w:val="00086DFD"/>
    <w:rsid w:val="0009188E"/>
    <w:rsid w:val="00092600"/>
    <w:rsid w:val="000932B5"/>
    <w:rsid w:val="00095D36"/>
    <w:rsid w:val="00096916"/>
    <w:rsid w:val="00096FD6"/>
    <w:rsid w:val="000A2414"/>
    <w:rsid w:val="000A4156"/>
    <w:rsid w:val="000A6984"/>
    <w:rsid w:val="000A7EE6"/>
    <w:rsid w:val="000B1347"/>
    <w:rsid w:val="000B3E04"/>
    <w:rsid w:val="000B4017"/>
    <w:rsid w:val="000B6939"/>
    <w:rsid w:val="000C1100"/>
    <w:rsid w:val="000C1F3D"/>
    <w:rsid w:val="000C2CFC"/>
    <w:rsid w:val="000C7197"/>
    <w:rsid w:val="000D02B7"/>
    <w:rsid w:val="000D0AEA"/>
    <w:rsid w:val="000D2150"/>
    <w:rsid w:val="000D676D"/>
    <w:rsid w:val="000D708F"/>
    <w:rsid w:val="000E163C"/>
    <w:rsid w:val="000E1AD5"/>
    <w:rsid w:val="000E21E8"/>
    <w:rsid w:val="000E4220"/>
    <w:rsid w:val="000E5108"/>
    <w:rsid w:val="000E78D2"/>
    <w:rsid w:val="000F07AD"/>
    <w:rsid w:val="000F0811"/>
    <w:rsid w:val="000F1E2B"/>
    <w:rsid w:val="000F4C0E"/>
    <w:rsid w:val="000F52FF"/>
    <w:rsid w:val="000F7377"/>
    <w:rsid w:val="001029C4"/>
    <w:rsid w:val="00111A45"/>
    <w:rsid w:val="0011205B"/>
    <w:rsid w:val="00112F75"/>
    <w:rsid w:val="001132E4"/>
    <w:rsid w:val="0011599F"/>
    <w:rsid w:val="00115FB3"/>
    <w:rsid w:val="00117037"/>
    <w:rsid w:val="0012137B"/>
    <w:rsid w:val="00121E35"/>
    <w:rsid w:val="00124FC6"/>
    <w:rsid w:val="00127AC1"/>
    <w:rsid w:val="00127D0A"/>
    <w:rsid w:val="00134789"/>
    <w:rsid w:val="00134BF9"/>
    <w:rsid w:val="00135EB3"/>
    <w:rsid w:val="00141DAB"/>
    <w:rsid w:val="00145054"/>
    <w:rsid w:val="001454A0"/>
    <w:rsid w:val="001473BC"/>
    <w:rsid w:val="00157F60"/>
    <w:rsid w:val="00160201"/>
    <w:rsid w:val="001612D6"/>
    <w:rsid w:val="001612FC"/>
    <w:rsid w:val="001617F9"/>
    <w:rsid w:val="00162EC6"/>
    <w:rsid w:val="00163FBC"/>
    <w:rsid w:val="00165AE2"/>
    <w:rsid w:val="00170B52"/>
    <w:rsid w:val="0017347C"/>
    <w:rsid w:val="00175D90"/>
    <w:rsid w:val="001776D9"/>
    <w:rsid w:val="0018002C"/>
    <w:rsid w:val="00180973"/>
    <w:rsid w:val="001826AE"/>
    <w:rsid w:val="0018523C"/>
    <w:rsid w:val="00186DD2"/>
    <w:rsid w:val="00186EA9"/>
    <w:rsid w:val="00187931"/>
    <w:rsid w:val="00190E8F"/>
    <w:rsid w:val="00191AD5"/>
    <w:rsid w:val="001927F2"/>
    <w:rsid w:val="001930ED"/>
    <w:rsid w:val="00193655"/>
    <w:rsid w:val="001955BD"/>
    <w:rsid w:val="00196FFE"/>
    <w:rsid w:val="00197C04"/>
    <w:rsid w:val="001A14DF"/>
    <w:rsid w:val="001A16DB"/>
    <w:rsid w:val="001A4139"/>
    <w:rsid w:val="001A5375"/>
    <w:rsid w:val="001A5779"/>
    <w:rsid w:val="001A7954"/>
    <w:rsid w:val="001B1C44"/>
    <w:rsid w:val="001B3047"/>
    <w:rsid w:val="001B3A78"/>
    <w:rsid w:val="001B4858"/>
    <w:rsid w:val="001B67B1"/>
    <w:rsid w:val="001B6E3F"/>
    <w:rsid w:val="001B748C"/>
    <w:rsid w:val="001C128B"/>
    <w:rsid w:val="001C25B7"/>
    <w:rsid w:val="001C2D82"/>
    <w:rsid w:val="001C323F"/>
    <w:rsid w:val="001C36D6"/>
    <w:rsid w:val="001D3651"/>
    <w:rsid w:val="001E0418"/>
    <w:rsid w:val="001E0451"/>
    <w:rsid w:val="001E14C7"/>
    <w:rsid w:val="001E29D6"/>
    <w:rsid w:val="001E69AC"/>
    <w:rsid w:val="001F6E5C"/>
    <w:rsid w:val="00200CD7"/>
    <w:rsid w:val="00203811"/>
    <w:rsid w:val="00204031"/>
    <w:rsid w:val="00204F98"/>
    <w:rsid w:val="002122F4"/>
    <w:rsid w:val="00212535"/>
    <w:rsid w:val="002140C4"/>
    <w:rsid w:val="00215FCA"/>
    <w:rsid w:val="00217790"/>
    <w:rsid w:val="002178D7"/>
    <w:rsid w:val="00221361"/>
    <w:rsid w:val="002214AE"/>
    <w:rsid w:val="00222413"/>
    <w:rsid w:val="00223FCF"/>
    <w:rsid w:val="00225CC4"/>
    <w:rsid w:val="002262CF"/>
    <w:rsid w:val="002264F9"/>
    <w:rsid w:val="00227599"/>
    <w:rsid w:val="00232227"/>
    <w:rsid w:val="00241A56"/>
    <w:rsid w:val="00242D86"/>
    <w:rsid w:val="00242FC4"/>
    <w:rsid w:val="00243828"/>
    <w:rsid w:val="00246051"/>
    <w:rsid w:val="00251A6D"/>
    <w:rsid w:val="00252A14"/>
    <w:rsid w:val="00253A78"/>
    <w:rsid w:val="00254D74"/>
    <w:rsid w:val="00263347"/>
    <w:rsid w:val="00264B62"/>
    <w:rsid w:val="00265ADE"/>
    <w:rsid w:val="00265F37"/>
    <w:rsid w:val="00267F70"/>
    <w:rsid w:val="0027201B"/>
    <w:rsid w:val="0027237E"/>
    <w:rsid w:val="0027307F"/>
    <w:rsid w:val="0027545A"/>
    <w:rsid w:val="0027646D"/>
    <w:rsid w:val="00277A2A"/>
    <w:rsid w:val="00280D72"/>
    <w:rsid w:val="00282C3C"/>
    <w:rsid w:val="00282F4C"/>
    <w:rsid w:val="00282FF1"/>
    <w:rsid w:val="00283E21"/>
    <w:rsid w:val="00285D51"/>
    <w:rsid w:val="00286405"/>
    <w:rsid w:val="002914CA"/>
    <w:rsid w:val="00292798"/>
    <w:rsid w:val="00292960"/>
    <w:rsid w:val="002935B1"/>
    <w:rsid w:val="00294CFE"/>
    <w:rsid w:val="00295B21"/>
    <w:rsid w:val="00296815"/>
    <w:rsid w:val="00297451"/>
    <w:rsid w:val="002A267C"/>
    <w:rsid w:val="002A3688"/>
    <w:rsid w:val="002A371C"/>
    <w:rsid w:val="002A4013"/>
    <w:rsid w:val="002A7C4E"/>
    <w:rsid w:val="002B13D1"/>
    <w:rsid w:val="002B3830"/>
    <w:rsid w:val="002B5F8C"/>
    <w:rsid w:val="002B6AED"/>
    <w:rsid w:val="002B6CEF"/>
    <w:rsid w:val="002C11EA"/>
    <w:rsid w:val="002C383C"/>
    <w:rsid w:val="002C5452"/>
    <w:rsid w:val="002C78EB"/>
    <w:rsid w:val="002D3948"/>
    <w:rsid w:val="002D3B4F"/>
    <w:rsid w:val="002D3B61"/>
    <w:rsid w:val="002D4F14"/>
    <w:rsid w:val="002D5B25"/>
    <w:rsid w:val="002D6C07"/>
    <w:rsid w:val="002E142C"/>
    <w:rsid w:val="002E6CF0"/>
    <w:rsid w:val="002E7575"/>
    <w:rsid w:val="002F0528"/>
    <w:rsid w:val="002F150C"/>
    <w:rsid w:val="002F16BD"/>
    <w:rsid w:val="002F23DE"/>
    <w:rsid w:val="002F2787"/>
    <w:rsid w:val="002F4A1E"/>
    <w:rsid w:val="002F7306"/>
    <w:rsid w:val="00300792"/>
    <w:rsid w:val="003026EC"/>
    <w:rsid w:val="003052AC"/>
    <w:rsid w:val="00306455"/>
    <w:rsid w:val="003074AC"/>
    <w:rsid w:val="00312306"/>
    <w:rsid w:val="00313273"/>
    <w:rsid w:val="00313BA2"/>
    <w:rsid w:val="003164B9"/>
    <w:rsid w:val="00316FB0"/>
    <w:rsid w:val="003204A6"/>
    <w:rsid w:val="00320AD1"/>
    <w:rsid w:val="00321BD4"/>
    <w:rsid w:val="0032250F"/>
    <w:rsid w:val="003240E4"/>
    <w:rsid w:val="00325C51"/>
    <w:rsid w:val="00325F0B"/>
    <w:rsid w:val="003275A8"/>
    <w:rsid w:val="0033161B"/>
    <w:rsid w:val="00332385"/>
    <w:rsid w:val="00334B52"/>
    <w:rsid w:val="003373B9"/>
    <w:rsid w:val="00337928"/>
    <w:rsid w:val="00340B9C"/>
    <w:rsid w:val="00341984"/>
    <w:rsid w:val="0034483B"/>
    <w:rsid w:val="00346CCE"/>
    <w:rsid w:val="00346CE6"/>
    <w:rsid w:val="003471F0"/>
    <w:rsid w:val="00351417"/>
    <w:rsid w:val="00351A27"/>
    <w:rsid w:val="0035430E"/>
    <w:rsid w:val="00355E2E"/>
    <w:rsid w:val="0035786D"/>
    <w:rsid w:val="00360524"/>
    <w:rsid w:val="00360C59"/>
    <w:rsid w:val="0036138E"/>
    <w:rsid w:val="003614B0"/>
    <w:rsid w:val="003622C9"/>
    <w:rsid w:val="00362620"/>
    <w:rsid w:val="003641BF"/>
    <w:rsid w:val="003656AE"/>
    <w:rsid w:val="00367116"/>
    <w:rsid w:val="0036761F"/>
    <w:rsid w:val="003710B7"/>
    <w:rsid w:val="00372E99"/>
    <w:rsid w:val="0037422B"/>
    <w:rsid w:val="00374AD5"/>
    <w:rsid w:val="00374CDF"/>
    <w:rsid w:val="00377085"/>
    <w:rsid w:val="003770AD"/>
    <w:rsid w:val="00381EE0"/>
    <w:rsid w:val="0038261E"/>
    <w:rsid w:val="0038562A"/>
    <w:rsid w:val="00385EEA"/>
    <w:rsid w:val="0039022A"/>
    <w:rsid w:val="0039140F"/>
    <w:rsid w:val="00391A06"/>
    <w:rsid w:val="00394704"/>
    <w:rsid w:val="00394A89"/>
    <w:rsid w:val="0039517B"/>
    <w:rsid w:val="003955B1"/>
    <w:rsid w:val="00396633"/>
    <w:rsid w:val="00397134"/>
    <w:rsid w:val="0039720F"/>
    <w:rsid w:val="003A0E16"/>
    <w:rsid w:val="003A333D"/>
    <w:rsid w:val="003A423E"/>
    <w:rsid w:val="003A46A5"/>
    <w:rsid w:val="003A6A69"/>
    <w:rsid w:val="003A7207"/>
    <w:rsid w:val="003A7D5D"/>
    <w:rsid w:val="003B1351"/>
    <w:rsid w:val="003B2645"/>
    <w:rsid w:val="003B2967"/>
    <w:rsid w:val="003B332F"/>
    <w:rsid w:val="003B5294"/>
    <w:rsid w:val="003B7456"/>
    <w:rsid w:val="003B7523"/>
    <w:rsid w:val="003C2C01"/>
    <w:rsid w:val="003C3CCE"/>
    <w:rsid w:val="003C5518"/>
    <w:rsid w:val="003C5D49"/>
    <w:rsid w:val="003D0014"/>
    <w:rsid w:val="003D06EA"/>
    <w:rsid w:val="003D18A3"/>
    <w:rsid w:val="003D1B3C"/>
    <w:rsid w:val="003D4E7E"/>
    <w:rsid w:val="003D649C"/>
    <w:rsid w:val="003E4514"/>
    <w:rsid w:val="003E79F4"/>
    <w:rsid w:val="003F1A31"/>
    <w:rsid w:val="003F3202"/>
    <w:rsid w:val="003F3EBE"/>
    <w:rsid w:val="003F6DB8"/>
    <w:rsid w:val="003F79B5"/>
    <w:rsid w:val="00400D30"/>
    <w:rsid w:val="0040156B"/>
    <w:rsid w:val="00401EA5"/>
    <w:rsid w:val="00401EE6"/>
    <w:rsid w:val="00402707"/>
    <w:rsid w:val="004038A3"/>
    <w:rsid w:val="00404D4F"/>
    <w:rsid w:val="0040623E"/>
    <w:rsid w:val="004066A3"/>
    <w:rsid w:val="0040697E"/>
    <w:rsid w:val="00406BDE"/>
    <w:rsid w:val="004100D8"/>
    <w:rsid w:val="00412539"/>
    <w:rsid w:val="004129AD"/>
    <w:rsid w:val="00413E65"/>
    <w:rsid w:val="00414B31"/>
    <w:rsid w:val="00414D2A"/>
    <w:rsid w:val="00416E70"/>
    <w:rsid w:val="00416EB2"/>
    <w:rsid w:val="00417BDA"/>
    <w:rsid w:val="0042033E"/>
    <w:rsid w:val="00422C54"/>
    <w:rsid w:val="00423A25"/>
    <w:rsid w:val="00423AD3"/>
    <w:rsid w:val="00431B66"/>
    <w:rsid w:val="004321FE"/>
    <w:rsid w:val="00433274"/>
    <w:rsid w:val="004358B8"/>
    <w:rsid w:val="00435DB8"/>
    <w:rsid w:val="00437DB7"/>
    <w:rsid w:val="004405DD"/>
    <w:rsid w:val="00446846"/>
    <w:rsid w:val="004477E8"/>
    <w:rsid w:val="00452257"/>
    <w:rsid w:val="004531C6"/>
    <w:rsid w:val="004578EB"/>
    <w:rsid w:val="00457C8C"/>
    <w:rsid w:val="0046440F"/>
    <w:rsid w:val="00465ECD"/>
    <w:rsid w:val="00465F4A"/>
    <w:rsid w:val="00466918"/>
    <w:rsid w:val="004702A9"/>
    <w:rsid w:val="00471802"/>
    <w:rsid w:val="00471856"/>
    <w:rsid w:val="00471935"/>
    <w:rsid w:val="0047339E"/>
    <w:rsid w:val="00473545"/>
    <w:rsid w:val="004739F6"/>
    <w:rsid w:val="00476315"/>
    <w:rsid w:val="00482C7F"/>
    <w:rsid w:val="00484EE0"/>
    <w:rsid w:val="004851FD"/>
    <w:rsid w:val="0048778D"/>
    <w:rsid w:val="00490A5C"/>
    <w:rsid w:val="004919A7"/>
    <w:rsid w:val="004940EF"/>
    <w:rsid w:val="0049769D"/>
    <w:rsid w:val="004A008F"/>
    <w:rsid w:val="004A15AF"/>
    <w:rsid w:val="004A28B0"/>
    <w:rsid w:val="004A3715"/>
    <w:rsid w:val="004A3BC3"/>
    <w:rsid w:val="004A45D5"/>
    <w:rsid w:val="004B2AC1"/>
    <w:rsid w:val="004B382B"/>
    <w:rsid w:val="004B3895"/>
    <w:rsid w:val="004B3C8F"/>
    <w:rsid w:val="004B51AF"/>
    <w:rsid w:val="004C059F"/>
    <w:rsid w:val="004C07D6"/>
    <w:rsid w:val="004C1A06"/>
    <w:rsid w:val="004C3957"/>
    <w:rsid w:val="004C4C27"/>
    <w:rsid w:val="004C6BDB"/>
    <w:rsid w:val="004C74A8"/>
    <w:rsid w:val="004D0041"/>
    <w:rsid w:val="004D0858"/>
    <w:rsid w:val="004D0E25"/>
    <w:rsid w:val="004D367F"/>
    <w:rsid w:val="004D3EAB"/>
    <w:rsid w:val="004D5143"/>
    <w:rsid w:val="004D533D"/>
    <w:rsid w:val="004D56B9"/>
    <w:rsid w:val="004D7626"/>
    <w:rsid w:val="004E1248"/>
    <w:rsid w:val="004E6B6C"/>
    <w:rsid w:val="004F18FC"/>
    <w:rsid w:val="004F6D9B"/>
    <w:rsid w:val="004F6F8C"/>
    <w:rsid w:val="004F722B"/>
    <w:rsid w:val="005003DB"/>
    <w:rsid w:val="00500714"/>
    <w:rsid w:val="00500E0E"/>
    <w:rsid w:val="005018E2"/>
    <w:rsid w:val="0050663D"/>
    <w:rsid w:val="00511DE4"/>
    <w:rsid w:val="005140C7"/>
    <w:rsid w:val="0052174C"/>
    <w:rsid w:val="00521BA4"/>
    <w:rsid w:val="0052408D"/>
    <w:rsid w:val="00524422"/>
    <w:rsid w:val="00525AB8"/>
    <w:rsid w:val="005328CF"/>
    <w:rsid w:val="00532EAB"/>
    <w:rsid w:val="00533FBC"/>
    <w:rsid w:val="005370C6"/>
    <w:rsid w:val="00537370"/>
    <w:rsid w:val="005412A4"/>
    <w:rsid w:val="0054194E"/>
    <w:rsid w:val="00541F56"/>
    <w:rsid w:val="005445B7"/>
    <w:rsid w:val="00544ED7"/>
    <w:rsid w:val="00545711"/>
    <w:rsid w:val="00547DD7"/>
    <w:rsid w:val="00554A17"/>
    <w:rsid w:val="00555D0E"/>
    <w:rsid w:val="00561FA5"/>
    <w:rsid w:val="00565767"/>
    <w:rsid w:val="00567818"/>
    <w:rsid w:val="00570A3E"/>
    <w:rsid w:val="0057114E"/>
    <w:rsid w:val="00571E2C"/>
    <w:rsid w:val="00572048"/>
    <w:rsid w:val="00573466"/>
    <w:rsid w:val="00573E51"/>
    <w:rsid w:val="00575F23"/>
    <w:rsid w:val="0057752E"/>
    <w:rsid w:val="00577C07"/>
    <w:rsid w:val="0058281E"/>
    <w:rsid w:val="005845B5"/>
    <w:rsid w:val="00587274"/>
    <w:rsid w:val="00590377"/>
    <w:rsid w:val="005907C9"/>
    <w:rsid w:val="00592FD4"/>
    <w:rsid w:val="00593FCB"/>
    <w:rsid w:val="00595197"/>
    <w:rsid w:val="00595A6D"/>
    <w:rsid w:val="00596D8B"/>
    <w:rsid w:val="00597AEF"/>
    <w:rsid w:val="005A0493"/>
    <w:rsid w:val="005A4AC3"/>
    <w:rsid w:val="005A4AFF"/>
    <w:rsid w:val="005A4EF6"/>
    <w:rsid w:val="005A608F"/>
    <w:rsid w:val="005A6D3B"/>
    <w:rsid w:val="005A76F0"/>
    <w:rsid w:val="005A7A8C"/>
    <w:rsid w:val="005A7D52"/>
    <w:rsid w:val="005A7D64"/>
    <w:rsid w:val="005A7F10"/>
    <w:rsid w:val="005B0AD0"/>
    <w:rsid w:val="005B25EE"/>
    <w:rsid w:val="005B544C"/>
    <w:rsid w:val="005B5889"/>
    <w:rsid w:val="005B7E67"/>
    <w:rsid w:val="005C1EA1"/>
    <w:rsid w:val="005C6E03"/>
    <w:rsid w:val="005D0298"/>
    <w:rsid w:val="005D08C5"/>
    <w:rsid w:val="005D0CC7"/>
    <w:rsid w:val="005D133C"/>
    <w:rsid w:val="005D19F2"/>
    <w:rsid w:val="005D1B38"/>
    <w:rsid w:val="005D33ED"/>
    <w:rsid w:val="005D3BC8"/>
    <w:rsid w:val="005D5AC4"/>
    <w:rsid w:val="005D6603"/>
    <w:rsid w:val="005E07BD"/>
    <w:rsid w:val="005E1BA2"/>
    <w:rsid w:val="005E2A91"/>
    <w:rsid w:val="005E4268"/>
    <w:rsid w:val="005E5E72"/>
    <w:rsid w:val="005E664F"/>
    <w:rsid w:val="005F49DA"/>
    <w:rsid w:val="005F76A6"/>
    <w:rsid w:val="005F7A96"/>
    <w:rsid w:val="00603C9D"/>
    <w:rsid w:val="00603F24"/>
    <w:rsid w:val="00605A3D"/>
    <w:rsid w:val="00606D59"/>
    <w:rsid w:val="0060737F"/>
    <w:rsid w:val="00607942"/>
    <w:rsid w:val="00613329"/>
    <w:rsid w:val="006135A4"/>
    <w:rsid w:val="006158A9"/>
    <w:rsid w:val="00620C44"/>
    <w:rsid w:val="00624A0D"/>
    <w:rsid w:val="00624ACD"/>
    <w:rsid w:val="006257E8"/>
    <w:rsid w:val="0062683F"/>
    <w:rsid w:val="006309D3"/>
    <w:rsid w:val="00630F2B"/>
    <w:rsid w:val="0063324E"/>
    <w:rsid w:val="006371F1"/>
    <w:rsid w:val="0064276B"/>
    <w:rsid w:val="00644960"/>
    <w:rsid w:val="00646615"/>
    <w:rsid w:val="006467DF"/>
    <w:rsid w:val="006506D1"/>
    <w:rsid w:val="006560B9"/>
    <w:rsid w:val="006574FB"/>
    <w:rsid w:val="00661F08"/>
    <w:rsid w:val="00661F8B"/>
    <w:rsid w:val="00663F23"/>
    <w:rsid w:val="00667961"/>
    <w:rsid w:val="00670B5C"/>
    <w:rsid w:val="00671524"/>
    <w:rsid w:val="00674622"/>
    <w:rsid w:val="00680E07"/>
    <w:rsid w:val="00681EB1"/>
    <w:rsid w:val="00694BDF"/>
    <w:rsid w:val="00694C00"/>
    <w:rsid w:val="0069653B"/>
    <w:rsid w:val="00696693"/>
    <w:rsid w:val="006A0FD1"/>
    <w:rsid w:val="006A2E26"/>
    <w:rsid w:val="006A3909"/>
    <w:rsid w:val="006A3AB2"/>
    <w:rsid w:val="006A697B"/>
    <w:rsid w:val="006A7136"/>
    <w:rsid w:val="006A7747"/>
    <w:rsid w:val="006B583F"/>
    <w:rsid w:val="006B5CFF"/>
    <w:rsid w:val="006B782C"/>
    <w:rsid w:val="006C2CCF"/>
    <w:rsid w:val="006C7DBF"/>
    <w:rsid w:val="006D08F7"/>
    <w:rsid w:val="006D1EFE"/>
    <w:rsid w:val="006D4559"/>
    <w:rsid w:val="006D6376"/>
    <w:rsid w:val="006E3332"/>
    <w:rsid w:val="006E36C3"/>
    <w:rsid w:val="006E54F2"/>
    <w:rsid w:val="006F2560"/>
    <w:rsid w:val="006F6BBD"/>
    <w:rsid w:val="006F6D9D"/>
    <w:rsid w:val="007000B5"/>
    <w:rsid w:val="00702266"/>
    <w:rsid w:val="00704114"/>
    <w:rsid w:val="00705F68"/>
    <w:rsid w:val="00706A48"/>
    <w:rsid w:val="00710197"/>
    <w:rsid w:val="0071158D"/>
    <w:rsid w:val="00713A8C"/>
    <w:rsid w:val="00714049"/>
    <w:rsid w:val="00714C4F"/>
    <w:rsid w:val="00714EB2"/>
    <w:rsid w:val="007178CA"/>
    <w:rsid w:val="00723046"/>
    <w:rsid w:val="00724D00"/>
    <w:rsid w:val="007375F7"/>
    <w:rsid w:val="00740639"/>
    <w:rsid w:val="00740A80"/>
    <w:rsid w:val="007414C1"/>
    <w:rsid w:val="00742569"/>
    <w:rsid w:val="007444A4"/>
    <w:rsid w:val="0074664B"/>
    <w:rsid w:val="00746E4E"/>
    <w:rsid w:val="00751E1A"/>
    <w:rsid w:val="0075303E"/>
    <w:rsid w:val="007547A2"/>
    <w:rsid w:val="0075507B"/>
    <w:rsid w:val="007559F3"/>
    <w:rsid w:val="00760C2B"/>
    <w:rsid w:val="00760E87"/>
    <w:rsid w:val="00763011"/>
    <w:rsid w:val="007638EE"/>
    <w:rsid w:val="007649AB"/>
    <w:rsid w:val="00764E11"/>
    <w:rsid w:val="007669F2"/>
    <w:rsid w:val="007706B7"/>
    <w:rsid w:val="00771486"/>
    <w:rsid w:val="00771D0C"/>
    <w:rsid w:val="00774958"/>
    <w:rsid w:val="007765D5"/>
    <w:rsid w:val="00776E0C"/>
    <w:rsid w:val="00777EB4"/>
    <w:rsid w:val="007800C1"/>
    <w:rsid w:val="00780F51"/>
    <w:rsid w:val="00781952"/>
    <w:rsid w:val="0078599E"/>
    <w:rsid w:val="007915B8"/>
    <w:rsid w:val="00792A09"/>
    <w:rsid w:val="00792D42"/>
    <w:rsid w:val="00793598"/>
    <w:rsid w:val="007966C3"/>
    <w:rsid w:val="00797289"/>
    <w:rsid w:val="007A222B"/>
    <w:rsid w:val="007A2405"/>
    <w:rsid w:val="007A253A"/>
    <w:rsid w:val="007A41A6"/>
    <w:rsid w:val="007A5508"/>
    <w:rsid w:val="007A69EA"/>
    <w:rsid w:val="007B0367"/>
    <w:rsid w:val="007B03B5"/>
    <w:rsid w:val="007B108A"/>
    <w:rsid w:val="007B4181"/>
    <w:rsid w:val="007B4642"/>
    <w:rsid w:val="007B66CB"/>
    <w:rsid w:val="007B7747"/>
    <w:rsid w:val="007C092F"/>
    <w:rsid w:val="007C300E"/>
    <w:rsid w:val="007C6434"/>
    <w:rsid w:val="007C7241"/>
    <w:rsid w:val="007D3258"/>
    <w:rsid w:val="007D370D"/>
    <w:rsid w:val="007D64E7"/>
    <w:rsid w:val="007E10D8"/>
    <w:rsid w:val="007E266D"/>
    <w:rsid w:val="007E2807"/>
    <w:rsid w:val="007E7F8E"/>
    <w:rsid w:val="007F01EE"/>
    <w:rsid w:val="007F4E5C"/>
    <w:rsid w:val="007F4F59"/>
    <w:rsid w:val="007F6028"/>
    <w:rsid w:val="007F60EC"/>
    <w:rsid w:val="0080355F"/>
    <w:rsid w:val="008054C1"/>
    <w:rsid w:val="00805F11"/>
    <w:rsid w:val="00806272"/>
    <w:rsid w:val="00807237"/>
    <w:rsid w:val="00810217"/>
    <w:rsid w:val="0081239B"/>
    <w:rsid w:val="00812FD2"/>
    <w:rsid w:val="00813217"/>
    <w:rsid w:val="00813932"/>
    <w:rsid w:val="0081601B"/>
    <w:rsid w:val="00817A13"/>
    <w:rsid w:val="00823CB4"/>
    <w:rsid w:val="00825B14"/>
    <w:rsid w:val="00826483"/>
    <w:rsid w:val="00826B13"/>
    <w:rsid w:val="00834A0E"/>
    <w:rsid w:val="008373EB"/>
    <w:rsid w:val="0083794B"/>
    <w:rsid w:val="008405C4"/>
    <w:rsid w:val="00840654"/>
    <w:rsid w:val="008416EE"/>
    <w:rsid w:val="008435B2"/>
    <w:rsid w:val="008450C3"/>
    <w:rsid w:val="00845367"/>
    <w:rsid w:val="00845959"/>
    <w:rsid w:val="008459B9"/>
    <w:rsid w:val="00846AD4"/>
    <w:rsid w:val="00847526"/>
    <w:rsid w:val="00850504"/>
    <w:rsid w:val="00850F32"/>
    <w:rsid w:val="00851092"/>
    <w:rsid w:val="008539E7"/>
    <w:rsid w:val="00853BC5"/>
    <w:rsid w:val="00853F3D"/>
    <w:rsid w:val="00854266"/>
    <w:rsid w:val="00854755"/>
    <w:rsid w:val="008547BF"/>
    <w:rsid w:val="008560CC"/>
    <w:rsid w:val="008563F4"/>
    <w:rsid w:val="00856752"/>
    <w:rsid w:val="0086347E"/>
    <w:rsid w:val="008637B3"/>
    <w:rsid w:val="00864578"/>
    <w:rsid w:val="00867731"/>
    <w:rsid w:val="00871899"/>
    <w:rsid w:val="008748A9"/>
    <w:rsid w:val="00874B66"/>
    <w:rsid w:val="00875800"/>
    <w:rsid w:val="00876558"/>
    <w:rsid w:val="00877AB3"/>
    <w:rsid w:val="00883F19"/>
    <w:rsid w:val="00886371"/>
    <w:rsid w:val="008901C8"/>
    <w:rsid w:val="00891104"/>
    <w:rsid w:val="00892D60"/>
    <w:rsid w:val="008942DB"/>
    <w:rsid w:val="0089470B"/>
    <w:rsid w:val="0089655C"/>
    <w:rsid w:val="008975F4"/>
    <w:rsid w:val="00897983"/>
    <w:rsid w:val="00897E65"/>
    <w:rsid w:val="008A10C6"/>
    <w:rsid w:val="008A2F05"/>
    <w:rsid w:val="008A40F2"/>
    <w:rsid w:val="008A49E3"/>
    <w:rsid w:val="008B08EF"/>
    <w:rsid w:val="008B0977"/>
    <w:rsid w:val="008B17D2"/>
    <w:rsid w:val="008B4EAD"/>
    <w:rsid w:val="008B6A1E"/>
    <w:rsid w:val="008B7731"/>
    <w:rsid w:val="008C0AB6"/>
    <w:rsid w:val="008C1DFB"/>
    <w:rsid w:val="008C2C6E"/>
    <w:rsid w:val="008C6F7A"/>
    <w:rsid w:val="008C7943"/>
    <w:rsid w:val="008C7F2F"/>
    <w:rsid w:val="008D1DF3"/>
    <w:rsid w:val="008E09D0"/>
    <w:rsid w:val="008E135F"/>
    <w:rsid w:val="008E1D51"/>
    <w:rsid w:val="008E2815"/>
    <w:rsid w:val="008E41A8"/>
    <w:rsid w:val="008E5C4B"/>
    <w:rsid w:val="008F0A1D"/>
    <w:rsid w:val="008F6DDD"/>
    <w:rsid w:val="008F76BA"/>
    <w:rsid w:val="00900420"/>
    <w:rsid w:val="00900779"/>
    <w:rsid w:val="00903D21"/>
    <w:rsid w:val="00906786"/>
    <w:rsid w:val="00906F26"/>
    <w:rsid w:val="0091057B"/>
    <w:rsid w:val="00910F8B"/>
    <w:rsid w:val="00911694"/>
    <w:rsid w:val="00913321"/>
    <w:rsid w:val="009136CB"/>
    <w:rsid w:val="00914B67"/>
    <w:rsid w:val="0091702C"/>
    <w:rsid w:val="0092062E"/>
    <w:rsid w:val="00920A78"/>
    <w:rsid w:val="009217A4"/>
    <w:rsid w:val="00923AE3"/>
    <w:rsid w:val="009277C5"/>
    <w:rsid w:val="00927D55"/>
    <w:rsid w:val="00930B5E"/>
    <w:rsid w:val="00933C52"/>
    <w:rsid w:val="00935533"/>
    <w:rsid w:val="00935F2B"/>
    <w:rsid w:val="009367E7"/>
    <w:rsid w:val="00950802"/>
    <w:rsid w:val="00954CF7"/>
    <w:rsid w:val="00955689"/>
    <w:rsid w:val="00957157"/>
    <w:rsid w:val="009628D8"/>
    <w:rsid w:val="0096391C"/>
    <w:rsid w:val="00965481"/>
    <w:rsid w:val="00965E87"/>
    <w:rsid w:val="00967443"/>
    <w:rsid w:val="00967895"/>
    <w:rsid w:val="009715F2"/>
    <w:rsid w:val="009739CA"/>
    <w:rsid w:val="00973BEA"/>
    <w:rsid w:val="0097402D"/>
    <w:rsid w:val="00975731"/>
    <w:rsid w:val="00976507"/>
    <w:rsid w:val="00976DEC"/>
    <w:rsid w:val="009808F8"/>
    <w:rsid w:val="00981931"/>
    <w:rsid w:val="00982D22"/>
    <w:rsid w:val="00982E99"/>
    <w:rsid w:val="00982F7D"/>
    <w:rsid w:val="00984611"/>
    <w:rsid w:val="00985C8B"/>
    <w:rsid w:val="00985E52"/>
    <w:rsid w:val="00987F33"/>
    <w:rsid w:val="00991D95"/>
    <w:rsid w:val="0099268A"/>
    <w:rsid w:val="0099268D"/>
    <w:rsid w:val="00993CFD"/>
    <w:rsid w:val="00994359"/>
    <w:rsid w:val="00995667"/>
    <w:rsid w:val="00996316"/>
    <w:rsid w:val="00997999"/>
    <w:rsid w:val="009A01F5"/>
    <w:rsid w:val="009A2435"/>
    <w:rsid w:val="009A2671"/>
    <w:rsid w:val="009A3595"/>
    <w:rsid w:val="009A380E"/>
    <w:rsid w:val="009A66CD"/>
    <w:rsid w:val="009A74CA"/>
    <w:rsid w:val="009B1480"/>
    <w:rsid w:val="009B2175"/>
    <w:rsid w:val="009B371F"/>
    <w:rsid w:val="009B4F5F"/>
    <w:rsid w:val="009B65D2"/>
    <w:rsid w:val="009C3DEC"/>
    <w:rsid w:val="009C670C"/>
    <w:rsid w:val="009C75FF"/>
    <w:rsid w:val="009D12F6"/>
    <w:rsid w:val="009D263F"/>
    <w:rsid w:val="009D2988"/>
    <w:rsid w:val="009D3187"/>
    <w:rsid w:val="009D42F7"/>
    <w:rsid w:val="009D62E9"/>
    <w:rsid w:val="009D7842"/>
    <w:rsid w:val="009D7D61"/>
    <w:rsid w:val="009E0D57"/>
    <w:rsid w:val="009E193B"/>
    <w:rsid w:val="009E3004"/>
    <w:rsid w:val="009E3F51"/>
    <w:rsid w:val="009E6F89"/>
    <w:rsid w:val="009E7678"/>
    <w:rsid w:val="009E7C91"/>
    <w:rsid w:val="009F148E"/>
    <w:rsid w:val="009F63EA"/>
    <w:rsid w:val="009F7001"/>
    <w:rsid w:val="009F7244"/>
    <w:rsid w:val="009F77C6"/>
    <w:rsid w:val="00A004B2"/>
    <w:rsid w:val="00A032DD"/>
    <w:rsid w:val="00A05C9C"/>
    <w:rsid w:val="00A0626C"/>
    <w:rsid w:val="00A10063"/>
    <w:rsid w:val="00A12EDE"/>
    <w:rsid w:val="00A1659A"/>
    <w:rsid w:val="00A17E02"/>
    <w:rsid w:val="00A212EF"/>
    <w:rsid w:val="00A2184B"/>
    <w:rsid w:val="00A23D14"/>
    <w:rsid w:val="00A23DA6"/>
    <w:rsid w:val="00A23FE1"/>
    <w:rsid w:val="00A25E0E"/>
    <w:rsid w:val="00A30E01"/>
    <w:rsid w:val="00A310A4"/>
    <w:rsid w:val="00A3137E"/>
    <w:rsid w:val="00A317B3"/>
    <w:rsid w:val="00A33DE1"/>
    <w:rsid w:val="00A349F9"/>
    <w:rsid w:val="00A35382"/>
    <w:rsid w:val="00A357F2"/>
    <w:rsid w:val="00A364AF"/>
    <w:rsid w:val="00A43CE7"/>
    <w:rsid w:val="00A44CE0"/>
    <w:rsid w:val="00A45DB8"/>
    <w:rsid w:val="00A47BC3"/>
    <w:rsid w:val="00A50A49"/>
    <w:rsid w:val="00A519B9"/>
    <w:rsid w:val="00A5254D"/>
    <w:rsid w:val="00A5334C"/>
    <w:rsid w:val="00A5446F"/>
    <w:rsid w:val="00A564FE"/>
    <w:rsid w:val="00A6159B"/>
    <w:rsid w:val="00A6208D"/>
    <w:rsid w:val="00A62AA8"/>
    <w:rsid w:val="00A63266"/>
    <w:rsid w:val="00A7284E"/>
    <w:rsid w:val="00A728B5"/>
    <w:rsid w:val="00A7534C"/>
    <w:rsid w:val="00A7596B"/>
    <w:rsid w:val="00A76AA3"/>
    <w:rsid w:val="00A76D4F"/>
    <w:rsid w:val="00A77527"/>
    <w:rsid w:val="00A8231D"/>
    <w:rsid w:val="00A87581"/>
    <w:rsid w:val="00A91070"/>
    <w:rsid w:val="00A937C2"/>
    <w:rsid w:val="00A94F6C"/>
    <w:rsid w:val="00A959A2"/>
    <w:rsid w:val="00A96C04"/>
    <w:rsid w:val="00A97453"/>
    <w:rsid w:val="00AA0BD7"/>
    <w:rsid w:val="00AA0C20"/>
    <w:rsid w:val="00AA2F09"/>
    <w:rsid w:val="00AA5A9C"/>
    <w:rsid w:val="00AA7DB5"/>
    <w:rsid w:val="00AB10B7"/>
    <w:rsid w:val="00AB389B"/>
    <w:rsid w:val="00AB468C"/>
    <w:rsid w:val="00AB4C09"/>
    <w:rsid w:val="00AC032D"/>
    <w:rsid w:val="00AC0BB9"/>
    <w:rsid w:val="00AC1118"/>
    <w:rsid w:val="00AC2D34"/>
    <w:rsid w:val="00AC6BB5"/>
    <w:rsid w:val="00AD05D4"/>
    <w:rsid w:val="00AD1927"/>
    <w:rsid w:val="00AD3FA3"/>
    <w:rsid w:val="00AD41B3"/>
    <w:rsid w:val="00AD7C87"/>
    <w:rsid w:val="00AD7F53"/>
    <w:rsid w:val="00AE1DBC"/>
    <w:rsid w:val="00AE29F7"/>
    <w:rsid w:val="00AE444B"/>
    <w:rsid w:val="00AE4F4A"/>
    <w:rsid w:val="00AE5381"/>
    <w:rsid w:val="00AE54F3"/>
    <w:rsid w:val="00AE5987"/>
    <w:rsid w:val="00AF50F4"/>
    <w:rsid w:val="00AF58F0"/>
    <w:rsid w:val="00AF5947"/>
    <w:rsid w:val="00AF6F83"/>
    <w:rsid w:val="00B014DB"/>
    <w:rsid w:val="00B03DA6"/>
    <w:rsid w:val="00B04D8D"/>
    <w:rsid w:val="00B1351A"/>
    <w:rsid w:val="00B1355E"/>
    <w:rsid w:val="00B139D8"/>
    <w:rsid w:val="00B16A55"/>
    <w:rsid w:val="00B17F18"/>
    <w:rsid w:val="00B2359E"/>
    <w:rsid w:val="00B24513"/>
    <w:rsid w:val="00B267DA"/>
    <w:rsid w:val="00B3085E"/>
    <w:rsid w:val="00B3091C"/>
    <w:rsid w:val="00B32F85"/>
    <w:rsid w:val="00B34A0D"/>
    <w:rsid w:val="00B35ADA"/>
    <w:rsid w:val="00B376D5"/>
    <w:rsid w:val="00B37806"/>
    <w:rsid w:val="00B409F3"/>
    <w:rsid w:val="00B418CA"/>
    <w:rsid w:val="00B42713"/>
    <w:rsid w:val="00B4290B"/>
    <w:rsid w:val="00B4308E"/>
    <w:rsid w:val="00B45670"/>
    <w:rsid w:val="00B4675B"/>
    <w:rsid w:val="00B472EE"/>
    <w:rsid w:val="00B50453"/>
    <w:rsid w:val="00B52755"/>
    <w:rsid w:val="00B57658"/>
    <w:rsid w:val="00B6559E"/>
    <w:rsid w:val="00B667AA"/>
    <w:rsid w:val="00B66C27"/>
    <w:rsid w:val="00B67A1B"/>
    <w:rsid w:val="00B67E4A"/>
    <w:rsid w:val="00B711AD"/>
    <w:rsid w:val="00B72421"/>
    <w:rsid w:val="00B74333"/>
    <w:rsid w:val="00B7778F"/>
    <w:rsid w:val="00B83DAA"/>
    <w:rsid w:val="00B8679A"/>
    <w:rsid w:val="00B87373"/>
    <w:rsid w:val="00B92EF1"/>
    <w:rsid w:val="00B93425"/>
    <w:rsid w:val="00B97D99"/>
    <w:rsid w:val="00BA2534"/>
    <w:rsid w:val="00BA2AF4"/>
    <w:rsid w:val="00BA3712"/>
    <w:rsid w:val="00BA3F9E"/>
    <w:rsid w:val="00BA656E"/>
    <w:rsid w:val="00BA6BC5"/>
    <w:rsid w:val="00BA6D4B"/>
    <w:rsid w:val="00BB540B"/>
    <w:rsid w:val="00BB69F8"/>
    <w:rsid w:val="00BB751E"/>
    <w:rsid w:val="00BB7B89"/>
    <w:rsid w:val="00BC0420"/>
    <w:rsid w:val="00BC0A3E"/>
    <w:rsid w:val="00BC3633"/>
    <w:rsid w:val="00BC4704"/>
    <w:rsid w:val="00BC4D22"/>
    <w:rsid w:val="00BC52B5"/>
    <w:rsid w:val="00BC623F"/>
    <w:rsid w:val="00BC6318"/>
    <w:rsid w:val="00BC7BB1"/>
    <w:rsid w:val="00BD3F49"/>
    <w:rsid w:val="00BD502D"/>
    <w:rsid w:val="00BD5AE8"/>
    <w:rsid w:val="00BD68CA"/>
    <w:rsid w:val="00BE0564"/>
    <w:rsid w:val="00BE1593"/>
    <w:rsid w:val="00BE2B55"/>
    <w:rsid w:val="00BE47FE"/>
    <w:rsid w:val="00BE4AB0"/>
    <w:rsid w:val="00BE50B8"/>
    <w:rsid w:val="00BF054F"/>
    <w:rsid w:val="00BF25A8"/>
    <w:rsid w:val="00BF31B6"/>
    <w:rsid w:val="00BF35AD"/>
    <w:rsid w:val="00BF61DE"/>
    <w:rsid w:val="00BF63FA"/>
    <w:rsid w:val="00BF671F"/>
    <w:rsid w:val="00BF7228"/>
    <w:rsid w:val="00C01254"/>
    <w:rsid w:val="00C02783"/>
    <w:rsid w:val="00C03B40"/>
    <w:rsid w:val="00C04269"/>
    <w:rsid w:val="00C04BC3"/>
    <w:rsid w:val="00C053EA"/>
    <w:rsid w:val="00C065BB"/>
    <w:rsid w:val="00C0772E"/>
    <w:rsid w:val="00C11762"/>
    <w:rsid w:val="00C11F2D"/>
    <w:rsid w:val="00C1254F"/>
    <w:rsid w:val="00C1279D"/>
    <w:rsid w:val="00C139BB"/>
    <w:rsid w:val="00C13ED2"/>
    <w:rsid w:val="00C14696"/>
    <w:rsid w:val="00C14939"/>
    <w:rsid w:val="00C14984"/>
    <w:rsid w:val="00C1588A"/>
    <w:rsid w:val="00C206FD"/>
    <w:rsid w:val="00C208C4"/>
    <w:rsid w:val="00C20B5C"/>
    <w:rsid w:val="00C2299F"/>
    <w:rsid w:val="00C22BAB"/>
    <w:rsid w:val="00C23B58"/>
    <w:rsid w:val="00C2423E"/>
    <w:rsid w:val="00C254BD"/>
    <w:rsid w:val="00C27A79"/>
    <w:rsid w:val="00C27ED7"/>
    <w:rsid w:val="00C27EFE"/>
    <w:rsid w:val="00C3061C"/>
    <w:rsid w:val="00C3062D"/>
    <w:rsid w:val="00C316D6"/>
    <w:rsid w:val="00C41899"/>
    <w:rsid w:val="00C4260E"/>
    <w:rsid w:val="00C46047"/>
    <w:rsid w:val="00C46990"/>
    <w:rsid w:val="00C5069B"/>
    <w:rsid w:val="00C5310F"/>
    <w:rsid w:val="00C53C89"/>
    <w:rsid w:val="00C606B8"/>
    <w:rsid w:val="00C626EC"/>
    <w:rsid w:val="00C62942"/>
    <w:rsid w:val="00C6444C"/>
    <w:rsid w:val="00C72795"/>
    <w:rsid w:val="00C72B39"/>
    <w:rsid w:val="00C770E5"/>
    <w:rsid w:val="00C8163C"/>
    <w:rsid w:val="00C82776"/>
    <w:rsid w:val="00C82F13"/>
    <w:rsid w:val="00C841AD"/>
    <w:rsid w:val="00C84A14"/>
    <w:rsid w:val="00C854E0"/>
    <w:rsid w:val="00C86282"/>
    <w:rsid w:val="00C87C0F"/>
    <w:rsid w:val="00C90244"/>
    <w:rsid w:val="00C92BE4"/>
    <w:rsid w:val="00C92F68"/>
    <w:rsid w:val="00C95329"/>
    <w:rsid w:val="00C95381"/>
    <w:rsid w:val="00CA0468"/>
    <w:rsid w:val="00CA07B9"/>
    <w:rsid w:val="00CA0A43"/>
    <w:rsid w:val="00CA2B80"/>
    <w:rsid w:val="00CA4D68"/>
    <w:rsid w:val="00CA5303"/>
    <w:rsid w:val="00CA5EC8"/>
    <w:rsid w:val="00CB2710"/>
    <w:rsid w:val="00CB4801"/>
    <w:rsid w:val="00CB7DF7"/>
    <w:rsid w:val="00CC01E8"/>
    <w:rsid w:val="00CC1F12"/>
    <w:rsid w:val="00CC22E6"/>
    <w:rsid w:val="00CC2A69"/>
    <w:rsid w:val="00CC34DE"/>
    <w:rsid w:val="00CC4B0C"/>
    <w:rsid w:val="00CC500A"/>
    <w:rsid w:val="00CC5168"/>
    <w:rsid w:val="00CC5314"/>
    <w:rsid w:val="00CD329C"/>
    <w:rsid w:val="00CD3EEE"/>
    <w:rsid w:val="00CD5869"/>
    <w:rsid w:val="00CD6897"/>
    <w:rsid w:val="00CD731F"/>
    <w:rsid w:val="00CD7B1F"/>
    <w:rsid w:val="00CE2A31"/>
    <w:rsid w:val="00CE2CD5"/>
    <w:rsid w:val="00CE3B0C"/>
    <w:rsid w:val="00CE5FE3"/>
    <w:rsid w:val="00CE739F"/>
    <w:rsid w:val="00CE7432"/>
    <w:rsid w:val="00CE7F7A"/>
    <w:rsid w:val="00CF1734"/>
    <w:rsid w:val="00CF186D"/>
    <w:rsid w:val="00CF1D17"/>
    <w:rsid w:val="00CF423A"/>
    <w:rsid w:val="00CF4592"/>
    <w:rsid w:val="00CF45D1"/>
    <w:rsid w:val="00CF50DD"/>
    <w:rsid w:val="00CF6F15"/>
    <w:rsid w:val="00D015A3"/>
    <w:rsid w:val="00D059E3"/>
    <w:rsid w:val="00D06B67"/>
    <w:rsid w:val="00D11472"/>
    <w:rsid w:val="00D14A53"/>
    <w:rsid w:val="00D15597"/>
    <w:rsid w:val="00D16B86"/>
    <w:rsid w:val="00D16F08"/>
    <w:rsid w:val="00D17265"/>
    <w:rsid w:val="00D20349"/>
    <w:rsid w:val="00D209E2"/>
    <w:rsid w:val="00D2466A"/>
    <w:rsid w:val="00D3142A"/>
    <w:rsid w:val="00D322AB"/>
    <w:rsid w:val="00D3495D"/>
    <w:rsid w:val="00D35A50"/>
    <w:rsid w:val="00D35C01"/>
    <w:rsid w:val="00D379AA"/>
    <w:rsid w:val="00D45BDE"/>
    <w:rsid w:val="00D46535"/>
    <w:rsid w:val="00D47544"/>
    <w:rsid w:val="00D53782"/>
    <w:rsid w:val="00D557CF"/>
    <w:rsid w:val="00D57FD6"/>
    <w:rsid w:val="00D62788"/>
    <w:rsid w:val="00D63077"/>
    <w:rsid w:val="00D63454"/>
    <w:rsid w:val="00D6516D"/>
    <w:rsid w:val="00D66150"/>
    <w:rsid w:val="00D66EA7"/>
    <w:rsid w:val="00D7058F"/>
    <w:rsid w:val="00D70CA0"/>
    <w:rsid w:val="00D7129A"/>
    <w:rsid w:val="00D728E6"/>
    <w:rsid w:val="00D73A1B"/>
    <w:rsid w:val="00D741AB"/>
    <w:rsid w:val="00D75074"/>
    <w:rsid w:val="00D75682"/>
    <w:rsid w:val="00D75C5F"/>
    <w:rsid w:val="00D76438"/>
    <w:rsid w:val="00D7687E"/>
    <w:rsid w:val="00D76EE8"/>
    <w:rsid w:val="00D827AE"/>
    <w:rsid w:val="00D85641"/>
    <w:rsid w:val="00D85ED6"/>
    <w:rsid w:val="00D869F0"/>
    <w:rsid w:val="00D875A4"/>
    <w:rsid w:val="00D9054B"/>
    <w:rsid w:val="00D91587"/>
    <w:rsid w:val="00D9279C"/>
    <w:rsid w:val="00D928C6"/>
    <w:rsid w:val="00D93000"/>
    <w:rsid w:val="00D93700"/>
    <w:rsid w:val="00D93B88"/>
    <w:rsid w:val="00D93DE6"/>
    <w:rsid w:val="00DA060A"/>
    <w:rsid w:val="00DA10B1"/>
    <w:rsid w:val="00DA4729"/>
    <w:rsid w:val="00DA4C75"/>
    <w:rsid w:val="00DA56D9"/>
    <w:rsid w:val="00DA5D3D"/>
    <w:rsid w:val="00DA6698"/>
    <w:rsid w:val="00DA7182"/>
    <w:rsid w:val="00DB2B9D"/>
    <w:rsid w:val="00DB2E4A"/>
    <w:rsid w:val="00DB4027"/>
    <w:rsid w:val="00DB595C"/>
    <w:rsid w:val="00DB5AFC"/>
    <w:rsid w:val="00DB759F"/>
    <w:rsid w:val="00DC0298"/>
    <w:rsid w:val="00DC02A8"/>
    <w:rsid w:val="00DC0F2F"/>
    <w:rsid w:val="00DC14BF"/>
    <w:rsid w:val="00DC1FD0"/>
    <w:rsid w:val="00DC23C6"/>
    <w:rsid w:val="00DC50ED"/>
    <w:rsid w:val="00DC5507"/>
    <w:rsid w:val="00DC75A4"/>
    <w:rsid w:val="00DC7834"/>
    <w:rsid w:val="00DD102F"/>
    <w:rsid w:val="00DD2B50"/>
    <w:rsid w:val="00DD45A0"/>
    <w:rsid w:val="00DD7700"/>
    <w:rsid w:val="00DD7A84"/>
    <w:rsid w:val="00DE07E3"/>
    <w:rsid w:val="00DE2DE2"/>
    <w:rsid w:val="00DE4F3B"/>
    <w:rsid w:val="00DE5D06"/>
    <w:rsid w:val="00DF0C1A"/>
    <w:rsid w:val="00DF0F33"/>
    <w:rsid w:val="00DF34CA"/>
    <w:rsid w:val="00DF647D"/>
    <w:rsid w:val="00E02972"/>
    <w:rsid w:val="00E04498"/>
    <w:rsid w:val="00E077E7"/>
    <w:rsid w:val="00E10B00"/>
    <w:rsid w:val="00E13F18"/>
    <w:rsid w:val="00E16C06"/>
    <w:rsid w:val="00E17348"/>
    <w:rsid w:val="00E2056F"/>
    <w:rsid w:val="00E20AD4"/>
    <w:rsid w:val="00E22DC0"/>
    <w:rsid w:val="00E23870"/>
    <w:rsid w:val="00E245BD"/>
    <w:rsid w:val="00E24EBF"/>
    <w:rsid w:val="00E2607F"/>
    <w:rsid w:val="00E303FE"/>
    <w:rsid w:val="00E31C80"/>
    <w:rsid w:val="00E32348"/>
    <w:rsid w:val="00E35CC8"/>
    <w:rsid w:val="00E36A3C"/>
    <w:rsid w:val="00E36C99"/>
    <w:rsid w:val="00E45739"/>
    <w:rsid w:val="00E45CAF"/>
    <w:rsid w:val="00E45D25"/>
    <w:rsid w:val="00E47F4B"/>
    <w:rsid w:val="00E50A73"/>
    <w:rsid w:val="00E51F0E"/>
    <w:rsid w:val="00E51F20"/>
    <w:rsid w:val="00E56915"/>
    <w:rsid w:val="00E60355"/>
    <w:rsid w:val="00E63D6F"/>
    <w:rsid w:val="00E64D59"/>
    <w:rsid w:val="00E65C77"/>
    <w:rsid w:val="00E66475"/>
    <w:rsid w:val="00E7198C"/>
    <w:rsid w:val="00E721B3"/>
    <w:rsid w:val="00E756DA"/>
    <w:rsid w:val="00E757CF"/>
    <w:rsid w:val="00E76CAC"/>
    <w:rsid w:val="00E77C6B"/>
    <w:rsid w:val="00E77F72"/>
    <w:rsid w:val="00E81E1B"/>
    <w:rsid w:val="00E82487"/>
    <w:rsid w:val="00E8266F"/>
    <w:rsid w:val="00E83574"/>
    <w:rsid w:val="00E8367E"/>
    <w:rsid w:val="00E86152"/>
    <w:rsid w:val="00E86C63"/>
    <w:rsid w:val="00E9059A"/>
    <w:rsid w:val="00E93AFB"/>
    <w:rsid w:val="00E94ABF"/>
    <w:rsid w:val="00E9554F"/>
    <w:rsid w:val="00E978F3"/>
    <w:rsid w:val="00EA070E"/>
    <w:rsid w:val="00EA4236"/>
    <w:rsid w:val="00EA4C19"/>
    <w:rsid w:val="00EA5980"/>
    <w:rsid w:val="00EA722A"/>
    <w:rsid w:val="00EB4347"/>
    <w:rsid w:val="00EB5ECE"/>
    <w:rsid w:val="00EB7A02"/>
    <w:rsid w:val="00EC1148"/>
    <w:rsid w:val="00EC1DA1"/>
    <w:rsid w:val="00EC4F62"/>
    <w:rsid w:val="00EC5ADE"/>
    <w:rsid w:val="00EC6A1E"/>
    <w:rsid w:val="00EC75C0"/>
    <w:rsid w:val="00EC7F62"/>
    <w:rsid w:val="00ED0276"/>
    <w:rsid w:val="00ED2E8A"/>
    <w:rsid w:val="00ED49E3"/>
    <w:rsid w:val="00ED62D3"/>
    <w:rsid w:val="00ED6DA7"/>
    <w:rsid w:val="00ED734C"/>
    <w:rsid w:val="00EE3570"/>
    <w:rsid w:val="00EE6B0E"/>
    <w:rsid w:val="00EF0105"/>
    <w:rsid w:val="00EF02D9"/>
    <w:rsid w:val="00EF112F"/>
    <w:rsid w:val="00EF1E67"/>
    <w:rsid w:val="00EF2757"/>
    <w:rsid w:val="00EF53D3"/>
    <w:rsid w:val="00EF60A1"/>
    <w:rsid w:val="00F00306"/>
    <w:rsid w:val="00F02A6A"/>
    <w:rsid w:val="00F064AE"/>
    <w:rsid w:val="00F07351"/>
    <w:rsid w:val="00F130E3"/>
    <w:rsid w:val="00F14766"/>
    <w:rsid w:val="00F1648B"/>
    <w:rsid w:val="00F27A7F"/>
    <w:rsid w:val="00F34CBD"/>
    <w:rsid w:val="00F3598C"/>
    <w:rsid w:val="00F42843"/>
    <w:rsid w:val="00F44926"/>
    <w:rsid w:val="00F468BE"/>
    <w:rsid w:val="00F5215F"/>
    <w:rsid w:val="00F53E7D"/>
    <w:rsid w:val="00F56270"/>
    <w:rsid w:val="00F57566"/>
    <w:rsid w:val="00F607C1"/>
    <w:rsid w:val="00F60BB0"/>
    <w:rsid w:val="00F631A2"/>
    <w:rsid w:val="00F64FC5"/>
    <w:rsid w:val="00F656D6"/>
    <w:rsid w:val="00F66AA9"/>
    <w:rsid w:val="00F70A41"/>
    <w:rsid w:val="00F70E7B"/>
    <w:rsid w:val="00F720AE"/>
    <w:rsid w:val="00F72227"/>
    <w:rsid w:val="00F73907"/>
    <w:rsid w:val="00F7556A"/>
    <w:rsid w:val="00F771C5"/>
    <w:rsid w:val="00F77591"/>
    <w:rsid w:val="00F80CBC"/>
    <w:rsid w:val="00F830BF"/>
    <w:rsid w:val="00F83EBD"/>
    <w:rsid w:val="00F843C6"/>
    <w:rsid w:val="00F85D2A"/>
    <w:rsid w:val="00F85F02"/>
    <w:rsid w:val="00F8624E"/>
    <w:rsid w:val="00F86B8D"/>
    <w:rsid w:val="00F870CC"/>
    <w:rsid w:val="00F918E0"/>
    <w:rsid w:val="00F91D45"/>
    <w:rsid w:val="00F930E1"/>
    <w:rsid w:val="00F9374A"/>
    <w:rsid w:val="00F97E28"/>
    <w:rsid w:val="00FA06EE"/>
    <w:rsid w:val="00FA1587"/>
    <w:rsid w:val="00FA2564"/>
    <w:rsid w:val="00FA37E0"/>
    <w:rsid w:val="00FA3B9F"/>
    <w:rsid w:val="00FA4659"/>
    <w:rsid w:val="00FA46E5"/>
    <w:rsid w:val="00FA4ABB"/>
    <w:rsid w:val="00FA62FE"/>
    <w:rsid w:val="00FA63FD"/>
    <w:rsid w:val="00FA7FCE"/>
    <w:rsid w:val="00FB0D1D"/>
    <w:rsid w:val="00FB3601"/>
    <w:rsid w:val="00FB796C"/>
    <w:rsid w:val="00FC07B4"/>
    <w:rsid w:val="00FC27B7"/>
    <w:rsid w:val="00FC63A1"/>
    <w:rsid w:val="00FD0B3E"/>
    <w:rsid w:val="00FD0E11"/>
    <w:rsid w:val="00FD139D"/>
    <w:rsid w:val="00FD3DA9"/>
    <w:rsid w:val="00FD3E70"/>
    <w:rsid w:val="00FD4214"/>
    <w:rsid w:val="00FD43B8"/>
    <w:rsid w:val="00FD4723"/>
    <w:rsid w:val="00FD7D34"/>
    <w:rsid w:val="00FD7DB6"/>
    <w:rsid w:val="00FE1426"/>
    <w:rsid w:val="00FE2751"/>
    <w:rsid w:val="00FE73F7"/>
    <w:rsid w:val="00FF1658"/>
    <w:rsid w:val="00FF4FF6"/>
    <w:rsid w:val="00FF5D93"/>
    <w:rsid w:val="00FF76B7"/>
    <w:rsid w:val="00FF7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A9ADB3"/>
  <w15:docId w15:val="{059B563A-3CB6-4B1A-A27F-821CC4871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59B"/>
    <w:rPr>
      <w:sz w:val="29"/>
    </w:rPr>
  </w:style>
  <w:style w:type="paragraph" w:styleId="1">
    <w:name w:val="heading 1"/>
    <w:basedOn w:val="a"/>
    <w:next w:val="a"/>
    <w:qFormat/>
    <w:rsid w:val="00A6159B"/>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
    <w:name w:val="Обычный + 15 пт"/>
    <w:basedOn w:val="a"/>
    <w:rsid w:val="00A6159B"/>
    <w:pPr>
      <w:spacing w:line="336" w:lineRule="auto"/>
      <w:ind w:firstLine="709"/>
      <w:jc w:val="both"/>
    </w:pPr>
    <w:rPr>
      <w:sz w:val="30"/>
      <w:szCs w:val="30"/>
    </w:rPr>
  </w:style>
  <w:style w:type="paragraph" w:styleId="a3">
    <w:name w:val="Title"/>
    <w:basedOn w:val="a"/>
    <w:qFormat/>
    <w:rsid w:val="00A6159B"/>
    <w:pPr>
      <w:widowControl w:val="0"/>
      <w:spacing w:line="336" w:lineRule="auto"/>
      <w:jc w:val="center"/>
    </w:pPr>
    <w:rPr>
      <w:b/>
      <w:bCs/>
      <w:szCs w:val="24"/>
    </w:rPr>
  </w:style>
  <w:style w:type="paragraph" w:styleId="a4">
    <w:name w:val="header"/>
    <w:basedOn w:val="a"/>
    <w:rsid w:val="00920A78"/>
    <w:pPr>
      <w:tabs>
        <w:tab w:val="center" w:pos="4677"/>
        <w:tab w:val="right" w:pos="9355"/>
      </w:tabs>
    </w:pPr>
  </w:style>
  <w:style w:type="character" w:styleId="a5">
    <w:name w:val="page number"/>
    <w:basedOn w:val="a0"/>
    <w:rsid w:val="00920A78"/>
  </w:style>
  <w:style w:type="paragraph" w:styleId="a6">
    <w:name w:val="Balloon Text"/>
    <w:basedOn w:val="a"/>
    <w:semiHidden/>
    <w:rsid w:val="00A44CE0"/>
    <w:rPr>
      <w:rFonts w:ascii="Tahoma" w:hAnsi="Tahoma" w:cs="Tahoma"/>
      <w:sz w:val="16"/>
      <w:szCs w:val="16"/>
    </w:rPr>
  </w:style>
  <w:style w:type="paragraph" w:styleId="a7">
    <w:name w:val="footer"/>
    <w:basedOn w:val="a"/>
    <w:rsid w:val="00C46990"/>
    <w:pPr>
      <w:tabs>
        <w:tab w:val="center" w:pos="4677"/>
        <w:tab w:val="right" w:pos="9355"/>
      </w:tabs>
    </w:pPr>
  </w:style>
  <w:style w:type="paragraph" w:customStyle="1" w:styleId="a8">
    <w:name w:val="Знак Знак Знак"/>
    <w:basedOn w:val="a"/>
    <w:rsid w:val="00F70A41"/>
    <w:pPr>
      <w:spacing w:before="100" w:beforeAutospacing="1" w:after="100" w:afterAutospacing="1"/>
    </w:pPr>
    <w:rPr>
      <w:rFonts w:ascii="Tahoma" w:hAnsi="Tahoma" w:cs="Tahoma"/>
      <w:sz w:val="20"/>
      <w:lang w:val="en-US" w:eastAsia="en-US"/>
    </w:rPr>
  </w:style>
  <w:style w:type="paragraph" w:customStyle="1" w:styleId="ConsPlusNormal">
    <w:name w:val="ConsPlusNormal"/>
    <w:rsid w:val="008459B9"/>
    <w:pPr>
      <w:widowControl w:val="0"/>
      <w:autoSpaceDE w:val="0"/>
      <w:autoSpaceDN w:val="0"/>
    </w:pPr>
    <w:rPr>
      <w:rFonts w:ascii="Calibri" w:hAnsi="Calibri" w:cs="Calibri"/>
      <w:sz w:val="22"/>
    </w:rPr>
  </w:style>
  <w:style w:type="character" w:styleId="a9">
    <w:name w:val="annotation reference"/>
    <w:rsid w:val="00127D0A"/>
    <w:rPr>
      <w:sz w:val="16"/>
      <w:szCs w:val="16"/>
    </w:rPr>
  </w:style>
  <w:style w:type="paragraph" w:styleId="aa">
    <w:name w:val="annotation text"/>
    <w:basedOn w:val="a"/>
    <w:link w:val="ab"/>
    <w:rsid w:val="00127D0A"/>
    <w:rPr>
      <w:sz w:val="20"/>
    </w:rPr>
  </w:style>
  <w:style w:type="character" w:customStyle="1" w:styleId="ab">
    <w:name w:val="Текст примечания Знак"/>
    <w:basedOn w:val="a0"/>
    <w:link w:val="aa"/>
    <w:rsid w:val="00127D0A"/>
  </w:style>
  <w:style w:type="paragraph" w:styleId="ac">
    <w:name w:val="annotation subject"/>
    <w:basedOn w:val="aa"/>
    <w:next w:val="aa"/>
    <w:link w:val="ad"/>
    <w:rsid w:val="000D0AEA"/>
    <w:rPr>
      <w:b/>
      <w:bCs/>
      <w:lang w:val="x-none" w:eastAsia="x-none"/>
    </w:rPr>
  </w:style>
  <w:style w:type="character" w:customStyle="1" w:styleId="ad">
    <w:name w:val="Тема примечания Знак"/>
    <w:link w:val="ac"/>
    <w:rsid w:val="000D0AEA"/>
    <w:rPr>
      <w:b/>
      <w:bCs/>
    </w:rPr>
  </w:style>
  <w:style w:type="paragraph" w:styleId="ae">
    <w:name w:val="Body Text"/>
    <w:basedOn w:val="a"/>
    <w:link w:val="af"/>
    <w:uiPriority w:val="1"/>
    <w:qFormat/>
    <w:rsid w:val="00792D42"/>
    <w:pPr>
      <w:widowControl w:val="0"/>
      <w:spacing w:before="95"/>
      <w:ind w:left="1132" w:firstLine="709"/>
    </w:pPr>
    <w:rPr>
      <w:sz w:val="28"/>
      <w:szCs w:val="28"/>
      <w:lang w:val="en-US" w:eastAsia="en-US"/>
    </w:rPr>
  </w:style>
  <w:style w:type="character" w:customStyle="1" w:styleId="af">
    <w:name w:val="Основной текст Знак"/>
    <w:link w:val="ae"/>
    <w:uiPriority w:val="1"/>
    <w:rsid w:val="00792D42"/>
    <w:rPr>
      <w:sz w:val="28"/>
      <w:szCs w:val="28"/>
      <w:lang w:val="en-US" w:eastAsia="en-US"/>
    </w:rPr>
  </w:style>
  <w:style w:type="character" w:styleId="af0">
    <w:name w:val="Hyperlink"/>
    <w:basedOn w:val="a0"/>
    <w:rsid w:val="005D19F2"/>
    <w:rPr>
      <w:color w:val="0563C1" w:themeColor="hyperlink"/>
      <w:u w:val="single"/>
    </w:rPr>
  </w:style>
  <w:style w:type="paragraph" w:customStyle="1" w:styleId="af1">
    <w:name w:val="Д.к.н.: Таблица"/>
    <w:basedOn w:val="a"/>
    <w:autoRedefine/>
    <w:uiPriority w:val="99"/>
    <w:rsid w:val="00B97D99"/>
    <w:pPr>
      <w:spacing w:line="360" w:lineRule="auto"/>
      <w:jc w:val="center"/>
    </w:pPr>
    <w:rPr>
      <w:sz w:val="28"/>
      <w:szCs w:val="28"/>
    </w:rPr>
  </w:style>
  <w:style w:type="paragraph" w:styleId="af2">
    <w:name w:val="List Paragraph"/>
    <w:basedOn w:val="a"/>
    <w:uiPriority w:val="34"/>
    <w:qFormat/>
    <w:rsid w:val="00325C51"/>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3326">
      <w:bodyDiv w:val="1"/>
      <w:marLeft w:val="0"/>
      <w:marRight w:val="0"/>
      <w:marTop w:val="0"/>
      <w:marBottom w:val="0"/>
      <w:divBdr>
        <w:top w:val="none" w:sz="0" w:space="0" w:color="auto"/>
        <w:left w:val="none" w:sz="0" w:space="0" w:color="auto"/>
        <w:bottom w:val="none" w:sz="0" w:space="0" w:color="auto"/>
        <w:right w:val="none" w:sz="0" w:space="0" w:color="auto"/>
      </w:divBdr>
    </w:div>
    <w:div w:id="1298410916">
      <w:bodyDiv w:val="1"/>
      <w:marLeft w:val="0"/>
      <w:marRight w:val="0"/>
      <w:marTop w:val="0"/>
      <w:marBottom w:val="0"/>
      <w:divBdr>
        <w:top w:val="none" w:sz="0" w:space="0" w:color="auto"/>
        <w:left w:val="none" w:sz="0" w:space="0" w:color="auto"/>
        <w:bottom w:val="none" w:sz="0" w:space="0" w:color="auto"/>
        <w:right w:val="none" w:sz="0" w:space="0" w:color="auto"/>
      </w:divBdr>
    </w:div>
    <w:div w:id="1690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docskzn.ru"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71BF0-8888-4926-AD99-4FC401A6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1409</Words>
  <Characters>8036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Приложение к постановлению</vt:lpstr>
    </vt:vector>
  </TitlesOfParts>
  <Company>ГУАГ</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постановлению</dc:title>
  <dc:creator>lzamaletdinova</dc:creator>
  <cp:lastModifiedBy>Искандер М. Маннапов</cp:lastModifiedBy>
  <cp:revision>4</cp:revision>
  <cp:lastPrinted>2016-10-28T08:35:00Z</cp:lastPrinted>
  <dcterms:created xsi:type="dcterms:W3CDTF">2026-01-26T08:01:00Z</dcterms:created>
  <dcterms:modified xsi:type="dcterms:W3CDTF">2026-01-26T08:15:00Z</dcterms:modified>
</cp:coreProperties>
</file>