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6C" w:rsidRDefault="008169B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B14D12" w:rsidRDefault="008169B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B14D12" w:rsidRDefault="008169B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661E6C" w:rsidRDefault="00B14D12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</w:t>
      </w:r>
      <w:r w:rsidR="00F003B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8169B4">
        <w:rPr>
          <w:rFonts w:ascii="Times New Roman" w:hAnsi="Times New Roman"/>
          <w:sz w:val="24"/>
          <w:szCs w:val="24"/>
        </w:rPr>
        <w:t xml:space="preserve"> № ____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</w:rPr>
        <w:br/>
        <w:t>утверждению схемы расположения земельного участка или земельных участков на кадастровом плане территории</w:t>
      </w:r>
    </w:p>
    <w:p w:rsidR="00661E6C" w:rsidRDefault="00661E6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I. Общие положения</w:t>
      </w:r>
    </w:p>
    <w:p w:rsidR="00661E6C" w:rsidRDefault="00661E6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кадастровом плане территории (дале</w:t>
      </w:r>
      <w:r w:rsidR="004E4C80">
        <w:rPr>
          <w:rFonts w:ascii="Times New Roman" w:hAnsi="Times New Roman"/>
          <w:sz w:val="28"/>
          <w:szCs w:val="28"/>
        </w:rPr>
        <w:t>е – муниципальная услуга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661E6C" w:rsidRDefault="008169B4">
      <w:pPr>
        <w:pStyle w:val="aff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30B28">
        <w:rPr>
          <w:rFonts w:ascii="Times New Roman" w:hAnsi="Times New Roman"/>
          <w:sz w:val="28"/>
          <w:szCs w:val="28"/>
        </w:rPr>
        <w:t>. Получатели муниципальной услуги</w:t>
      </w:r>
      <w:r w:rsidR="00C32A8C">
        <w:rPr>
          <w:rFonts w:ascii="Times New Roman" w:hAnsi="Times New Roman"/>
          <w:sz w:val="28"/>
          <w:szCs w:val="28"/>
        </w:rPr>
        <w:t xml:space="preserve">: физические лица </w:t>
      </w:r>
      <w:r>
        <w:rPr>
          <w:rFonts w:ascii="Times New Roman" w:hAnsi="Times New Roman"/>
          <w:sz w:val="28"/>
          <w:szCs w:val="28"/>
        </w:rPr>
        <w:t xml:space="preserve">(в том числе и индивидуальные предприниматели) и юридические лица </w:t>
      </w:r>
      <w:r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661E6C" w:rsidRDefault="008169B4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661E6C" w:rsidRDefault="008169B4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30B28">
        <w:rPr>
          <w:rFonts w:ascii="Times New Roman" w:hAnsi="Times New Roman"/>
          <w:sz w:val="28"/>
          <w:szCs w:val="28"/>
        </w:rPr>
        <w:t xml:space="preserve">Муниципальная услуга </w:t>
      </w:r>
      <w:r>
        <w:rPr>
          <w:rFonts w:ascii="Times New Roman" w:hAnsi="Times New Roman"/>
          <w:sz w:val="28"/>
          <w:szCs w:val="28"/>
        </w:rPr>
        <w:t>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661E6C" w:rsidRDefault="00661E6C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II. Стандарт предоставления </w:t>
      </w:r>
      <w:r w:rsidR="00C32A8C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661E6C" w:rsidRDefault="00661E6C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r w:rsidR="00C32A8C" w:rsidRPr="00C32A8C">
        <w:rPr>
          <w:rFonts w:ascii="Times New Roman" w:hAnsi="Times New Roman"/>
          <w:sz w:val="28"/>
          <w:szCs w:val="28"/>
        </w:rPr>
        <w:t>муниципальной услуги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61E6C" w:rsidRDefault="008169B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 w:cs="Courier New"/>
          <w:sz w:val="28"/>
          <w:szCs w:val="20"/>
        </w:rPr>
        <w:t xml:space="preserve"> Утверждение схемы расположения земельного участка или земельных участков на кадастровом плане территории.</w:t>
      </w:r>
    </w:p>
    <w:p w:rsidR="00661E6C" w:rsidRDefault="00661E6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 Наименование органа, предоставляющего </w:t>
      </w:r>
      <w:r w:rsidR="00C44E8E">
        <w:rPr>
          <w:rFonts w:ascii="Times New Roman" w:hAnsi="Times New Roman"/>
          <w:sz w:val="28"/>
          <w:szCs w:val="28"/>
        </w:rPr>
        <w:t>муниципальную услугу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661E6C" w:rsidRPr="008169B4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Исполнительный комитет муниципального образования</w:t>
      </w:r>
      <w:r w:rsidR="00475000">
        <w:rPr>
          <w:rFonts w:ascii="Times New Roman" w:hAnsi="Times New Roman"/>
          <w:sz w:val="28"/>
          <w:szCs w:val="28"/>
        </w:rPr>
        <w:t xml:space="preserve"> город</w:t>
      </w:r>
      <w:r w:rsidR="005E6067">
        <w:rPr>
          <w:rFonts w:ascii="Times New Roman" w:hAnsi="Times New Roman"/>
          <w:sz w:val="28"/>
          <w:szCs w:val="28"/>
        </w:rPr>
        <w:t xml:space="preserve"> Набережные Челны </w:t>
      </w:r>
      <w:r w:rsidR="00475000">
        <w:rPr>
          <w:rFonts w:ascii="Times New Roman" w:hAnsi="Times New Roman"/>
          <w:color w:val="000000" w:themeColor="text1"/>
          <w:sz w:val="28"/>
          <w:szCs w:val="28"/>
        </w:rPr>
        <w:t xml:space="preserve">в лице управления земельных и имущественных отношений </w:t>
      </w:r>
      <w:r w:rsidR="005E6067" w:rsidRPr="00475000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E6067">
        <w:rPr>
          <w:rFonts w:ascii="Times New Roman" w:hAnsi="Times New Roman"/>
          <w:sz w:val="28"/>
          <w:szCs w:val="28"/>
        </w:rPr>
        <w:t>далее – Исполнительный комитет)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661E6C" w:rsidRDefault="008169B4" w:rsidP="008169B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Pr="008169B4">
        <w:rPr>
          <w:rFonts w:ascii="Times New Roman" w:hAnsi="Times New Roman"/>
          <w:sz w:val="28"/>
          <w:szCs w:val="28"/>
        </w:rPr>
        <w:t>муниципальной услуги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0A645E">
        <w:rPr>
          <w:rFonts w:ascii="Times New Roman" w:hAnsi="Times New Roman"/>
          <w:sz w:val="28"/>
          <w:szCs w:val="28"/>
        </w:rPr>
        <w:t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8171DE">
        <w:rPr>
          <w:rFonts w:ascii="Times New Roman" w:hAnsi="Times New Roman"/>
          <w:sz w:val="28"/>
          <w:szCs w:val="28"/>
        </w:rPr>
        <w:t xml:space="preserve">предоставления </w:t>
      </w:r>
      <w:r w:rsidRPr="008169B4"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>явля</w:t>
      </w:r>
      <w:r w:rsidR="000A645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тся:</w:t>
      </w:r>
    </w:p>
    <w:p w:rsidR="00661E6C" w:rsidRDefault="008169B4" w:rsidP="00B14D12">
      <w:pPr>
        <w:pStyle w:val="af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утверждении схемы расположения земельного участка</w:t>
      </w:r>
      <w:r w:rsidR="006A4E63">
        <w:rPr>
          <w:rFonts w:ascii="Times New Roman" w:hAnsi="Times New Roman"/>
          <w:sz w:val="28"/>
          <w:szCs w:val="28"/>
        </w:rPr>
        <w:t xml:space="preserve"> или земельных участков</w:t>
      </w:r>
      <w:r>
        <w:rPr>
          <w:rFonts w:ascii="Times New Roman" w:hAnsi="Times New Roman"/>
          <w:sz w:val="28"/>
          <w:szCs w:val="28"/>
        </w:rPr>
        <w:t xml:space="preserve"> на кадастровом плане территории (</w:t>
      </w:r>
      <w:r w:rsidR="00F003B4">
        <w:rPr>
          <w:rFonts w:ascii="Times New Roman" w:hAnsi="Times New Roman"/>
          <w:sz w:val="28"/>
          <w:szCs w:val="28"/>
        </w:rPr>
        <w:t>П</w:t>
      </w:r>
      <w:r w:rsidRPr="006A4E63">
        <w:rPr>
          <w:rFonts w:ascii="Times New Roman" w:hAnsi="Times New Roman"/>
          <w:sz w:val="28"/>
          <w:szCs w:val="28"/>
        </w:rPr>
        <w:t>риложени</w:t>
      </w:r>
      <w:r w:rsidR="00F003B4">
        <w:rPr>
          <w:rFonts w:ascii="Times New Roman" w:hAnsi="Times New Roman"/>
          <w:sz w:val="28"/>
          <w:szCs w:val="28"/>
        </w:rPr>
        <w:t>я</w:t>
      </w:r>
      <w:r w:rsidRPr="006A4E63">
        <w:rPr>
          <w:rFonts w:ascii="Times New Roman" w:hAnsi="Times New Roman"/>
          <w:sz w:val="28"/>
          <w:szCs w:val="28"/>
        </w:rPr>
        <w:t xml:space="preserve"> № 5, 6</w:t>
      </w:r>
      <w:r w:rsidR="00F003B4">
        <w:rPr>
          <w:rFonts w:ascii="Times New Roman" w:hAnsi="Times New Roman"/>
          <w:sz w:val="28"/>
          <w:szCs w:val="28"/>
        </w:rPr>
        <w:t xml:space="preserve"> к Регламенту</w:t>
      </w:r>
      <w:r w:rsidRPr="006A4E63">
        <w:rPr>
          <w:rFonts w:ascii="Times New Roman" w:hAnsi="Times New Roman"/>
          <w:sz w:val="28"/>
          <w:szCs w:val="28"/>
        </w:rPr>
        <w:t>);</w:t>
      </w:r>
    </w:p>
    <w:p w:rsidR="00661E6C" w:rsidRDefault="008169B4" w:rsidP="00B14D12">
      <w:pPr>
        <w:pStyle w:val="af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об отказе в предоставлении муниципальной услуги (</w:t>
      </w:r>
      <w:r w:rsidR="00F003B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 7</w:t>
      </w:r>
      <w:r w:rsidR="00F003B4">
        <w:rPr>
          <w:rFonts w:ascii="Times New Roman" w:hAnsi="Times New Roman"/>
          <w:sz w:val="28"/>
          <w:szCs w:val="28"/>
        </w:rPr>
        <w:t xml:space="preserve"> к Регламенту</w:t>
      </w:r>
      <w:r>
        <w:rPr>
          <w:rFonts w:ascii="Times New Roman" w:hAnsi="Times New Roman"/>
          <w:sz w:val="28"/>
          <w:szCs w:val="28"/>
        </w:rPr>
        <w:t>).</w:t>
      </w:r>
    </w:p>
    <w:p w:rsidR="00661E6C" w:rsidRDefault="008169B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661E6C" w:rsidRDefault="008169B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направляется по выбору заявителя способом, указанном в заявлении о предоставлении </w:t>
      </w:r>
      <w:r w:rsidR="009C332F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(</w:t>
      </w:r>
      <w:r w:rsidR="00F003B4">
        <w:rPr>
          <w:rFonts w:ascii="Times New Roman" w:hAnsi="Times New Roman"/>
          <w:sz w:val="28"/>
          <w:szCs w:val="28"/>
        </w:rPr>
        <w:t>Приложение № 8 к Регламенту</w:t>
      </w:r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9C332F">
        <w:rPr>
          <w:rFonts w:ascii="Times New Roman" w:hAnsi="Times New Roman"/>
          <w:sz w:val="28"/>
          <w:szCs w:val="28"/>
        </w:rPr>
        <w:t xml:space="preserve"> Результат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направляется заявителю в форме электронного документа, подписанного усиленной квалифицированной электронной подписью должностного лица Исполнительного комитета,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 выбору заявителя результат предоставления муниципальной услуги может быть получен в </w:t>
      </w:r>
      <w:r w:rsidR="007908A3">
        <w:rPr>
          <w:rFonts w:ascii="Times New Roman" w:hAnsi="Times New Roman"/>
          <w:sz w:val="28"/>
          <w:szCs w:val="28"/>
        </w:rPr>
        <w:t>многофункциональном центр</w:t>
      </w:r>
      <w:r w:rsidR="00D55B8C">
        <w:rPr>
          <w:rFonts w:ascii="Times New Roman" w:hAnsi="Times New Roman"/>
          <w:sz w:val="28"/>
          <w:szCs w:val="28"/>
        </w:rPr>
        <w:t>е</w:t>
      </w:r>
      <w:r w:rsidR="007908A3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МФЦ</w:t>
      </w:r>
      <w:r w:rsidR="007908A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форме экземпляра электронного документа, направленного Исполнительным комитетом, распечатанного на бумажном носителе, заверенного печатью МФЦ и подписью работника МФЦ.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</w:t>
      </w:r>
      <w:proofErr w:type="gramStart"/>
      <w:r>
        <w:rPr>
          <w:rFonts w:ascii="Times New Roman" w:hAnsi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61E6C" w:rsidRDefault="00661E6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661E6C" w:rsidRDefault="00661E6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61E6C" w:rsidRDefault="008169B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 – 10 рабочих дней.</w:t>
      </w:r>
    </w:p>
    <w:p w:rsidR="00661E6C" w:rsidRDefault="008169B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В случае наличия информации о нахождении образуемого земельного участка в зонах с особыми условиями использования территории и необходимости выезда на земельный участок для проведения проверки – срок предоставления муниципальной услуги составляет не более 22 рабочих дней.</w:t>
      </w:r>
    </w:p>
    <w:p w:rsidR="00661E6C" w:rsidRDefault="008169B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В случае</w:t>
      </w:r>
      <w:proofErr w:type="gramStart"/>
      <w:r>
        <w:rPr>
          <w:rFonts w:ascii="Times New Roman" w:hAnsi="Times New Roman" w:cs="Courier New"/>
          <w:sz w:val="28"/>
          <w:szCs w:val="20"/>
        </w:rPr>
        <w:t>,</w:t>
      </w:r>
      <w:proofErr w:type="gramEnd"/>
      <w:r>
        <w:rPr>
          <w:rFonts w:ascii="Times New Roman" w:hAnsi="Times New Roman" w:cs="Courier New"/>
          <w:sz w:val="28"/>
          <w:szCs w:val="20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Федерации», срок предоставления муниципальной услуги, продлевается не более чем до 35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Исполнительный комитет уведомляет заявителя способом, указанным в заявлении (Приложение № 9</w:t>
      </w:r>
      <w:r w:rsidR="00F003B4">
        <w:rPr>
          <w:rFonts w:ascii="Times New Roman" w:hAnsi="Times New Roman" w:cs="Courier New"/>
          <w:sz w:val="28"/>
          <w:szCs w:val="20"/>
        </w:rPr>
        <w:t xml:space="preserve"> к Регламенту</w:t>
      </w:r>
      <w:r>
        <w:rPr>
          <w:rFonts w:ascii="Times New Roman" w:hAnsi="Times New Roman" w:cs="Courier New"/>
          <w:sz w:val="28"/>
          <w:szCs w:val="20"/>
        </w:rPr>
        <w:t>).</w:t>
      </w:r>
    </w:p>
    <w:p w:rsidR="00661E6C" w:rsidRDefault="008169B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11. В случае</w:t>
      </w:r>
      <w:proofErr w:type="gramStart"/>
      <w:r>
        <w:rPr>
          <w:rFonts w:ascii="Times New Roman" w:hAnsi="Times New Roman" w:cs="Courier New"/>
          <w:sz w:val="28"/>
          <w:szCs w:val="20"/>
        </w:rPr>
        <w:t>,</w:t>
      </w:r>
      <w:proofErr w:type="gramEnd"/>
      <w:r>
        <w:rPr>
          <w:rFonts w:ascii="Times New Roman" w:hAnsi="Times New Roman" w:cs="Courier New"/>
          <w:sz w:val="28"/>
          <w:szCs w:val="20"/>
        </w:rPr>
        <w:t xml:space="preserve"> если на дату поступления в </w:t>
      </w:r>
      <w:r w:rsidR="00475000" w:rsidRPr="00475000">
        <w:rPr>
          <w:rFonts w:ascii="Times New Roman" w:hAnsi="Times New Roman" w:cs="Courier New"/>
          <w:color w:val="000000" w:themeColor="text1"/>
          <w:sz w:val="28"/>
          <w:szCs w:val="20"/>
        </w:rPr>
        <w:t>Исполнительный комитет</w:t>
      </w:r>
      <w:r w:rsidRPr="00475000">
        <w:rPr>
          <w:rFonts w:ascii="Times New Roman" w:hAnsi="Times New Roman" w:cs="Courier New"/>
          <w:color w:val="000000" w:themeColor="text1"/>
          <w:sz w:val="28"/>
          <w:szCs w:val="20"/>
        </w:rPr>
        <w:t xml:space="preserve"> </w:t>
      </w:r>
      <w:r>
        <w:rPr>
          <w:rFonts w:ascii="Times New Roman" w:hAnsi="Times New Roman" w:cs="Courier New"/>
          <w:sz w:val="28"/>
          <w:szCs w:val="20"/>
        </w:rPr>
        <w:t xml:space="preserve">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</w:t>
      </w:r>
      <w:r>
        <w:rPr>
          <w:rFonts w:ascii="Times New Roman" w:hAnsi="Times New Roman" w:cs="Courier New"/>
          <w:sz w:val="28"/>
          <w:szCs w:val="20"/>
        </w:rPr>
        <w:lastRenderedPageBreak/>
        <w:t>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</w:p>
    <w:p w:rsidR="00661E6C" w:rsidRDefault="00AF669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Срок предоставления муниципальной услуги</w:t>
      </w:r>
      <w:r w:rsidR="008169B4">
        <w:rPr>
          <w:rFonts w:ascii="Times New Roman" w:hAnsi="Times New Roman"/>
          <w:sz w:val="28"/>
          <w:szCs w:val="28"/>
        </w:rPr>
        <w:t xml:space="preserve"> начинает исчисляться на следующий день после дня регистрации заявления</w:t>
      </w:r>
      <w:r w:rsidR="008169B4">
        <w:rPr>
          <w:rFonts w:ascii="Times New Roman" w:hAnsi="Times New Roman"/>
          <w:i/>
          <w:sz w:val="28"/>
          <w:szCs w:val="28"/>
        </w:rPr>
        <w:t>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Направление документа, являющегося р</w:t>
      </w:r>
      <w:r w:rsidR="00AF669D">
        <w:rPr>
          <w:rFonts w:ascii="Times New Roman" w:hAnsi="Times New Roman"/>
          <w:sz w:val="28"/>
          <w:szCs w:val="28"/>
        </w:rPr>
        <w:t>езультатом предоставления муниципальной услуги</w:t>
      </w:r>
      <w:r w:rsidR="00AF669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>
        <w:rPr>
          <w:rFonts w:ascii="Times New Roman" w:hAnsi="Times New Roman"/>
          <w:sz w:val="28"/>
          <w:szCs w:val="28"/>
        </w:rPr>
        <w:t xml:space="preserve">, осуществляется в день оформления и регистрации </w:t>
      </w:r>
      <w:r w:rsidR="00AF669D"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документа</w:t>
      </w:r>
      <w:r w:rsidR="00AF669D">
        <w:rPr>
          <w:rFonts w:ascii="Times New Roman" w:hAnsi="Times New Roman"/>
          <w:sz w:val="28"/>
          <w:szCs w:val="28"/>
        </w:rPr>
        <w:t xml:space="preserve">, являющегося результатом муниципальной услуги в Исполнительном комитете </w:t>
      </w:r>
      <w:r>
        <w:rPr>
          <w:rFonts w:ascii="Times New Roman" w:hAnsi="Times New Roman"/>
          <w:sz w:val="28"/>
          <w:szCs w:val="28"/>
        </w:rPr>
        <w:t>и МФЦ, осуществляется в день обращения заявителя.</w:t>
      </w:r>
    </w:p>
    <w:p w:rsidR="00661E6C" w:rsidRDefault="00661E6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661E6C" w:rsidRDefault="008169B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</w:t>
      </w:r>
      <w:r w:rsidR="00AF669D">
        <w:rPr>
          <w:rFonts w:ascii="Times New Roman" w:hAnsi="Times New Roman"/>
          <w:sz w:val="28"/>
          <w:szCs w:val="28"/>
        </w:rPr>
        <w:t>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и исчерпывающий перечень оснований для приос</w:t>
      </w:r>
      <w:r w:rsidR="00AF669D">
        <w:rPr>
          <w:rFonts w:ascii="Times New Roman" w:hAnsi="Times New Roman"/>
          <w:sz w:val="28"/>
          <w:szCs w:val="28"/>
        </w:rPr>
        <w:t>тановления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или дл</w:t>
      </w:r>
      <w:r w:rsidR="00AF669D">
        <w:rPr>
          <w:rFonts w:ascii="Times New Roman" w:hAnsi="Times New Roman"/>
          <w:sz w:val="28"/>
          <w:szCs w:val="28"/>
        </w:rPr>
        <w:t>я отказа в предоставлении муниципальной услуги</w:t>
      </w:r>
    </w:p>
    <w:p w:rsidR="00661E6C" w:rsidRDefault="00661E6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 Реше</w:t>
      </w:r>
      <w:r w:rsidR="007710C6">
        <w:rPr>
          <w:rFonts w:ascii="Times New Roman" w:hAnsi="Times New Roman"/>
          <w:bCs/>
          <w:sz w:val="28"/>
          <w:szCs w:val="28"/>
        </w:rPr>
        <w:t>ние об отказе в приеме заявления</w:t>
      </w:r>
      <w:r>
        <w:rPr>
          <w:rFonts w:ascii="Times New Roman" w:hAnsi="Times New Roman"/>
          <w:bCs/>
          <w:sz w:val="28"/>
          <w:szCs w:val="28"/>
        </w:rPr>
        <w:t xml:space="preserve"> и документов, необх</w:t>
      </w:r>
      <w:r w:rsidR="007710C6">
        <w:rPr>
          <w:rFonts w:ascii="Times New Roman" w:hAnsi="Times New Roman"/>
          <w:bCs/>
          <w:sz w:val="28"/>
          <w:szCs w:val="28"/>
        </w:rPr>
        <w:t xml:space="preserve">одимых для предоставления </w:t>
      </w:r>
      <w:r w:rsidR="007710C6">
        <w:rPr>
          <w:rFonts w:ascii="Times New Roman" w:hAnsi="Times New Roman"/>
          <w:sz w:val="28"/>
          <w:szCs w:val="28"/>
        </w:rPr>
        <w:t>муниципальной услуги</w:t>
      </w:r>
      <w:r w:rsidR="007710C6">
        <w:rPr>
          <w:rFonts w:ascii="Times New Roman" w:hAnsi="Times New Roman"/>
          <w:bCs/>
          <w:sz w:val="28"/>
          <w:szCs w:val="28"/>
        </w:rPr>
        <w:t>, принимает Исполнительный комитет</w:t>
      </w:r>
      <w:r>
        <w:rPr>
          <w:rFonts w:ascii="Times New Roman" w:hAnsi="Times New Roman"/>
          <w:bCs/>
          <w:sz w:val="28"/>
          <w:szCs w:val="28"/>
        </w:rPr>
        <w:t xml:space="preserve"> при наличии следующих оснований:</w:t>
      </w:r>
    </w:p>
    <w:p w:rsidR="00661E6C" w:rsidRDefault="008169B4" w:rsidP="00B14D12">
      <w:pPr>
        <w:pStyle w:val="aff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непредставление документов установленных в Приложени</w:t>
      </w:r>
      <w:r w:rsidR="00F003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№ 3 к Регламенту;</w:t>
      </w:r>
    </w:p>
    <w:p w:rsidR="00661E6C" w:rsidRDefault="008169B4" w:rsidP="00B14D12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661E6C" w:rsidRDefault="008169B4" w:rsidP="00B14D12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661E6C" w:rsidRDefault="008169B4" w:rsidP="00B14D12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661E6C" w:rsidRDefault="008169B4" w:rsidP="00B14D12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661E6C" w:rsidRDefault="008169B4" w:rsidP="00B14D12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661E6C" w:rsidRDefault="008169B4" w:rsidP="00B14D12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661E6C" w:rsidRDefault="008169B4" w:rsidP="00B14D12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661E6C" w:rsidRDefault="007710C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15. Предоставление муниципальной услуги</w:t>
      </w:r>
      <w:r w:rsidR="008169B4">
        <w:rPr>
          <w:rFonts w:ascii="Times New Roman" w:hAnsi="Times New Roman"/>
          <w:sz w:val="28"/>
          <w:szCs w:val="28"/>
        </w:rPr>
        <w:t xml:space="preserve"> приостанавливается в случае, есл</w:t>
      </w:r>
      <w:r>
        <w:rPr>
          <w:rFonts w:ascii="Times New Roman" w:hAnsi="Times New Roman"/>
          <w:sz w:val="28"/>
          <w:szCs w:val="28"/>
        </w:rPr>
        <w:t>и на дату поступления в Исполнительный комитет</w:t>
      </w:r>
      <w:r w:rsidR="008169B4">
        <w:rPr>
          <w:rFonts w:ascii="Times New Roman" w:hAnsi="Times New Roman"/>
          <w:sz w:val="28"/>
          <w:szCs w:val="28"/>
        </w:rPr>
        <w:t xml:space="preserve"> заявления на рассмотрении Испо</w:t>
      </w:r>
      <w:r w:rsidR="00F003B4">
        <w:rPr>
          <w:rFonts w:ascii="Times New Roman" w:hAnsi="Times New Roman"/>
          <w:sz w:val="28"/>
          <w:szCs w:val="28"/>
        </w:rPr>
        <w:t>лнительного комитета</w:t>
      </w:r>
      <w:r w:rsidR="008169B4">
        <w:rPr>
          <w:rFonts w:ascii="Times New Roman" w:hAnsi="Times New Roman"/>
          <w:sz w:val="28"/>
          <w:szCs w:val="28"/>
        </w:rPr>
        <w:t xml:space="preserve">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</w:r>
      <w:r w:rsidR="008169B4">
        <w:t>.</w:t>
      </w:r>
    </w:p>
    <w:p w:rsidR="00661E6C" w:rsidRDefault="008169B4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Решение о</w:t>
      </w:r>
      <w:r w:rsidR="007710C6">
        <w:rPr>
          <w:rFonts w:ascii="Times New Roman" w:hAnsi="Times New Roman"/>
          <w:sz w:val="28"/>
          <w:szCs w:val="28"/>
        </w:rPr>
        <w:t>б отказе в предоставление муниципальной услуги принимает Исполнительный комитет</w:t>
      </w:r>
      <w:r>
        <w:rPr>
          <w:rFonts w:ascii="Times New Roman" w:hAnsi="Times New Roman"/>
          <w:sz w:val="28"/>
          <w:szCs w:val="28"/>
        </w:rPr>
        <w:t xml:space="preserve"> по следующим основаниям:</w:t>
      </w:r>
    </w:p>
    <w:p w:rsidR="00661E6C" w:rsidRDefault="008169B4" w:rsidP="00B14D12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схема расположения земельного участка не соответствует по форме, формату или требованиям к ее подготовке;</w:t>
      </w:r>
    </w:p>
    <w:p w:rsidR="00661E6C" w:rsidRDefault="008169B4" w:rsidP="00B14D12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661E6C" w:rsidRDefault="008169B4" w:rsidP="00B14D12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разработка схемы расположения земельного участка с нарушением</w:t>
      </w:r>
      <w:r w:rsidR="00F003B4">
        <w:rPr>
          <w:rFonts w:ascii="Times New Roman" w:hAnsi="Times New Roman" w:cs="Courier New"/>
          <w:sz w:val="28"/>
          <w:szCs w:val="20"/>
        </w:rPr>
        <w:t xml:space="preserve"> предусмотренных статьей 11.9 Земельного кодекса</w:t>
      </w:r>
      <w:r>
        <w:rPr>
          <w:rFonts w:ascii="Times New Roman" w:hAnsi="Times New Roman" w:cs="Courier New"/>
          <w:sz w:val="28"/>
          <w:szCs w:val="20"/>
        </w:rPr>
        <w:t xml:space="preserve"> Р</w:t>
      </w:r>
      <w:r w:rsidR="00F003B4">
        <w:rPr>
          <w:rFonts w:ascii="Times New Roman" w:hAnsi="Times New Roman" w:cs="Courier New"/>
          <w:sz w:val="28"/>
          <w:szCs w:val="20"/>
        </w:rPr>
        <w:t>оссийской Федерации</w:t>
      </w:r>
      <w:r>
        <w:rPr>
          <w:rFonts w:ascii="Times New Roman" w:hAnsi="Times New Roman" w:cs="Courier New"/>
          <w:sz w:val="28"/>
          <w:szCs w:val="20"/>
        </w:rPr>
        <w:t xml:space="preserve"> требований к образуемым земельным участкам;</w:t>
      </w:r>
    </w:p>
    <w:p w:rsidR="00661E6C" w:rsidRDefault="008169B4" w:rsidP="00B14D12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661E6C" w:rsidRDefault="008169B4" w:rsidP="00B14D12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661E6C" w:rsidRDefault="008169B4" w:rsidP="00B14D12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661E6C" w:rsidRDefault="008169B4" w:rsidP="00B14D12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уведомление Министерства лесного хозяйства Республики Татарстан об отказе в согласовании схемы расположения земельного участка;</w:t>
      </w:r>
    </w:p>
    <w:p w:rsidR="00661E6C" w:rsidRDefault="008169B4" w:rsidP="00B14D12">
      <w:pPr>
        <w:pStyle w:val="aff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отзыв заявления о предоставлении муниципальной услуги по инициативе заявителя.</w:t>
      </w:r>
    </w:p>
    <w:p w:rsidR="00661E6C" w:rsidRDefault="008169B4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Основания для отказа в приеме заявления и документов, необх</w:t>
      </w:r>
      <w:r w:rsidR="007710C6">
        <w:rPr>
          <w:rFonts w:ascii="Times New Roman" w:hAnsi="Times New Roman"/>
          <w:sz w:val="28"/>
          <w:szCs w:val="28"/>
        </w:rPr>
        <w:t>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, основания дл</w:t>
      </w:r>
      <w:r w:rsidR="007710C6">
        <w:rPr>
          <w:rFonts w:ascii="Times New Roman" w:hAnsi="Times New Roman"/>
          <w:sz w:val="28"/>
          <w:szCs w:val="28"/>
        </w:rPr>
        <w:t>я отказа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с учетом категории (признаков) заявителя приведены в Приложении № 4 к Регламенту.</w:t>
      </w:r>
    </w:p>
    <w:p w:rsidR="00661E6C" w:rsidRDefault="00661E6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</w:t>
      </w:r>
      <w:r w:rsidR="007710C6">
        <w:rPr>
          <w:rFonts w:ascii="Times New Roman" w:hAnsi="Times New Roman"/>
          <w:sz w:val="28"/>
          <w:szCs w:val="28"/>
        </w:rPr>
        <w:t>ля при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, и способы ее взимания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661E6C" w:rsidRDefault="008169B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Взимани</w:t>
      </w:r>
      <w:r w:rsidR="007710C6">
        <w:rPr>
          <w:rFonts w:ascii="Times New Roman" w:hAnsi="Times New Roman"/>
          <w:sz w:val="28"/>
          <w:szCs w:val="28"/>
        </w:rPr>
        <w:t>е платы за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не предусмотрено. 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Максимальный срок ожидания в очереди при подаче </w:t>
      </w:r>
      <w:r w:rsidR="007710C6">
        <w:rPr>
          <w:rFonts w:ascii="Times New Roman" w:hAnsi="Times New Roman"/>
          <w:sz w:val="28"/>
          <w:szCs w:val="28"/>
        </w:rPr>
        <w:t xml:space="preserve">запроса о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>и при получении резу</w:t>
      </w:r>
      <w:r w:rsidR="007710C6">
        <w:rPr>
          <w:rFonts w:ascii="Times New Roman" w:hAnsi="Times New Roman"/>
          <w:sz w:val="28"/>
          <w:szCs w:val="28"/>
        </w:rPr>
        <w:t>льтата предоставления муниципальной услуги</w:t>
      </w:r>
    </w:p>
    <w:p w:rsidR="00661E6C" w:rsidRDefault="00661E6C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61E6C" w:rsidRDefault="008169B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Время ожидания при пода</w:t>
      </w:r>
      <w:r w:rsidR="007710C6">
        <w:rPr>
          <w:rFonts w:ascii="Times New Roman" w:hAnsi="Times New Roman"/>
          <w:sz w:val="28"/>
          <w:szCs w:val="28"/>
        </w:rPr>
        <w:t>че заявления на получение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 - не более 15 минут.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получении результата предоставления </w:t>
      </w:r>
      <w:r w:rsidR="007710C6"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>максимальный срок ожидания в очереди не должен превышать 15 минут.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</w:t>
      </w:r>
      <w:r w:rsidR="007710C6">
        <w:rPr>
          <w:rFonts w:ascii="Times New Roman" w:hAnsi="Times New Roman"/>
          <w:sz w:val="28"/>
          <w:szCs w:val="28"/>
        </w:rPr>
        <w:t>аявителя о предоставлении муниципальной услуги</w:t>
      </w:r>
    </w:p>
    <w:p w:rsidR="00661E6C" w:rsidRDefault="00661E6C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="007710C6">
        <w:rPr>
          <w:rFonts w:ascii="Times New Roman" w:hAnsi="Times New Roman"/>
          <w:sz w:val="28"/>
          <w:szCs w:val="28"/>
        </w:rPr>
        <w:t xml:space="preserve"> При личном обращении в Исполнительный комитет</w:t>
      </w:r>
      <w:r>
        <w:rPr>
          <w:rFonts w:ascii="Times New Roman" w:hAnsi="Times New Roman"/>
          <w:sz w:val="28"/>
          <w:szCs w:val="28"/>
        </w:rPr>
        <w:t xml:space="preserve"> в день подачи заявления в двух экземплярах уполномоч</w:t>
      </w:r>
      <w:r w:rsidR="007710C6">
        <w:rPr>
          <w:rFonts w:ascii="Times New Roman" w:hAnsi="Times New Roman"/>
          <w:sz w:val="28"/>
          <w:szCs w:val="28"/>
        </w:rPr>
        <w:t>енным должностным лицом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заявителю возвращается один экземпляр с указанием даты принятия заявления и приложенных к нему документов. </w:t>
      </w:r>
    </w:p>
    <w:p w:rsidR="00661E6C" w:rsidRDefault="00661E6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помещениям, </w:t>
      </w:r>
      <w:r w:rsidR="007710C6">
        <w:rPr>
          <w:rFonts w:ascii="Times New Roman" w:hAnsi="Times New Roman"/>
          <w:sz w:val="28"/>
          <w:szCs w:val="28"/>
        </w:rPr>
        <w:t xml:space="preserve">в которых предоставляется </w:t>
      </w:r>
      <w:r w:rsidR="00BD365D">
        <w:rPr>
          <w:rFonts w:ascii="Times New Roman" w:hAnsi="Times New Roman"/>
          <w:sz w:val="28"/>
          <w:szCs w:val="28"/>
        </w:rPr>
        <w:t>муниципальная услуга</w:t>
      </w:r>
    </w:p>
    <w:p w:rsidR="00661E6C" w:rsidRDefault="00661E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1E6C" w:rsidRDefault="00BD3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Предоставление муниципальной услуги</w:t>
      </w:r>
      <w:r w:rsidR="008169B4">
        <w:rPr>
          <w:rFonts w:ascii="Times New Roman" w:hAnsi="Times New Roman"/>
          <w:sz w:val="28"/>
          <w:szCs w:val="28"/>
        </w:rPr>
        <w:t xml:space="preserve"> осуществляется в зданиях и помещениях, оборудованных противопожарной системой и системой пожаротушения. 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</w:t>
      </w:r>
      <w:r w:rsidR="00BD365D">
        <w:rPr>
          <w:rFonts w:ascii="Times New Roman" w:hAnsi="Times New Roman"/>
          <w:sz w:val="28"/>
          <w:szCs w:val="28"/>
        </w:rPr>
        <w:t>а к месту</w:t>
      </w:r>
      <w:proofErr w:type="gramEnd"/>
      <w:r w:rsidR="00BD365D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обеспечивается: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</w:t>
      </w:r>
      <w:r w:rsidR="00BD365D">
        <w:rPr>
          <w:rFonts w:ascii="Times New Roman" w:hAnsi="Times New Roman"/>
          <w:sz w:val="28"/>
          <w:szCs w:val="28"/>
        </w:rPr>
        <w:t xml:space="preserve">в к месту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(удобный вход/выход в помещения/из помещений и перемещение в их пределах);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</w:t>
      </w:r>
      <w:r w:rsidR="00BD365D">
        <w:rPr>
          <w:rFonts w:ascii="Times New Roman" w:hAnsi="Times New Roman"/>
          <w:sz w:val="28"/>
          <w:szCs w:val="28"/>
        </w:rPr>
        <w:t xml:space="preserve"> о порядке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, размещенная в удобных для заявителей местах, в том числе с учетом ограниченных возможностей инвалидов;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 xml:space="preserve">возможность самостоятельного передвижения по территории, на которой расположены объекты социальной, инженерной и транспортной </w:t>
      </w:r>
      <w:r>
        <w:rPr>
          <w:rFonts w:ascii="Times New Roman" w:hAnsi="Times New Roman"/>
          <w:sz w:val="28"/>
          <w:szCs w:val="28"/>
        </w:rPr>
        <w:lastRenderedPageBreak/>
        <w:t>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D365D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</w:t>
      </w:r>
      <w:r w:rsidR="00BD365D">
        <w:rPr>
          <w:rFonts w:ascii="Times New Roman" w:hAnsi="Times New Roman"/>
          <w:sz w:val="28"/>
          <w:szCs w:val="28"/>
        </w:rPr>
        <w:t>влены П</w:t>
      </w:r>
      <w:r>
        <w:rPr>
          <w:rFonts w:ascii="Times New Roman" w:hAnsi="Times New Roman"/>
          <w:sz w:val="28"/>
          <w:szCs w:val="28"/>
        </w:rPr>
        <w:t>риказом Министерства труда и социальной защиты Российско</w:t>
      </w:r>
      <w:r w:rsidR="0085363A">
        <w:rPr>
          <w:rFonts w:ascii="Times New Roman" w:hAnsi="Times New Roman"/>
          <w:sz w:val="28"/>
          <w:szCs w:val="28"/>
        </w:rPr>
        <w:t>й Федерации от 22.06.2015 №386н.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Требования в части обеспечения доступности для инвалидов объектов, в которых осущ</w:t>
      </w:r>
      <w:r w:rsidR="00BD365D">
        <w:rPr>
          <w:rFonts w:ascii="Times New Roman" w:hAnsi="Times New Roman"/>
          <w:sz w:val="28"/>
          <w:szCs w:val="28"/>
        </w:rPr>
        <w:t>ествляется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>, и средств, исполь</w:t>
      </w:r>
      <w:r w:rsidR="00BD365D">
        <w:rPr>
          <w:rFonts w:ascii="Times New Roman" w:hAnsi="Times New Roman"/>
          <w:sz w:val="28"/>
          <w:szCs w:val="28"/>
        </w:rPr>
        <w:t>зуемых при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, которые указаны в подпунктах 1 - 4 пункта 25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Информация о требованиях к помещениям, </w:t>
      </w:r>
      <w:r w:rsidR="00BD365D">
        <w:rPr>
          <w:rFonts w:ascii="Times New Roman" w:hAnsi="Times New Roman"/>
          <w:sz w:val="28"/>
          <w:szCs w:val="28"/>
        </w:rPr>
        <w:t>в которых предоставляется муниципальная услуга</w:t>
      </w:r>
      <w:r>
        <w:rPr>
          <w:rFonts w:ascii="Times New Roman" w:hAnsi="Times New Roman"/>
          <w:sz w:val="28"/>
          <w:szCs w:val="28"/>
        </w:rPr>
        <w:t>, размещаетс</w:t>
      </w:r>
      <w:r w:rsidR="00BD365D">
        <w:rPr>
          <w:rFonts w:ascii="Times New Roman" w:hAnsi="Times New Roman"/>
          <w:sz w:val="28"/>
          <w:szCs w:val="28"/>
        </w:rPr>
        <w:t xml:space="preserve">я на официальном сайте </w:t>
      </w:r>
      <w:r w:rsidR="00F003B4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>, МФЦ,  а также Едином</w:t>
      </w:r>
      <w:r w:rsidR="00BD365D">
        <w:rPr>
          <w:rFonts w:ascii="Times New Roman" w:hAnsi="Times New Roman"/>
          <w:sz w:val="28"/>
          <w:szCs w:val="28"/>
        </w:rPr>
        <w:t xml:space="preserve"> и Республиканском портале</w:t>
      </w:r>
      <w:r>
        <w:rPr>
          <w:rFonts w:ascii="Times New Roman" w:hAnsi="Times New Roman"/>
          <w:sz w:val="28"/>
          <w:szCs w:val="28"/>
        </w:rPr>
        <w:t>.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</w:t>
      </w:r>
      <w:r w:rsidR="00BD365D">
        <w:rPr>
          <w:rFonts w:ascii="Times New Roman" w:hAnsi="Times New Roman"/>
          <w:sz w:val="28"/>
          <w:szCs w:val="28"/>
        </w:rPr>
        <w:t>ли доступности и качества муниципальной услуги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Показателями до</w:t>
      </w:r>
      <w:r w:rsidR="009E32F4">
        <w:rPr>
          <w:rFonts w:ascii="Times New Roman" w:hAnsi="Times New Roman"/>
          <w:sz w:val="28"/>
          <w:szCs w:val="28"/>
        </w:rPr>
        <w:t xml:space="preserve">ступности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являются: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</w:t>
      </w:r>
      <w:r w:rsidR="00BD365D">
        <w:rPr>
          <w:rFonts w:ascii="Times New Roman" w:hAnsi="Times New Roman"/>
          <w:sz w:val="28"/>
          <w:szCs w:val="28"/>
        </w:rPr>
        <w:t xml:space="preserve"> и сроках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на информационных стендах, официал</w:t>
      </w:r>
      <w:r w:rsidR="00BD365D">
        <w:rPr>
          <w:rFonts w:ascii="Times New Roman" w:hAnsi="Times New Roman"/>
          <w:sz w:val="28"/>
          <w:szCs w:val="28"/>
        </w:rPr>
        <w:t xml:space="preserve">ьном сайте </w:t>
      </w:r>
      <w:r w:rsidR="00F003B4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>, на Едином портале, Республиканском портале;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Показателям</w:t>
      </w:r>
      <w:r w:rsidR="00BD365D">
        <w:rPr>
          <w:rFonts w:ascii="Times New Roman" w:hAnsi="Times New Roman"/>
          <w:sz w:val="28"/>
          <w:szCs w:val="28"/>
        </w:rPr>
        <w:t>и качества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являются: </w:t>
      </w:r>
    </w:p>
    <w:p w:rsidR="00661E6C" w:rsidRDefault="008169B4" w:rsidP="00B14D12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661E6C" w:rsidRDefault="008169B4" w:rsidP="00B14D12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с</w:t>
      </w:r>
      <w:r w:rsidR="00BD365D">
        <w:rPr>
          <w:rFonts w:ascii="Times New Roman" w:hAnsi="Times New Roman"/>
          <w:sz w:val="28"/>
          <w:szCs w:val="28"/>
        </w:rPr>
        <w:t>рока получения результата муниципальной услуги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61E6C" w:rsidRDefault="008169B4" w:rsidP="00B14D12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обоснованных жалоб на нарушения Регламента, с</w:t>
      </w:r>
      <w:r w:rsidR="00BD365D">
        <w:rPr>
          <w:rFonts w:ascii="Times New Roman" w:hAnsi="Times New Roman"/>
          <w:sz w:val="28"/>
          <w:szCs w:val="28"/>
        </w:rPr>
        <w:t xml:space="preserve">овершенные </w:t>
      </w:r>
      <w:r w:rsidR="00F003B4">
        <w:rPr>
          <w:rFonts w:ascii="Times New Roman" w:hAnsi="Times New Roman"/>
          <w:sz w:val="28"/>
          <w:szCs w:val="28"/>
        </w:rPr>
        <w:t>должностными лицами</w:t>
      </w:r>
      <w:r w:rsidR="00BD365D">
        <w:rPr>
          <w:rFonts w:ascii="Times New Roman" w:hAnsi="Times New Roman"/>
          <w:sz w:val="28"/>
          <w:szCs w:val="28"/>
        </w:rPr>
        <w:t xml:space="preserve">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61E6C" w:rsidRDefault="008169B4" w:rsidP="00B14D12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661E6C" w:rsidRPr="00F003B4" w:rsidRDefault="008169B4" w:rsidP="00F003B4">
      <w:pPr>
        <w:pStyle w:val="aff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003B4">
        <w:rPr>
          <w:rFonts w:ascii="Times New Roman" w:hAnsi="Times New Roman"/>
          <w:sz w:val="28"/>
          <w:szCs w:val="28"/>
        </w:rPr>
        <w:lastRenderedPageBreak/>
        <w:t>взаимодействие заявителя с работникам</w:t>
      </w:r>
      <w:r w:rsidR="00BD365D" w:rsidRPr="00F003B4">
        <w:rPr>
          <w:rFonts w:ascii="Times New Roman" w:hAnsi="Times New Roman"/>
          <w:sz w:val="28"/>
          <w:szCs w:val="28"/>
        </w:rPr>
        <w:t xml:space="preserve">и МФЦ при предоставлении муниципальной услуги </w:t>
      </w:r>
      <w:r w:rsidRPr="00F003B4">
        <w:rPr>
          <w:rFonts w:ascii="Times New Roman" w:hAnsi="Times New Roman"/>
          <w:sz w:val="28"/>
          <w:szCs w:val="28"/>
        </w:rPr>
        <w:t>осуществляется один раз при представлении заявления со всеми необходимыми документами;</w:t>
      </w:r>
    </w:p>
    <w:p w:rsidR="00661E6C" w:rsidRPr="00F003B4" w:rsidRDefault="008169B4" w:rsidP="00F003B4">
      <w:pPr>
        <w:pStyle w:val="aff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003B4">
        <w:rPr>
          <w:rFonts w:ascii="Times New Roman" w:hAnsi="Times New Roman"/>
          <w:sz w:val="28"/>
          <w:szCs w:val="28"/>
        </w:rPr>
        <w:t xml:space="preserve">один раз в случае </w:t>
      </w:r>
      <w:proofErr w:type="gramStart"/>
      <w:r w:rsidRPr="00F003B4">
        <w:rPr>
          <w:rFonts w:ascii="Times New Roman" w:hAnsi="Times New Roman"/>
          <w:sz w:val="28"/>
          <w:szCs w:val="28"/>
        </w:rPr>
        <w:t xml:space="preserve">необходимости получения </w:t>
      </w:r>
      <w:r w:rsidR="009E32F4" w:rsidRPr="00F003B4"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proofErr w:type="gramEnd"/>
      <w:r w:rsidRPr="00F003B4">
        <w:rPr>
          <w:rFonts w:ascii="Times New Roman" w:hAnsi="Times New Roman"/>
          <w:sz w:val="28"/>
          <w:szCs w:val="28"/>
        </w:rPr>
        <w:t xml:space="preserve"> в МФЦ в форме экземпляра электронного документа на бумажном носителе.  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одного взаимодействия заявителя с должностными</w:t>
      </w:r>
      <w:r w:rsidR="009E32F4">
        <w:rPr>
          <w:rFonts w:ascii="Times New Roman" w:hAnsi="Times New Roman"/>
          <w:sz w:val="28"/>
          <w:szCs w:val="28"/>
        </w:rPr>
        <w:t xml:space="preserve"> лицами при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не превышает 15 минут. 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оценит</w:t>
      </w:r>
      <w:r w:rsidR="009E32F4">
        <w:rPr>
          <w:rFonts w:ascii="Times New Roman" w:hAnsi="Times New Roman"/>
          <w:sz w:val="28"/>
          <w:szCs w:val="28"/>
        </w:rPr>
        <w:t>ь качество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661E6C" w:rsidRDefault="004C03F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30.Проверка муниципальной услуги</w:t>
      </w:r>
      <w:r w:rsidR="008169B4">
        <w:rPr>
          <w:rFonts w:ascii="Times New Roman" w:hAnsi="Times New Roman"/>
          <w:sz w:val="28"/>
          <w:szCs w:val="28"/>
        </w:rPr>
        <w:t xml:space="preserve"> на соответствие потребностям заявителей проводится постоянно на основании анализа обратной связи</w:t>
      </w:r>
      <w:r w:rsidR="007E09BC">
        <w:rPr>
          <w:rFonts w:ascii="Times New Roman" w:hAnsi="Times New Roman"/>
          <w:sz w:val="28"/>
          <w:szCs w:val="28"/>
        </w:rPr>
        <w:t xml:space="preserve">. 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Оптимизация </w:t>
      </w:r>
      <w:r w:rsidR="004C03FF">
        <w:rPr>
          <w:rFonts w:ascii="Times New Roman" w:hAnsi="Times New Roman"/>
          <w:sz w:val="28"/>
          <w:szCs w:val="28"/>
        </w:rPr>
        <w:t xml:space="preserve">процессов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проводится в случае устойчивого снижения (в течение более трех месяцев подряд) уровня удовлетворенности заявителей</w:t>
      </w:r>
      <w:r w:rsidR="004C03FF">
        <w:rPr>
          <w:rFonts w:ascii="Times New Roman" w:hAnsi="Times New Roman"/>
          <w:sz w:val="28"/>
          <w:szCs w:val="28"/>
        </w:rPr>
        <w:t xml:space="preserve"> процессом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снижения уровня удовлетворенности </w:t>
      </w:r>
      <w:r w:rsidR="004C03FF">
        <w:rPr>
          <w:rFonts w:ascii="Times New Roman" w:hAnsi="Times New Roman"/>
          <w:sz w:val="28"/>
          <w:szCs w:val="28"/>
        </w:rPr>
        <w:t xml:space="preserve">процессом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оптимизация проводится не реже одного раза в пять лет.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Информация о ходе</w:t>
      </w:r>
      <w:r w:rsidR="004C03FF">
        <w:rPr>
          <w:rFonts w:ascii="Times New Roman" w:hAnsi="Times New Roman"/>
          <w:sz w:val="28"/>
          <w:szCs w:val="28"/>
        </w:rPr>
        <w:t xml:space="preserve"> и статусе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может быть получена заявителем в личном кабинете на Едином портале или на Республиканском портале, в МФЦ.</w:t>
      </w:r>
    </w:p>
    <w:p w:rsidR="00661E6C" w:rsidRDefault="004C03F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Предоставление муниципальной услуги</w:t>
      </w:r>
      <w:r w:rsidR="008169B4">
        <w:rPr>
          <w:rFonts w:ascii="Times New Roman" w:hAnsi="Times New Roman"/>
          <w:sz w:val="28"/>
          <w:szCs w:val="28"/>
        </w:rPr>
        <w:t xml:space="preserve"> осуществляется в любом МФЦ</w:t>
      </w:r>
      <w:r w:rsidR="008169B4">
        <w:rPr>
          <w:rFonts w:ascii="Times New Roman" w:hAnsi="Times New Roman"/>
        </w:rPr>
        <w:t xml:space="preserve"> </w:t>
      </w:r>
      <w:r w:rsidR="008169B4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="004C03FF">
        <w:rPr>
          <w:rFonts w:ascii="Times New Roman" w:hAnsi="Times New Roman"/>
          <w:sz w:val="28"/>
          <w:szCs w:val="28"/>
        </w:rPr>
        <w:t>Заявитель вправе получить муниципальную услугу</w:t>
      </w:r>
      <w:r>
        <w:rPr>
          <w:rFonts w:ascii="Times New Roman" w:hAnsi="Times New Roman"/>
          <w:sz w:val="28"/>
          <w:szCs w:val="28"/>
        </w:rPr>
        <w:t xml:space="preserve"> в составе комплексного запроса.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Информация о показателях доступности </w:t>
      </w:r>
      <w:r w:rsidR="004C03FF">
        <w:rPr>
          <w:rFonts w:ascii="Times New Roman" w:hAnsi="Times New Roman"/>
          <w:sz w:val="28"/>
          <w:szCs w:val="28"/>
        </w:rPr>
        <w:t>и качества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размещаетс</w:t>
      </w:r>
      <w:r w:rsidR="004C03FF">
        <w:rPr>
          <w:rFonts w:ascii="Times New Roman" w:hAnsi="Times New Roman"/>
          <w:sz w:val="28"/>
          <w:szCs w:val="28"/>
        </w:rPr>
        <w:t xml:space="preserve">я на официальном сайте </w:t>
      </w:r>
      <w:r w:rsidR="00F003B4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, МФЦ, а также Едином </w:t>
      </w:r>
      <w:r w:rsidR="004C03FF">
        <w:rPr>
          <w:rFonts w:ascii="Times New Roman" w:hAnsi="Times New Roman"/>
          <w:sz w:val="28"/>
          <w:szCs w:val="28"/>
        </w:rPr>
        <w:t>портале, Республиканском портале</w:t>
      </w:r>
      <w:r>
        <w:rPr>
          <w:rFonts w:ascii="Times New Roman" w:hAnsi="Times New Roman"/>
          <w:sz w:val="28"/>
          <w:szCs w:val="28"/>
        </w:rPr>
        <w:t>.</w:t>
      </w:r>
    </w:p>
    <w:p w:rsidR="00661E6C" w:rsidRDefault="00661E6C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</w:t>
      </w:r>
      <w:r w:rsidR="004C03FF">
        <w:rPr>
          <w:rFonts w:ascii="Times New Roman" w:hAnsi="Times New Roman"/>
          <w:sz w:val="28"/>
          <w:szCs w:val="28"/>
        </w:rPr>
        <w:t>ебования к предоставлению муниципальной услуги</w:t>
      </w:r>
    </w:p>
    <w:p w:rsidR="00661E6C" w:rsidRDefault="00661E6C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61E6C" w:rsidRDefault="008169B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При предоставлении </w:t>
      </w:r>
      <w:r w:rsidR="004C03FF"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>в электронной форме заявитель вправе:</w:t>
      </w:r>
    </w:p>
    <w:p w:rsidR="00661E6C" w:rsidRDefault="00F003B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169B4">
        <w:rPr>
          <w:rFonts w:ascii="Times New Roman" w:hAnsi="Times New Roman"/>
          <w:sz w:val="28"/>
          <w:szCs w:val="28"/>
        </w:rPr>
        <w:t>) получить информацию о порядк</w:t>
      </w:r>
      <w:r w:rsidR="004C03FF">
        <w:rPr>
          <w:rFonts w:ascii="Times New Roman" w:hAnsi="Times New Roman"/>
          <w:sz w:val="28"/>
          <w:szCs w:val="28"/>
        </w:rPr>
        <w:t>е и сроках предоставления муниципальной услуги</w:t>
      </w:r>
      <w:r w:rsidR="008169B4">
        <w:rPr>
          <w:rFonts w:ascii="Times New Roman" w:hAnsi="Times New Roman"/>
          <w:sz w:val="28"/>
          <w:szCs w:val="28"/>
        </w:rPr>
        <w:t>, размещенную на Едином портале, Республиканском портале;</w:t>
      </w:r>
    </w:p>
    <w:p w:rsidR="00661E6C" w:rsidRDefault="00F003B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169B4">
        <w:rPr>
          <w:rFonts w:ascii="Times New Roman" w:hAnsi="Times New Roman"/>
          <w:sz w:val="28"/>
          <w:szCs w:val="28"/>
        </w:rPr>
        <w:t>) подать з</w:t>
      </w:r>
      <w:r w:rsidR="004C03FF">
        <w:rPr>
          <w:rFonts w:ascii="Times New Roman" w:hAnsi="Times New Roman"/>
          <w:sz w:val="28"/>
          <w:szCs w:val="28"/>
        </w:rPr>
        <w:t>аявление о предоставлении муниципальной услуги</w:t>
      </w:r>
      <w:r w:rsidR="008169B4">
        <w:rPr>
          <w:rFonts w:ascii="Times New Roman" w:hAnsi="Times New Roman"/>
          <w:sz w:val="28"/>
          <w:szCs w:val="28"/>
        </w:rPr>
        <w:t xml:space="preserve"> и иные документы, н</w:t>
      </w:r>
      <w:r w:rsidR="004C03FF">
        <w:rPr>
          <w:rFonts w:ascii="Times New Roman" w:hAnsi="Times New Roman"/>
          <w:sz w:val="28"/>
          <w:szCs w:val="28"/>
        </w:rPr>
        <w:t>еобходимые для предоставления муниципальной услуги</w:t>
      </w:r>
      <w:r w:rsidR="008169B4">
        <w:rPr>
          <w:rFonts w:ascii="Times New Roman" w:hAnsi="Times New Roman"/>
          <w:sz w:val="28"/>
          <w:szCs w:val="28"/>
        </w:rPr>
        <w:t>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661E6C" w:rsidRDefault="00F003B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169B4">
        <w:rPr>
          <w:rFonts w:ascii="Times New Roman" w:hAnsi="Times New Roman"/>
          <w:sz w:val="28"/>
          <w:szCs w:val="28"/>
        </w:rPr>
        <w:t>) получить сведения о ходе и статусе выполнения з</w:t>
      </w:r>
      <w:r w:rsidR="009C332F">
        <w:rPr>
          <w:rFonts w:ascii="Times New Roman" w:hAnsi="Times New Roman"/>
          <w:sz w:val="28"/>
          <w:szCs w:val="28"/>
        </w:rPr>
        <w:t>аявлений о предоставлении муниципальной услуги</w:t>
      </w:r>
      <w:r w:rsidR="008169B4">
        <w:rPr>
          <w:rFonts w:ascii="Times New Roman" w:hAnsi="Times New Roman"/>
          <w:sz w:val="28"/>
          <w:szCs w:val="28"/>
        </w:rPr>
        <w:t>, поданных в электронной форме;</w:t>
      </w:r>
    </w:p>
    <w:p w:rsidR="00661E6C" w:rsidRDefault="00F003B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8169B4">
        <w:rPr>
          <w:rFonts w:ascii="Times New Roman" w:hAnsi="Times New Roman"/>
          <w:sz w:val="28"/>
          <w:szCs w:val="28"/>
        </w:rPr>
        <w:t>) осуществить оценк</w:t>
      </w:r>
      <w:r w:rsidR="009C332F">
        <w:rPr>
          <w:rFonts w:ascii="Times New Roman" w:hAnsi="Times New Roman"/>
          <w:sz w:val="28"/>
          <w:szCs w:val="28"/>
        </w:rPr>
        <w:t>у качества предоставления муниципальной услуги</w:t>
      </w:r>
      <w:r w:rsidR="008169B4">
        <w:rPr>
          <w:rFonts w:ascii="Times New Roman" w:hAnsi="Times New Roman"/>
          <w:sz w:val="28"/>
          <w:szCs w:val="28"/>
        </w:rPr>
        <w:t xml:space="preserve"> посредством Единого портала, Республиканского портала;</w:t>
      </w:r>
    </w:p>
    <w:p w:rsidR="00661E6C" w:rsidRDefault="00F003B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69B4">
        <w:rPr>
          <w:rFonts w:ascii="Times New Roman" w:hAnsi="Times New Roman"/>
          <w:sz w:val="28"/>
          <w:szCs w:val="28"/>
        </w:rPr>
        <w:t>) получить</w:t>
      </w:r>
      <w:r w:rsidR="009C332F">
        <w:rPr>
          <w:rFonts w:ascii="Times New Roman" w:hAnsi="Times New Roman"/>
          <w:sz w:val="28"/>
          <w:szCs w:val="28"/>
        </w:rPr>
        <w:t xml:space="preserve"> результат предоставления муниципальной услуги</w:t>
      </w:r>
      <w:r w:rsidR="008169B4">
        <w:rPr>
          <w:rFonts w:ascii="Times New Roman" w:hAnsi="Times New Roman"/>
          <w:sz w:val="28"/>
          <w:szCs w:val="28"/>
        </w:rPr>
        <w:t xml:space="preserve"> в форме электронного документа;</w:t>
      </w:r>
    </w:p>
    <w:p w:rsidR="00661E6C" w:rsidRDefault="00F003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6</w:t>
      </w:r>
      <w:r w:rsidR="008169B4">
        <w:rPr>
          <w:rFonts w:ascii="Times New Roman" w:hAnsi="Times New Roman"/>
          <w:sz w:val="28"/>
          <w:szCs w:val="28"/>
        </w:rPr>
        <w:t xml:space="preserve">) подать жалобу на решение и </w:t>
      </w:r>
      <w:r w:rsidR="009C332F">
        <w:rPr>
          <w:rFonts w:ascii="Times New Roman" w:hAnsi="Times New Roman"/>
          <w:sz w:val="28"/>
          <w:szCs w:val="28"/>
        </w:rPr>
        <w:t>действие (бездействие) Исполнительного комитета</w:t>
      </w:r>
      <w:r w:rsidR="008169B4">
        <w:rPr>
          <w:rFonts w:ascii="Times New Roman" w:hAnsi="Times New Roman"/>
          <w:sz w:val="28"/>
          <w:szCs w:val="28"/>
        </w:rPr>
        <w:t>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Запись заявителей на прием в МФЦ (далее - запись) осуществляется посредством Единого портала, Республиканского портала, телефона </w:t>
      </w:r>
      <w:proofErr w:type="gramStart"/>
      <w:r>
        <w:rPr>
          <w:rFonts w:ascii="Times New Roman" w:hAnsi="Times New Roman"/>
          <w:sz w:val="28"/>
          <w:szCs w:val="28"/>
        </w:rPr>
        <w:t>контакт-центра</w:t>
      </w:r>
      <w:proofErr w:type="gramEnd"/>
      <w:r>
        <w:rPr>
          <w:rFonts w:ascii="Times New Roman" w:hAnsi="Times New Roman"/>
          <w:sz w:val="28"/>
          <w:szCs w:val="28"/>
        </w:rPr>
        <w:t xml:space="preserve"> МФЦ.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4C03FF">
        <w:rPr>
          <w:rFonts w:ascii="Times New Roman" w:hAnsi="Times New Roman"/>
          <w:sz w:val="28"/>
          <w:szCs w:val="28"/>
        </w:rPr>
        <w:t xml:space="preserve">МФЦ </w:t>
      </w:r>
      <w:r>
        <w:rPr>
          <w:rFonts w:ascii="Times New Roman" w:hAnsi="Times New Roman"/>
          <w:sz w:val="28"/>
          <w:szCs w:val="28"/>
        </w:rPr>
        <w:t>графика приема.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</w:t>
      </w:r>
      <w:proofErr w:type="gramStart"/>
      <w:r>
        <w:rPr>
          <w:rFonts w:ascii="Times New Roman" w:hAnsi="Times New Roman"/>
          <w:sz w:val="28"/>
          <w:szCs w:val="28"/>
        </w:rPr>
        <w:t>ии и ау</w:t>
      </w:r>
      <w:proofErr w:type="gramEnd"/>
      <w:r>
        <w:rPr>
          <w:rFonts w:ascii="Times New Roman" w:hAnsi="Times New Roman"/>
          <w:sz w:val="28"/>
          <w:szCs w:val="28"/>
        </w:rPr>
        <w:t xml:space="preserve">тентификации в соответствии с нормативными правовыми актами Российской Федерации, указания цели приема, а также </w:t>
      </w:r>
      <w:r>
        <w:rPr>
          <w:rFonts w:ascii="Times New Roman" w:hAnsi="Times New Roman"/>
          <w:sz w:val="28"/>
          <w:szCs w:val="28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«Единая цифровая платформа «Национальная система пространственных данных».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61E6C" w:rsidRDefault="004C03F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661E6C" w:rsidRDefault="00661E6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39. В таблице </w:t>
      </w:r>
      <w:r w:rsidR="007332B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риложения № 3 к Регламенту приведен исчерпывающий перечень документов, необх</w:t>
      </w:r>
      <w:r w:rsidR="004C03FF">
        <w:rPr>
          <w:rFonts w:ascii="Times New Roman" w:hAnsi="Times New Roman"/>
          <w:sz w:val="28"/>
          <w:szCs w:val="28"/>
        </w:rPr>
        <w:t>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, с разделением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61E6C" w:rsidRDefault="00AA25B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169B4">
        <w:rPr>
          <w:rFonts w:ascii="Times New Roman" w:hAnsi="Times New Roman"/>
          <w:sz w:val="28"/>
          <w:szCs w:val="28"/>
        </w:rPr>
        <w:t>) документы, которые заявитель должен представить самостояте</w:t>
      </w:r>
      <w:r w:rsidR="004C03FF">
        <w:rPr>
          <w:rFonts w:ascii="Times New Roman" w:hAnsi="Times New Roman"/>
          <w:sz w:val="28"/>
          <w:szCs w:val="28"/>
        </w:rPr>
        <w:t>льно, для предоставления муниципальной услуги</w:t>
      </w:r>
      <w:r w:rsidR="008169B4">
        <w:rPr>
          <w:rFonts w:ascii="Times New Roman" w:hAnsi="Times New Roman"/>
          <w:sz w:val="28"/>
          <w:szCs w:val="28"/>
        </w:rPr>
        <w:t>;</w:t>
      </w:r>
    </w:p>
    <w:p w:rsidR="00661E6C" w:rsidRDefault="00AA25B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169B4">
        <w:rPr>
          <w:rFonts w:ascii="Times New Roman" w:hAnsi="Times New Roman"/>
          <w:sz w:val="28"/>
          <w:szCs w:val="28"/>
        </w:rPr>
        <w:t>) документы, которые заявитель вправе представить самостояте</w:t>
      </w:r>
      <w:r w:rsidR="004C03FF">
        <w:rPr>
          <w:rFonts w:ascii="Times New Roman" w:hAnsi="Times New Roman"/>
          <w:sz w:val="28"/>
          <w:szCs w:val="28"/>
        </w:rPr>
        <w:t>льно, для предоставления муниципальной услуги</w:t>
      </w:r>
      <w:r w:rsidR="008169B4">
        <w:rPr>
          <w:rFonts w:ascii="Times New Roman" w:hAnsi="Times New Roman"/>
          <w:sz w:val="28"/>
          <w:szCs w:val="28"/>
        </w:rPr>
        <w:t xml:space="preserve">. 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Сведения о формах заявления и документов, необх</w:t>
      </w:r>
      <w:r w:rsidR="004C03FF">
        <w:rPr>
          <w:rFonts w:ascii="Times New Roman" w:hAnsi="Times New Roman"/>
          <w:sz w:val="28"/>
          <w:szCs w:val="28"/>
        </w:rPr>
        <w:t>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, приведены в </w:t>
      </w:r>
      <w:r w:rsidR="007332B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риложении № 3к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661E6C" w:rsidRDefault="00661E6C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61E6C" w:rsidRDefault="004C03F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 Предоставление муниципальной услуги </w:t>
      </w:r>
      <w:r w:rsidR="008169B4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</w:t>
      </w:r>
      <w:r w:rsidR="004C03FF">
        <w:rPr>
          <w:rFonts w:ascii="Times New Roman" w:hAnsi="Times New Roman"/>
          <w:sz w:val="28"/>
          <w:szCs w:val="28"/>
        </w:rPr>
        <w:t>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подготовка </w:t>
      </w:r>
      <w:r w:rsidR="004C03FF"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</w:t>
      </w:r>
      <w:r w:rsidR="004C03FF">
        <w:rPr>
          <w:rFonts w:ascii="Times New Roman" w:hAnsi="Times New Roman"/>
          <w:sz w:val="28"/>
          <w:szCs w:val="28"/>
        </w:rPr>
        <w:t>ение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661E6C" w:rsidRDefault="00661E6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661E6C" w:rsidRDefault="00661E6C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661E6C" w:rsidRDefault="004C03F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Для получения муниципальной услуги</w:t>
      </w:r>
      <w:r w:rsidR="008169B4">
        <w:rPr>
          <w:rFonts w:ascii="Times New Roman" w:hAnsi="Times New Roman"/>
          <w:sz w:val="28"/>
          <w:szCs w:val="28"/>
        </w:rPr>
        <w:t xml:space="preserve">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661E6C" w:rsidRDefault="008169B4" w:rsidP="00B14D12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 </w:t>
      </w:r>
      <w:r>
        <w:rPr>
          <w:rFonts w:ascii="Times New Roman" w:hAnsi="Times New Roman" w:cs="Courier New"/>
          <w:sz w:val="28"/>
          <w:szCs w:val="20"/>
        </w:rPr>
        <w:t xml:space="preserve"> (сведения об основных характеристиках и зарегистрированных правах объекта недвижимости)</w:t>
      </w:r>
      <w:r>
        <w:rPr>
          <w:rFonts w:ascii="Times New Roman" w:hAnsi="Times New Roman"/>
          <w:sz w:val="28"/>
          <w:szCs w:val="28"/>
        </w:rPr>
        <w:t>». Указанный информ</w:t>
      </w:r>
      <w:r w:rsidR="00C45CC1">
        <w:rPr>
          <w:rFonts w:ascii="Times New Roman" w:hAnsi="Times New Roman"/>
          <w:sz w:val="28"/>
          <w:szCs w:val="28"/>
        </w:rPr>
        <w:t xml:space="preserve">ационный запрос направляется в </w:t>
      </w:r>
      <w:r>
        <w:rPr>
          <w:rFonts w:ascii="Times New Roman" w:hAnsi="Times New Roman"/>
          <w:sz w:val="28"/>
          <w:szCs w:val="28"/>
        </w:rPr>
        <w:t xml:space="preserve">Федеральную службу государственной </w:t>
      </w:r>
      <w:r>
        <w:rPr>
          <w:rFonts w:ascii="Times New Roman" w:hAnsi="Times New Roman"/>
          <w:sz w:val="28"/>
          <w:szCs w:val="28"/>
        </w:rPr>
        <w:lastRenderedPageBreak/>
        <w:t>реги</w:t>
      </w:r>
      <w:r w:rsidR="00C45CC1">
        <w:rPr>
          <w:rFonts w:ascii="Times New Roman" w:hAnsi="Times New Roman"/>
          <w:sz w:val="28"/>
          <w:szCs w:val="28"/>
        </w:rPr>
        <w:t>страции, кадастра и картографии в течение одного</w:t>
      </w:r>
      <w:r>
        <w:rPr>
          <w:rFonts w:ascii="Times New Roman" w:hAnsi="Times New Roman"/>
          <w:sz w:val="28"/>
          <w:szCs w:val="28"/>
        </w:rPr>
        <w:t xml:space="preserve"> рабочего дня со дня регистрации з</w:t>
      </w:r>
      <w:r w:rsidR="00C45CC1">
        <w:rPr>
          <w:rFonts w:ascii="Times New Roman" w:hAnsi="Times New Roman"/>
          <w:sz w:val="28"/>
          <w:szCs w:val="28"/>
        </w:rPr>
        <w:t xml:space="preserve">аявления о предоставлении муниципальной услуги. </w:t>
      </w:r>
      <w:r>
        <w:rPr>
          <w:rFonts w:ascii="Times New Roman" w:hAnsi="Times New Roman"/>
          <w:sz w:val="28"/>
          <w:szCs w:val="28"/>
        </w:rPr>
        <w:t>Федеральная служба государственной реги</w:t>
      </w:r>
      <w:r w:rsidR="00C45CC1">
        <w:rPr>
          <w:rFonts w:ascii="Times New Roman" w:hAnsi="Times New Roman"/>
          <w:sz w:val="28"/>
          <w:szCs w:val="28"/>
        </w:rPr>
        <w:t>страции, кадастра и картографии</w:t>
      </w:r>
      <w:r>
        <w:rPr>
          <w:rFonts w:ascii="Times New Roman" w:hAnsi="Times New Roman"/>
          <w:sz w:val="28"/>
          <w:szCs w:val="28"/>
        </w:rPr>
        <w:t xml:space="preserve"> предоставляет запрашив</w:t>
      </w:r>
      <w:r w:rsidR="00C45CC1">
        <w:rPr>
          <w:rFonts w:ascii="Times New Roman" w:hAnsi="Times New Roman"/>
          <w:sz w:val="28"/>
          <w:szCs w:val="28"/>
        </w:rPr>
        <w:t xml:space="preserve">аемые сведения в срок не более двух рабочих дней </w:t>
      </w:r>
      <w:r>
        <w:rPr>
          <w:rFonts w:ascii="Times New Roman" w:hAnsi="Times New Roman"/>
          <w:sz w:val="28"/>
          <w:szCs w:val="28"/>
        </w:rPr>
        <w:t>с момента направления межведомственного запроса;</w:t>
      </w:r>
    </w:p>
    <w:p w:rsidR="00661E6C" w:rsidRDefault="008169B4" w:rsidP="00B14D12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</w:t>
      </w:r>
      <w:r w:rsidR="00C45CC1">
        <w:rPr>
          <w:rFonts w:ascii="Times New Roman" w:hAnsi="Times New Roman"/>
          <w:sz w:val="28"/>
          <w:szCs w:val="28"/>
        </w:rPr>
        <w:t xml:space="preserve">ационный запрос направляется в Федеральную налоговую службу </w:t>
      </w:r>
      <w:r>
        <w:rPr>
          <w:rFonts w:ascii="Times New Roman" w:hAnsi="Times New Roman"/>
          <w:sz w:val="28"/>
          <w:szCs w:val="28"/>
        </w:rPr>
        <w:t>в течени</w:t>
      </w:r>
      <w:r w:rsidR="00C45CC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C45CC1">
        <w:rPr>
          <w:rFonts w:ascii="Times New Roman" w:hAnsi="Times New Roman"/>
          <w:sz w:val="28"/>
          <w:szCs w:val="28"/>
        </w:rPr>
        <w:t>одного</w:t>
      </w:r>
      <w:r>
        <w:rPr>
          <w:rFonts w:ascii="Times New Roman" w:hAnsi="Times New Roman"/>
          <w:sz w:val="28"/>
          <w:szCs w:val="28"/>
        </w:rPr>
        <w:t xml:space="preserve"> рабочего дня со дня регистрации з</w:t>
      </w:r>
      <w:r w:rsidR="00C45CC1">
        <w:rPr>
          <w:rFonts w:ascii="Times New Roman" w:hAnsi="Times New Roman"/>
          <w:sz w:val="28"/>
          <w:szCs w:val="28"/>
        </w:rPr>
        <w:t>аявления о предоставлении муниципальной услуги. Федеральная налоговая служба</w:t>
      </w:r>
      <w:r>
        <w:rPr>
          <w:rFonts w:ascii="Times New Roman" w:hAnsi="Times New Roman"/>
          <w:sz w:val="28"/>
          <w:szCs w:val="28"/>
        </w:rPr>
        <w:t xml:space="preserve"> предоставляет запрашиваемые сведения в срок не более </w:t>
      </w:r>
      <w:r w:rsidR="00C45CC1">
        <w:rPr>
          <w:rFonts w:ascii="Times New Roman" w:hAnsi="Times New Roman"/>
          <w:sz w:val="28"/>
          <w:szCs w:val="28"/>
        </w:rPr>
        <w:t>пяти рабочих дней</w:t>
      </w:r>
      <w:r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запроса. Запрос осуществляется в случае</w:t>
      </w:r>
      <w:r w:rsidR="00C45CC1">
        <w:rPr>
          <w:rFonts w:ascii="Times New Roman" w:hAnsi="Times New Roman"/>
          <w:sz w:val="28"/>
          <w:szCs w:val="28"/>
        </w:rPr>
        <w:t xml:space="preserve"> обращения за предоставлением муниципальной услуги</w:t>
      </w:r>
      <w:r>
        <w:rPr>
          <w:rFonts w:ascii="Times New Roman" w:hAnsi="Times New Roman"/>
          <w:sz w:val="28"/>
          <w:szCs w:val="28"/>
        </w:rPr>
        <w:t xml:space="preserve"> юридического лица;</w:t>
      </w:r>
    </w:p>
    <w:p w:rsidR="00661E6C" w:rsidRDefault="008169B4" w:rsidP="00B14D12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</w:t>
      </w:r>
      <w:r w:rsidR="00C45CC1">
        <w:rPr>
          <w:rFonts w:ascii="Times New Roman" w:hAnsi="Times New Roman"/>
          <w:sz w:val="28"/>
          <w:szCs w:val="28"/>
        </w:rPr>
        <w:t>ационный запрос направляется в Федеральную налоговую службу в течение одного</w:t>
      </w:r>
      <w:r>
        <w:rPr>
          <w:rFonts w:ascii="Times New Roman" w:hAnsi="Times New Roman"/>
          <w:sz w:val="28"/>
          <w:szCs w:val="28"/>
        </w:rPr>
        <w:t xml:space="preserve"> рабочего дня со дня регистрации з</w:t>
      </w:r>
      <w:r w:rsidR="00C45CC1">
        <w:rPr>
          <w:rFonts w:ascii="Times New Roman" w:hAnsi="Times New Roman"/>
          <w:sz w:val="28"/>
          <w:szCs w:val="28"/>
        </w:rPr>
        <w:t>аявления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. </w:t>
      </w:r>
      <w:r w:rsidR="00C45CC1">
        <w:rPr>
          <w:rFonts w:ascii="Times New Roman" w:hAnsi="Times New Roman"/>
          <w:sz w:val="28"/>
          <w:szCs w:val="28"/>
        </w:rPr>
        <w:t>Федеральная налоговая служба</w:t>
      </w:r>
      <w:r>
        <w:rPr>
          <w:rFonts w:ascii="Times New Roman" w:hAnsi="Times New Roman"/>
          <w:sz w:val="28"/>
          <w:szCs w:val="28"/>
        </w:rPr>
        <w:t xml:space="preserve"> предоставляет запрашиваемые сведения в срок не более </w:t>
      </w:r>
      <w:r w:rsidR="00C45CC1">
        <w:rPr>
          <w:rFonts w:ascii="Times New Roman" w:hAnsi="Times New Roman"/>
          <w:sz w:val="28"/>
          <w:szCs w:val="28"/>
        </w:rPr>
        <w:t xml:space="preserve">пяти рабочих дней </w:t>
      </w:r>
      <w:r>
        <w:rPr>
          <w:rFonts w:ascii="Times New Roman" w:hAnsi="Times New Roman"/>
          <w:sz w:val="28"/>
          <w:szCs w:val="28"/>
        </w:rPr>
        <w:t xml:space="preserve">с момента направления межведомственного запроса. Запрос осуществляется в случае обращения за предоставлением </w:t>
      </w:r>
      <w:r w:rsidR="00C45CC1"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>индивидуального предпринимателя.</w:t>
      </w:r>
    </w:p>
    <w:p w:rsidR="00661E6C" w:rsidRDefault="00C45CC1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Для получения муниципальной услуги</w:t>
      </w:r>
      <w:r w:rsidR="008169B4">
        <w:rPr>
          <w:rFonts w:ascii="Times New Roman" w:hAnsi="Times New Roman"/>
          <w:sz w:val="28"/>
          <w:szCs w:val="28"/>
        </w:rPr>
        <w:t xml:space="preserve"> необходимо направление посредством иных сервисов следующих межведомственных информационных запросов:</w:t>
      </w:r>
    </w:p>
    <w:p w:rsidR="00661E6C" w:rsidRDefault="008169B4" w:rsidP="00B14D1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="00DA4BD2">
        <w:rPr>
          <w:rFonts w:ascii="Times New Roman" w:hAnsi="Times New Roman"/>
          <w:sz w:val="28"/>
          <w:szCs w:val="28"/>
        </w:rPr>
        <w:t xml:space="preserve"> в срок не более одного</w:t>
      </w:r>
      <w:r>
        <w:rPr>
          <w:rFonts w:ascii="Times New Roman" w:hAnsi="Times New Roman"/>
          <w:sz w:val="28"/>
          <w:szCs w:val="28"/>
        </w:rPr>
        <w:t xml:space="preserve"> рабочего дня, в случае обращения за предоставлением услуги представителя заявителя;</w:t>
      </w:r>
    </w:p>
    <w:p w:rsidR="00661E6C" w:rsidRDefault="008169B4" w:rsidP="00B14D1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 w:rsidR="00DA4BD2">
        <w:rPr>
          <w:rFonts w:ascii="Times New Roman" w:hAnsi="Times New Roman"/>
          <w:sz w:val="28"/>
          <w:szCs w:val="28"/>
        </w:rPr>
        <w:t xml:space="preserve">в срок не более двух </w:t>
      </w:r>
      <w:r>
        <w:rPr>
          <w:rFonts w:ascii="Times New Roman" w:hAnsi="Times New Roman"/>
          <w:sz w:val="28"/>
          <w:szCs w:val="28"/>
        </w:rPr>
        <w:t>рабочих дней;</w:t>
      </w:r>
    </w:p>
    <w:p w:rsidR="00661E6C" w:rsidRDefault="008169B4" w:rsidP="00B14D1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>о присвоенном адресе объекту адресации». Указанный информационный запрос реализуется посредством сервиса «Федеральная информационная адресная система</w:t>
      </w:r>
      <w:r>
        <w:rPr>
          <w:rFonts w:ascii="Times New Roman" w:hAnsi="Times New Roman" w:cs="Courier New"/>
          <w:sz w:val="28"/>
          <w:szCs w:val="20"/>
        </w:rPr>
        <w:t xml:space="preserve">» </w:t>
      </w:r>
      <w:r w:rsidR="00DA4BD2">
        <w:rPr>
          <w:rFonts w:ascii="Times New Roman" w:hAnsi="Times New Roman"/>
          <w:sz w:val="28"/>
          <w:szCs w:val="28"/>
        </w:rPr>
        <w:t>в срок не более двух</w:t>
      </w:r>
      <w:r>
        <w:rPr>
          <w:rFonts w:ascii="Times New Roman" w:hAnsi="Times New Roman"/>
          <w:sz w:val="28"/>
          <w:szCs w:val="28"/>
        </w:rPr>
        <w:t xml:space="preserve"> рабочих дней;</w:t>
      </w:r>
    </w:p>
    <w:p w:rsidR="00661E6C" w:rsidRDefault="008169B4" w:rsidP="00B14D1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ведения о наличии строений на испрашиваемом земельном участке». Указанный информационный запрос реализуется посредством сервиса «Электронная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</w:t>
      </w:r>
      <w:r>
        <w:rPr>
          <w:rFonts w:ascii="Times New Roman" w:hAnsi="Times New Roman" w:cs="Courier New"/>
          <w:sz w:val="28"/>
          <w:szCs w:val="20"/>
        </w:rPr>
        <w:t xml:space="preserve">» </w:t>
      </w:r>
      <w:r w:rsidR="00DA4BD2">
        <w:rPr>
          <w:rFonts w:ascii="Times New Roman" w:hAnsi="Times New Roman"/>
          <w:sz w:val="28"/>
          <w:szCs w:val="28"/>
        </w:rPr>
        <w:t>в срок не более двух</w:t>
      </w:r>
      <w:r>
        <w:rPr>
          <w:rFonts w:ascii="Times New Roman" w:hAnsi="Times New Roman"/>
          <w:sz w:val="28"/>
          <w:szCs w:val="28"/>
        </w:rPr>
        <w:t xml:space="preserve"> рабочих дней;</w:t>
      </w:r>
    </w:p>
    <w:p w:rsidR="00661E6C" w:rsidRDefault="008169B4" w:rsidP="00B14D1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«Заключение о наличии или об отсутствии ограничений для предоставления земельного участка (в том числе о </w:t>
      </w:r>
      <w:r>
        <w:rPr>
          <w:rFonts w:ascii="Times New Roman" w:hAnsi="Times New Roman"/>
          <w:sz w:val="28"/>
          <w:szCs w:val="28"/>
        </w:rPr>
        <w:lastRenderedPageBreak/>
        <w:t xml:space="preserve">территориальной зоне, границах красных линий, наличии зон с особыми условиями использования территории, предельных параметрах разрешенного строительства)». Указанный информационный запрос запрашивается у </w:t>
      </w:r>
      <w:r w:rsidR="00D60F18">
        <w:rPr>
          <w:rFonts w:ascii="Times New Roman" w:hAnsi="Times New Roman"/>
          <w:sz w:val="28"/>
          <w:szCs w:val="28"/>
        </w:rPr>
        <w:t>У</w:t>
      </w:r>
      <w:r w:rsidRPr="00D60F18">
        <w:rPr>
          <w:rFonts w:ascii="Times New Roman" w:hAnsi="Times New Roman"/>
          <w:sz w:val="28"/>
          <w:szCs w:val="28"/>
        </w:rPr>
        <w:t>правления архитектур</w:t>
      </w:r>
      <w:r w:rsidR="00D60F18" w:rsidRPr="00D60F18">
        <w:rPr>
          <w:rFonts w:ascii="Times New Roman" w:hAnsi="Times New Roman"/>
          <w:sz w:val="28"/>
          <w:szCs w:val="28"/>
        </w:rPr>
        <w:t>ы, градостроительного и жилищного развития</w:t>
      </w:r>
      <w:r w:rsidR="00C45CC1" w:rsidRPr="00D60F18">
        <w:rPr>
          <w:rFonts w:ascii="Times New Roman" w:hAnsi="Times New Roman"/>
          <w:sz w:val="28"/>
          <w:szCs w:val="28"/>
        </w:rPr>
        <w:t xml:space="preserve"> Исполнительного </w:t>
      </w:r>
      <w:r w:rsidR="00C45CC1">
        <w:rPr>
          <w:rFonts w:ascii="Times New Roman" w:hAnsi="Times New Roman"/>
          <w:sz w:val="28"/>
          <w:szCs w:val="28"/>
        </w:rPr>
        <w:t>комитета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 не более </w:t>
      </w:r>
      <w:r>
        <w:rPr>
          <w:rFonts w:ascii="Times New Roman" w:hAnsi="Times New Roman"/>
          <w:sz w:val="28"/>
          <w:szCs w:val="28"/>
        </w:rPr>
        <w:br/>
      </w:r>
      <w:r w:rsidR="00DA4BD2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рабочих дней;</w:t>
      </w:r>
    </w:p>
    <w:p w:rsidR="00661E6C" w:rsidRDefault="008169B4" w:rsidP="00B14D1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границах водных объектов». Указанный информационный запрос запрашивается у Министерства экологии и природных ресурсов Респуб</w:t>
      </w:r>
      <w:r w:rsidR="00DA4BD2">
        <w:rPr>
          <w:rFonts w:ascii="Times New Roman" w:hAnsi="Times New Roman"/>
          <w:sz w:val="28"/>
          <w:szCs w:val="28"/>
        </w:rPr>
        <w:t>лики Татарстан в срок не более пяти</w:t>
      </w:r>
      <w:r>
        <w:rPr>
          <w:rFonts w:ascii="Times New Roman" w:hAnsi="Times New Roman"/>
          <w:sz w:val="28"/>
          <w:szCs w:val="28"/>
        </w:rPr>
        <w:t xml:space="preserve"> рабочих дней;</w:t>
      </w:r>
    </w:p>
    <w:p w:rsidR="00661E6C" w:rsidRDefault="008169B4" w:rsidP="00B14D12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о границах лесных участков». Указанный информационный запрос запрашивается у Министерства лесного хозяйства Республики Татарстан в срок не более </w:t>
      </w:r>
      <w:r w:rsidR="00DA4BD2">
        <w:rPr>
          <w:rFonts w:ascii="Times New Roman" w:hAnsi="Times New Roman"/>
          <w:sz w:val="28"/>
          <w:szCs w:val="28"/>
        </w:rPr>
        <w:t>пяти</w:t>
      </w:r>
      <w:r w:rsidR="000D6707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661E6C" w:rsidRDefault="008169B4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>IV.</w:t>
      </w:r>
      <w:r w:rsidR="00DA4B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</w:t>
      </w:r>
      <w:r w:rsidR="00C45CC1">
        <w:rPr>
          <w:rFonts w:ascii="Times New Roman" w:hAnsi="Times New Roman" w:cs="Times New Roman"/>
          <w:b/>
          <w:sz w:val="28"/>
          <w:szCs w:val="28"/>
        </w:rPr>
        <w:t>ставле</w:t>
      </w:r>
      <w:r w:rsidR="00AE1878">
        <w:rPr>
          <w:rFonts w:ascii="Times New Roman" w:hAnsi="Times New Roman" w:cs="Times New Roman"/>
          <w:b/>
          <w:sz w:val="28"/>
          <w:szCs w:val="28"/>
        </w:rPr>
        <w:t>нии</w:t>
      </w:r>
      <w:r w:rsidR="00C45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CC1" w:rsidRPr="00C45CC1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661E6C" w:rsidRDefault="00661E6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 наличии технической возможности заявитель уведомляется об изменении статуса его </w:t>
      </w:r>
      <w:r w:rsidR="00AE1878">
        <w:rPr>
          <w:rFonts w:ascii="Times New Roman" w:hAnsi="Times New Roman"/>
          <w:sz w:val="28"/>
          <w:szCs w:val="28"/>
        </w:rPr>
        <w:t>запроса на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>, установленной Регламентом (о приеме доку</w:t>
      </w:r>
      <w:r w:rsidR="009C332F">
        <w:rPr>
          <w:rFonts w:ascii="Times New Roman" w:hAnsi="Times New Roman"/>
          <w:sz w:val="28"/>
          <w:szCs w:val="28"/>
        </w:rPr>
        <w:t>ментов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; о рассмотрении заявления и комплекта документов; о предоставлении </w:t>
      </w:r>
      <w:r w:rsidR="00AE1878"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), а также о предстоящих шагах и действиях, которые заявитель должен совершить на указа</w:t>
      </w:r>
      <w:r w:rsidR="00AE1878">
        <w:rPr>
          <w:rFonts w:ascii="Times New Roman" w:hAnsi="Times New Roman"/>
          <w:sz w:val="28"/>
          <w:szCs w:val="28"/>
        </w:rPr>
        <w:t>нном этапе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, одним из перечисленных способов:</w:t>
      </w:r>
      <w:proofErr w:type="gramEnd"/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661E6C" w:rsidRDefault="008169B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661E6C" w:rsidRDefault="00661E6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661E6C" w:rsidRDefault="00661E6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661E6C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661E6C" w:rsidRDefault="008169B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661E6C" w:rsidRDefault="008169B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к Регламенту</w:t>
      </w:r>
    </w:p>
    <w:p w:rsidR="00661E6C" w:rsidRDefault="00661E6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8169B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661E6C" w:rsidRDefault="00661E6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661E6C" w:rsidRDefault="008169B4" w:rsidP="00B14D12">
      <w:pPr>
        <w:pStyle w:val="aff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/)  – Республиканский портал; </w:t>
      </w:r>
    </w:p>
    <w:p w:rsidR="00661E6C" w:rsidRDefault="008169B4" w:rsidP="00B14D12">
      <w:pPr>
        <w:pStyle w:val="aff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Единый 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портале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661E6C" w:rsidRDefault="008169B4" w:rsidP="00B14D12">
      <w:pPr>
        <w:pStyle w:val="aff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  <w:proofErr w:type="gramEnd"/>
    </w:p>
    <w:p w:rsidR="008B7DD1" w:rsidRDefault="008B7DD1" w:rsidP="008B7DD1">
      <w:pPr>
        <w:pStyle w:val="aff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Исполнительный комитет муниципального образования город Набережные Челны (</w:t>
      </w:r>
      <w:r w:rsidRPr="00616449">
        <w:rPr>
          <w:rFonts w:ascii="Times New Roman" w:hAnsi="Times New Roman"/>
          <w:spacing w:val="1"/>
          <w:sz w:val="28"/>
          <w:szCs w:val="28"/>
        </w:rPr>
        <w:t>https://nabchelny.ru</w:t>
      </w:r>
      <w:r>
        <w:rPr>
          <w:rFonts w:ascii="Times New Roman" w:hAnsi="Times New Roman"/>
          <w:spacing w:val="1"/>
          <w:sz w:val="28"/>
          <w:szCs w:val="28"/>
        </w:rPr>
        <w:t>) – Исполнительный комитет;</w:t>
      </w:r>
    </w:p>
    <w:p w:rsidR="00661E6C" w:rsidRDefault="008169B4" w:rsidP="00B14D12">
      <w:pPr>
        <w:pStyle w:val="aff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8169B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661E6C" w:rsidRDefault="008169B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к Регламенту</w:t>
      </w: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8169B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661E6C">
        <w:tc>
          <w:tcPr>
            <w:tcW w:w="56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Результат предоставления </w:t>
            </w:r>
            <w:r w:rsidR="00DA4BD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услуги</w:t>
            </w:r>
          </w:p>
        </w:tc>
        <w:tc>
          <w:tcPr>
            <w:tcW w:w="375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661E6C">
        <w:tc>
          <w:tcPr>
            <w:tcW w:w="56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об утверждении схемы расположения земельного участка на кадастровом плане территории</w:t>
            </w:r>
          </w:p>
        </w:tc>
        <w:tc>
          <w:tcPr>
            <w:tcW w:w="375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661E6C">
        <w:tc>
          <w:tcPr>
            <w:tcW w:w="56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118" w:type="dxa"/>
            <w:vMerge/>
          </w:tcPr>
          <w:p w:rsidR="00661E6C" w:rsidRDefault="00661E6C"/>
        </w:tc>
        <w:tc>
          <w:tcPr>
            <w:tcW w:w="375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661E6C">
        <w:tc>
          <w:tcPr>
            <w:tcW w:w="56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118" w:type="dxa"/>
            <w:vMerge/>
          </w:tcPr>
          <w:p w:rsidR="00661E6C" w:rsidRDefault="00661E6C"/>
        </w:tc>
        <w:tc>
          <w:tcPr>
            <w:tcW w:w="375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661E6C">
        <w:tc>
          <w:tcPr>
            <w:tcW w:w="56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3118" w:type="dxa"/>
            <w:vMerge/>
          </w:tcPr>
          <w:p w:rsidR="00661E6C" w:rsidRDefault="00661E6C"/>
        </w:tc>
        <w:tc>
          <w:tcPr>
            <w:tcW w:w="375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8169B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661E6C" w:rsidRDefault="008169B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к Регламенту</w:t>
      </w: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61E6C" w:rsidRDefault="00AD5FE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661E6C">
        <w:tc>
          <w:tcPr>
            <w:tcW w:w="567" w:type="dxa"/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661E6C">
        <w:trPr>
          <w:trHeight w:val="322"/>
        </w:trPr>
        <w:tc>
          <w:tcPr>
            <w:tcW w:w="9921" w:type="dxa"/>
            <w:gridSpan w:val="4"/>
            <w:vMerge w:val="restart"/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для предоставления </w:t>
            </w:r>
            <w:r w:rsidR="00AD5FE6" w:rsidRPr="00AD5FE6">
              <w:rPr>
                <w:rFonts w:ascii="Times New Roman" w:hAnsi="Times New Roman"/>
                <w:i/>
                <w:iCs/>
                <w:sz w:val="28"/>
                <w:szCs w:val="28"/>
              </w:rPr>
              <w:t>муниципальной услуги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мобильное приложение «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</w:t>
            </w:r>
            <w:r w:rsidR="00DD245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публики Татарстан 2.0», Исполнительный комитет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</w:tc>
      </w:tr>
      <w:tr w:rsidR="00661E6C">
        <w:tc>
          <w:tcPr>
            <w:tcW w:w="56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мобильное приложение «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</w:t>
            </w:r>
            <w:r w:rsidR="00DD245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публики Татарстан 2.0», Исполнительный комитет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</w:tc>
      </w:tr>
      <w:tr w:rsidR="00661E6C">
        <w:tc>
          <w:tcPr>
            <w:tcW w:w="56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  <w:tc>
          <w:tcPr>
            <w:tcW w:w="4819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Мобильное приложение «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</w:t>
            </w:r>
            <w:r w:rsidR="00DD245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публики Татарстан 2.0», Исполнительный комитет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Схема расположения земельного участка </w:t>
            </w:r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мобильное приложение «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Рес</w:t>
            </w:r>
            <w:r w:rsidR="00DD245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публики Татарстан 2.0», Исполнительный комитет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</w:tc>
      </w:tr>
      <w:tr w:rsidR="00661E6C">
        <w:trPr>
          <w:trHeight w:val="322"/>
        </w:trPr>
        <w:tc>
          <w:tcPr>
            <w:tcW w:w="9921" w:type="dxa"/>
            <w:gridSpan w:val="4"/>
            <w:vMerge w:val="restart"/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Документы, которые заявитель вправе представить самостоят</w:t>
            </w:r>
            <w:r w:rsidR="00AD5FE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ельно, для предоставления </w:t>
            </w:r>
            <w:r w:rsidR="00AD5FE6" w:rsidRPr="00AD5FE6">
              <w:rPr>
                <w:rFonts w:ascii="Times New Roman" w:hAnsi="Times New Roman"/>
                <w:i/>
                <w:iCs/>
                <w:sz w:val="28"/>
                <w:szCs w:val="28"/>
              </w:rPr>
              <w:t>муниципальной услуги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661E6C" w:rsidRDefault="00661E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землепользователей, землевладельцев, арендаторов на образование земельных участков (обязателен в случае, если исходный земельный участок предоставлен третьим лицам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мобильное приложение «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</w:t>
            </w:r>
            <w:r w:rsidR="00DD245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публики Татарстан 2.0», Исполнительный комитет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661E6C" w:rsidRDefault="00661E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Согласие залогодержателей исходных земельных участков (обязателен в случае, если права собственности на такой земельный участок обременены залогом)</w:t>
            </w:r>
            <w:proofErr w:type="gramEnd"/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мобильное приложение «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</w:t>
            </w:r>
            <w:r w:rsidR="00DD245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публики Татарстан 2.0», Исполнительный комитет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</w:tc>
      </w:tr>
    </w:tbl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8169B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661E6C" w:rsidRDefault="008169B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к Регламенту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Исчерпывающий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оснований для отказа в  </w:t>
      </w:r>
    </w:p>
    <w:p w:rsidR="00661E6C" w:rsidRDefault="008169B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D5FE6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="00AD5FE6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 отказа в приеме заявления и документов, необх</w:t>
      </w:r>
      <w:r w:rsidR="00AD5FE6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одимых для предоставления </w:t>
      </w:r>
      <w:r w:rsidR="00AD5FE6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661E6C">
        <w:tc>
          <w:tcPr>
            <w:tcW w:w="567" w:type="dxa"/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661E6C">
        <w:trPr>
          <w:trHeight w:val="322"/>
        </w:trPr>
        <w:tc>
          <w:tcPr>
            <w:tcW w:w="9921" w:type="dxa"/>
            <w:gridSpan w:val="3"/>
            <w:vMerge w:val="restart"/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</w:t>
            </w:r>
            <w:r w:rsidR="00AD5FE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отказа в  предоставлении </w:t>
            </w:r>
            <w:r w:rsidR="00AD5FE6" w:rsidRPr="00AD5FE6">
              <w:rPr>
                <w:rFonts w:ascii="Times New Roman" w:hAnsi="Times New Roman"/>
                <w:i/>
                <w:iCs/>
                <w:sz w:val="28"/>
                <w:szCs w:val="28"/>
              </w:rPr>
              <w:t>муниципальной услуги</w:t>
            </w:r>
          </w:p>
        </w:tc>
      </w:tr>
      <w:tr w:rsidR="00661E6C">
        <w:tc>
          <w:tcPr>
            <w:tcW w:w="56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661E6C" w:rsidRDefault="008169B4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Схема расположения земельного участка не соответствует по форме, формату или требованиям к ее подготовке</w:t>
            </w:r>
          </w:p>
        </w:tc>
      </w:tr>
      <w:tr w:rsidR="00661E6C">
        <w:tc>
          <w:tcPr>
            <w:tcW w:w="567" w:type="dxa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661E6C" w:rsidRDefault="008169B4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661E6C" w:rsidRDefault="00661E6C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схемы расположения земельного участка с нарушением предусмотренных статьей 11.9 ЗК РФ требований к образуемым земельным участкам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Уведомление Министерства лесного хозяйства Республики Татарстан об отказе в согласовании схемы расположения земельного участка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661E6C">
        <w:trPr>
          <w:trHeight w:val="322"/>
        </w:trPr>
        <w:tc>
          <w:tcPr>
            <w:tcW w:w="9921" w:type="dxa"/>
            <w:gridSpan w:val="3"/>
            <w:vMerge w:val="restart"/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заявления и документов, необходимых для </w:t>
            </w:r>
            <w:r w:rsidR="00AD5FE6"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 xml:space="preserve">предоставления </w:t>
            </w:r>
            <w:r w:rsidR="00AD5FE6" w:rsidRPr="00AD5FE6"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муниципальной услуги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68" w:type="dxa"/>
            <w:vMerge w:val="restart"/>
          </w:tcPr>
          <w:p w:rsidR="00661E6C" w:rsidRDefault="008169B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Непредставление документов установленных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Приложением № 3 к Регламенту;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661E6C" w:rsidRDefault="008169B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661E6C" w:rsidRDefault="008169B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орган;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661E6C" w:rsidRDefault="008169B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661E6C" w:rsidRDefault="008169B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Регламентом;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661E6C" w:rsidRDefault="008169B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661E6C" w:rsidRDefault="008169B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Наличие противоречивых сведений в заявлении и приложенных к нему документах</w:t>
            </w:r>
          </w:p>
        </w:tc>
      </w:tr>
      <w:tr w:rsidR="00661E6C">
        <w:trPr>
          <w:trHeight w:val="322"/>
        </w:trPr>
        <w:tc>
          <w:tcPr>
            <w:tcW w:w="567" w:type="dxa"/>
            <w:vMerge w:val="restart"/>
          </w:tcPr>
          <w:p w:rsidR="00661E6C" w:rsidRDefault="008169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661E6C" w:rsidRDefault="008169B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661E6C" w:rsidRDefault="008169B4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</w:tbl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61E6C" w:rsidRDefault="00661E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61E6C" w:rsidRDefault="00661E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61E6C" w:rsidRDefault="00661E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61E6C" w:rsidRDefault="00661E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61E6C" w:rsidRDefault="00661E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44CD" w:rsidRDefault="00E544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44CD" w:rsidRDefault="00E544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44CD" w:rsidRDefault="00E544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44CD" w:rsidRDefault="00E544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44CD" w:rsidRDefault="00E544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44CD" w:rsidRDefault="00E544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44CD" w:rsidRDefault="00E544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44CD" w:rsidRDefault="00E544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61E6C" w:rsidRDefault="00661E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661E6C" w:rsidRDefault="00661E6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1E6C" w:rsidRDefault="008169B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(Бланк </w:t>
      </w:r>
      <w:r w:rsidR="004E7B42">
        <w:rPr>
          <w:rFonts w:ascii="Times New Roman" w:hAnsi="Times New Roman"/>
          <w:color w:val="000000" w:themeColor="text1"/>
          <w:sz w:val="24"/>
          <w:szCs w:val="24"/>
        </w:rPr>
        <w:t>Исполнительного комитета</w:t>
      </w:r>
      <w:r>
        <w:rPr>
          <w:rFonts w:ascii="Times New Roman" w:hAnsi="Times New Roman"/>
          <w:sz w:val="24"/>
          <w:szCs w:val="24"/>
        </w:rPr>
        <w:t>, предоставляющего муниципальную услугу)</w:t>
      </w:r>
    </w:p>
    <w:p w:rsidR="00661E6C" w:rsidRDefault="00661E6C">
      <w:pPr>
        <w:pStyle w:val="aff0"/>
        <w:tabs>
          <w:tab w:val="left" w:pos="1377"/>
        </w:tabs>
        <w:rPr>
          <w:b w:val="0"/>
        </w:rPr>
      </w:pPr>
    </w:p>
    <w:p w:rsidR="00661E6C" w:rsidRDefault="00661E6C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2152"/>
        <w:gridCol w:w="2410"/>
      </w:tblGrid>
      <w:tr w:rsidR="00661E6C">
        <w:trPr>
          <w:trHeight w:val="680"/>
        </w:trPr>
        <w:tc>
          <w:tcPr>
            <w:tcW w:w="10232" w:type="dxa"/>
            <w:gridSpan w:val="4"/>
          </w:tcPr>
          <w:p w:rsidR="00661E6C" w:rsidRDefault="00661E6C">
            <w:pPr>
              <w:widowControl w:val="0"/>
              <w:spacing w:after="0" w:line="252" w:lineRule="exact"/>
              <w:ind w:left="666" w:right="806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661E6C">
        <w:trPr>
          <w:trHeight w:val="1139"/>
        </w:trPr>
        <w:tc>
          <w:tcPr>
            <w:tcW w:w="10232" w:type="dxa"/>
            <w:gridSpan w:val="4"/>
          </w:tcPr>
          <w:p w:rsidR="00661E6C" w:rsidRDefault="008169B4">
            <w:pPr>
              <w:widowControl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</w:t>
            </w:r>
            <w:r w:rsidR="0065465A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АСПОРЯЖЕНИЕ</w:t>
            </w:r>
          </w:p>
          <w:p w:rsidR="00661E6C" w:rsidRDefault="008169B4">
            <w:pPr>
              <w:widowControl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Об утверждении схемы расположения земельных участков на кадастровом плане территории, образованных в результате раздела</w:t>
            </w:r>
          </w:p>
          <w:p w:rsidR="00661E6C" w:rsidRDefault="00661E6C">
            <w:pPr>
              <w:widowControl w:val="0"/>
              <w:spacing w:after="0" w:line="252" w:lineRule="exact"/>
              <w:ind w:left="666" w:right="807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661E6C">
        <w:trPr>
          <w:trHeight w:val="544"/>
        </w:trPr>
        <w:tc>
          <w:tcPr>
            <w:tcW w:w="4395" w:type="dxa"/>
          </w:tcPr>
          <w:p w:rsidR="00661E6C" w:rsidRDefault="008169B4">
            <w:pPr>
              <w:widowControl w:val="0"/>
              <w:tabs>
                <w:tab w:val="left" w:pos="919"/>
              </w:tabs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От _______________</w:t>
            </w:r>
          </w:p>
        </w:tc>
        <w:tc>
          <w:tcPr>
            <w:tcW w:w="1275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661E6C" w:rsidRDefault="008169B4">
            <w:pPr>
              <w:widowControl w:val="0"/>
              <w:tabs>
                <w:tab w:val="left" w:pos="997"/>
              </w:tabs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№ ________</w:t>
            </w:r>
          </w:p>
        </w:tc>
      </w:tr>
      <w:tr w:rsidR="00661E6C">
        <w:trPr>
          <w:trHeight w:val="6888"/>
        </w:trPr>
        <w:tc>
          <w:tcPr>
            <w:tcW w:w="10232" w:type="dxa"/>
            <w:gridSpan w:val="4"/>
          </w:tcPr>
          <w:p w:rsidR="00661E6C" w:rsidRDefault="00661E6C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Рассмотрев заявление </w:t>
            </w:r>
            <w:proofErr w:type="gramStart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от</w:t>
            </w:r>
            <w:proofErr w:type="gramEnd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_______________ № ______________ (</w:t>
            </w:r>
            <w:proofErr w:type="gramStart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Заявитель</w:t>
            </w:r>
            <w:proofErr w:type="gramEnd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: _________________________________) и приложенные к нему документы для утверждения схемы расположения земельного участка на кадастровом плане территории, в соответствии со ст. 11.</w:t>
            </w:r>
            <w:r w:rsidR="007332BF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4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Земельного кодекса Российской Федерации, _________________</w:t>
            </w:r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1. Утвердить схему расположения земельных участков на кадастровом плане территории, площадью __________________ в территориальной зоне ____________ / с видом разрешенного использования _________________, из категории земель ___________________, расположенных по адресу _______________, образованных в </w:t>
            </w:r>
            <w:r w:rsidRPr="006273BA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результате раздела земельного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участка с кадастровым номером </w:t>
            </w:r>
            <w:r w:rsidR="00B02299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с сохранением в измененных границах исходящего земельного участка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2. Заявителю обеспечить проведение работ по образованию земельных участков, указанных в пункте 1 </w:t>
            </w:r>
            <w:r w:rsidR="006D0EF3" w:rsidRPr="0089359E">
              <w:rPr>
                <w:rFonts w:ascii="Times New Roman" w:eastAsia="Calibri" w:hAnsi="Times New Roman" w:cs="Calibri"/>
                <w:color w:val="000000" w:themeColor="text1"/>
                <w:sz w:val="26"/>
                <w:szCs w:val="26"/>
                <w:lang w:eastAsia="en-US"/>
              </w:rPr>
              <w:t>настоящего распоряжения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, в соответствии со схемой их расположения.</w:t>
            </w:r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3. Установить следующие ограничения в пользовании земельных участков, указанных в пункте 1 </w:t>
            </w:r>
            <w:r w:rsidR="006D0EF3" w:rsidRPr="0089359E">
              <w:rPr>
                <w:rFonts w:ascii="Times New Roman" w:eastAsia="Calibri" w:hAnsi="Times New Roman" w:cs="Calibri"/>
                <w:color w:val="000000" w:themeColor="text1"/>
                <w:sz w:val="26"/>
                <w:szCs w:val="26"/>
                <w:lang w:eastAsia="en-US"/>
              </w:rPr>
              <w:t>настоящего распоряжения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: __________________.</w:t>
            </w:r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4. Уполномочить заявителя обращаться без доверенности с заявлением об осуществлении государственного кадастрового учета земельных участков, указанных в пункте 1 </w:t>
            </w:r>
            <w:r w:rsidR="00B55B95" w:rsidRPr="0089359E">
              <w:rPr>
                <w:rFonts w:ascii="Times New Roman" w:eastAsia="Calibri" w:hAnsi="Times New Roman" w:cs="Calibri"/>
                <w:color w:val="000000" w:themeColor="text1"/>
                <w:sz w:val="26"/>
                <w:szCs w:val="26"/>
                <w:lang w:eastAsia="en-US"/>
              </w:rPr>
              <w:t>настоящего распоряжения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.</w:t>
            </w:r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5. Срок действия </w:t>
            </w:r>
            <w:r w:rsidR="00B55B95" w:rsidRPr="0089359E">
              <w:rPr>
                <w:rFonts w:ascii="Times New Roman" w:eastAsia="Calibri" w:hAnsi="Times New Roman" w:cs="Calibri"/>
                <w:color w:val="000000" w:themeColor="text1"/>
                <w:sz w:val="26"/>
                <w:szCs w:val="26"/>
                <w:lang w:eastAsia="en-US"/>
              </w:rPr>
              <w:t>настоящего распоряжения</w:t>
            </w:r>
            <w:r w:rsidR="00B55B9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составляет два года.</w:t>
            </w:r>
          </w:p>
          <w:p w:rsidR="00661E6C" w:rsidRDefault="00661E6C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>
                      <wp:simplePos x="0" y="0"/>
                      <wp:positionH relativeFrom="page">
                        <wp:posOffset>2652981</wp:posOffset>
                      </wp:positionH>
                      <wp:positionV relativeFrom="paragraph">
                        <wp:posOffset>14745</wp:posOffset>
                      </wp:positionV>
                      <wp:extent cx="2887980" cy="449580"/>
                      <wp:effectExtent l="0" t="0" r="26670" b="26670"/>
                      <wp:wrapNone/>
                      <wp:docPr id="1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3B4" w:rsidRDefault="00F003B4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208.9pt;margin-top:1.15pt;width:227.4pt;height:35.4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" filled="f" strokeweight=".5pt">
                      <v:textbox inset="0,0,0,0">
                        <w:txbxContent>
                          <w:p w:rsidR="00F003B4" w:rsidRDefault="00F003B4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661E6C" w:rsidRDefault="00661E6C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</w:tc>
      </w:tr>
      <w:tr w:rsidR="00661E6C">
        <w:trPr>
          <w:trHeight w:val="318"/>
        </w:trPr>
        <w:tc>
          <w:tcPr>
            <w:tcW w:w="4395" w:type="dxa"/>
            <w:tcBorders>
              <w:bottom w:val="single" w:sz="4" w:space="0" w:color="000000"/>
            </w:tcBorders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</w:tr>
      <w:tr w:rsidR="00661E6C">
        <w:trPr>
          <w:trHeight w:val="1015"/>
        </w:trPr>
        <w:tc>
          <w:tcPr>
            <w:tcW w:w="4395" w:type="dxa"/>
            <w:tcBorders>
              <w:top w:val="single" w:sz="4" w:space="0" w:color="000000"/>
            </w:tcBorders>
          </w:tcPr>
          <w:p w:rsidR="00661E6C" w:rsidRDefault="008169B4" w:rsidP="004E7B42">
            <w:pPr>
              <w:widowControl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должность</w:t>
            </w:r>
            <w:r>
              <w:rPr>
                <w:rFonts w:ascii="Times New Roman" w:eastAsia="Calibri" w:hAnsi="Times New Roman" w:cs="Calibri"/>
                <w:i/>
                <w:spacing w:val="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 xml:space="preserve">уполномоченного </w:t>
            </w:r>
            <w:r w:rsidR="004E7B42">
              <w:rPr>
                <w:rFonts w:ascii="Times New Roman" w:eastAsia="Calibri" w:hAnsi="Times New Roman" w:cs="Calibri"/>
                <w:i/>
                <w:color w:val="000000" w:themeColor="text1"/>
                <w:sz w:val="26"/>
                <w:szCs w:val="26"/>
                <w:lang w:eastAsia="en-US"/>
              </w:rPr>
              <w:t>лица Исполнительного комитета,</w:t>
            </w:r>
            <w:r w:rsidRPr="0065465A">
              <w:rPr>
                <w:rFonts w:ascii="Times New Roman" w:eastAsia="Calibri" w:hAnsi="Times New Roman" w:cs="Calibri"/>
                <w:i/>
                <w:color w:val="FF0000"/>
                <w:spacing w:val="-4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осуществляющего принятие</w:t>
            </w:r>
            <w:r>
              <w:rPr>
                <w:rFonts w:ascii="Times New Roman" w:eastAsia="Calibri" w:hAnsi="Times New Roman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решения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61E6C" w:rsidRDefault="00661E6C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661E6C" w:rsidRDefault="008169B4">
            <w:pPr>
              <w:widowControl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подпись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52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661E6C" w:rsidRDefault="00661E6C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661E6C" w:rsidRDefault="008169B4">
            <w:pPr>
              <w:widowControl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инициалы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</w:tr>
    </w:tbl>
    <w:p w:rsidR="00661E6C" w:rsidRDefault="00661E6C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661E6C" w:rsidRDefault="00661E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1E6C" w:rsidRDefault="008169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1" w:name="bookmark=id.1x0gk37"/>
      <w:bookmarkStart w:id="2" w:name="bookmark=id.1jlao46"/>
      <w:bookmarkStart w:id="3" w:name="bookmark=id.kgcv8k"/>
      <w:bookmarkStart w:id="4" w:name="bookmark=id.xvir7l"/>
      <w:bookmarkStart w:id="5" w:name="bookmark=id.2iq8gzs"/>
      <w:bookmarkStart w:id="6" w:name="bookmark=id.34g0dwd"/>
      <w:bookmarkStart w:id="7" w:name="bookmark=id.43ky6rz"/>
      <w:bookmarkStart w:id="8" w:name="bookmark=id.3q5sasy"/>
      <w:bookmarkStart w:id="9" w:name="bookmark=id.25b2l0r"/>
      <w:bookmarkStart w:id="10" w:name="bookmark=id.3hv69ve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sz w:val="26"/>
          <w:szCs w:val="26"/>
        </w:rPr>
        <w:br w:type="page" w:clear="all"/>
      </w: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661E6C" w:rsidRPr="000413E6" w:rsidRDefault="00661E6C">
      <w:pPr>
        <w:spacing w:after="0" w:line="240" w:lineRule="auto"/>
        <w:ind w:right="-1"/>
        <w:rPr>
          <w:rFonts w:ascii="Times New Roman" w:hAnsi="Times New Roman"/>
          <w:color w:val="FF0000"/>
          <w:sz w:val="24"/>
          <w:szCs w:val="24"/>
        </w:rPr>
      </w:pPr>
    </w:p>
    <w:p w:rsidR="00661E6C" w:rsidRDefault="00B56E2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(Бланк Исполнительного комитета</w:t>
      </w:r>
      <w:r w:rsidR="008169B4">
        <w:rPr>
          <w:rFonts w:ascii="Times New Roman" w:hAnsi="Times New Roman"/>
          <w:sz w:val="24"/>
          <w:szCs w:val="24"/>
        </w:rPr>
        <w:t>, предоставляющего муниципальную услугу)</w:t>
      </w:r>
    </w:p>
    <w:p w:rsidR="00661E6C" w:rsidRDefault="00661E6C">
      <w:pPr>
        <w:pStyle w:val="aff0"/>
        <w:tabs>
          <w:tab w:val="left" w:pos="1377"/>
        </w:tabs>
        <w:rPr>
          <w:b w:val="0"/>
        </w:rPr>
      </w:pPr>
    </w:p>
    <w:p w:rsidR="00661E6C" w:rsidRDefault="00661E6C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2152"/>
        <w:gridCol w:w="2410"/>
      </w:tblGrid>
      <w:tr w:rsidR="00661E6C">
        <w:trPr>
          <w:trHeight w:val="680"/>
        </w:trPr>
        <w:tc>
          <w:tcPr>
            <w:tcW w:w="10232" w:type="dxa"/>
            <w:gridSpan w:val="4"/>
          </w:tcPr>
          <w:p w:rsidR="00661E6C" w:rsidRDefault="00661E6C">
            <w:pPr>
              <w:widowControl w:val="0"/>
              <w:spacing w:after="0" w:line="252" w:lineRule="exact"/>
              <w:ind w:left="666" w:right="806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661E6C">
        <w:trPr>
          <w:trHeight w:val="1347"/>
        </w:trPr>
        <w:tc>
          <w:tcPr>
            <w:tcW w:w="10232" w:type="dxa"/>
            <w:gridSpan w:val="4"/>
          </w:tcPr>
          <w:p w:rsidR="00661E6C" w:rsidRDefault="008169B4">
            <w:pPr>
              <w:widowControl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</w:t>
            </w:r>
            <w:r w:rsidR="000413E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АСПОРЯЖЕНИЕ</w:t>
            </w:r>
          </w:p>
          <w:p w:rsidR="00661E6C" w:rsidRDefault="008169B4">
            <w:pPr>
              <w:widowControl w:val="0"/>
              <w:spacing w:after="0" w:line="252" w:lineRule="exact"/>
              <w:ind w:left="666" w:right="807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Об утверждении схемы расположения земельного участка на кадастровом плане территории, образованного в результате объединения</w:t>
            </w:r>
          </w:p>
        </w:tc>
      </w:tr>
      <w:tr w:rsidR="00661E6C">
        <w:trPr>
          <w:trHeight w:val="544"/>
        </w:trPr>
        <w:tc>
          <w:tcPr>
            <w:tcW w:w="4395" w:type="dxa"/>
          </w:tcPr>
          <w:p w:rsidR="00661E6C" w:rsidRDefault="008169B4">
            <w:pPr>
              <w:widowControl w:val="0"/>
              <w:tabs>
                <w:tab w:val="left" w:pos="919"/>
              </w:tabs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От _______________</w:t>
            </w:r>
          </w:p>
        </w:tc>
        <w:tc>
          <w:tcPr>
            <w:tcW w:w="1275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661E6C" w:rsidRDefault="008169B4">
            <w:pPr>
              <w:widowControl w:val="0"/>
              <w:tabs>
                <w:tab w:val="left" w:pos="997"/>
              </w:tabs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№ ________</w:t>
            </w:r>
          </w:p>
        </w:tc>
      </w:tr>
      <w:tr w:rsidR="00661E6C">
        <w:trPr>
          <w:trHeight w:val="6758"/>
        </w:trPr>
        <w:tc>
          <w:tcPr>
            <w:tcW w:w="10232" w:type="dxa"/>
            <w:gridSpan w:val="4"/>
          </w:tcPr>
          <w:p w:rsidR="00661E6C" w:rsidRDefault="00661E6C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Рассмотрев заявление </w:t>
            </w:r>
            <w:proofErr w:type="gramStart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от</w:t>
            </w:r>
            <w:proofErr w:type="gramEnd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_______________ № ______________ (</w:t>
            </w:r>
            <w:proofErr w:type="gramStart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Заявитель</w:t>
            </w:r>
            <w:proofErr w:type="gramEnd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: _________________________________) и приложенные к нему документы для утверждения схемы расположения земельного участка на кадастровом плане территории, в соответствии со ст. 11.</w:t>
            </w:r>
            <w:r w:rsidR="007332BF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Земельного кодекса Российской Федерации, _________________ </w:t>
            </w:r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Утвердить схему расположения земельного участка на кадастровом плане территории, площадью _________________ в территориальной зоне _______________/с видом разрешенного использования __________________, из категории земель _________________, расположенного по адресу ___________________, </w:t>
            </w:r>
            <w:proofErr w:type="gramStart"/>
            <w:r w:rsidRPr="001215B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образованный</w:t>
            </w:r>
            <w:proofErr w:type="gramEnd"/>
            <w:r w:rsidRPr="001215B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в результате объединения земельных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участков с кадастровыми номерами _____________.</w:t>
            </w:r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2. Заявителю обеспечить проведение работ по образованию участка, указанного в пункте 1 </w:t>
            </w:r>
            <w:r w:rsidR="0089359E" w:rsidRPr="0089359E">
              <w:rPr>
                <w:rFonts w:ascii="Times New Roman" w:eastAsia="Calibri" w:hAnsi="Times New Roman" w:cs="Calibri"/>
                <w:color w:val="000000" w:themeColor="text1"/>
                <w:sz w:val="26"/>
                <w:szCs w:val="26"/>
                <w:lang w:eastAsia="en-US"/>
              </w:rPr>
              <w:t>настоящего распоряжения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, в соответствии со схемой его расположения.</w:t>
            </w:r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3. Установить следующие ограничения в пользовании земельным участком, указанном в пункте 1 </w:t>
            </w:r>
            <w:r w:rsidRPr="0089359E">
              <w:rPr>
                <w:rFonts w:ascii="Times New Roman" w:eastAsia="Calibri" w:hAnsi="Times New Roman" w:cs="Calibri"/>
                <w:color w:val="000000" w:themeColor="text1"/>
                <w:sz w:val="26"/>
                <w:szCs w:val="26"/>
                <w:lang w:eastAsia="en-US"/>
              </w:rPr>
              <w:t xml:space="preserve">настоящего </w:t>
            </w:r>
            <w:r w:rsidR="0089359E" w:rsidRPr="0089359E">
              <w:rPr>
                <w:rFonts w:ascii="Times New Roman" w:eastAsia="Calibri" w:hAnsi="Times New Roman" w:cs="Calibri"/>
                <w:color w:val="000000" w:themeColor="text1"/>
                <w:sz w:val="26"/>
                <w:szCs w:val="26"/>
                <w:lang w:eastAsia="en-US"/>
              </w:rPr>
              <w:t xml:space="preserve">распоряжения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(в случае наличия ограничений): ___________________.</w:t>
            </w:r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4. Уполномочить заявителя обращаться без доверенности с заявлением об осуществлении государственного кадастрового учета земельного участка, указанного в пункте 1 настоящего </w:t>
            </w:r>
            <w:r w:rsidR="007332BF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распоряжения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.</w:t>
            </w:r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5. Срок </w:t>
            </w:r>
            <w:r w:rsidRPr="0089359E">
              <w:rPr>
                <w:rFonts w:ascii="Times New Roman" w:eastAsia="Calibri" w:hAnsi="Times New Roman" w:cs="Calibri"/>
                <w:color w:val="000000" w:themeColor="text1"/>
                <w:sz w:val="26"/>
                <w:szCs w:val="26"/>
                <w:lang w:eastAsia="en-US"/>
              </w:rPr>
              <w:t xml:space="preserve">действия настоящего </w:t>
            </w:r>
            <w:r w:rsidR="0089359E" w:rsidRPr="0089359E">
              <w:rPr>
                <w:rFonts w:ascii="Times New Roman" w:eastAsia="Calibri" w:hAnsi="Times New Roman" w:cs="Calibri"/>
                <w:color w:val="000000" w:themeColor="text1"/>
                <w:sz w:val="26"/>
                <w:szCs w:val="26"/>
                <w:lang w:eastAsia="en-US"/>
              </w:rPr>
              <w:t>распоряжения</w:t>
            </w:r>
            <w:r w:rsidRPr="000208A5">
              <w:rPr>
                <w:rFonts w:ascii="Times New Roman" w:eastAsia="Calibri" w:hAnsi="Times New Roman" w:cs="Calibri"/>
                <w:color w:val="FF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составляет два года.</w:t>
            </w:r>
          </w:p>
          <w:p w:rsidR="00661E6C" w:rsidRDefault="008169B4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85888" behindDoc="0" locked="0" layoutInCell="1" allowOverlap="1">
                      <wp:simplePos x="0" y="0"/>
                      <wp:positionH relativeFrom="page">
                        <wp:posOffset>2652395</wp:posOffset>
                      </wp:positionH>
                      <wp:positionV relativeFrom="paragraph">
                        <wp:posOffset>180859</wp:posOffset>
                      </wp:positionV>
                      <wp:extent cx="2887980" cy="449580"/>
                      <wp:effectExtent l="0" t="0" r="26670" b="26670"/>
                      <wp:wrapNone/>
                      <wp:docPr id="2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3B4" w:rsidRDefault="00F003B4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o:spid="_x0000_s1027" type="#_x0000_t202" style="position:absolute;left:0;text-align:left;margin-left:208.85pt;margin-top:14.25pt;width:227.4pt;height:35.4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" filled="f" strokeweight=".5pt">
                      <v:textbox inset="0,0,0,0">
                        <w:txbxContent>
                          <w:p w:rsidR="00F003B4" w:rsidRDefault="00F003B4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661E6C" w:rsidRDefault="00661E6C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</w:tc>
      </w:tr>
      <w:tr w:rsidR="00661E6C">
        <w:trPr>
          <w:trHeight w:val="318"/>
        </w:trPr>
        <w:tc>
          <w:tcPr>
            <w:tcW w:w="4395" w:type="dxa"/>
            <w:tcBorders>
              <w:bottom w:val="single" w:sz="4" w:space="0" w:color="000000"/>
            </w:tcBorders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</w:tr>
      <w:tr w:rsidR="00661E6C">
        <w:trPr>
          <w:trHeight w:val="1015"/>
        </w:trPr>
        <w:tc>
          <w:tcPr>
            <w:tcW w:w="4395" w:type="dxa"/>
            <w:tcBorders>
              <w:top w:val="single" w:sz="4" w:space="0" w:color="000000"/>
            </w:tcBorders>
          </w:tcPr>
          <w:p w:rsidR="00661E6C" w:rsidRDefault="008169B4" w:rsidP="00B56E29">
            <w:pPr>
              <w:widowControl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 w:rsidRPr="00B56E29">
              <w:rPr>
                <w:rFonts w:ascii="Times New Roman" w:eastAsia="Calibri" w:hAnsi="Times New Roman" w:cs="Calibri"/>
                <w:i/>
                <w:color w:val="000000" w:themeColor="text1"/>
                <w:sz w:val="26"/>
                <w:szCs w:val="26"/>
                <w:lang w:eastAsia="en-US"/>
              </w:rPr>
              <w:t>должность</w:t>
            </w:r>
            <w:r w:rsidRPr="00B56E29">
              <w:rPr>
                <w:rFonts w:ascii="Times New Roman" w:eastAsia="Calibri" w:hAnsi="Times New Roman" w:cs="Calibri"/>
                <w:i/>
                <w:color w:val="000000" w:themeColor="text1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ascii="Times New Roman" w:eastAsia="Calibri" w:hAnsi="Times New Roman" w:cs="Calibri"/>
                <w:i/>
                <w:color w:val="000000" w:themeColor="text1"/>
                <w:sz w:val="26"/>
                <w:szCs w:val="26"/>
                <w:lang w:eastAsia="en-US"/>
              </w:rPr>
              <w:t xml:space="preserve">уполномоченного лица </w:t>
            </w:r>
            <w:r w:rsidR="00B56E29" w:rsidRPr="00B56E29">
              <w:rPr>
                <w:rFonts w:ascii="Times New Roman" w:eastAsia="Calibri" w:hAnsi="Times New Roman" w:cs="Calibri"/>
                <w:i/>
                <w:color w:val="000000" w:themeColor="text1"/>
                <w:sz w:val="26"/>
                <w:szCs w:val="26"/>
                <w:lang w:eastAsia="en-US"/>
              </w:rPr>
              <w:t>Исполнительного комитета</w:t>
            </w:r>
            <w:r w:rsidRPr="00B56E29">
              <w:rPr>
                <w:rFonts w:ascii="Times New Roman" w:eastAsia="Calibri" w:hAnsi="Times New Roman" w:cs="Calibri"/>
                <w:i/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B56E29">
              <w:rPr>
                <w:rFonts w:ascii="Times New Roman" w:eastAsia="Calibri" w:hAnsi="Times New Roman" w:cs="Calibri"/>
                <w:i/>
                <w:color w:val="000000" w:themeColor="text1"/>
                <w:spacing w:val="-4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осуществляющего принятие</w:t>
            </w:r>
            <w:r>
              <w:rPr>
                <w:rFonts w:ascii="Times New Roman" w:eastAsia="Calibri" w:hAnsi="Times New Roman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решения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61E6C" w:rsidRDefault="00661E6C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661E6C" w:rsidRDefault="008169B4">
            <w:pPr>
              <w:widowControl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подпись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52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661E6C" w:rsidRDefault="00661E6C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661E6C" w:rsidRDefault="008169B4">
            <w:pPr>
              <w:widowControl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инициалы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</w:tr>
    </w:tbl>
    <w:p w:rsidR="00661E6C" w:rsidRDefault="00661E6C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661E6C" w:rsidRDefault="00661E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1E6C" w:rsidRDefault="008169B4">
      <w:pPr>
        <w:pStyle w:val="Default"/>
        <w:ind w:left="5670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:rsidR="00661E6C" w:rsidRDefault="008169B4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661E6C" w:rsidRDefault="008169B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56E29">
        <w:rPr>
          <w:rFonts w:ascii="Times New Roman" w:hAnsi="Times New Roman"/>
          <w:color w:val="000000" w:themeColor="text1"/>
          <w:sz w:val="24"/>
          <w:szCs w:val="24"/>
        </w:rPr>
        <w:t>Бланк Исполнительного комитета</w:t>
      </w:r>
      <w:r>
        <w:rPr>
          <w:rFonts w:ascii="Times New Roman" w:hAnsi="Times New Roman"/>
          <w:sz w:val="24"/>
          <w:szCs w:val="24"/>
        </w:rPr>
        <w:t>, предоставляющего муниципальную услугу)</w:t>
      </w:r>
    </w:p>
    <w:p w:rsidR="00661E6C" w:rsidRDefault="00661E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661E6C">
        <w:trPr>
          <w:trHeight w:val="790"/>
        </w:trPr>
        <w:tc>
          <w:tcPr>
            <w:tcW w:w="10325" w:type="dxa"/>
            <w:gridSpan w:val="4"/>
          </w:tcPr>
          <w:p w:rsidR="00661E6C" w:rsidRDefault="00661E6C">
            <w:pPr>
              <w:widowControl w:val="0"/>
              <w:spacing w:after="0" w:line="244" w:lineRule="exact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661E6C" w:rsidRDefault="00661E6C">
            <w:pPr>
              <w:widowControl w:val="0"/>
              <w:spacing w:before="43" w:after="0" w:line="240" w:lineRule="auto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61E6C">
        <w:trPr>
          <w:trHeight w:val="480"/>
        </w:trPr>
        <w:tc>
          <w:tcPr>
            <w:tcW w:w="4646" w:type="dxa"/>
          </w:tcPr>
          <w:p w:rsidR="00661E6C" w:rsidRDefault="008169B4">
            <w:pPr>
              <w:widowControl w:val="0"/>
              <w:spacing w:before="171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</w:t>
            </w:r>
          </w:p>
        </w:tc>
        <w:tc>
          <w:tcPr>
            <w:tcW w:w="1308" w:type="dxa"/>
          </w:tcPr>
          <w:p w:rsidR="00661E6C" w:rsidRDefault="00661E6C">
            <w:pPr>
              <w:widowControl w:val="0"/>
              <w:spacing w:before="171" w:after="0" w:line="240" w:lineRule="auto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661E6C" w:rsidRDefault="00661E6C">
            <w:pPr>
              <w:widowControl w:val="0"/>
              <w:spacing w:before="171" w:after="0" w:line="240" w:lineRule="auto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61E6C">
        <w:trPr>
          <w:trHeight w:val="308"/>
        </w:trPr>
        <w:tc>
          <w:tcPr>
            <w:tcW w:w="10325" w:type="dxa"/>
            <w:gridSpan w:val="4"/>
          </w:tcPr>
          <w:p w:rsidR="00661E6C" w:rsidRDefault="008169B4">
            <w:pPr>
              <w:widowControl w:val="0"/>
              <w:spacing w:before="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(фамилия,</w:t>
            </w:r>
            <w:r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имя,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отчество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 для</w:t>
            </w:r>
            <w:r>
              <w:rPr>
                <w:rFonts w:ascii="Times New Roman" w:eastAsia="Calibri" w:hAnsi="Times New Roman"/>
                <w:i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граждан и</w:t>
            </w:r>
            <w:r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ИП)</w:t>
            </w:r>
          </w:p>
        </w:tc>
      </w:tr>
      <w:tr w:rsidR="00661E6C">
        <w:trPr>
          <w:trHeight w:val="308"/>
        </w:trPr>
        <w:tc>
          <w:tcPr>
            <w:tcW w:w="4646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08" w:type="dxa"/>
          </w:tcPr>
          <w:p w:rsidR="00661E6C" w:rsidRDefault="00661E6C">
            <w:pPr>
              <w:widowControl w:val="0"/>
              <w:spacing w:after="0" w:line="268" w:lineRule="exact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661E6C" w:rsidRDefault="00661E6C">
            <w:pPr>
              <w:widowControl w:val="0"/>
              <w:spacing w:after="0" w:line="268" w:lineRule="exact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61E6C">
        <w:trPr>
          <w:trHeight w:val="789"/>
        </w:trPr>
        <w:tc>
          <w:tcPr>
            <w:tcW w:w="10325" w:type="dxa"/>
            <w:gridSpan w:val="4"/>
          </w:tcPr>
          <w:p w:rsidR="00661E6C" w:rsidRDefault="008169B4">
            <w:pPr>
              <w:widowControl w:val="0"/>
              <w:spacing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(полное</w:t>
            </w:r>
            <w:r>
              <w:rPr>
                <w:rFonts w:ascii="Times New Roman" w:eastAsia="Calibri" w:hAnsi="Times New Roman"/>
                <w:i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наименование</w:t>
            </w:r>
            <w:proofErr w:type="gramEnd"/>
          </w:p>
          <w:p w:rsidR="00661E6C" w:rsidRDefault="008169B4">
            <w:pPr>
              <w:widowControl w:val="0"/>
              <w:spacing w:before="4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организации</w:t>
            </w:r>
            <w:r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для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юридических</w:t>
            </w:r>
            <w:r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лиц)</w:t>
            </w:r>
          </w:p>
        </w:tc>
      </w:tr>
      <w:tr w:rsidR="00661E6C">
        <w:trPr>
          <w:trHeight w:val="1007"/>
        </w:trPr>
        <w:tc>
          <w:tcPr>
            <w:tcW w:w="10325" w:type="dxa"/>
            <w:gridSpan w:val="4"/>
          </w:tcPr>
          <w:p w:rsidR="00661E6C" w:rsidRDefault="008169B4">
            <w:pPr>
              <w:widowControl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РЕШЕНИЕ</w:t>
            </w:r>
          </w:p>
          <w:p w:rsidR="00661E6C" w:rsidRDefault="008169B4">
            <w:pPr>
              <w:widowControl w:val="0"/>
              <w:spacing w:before="43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отказе</w:t>
            </w: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предоставлении</w:t>
            </w:r>
            <w:r>
              <w:rPr>
                <w:rFonts w:ascii="Times New Roman" w:eastAsia="Calibri" w:hAnsi="Times New Roman"/>
                <w:spacing w:val="-1"/>
                <w:sz w:val="26"/>
                <w:szCs w:val="26"/>
                <w:lang w:eastAsia="en-US"/>
              </w:rPr>
              <w:t xml:space="preserve"> муниципальной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услуги</w:t>
            </w:r>
          </w:p>
        </w:tc>
      </w:tr>
      <w:tr w:rsidR="00661E6C">
        <w:trPr>
          <w:trHeight w:val="674"/>
        </w:trPr>
        <w:tc>
          <w:tcPr>
            <w:tcW w:w="4646" w:type="dxa"/>
          </w:tcPr>
          <w:p w:rsidR="00661E6C" w:rsidRDefault="008169B4">
            <w:pPr>
              <w:widowControl w:val="0"/>
              <w:tabs>
                <w:tab w:val="left" w:pos="920"/>
              </w:tabs>
              <w:spacing w:before="168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 ____________</w:t>
            </w:r>
          </w:p>
        </w:tc>
        <w:tc>
          <w:tcPr>
            <w:tcW w:w="1308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661E6C" w:rsidRDefault="008169B4">
            <w:pPr>
              <w:widowControl w:val="0"/>
              <w:tabs>
                <w:tab w:val="left" w:pos="1114"/>
              </w:tabs>
              <w:spacing w:before="168" w:after="0" w:line="240" w:lineRule="auto"/>
              <w:ind w:left="3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 ___________</w:t>
            </w:r>
          </w:p>
        </w:tc>
      </w:tr>
      <w:tr w:rsidR="00661E6C">
        <w:trPr>
          <w:trHeight w:val="3536"/>
        </w:trPr>
        <w:tc>
          <w:tcPr>
            <w:tcW w:w="10325" w:type="dxa"/>
            <w:gridSpan w:val="4"/>
          </w:tcPr>
          <w:p w:rsidR="00661E6C" w:rsidRDefault="008169B4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Рассмотрев заявление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</w:t>
            </w:r>
            <w:proofErr w:type="gram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___________________ № _______________ (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Заявитель</w:t>
            </w:r>
            <w:proofErr w:type="gram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: ___________ / ___________) и приложенные к нему документы, в соответствии со статьей 11.2 Земельного кодекса Российской Федерации, _________________ в утверждении схемы расположения земельного участка на кадастровом плане территории отказано по основаниям:</w:t>
            </w:r>
          </w:p>
          <w:p w:rsidR="00661E6C" w:rsidRDefault="008169B4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___________________________.</w:t>
            </w:r>
          </w:p>
          <w:p w:rsidR="00661E6C" w:rsidRDefault="008169B4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Разъяснение причин отказа:</w:t>
            </w:r>
          </w:p>
          <w:p w:rsidR="00661E6C" w:rsidRDefault="008169B4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___________________________.</w:t>
            </w:r>
          </w:p>
          <w:p w:rsidR="00661E6C" w:rsidRDefault="008169B4">
            <w:pPr>
              <w:widowControl w:val="0"/>
              <w:spacing w:before="9" w:after="0" w:line="330" w:lineRule="atLeast"/>
              <w:ind w:left="200" w:right="206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Дополнительно информируем: ________________________________________</w:t>
            </w:r>
          </w:p>
        </w:tc>
      </w:tr>
      <w:tr w:rsidR="00661E6C">
        <w:trPr>
          <w:trHeight w:val="675"/>
        </w:trPr>
        <w:tc>
          <w:tcPr>
            <w:tcW w:w="10325" w:type="dxa"/>
            <w:gridSpan w:val="4"/>
          </w:tcPr>
          <w:p w:rsidR="00661E6C" w:rsidRDefault="00661E6C">
            <w:pPr>
              <w:widowControl w:val="0"/>
              <w:spacing w:after="0" w:line="292" w:lineRule="exact"/>
              <w:ind w:left="7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61E6C">
        <w:trPr>
          <w:trHeight w:val="840"/>
        </w:trPr>
        <w:tc>
          <w:tcPr>
            <w:tcW w:w="10325" w:type="dxa"/>
            <w:gridSpan w:val="4"/>
          </w:tcPr>
          <w:p w:rsidR="00661E6C" w:rsidRDefault="00661E6C">
            <w:pPr>
              <w:widowControl w:val="0"/>
              <w:spacing w:after="0" w:line="278" w:lineRule="auto"/>
              <w:ind w:left="200" w:right="145" w:firstLine="5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61E6C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661E6C" w:rsidRDefault="008169B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87936" behindDoc="0" locked="0" layoutInCell="1" allowOverlap="1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3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3B4" w:rsidRDefault="00F003B4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" o:spid="_x0000_s1028" type="#_x0000_t202" style="position:absolute;margin-left:176.55pt;margin-top:12.3pt;width:227.4pt;height:35.4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" filled="f" strokeweight=".5pt">
                      <v:textbox inset="0,0,0,0">
                        <w:txbxContent>
                          <w:p w:rsidR="00F003B4" w:rsidRDefault="00F003B4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61E6C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661E6C" w:rsidRDefault="008169B4">
            <w:pPr>
              <w:widowControl w:val="0"/>
              <w:spacing w:before="60" w:after="0" w:line="240" w:lineRule="auto"/>
              <w:ind w:left="142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должность</w:t>
            </w:r>
            <w:proofErr w:type="gramEnd"/>
          </w:p>
          <w:p w:rsidR="00661E6C" w:rsidRDefault="008169B4">
            <w:pPr>
              <w:widowControl w:val="0"/>
              <w:spacing w:after="0" w:line="254" w:lineRule="exact"/>
              <w:ind w:left="142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56E29">
              <w:rPr>
                <w:rFonts w:ascii="Times New Roman" w:eastAsia="Calibri" w:hAnsi="Times New Roman"/>
                <w:i/>
                <w:color w:val="000000" w:themeColor="text1"/>
                <w:sz w:val="26"/>
                <w:szCs w:val="26"/>
                <w:lang w:eastAsia="en-US"/>
              </w:rPr>
              <w:t xml:space="preserve">уполномоченного лица </w:t>
            </w:r>
            <w:r w:rsidR="00B56E29" w:rsidRPr="00B56E29">
              <w:rPr>
                <w:rFonts w:ascii="Times New Roman" w:eastAsia="Calibri" w:hAnsi="Times New Roman" w:cs="Calibri"/>
                <w:i/>
                <w:color w:val="000000" w:themeColor="text1"/>
                <w:sz w:val="26"/>
                <w:szCs w:val="26"/>
                <w:lang w:eastAsia="en-US"/>
              </w:rPr>
              <w:t>Исполнительного комитета</w:t>
            </w:r>
            <w:r w:rsidRPr="00B56E29">
              <w:rPr>
                <w:rFonts w:ascii="Times New Roman" w:eastAsia="Calibri" w:hAnsi="Times New Roman"/>
                <w:i/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B56E29">
              <w:rPr>
                <w:rFonts w:ascii="Times New Roman" w:eastAsia="Calibri" w:hAnsi="Times New Roman"/>
                <w:i/>
                <w:color w:val="000000" w:themeColor="text1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осуществляющего</w:t>
            </w:r>
            <w:r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принятие</w:t>
            </w:r>
            <w:r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решения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661E6C" w:rsidRDefault="008169B4">
            <w:pPr>
              <w:widowControl w:val="0"/>
              <w:spacing w:before="60" w:after="0" w:line="240" w:lineRule="auto"/>
              <w:ind w:right="14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подпись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3" w:type="dxa"/>
          </w:tcPr>
          <w:p w:rsidR="00661E6C" w:rsidRDefault="00661E6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661E6C" w:rsidRDefault="008169B4">
            <w:pPr>
              <w:widowControl w:val="0"/>
              <w:spacing w:before="60" w:after="0" w:line="240" w:lineRule="auto"/>
              <w:ind w:left="15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инициалы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</w:tr>
    </w:tbl>
    <w:p w:rsidR="00661E6C" w:rsidRDefault="008169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661E6C" w:rsidRDefault="008169B4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661E6C" w:rsidRDefault="00661E6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1E6C" w:rsidRDefault="008169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661E6C" w:rsidRDefault="00816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  <w:proofErr w:type="gramEnd"/>
          </w:p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организационно-правовой формы)</w:t>
            </w:r>
            <w:proofErr w:type="gramEnd"/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  <w:proofErr w:type="gramEnd"/>
          </w:p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661E6C" w:rsidRDefault="0081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661E6C" w:rsidRDefault="0081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661E6C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E6C" w:rsidRDefault="008169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661E6C" w:rsidRDefault="008169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ОРГНИП (для ИП)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81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81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61E6C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61E6C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661E6C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661E6C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E6C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E6C" w:rsidRDefault="00661E6C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661E6C" w:rsidRDefault="00661E6C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661E6C" w:rsidRDefault="008169B4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661E6C" w:rsidRDefault="00661E6C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661E6C" w:rsidRDefault="00661E6C">
      <w:pPr>
        <w:pStyle w:val="Default"/>
        <w:rPr>
          <w:sz w:val="28"/>
          <w:szCs w:val="28"/>
        </w:rPr>
      </w:pPr>
    </w:p>
    <w:p w:rsidR="00661E6C" w:rsidRDefault="008169B4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утвердить схему расположения земельного участка или земельных участков на кадастровом плане территории.</w:t>
      </w:r>
    </w:p>
    <w:p w:rsidR="00661E6C" w:rsidRDefault="008169B4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 участок  площадью ___________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расположенный по адресу: </w:t>
      </w:r>
    </w:p>
    <w:p w:rsidR="00661E6C" w:rsidRDefault="00816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____________________, ул.______________________________________, д._______ _______________________________________________________________.</w:t>
      </w:r>
    </w:p>
    <w:p w:rsidR="00661E6C" w:rsidRDefault="008169B4">
      <w:pPr>
        <w:spacing w:after="0" w:line="240" w:lineRule="auto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 xml:space="preserve">               (при отсутствии адреса земельного участка иное описание местоположения земельного участка).</w:t>
      </w:r>
    </w:p>
    <w:p w:rsidR="00661E6C" w:rsidRDefault="00661E6C">
      <w:pPr>
        <w:spacing w:after="0" w:line="240" w:lineRule="auto"/>
        <w:jc w:val="both"/>
        <w:rPr>
          <w:rFonts w:ascii="Times New Roman" w:hAnsi="Times New Roman" w:cs="Courier New"/>
          <w:sz w:val="20"/>
          <w:szCs w:val="20"/>
        </w:rPr>
      </w:pP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Кадастровый номер земельного участка или кадастровые номера земельных участков ________________, _____________________, _____________________,</w:t>
      </w:r>
    </w:p>
    <w:p w:rsidR="00661E6C" w:rsidRDefault="008169B4">
      <w:pPr>
        <w:spacing w:after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(указываются, если земельный</w:t>
      </w:r>
      <w:proofErr w:type="gramStart"/>
      <w:r>
        <w:rPr>
          <w:rFonts w:ascii="Times New Roman" w:hAnsi="Times New Roman"/>
          <w:sz w:val="20"/>
          <w:szCs w:val="20"/>
        </w:rPr>
        <w:t xml:space="preserve"> (-</w:t>
      </w:r>
      <w:proofErr w:type="spellStart"/>
      <w:proofErr w:type="gramEnd"/>
      <w:r>
        <w:rPr>
          <w:rFonts w:ascii="Times New Roman" w:hAnsi="Times New Roman"/>
          <w:sz w:val="20"/>
          <w:szCs w:val="20"/>
        </w:rPr>
        <w:t>ые</w:t>
      </w:r>
      <w:proofErr w:type="spellEnd"/>
      <w:r>
        <w:rPr>
          <w:rFonts w:ascii="Times New Roman" w:hAnsi="Times New Roman"/>
          <w:sz w:val="20"/>
          <w:szCs w:val="20"/>
        </w:rPr>
        <w:t>) участок (-</w:t>
      </w:r>
      <w:proofErr w:type="spellStart"/>
      <w:r>
        <w:rPr>
          <w:rFonts w:ascii="Times New Roman" w:hAnsi="Times New Roman"/>
          <w:sz w:val="20"/>
          <w:szCs w:val="20"/>
        </w:rPr>
        <w:t>ки</w:t>
      </w:r>
      <w:proofErr w:type="spellEnd"/>
      <w:r>
        <w:rPr>
          <w:rFonts w:ascii="Times New Roman" w:hAnsi="Times New Roman"/>
          <w:sz w:val="20"/>
          <w:szCs w:val="20"/>
        </w:rPr>
        <w:t>) образуется (-</w:t>
      </w:r>
      <w:proofErr w:type="spellStart"/>
      <w:r>
        <w:rPr>
          <w:rFonts w:ascii="Times New Roman" w:hAnsi="Times New Roman"/>
          <w:sz w:val="20"/>
          <w:szCs w:val="20"/>
        </w:rPr>
        <w:t>ются</w:t>
      </w:r>
      <w:proofErr w:type="spellEnd"/>
      <w:r>
        <w:rPr>
          <w:rFonts w:ascii="Times New Roman" w:hAnsi="Times New Roman"/>
          <w:sz w:val="20"/>
          <w:szCs w:val="20"/>
        </w:rPr>
        <w:t>) из земельного (-</w:t>
      </w:r>
      <w:proofErr w:type="spellStart"/>
      <w:r>
        <w:rPr>
          <w:rFonts w:ascii="Times New Roman" w:hAnsi="Times New Roman"/>
          <w:sz w:val="20"/>
          <w:szCs w:val="20"/>
        </w:rPr>
        <w:t>ных</w:t>
      </w:r>
      <w:proofErr w:type="spellEnd"/>
      <w:r>
        <w:rPr>
          <w:rFonts w:ascii="Times New Roman" w:hAnsi="Times New Roman"/>
          <w:sz w:val="20"/>
          <w:szCs w:val="20"/>
        </w:rPr>
        <w:t>) участка (-</w:t>
      </w:r>
      <w:proofErr w:type="spellStart"/>
      <w:r>
        <w:rPr>
          <w:rFonts w:ascii="Times New Roman" w:hAnsi="Times New Roman"/>
          <w:sz w:val="20"/>
          <w:szCs w:val="20"/>
        </w:rPr>
        <w:t>ов</w:t>
      </w:r>
      <w:proofErr w:type="spellEnd"/>
      <w:r>
        <w:rPr>
          <w:rFonts w:ascii="Times New Roman" w:hAnsi="Times New Roman"/>
          <w:sz w:val="20"/>
          <w:szCs w:val="20"/>
        </w:rPr>
        <w:t>), сведения о котором (-ых) внесены в государственный кадастр недвижимости)</w:t>
      </w:r>
    </w:p>
    <w:p w:rsidR="00661E6C" w:rsidRDefault="00661E6C">
      <w:pPr>
        <w:spacing w:after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</w:p>
    <w:p w:rsidR="00661E6C" w:rsidRDefault="00661E6C">
      <w:pPr>
        <w:spacing w:after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</w:p>
    <w:p w:rsidR="00661E6C" w:rsidRDefault="00661E6C">
      <w:pPr>
        <w:spacing w:after="0" w:line="240" w:lineRule="auto"/>
        <w:ind w:firstLine="1"/>
        <w:jc w:val="center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661E6C" w:rsidRDefault="008169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(территориальная зона, в границах которой образуется земельный участок или вид разрешенного использования образуемого земельного участка)</w:t>
      </w:r>
    </w:p>
    <w:p w:rsidR="00661E6C" w:rsidRDefault="00661E6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относится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</w:t>
      </w: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0"/>
          <w:szCs w:val="20"/>
        </w:rPr>
        <w:t>(указывается категория земель)</w:t>
      </w:r>
    </w:p>
    <w:p w:rsidR="00661E6C" w:rsidRDefault="00661E6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Предполагаемая цель использования земельного участка: __________________________________________________________________.</w:t>
      </w:r>
    </w:p>
    <w:p w:rsidR="00661E6C" w:rsidRDefault="008169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цель использования земельного участка, в том числе и цели, не связанные со строительством)</w:t>
      </w:r>
    </w:p>
    <w:p w:rsidR="00661E6C" w:rsidRDefault="00661E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1E6C" w:rsidRDefault="00661E6C">
      <w:pPr>
        <w:pStyle w:val="Default"/>
        <w:rPr>
          <w:sz w:val="28"/>
          <w:szCs w:val="28"/>
        </w:rPr>
      </w:pPr>
    </w:p>
    <w:p w:rsidR="00661E6C" w:rsidRDefault="00661E6C">
      <w:pPr>
        <w:pStyle w:val="Default"/>
        <w:rPr>
          <w:sz w:val="28"/>
          <w:szCs w:val="28"/>
        </w:rPr>
      </w:pPr>
    </w:p>
    <w:tbl>
      <w:tblPr>
        <w:tblW w:w="103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4"/>
      </w:tblGrid>
      <w:tr w:rsidR="00661E6C">
        <w:trPr>
          <w:trHeight w:val="573"/>
        </w:trPr>
        <w:tc>
          <w:tcPr>
            <w:tcW w:w="10314" w:type="dxa"/>
          </w:tcPr>
          <w:p w:rsidR="00661E6C" w:rsidRDefault="008169B4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661E6C">
        <w:tc>
          <w:tcPr>
            <w:tcW w:w="10314" w:type="dxa"/>
          </w:tcPr>
          <w:p w:rsidR="00661E6C" w:rsidRDefault="008169B4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9525" b="0"/>
                      <wp:docPr id="4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5.75pt;height:21.0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электронном виде в личный кабинет Единого портала государственных услуг </w:t>
            </w:r>
          </w:p>
          <w:p w:rsidR="00661E6C" w:rsidRDefault="008169B4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0" b="0"/>
                      <wp:docPr id="5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5396285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5.75pt;height:21.00pt;mso-wrap-distance-left:0.00pt;mso-wrap-distance-top:0.00pt;mso-wrap-distance-right:0.00pt;mso-wrap-distance-bottom:0.00pt;rotation:0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Портала государственных и муниципальных услуг Республики Татарстан</w:t>
            </w:r>
          </w:p>
          <w:p w:rsidR="00661E6C" w:rsidRDefault="008169B4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0" b="0"/>
                      <wp:docPr id="6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5396285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5.75pt;height:21.00pt;mso-wrap-distance-left:0.00pt;mso-wrap-distance-top:0.00pt;mso-wrap-distance-right:0.00pt;mso-wrap-distance-bottom:0.00pt;rotation:0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position w:val="-9"/>
                <w:sz w:val="28"/>
                <w:szCs w:val="28"/>
              </w:rPr>
              <w:t>В Ис</w:t>
            </w:r>
            <w:r w:rsidR="000208A5">
              <w:rPr>
                <w:rFonts w:ascii="Times New Roman" w:hAnsi="Times New Roman"/>
                <w:position w:val="-9"/>
                <w:sz w:val="28"/>
                <w:szCs w:val="28"/>
              </w:rPr>
              <w:t>полнительный комитет</w:t>
            </w:r>
          </w:p>
          <w:p w:rsidR="00661E6C" w:rsidRDefault="008169B4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9525" b="0"/>
                      <wp:docPr id="7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5.75pt;height:21.0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МФЦ</w:t>
            </w:r>
          </w:p>
        </w:tc>
      </w:tr>
    </w:tbl>
    <w:p w:rsidR="00661E6C" w:rsidRDefault="00661E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1E6C" w:rsidRDefault="00661E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1E6C" w:rsidRDefault="00661E6C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1" w:name="Par83"/>
      <w:bookmarkStart w:id="12" w:name="Par90"/>
      <w:bookmarkEnd w:id="11"/>
      <w:bookmarkEnd w:id="12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661E6C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1E6C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1E6C" w:rsidRDefault="00661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1E6C" w:rsidRDefault="008169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1E6C" w:rsidRDefault="00661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1E6C">
        <w:tc>
          <w:tcPr>
            <w:tcW w:w="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8169B4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1E6C" w:rsidRDefault="00661E6C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61E6C" w:rsidRDefault="00661E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1E6C" w:rsidRDefault="00661E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1E6C" w:rsidRDefault="00661E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1E6C" w:rsidRDefault="00661E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1E6C" w:rsidRDefault="008169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661E6C" w:rsidRDefault="008169B4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:rsidR="00661E6C" w:rsidRDefault="008169B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8061F">
        <w:rPr>
          <w:rFonts w:ascii="Times New Roman" w:hAnsi="Times New Roman"/>
          <w:color w:val="000000" w:themeColor="text1"/>
          <w:sz w:val="24"/>
          <w:szCs w:val="24"/>
        </w:rPr>
        <w:t xml:space="preserve">Бланк </w:t>
      </w:r>
      <w:r w:rsidR="00B82DDA" w:rsidRPr="00B82DDA">
        <w:rPr>
          <w:rFonts w:ascii="Times New Roman" w:hAnsi="Times New Roman"/>
          <w:sz w:val="24"/>
          <w:szCs w:val="24"/>
        </w:rPr>
        <w:t>Исполнительного комитета</w:t>
      </w:r>
      <w:r>
        <w:rPr>
          <w:rFonts w:ascii="Times New Roman" w:hAnsi="Times New Roman"/>
          <w:sz w:val="24"/>
          <w:szCs w:val="24"/>
        </w:rPr>
        <w:t>, предоставляющего муниципальную услугу)</w:t>
      </w:r>
    </w:p>
    <w:p w:rsidR="00661E6C" w:rsidRDefault="00661E6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1E6C" w:rsidRDefault="00661E6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1E6C" w:rsidRDefault="00661E6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61E6C" w:rsidRDefault="008169B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  <w:t>муниципальной услуги по утверждению схемы расположения земельного участка или земельных участков на кадастровом плане территории</w:t>
      </w: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61E6C" w:rsidRDefault="00661E6C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61E6C" w:rsidRDefault="008169B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661E6C" w:rsidRDefault="008169B4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661E6C" w:rsidRDefault="00661E6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1E6C" w:rsidRDefault="008169B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., о ______________________________________</w:t>
      </w:r>
    </w:p>
    <w:p w:rsidR="00661E6C" w:rsidRDefault="00661E6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1E6C" w:rsidRDefault="008169B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661E6C" w:rsidRDefault="00661E6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1E6C" w:rsidRDefault="008169B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661E6C" w:rsidRDefault="00661E6C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661E6C" w:rsidRDefault="008169B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61E6C" w:rsidRDefault="00661E6C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661E6C" w:rsidRDefault="008169B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661E6C" w:rsidRDefault="00661E6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1E6C" w:rsidRDefault="008169B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661E6C" w:rsidRDefault="00661E6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61E6C" w:rsidRDefault="008169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661E6C" w:rsidRDefault="00661E6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661E6C" w:rsidRDefault="00661E6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61E6C" w:rsidRDefault="008169B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661E6C" w:rsidRDefault="00661E6C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661E6C" w:rsidRDefault="008169B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3913666</wp:posOffset>
                </wp:positionH>
                <wp:positionV relativeFrom="paragraph">
                  <wp:posOffset>424152</wp:posOffset>
                </wp:positionV>
                <wp:extent cx="2887980" cy="449580"/>
                <wp:effectExtent l="0" t="0" r="26670" b="26670"/>
                <wp:wrapTopAndBottom/>
                <wp:docPr id="8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3B4" w:rsidRDefault="00F003B4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left:0;text-align:left;margin-left:308.15pt;margin-top:33.4pt;width:227.4pt;height:35.4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" filled="f" strokeweight=".5pt">
                <v:textbox inset="0,0,0,0">
                  <w:txbxContent>
                    <w:p w:rsidR="00F003B4" w:rsidRDefault="00F003B4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(подпись должностного лица </w:t>
      </w:r>
      <w:r w:rsidR="00C57EDD" w:rsidRPr="00C57EDD">
        <w:rPr>
          <w:rFonts w:ascii="Times New Roman" w:hAnsi="Times New Roman"/>
          <w:color w:val="000000" w:themeColor="text1"/>
          <w:sz w:val="20"/>
          <w:szCs w:val="20"/>
        </w:rPr>
        <w:t>Исполнительного комитета</w:t>
      </w:r>
      <w:r w:rsidRPr="00C57EDD">
        <w:rPr>
          <w:rFonts w:ascii="Times New Roman" w:hAnsi="Times New Roman"/>
          <w:color w:val="000000" w:themeColor="text1"/>
          <w:sz w:val="20"/>
          <w:szCs w:val="20"/>
        </w:rPr>
        <w:t>, осущ</w:t>
      </w:r>
      <w:r>
        <w:rPr>
          <w:rFonts w:ascii="Times New Roman" w:hAnsi="Times New Roman"/>
          <w:sz w:val="20"/>
          <w:szCs w:val="20"/>
        </w:rPr>
        <w:t>ествляющего подписание)</w:t>
      </w:r>
    </w:p>
    <w:p w:rsidR="00661E6C" w:rsidRDefault="00661E6C">
      <w:pPr>
        <w:ind w:right="-1"/>
        <w:rPr>
          <w:rFonts w:ascii="Times New Roman" w:hAnsi="Times New Roman"/>
          <w:sz w:val="24"/>
          <w:szCs w:val="24"/>
        </w:rPr>
      </w:pPr>
    </w:p>
    <w:p w:rsidR="00661E6C" w:rsidRDefault="00661E6C">
      <w:pPr>
        <w:ind w:right="-1"/>
      </w:pPr>
    </w:p>
    <w:p w:rsidR="00661E6C" w:rsidRDefault="00661E6C">
      <w:pPr>
        <w:ind w:right="-1"/>
      </w:pPr>
    </w:p>
    <w:p w:rsidR="00661E6C" w:rsidRDefault="008169B4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661E6C" w:rsidRDefault="008169B4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13" w:name="_heading=h.gjdgxs"/>
      <w:bookmarkEnd w:id="13"/>
      <w:r>
        <w:rPr>
          <w:rFonts w:ascii="Times New Roman" w:hAnsi="Times New Roman"/>
          <w:sz w:val="20"/>
          <w:szCs w:val="20"/>
        </w:rPr>
        <w:t>______________________________</w:t>
      </w:r>
    </w:p>
    <w:p w:rsidR="00661E6C" w:rsidRDefault="008169B4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661E6C" w:rsidRDefault="00661E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661E6C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3B4" w:rsidRDefault="00F003B4">
      <w:pPr>
        <w:spacing w:after="0" w:line="240" w:lineRule="auto"/>
      </w:pPr>
      <w:r>
        <w:separator/>
      </w:r>
    </w:p>
  </w:endnote>
  <w:endnote w:type="continuationSeparator" w:id="0">
    <w:p w:rsidR="00F003B4" w:rsidRDefault="00F0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3B4" w:rsidRDefault="00F003B4">
      <w:pPr>
        <w:spacing w:after="0" w:line="240" w:lineRule="auto"/>
      </w:pPr>
      <w:r>
        <w:separator/>
      </w:r>
    </w:p>
  </w:footnote>
  <w:footnote w:type="continuationSeparator" w:id="0">
    <w:p w:rsidR="00F003B4" w:rsidRDefault="00F00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3B4" w:rsidRDefault="00F003B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F003B4" w:rsidRDefault="00F003B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F003B4" w:rsidRDefault="00F003B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299">
          <w:rPr>
            <w:noProof/>
          </w:rPr>
          <w:t>18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357806"/>
      <w:docPartObj>
        <w:docPartGallery w:val="Page Numbers (Top of Page)"/>
        <w:docPartUnique/>
      </w:docPartObj>
    </w:sdtPr>
    <w:sdtEndPr/>
    <w:sdtContent>
      <w:p w:rsidR="00F003B4" w:rsidRDefault="00B02299">
        <w:pPr>
          <w:pStyle w:val="ad"/>
          <w:jc w:val="center"/>
        </w:pPr>
      </w:p>
    </w:sdtContent>
  </w:sdt>
  <w:p w:rsidR="00F003B4" w:rsidRDefault="00F003B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737B"/>
    <w:multiLevelType w:val="hybridMultilevel"/>
    <w:tmpl w:val="0A5E0258"/>
    <w:lvl w:ilvl="0" w:tplc="277E5122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192AB1D6">
      <w:start w:val="1"/>
      <w:numFmt w:val="lowerLetter"/>
      <w:lvlText w:val="%2."/>
      <w:lvlJc w:val="left"/>
      <w:pPr>
        <w:ind w:left="2138" w:hanging="360"/>
      </w:pPr>
    </w:lvl>
    <w:lvl w:ilvl="2" w:tplc="FDD0BCD8">
      <w:start w:val="1"/>
      <w:numFmt w:val="lowerRoman"/>
      <w:lvlText w:val="%3."/>
      <w:lvlJc w:val="right"/>
      <w:pPr>
        <w:ind w:left="2858" w:hanging="180"/>
      </w:pPr>
    </w:lvl>
    <w:lvl w:ilvl="3" w:tplc="544C6794">
      <w:start w:val="1"/>
      <w:numFmt w:val="decimal"/>
      <w:lvlText w:val="%4."/>
      <w:lvlJc w:val="left"/>
      <w:pPr>
        <w:ind w:left="3578" w:hanging="360"/>
      </w:pPr>
    </w:lvl>
    <w:lvl w:ilvl="4" w:tplc="3142F964">
      <w:start w:val="1"/>
      <w:numFmt w:val="lowerLetter"/>
      <w:lvlText w:val="%5."/>
      <w:lvlJc w:val="left"/>
      <w:pPr>
        <w:ind w:left="4298" w:hanging="360"/>
      </w:pPr>
    </w:lvl>
    <w:lvl w:ilvl="5" w:tplc="088AF7FA">
      <w:start w:val="1"/>
      <w:numFmt w:val="lowerRoman"/>
      <w:lvlText w:val="%6."/>
      <w:lvlJc w:val="right"/>
      <w:pPr>
        <w:ind w:left="5018" w:hanging="180"/>
      </w:pPr>
    </w:lvl>
    <w:lvl w:ilvl="6" w:tplc="DB8C3F9C">
      <w:start w:val="1"/>
      <w:numFmt w:val="decimal"/>
      <w:lvlText w:val="%7."/>
      <w:lvlJc w:val="left"/>
      <w:pPr>
        <w:ind w:left="5738" w:hanging="360"/>
      </w:pPr>
    </w:lvl>
    <w:lvl w:ilvl="7" w:tplc="D0EEEC74">
      <w:start w:val="1"/>
      <w:numFmt w:val="lowerLetter"/>
      <w:lvlText w:val="%8."/>
      <w:lvlJc w:val="left"/>
      <w:pPr>
        <w:ind w:left="6458" w:hanging="360"/>
      </w:pPr>
    </w:lvl>
    <w:lvl w:ilvl="8" w:tplc="AA528C20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10D438DA"/>
    <w:multiLevelType w:val="hybridMultilevel"/>
    <w:tmpl w:val="65D27F94"/>
    <w:lvl w:ilvl="0" w:tplc="F9D27D9E">
      <w:start w:val="1"/>
      <w:numFmt w:val="decimal"/>
      <w:lvlText w:val="%1)"/>
      <w:lvlJc w:val="left"/>
      <w:pPr>
        <w:ind w:left="1429" w:hanging="360"/>
      </w:pPr>
    </w:lvl>
    <w:lvl w:ilvl="1" w:tplc="A5B80D46">
      <w:start w:val="1"/>
      <w:numFmt w:val="lowerLetter"/>
      <w:lvlText w:val="%2."/>
      <w:lvlJc w:val="left"/>
      <w:pPr>
        <w:ind w:left="2149" w:hanging="360"/>
      </w:pPr>
    </w:lvl>
    <w:lvl w:ilvl="2" w:tplc="890E4486">
      <w:start w:val="1"/>
      <w:numFmt w:val="lowerRoman"/>
      <w:lvlText w:val="%3."/>
      <w:lvlJc w:val="right"/>
      <w:pPr>
        <w:ind w:left="2869" w:hanging="180"/>
      </w:pPr>
    </w:lvl>
    <w:lvl w:ilvl="3" w:tplc="5846E46C">
      <w:start w:val="1"/>
      <w:numFmt w:val="decimal"/>
      <w:lvlText w:val="%4."/>
      <w:lvlJc w:val="left"/>
      <w:pPr>
        <w:ind w:left="3589" w:hanging="360"/>
      </w:pPr>
    </w:lvl>
    <w:lvl w:ilvl="4" w:tplc="8A66D81C">
      <w:start w:val="1"/>
      <w:numFmt w:val="lowerLetter"/>
      <w:lvlText w:val="%5."/>
      <w:lvlJc w:val="left"/>
      <w:pPr>
        <w:ind w:left="4309" w:hanging="360"/>
      </w:pPr>
    </w:lvl>
    <w:lvl w:ilvl="5" w:tplc="3C4A7094">
      <w:start w:val="1"/>
      <w:numFmt w:val="lowerRoman"/>
      <w:lvlText w:val="%6."/>
      <w:lvlJc w:val="right"/>
      <w:pPr>
        <w:ind w:left="5029" w:hanging="180"/>
      </w:pPr>
    </w:lvl>
    <w:lvl w:ilvl="6" w:tplc="4CFCB994">
      <w:start w:val="1"/>
      <w:numFmt w:val="decimal"/>
      <w:lvlText w:val="%7."/>
      <w:lvlJc w:val="left"/>
      <w:pPr>
        <w:ind w:left="5749" w:hanging="360"/>
      </w:pPr>
    </w:lvl>
    <w:lvl w:ilvl="7" w:tplc="1994A80A">
      <w:start w:val="1"/>
      <w:numFmt w:val="lowerLetter"/>
      <w:lvlText w:val="%8."/>
      <w:lvlJc w:val="left"/>
      <w:pPr>
        <w:ind w:left="6469" w:hanging="360"/>
      </w:pPr>
    </w:lvl>
    <w:lvl w:ilvl="8" w:tplc="1640F674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5863A5"/>
    <w:multiLevelType w:val="hybridMultilevel"/>
    <w:tmpl w:val="D6921FD6"/>
    <w:lvl w:ilvl="0" w:tplc="A66293C6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AE268934">
      <w:start w:val="1"/>
      <w:numFmt w:val="lowerLetter"/>
      <w:lvlText w:val="%2."/>
      <w:lvlJc w:val="left"/>
      <w:pPr>
        <w:ind w:left="2138" w:hanging="360"/>
      </w:pPr>
    </w:lvl>
    <w:lvl w:ilvl="2" w:tplc="30C2F35E">
      <w:start w:val="1"/>
      <w:numFmt w:val="lowerRoman"/>
      <w:lvlText w:val="%3."/>
      <w:lvlJc w:val="right"/>
      <w:pPr>
        <w:ind w:left="2858" w:hanging="180"/>
      </w:pPr>
    </w:lvl>
    <w:lvl w:ilvl="3" w:tplc="F9EA20E2">
      <w:start w:val="1"/>
      <w:numFmt w:val="decimal"/>
      <w:lvlText w:val="%4."/>
      <w:lvlJc w:val="left"/>
      <w:pPr>
        <w:ind w:left="3578" w:hanging="360"/>
      </w:pPr>
    </w:lvl>
    <w:lvl w:ilvl="4" w:tplc="CA942578">
      <w:start w:val="1"/>
      <w:numFmt w:val="lowerLetter"/>
      <w:lvlText w:val="%5."/>
      <w:lvlJc w:val="left"/>
      <w:pPr>
        <w:ind w:left="4298" w:hanging="360"/>
      </w:pPr>
    </w:lvl>
    <w:lvl w:ilvl="5" w:tplc="C61A8AEE">
      <w:start w:val="1"/>
      <w:numFmt w:val="lowerRoman"/>
      <w:lvlText w:val="%6."/>
      <w:lvlJc w:val="right"/>
      <w:pPr>
        <w:ind w:left="5018" w:hanging="180"/>
      </w:pPr>
    </w:lvl>
    <w:lvl w:ilvl="6" w:tplc="74FA4096">
      <w:start w:val="1"/>
      <w:numFmt w:val="decimal"/>
      <w:lvlText w:val="%7."/>
      <w:lvlJc w:val="left"/>
      <w:pPr>
        <w:ind w:left="5738" w:hanging="360"/>
      </w:pPr>
    </w:lvl>
    <w:lvl w:ilvl="7" w:tplc="226CCFE4">
      <w:start w:val="1"/>
      <w:numFmt w:val="lowerLetter"/>
      <w:lvlText w:val="%8."/>
      <w:lvlJc w:val="left"/>
      <w:pPr>
        <w:ind w:left="6458" w:hanging="360"/>
      </w:pPr>
    </w:lvl>
    <w:lvl w:ilvl="8" w:tplc="FAE6CF3C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212664CA"/>
    <w:multiLevelType w:val="hybridMultilevel"/>
    <w:tmpl w:val="2BFCD0B8"/>
    <w:lvl w:ilvl="0" w:tplc="039A8D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667789"/>
    <w:multiLevelType w:val="hybridMultilevel"/>
    <w:tmpl w:val="2CDEB1AA"/>
    <w:lvl w:ilvl="0" w:tplc="57F84E3E">
      <w:start w:val="1"/>
      <w:numFmt w:val="decimal"/>
      <w:lvlText w:val="%1)"/>
      <w:lvlJc w:val="left"/>
      <w:pPr>
        <w:ind w:left="1429" w:hanging="360"/>
      </w:pPr>
    </w:lvl>
    <w:lvl w:ilvl="1" w:tplc="281E5F7A">
      <w:start w:val="1"/>
      <w:numFmt w:val="lowerLetter"/>
      <w:lvlText w:val="%2."/>
      <w:lvlJc w:val="left"/>
      <w:pPr>
        <w:ind w:left="2149" w:hanging="360"/>
      </w:pPr>
    </w:lvl>
    <w:lvl w:ilvl="2" w:tplc="2FD8CE04">
      <w:start w:val="1"/>
      <w:numFmt w:val="lowerRoman"/>
      <w:lvlText w:val="%3."/>
      <w:lvlJc w:val="right"/>
      <w:pPr>
        <w:ind w:left="2869" w:hanging="180"/>
      </w:pPr>
    </w:lvl>
    <w:lvl w:ilvl="3" w:tplc="06204814">
      <w:start w:val="1"/>
      <w:numFmt w:val="decimal"/>
      <w:lvlText w:val="%4."/>
      <w:lvlJc w:val="left"/>
      <w:pPr>
        <w:ind w:left="3589" w:hanging="360"/>
      </w:pPr>
    </w:lvl>
    <w:lvl w:ilvl="4" w:tplc="B680C9F8">
      <w:start w:val="1"/>
      <w:numFmt w:val="lowerLetter"/>
      <w:lvlText w:val="%5."/>
      <w:lvlJc w:val="left"/>
      <w:pPr>
        <w:ind w:left="4309" w:hanging="360"/>
      </w:pPr>
    </w:lvl>
    <w:lvl w:ilvl="5" w:tplc="B8F06FAC">
      <w:start w:val="1"/>
      <w:numFmt w:val="lowerRoman"/>
      <w:lvlText w:val="%6."/>
      <w:lvlJc w:val="right"/>
      <w:pPr>
        <w:ind w:left="5029" w:hanging="180"/>
      </w:pPr>
    </w:lvl>
    <w:lvl w:ilvl="6" w:tplc="9E48CD00">
      <w:start w:val="1"/>
      <w:numFmt w:val="decimal"/>
      <w:lvlText w:val="%7."/>
      <w:lvlJc w:val="left"/>
      <w:pPr>
        <w:ind w:left="5749" w:hanging="360"/>
      </w:pPr>
    </w:lvl>
    <w:lvl w:ilvl="7" w:tplc="F05CB258">
      <w:start w:val="1"/>
      <w:numFmt w:val="lowerLetter"/>
      <w:lvlText w:val="%8."/>
      <w:lvlJc w:val="left"/>
      <w:pPr>
        <w:ind w:left="6469" w:hanging="360"/>
      </w:pPr>
    </w:lvl>
    <w:lvl w:ilvl="8" w:tplc="91085302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D53D61"/>
    <w:multiLevelType w:val="hybridMultilevel"/>
    <w:tmpl w:val="F5B27962"/>
    <w:lvl w:ilvl="0" w:tplc="37D09E68">
      <w:start w:val="1"/>
      <w:numFmt w:val="decimal"/>
      <w:lvlText w:val="%1)"/>
      <w:lvlJc w:val="left"/>
      <w:pPr>
        <w:ind w:left="1429" w:hanging="360"/>
      </w:pPr>
    </w:lvl>
    <w:lvl w:ilvl="1" w:tplc="69402B40">
      <w:start w:val="1"/>
      <w:numFmt w:val="lowerLetter"/>
      <w:lvlText w:val="%2."/>
      <w:lvlJc w:val="left"/>
      <w:pPr>
        <w:ind w:left="2149" w:hanging="360"/>
      </w:pPr>
    </w:lvl>
    <w:lvl w:ilvl="2" w:tplc="B58AEB9E">
      <w:start w:val="1"/>
      <w:numFmt w:val="lowerRoman"/>
      <w:lvlText w:val="%3."/>
      <w:lvlJc w:val="right"/>
      <w:pPr>
        <w:ind w:left="2869" w:hanging="180"/>
      </w:pPr>
    </w:lvl>
    <w:lvl w:ilvl="3" w:tplc="AE50A820">
      <w:start w:val="1"/>
      <w:numFmt w:val="decimal"/>
      <w:lvlText w:val="%4."/>
      <w:lvlJc w:val="left"/>
      <w:pPr>
        <w:ind w:left="3589" w:hanging="360"/>
      </w:pPr>
    </w:lvl>
    <w:lvl w:ilvl="4" w:tplc="404E406E">
      <w:start w:val="1"/>
      <w:numFmt w:val="lowerLetter"/>
      <w:lvlText w:val="%5."/>
      <w:lvlJc w:val="left"/>
      <w:pPr>
        <w:ind w:left="4309" w:hanging="360"/>
      </w:pPr>
    </w:lvl>
    <w:lvl w:ilvl="5" w:tplc="20140A66">
      <w:start w:val="1"/>
      <w:numFmt w:val="lowerRoman"/>
      <w:lvlText w:val="%6."/>
      <w:lvlJc w:val="right"/>
      <w:pPr>
        <w:ind w:left="5029" w:hanging="180"/>
      </w:pPr>
    </w:lvl>
    <w:lvl w:ilvl="6" w:tplc="425417F6">
      <w:start w:val="1"/>
      <w:numFmt w:val="decimal"/>
      <w:lvlText w:val="%7."/>
      <w:lvlJc w:val="left"/>
      <w:pPr>
        <w:ind w:left="5749" w:hanging="360"/>
      </w:pPr>
    </w:lvl>
    <w:lvl w:ilvl="7" w:tplc="C1743656">
      <w:start w:val="1"/>
      <w:numFmt w:val="lowerLetter"/>
      <w:lvlText w:val="%8."/>
      <w:lvlJc w:val="left"/>
      <w:pPr>
        <w:ind w:left="6469" w:hanging="360"/>
      </w:pPr>
    </w:lvl>
    <w:lvl w:ilvl="8" w:tplc="F5987A46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A97FFE"/>
    <w:multiLevelType w:val="hybridMultilevel"/>
    <w:tmpl w:val="FE70D09E"/>
    <w:lvl w:ilvl="0" w:tplc="FE50CF90">
      <w:start w:val="1"/>
      <w:numFmt w:val="decimal"/>
      <w:lvlText w:val="%1)"/>
      <w:lvlJc w:val="left"/>
      <w:pPr>
        <w:ind w:left="720" w:hanging="360"/>
      </w:pPr>
    </w:lvl>
    <w:lvl w:ilvl="1" w:tplc="584817E0">
      <w:start w:val="1"/>
      <w:numFmt w:val="lowerLetter"/>
      <w:lvlText w:val="%2."/>
      <w:lvlJc w:val="left"/>
      <w:pPr>
        <w:ind w:left="1440" w:hanging="360"/>
      </w:pPr>
    </w:lvl>
    <w:lvl w:ilvl="2" w:tplc="3D5444B0">
      <w:start w:val="1"/>
      <w:numFmt w:val="lowerRoman"/>
      <w:lvlText w:val="%3."/>
      <w:lvlJc w:val="right"/>
      <w:pPr>
        <w:ind w:left="2160" w:hanging="180"/>
      </w:pPr>
    </w:lvl>
    <w:lvl w:ilvl="3" w:tplc="8A569AAE">
      <w:start w:val="1"/>
      <w:numFmt w:val="decimal"/>
      <w:lvlText w:val="%4."/>
      <w:lvlJc w:val="left"/>
      <w:pPr>
        <w:ind w:left="2880" w:hanging="360"/>
      </w:pPr>
    </w:lvl>
    <w:lvl w:ilvl="4" w:tplc="B06E0470">
      <w:start w:val="1"/>
      <w:numFmt w:val="lowerLetter"/>
      <w:lvlText w:val="%5."/>
      <w:lvlJc w:val="left"/>
      <w:pPr>
        <w:ind w:left="3600" w:hanging="360"/>
      </w:pPr>
    </w:lvl>
    <w:lvl w:ilvl="5" w:tplc="ACA2421A">
      <w:start w:val="1"/>
      <w:numFmt w:val="lowerRoman"/>
      <w:lvlText w:val="%6."/>
      <w:lvlJc w:val="right"/>
      <w:pPr>
        <w:ind w:left="4320" w:hanging="180"/>
      </w:pPr>
    </w:lvl>
    <w:lvl w:ilvl="6" w:tplc="7172B9A6">
      <w:start w:val="1"/>
      <w:numFmt w:val="decimal"/>
      <w:lvlText w:val="%7."/>
      <w:lvlJc w:val="left"/>
      <w:pPr>
        <w:ind w:left="5040" w:hanging="360"/>
      </w:pPr>
    </w:lvl>
    <w:lvl w:ilvl="7" w:tplc="B854E6CE">
      <w:start w:val="1"/>
      <w:numFmt w:val="lowerLetter"/>
      <w:lvlText w:val="%8."/>
      <w:lvlJc w:val="left"/>
      <w:pPr>
        <w:ind w:left="5760" w:hanging="360"/>
      </w:pPr>
    </w:lvl>
    <w:lvl w:ilvl="8" w:tplc="E9AE45B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65DBB"/>
    <w:multiLevelType w:val="multilevel"/>
    <w:tmpl w:val="8D3CBF52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8">
    <w:nsid w:val="37267E10"/>
    <w:multiLevelType w:val="hybridMultilevel"/>
    <w:tmpl w:val="FA227004"/>
    <w:lvl w:ilvl="0" w:tplc="CF267D94">
      <w:start w:val="1"/>
      <w:numFmt w:val="decimal"/>
      <w:lvlText w:val="%1)"/>
      <w:lvlJc w:val="left"/>
      <w:pPr>
        <w:ind w:left="1429" w:hanging="360"/>
      </w:pPr>
    </w:lvl>
    <w:lvl w:ilvl="1" w:tplc="3C5291AE">
      <w:start w:val="1"/>
      <w:numFmt w:val="lowerLetter"/>
      <w:lvlText w:val="%2."/>
      <w:lvlJc w:val="left"/>
      <w:pPr>
        <w:ind w:left="2149" w:hanging="360"/>
      </w:pPr>
    </w:lvl>
    <w:lvl w:ilvl="2" w:tplc="55B8F89C">
      <w:start w:val="1"/>
      <w:numFmt w:val="lowerRoman"/>
      <w:lvlText w:val="%3."/>
      <w:lvlJc w:val="right"/>
      <w:pPr>
        <w:ind w:left="2869" w:hanging="180"/>
      </w:pPr>
    </w:lvl>
    <w:lvl w:ilvl="3" w:tplc="FA984144">
      <w:start w:val="1"/>
      <w:numFmt w:val="decimal"/>
      <w:lvlText w:val="%4."/>
      <w:lvlJc w:val="left"/>
      <w:pPr>
        <w:ind w:left="3589" w:hanging="360"/>
      </w:pPr>
    </w:lvl>
    <w:lvl w:ilvl="4" w:tplc="51B273C2">
      <w:start w:val="1"/>
      <w:numFmt w:val="lowerLetter"/>
      <w:lvlText w:val="%5."/>
      <w:lvlJc w:val="left"/>
      <w:pPr>
        <w:ind w:left="4309" w:hanging="360"/>
      </w:pPr>
    </w:lvl>
    <w:lvl w:ilvl="5" w:tplc="796EEFA6">
      <w:start w:val="1"/>
      <w:numFmt w:val="lowerRoman"/>
      <w:lvlText w:val="%6."/>
      <w:lvlJc w:val="right"/>
      <w:pPr>
        <w:ind w:left="5029" w:hanging="180"/>
      </w:pPr>
    </w:lvl>
    <w:lvl w:ilvl="6" w:tplc="33C6A9A6">
      <w:start w:val="1"/>
      <w:numFmt w:val="decimal"/>
      <w:lvlText w:val="%7."/>
      <w:lvlJc w:val="left"/>
      <w:pPr>
        <w:ind w:left="5749" w:hanging="360"/>
      </w:pPr>
    </w:lvl>
    <w:lvl w:ilvl="7" w:tplc="FAC0573C">
      <w:start w:val="1"/>
      <w:numFmt w:val="lowerLetter"/>
      <w:lvlText w:val="%8."/>
      <w:lvlJc w:val="left"/>
      <w:pPr>
        <w:ind w:left="6469" w:hanging="360"/>
      </w:pPr>
    </w:lvl>
    <w:lvl w:ilvl="8" w:tplc="28F0D892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015F3D"/>
    <w:multiLevelType w:val="hybridMultilevel"/>
    <w:tmpl w:val="E74857E0"/>
    <w:lvl w:ilvl="0" w:tplc="8CA41136">
      <w:start w:val="1"/>
      <w:numFmt w:val="decimal"/>
      <w:lvlText w:val="%1)"/>
      <w:lvlJc w:val="left"/>
      <w:pPr>
        <w:ind w:left="1429" w:hanging="360"/>
      </w:pPr>
    </w:lvl>
    <w:lvl w:ilvl="1" w:tplc="B4082152">
      <w:start w:val="1"/>
      <w:numFmt w:val="lowerLetter"/>
      <w:lvlText w:val="%2."/>
      <w:lvlJc w:val="left"/>
      <w:pPr>
        <w:ind w:left="2149" w:hanging="360"/>
      </w:pPr>
    </w:lvl>
    <w:lvl w:ilvl="2" w:tplc="950450BA">
      <w:start w:val="1"/>
      <w:numFmt w:val="lowerRoman"/>
      <w:lvlText w:val="%3."/>
      <w:lvlJc w:val="right"/>
      <w:pPr>
        <w:ind w:left="2869" w:hanging="180"/>
      </w:pPr>
    </w:lvl>
    <w:lvl w:ilvl="3" w:tplc="65061EA0">
      <w:start w:val="1"/>
      <w:numFmt w:val="decimal"/>
      <w:lvlText w:val="%4."/>
      <w:lvlJc w:val="left"/>
      <w:pPr>
        <w:ind w:left="3589" w:hanging="360"/>
      </w:pPr>
    </w:lvl>
    <w:lvl w:ilvl="4" w:tplc="4AECC1B8">
      <w:start w:val="1"/>
      <w:numFmt w:val="lowerLetter"/>
      <w:lvlText w:val="%5."/>
      <w:lvlJc w:val="left"/>
      <w:pPr>
        <w:ind w:left="4309" w:hanging="360"/>
      </w:pPr>
    </w:lvl>
    <w:lvl w:ilvl="5" w:tplc="24A675F4">
      <w:start w:val="1"/>
      <w:numFmt w:val="lowerRoman"/>
      <w:lvlText w:val="%6."/>
      <w:lvlJc w:val="right"/>
      <w:pPr>
        <w:ind w:left="5029" w:hanging="180"/>
      </w:pPr>
    </w:lvl>
    <w:lvl w:ilvl="6" w:tplc="73D8C4BE">
      <w:start w:val="1"/>
      <w:numFmt w:val="decimal"/>
      <w:lvlText w:val="%7."/>
      <w:lvlJc w:val="left"/>
      <w:pPr>
        <w:ind w:left="5749" w:hanging="360"/>
      </w:pPr>
    </w:lvl>
    <w:lvl w:ilvl="7" w:tplc="43465566">
      <w:start w:val="1"/>
      <w:numFmt w:val="lowerLetter"/>
      <w:lvlText w:val="%8."/>
      <w:lvlJc w:val="left"/>
      <w:pPr>
        <w:ind w:left="6469" w:hanging="360"/>
      </w:pPr>
    </w:lvl>
    <w:lvl w:ilvl="8" w:tplc="B4DE349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6C"/>
    <w:rsid w:val="000208A5"/>
    <w:rsid w:val="000413E6"/>
    <w:rsid w:val="000A645E"/>
    <w:rsid w:val="000D6707"/>
    <w:rsid w:val="001215B4"/>
    <w:rsid w:val="0030533F"/>
    <w:rsid w:val="0038061F"/>
    <w:rsid w:val="00475000"/>
    <w:rsid w:val="0048541F"/>
    <w:rsid w:val="004C03FF"/>
    <w:rsid w:val="004E4C80"/>
    <w:rsid w:val="004E7B42"/>
    <w:rsid w:val="005E6067"/>
    <w:rsid w:val="006273BA"/>
    <w:rsid w:val="0065465A"/>
    <w:rsid w:val="00661E6C"/>
    <w:rsid w:val="006A4E63"/>
    <w:rsid w:val="006D0EF3"/>
    <w:rsid w:val="00730B28"/>
    <w:rsid w:val="007332BF"/>
    <w:rsid w:val="007566F9"/>
    <w:rsid w:val="007710C6"/>
    <w:rsid w:val="007908A3"/>
    <w:rsid w:val="007E09BC"/>
    <w:rsid w:val="008169B4"/>
    <w:rsid w:val="008171DE"/>
    <w:rsid w:val="0085363A"/>
    <w:rsid w:val="0089359E"/>
    <w:rsid w:val="008B7DD1"/>
    <w:rsid w:val="009C332F"/>
    <w:rsid w:val="009E32F4"/>
    <w:rsid w:val="00AA25B9"/>
    <w:rsid w:val="00AD5FE6"/>
    <w:rsid w:val="00AE1878"/>
    <w:rsid w:val="00AF669D"/>
    <w:rsid w:val="00B02299"/>
    <w:rsid w:val="00B14D12"/>
    <w:rsid w:val="00B55B95"/>
    <w:rsid w:val="00B56E29"/>
    <w:rsid w:val="00B82DDA"/>
    <w:rsid w:val="00BD365D"/>
    <w:rsid w:val="00C32A8C"/>
    <w:rsid w:val="00C44E8E"/>
    <w:rsid w:val="00C45CC1"/>
    <w:rsid w:val="00C57EDD"/>
    <w:rsid w:val="00D55B8C"/>
    <w:rsid w:val="00D60F18"/>
    <w:rsid w:val="00DA4BD2"/>
    <w:rsid w:val="00DD2458"/>
    <w:rsid w:val="00E2765D"/>
    <w:rsid w:val="00E544CD"/>
    <w:rsid w:val="00E82DE0"/>
    <w:rsid w:val="00F003B4"/>
    <w:rsid w:val="00F0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Название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eastAsia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Название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12AD-1AA1-4481-924E-BEA5C1B6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24</Pages>
  <Words>5899</Words>
  <Characters>33630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39451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Гульназ Хазиева Рустемовна</cp:lastModifiedBy>
  <cp:revision>62</cp:revision>
  <cp:lastPrinted>2026-01-14T13:33:00Z</cp:lastPrinted>
  <dcterms:created xsi:type="dcterms:W3CDTF">2021-06-18T06:15:00Z</dcterms:created>
  <dcterms:modified xsi:type="dcterms:W3CDTF">2026-01-14T13:34:00Z</dcterms:modified>
</cp:coreProperties>
</file>