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0F481" w14:textId="77777777" w:rsidR="005722C3" w:rsidRDefault="006A7D64" w:rsidP="006A7D64">
      <w:pPr>
        <w:widowControl w:val="0"/>
        <w:autoSpaceDE w:val="0"/>
        <w:autoSpaceDN w:val="0"/>
        <w:spacing w:before="72" w:line="288" w:lineRule="auto"/>
        <w:ind w:left="779" w:right="137" w:firstLine="4041"/>
        <w:jc w:val="right"/>
        <w:rPr>
          <w:b/>
          <w:sz w:val="28"/>
        </w:rPr>
      </w:pPr>
      <w:bookmarkStart w:id="0" w:name="Дата_размещения_–_09.04.2025"/>
      <w:bookmarkEnd w:id="0"/>
      <w:r w:rsidRPr="003F37E4">
        <w:rPr>
          <w:b/>
          <w:sz w:val="28"/>
        </w:rPr>
        <w:t>Дата</w:t>
      </w:r>
      <w:r w:rsidRPr="003F37E4">
        <w:rPr>
          <w:b/>
          <w:spacing w:val="-12"/>
          <w:sz w:val="28"/>
        </w:rPr>
        <w:t xml:space="preserve"> </w:t>
      </w:r>
      <w:r w:rsidRPr="003F37E4">
        <w:rPr>
          <w:b/>
          <w:sz w:val="28"/>
        </w:rPr>
        <w:t>размещения</w:t>
      </w:r>
      <w:r w:rsidRPr="003F37E4">
        <w:rPr>
          <w:b/>
          <w:spacing w:val="-11"/>
          <w:sz w:val="28"/>
        </w:rPr>
        <w:t xml:space="preserve"> </w:t>
      </w:r>
      <w:r w:rsidRPr="003F37E4">
        <w:rPr>
          <w:b/>
          <w:sz w:val="28"/>
        </w:rPr>
        <w:t>–</w:t>
      </w:r>
      <w:r w:rsidRPr="003F37E4">
        <w:rPr>
          <w:b/>
          <w:spacing w:val="-11"/>
          <w:sz w:val="28"/>
        </w:rPr>
        <w:t xml:space="preserve"> </w:t>
      </w:r>
      <w:r>
        <w:rPr>
          <w:b/>
          <w:sz w:val="28"/>
        </w:rPr>
        <w:t>24.02.2026</w:t>
      </w:r>
      <w:r w:rsidRPr="003F37E4">
        <w:rPr>
          <w:b/>
          <w:sz w:val="28"/>
        </w:rPr>
        <w:t xml:space="preserve"> </w:t>
      </w:r>
      <w:bookmarkStart w:id="1" w:name="Дата_истечения_срока_проведения_независи"/>
      <w:bookmarkEnd w:id="1"/>
    </w:p>
    <w:p w14:paraId="668DD7ED" w14:textId="77777777" w:rsidR="005722C3" w:rsidRDefault="006A7D64" w:rsidP="006A7D64">
      <w:pPr>
        <w:widowControl w:val="0"/>
        <w:autoSpaceDE w:val="0"/>
        <w:autoSpaceDN w:val="0"/>
        <w:spacing w:before="72" w:line="288" w:lineRule="auto"/>
        <w:ind w:left="779" w:right="137" w:firstLine="4041"/>
        <w:jc w:val="right"/>
        <w:rPr>
          <w:b/>
          <w:sz w:val="28"/>
        </w:rPr>
      </w:pPr>
      <w:r w:rsidRPr="003F37E4">
        <w:rPr>
          <w:b/>
          <w:sz w:val="28"/>
        </w:rPr>
        <w:t>Дата истечения срока проведения независимой антикоррупционной экспертизы</w:t>
      </w:r>
      <w:r w:rsidRPr="003F37E4">
        <w:rPr>
          <w:b/>
          <w:spacing w:val="-5"/>
          <w:sz w:val="28"/>
        </w:rPr>
        <w:t xml:space="preserve"> </w:t>
      </w:r>
      <w:r w:rsidRPr="003F37E4">
        <w:rPr>
          <w:b/>
          <w:sz w:val="28"/>
        </w:rPr>
        <w:t>(не</w:t>
      </w:r>
      <w:r w:rsidRPr="003F37E4">
        <w:rPr>
          <w:b/>
          <w:spacing w:val="-3"/>
          <w:sz w:val="28"/>
        </w:rPr>
        <w:t xml:space="preserve"> </w:t>
      </w:r>
      <w:r w:rsidRPr="003F37E4">
        <w:rPr>
          <w:b/>
          <w:sz w:val="28"/>
        </w:rPr>
        <w:t>менее</w:t>
      </w:r>
      <w:r w:rsidRPr="003F37E4">
        <w:rPr>
          <w:b/>
          <w:spacing w:val="-3"/>
          <w:sz w:val="28"/>
        </w:rPr>
        <w:t xml:space="preserve"> </w:t>
      </w:r>
      <w:r w:rsidRPr="003F37E4">
        <w:rPr>
          <w:b/>
          <w:sz w:val="28"/>
        </w:rPr>
        <w:t>5</w:t>
      </w:r>
      <w:r w:rsidRPr="003F37E4">
        <w:rPr>
          <w:b/>
          <w:spacing w:val="-4"/>
          <w:sz w:val="28"/>
        </w:rPr>
        <w:t xml:space="preserve"> </w:t>
      </w:r>
      <w:r w:rsidRPr="003F37E4">
        <w:rPr>
          <w:b/>
          <w:sz w:val="28"/>
        </w:rPr>
        <w:t>рабочих</w:t>
      </w:r>
      <w:r w:rsidRPr="003F37E4">
        <w:rPr>
          <w:b/>
          <w:spacing w:val="-8"/>
          <w:sz w:val="28"/>
        </w:rPr>
        <w:t xml:space="preserve"> </w:t>
      </w:r>
      <w:r w:rsidRPr="003F37E4">
        <w:rPr>
          <w:b/>
          <w:sz w:val="28"/>
        </w:rPr>
        <w:t>дней</w:t>
      </w:r>
      <w:r w:rsidRPr="003F37E4">
        <w:rPr>
          <w:b/>
          <w:spacing w:val="-2"/>
          <w:sz w:val="28"/>
        </w:rPr>
        <w:t xml:space="preserve"> </w:t>
      </w:r>
      <w:r w:rsidRPr="003F37E4">
        <w:rPr>
          <w:b/>
          <w:sz w:val="28"/>
        </w:rPr>
        <w:t>с</w:t>
      </w:r>
      <w:r w:rsidRPr="003F37E4">
        <w:rPr>
          <w:b/>
          <w:spacing w:val="-3"/>
          <w:sz w:val="28"/>
        </w:rPr>
        <w:t xml:space="preserve"> </w:t>
      </w:r>
      <w:r w:rsidRPr="003F37E4">
        <w:rPr>
          <w:b/>
          <w:sz w:val="28"/>
        </w:rPr>
        <w:t>даты</w:t>
      </w:r>
      <w:r w:rsidRPr="003F37E4">
        <w:rPr>
          <w:b/>
          <w:spacing w:val="-5"/>
          <w:sz w:val="28"/>
        </w:rPr>
        <w:t xml:space="preserve"> </w:t>
      </w:r>
      <w:r w:rsidRPr="003F37E4">
        <w:rPr>
          <w:b/>
          <w:sz w:val="28"/>
        </w:rPr>
        <w:t>размещения) –</w:t>
      </w:r>
      <w:r w:rsidRPr="003F37E4">
        <w:rPr>
          <w:b/>
          <w:spacing w:val="-3"/>
          <w:sz w:val="28"/>
        </w:rPr>
        <w:t xml:space="preserve"> </w:t>
      </w:r>
      <w:r>
        <w:rPr>
          <w:b/>
          <w:sz w:val="28"/>
        </w:rPr>
        <w:t>03.03.2026</w:t>
      </w:r>
      <w:r w:rsidRPr="003F37E4">
        <w:rPr>
          <w:b/>
          <w:sz w:val="28"/>
        </w:rPr>
        <w:t xml:space="preserve"> </w:t>
      </w:r>
      <w:bookmarkStart w:id="2" w:name="Почтовый_адрес_для_направления_результат"/>
      <w:bookmarkEnd w:id="2"/>
    </w:p>
    <w:p w14:paraId="4DC013CA" w14:textId="572FF9C5" w:rsidR="006A7D64" w:rsidRPr="003F37E4" w:rsidRDefault="006A7D64" w:rsidP="006A7D64">
      <w:pPr>
        <w:widowControl w:val="0"/>
        <w:autoSpaceDE w:val="0"/>
        <w:autoSpaceDN w:val="0"/>
        <w:spacing w:before="72" w:line="288" w:lineRule="auto"/>
        <w:ind w:left="779" w:right="137" w:firstLine="4041"/>
        <w:jc w:val="right"/>
        <w:rPr>
          <w:b/>
          <w:sz w:val="28"/>
        </w:rPr>
      </w:pPr>
      <w:bookmarkStart w:id="3" w:name="_GoBack"/>
      <w:bookmarkEnd w:id="3"/>
      <w:r w:rsidRPr="003F37E4">
        <w:rPr>
          <w:b/>
          <w:sz w:val="28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3F37E4">
        <w:rPr>
          <w:b/>
          <w:sz w:val="28"/>
        </w:rPr>
        <w:t>г.Казань</w:t>
      </w:r>
      <w:proofErr w:type="spellEnd"/>
      <w:r w:rsidRPr="003F37E4">
        <w:rPr>
          <w:b/>
          <w:sz w:val="28"/>
        </w:rPr>
        <w:t xml:space="preserve">, </w:t>
      </w:r>
      <w:proofErr w:type="spellStart"/>
      <w:r w:rsidRPr="003F37E4">
        <w:rPr>
          <w:b/>
          <w:sz w:val="28"/>
        </w:rPr>
        <w:t>ул.Груздева</w:t>
      </w:r>
      <w:proofErr w:type="spellEnd"/>
      <w:r w:rsidRPr="003F37E4">
        <w:rPr>
          <w:b/>
          <w:sz w:val="28"/>
        </w:rPr>
        <w:t>, д.5</w:t>
      </w:r>
    </w:p>
    <w:p w14:paraId="370218D6" w14:textId="77777777" w:rsidR="006A7D64" w:rsidRPr="005722C3" w:rsidRDefault="006A7D64" w:rsidP="006A7D64">
      <w:pPr>
        <w:widowControl w:val="0"/>
        <w:autoSpaceDE w:val="0"/>
        <w:autoSpaceDN w:val="0"/>
        <w:spacing w:before="3" w:line="285" w:lineRule="auto"/>
        <w:ind w:left="996" w:right="131" w:firstLine="4041"/>
        <w:jc w:val="right"/>
        <w:rPr>
          <w:b/>
          <w:sz w:val="28"/>
          <w:lang w:val="en-US"/>
        </w:rPr>
      </w:pPr>
      <w:bookmarkStart w:id="4" w:name="e-mail_–_Danila.Politov@tatar.ru"/>
      <w:bookmarkEnd w:id="4"/>
      <w:r w:rsidRPr="005722C3">
        <w:rPr>
          <w:b/>
          <w:sz w:val="28"/>
          <w:lang w:val="en-US"/>
        </w:rPr>
        <w:t>e-mail</w:t>
      </w:r>
      <w:r w:rsidRPr="005722C3">
        <w:rPr>
          <w:b/>
          <w:spacing w:val="-17"/>
          <w:sz w:val="28"/>
          <w:lang w:val="en-US"/>
        </w:rPr>
        <w:t xml:space="preserve"> </w:t>
      </w:r>
      <w:r w:rsidRPr="005722C3">
        <w:rPr>
          <w:b/>
          <w:sz w:val="28"/>
          <w:lang w:val="en-US"/>
        </w:rPr>
        <w:t>–</w:t>
      </w:r>
      <w:r w:rsidRPr="005722C3">
        <w:rPr>
          <w:b/>
          <w:spacing w:val="-15"/>
          <w:sz w:val="28"/>
          <w:lang w:val="en-US"/>
        </w:rPr>
        <w:t xml:space="preserve"> </w:t>
      </w:r>
      <w:hyperlink r:id="rId8">
        <w:r w:rsidRPr="005722C3">
          <w:rPr>
            <w:b/>
            <w:sz w:val="28"/>
            <w:lang w:val="en-US"/>
          </w:rPr>
          <w:t>Danila.Politov@tatar.ru</w:t>
        </w:r>
      </w:hyperlink>
      <w:r w:rsidRPr="005722C3">
        <w:rPr>
          <w:b/>
          <w:sz w:val="28"/>
          <w:lang w:val="en-US"/>
        </w:rPr>
        <w:t xml:space="preserve"> </w:t>
      </w:r>
      <w:bookmarkStart w:id="5" w:name="На_имя_начальника_отдела_проектов_планир"/>
      <w:bookmarkEnd w:id="5"/>
    </w:p>
    <w:p w14:paraId="5CC3FF07" w14:textId="667F8F59" w:rsidR="006A7D64" w:rsidRPr="003F37E4" w:rsidRDefault="006A7D64" w:rsidP="006A7D64">
      <w:pPr>
        <w:widowControl w:val="0"/>
        <w:autoSpaceDE w:val="0"/>
        <w:autoSpaceDN w:val="0"/>
        <w:spacing w:before="3" w:line="285" w:lineRule="auto"/>
        <w:ind w:left="996" w:right="131" w:firstLine="4041"/>
        <w:jc w:val="right"/>
        <w:rPr>
          <w:b/>
          <w:sz w:val="28"/>
        </w:rPr>
      </w:pPr>
      <w:r w:rsidRPr="003F37E4">
        <w:rPr>
          <w:b/>
          <w:sz w:val="28"/>
        </w:rPr>
        <w:t>На</w:t>
      </w:r>
      <w:r w:rsidRPr="003F37E4">
        <w:rPr>
          <w:b/>
          <w:spacing w:val="-8"/>
          <w:sz w:val="28"/>
        </w:rPr>
        <w:t xml:space="preserve"> </w:t>
      </w:r>
      <w:r w:rsidRPr="003F37E4">
        <w:rPr>
          <w:b/>
          <w:sz w:val="28"/>
        </w:rPr>
        <w:t>имя</w:t>
      </w:r>
      <w:r w:rsidRPr="003F37E4">
        <w:rPr>
          <w:b/>
          <w:spacing w:val="-9"/>
          <w:sz w:val="28"/>
        </w:rPr>
        <w:t xml:space="preserve"> </w:t>
      </w:r>
      <w:r w:rsidRPr="003F37E4">
        <w:rPr>
          <w:b/>
          <w:sz w:val="28"/>
        </w:rPr>
        <w:t>начальника</w:t>
      </w:r>
      <w:r w:rsidRPr="003F37E4">
        <w:rPr>
          <w:b/>
          <w:spacing w:val="-3"/>
          <w:sz w:val="28"/>
        </w:rPr>
        <w:t xml:space="preserve"> </w:t>
      </w:r>
      <w:r w:rsidRPr="003F37E4">
        <w:rPr>
          <w:b/>
          <w:sz w:val="28"/>
        </w:rPr>
        <w:t>отдела</w:t>
      </w:r>
      <w:r w:rsidRPr="003F37E4">
        <w:rPr>
          <w:b/>
          <w:spacing w:val="-7"/>
          <w:sz w:val="28"/>
        </w:rPr>
        <w:t xml:space="preserve"> </w:t>
      </w:r>
      <w:r w:rsidRPr="003F37E4">
        <w:rPr>
          <w:b/>
          <w:sz w:val="28"/>
        </w:rPr>
        <w:t>проектов</w:t>
      </w:r>
      <w:r w:rsidRPr="003F37E4">
        <w:rPr>
          <w:b/>
          <w:spacing w:val="-9"/>
          <w:sz w:val="28"/>
        </w:rPr>
        <w:t xml:space="preserve"> </w:t>
      </w:r>
      <w:r w:rsidRPr="003F37E4">
        <w:rPr>
          <w:b/>
          <w:sz w:val="28"/>
        </w:rPr>
        <w:t>планировок</w:t>
      </w:r>
      <w:r w:rsidRPr="003F37E4">
        <w:rPr>
          <w:b/>
          <w:spacing w:val="-9"/>
          <w:sz w:val="28"/>
        </w:rPr>
        <w:t xml:space="preserve"> </w:t>
      </w:r>
      <w:r w:rsidRPr="003F37E4">
        <w:rPr>
          <w:b/>
          <w:sz w:val="28"/>
        </w:rPr>
        <w:t>МКУ</w:t>
      </w:r>
      <w:r w:rsidRPr="003F37E4">
        <w:rPr>
          <w:b/>
          <w:spacing w:val="-6"/>
          <w:sz w:val="28"/>
        </w:rPr>
        <w:t xml:space="preserve"> </w:t>
      </w:r>
      <w:r w:rsidRPr="003F37E4">
        <w:rPr>
          <w:b/>
          <w:spacing w:val="-2"/>
          <w:sz w:val="28"/>
        </w:rPr>
        <w:t>"Управление</w:t>
      </w:r>
    </w:p>
    <w:p w14:paraId="661B96CB" w14:textId="77777777" w:rsidR="006A7D64" w:rsidRPr="003F37E4" w:rsidRDefault="006A7D64" w:rsidP="006A7D64">
      <w:pPr>
        <w:widowControl w:val="0"/>
        <w:autoSpaceDE w:val="0"/>
        <w:autoSpaceDN w:val="0"/>
        <w:spacing w:before="7"/>
        <w:ind w:right="140" w:firstLine="4041"/>
        <w:jc w:val="right"/>
        <w:rPr>
          <w:b/>
          <w:sz w:val="28"/>
        </w:rPr>
      </w:pPr>
      <w:r w:rsidRPr="003F37E4">
        <w:rPr>
          <w:b/>
          <w:sz w:val="28"/>
        </w:rPr>
        <w:t>архитектуры</w:t>
      </w:r>
      <w:r w:rsidRPr="003F37E4">
        <w:rPr>
          <w:b/>
          <w:spacing w:val="-10"/>
          <w:sz w:val="28"/>
        </w:rPr>
        <w:t xml:space="preserve"> </w:t>
      </w:r>
      <w:r w:rsidRPr="003F37E4">
        <w:rPr>
          <w:b/>
          <w:sz w:val="28"/>
        </w:rPr>
        <w:t>и</w:t>
      </w:r>
      <w:r w:rsidRPr="003F37E4">
        <w:rPr>
          <w:b/>
          <w:spacing w:val="-7"/>
          <w:sz w:val="28"/>
        </w:rPr>
        <w:t xml:space="preserve"> </w:t>
      </w:r>
      <w:r w:rsidRPr="003F37E4">
        <w:rPr>
          <w:b/>
          <w:spacing w:val="-2"/>
          <w:sz w:val="28"/>
        </w:rPr>
        <w:t>градостроительства</w:t>
      </w:r>
    </w:p>
    <w:p w14:paraId="4B74CF20" w14:textId="4FE40D97" w:rsidR="006A7D64" w:rsidRDefault="006A7D64" w:rsidP="006A7D64">
      <w:pPr>
        <w:widowControl w:val="0"/>
        <w:autoSpaceDE w:val="0"/>
        <w:autoSpaceDN w:val="0"/>
        <w:spacing w:before="63"/>
        <w:ind w:firstLine="5245"/>
        <w:rPr>
          <w:b/>
          <w:bCs/>
          <w:spacing w:val="-2"/>
          <w:sz w:val="29"/>
          <w:szCs w:val="29"/>
        </w:rPr>
      </w:pPr>
      <w:r w:rsidRPr="003F37E4">
        <w:rPr>
          <w:b/>
          <w:bCs/>
          <w:sz w:val="29"/>
          <w:szCs w:val="29"/>
        </w:rPr>
        <w:t>ИК</w:t>
      </w:r>
      <w:r w:rsidRPr="003F37E4">
        <w:rPr>
          <w:b/>
          <w:bCs/>
          <w:spacing w:val="-3"/>
          <w:sz w:val="29"/>
          <w:szCs w:val="29"/>
        </w:rPr>
        <w:t xml:space="preserve"> </w:t>
      </w:r>
      <w:r w:rsidRPr="003F37E4">
        <w:rPr>
          <w:b/>
          <w:bCs/>
          <w:sz w:val="29"/>
          <w:szCs w:val="29"/>
        </w:rPr>
        <w:t>МО</w:t>
      </w:r>
      <w:r w:rsidRPr="003F37E4">
        <w:rPr>
          <w:b/>
          <w:bCs/>
          <w:spacing w:val="-4"/>
          <w:sz w:val="29"/>
          <w:szCs w:val="29"/>
        </w:rPr>
        <w:t xml:space="preserve"> </w:t>
      </w:r>
      <w:proofErr w:type="spellStart"/>
      <w:r w:rsidRPr="003F37E4">
        <w:rPr>
          <w:b/>
          <w:bCs/>
          <w:sz w:val="29"/>
          <w:szCs w:val="29"/>
        </w:rPr>
        <w:t>г.Казани</w:t>
      </w:r>
      <w:proofErr w:type="spellEnd"/>
      <w:r w:rsidRPr="003F37E4">
        <w:rPr>
          <w:b/>
          <w:bCs/>
          <w:sz w:val="29"/>
          <w:szCs w:val="29"/>
        </w:rPr>
        <w:t>"</w:t>
      </w:r>
      <w:r w:rsidRPr="003F37E4">
        <w:rPr>
          <w:b/>
          <w:bCs/>
          <w:spacing w:val="-6"/>
          <w:sz w:val="29"/>
          <w:szCs w:val="29"/>
        </w:rPr>
        <w:t xml:space="preserve"> </w:t>
      </w:r>
      <w:proofErr w:type="spellStart"/>
      <w:r w:rsidRPr="003F37E4">
        <w:rPr>
          <w:b/>
          <w:bCs/>
          <w:spacing w:val="-2"/>
          <w:sz w:val="29"/>
          <w:szCs w:val="29"/>
        </w:rPr>
        <w:t>Д.С.Политова</w:t>
      </w:r>
      <w:proofErr w:type="spellEnd"/>
    </w:p>
    <w:p w14:paraId="5B3ACF3F" w14:textId="77777777" w:rsidR="006A7D64" w:rsidRPr="003F37E4" w:rsidRDefault="006A7D64" w:rsidP="006A7D64">
      <w:pPr>
        <w:widowControl w:val="0"/>
        <w:autoSpaceDE w:val="0"/>
        <w:autoSpaceDN w:val="0"/>
        <w:spacing w:before="63"/>
        <w:ind w:left="5466"/>
        <w:rPr>
          <w:b/>
          <w:bCs/>
          <w:sz w:val="29"/>
          <w:szCs w:val="29"/>
        </w:rPr>
      </w:pPr>
    </w:p>
    <w:p w14:paraId="7A2D8ECE" w14:textId="77777777" w:rsidR="006A7D64" w:rsidRDefault="006A7D64" w:rsidP="006A7D64">
      <w:pPr>
        <w:spacing w:line="288" w:lineRule="auto"/>
        <w:ind w:right="-1"/>
        <w:jc w:val="center"/>
        <w:rPr>
          <w:b/>
          <w:sz w:val="28"/>
          <w:szCs w:val="26"/>
        </w:rPr>
      </w:pPr>
      <w:r w:rsidRPr="00E96AD7">
        <w:rPr>
          <w:b/>
          <w:sz w:val="28"/>
          <w:szCs w:val="26"/>
        </w:rPr>
        <w:t xml:space="preserve">О внесении изменений в проект планировки территории в районе озера Лебяжье, утвержденный постановлением Исполнительного комитета </w:t>
      </w:r>
      <w:proofErr w:type="spellStart"/>
      <w:r w:rsidRPr="00E96AD7">
        <w:rPr>
          <w:b/>
          <w:sz w:val="28"/>
          <w:szCs w:val="26"/>
        </w:rPr>
        <w:t>г.Казани</w:t>
      </w:r>
      <w:proofErr w:type="spellEnd"/>
      <w:r w:rsidRPr="00E96AD7">
        <w:rPr>
          <w:b/>
          <w:sz w:val="28"/>
          <w:szCs w:val="26"/>
        </w:rPr>
        <w:t xml:space="preserve"> от 30.09.2024 №4124</w:t>
      </w:r>
    </w:p>
    <w:p w14:paraId="40CC7CC2" w14:textId="77777777" w:rsidR="006A7D64" w:rsidRDefault="006A7D64" w:rsidP="006A7D64">
      <w:pPr>
        <w:spacing w:line="288" w:lineRule="auto"/>
        <w:ind w:left="708"/>
        <w:jc w:val="center"/>
        <w:rPr>
          <w:b/>
          <w:spacing w:val="1"/>
          <w:sz w:val="28"/>
          <w:szCs w:val="20"/>
        </w:rPr>
      </w:pPr>
    </w:p>
    <w:p w14:paraId="7FDAE521" w14:textId="77777777" w:rsidR="006A7D64" w:rsidRPr="00E96AD7" w:rsidRDefault="006A7D64" w:rsidP="006A7D64">
      <w:pPr>
        <w:pStyle w:val="15"/>
        <w:spacing w:line="288" w:lineRule="auto"/>
        <w:rPr>
          <w:sz w:val="28"/>
          <w:szCs w:val="28"/>
        </w:rPr>
      </w:pPr>
      <w:r w:rsidRPr="00E96AD7">
        <w:rPr>
          <w:sz w:val="28"/>
          <w:szCs w:val="28"/>
        </w:rPr>
        <w:t xml:space="preserve">В целях обеспечения территории градостроительной документацией, в соответствии со статьями 42, 45 и 46 Градостроительного кодекса Российской Федерации, согласно постановлению Правительства Российской Федерации от 02.02.2024 №112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</w:t>
      </w:r>
      <w:r w:rsidRPr="00E96AD7">
        <w:rPr>
          <w:b/>
          <w:sz w:val="28"/>
          <w:szCs w:val="28"/>
        </w:rPr>
        <w:t>постановляю</w:t>
      </w:r>
      <w:r w:rsidRPr="00E96AD7">
        <w:rPr>
          <w:sz w:val="28"/>
          <w:szCs w:val="28"/>
        </w:rPr>
        <w:t>:</w:t>
      </w:r>
    </w:p>
    <w:p w14:paraId="0B952E35" w14:textId="77777777" w:rsidR="006A7D64" w:rsidRPr="00E96AD7" w:rsidRDefault="006A7D64" w:rsidP="006A7D64">
      <w:pPr>
        <w:spacing w:line="288" w:lineRule="auto"/>
        <w:ind w:firstLine="709"/>
        <w:jc w:val="both"/>
        <w:rPr>
          <w:sz w:val="28"/>
          <w:szCs w:val="28"/>
          <w:lang w:eastAsia="en-US"/>
        </w:rPr>
      </w:pPr>
      <w:r w:rsidRPr="00E96AD7">
        <w:rPr>
          <w:sz w:val="28"/>
          <w:szCs w:val="28"/>
          <w:lang w:eastAsia="en-US"/>
        </w:rPr>
        <w:t xml:space="preserve">1. Внести в проект планировки территории в районе озера Лебяжье, утвержденный постановлением Исполнительного комитета </w:t>
      </w:r>
      <w:proofErr w:type="spellStart"/>
      <w:r w:rsidRPr="00E96AD7">
        <w:rPr>
          <w:sz w:val="28"/>
          <w:szCs w:val="28"/>
          <w:lang w:eastAsia="en-US"/>
        </w:rPr>
        <w:t>г.Казани</w:t>
      </w:r>
      <w:proofErr w:type="spellEnd"/>
      <w:r w:rsidRPr="00E96AD7">
        <w:rPr>
          <w:sz w:val="28"/>
          <w:szCs w:val="28"/>
          <w:lang w:eastAsia="en-US"/>
        </w:rPr>
        <w:t xml:space="preserve"> от 30.09.2024 №4124, путем утверждения отдельных частей проекта планировки согласно </w:t>
      </w:r>
      <w:proofErr w:type="gramStart"/>
      <w:r w:rsidRPr="00E96AD7">
        <w:rPr>
          <w:sz w:val="28"/>
          <w:szCs w:val="28"/>
          <w:lang w:eastAsia="en-US"/>
        </w:rPr>
        <w:t>приложению</w:t>
      </w:r>
      <w:proofErr w:type="gramEnd"/>
      <w:r w:rsidRPr="00E96AD7">
        <w:rPr>
          <w:sz w:val="28"/>
          <w:szCs w:val="28"/>
          <w:lang w:eastAsia="en-US"/>
        </w:rPr>
        <w:t xml:space="preserve"> к настоящему постановлению.</w:t>
      </w:r>
    </w:p>
    <w:p w14:paraId="751A6D9C" w14:textId="77777777" w:rsidR="006A7D64" w:rsidRPr="00E96AD7" w:rsidRDefault="006A7D64" w:rsidP="006A7D64">
      <w:pPr>
        <w:spacing w:line="288" w:lineRule="auto"/>
        <w:ind w:firstLine="709"/>
        <w:jc w:val="both"/>
        <w:rPr>
          <w:sz w:val="28"/>
          <w:szCs w:val="28"/>
          <w:lang w:eastAsia="en-US"/>
        </w:rPr>
      </w:pPr>
      <w:r w:rsidRPr="00E96AD7">
        <w:rPr>
          <w:sz w:val="28"/>
          <w:szCs w:val="28"/>
          <w:lang w:eastAsia="en-US"/>
        </w:rPr>
        <w:t xml:space="preserve">2. Опубликовать настоящее постановление в сетевом издании «Муниципальные правовые акты и иная официальная информация» (www.docskzn.ru) и </w:t>
      </w:r>
      <w:r w:rsidRPr="00E96AD7">
        <w:rPr>
          <w:sz w:val="28"/>
          <w:szCs w:val="28"/>
          <w:lang w:eastAsia="en-US"/>
        </w:rPr>
        <w:lastRenderedPageBreak/>
        <w:t>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11EBE905" w14:textId="77777777" w:rsidR="006A7D64" w:rsidRPr="00E96AD7" w:rsidRDefault="006A7D64" w:rsidP="006A7D64">
      <w:pPr>
        <w:spacing w:line="288" w:lineRule="auto"/>
        <w:ind w:firstLine="709"/>
        <w:jc w:val="both"/>
        <w:rPr>
          <w:sz w:val="28"/>
          <w:szCs w:val="28"/>
        </w:rPr>
      </w:pPr>
      <w:r w:rsidRPr="00E96AD7">
        <w:rPr>
          <w:sz w:val="28"/>
          <w:szCs w:val="28"/>
        </w:rPr>
        <w:t>3.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</w:t>
      </w:r>
    </w:p>
    <w:p w14:paraId="2257154C" w14:textId="77777777" w:rsidR="006A7D64" w:rsidRPr="00E96AD7" w:rsidRDefault="006A7D64" w:rsidP="006A7D64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E96AD7">
        <w:rPr>
          <w:sz w:val="28"/>
          <w:szCs w:val="28"/>
        </w:rPr>
        <w:t xml:space="preserve">4.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E96AD7">
        <w:rPr>
          <w:sz w:val="28"/>
          <w:szCs w:val="28"/>
        </w:rPr>
        <w:t>г.Казани</w:t>
      </w:r>
      <w:proofErr w:type="spellEnd"/>
      <w:r w:rsidRPr="00E96AD7">
        <w:rPr>
          <w:sz w:val="28"/>
          <w:szCs w:val="28"/>
        </w:rPr>
        <w:t xml:space="preserve"> </w:t>
      </w:r>
      <w:proofErr w:type="spellStart"/>
      <w:r w:rsidRPr="00E96AD7">
        <w:rPr>
          <w:sz w:val="28"/>
          <w:szCs w:val="28"/>
        </w:rPr>
        <w:t>А.Р.Нигматзянова</w:t>
      </w:r>
      <w:proofErr w:type="spellEnd"/>
      <w:r w:rsidRPr="00E96AD7">
        <w:rPr>
          <w:sz w:val="28"/>
          <w:szCs w:val="28"/>
        </w:rPr>
        <w:t>.</w:t>
      </w:r>
    </w:p>
    <w:p w14:paraId="01D8CC18" w14:textId="77777777" w:rsidR="006A7D64" w:rsidRPr="00E96AD7" w:rsidRDefault="006A7D64" w:rsidP="006A7D64">
      <w:pPr>
        <w:pStyle w:val="af"/>
        <w:tabs>
          <w:tab w:val="left" w:pos="2247"/>
        </w:tabs>
        <w:spacing w:line="288" w:lineRule="auto"/>
        <w:jc w:val="both"/>
        <w:rPr>
          <w:rFonts w:ascii="Times New Roman" w:hAnsi="Times New Roman" w:cs="Times New Roman"/>
        </w:rPr>
      </w:pPr>
    </w:p>
    <w:p w14:paraId="751A7322" w14:textId="77777777" w:rsidR="006A7D64" w:rsidRPr="00E96AD7" w:rsidRDefault="006A7D64" w:rsidP="006A7D64">
      <w:pPr>
        <w:tabs>
          <w:tab w:val="left" w:pos="7938"/>
          <w:tab w:val="left" w:pos="9639"/>
        </w:tabs>
        <w:spacing w:line="360" w:lineRule="auto"/>
        <w:jc w:val="center"/>
        <w:rPr>
          <w:sz w:val="26"/>
          <w:szCs w:val="26"/>
        </w:rPr>
      </w:pPr>
      <w:r w:rsidRPr="00E96AD7">
        <w:rPr>
          <w:b/>
          <w:sz w:val="28"/>
          <w:szCs w:val="28"/>
        </w:rPr>
        <w:t>___________________</w:t>
      </w:r>
    </w:p>
    <w:p w14:paraId="3F4178B2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2E891B8A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5CF246F0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55983BCE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4C3B26C7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144B6B13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2C577605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3257678C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5E2C3582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610D9949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61BE7649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62CCB685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6282EAA6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5370D671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2ADF9BB9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5F65C68C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5E7EC77E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40B8166C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71410B6B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675FEE12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663D1F73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51EC62BB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46AB3FB8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32B84F62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63CA3EC3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60D6A8B6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26134135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4BB96818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22DB3265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7494859C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00D69E2C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447EB20F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4B81CC81" w14:textId="77777777" w:rsidR="006A7D64" w:rsidRDefault="006A7D64" w:rsidP="004E3F65">
      <w:pPr>
        <w:spacing w:line="276" w:lineRule="auto"/>
        <w:ind w:left="6237"/>
        <w:rPr>
          <w:sz w:val="26"/>
          <w:szCs w:val="26"/>
        </w:rPr>
      </w:pPr>
    </w:p>
    <w:p w14:paraId="3D248EB1" w14:textId="34594BCE" w:rsidR="00DA75E1" w:rsidRPr="00390E01" w:rsidRDefault="00456922" w:rsidP="004E3F65">
      <w:pPr>
        <w:spacing w:line="276" w:lineRule="auto"/>
        <w:ind w:left="6237"/>
        <w:rPr>
          <w:sz w:val="26"/>
          <w:szCs w:val="26"/>
        </w:rPr>
      </w:pPr>
      <w:r w:rsidRPr="00390E01">
        <w:rPr>
          <w:sz w:val="26"/>
          <w:szCs w:val="26"/>
        </w:rPr>
        <w:t xml:space="preserve">Приложение </w:t>
      </w:r>
    </w:p>
    <w:p w14:paraId="40B3BA0D" w14:textId="77777777" w:rsidR="00DA75E1" w:rsidRPr="00390E01" w:rsidRDefault="00706551" w:rsidP="004E3F65">
      <w:pPr>
        <w:spacing w:line="276" w:lineRule="auto"/>
        <w:ind w:left="6237"/>
        <w:rPr>
          <w:sz w:val="26"/>
          <w:szCs w:val="26"/>
        </w:rPr>
      </w:pPr>
      <w:r w:rsidRPr="00390E01">
        <w:rPr>
          <w:sz w:val="26"/>
          <w:szCs w:val="26"/>
        </w:rPr>
        <w:t xml:space="preserve">к постановлению </w:t>
      </w:r>
    </w:p>
    <w:p w14:paraId="56E8486A" w14:textId="3E82F311" w:rsidR="004E3F65" w:rsidRPr="00390E01" w:rsidRDefault="00706551" w:rsidP="004E3F65">
      <w:pPr>
        <w:spacing w:line="276" w:lineRule="auto"/>
        <w:ind w:left="6237"/>
        <w:rPr>
          <w:sz w:val="26"/>
          <w:szCs w:val="26"/>
        </w:rPr>
      </w:pPr>
      <w:r w:rsidRPr="00390E01">
        <w:rPr>
          <w:sz w:val="26"/>
          <w:szCs w:val="26"/>
        </w:rPr>
        <w:t xml:space="preserve">Исполнительного комитета </w:t>
      </w:r>
    </w:p>
    <w:p w14:paraId="2A45B8A5" w14:textId="77777777" w:rsidR="004E3F65" w:rsidRPr="00390E01" w:rsidRDefault="00706551" w:rsidP="004E3F65">
      <w:pPr>
        <w:spacing w:line="276" w:lineRule="auto"/>
        <w:ind w:left="6237"/>
        <w:rPr>
          <w:sz w:val="26"/>
          <w:szCs w:val="26"/>
        </w:rPr>
      </w:pPr>
      <w:proofErr w:type="spellStart"/>
      <w:r w:rsidRPr="00390E01">
        <w:rPr>
          <w:sz w:val="26"/>
          <w:szCs w:val="26"/>
        </w:rPr>
        <w:t>г.Казани</w:t>
      </w:r>
      <w:proofErr w:type="spellEnd"/>
    </w:p>
    <w:p w14:paraId="773F8560" w14:textId="282EE64C" w:rsidR="00E637D6" w:rsidRPr="00390E01" w:rsidRDefault="00706551" w:rsidP="004E3F65">
      <w:pPr>
        <w:spacing w:line="276" w:lineRule="auto"/>
        <w:ind w:left="6237"/>
        <w:rPr>
          <w:sz w:val="26"/>
          <w:szCs w:val="26"/>
        </w:rPr>
      </w:pPr>
      <w:r w:rsidRPr="00390E01">
        <w:rPr>
          <w:sz w:val="26"/>
          <w:szCs w:val="26"/>
        </w:rPr>
        <w:t xml:space="preserve"> от__________№_________</w:t>
      </w:r>
    </w:p>
    <w:p w14:paraId="50330D5C" w14:textId="77777777" w:rsidR="006B5CA6" w:rsidRDefault="006B5CA6" w:rsidP="006B5CA6">
      <w:pPr>
        <w:pStyle w:val="1"/>
        <w:jc w:val="left"/>
        <w:rPr>
          <w:rFonts w:eastAsia="Times New Roman"/>
          <w:sz w:val="26"/>
          <w:szCs w:val="26"/>
          <w:lang w:eastAsia="ru-RU"/>
        </w:rPr>
      </w:pPr>
    </w:p>
    <w:p w14:paraId="160DBCE0" w14:textId="51945644" w:rsidR="006B5CA6" w:rsidRDefault="00053696" w:rsidP="006B5CA6">
      <w:pPr>
        <w:pStyle w:val="1"/>
        <w:rPr>
          <w:rFonts w:eastAsia="Times New Roman"/>
          <w:sz w:val="26"/>
          <w:szCs w:val="26"/>
          <w:lang w:eastAsia="ru-RU"/>
        </w:rPr>
      </w:pPr>
      <w:r w:rsidRPr="006B5CA6">
        <w:rPr>
          <w:rFonts w:eastAsia="Times New Roman"/>
          <w:sz w:val="26"/>
          <w:szCs w:val="26"/>
          <w:lang w:eastAsia="ru-RU"/>
        </w:rPr>
        <w:t xml:space="preserve">Изменения, вносимые </w:t>
      </w:r>
      <w:r w:rsidRPr="00390E01">
        <w:rPr>
          <w:rFonts w:eastAsia="Times New Roman"/>
          <w:sz w:val="26"/>
          <w:szCs w:val="26"/>
          <w:lang w:eastAsia="ru-RU"/>
        </w:rPr>
        <w:t xml:space="preserve">в </w:t>
      </w:r>
      <w:bookmarkStart w:id="6" w:name="_Hlk206688868"/>
      <w:r w:rsidRPr="00390E01">
        <w:rPr>
          <w:rFonts w:eastAsia="Times New Roman"/>
          <w:sz w:val="26"/>
          <w:szCs w:val="26"/>
          <w:lang w:eastAsia="ru-RU"/>
        </w:rPr>
        <w:t xml:space="preserve">проект планировки территории </w:t>
      </w:r>
      <w:r w:rsidR="00F474FF" w:rsidRPr="00390E01">
        <w:rPr>
          <w:rFonts w:eastAsia="Times New Roman"/>
          <w:sz w:val="26"/>
          <w:szCs w:val="26"/>
          <w:lang w:eastAsia="ru-RU"/>
        </w:rPr>
        <w:t>в районе озера Лебяжье</w:t>
      </w:r>
      <w:r w:rsidRPr="00390E01">
        <w:rPr>
          <w:rFonts w:eastAsia="Times New Roman"/>
          <w:sz w:val="26"/>
          <w:szCs w:val="26"/>
          <w:lang w:eastAsia="ru-RU"/>
        </w:rPr>
        <w:t xml:space="preserve">, </w:t>
      </w:r>
      <w:r w:rsidR="00BD6DBC" w:rsidRPr="00390E01">
        <w:rPr>
          <w:rFonts w:eastAsia="Times New Roman"/>
          <w:sz w:val="26"/>
          <w:szCs w:val="26"/>
          <w:lang w:eastAsia="ru-RU"/>
        </w:rPr>
        <w:t xml:space="preserve">утвержденный постановлением Исполнительного комитета </w:t>
      </w:r>
      <w:proofErr w:type="spellStart"/>
      <w:r w:rsidR="00BD6DBC" w:rsidRPr="00390E01">
        <w:rPr>
          <w:rFonts w:eastAsia="Times New Roman"/>
          <w:sz w:val="26"/>
          <w:szCs w:val="26"/>
          <w:lang w:eastAsia="ru-RU"/>
        </w:rPr>
        <w:t>г.Казани</w:t>
      </w:r>
      <w:proofErr w:type="spellEnd"/>
    </w:p>
    <w:p w14:paraId="59F4DB20" w14:textId="6C03B9DF" w:rsidR="00053696" w:rsidRPr="00390E01" w:rsidRDefault="00BD6DBC" w:rsidP="006B5CA6">
      <w:pPr>
        <w:pStyle w:val="1"/>
        <w:rPr>
          <w:rFonts w:eastAsia="Times New Roman"/>
          <w:sz w:val="26"/>
          <w:szCs w:val="26"/>
          <w:lang w:eastAsia="ru-RU"/>
        </w:rPr>
      </w:pPr>
      <w:r w:rsidRPr="00390E01">
        <w:rPr>
          <w:rFonts w:eastAsia="Times New Roman"/>
          <w:sz w:val="26"/>
          <w:szCs w:val="26"/>
          <w:lang w:eastAsia="ru-RU"/>
        </w:rPr>
        <w:t xml:space="preserve">от </w:t>
      </w:r>
      <w:r w:rsidR="00F474FF" w:rsidRPr="00390E01">
        <w:rPr>
          <w:rFonts w:eastAsia="Times New Roman"/>
          <w:sz w:val="26"/>
          <w:szCs w:val="26"/>
          <w:lang w:eastAsia="ru-RU"/>
        </w:rPr>
        <w:t>30.09.2024</w:t>
      </w:r>
      <w:r w:rsidRPr="00390E01">
        <w:rPr>
          <w:rFonts w:eastAsia="Times New Roman"/>
          <w:sz w:val="26"/>
          <w:szCs w:val="26"/>
          <w:lang w:eastAsia="ru-RU"/>
        </w:rPr>
        <w:t xml:space="preserve"> № </w:t>
      </w:r>
      <w:r w:rsidR="00F474FF" w:rsidRPr="00390E01">
        <w:rPr>
          <w:rFonts w:eastAsia="Times New Roman"/>
          <w:sz w:val="26"/>
          <w:szCs w:val="26"/>
          <w:lang w:eastAsia="ru-RU"/>
        </w:rPr>
        <w:t>4124</w:t>
      </w:r>
      <w:bookmarkEnd w:id="6"/>
    </w:p>
    <w:p w14:paraId="7801BF4B" w14:textId="77777777" w:rsidR="00934CC4" w:rsidRPr="00390E01" w:rsidRDefault="00934CC4" w:rsidP="00934CC4">
      <w:pPr>
        <w:rPr>
          <w:sz w:val="28"/>
          <w:szCs w:val="28"/>
        </w:rPr>
      </w:pPr>
    </w:p>
    <w:p w14:paraId="7575CBC9" w14:textId="77777777" w:rsidR="00F474FF" w:rsidRPr="00390E01" w:rsidRDefault="00CE2147" w:rsidP="00F51BD3">
      <w:pPr>
        <w:pStyle w:val="a3"/>
        <w:numPr>
          <w:ilvl w:val="0"/>
          <w:numId w:val="5"/>
        </w:numPr>
        <w:spacing w:line="288" w:lineRule="auto"/>
        <w:ind w:left="0" w:firstLine="709"/>
        <w:rPr>
          <w:rFonts w:eastAsia="Calibri" w:cs="Times New Roman"/>
          <w:bCs/>
          <w:szCs w:val="28"/>
        </w:rPr>
      </w:pPr>
      <w:r w:rsidRPr="00390E01">
        <w:rPr>
          <w:rFonts w:eastAsia="Calibri" w:cs="Times New Roman"/>
          <w:bCs/>
          <w:szCs w:val="28"/>
        </w:rPr>
        <w:t>Ф</w:t>
      </w:r>
      <w:r w:rsidR="004D6D48" w:rsidRPr="00390E01">
        <w:rPr>
          <w:rFonts w:eastAsia="Calibri" w:cs="Times New Roman"/>
          <w:bCs/>
          <w:szCs w:val="28"/>
        </w:rPr>
        <w:t>рагмент</w:t>
      </w:r>
      <w:r w:rsidR="00BF6F74" w:rsidRPr="00390E01">
        <w:rPr>
          <w:rFonts w:eastAsia="Calibri" w:cs="Times New Roman"/>
          <w:bCs/>
          <w:szCs w:val="28"/>
        </w:rPr>
        <w:t xml:space="preserve"> </w:t>
      </w:r>
      <w:r w:rsidR="00F474FF" w:rsidRPr="00390E01">
        <w:rPr>
          <w:rFonts w:eastAsia="Calibri" w:cs="Times New Roman"/>
          <w:bCs/>
          <w:szCs w:val="28"/>
        </w:rPr>
        <w:t>Чертежа проекта планировки с указанием красных линий, границ существующих и планируемых элементов планировочной структуры, границ зон планируемого размещения объектов капитального строительства (1 этап)</w:t>
      </w:r>
      <w:r w:rsidR="00BD6DBC" w:rsidRPr="00390E01">
        <w:rPr>
          <w:rFonts w:eastAsia="Calibri" w:cs="Times New Roman"/>
          <w:bCs/>
          <w:szCs w:val="28"/>
        </w:rPr>
        <w:t xml:space="preserve"> </w:t>
      </w:r>
      <w:r w:rsidR="002911D8" w:rsidRPr="00390E01">
        <w:rPr>
          <w:rFonts w:eastAsia="Calibri" w:cs="Times New Roman"/>
          <w:bCs/>
          <w:szCs w:val="28"/>
        </w:rPr>
        <w:t>изложить согласно приложению №1 к настоящим изменениям</w:t>
      </w:r>
      <w:r w:rsidR="00ED7D7B" w:rsidRPr="00390E01">
        <w:rPr>
          <w:rFonts w:eastAsia="Calibri" w:cs="Times New Roman"/>
          <w:bCs/>
          <w:szCs w:val="28"/>
        </w:rPr>
        <w:t>.</w:t>
      </w:r>
    </w:p>
    <w:p w14:paraId="026B4DF8" w14:textId="4C6738B3" w:rsidR="00F474FF" w:rsidRPr="009337A3" w:rsidRDefault="00093171" w:rsidP="00F474FF">
      <w:pPr>
        <w:pStyle w:val="a3"/>
        <w:numPr>
          <w:ilvl w:val="0"/>
          <w:numId w:val="5"/>
        </w:numPr>
        <w:spacing w:line="288" w:lineRule="auto"/>
        <w:ind w:left="0" w:firstLine="709"/>
        <w:rPr>
          <w:rFonts w:eastAsia="Calibri" w:cs="Times New Roman"/>
          <w:bCs/>
          <w:szCs w:val="28"/>
        </w:rPr>
      </w:pPr>
      <w:r w:rsidRPr="00390E01">
        <w:rPr>
          <w:rFonts w:eastAsia="Calibri"/>
          <w:bCs/>
          <w:szCs w:val="28"/>
        </w:rPr>
        <w:t xml:space="preserve"> </w:t>
      </w:r>
      <w:r w:rsidR="00F474FF" w:rsidRPr="00390E01">
        <w:rPr>
          <w:rFonts w:eastAsia="Calibri" w:cs="Times New Roman"/>
          <w:bCs/>
          <w:szCs w:val="28"/>
        </w:rPr>
        <w:t>Фрагмент Чертежа проекта планировки с указанием красных линий, границ существующих и планируемых элементов планировочной структуры, границ зон планируемого р</w:t>
      </w:r>
      <w:r w:rsidR="00164DC7">
        <w:rPr>
          <w:rFonts w:eastAsia="Calibri" w:cs="Times New Roman"/>
          <w:bCs/>
          <w:szCs w:val="28"/>
        </w:rPr>
        <w:t>аз</w:t>
      </w:r>
      <w:r w:rsidR="00F474FF" w:rsidRPr="00390E01">
        <w:rPr>
          <w:rFonts w:eastAsia="Calibri" w:cs="Times New Roman"/>
          <w:bCs/>
          <w:szCs w:val="28"/>
        </w:rPr>
        <w:t>мещения объектов капитального строительства (2 этап) и</w:t>
      </w:r>
      <w:r w:rsidR="00F474FF" w:rsidRPr="009337A3">
        <w:rPr>
          <w:rFonts w:eastAsia="Calibri" w:cs="Times New Roman"/>
          <w:bCs/>
          <w:szCs w:val="28"/>
        </w:rPr>
        <w:t>зложить согласно приложению №2 к настоящим изменениям.</w:t>
      </w:r>
    </w:p>
    <w:p w14:paraId="6C59D0BD" w14:textId="5CBCBD8A" w:rsidR="00164DC7" w:rsidRPr="00B532F9" w:rsidRDefault="00164DC7" w:rsidP="00164DC7">
      <w:pPr>
        <w:pStyle w:val="a3"/>
        <w:numPr>
          <w:ilvl w:val="0"/>
          <w:numId w:val="5"/>
        </w:numPr>
        <w:spacing w:line="288" w:lineRule="auto"/>
        <w:ind w:left="0" w:firstLine="709"/>
        <w:rPr>
          <w:rFonts w:eastAsia="Calibri" w:cs="Times New Roman"/>
          <w:bCs/>
          <w:szCs w:val="28"/>
        </w:rPr>
      </w:pPr>
      <w:r w:rsidRPr="009337A3">
        <w:rPr>
          <w:rFonts w:eastAsia="Calibri" w:cs="Times New Roman"/>
          <w:bCs/>
          <w:szCs w:val="28"/>
        </w:rPr>
        <w:t xml:space="preserve">В Положении о характеристиках планируемого развития территории </w:t>
      </w:r>
      <w:r w:rsidRPr="009337A3">
        <w:rPr>
          <w:rFonts w:eastAsia="Calibri"/>
          <w:bCs/>
          <w:szCs w:val="28"/>
        </w:rPr>
        <w:t>пункт</w:t>
      </w:r>
      <w:r w:rsidR="00390E01" w:rsidRPr="009337A3">
        <w:rPr>
          <w:rFonts w:eastAsia="Calibri"/>
          <w:bCs/>
          <w:szCs w:val="28"/>
        </w:rPr>
        <w:t xml:space="preserve"> 3.2</w:t>
      </w:r>
      <w:r w:rsidRPr="009337A3">
        <w:rPr>
          <w:rFonts w:eastAsia="Calibri"/>
          <w:bCs/>
          <w:szCs w:val="28"/>
        </w:rPr>
        <w:t>:</w:t>
      </w:r>
    </w:p>
    <w:p w14:paraId="4FC039D0" w14:textId="309185EC" w:rsidR="00B532F9" w:rsidRPr="009337A3" w:rsidRDefault="00B532F9" w:rsidP="00B532F9">
      <w:pPr>
        <w:pStyle w:val="a3"/>
        <w:spacing w:line="288" w:lineRule="auto"/>
        <w:ind w:left="0" w:firstLine="709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3.1. после 5 абзаца добавить слова «</w:t>
      </w:r>
      <w:r w:rsidR="00077C1F">
        <w:rPr>
          <w:rFonts w:eastAsia="Calibri" w:cs="Times New Roman"/>
          <w:bCs/>
          <w:szCs w:val="28"/>
        </w:rPr>
        <w:t>-</w:t>
      </w:r>
      <w:r>
        <w:rPr>
          <w:rFonts w:eastAsia="Calibri" w:cs="Times New Roman"/>
          <w:bCs/>
          <w:szCs w:val="28"/>
        </w:rPr>
        <w:t>зона размещения объектов улично-дорожной сети»;</w:t>
      </w:r>
    </w:p>
    <w:p w14:paraId="11745F67" w14:textId="04FB6E23" w:rsidR="00390E01" w:rsidRPr="001A7487" w:rsidRDefault="00164DC7" w:rsidP="009337A3">
      <w:pPr>
        <w:pStyle w:val="a3"/>
        <w:spacing w:line="288" w:lineRule="auto"/>
        <w:ind w:left="0" w:firstLine="709"/>
        <w:rPr>
          <w:rFonts w:eastAsia="Calibri" w:cs="Times New Roman"/>
          <w:bCs/>
          <w:szCs w:val="28"/>
        </w:rPr>
      </w:pPr>
      <w:r w:rsidRPr="009337A3">
        <w:rPr>
          <w:rFonts w:eastAsia="Calibri" w:cs="Times New Roman"/>
          <w:bCs/>
          <w:szCs w:val="28"/>
        </w:rPr>
        <w:t>3.</w:t>
      </w:r>
      <w:r w:rsidR="00B532F9">
        <w:rPr>
          <w:rFonts w:eastAsia="Calibri" w:cs="Times New Roman"/>
          <w:bCs/>
          <w:szCs w:val="28"/>
        </w:rPr>
        <w:t>2</w:t>
      </w:r>
      <w:r w:rsidRPr="009337A3">
        <w:rPr>
          <w:rFonts w:eastAsia="Calibri" w:cs="Times New Roman"/>
          <w:bCs/>
          <w:szCs w:val="28"/>
        </w:rPr>
        <w:t>.</w:t>
      </w:r>
      <w:r w:rsidR="00390E01" w:rsidRPr="009337A3">
        <w:rPr>
          <w:rFonts w:eastAsia="Calibri" w:cs="Times New Roman"/>
          <w:bCs/>
          <w:szCs w:val="28"/>
        </w:rPr>
        <w:t xml:space="preserve"> </w:t>
      </w:r>
      <w:r w:rsidRPr="009337A3">
        <w:rPr>
          <w:rFonts w:eastAsia="Calibri" w:cs="Times New Roman"/>
          <w:bCs/>
          <w:szCs w:val="28"/>
        </w:rPr>
        <w:t>дополн</w:t>
      </w:r>
      <w:r w:rsidRPr="001A7487">
        <w:rPr>
          <w:rFonts w:eastAsia="Calibri" w:cs="Times New Roman"/>
          <w:bCs/>
          <w:szCs w:val="28"/>
        </w:rPr>
        <w:t xml:space="preserve">ить таблицей </w:t>
      </w:r>
      <w:r w:rsidR="00390E01" w:rsidRPr="001A7487">
        <w:rPr>
          <w:rFonts w:eastAsia="Calibri" w:cs="Times New Roman"/>
          <w:bCs/>
          <w:szCs w:val="28"/>
        </w:rPr>
        <w:t>«Плотность и параметры застройки территории, характеристики объектов капитального строительства</w:t>
      </w:r>
      <w:r w:rsidR="009337A3">
        <w:rPr>
          <w:rFonts w:eastAsia="Calibri" w:cs="Times New Roman"/>
          <w:bCs/>
          <w:szCs w:val="28"/>
        </w:rPr>
        <w:t>*</w:t>
      </w:r>
      <w:r w:rsidR="00390E01" w:rsidRPr="001A7487">
        <w:rPr>
          <w:rFonts w:eastAsia="Calibri" w:cs="Times New Roman"/>
          <w:bCs/>
          <w:szCs w:val="28"/>
        </w:rPr>
        <w:t>» следующего содержания:</w:t>
      </w:r>
    </w:p>
    <w:tbl>
      <w:tblPr>
        <w:tblpPr w:leftFromText="180" w:rightFromText="180" w:vertAnchor="text" w:horzAnchor="margin" w:tblpX="-289" w:tblpY="413"/>
        <w:tblW w:w="10520" w:type="dxa"/>
        <w:tblLayout w:type="fixed"/>
        <w:tblLook w:val="04A0" w:firstRow="1" w:lastRow="0" w:firstColumn="1" w:lastColumn="0" w:noHBand="0" w:noVBand="1"/>
      </w:tblPr>
      <w:tblGrid>
        <w:gridCol w:w="562"/>
        <w:gridCol w:w="1174"/>
        <w:gridCol w:w="851"/>
        <w:gridCol w:w="1134"/>
        <w:gridCol w:w="709"/>
        <w:gridCol w:w="850"/>
        <w:gridCol w:w="1134"/>
        <w:gridCol w:w="1134"/>
        <w:gridCol w:w="1418"/>
        <w:gridCol w:w="1554"/>
      </w:tblGrid>
      <w:tr w:rsidR="00390E01" w:rsidRPr="00390E01" w14:paraId="2E8AB1CD" w14:textId="77777777" w:rsidTr="006B5CA6">
        <w:trPr>
          <w:cantSplit/>
          <w:trHeight w:val="1986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A29A" w14:textId="77777777" w:rsidR="00390E01" w:rsidRPr="00390E01" w:rsidRDefault="00390E01" w:rsidP="00390E01">
            <w:pPr>
              <w:pStyle w:val="ae"/>
              <w:numPr>
                <w:ilvl w:val="0"/>
                <w:numId w:val="5"/>
              </w:numPr>
              <w:jc w:val="center"/>
              <w:rPr>
                <w:b/>
                <w:bCs/>
                <w:color w:val="000000"/>
              </w:rPr>
            </w:pPr>
            <w:bookmarkStart w:id="7" w:name="_Hlk203745500"/>
            <w:r w:rsidRPr="00390E01">
              <w:rPr>
                <w:b/>
                <w:bCs/>
                <w:color w:val="000000"/>
              </w:rPr>
              <w:t xml:space="preserve">№ </w:t>
            </w:r>
            <w:proofErr w:type="spellStart"/>
            <w:r w:rsidRPr="00390E01">
              <w:rPr>
                <w:b/>
                <w:bCs/>
                <w:color w:val="000000"/>
              </w:rPr>
              <w:t>зо</w:t>
            </w:r>
            <w:proofErr w:type="spellEnd"/>
          </w:p>
          <w:p w14:paraId="4148D127" w14:textId="77777777" w:rsidR="00390E01" w:rsidRPr="00390E01" w:rsidRDefault="00390E01" w:rsidP="00390E01">
            <w:pPr>
              <w:pStyle w:val="ae"/>
              <w:numPr>
                <w:ilvl w:val="0"/>
                <w:numId w:val="5"/>
              </w:numPr>
              <w:jc w:val="center"/>
              <w:rPr>
                <w:b/>
                <w:bCs/>
                <w:color w:val="000000"/>
              </w:rPr>
            </w:pPr>
            <w:proofErr w:type="spellStart"/>
            <w:r w:rsidRPr="00390E01">
              <w:rPr>
                <w:b/>
                <w:bCs/>
                <w:color w:val="000000"/>
              </w:rPr>
              <w:t>ны</w:t>
            </w:r>
            <w:proofErr w:type="spellEnd"/>
          </w:p>
          <w:p w14:paraId="218C8B87" w14:textId="77777777" w:rsidR="00390E01" w:rsidRPr="00390E01" w:rsidRDefault="00390E01" w:rsidP="00390E01">
            <w:pPr>
              <w:pStyle w:val="ae"/>
              <w:numPr>
                <w:ilvl w:val="0"/>
                <w:numId w:val="5"/>
              </w:numPr>
              <w:rPr>
                <w:b/>
                <w:bCs/>
                <w:color w:val="00000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8306" w14:textId="77777777" w:rsidR="00390E01" w:rsidRPr="00390E01" w:rsidRDefault="00390E01" w:rsidP="00390E01">
            <w:pPr>
              <w:pStyle w:val="ae"/>
              <w:ind w:left="-71"/>
              <w:jc w:val="center"/>
              <w:rPr>
                <w:b/>
                <w:bCs/>
                <w:color w:val="000000"/>
              </w:rPr>
            </w:pPr>
            <w:r w:rsidRPr="00390E01">
              <w:rPr>
                <w:b/>
                <w:bCs/>
                <w:color w:val="000000"/>
              </w:rPr>
              <w:t>«Вид зоны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53E0" w14:textId="77777777" w:rsidR="00390E01" w:rsidRPr="00390E01" w:rsidRDefault="00390E01" w:rsidP="00390E01">
            <w:pPr>
              <w:pStyle w:val="ae"/>
              <w:ind w:left="-71"/>
              <w:jc w:val="center"/>
              <w:rPr>
                <w:b/>
                <w:bCs/>
                <w:color w:val="000000"/>
              </w:rPr>
            </w:pPr>
            <w:proofErr w:type="spellStart"/>
            <w:r w:rsidRPr="00390E01">
              <w:rPr>
                <w:b/>
                <w:bCs/>
                <w:color w:val="000000"/>
              </w:rPr>
              <w:t>Площ</w:t>
            </w:r>
            <w:proofErr w:type="spellEnd"/>
            <w:r w:rsidRPr="00390E01">
              <w:rPr>
                <w:b/>
                <w:bCs/>
                <w:color w:val="000000"/>
              </w:rPr>
              <w:t>. зоны, 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A71EC" w14:textId="77777777" w:rsidR="00390E01" w:rsidRPr="00390E01" w:rsidRDefault="00390E01" w:rsidP="00390E01">
            <w:pPr>
              <w:pStyle w:val="ae"/>
              <w:ind w:left="-71"/>
              <w:jc w:val="center"/>
              <w:rPr>
                <w:b/>
                <w:bCs/>
                <w:color w:val="000000"/>
              </w:rPr>
            </w:pPr>
            <w:r w:rsidRPr="00390E01">
              <w:rPr>
                <w:b/>
                <w:bCs/>
                <w:color w:val="000000"/>
              </w:rPr>
              <w:t>Коды видов разрешенного использования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3164" w14:textId="77777777" w:rsidR="00390E01" w:rsidRPr="00390E01" w:rsidRDefault="00390E01" w:rsidP="00390E01">
            <w:pPr>
              <w:pStyle w:val="ae"/>
              <w:ind w:left="-71"/>
              <w:jc w:val="center"/>
              <w:rPr>
                <w:b/>
                <w:bCs/>
                <w:color w:val="000000"/>
              </w:rPr>
            </w:pPr>
            <w:r w:rsidRPr="00390E01">
              <w:rPr>
                <w:b/>
                <w:bCs/>
                <w:color w:val="000000"/>
              </w:rPr>
              <w:t>Значение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AE2F" w14:textId="77777777" w:rsidR="00390E01" w:rsidRPr="00390E01" w:rsidRDefault="00390E01" w:rsidP="00390E01">
            <w:pPr>
              <w:pStyle w:val="ae"/>
              <w:ind w:left="-71"/>
              <w:jc w:val="center"/>
              <w:rPr>
                <w:b/>
                <w:bCs/>
                <w:color w:val="000000"/>
              </w:rPr>
            </w:pPr>
            <w:r w:rsidRPr="00390E01">
              <w:rPr>
                <w:b/>
                <w:bCs/>
                <w:color w:val="000000"/>
              </w:rPr>
              <w:t>Макс. этаж-</w:t>
            </w:r>
            <w:proofErr w:type="spellStart"/>
            <w:r w:rsidRPr="00390E01">
              <w:rPr>
                <w:b/>
                <w:bCs/>
                <w:color w:val="000000"/>
              </w:rPr>
              <w:t>ность</w:t>
            </w:r>
            <w:proofErr w:type="spellEnd"/>
            <w:r w:rsidRPr="00390E01">
              <w:rPr>
                <w:b/>
                <w:bCs/>
                <w:color w:val="000000"/>
              </w:rPr>
              <w:t xml:space="preserve"> 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076E" w14:textId="77777777" w:rsidR="00390E01" w:rsidRPr="00390E01" w:rsidRDefault="00390E01" w:rsidP="00390E01">
            <w:pPr>
              <w:pStyle w:val="ae"/>
              <w:ind w:left="-71" w:right="-107" w:firstLine="111"/>
              <w:jc w:val="center"/>
              <w:rPr>
                <w:b/>
                <w:bCs/>
                <w:color w:val="000000"/>
              </w:rPr>
            </w:pPr>
            <w:r w:rsidRPr="00390E01">
              <w:rPr>
                <w:b/>
                <w:bCs/>
                <w:color w:val="000000"/>
              </w:rPr>
              <w:t xml:space="preserve">Макс. общая площадь </w:t>
            </w:r>
            <w:proofErr w:type="spellStart"/>
            <w:r w:rsidRPr="00390E01">
              <w:rPr>
                <w:b/>
                <w:bCs/>
                <w:color w:val="000000"/>
              </w:rPr>
              <w:t>жилищн</w:t>
            </w:r>
            <w:proofErr w:type="spellEnd"/>
            <w:r w:rsidRPr="00390E01">
              <w:rPr>
                <w:b/>
                <w:bCs/>
                <w:color w:val="000000"/>
              </w:rPr>
              <w:t>. фонда (квартир), тыс. кв. 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F64F" w14:textId="77777777" w:rsidR="00390E01" w:rsidRPr="00390E01" w:rsidRDefault="00390E01" w:rsidP="00390E01">
            <w:pPr>
              <w:pStyle w:val="ae"/>
              <w:ind w:left="-71" w:right="-101" w:firstLine="102"/>
              <w:jc w:val="center"/>
              <w:rPr>
                <w:b/>
                <w:bCs/>
                <w:color w:val="000000"/>
              </w:rPr>
            </w:pPr>
            <w:r w:rsidRPr="00390E01">
              <w:rPr>
                <w:b/>
                <w:bCs/>
                <w:color w:val="000000"/>
              </w:rPr>
              <w:t xml:space="preserve">Макс. </w:t>
            </w:r>
            <w:proofErr w:type="spellStart"/>
            <w:r w:rsidRPr="00390E01">
              <w:rPr>
                <w:b/>
                <w:bCs/>
                <w:color w:val="000000"/>
              </w:rPr>
              <w:t>плотн</w:t>
            </w:r>
            <w:proofErr w:type="spellEnd"/>
            <w:r w:rsidRPr="00390E01">
              <w:rPr>
                <w:b/>
                <w:bCs/>
                <w:color w:val="000000"/>
              </w:rPr>
              <w:t xml:space="preserve">. </w:t>
            </w:r>
            <w:proofErr w:type="spellStart"/>
            <w:r w:rsidRPr="00390E01">
              <w:rPr>
                <w:b/>
                <w:bCs/>
                <w:color w:val="000000"/>
              </w:rPr>
              <w:t>жилищн</w:t>
            </w:r>
            <w:proofErr w:type="spellEnd"/>
            <w:r w:rsidRPr="00390E01">
              <w:rPr>
                <w:b/>
                <w:bCs/>
                <w:color w:val="000000"/>
              </w:rPr>
              <w:t>. фонда (квартир), тыс. кв. м/га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E507" w14:textId="77777777" w:rsidR="00390E01" w:rsidRPr="00390E01" w:rsidRDefault="00390E01" w:rsidP="00390E01">
            <w:pPr>
              <w:pStyle w:val="ae"/>
              <w:ind w:left="-71"/>
              <w:jc w:val="center"/>
              <w:rPr>
                <w:b/>
                <w:bCs/>
                <w:color w:val="000000"/>
              </w:rPr>
            </w:pPr>
            <w:r w:rsidRPr="00390E01">
              <w:rPr>
                <w:b/>
                <w:bCs/>
                <w:color w:val="000000"/>
              </w:rPr>
              <w:t>Общая площадь помещений нежилого назначения, тыс. кв. м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1D74" w14:textId="77777777" w:rsidR="00390E01" w:rsidRPr="00390E01" w:rsidRDefault="00390E01" w:rsidP="006B5CA6">
            <w:pPr>
              <w:pStyle w:val="ae"/>
              <w:ind w:left="-71" w:right="33"/>
              <w:jc w:val="center"/>
              <w:rPr>
                <w:b/>
                <w:bCs/>
                <w:color w:val="000000"/>
              </w:rPr>
            </w:pPr>
            <w:r w:rsidRPr="00390E01">
              <w:rPr>
                <w:b/>
                <w:bCs/>
                <w:color w:val="000000"/>
              </w:rPr>
              <w:t>Описание размещаемых объектов</w:t>
            </w:r>
          </w:p>
        </w:tc>
      </w:tr>
      <w:tr w:rsidR="00390E01" w:rsidRPr="00390E01" w14:paraId="3847EE78" w14:textId="77777777" w:rsidTr="006B5CA6">
        <w:trPr>
          <w:cantSplit/>
          <w:trHeight w:val="62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3C3F7" w14:textId="1307D4AD" w:rsidR="00390E01" w:rsidRPr="00390E01" w:rsidRDefault="00B15A00" w:rsidP="00390E01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1A0F0" w14:textId="77777777" w:rsidR="00390E01" w:rsidRPr="00390E01" w:rsidRDefault="00390E01" w:rsidP="00390E01">
            <w:pPr>
              <w:pStyle w:val="ae"/>
              <w:ind w:left="-62" w:firstLine="62"/>
              <w:jc w:val="center"/>
              <w:rPr>
                <w:color w:val="000000"/>
              </w:rPr>
            </w:pPr>
            <w:r w:rsidRPr="00390E01">
              <w:rPr>
                <w:color w:val="000000"/>
              </w:rPr>
              <w:t xml:space="preserve">зона размещения индивидуальной и </w:t>
            </w:r>
            <w:r w:rsidRPr="00390E01">
              <w:rPr>
                <w:color w:val="000000"/>
              </w:rPr>
              <w:lastRenderedPageBreak/>
              <w:t>блокированной жилой застройки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7F897" w14:textId="49E8495D" w:rsidR="00390E01" w:rsidRPr="00390E01" w:rsidRDefault="00390E01" w:rsidP="00390E01">
            <w:pPr>
              <w:pStyle w:val="ae"/>
              <w:jc w:val="center"/>
              <w:rPr>
                <w:color w:val="000000"/>
              </w:rPr>
            </w:pPr>
            <w:r w:rsidRPr="00390E01">
              <w:rPr>
                <w:color w:val="000000"/>
              </w:rPr>
              <w:lastRenderedPageBreak/>
              <w:t>0,56</w:t>
            </w:r>
            <w:r w:rsidR="00F161A8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8BE26" w14:textId="77777777" w:rsidR="00390E01" w:rsidRPr="00390E01" w:rsidRDefault="00390E01" w:rsidP="00390E01">
            <w:pPr>
              <w:pStyle w:val="ae"/>
              <w:jc w:val="center"/>
              <w:rPr>
                <w:color w:val="000000"/>
              </w:rPr>
            </w:pPr>
            <w:r w:rsidRPr="00390E01">
              <w:rPr>
                <w:color w:val="000000"/>
              </w:rPr>
              <w:t>2.1; 3.1.1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BD68" w14:textId="77777777" w:rsidR="00390E01" w:rsidRPr="00390E01" w:rsidRDefault="00390E01" w:rsidP="00390E01">
            <w:pPr>
              <w:pStyle w:val="ae"/>
              <w:jc w:val="center"/>
              <w:rPr>
                <w:color w:val="000000"/>
              </w:rPr>
            </w:pPr>
            <w:proofErr w:type="spellStart"/>
            <w:r w:rsidRPr="00390E01">
              <w:rPr>
                <w:color w:val="000000"/>
              </w:rPr>
              <w:t>Н.у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5ED2A" w14:textId="77777777" w:rsidR="00390E01" w:rsidRPr="00390E01" w:rsidRDefault="00390E01" w:rsidP="00390E01">
            <w:pPr>
              <w:pStyle w:val="ae"/>
              <w:jc w:val="center"/>
              <w:rPr>
                <w:color w:val="000000"/>
              </w:rPr>
            </w:pPr>
            <w:r w:rsidRPr="00390E01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82872" w14:textId="77777777" w:rsidR="00390E01" w:rsidRPr="00390E01" w:rsidRDefault="00390E01" w:rsidP="00390E01">
            <w:pPr>
              <w:pStyle w:val="ae"/>
              <w:jc w:val="center"/>
              <w:rPr>
                <w:color w:val="000000"/>
              </w:rPr>
            </w:pPr>
            <w:proofErr w:type="spellStart"/>
            <w:r w:rsidRPr="00390E01">
              <w:rPr>
                <w:color w:val="000000"/>
              </w:rPr>
              <w:t>Н.у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45C21" w14:textId="77777777" w:rsidR="00390E01" w:rsidRPr="00390E01" w:rsidRDefault="00390E01" w:rsidP="00390E01">
            <w:pPr>
              <w:pStyle w:val="ae"/>
              <w:jc w:val="center"/>
              <w:rPr>
                <w:color w:val="000000"/>
              </w:rPr>
            </w:pPr>
            <w:proofErr w:type="spellStart"/>
            <w:r w:rsidRPr="00390E01">
              <w:rPr>
                <w:color w:val="000000"/>
              </w:rPr>
              <w:t>Н.у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F391B" w14:textId="77777777" w:rsidR="00390E01" w:rsidRPr="00390E01" w:rsidRDefault="00390E01" w:rsidP="00390E01">
            <w:pPr>
              <w:pStyle w:val="ae"/>
              <w:jc w:val="center"/>
              <w:rPr>
                <w:color w:val="000000"/>
              </w:rPr>
            </w:pPr>
            <w:r w:rsidRPr="00390E01"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E6F7E" w14:textId="77777777" w:rsidR="00390E01" w:rsidRPr="00390E01" w:rsidRDefault="00390E01" w:rsidP="006B5CA6">
            <w:pPr>
              <w:pStyle w:val="ae"/>
              <w:ind w:left="-107" w:right="33" w:firstLine="107"/>
              <w:jc w:val="center"/>
              <w:rPr>
                <w:color w:val="000000"/>
              </w:rPr>
            </w:pPr>
            <w:r w:rsidRPr="00390E01">
              <w:rPr>
                <w:color w:val="000000"/>
              </w:rPr>
              <w:t>Индивидуальное жилищное строительство</w:t>
            </w:r>
          </w:p>
        </w:tc>
      </w:tr>
      <w:tr w:rsidR="00390E01" w:rsidRPr="00390E01" w14:paraId="67162AB8" w14:textId="77777777" w:rsidTr="00715FDD">
        <w:trPr>
          <w:cantSplit/>
          <w:trHeight w:val="19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44630" w14:textId="186297A3" w:rsidR="00390E01" w:rsidRPr="00390E01" w:rsidRDefault="00B15A00" w:rsidP="00390E01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57C0C" w14:textId="3D543DE6" w:rsidR="00390E01" w:rsidRPr="00CD48EA" w:rsidRDefault="00B532F9" w:rsidP="00B532F9">
            <w:pPr>
              <w:pStyle w:val="ae"/>
              <w:ind w:left="-62"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зона размещения о</w:t>
            </w:r>
            <w:r w:rsidR="00CD48EA" w:rsidRPr="00CD48EA">
              <w:rPr>
                <w:color w:val="000000"/>
              </w:rPr>
              <w:t>тдыха и туризма, оздоровительных лагерей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4C5AF" w14:textId="55EB5CD1" w:rsidR="00390E01" w:rsidRPr="00390E01" w:rsidRDefault="00526801" w:rsidP="00390E01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40762" w14:textId="20FEFFA3" w:rsidR="00FF79B1" w:rsidRPr="00FF79B1" w:rsidRDefault="007548EF" w:rsidP="00715FDD">
            <w:pPr>
              <w:pStyle w:val="ae"/>
              <w:jc w:val="center"/>
              <w:rPr>
                <w:strike/>
                <w:color w:val="000000"/>
              </w:rPr>
            </w:pPr>
            <w:r w:rsidRPr="007548EF">
              <w:rPr>
                <w:color w:val="000000"/>
              </w:rPr>
              <w:t>3.1.1; 3.3; 3.4.1; 3.4.2; 3.6.1; 3.6.2; 4.1; 4.6; 4.8.1; 5.1.2; 5.1.3; 5.1.7; 5.2; 5.2.1; 7.4; 9.2; 9.2.1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2899" w14:textId="77777777" w:rsidR="00390E01" w:rsidRPr="00390E01" w:rsidRDefault="00390E01" w:rsidP="00390E01">
            <w:pPr>
              <w:pStyle w:val="ae"/>
              <w:jc w:val="center"/>
              <w:rPr>
                <w:color w:val="000000"/>
              </w:rPr>
            </w:pPr>
            <w:proofErr w:type="spellStart"/>
            <w:r w:rsidRPr="00390E01">
              <w:rPr>
                <w:color w:val="000000"/>
              </w:rPr>
              <w:t>Н.у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E41F0" w14:textId="77777777" w:rsidR="00390E01" w:rsidRPr="00390E01" w:rsidRDefault="00390E01" w:rsidP="00390E01">
            <w:pPr>
              <w:pStyle w:val="ae"/>
              <w:jc w:val="center"/>
              <w:rPr>
                <w:color w:val="000000"/>
              </w:rPr>
            </w:pPr>
            <w:proofErr w:type="spellStart"/>
            <w:r w:rsidRPr="00390E01">
              <w:rPr>
                <w:color w:val="000000"/>
              </w:rPr>
              <w:t>Н.у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44B2E" w14:textId="77777777" w:rsidR="00390E01" w:rsidRPr="00390E01" w:rsidRDefault="00390E01" w:rsidP="00390E01">
            <w:pPr>
              <w:pStyle w:val="ae"/>
              <w:jc w:val="center"/>
              <w:rPr>
                <w:color w:val="000000"/>
              </w:rPr>
            </w:pPr>
            <w:proofErr w:type="spellStart"/>
            <w:r w:rsidRPr="00390E01">
              <w:rPr>
                <w:color w:val="000000"/>
              </w:rPr>
              <w:t>Н.у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5305A" w14:textId="77777777" w:rsidR="00390E01" w:rsidRPr="00390E01" w:rsidRDefault="00390E01" w:rsidP="00390E01">
            <w:pPr>
              <w:pStyle w:val="ae"/>
              <w:jc w:val="center"/>
              <w:rPr>
                <w:color w:val="000000"/>
              </w:rPr>
            </w:pPr>
            <w:proofErr w:type="spellStart"/>
            <w:r w:rsidRPr="00390E01">
              <w:rPr>
                <w:color w:val="000000"/>
              </w:rPr>
              <w:t>Н.у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CC44A" w14:textId="77777777" w:rsidR="00390E01" w:rsidRPr="00390E01" w:rsidRDefault="00390E01" w:rsidP="00390E01">
            <w:pPr>
              <w:pStyle w:val="ae"/>
              <w:jc w:val="center"/>
              <w:rPr>
                <w:color w:val="000000"/>
              </w:rPr>
            </w:pPr>
            <w:proofErr w:type="spellStart"/>
            <w:r w:rsidRPr="00390E01">
              <w:rPr>
                <w:color w:val="000000"/>
              </w:rPr>
              <w:t>Н.у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30B52" w14:textId="2ECBD46E" w:rsidR="00390E01" w:rsidRPr="00390E01" w:rsidRDefault="00A50BCD" w:rsidP="006B5CA6">
            <w:pPr>
              <w:pStyle w:val="ae"/>
              <w:ind w:left="-107" w:right="33" w:firstLine="107"/>
              <w:jc w:val="center"/>
              <w:rPr>
                <w:color w:val="000000"/>
              </w:rPr>
            </w:pPr>
            <w:r>
              <w:rPr>
                <w:color w:val="000000"/>
              </w:rPr>
              <w:t>Детский оздоровительный лагерь (сущ.)</w:t>
            </w:r>
            <w:r w:rsidR="00DF2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планируемый к сохранению (требует капитального ремонта/ реконструкции/строительства)</w:t>
            </w:r>
          </w:p>
        </w:tc>
      </w:tr>
      <w:tr w:rsidR="00FF79B1" w:rsidRPr="00390E01" w14:paraId="43E26D25" w14:textId="77777777" w:rsidTr="00715FDD">
        <w:trPr>
          <w:cantSplit/>
          <w:trHeight w:val="19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D5BBC" w14:textId="151BE663" w:rsidR="00FF79B1" w:rsidRPr="00390E01" w:rsidRDefault="00B15A00" w:rsidP="00390E01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51583" w14:textId="4F812288" w:rsidR="00FF79B1" w:rsidRPr="00CD48EA" w:rsidRDefault="00B532F9" w:rsidP="00B532F9">
            <w:pPr>
              <w:pStyle w:val="ae"/>
              <w:ind w:left="-62"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зона размещения о</w:t>
            </w:r>
            <w:r w:rsidR="00CD48EA" w:rsidRPr="00CD48EA">
              <w:rPr>
                <w:color w:val="000000"/>
              </w:rPr>
              <w:t>тдыха и туризма, оздоровительных лагерей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710BD" w14:textId="15F3B06F" w:rsidR="00FF79B1" w:rsidRPr="00390E01" w:rsidRDefault="00CD48EA" w:rsidP="00390E01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A0DCF" w14:textId="28FA7EC3" w:rsidR="00FF79B1" w:rsidRPr="00390E01" w:rsidRDefault="007548EF" w:rsidP="00F72627">
            <w:pPr>
              <w:pStyle w:val="ae"/>
              <w:jc w:val="center"/>
              <w:rPr>
                <w:color w:val="000000"/>
              </w:rPr>
            </w:pPr>
            <w:r w:rsidRPr="007548EF">
              <w:rPr>
                <w:color w:val="000000"/>
              </w:rPr>
              <w:t>3.1.1; 3.3; 3.4.1; 3.4.2; 3.6.1; 3.6.2; 4.1; 4.6; 4.8.1; 5.1.2; 5.1.3; 5.1.7; 5.2; 5.2.1; 7.4; 9.2; 9.2.1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8E4D" w14:textId="6366A5C0" w:rsidR="00FF79B1" w:rsidRPr="00390E01" w:rsidRDefault="00A50BCD" w:rsidP="00390E01">
            <w:pPr>
              <w:pStyle w:val="ae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Н.у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FDA1E" w14:textId="56CCD446" w:rsidR="00FF79B1" w:rsidRPr="00390E01" w:rsidRDefault="00A50BCD" w:rsidP="00390E01">
            <w:pPr>
              <w:pStyle w:val="ae"/>
              <w:jc w:val="center"/>
              <w:rPr>
                <w:color w:val="000000"/>
              </w:rPr>
            </w:pPr>
            <w:proofErr w:type="spellStart"/>
            <w:r w:rsidRPr="00A50BCD">
              <w:rPr>
                <w:color w:val="000000"/>
              </w:rPr>
              <w:t>Н.у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F88F0" w14:textId="020E84AA" w:rsidR="00FF79B1" w:rsidRPr="00390E01" w:rsidRDefault="00A50BCD" w:rsidP="00390E01">
            <w:pPr>
              <w:pStyle w:val="ae"/>
              <w:jc w:val="center"/>
              <w:rPr>
                <w:color w:val="000000"/>
              </w:rPr>
            </w:pPr>
            <w:proofErr w:type="spellStart"/>
            <w:r w:rsidRPr="00A50BCD">
              <w:rPr>
                <w:color w:val="000000"/>
              </w:rPr>
              <w:t>Н.у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54970" w14:textId="4CC79717" w:rsidR="00FF79B1" w:rsidRPr="00390E01" w:rsidRDefault="00A50BCD" w:rsidP="00390E01">
            <w:pPr>
              <w:pStyle w:val="ae"/>
              <w:jc w:val="center"/>
              <w:rPr>
                <w:color w:val="000000"/>
              </w:rPr>
            </w:pPr>
            <w:proofErr w:type="spellStart"/>
            <w:r w:rsidRPr="00A50BCD">
              <w:rPr>
                <w:color w:val="000000"/>
              </w:rPr>
              <w:t>Н.у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F16E5" w14:textId="58FF6325" w:rsidR="00FF79B1" w:rsidRPr="00390E01" w:rsidRDefault="00A50BCD" w:rsidP="00390E01">
            <w:pPr>
              <w:pStyle w:val="ae"/>
              <w:jc w:val="center"/>
              <w:rPr>
                <w:color w:val="000000"/>
              </w:rPr>
            </w:pPr>
            <w:proofErr w:type="spellStart"/>
            <w:r w:rsidRPr="00A50BCD">
              <w:rPr>
                <w:color w:val="000000"/>
              </w:rPr>
              <w:t>Н.у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E146E" w14:textId="3407AA44" w:rsidR="00FF79B1" w:rsidRPr="00390E01" w:rsidRDefault="00DF27BD" w:rsidP="006B5CA6">
            <w:pPr>
              <w:pStyle w:val="ae"/>
              <w:ind w:left="-107" w:right="33" w:firstLine="10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Оздоровительный спортивный лагерь (сущ.) </w:t>
            </w:r>
            <w:r w:rsidRPr="00DF27BD">
              <w:rPr>
                <w:color w:val="000000"/>
              </w:rPr>
              <w:t xml:space="preserve">планируемый к сохранению (требует капитального ремонта/ </w:t>
            </w:r>
            <w:proofErr w:type="spellStart"/>
            <w:r w:rsidRPr="00DF27BD">
              <w:rPr>
                <w:color w:val="000000"/>
              </w:rPr>
              <w:t>реконструк-ции</w:t>
            </w:r>
            <w:proofErr w:type="spellEnd"/>
            <w:r w:rsidRPr="00DF27BD">
              <w:rPr>
                <w:color w:val="000000"/>
              </w:rPr>
              <w:t>/строительства)</w:t>
            </w:r>
          </w:p>
        </w:tc>
      </w:tr>
      <w:tr w:rsidR="00390E01" w:rsidRPr="00390E01" w14:paraId="0F8105E3" w14:textId="77777777" w:rsidTr="006B5CA6">
        <w:trPr>
          <w:cantSplit/>
          <w:trHeight w:val="6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1BE31" w14:textId="68965C14" w:rsidR="00390E01" w:rsidRPr="00390E01" w:rsidRDefault="00B15A00" w:rsidP="00390E01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A467A" w14:textId="77777777" w:rsidR="00390E01" w:rsidRPr="00390E01" w:rsidRDefault="00390E01" w:rsidP="00390E01">
            <w:pPr>
              <w:pStyle w:val="ae"/>
              <w:ind w:left="-62" w:firstLine="62"/>
              <w:jc w:val="center"/>
              <w:rPr>
                <w:color w:val="000000"/>
              </w:rPr>
            </w:pPr>
            <w:r w:rsidRPr="00390E01">
              <w:rPr>
                <w:color w:val="000000"/>
              </w:rPr>
              <w:t>зона размещения объектов улично-дорожной сети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86A5" w14:textId="33FCC47E" w:rsidR="00390E01" w:rsidRPr="00390E01" w:rsidRDefault="00390E01" w:rsidP="00390E01">
            <w:pPr>
              <w:pStyle w:val="ae"/>
              <w:jc w:val="center"/>
              <w:rPr>
                <w:color w:val="000000"/>
              </w:rPr>
            </w:pPr>
            <w:r w:rsidRPr="00390E01">
              <w:rPr>
                <w:color w:val="000000"/>
              </w:rPr>
              <w:t>0,</w:t>
            </w:r>
            <w:r w:rsidR="00526801">
              <w:rPr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036FE" w14:textId="77777777" w:rsidR="00390E01" w:rsidRPr="00390E01" w:rsidRDefault="00390E01" w:rsidP="00390E01">
            <w:pPr>
              <w:pStyle w:val="ae"/>
              <w:jc w:val="center"/>
              <w:rPr>
                <w:color w:val="000000"/>
              </w:rPr>
            </w:pPr>
            <w:r w:rsidRPr="00390E01">
              <w:rPr>
                <w:color w:val="000000"/>
              </w:rPr>
              <w:t>3.1.1; 12.0.1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79F4" w14:textId="77777777" w:rsidR="00390E01" w:rsidRPr="00390E01" w:rsidRDefault="00390E01" w:rsidP="00390E01">
            <w:pPr>
              <w:pStyle w:val="ae"/>
              <w:jc w:val="center"/>
              <w:rPr>
                <w:color w:val="000000"/>
              </w:rPr>
            </w:pPr>
            <w:proofErr w:type="spellStart"/>
            <w:r w:rsidRPr="00390E01">
              <w:rPr>
                <w:color w:val="000000"/>
              </w:rPr>
              <w:t>Н.у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54AA6" w14:textId="77777777" w:rsidR="00390E01" w:rsidRPr="00390E01" w:rsidRDefault="00390E01" w:rsidP="00390E01">
            <w:pPr>
              <w:pStyle w:val="ae"/>
              <w:jc w:val="center"/>
              <w:rPr>
                <w:color w:val="000000"/>
              </w:rPr>
            </w:pPr>
            <w:proofErr w:type="spellStart"/>
            <w:r w:rsidRPr="00390E01">
              <w:rPr>
                <w:color w:val="000000"/>
              </w:rPr>
              <w:t>Н.у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DA74E" w14:textId="77777777" w:rsidR="00390E01" w:rsidRPr="00390E01" w:rsidRDefault="00390E01" w:rsidP="00390E01">
            <w:pPr>
              <w:pStyle w:val="ae"/>
              <w:jc w:val="center"/>
              <w:rPr>
                <w:color w:val="000000"/>
              </w:rPr>
            </w:pPr>
            <w:proofErr w:type="spellStart"/>
            <w:r w:rsidRPr="00390E01">
              <w:rPr>
                <w:color w:val="000000"/>
              </w:rPr>
              <w:t>Н.у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855D8" w14:textId="77777777" w:rsidR="00390E01" w:rsidRPr="00390E01" w:rsidRDefault="00390E01" w:rsidP="00390E01">
            <w:pPr>
              <w:pStyle w:val="ae"/>
              <w:jc w:val="center"/>
              <w:rPr>
                <w:color w:val="000000"/>
              </w:rPr>
            </w:pPr>
            <w:proofErr w:type="spellStart"/>
            <w:r w:rsidRPr="00390E01">
              <w:rPr>
                <w:color w:val="000000"/>
              </w:rPr>
              <w:t>Н.у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218A3" w14:textId="77777777" w:rsidR="00390E01" w:rsidRPr="00390E01" w:rsidRDefault="00390E01" w:rsidP="00390E01">
            <w:pPr>
              <w:pStyle w:val="ae"/>
              <w:jc w:val="center"/>
              <w:rPr>
                <w:color w:val="000000"/>
              </w:rPr>
            </w:pPr>
            <w:proofErr w:type="spellStart"/>
            <w:r w:rsidRPr="00390E01">
              <w:rPr>
                <w:color w:val="000000"/>
              </w:rPr>
              <w:t>Н.у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7DE89" w14:textId="77777777" w:rsidR="00390E01" w:rsidRPr="00390E01" w:rsidRDefault="00390E01" w:rsidP="006B5CA6">
            <w:pPr>
              <w:pStyle w:val="ae"/>
              <w:ind w:left="-107" w:hanging="2"/>
              <w:jc w:val="center"/>
              <w:rPr>
                <w:color w:val="000000"/>
              </w:rPr>
            </w:pPr>
            <w:r w:rsidRPr="00390E01">
              <w:rPr>
                <w:color w:val="000000"/>
              </w:rPr>
              <w:t>Улично-дорожная сеть»</w:t>
            </w:r>
          </w:p>
        </w:tc>
      </w:tr>
    </w:tbl>
    <w:bookmarkEnd w:id="7"/>
    <w:p w14:paraId="70E6BC4B" w14:textId="2D4FC6BC" w:rsidR="00390E01" w:rsidRDefault="009337A3" w:rsidP="00390E01">
      <w:pPr>
        <w:spacing w:line="288" w:lineRule="auto"/>
        <w:rPr>
          <w:rFonts w:eastAsia="Calibri"/>
          <w:bCs/>
          <w:szCs w:val="28"/>
        </w:rPr>
      </w:pPr>
      <w:r w:rsidRPr="009337A3">
        <w:rPr>
          <w:rFonts w:eastAsia="Calibri"/>
          <w:bCs/>
          <w:szCs w:val="28"/>
        </w:rPr>
        <w:t>* характеристики приведены для 2 этапа»</w:t>
      </w:r>
    </w:p>
    <w:p w14:paraId="6887F75B" w14:textId="77777777" w:rsidR="009337A3" w:rsidRPr="00390E01" w:rsidRDefault="009337A3" w:rsidP="00390E01">
      <w:pPr>
        <w:spacing w:line="288" w:lineRule="auto"/>
        <w:rPr>
          <w:rFonts w:eastAsia="Calibri"/>
          <w:bCs/>
          <w:szCs w:val="28"/>
        </w:rPr>
      </w:pPr>
    </w:p>
    <w:p w14:paraId="09AC5618" w14:textId="67FD9A01" w:rsidR="00C1247F" w:rsidRDefault="00164DC7" w:rsidP="00C1247F">
      <w:pPr>
        <w:pStyle w:val="a3"/>
        <w:spacing w:line="288" w:lineRule="auto"/>
        <w:ind w:left="0" w:firstLine="709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3.</w:t>
      </w:r>
      <w:r w:rsidR="00B532F9">
        <w:rPr>
          <w:rFonts w:eastAsia="Calibri"/>
          <w:bCs/>
          <w:szCs w:val="28"/>
        </w:rPr>
        <w:t>3</w:t>
      </w:r>
      <w:r>
        <w:rPr>
          <w:rFonts w:eastAsia="Calibri"/>
          <w:bCs/>
          <w:szCs w:val="28"/>
        </w:rPr>
        <w:t xml:space="preserve">. </w:t>
      </w:r>
      <w:r w:rsidR="00C1247F" w:rsidRPr="00C1247F">
        <w:rPr>
          <w:rFonts w:eastAsia="Calibri"/>
          <w:bCs/>
          <w:szCs w:val="28"/>
        </w:rPr>
        <w:t xml:space="preserve">Дополнить </w:t>
      </w:r>
      <w:r>
        <w:rPr>
          <w:rFonts w:eastAsia="Calibri"/>
          <w:bCs/>
          <w:szCs w:val="28"/>
        </w:rPr>
        <w:t>таблицей</w:t>
      </w:r>
      <w:r w:rsidR="00C1247F" w:rsidRPr="00C1247F">
        <w:rPr>
          <w:rFonts w:eastAsia="Calibri"/>
          <w:bCs/>
          <w:szCs w:val="28"/>
        </w:rPr>
        <w:t xml:space="preserve"> «</w:t>
      </w:r>
      <w:r w:rsidR="00C1247F">
        <w:rPr>
          <w:rFonts w:eastAsia="Calibri"/>
          <w:bCs/>
          <w:szCs w:val="28"/>
        </w:rPr>
        <w:t>Баланс использования территории</w:t>
      </w:r>
      <w:r w:rsidR="009337A3">
        <w:rPr>
          <w:rFonts w:eastAsia="Calibri"/>
          <w:bCs/>
          <w:szCs w:val="28"/>
        </w:rPr>
        <w:t>*</w:t>
      </w:r>
      <w:r w:rsidR="00C1247F" w:rsidRPr="00C1247F">
        <w:rPr>
          <w:rFonts w:eastAsia="Calibri"/>
          <w:bCs/>
          <w:szCs w:val="28"/>
        </w:rPr>
        <w:t>» следующего содержания:</w:t>
      </w:r>
    </w:p>
    <w:p w14:paraId="3F512FC9" w14:textId="77777777" w:rsidR="00D46870" w:rsidRDefault="00D46870" w:rsidP="00C1247F">
      <w:pPr>
        <w:pStyle w:val="a3"/>
        <w:spacing w:line="288" w:lineRule="auto"/>
        <w:ind w:left="0" w:firstLine="709"/>
        <w:rPr>
          <w:rFonts w:eastAsia="Calibri"/>
          <w:bCs/>
          <w:szCs w:val="28"/>
        </w:rPr>
      </w:pPr>
    </w:p>
    <w:tbl>
      <w:tblPr>
        <w:tblW w:w="104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6871"/>
        <w:gridCol w:w="1432"/>
        <w:gridCol w:w="1559"/>
      </w:tblGrid>
      <w:tr w:rsidR="00C1247F" w:rsidRPr="00C1247F" w14:paraId="28C96AE0" w14:textId="77777777" w:rsidTr="00C1247F">
        <w:trPr>
          <w:trHeight w:val="945"/>
          <w:tblHeader/>
        </w:trPr>
        <w:tc>
          <w:tcPr>
            <w:tcW w:w="594" w:type="dxa"/>
            <w:vAlign w:val="center"/>
          </w:tcPr>
          <w:p w14:paraId="057248A2" w14:textId="217872F8" w:rsidR="00C1247F" w:rsidRPr="00C1247F" w:rsidRDefault="00C1247F" w:rsidP="00220630">
            <w:pPr>
              <w:pStyle w:val="ae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«</w:t>
            </w:r>
            <w:r w:rsidRPr="00C1247F">
              <w:rPr>
                <w:b/>
                <w:bCs/>
                <w:lang w:eastAsia="ru-RU"/>
              </w:rPr>
              <w:t>№ п/п</w:t>
            </w:r>
          </w:p>
        </w:tc>
        <w:tc>
          <w:tcPr>
            <w:tcW w:w="6871" w:type="dxa"/>
            <w:vAlign w:val="center"/>
          </w:tcPr>
          <w:p w14:paraId="0C591DC3" w14:textId="77777777" w:rsidR="00C1247F" w:rsidRPr="00C1247F" w:rsidRDefault="00C1247F" w:rsidP="00220630">
            <w:pPr>
              <w:pStyle w:val="ae"/>
              <w:jc w:val="center"/>
              <w:rPr>
                <w:b/>
                <w:bCs/>
                <w:lang w:eastAsia="ru-RU"/>
              </w:rPr>
            </w:pPr>
            <w:r w:rsidRPr="00C1247F">
              <w:rPr>
                <w:b/>
                <w:bCs/>
                <w:lang w:eastAsia="ru-RU"/>
              </w:rPr>
              <w:t>Вид зон планируемого размещения ОКС</w:t>
            </w:r>
          </w:p>
        </w:tc>
        <w:tc>
          <w:tcPr>
            <w:tcW w:w="1432" w:type="dxa"/>
            <w:vAlign w:val="center"/>
          </w:tcPr>
          <w:p w14:paraId="51D76A13" w14:textId="77777777" w:rsidR="00C1247F" w:rsidRPr="00C1247F" w:rsidRDefault="00C1247F" w:rsidP="00220630">
            <w:pPr>
              <w:pStyle w:val="ae"/>
              <w:jc w:val="center"/>
              <w:rPr>
                <w:b/>
                <w:bCs/>
                <w:lang w:eastAsia="ru-RU"/>
              </w:rPr>
            </w:pPr>
            <w:r w:rsidRPr="00C1247F">
              <w:rPr>
                <w:b/>
                <w:bCs/>
                <w:lang w:eastAsia="ru-RU"/>
              </w:rPr>
              <w:t>Площадь, га</w:t>
            </w:r>
          </w:p>
        </w:tc>
        <w:tc>
          <w:tcPr>
            <w:tcW w:w="1559" w:type="dxa"/>
            <w:vAlign w:val="center"/>
          </w:tcPr>
          <w:p w14:paraId="500D497F" w14:textId="77777777" w:rsidR="00C1247F" w:rsidRPr="00C1247F" w:rsidRDefault="00C1247F" w:rsidP="00220630">
            <w:pPr>
              <w:pStyle w:val="ae"/>
              <w:jc w:val="center"/>
              <w:rPr>
                <w:b/>
                <w:bCs/>
                <w:lang w:eastAsia="ru-RU"/>
              </w:rPr>
            </w:pPr>
            <w:r w:rsidRPr="00C1247F">
              <w:rPr>
                <w:b/>
                <w:bCs/>
                <w:lang w:eastAsia="ru-RU"/>
              </w:rPr>
              <w:t>Доля площади, %</w:t>
            </w:r>
          </w:p>
        </w:tc>
      </w:tr>
      <w:tr w:rsidR="00C1247F" w:rsidRPr="00C1247F" w14:paraId="34217996" w14:textId="77777777" w:rsidTr="00C1247F">
        <w:trPr>
          <w:trHeight w:val="300"/>
        </w:trPr>
        <w:tc>
          <w:tcPr>
            <w:tcW w:w="594" w:type="dxa"/>
            <w:noWrap/>
            <w:vAlign w:val="center"/>
          </w:tcPr>
          <w:p w14:paraId="5215CFC4" w14:textId="77777777" w:rsidR="00C1247F" w:rsidRPr="00C1247F" w:rsidRDefault="00C1247F" w:rsidP="00220630">
            <w:pPr>
              <w:pStyle w:val="ae"/>
              <w:jc w:val="center"/>
              <w:rPr>
                <w:lang w:eastAsia="ru-RU"/>
              </w:rPr>
            </w:pPr>
            <w:r w:rsidRPr="00C1247F">
              <w:t>1</w:t>
            </w:r>
          </w:p>
        </w:tc>
        <w:tc>
          <w:tcPr>
            <w:tcW w:w="6871" w:type="dxa"/>
            <w:noWrap/>
            <w:vAlign w:val="center"/>
          </w:tcPr>
          <w:p w14:paraId="29D07B7B" w14:textId="77777777" w:rsidR="00C1247F" w:rsidRPr="00C1247F" w:rsidRDefault="00C1247F" w:rsidP="00220630">
            <w:pPr>
              <w:pStyle w:val="ae"/>
              <w:rPr>
                <w:lang w:eastAsia="ru-RU"/>
              </w:rPr>
            </w:pPr>
            <w:r w:rsidRPr="00C1247F">
              <w:rPr>
                <w:lang w:eastAsia="ru-RU"/>
              </w:rPr>
              <w:t>Индивидуальной и блокированной жилой застройки</w:t>
            </w:r>
          </w:p>
        </w:tc>
        <w:tc>
          <w:tcPr>
            <w:tcW w:w="1432" w:type="dxa"/>
            <w:noWrap/>
            <w:vAlign w:val="center"/>
          </w:tcPr>
          <w:p w14:paraId="3E1DD907" w14:textId="1E5A30B5" w:rsidR="00C1247F" w:rsidRPr="00C1247F" w:rsidRDefault="00C1247F" w:rsidP="00220630">
            <w:pPr>
              <w:pStyle w:val="ae"/>
              <w:jc w:val="center"/>
              <w:rPr>
                <w:lang w:eastAsia="ru-RU"/>
              </w:rPr>
            </w:pPr>
            <w:r w:rsidRPr="00C1247F">
              <w:rPr>
                <w:lang w:eastAsia="ru-RU"/>
              </w:rPr>
              <w:t>0,56</w:t>
            </w:r>
          </w:p>
        </w:tc>
        <w:tc>
          <w:tcPr>
            <w:tcW w:w="1559" w:type="dxa"/>
            <w:noWrap/>
          </w:tcPr>
          <w:p w14:paraId="1A1BB5FD" w14:textId="7BB34F51" w:rsidR="00C1247F" w:rsidRPr="00C1247F" w:rsidRDefault="00526801" w:rsidP="00220630">
            <w:pPr>
              <w:pStyle w:val="ae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3,74</w:t>
            </w:r>
          </w:p>
        </w:tc>
      </w:tr>
      <w:tr w:rsidR="00C1247F" w:rsidRPr="00C1247F" w14:paraId="184E61FF" w14:textId="77777777" w:rsidTr="00C1247F">
        <w:trPr>
          <w:trHeight w:val="300"/>
        </w:trPr>
        <w:tc>
          <w:tcPr>
            <w:tcW w:w="594" w:type="dxa"/>
            <w:noWrap/>
            <w:vAlign w:val="center"/>
          </w:tcPr>
          <w:p w14:paraId="03423EB2" w14:textId="77777777" w:rsidR="00C1247F" w:rsidRPr="00C1247F" w:rsidRDefault="00C1247F" w:rsidP="00220630">
            <w:pPr>
              <w:pStyle w:val="ae"/>
              <w:jc w:val="center"/>
            </w:pPr>
            <w:r w:rsidRPr="00C1247F">
              <w:t>2</w:t>
            </w:r>
          </w:p>
        </w:tc>
        <w:tc>
          <w:tcPr>
            <w:tcW w:w="6871" w:type="dxa"/>
            <w:noWrap/>
            <w:vAlign w:val="center"/>
          </w:tcPr>
          <w:p w14:paraId="1F6BE5EB" w14:textId="77777777" w:rsidR="00C1247F" w:rsidRPr="00C1247F" w:rsidRDefault="00C1247F" w:rsidP="00220630">
            <w:pPr>
              <w:pStyle w:val="ae"/>
            </w:pPr>
            <w:r w:rsidRPr="00C1247F">
              <w:t>Зеленых насаждений общего пользования</w:t>
            </w:r>
          </w:p>
        </w:tc>
        <w:tc>
          <w:tcPr>
            <w:tcW w:w="1432" w:type="dxa"/>
            <w:noWrap/>
            <w:vAlign w:val="center"/>
          </w:tcPr>
          <w:p w14:paraId="09602525" w14:textId="3C1E46D2" w:rsidR="00C1247F" w:rsidRPr="00C1247F" w:rsidRDefault="00526801" w:rsidP="00220630">
            <w:pPr>
              <w:pStyle w:val="ae"/>
              <w:jc w:val="center"/>
            </w:pPr>
            <w:r>
              <w:t>13,93</w:t>
            </w:r>
          </w:p>
        </w:tc>
        <w:tc>
          <w:tcPr>
            <w:tcW w:w="1559" w:type="dxa"/>
            <w:noWrap/>
          </w:tcPr>
          <w:p w14:paraId="487DAC78" w14:textId="071B8200" w:rsidR="00C1247F" w:rsidRPr="00C1247F" w:rsidRDefault="00526801" w:rsidP="00220630">
            <w:pPr>
              <w:pStyle w:val="ae"/>
              <w:jc w:val="center"/>
            </w:pPr>
            <w:r>
              <w:t>92,99</w:t>
            </w:r>
          </w:p>
        </w:tc>
      </w:tr>
      <w:tr w:rsidR="00C1247F" w:rsidRPr="00C1247F" w14:paraId="6A649F16" w14:textId="77777777" w:rsidTr="00C1247F">
        <w:trPr>
          <w:trHeight w:val="300"/>
        </w:trPr>
        <w:tc>
          <w:tcPr>
            <w:tcW w:w="594" w:type="dxa"/>
            <w:noWrap/>
            <w:vAlign w:val="center"/>
          </w:tcPr>
          <w:p w14:paraId="1212246B" w14:textId="77777777" w:rsidR="00C1247F" w:rsidRPr="00C1247F" w:rsidRDefault="00C1247F" w:rsidP="00220630">
            <w:pPr>
              <w:pStyle w:val="ae"/>
              <w:jc w:val="center"/>
            </w:pPr>
            <w:r w:rsidRPr="00C1247F">
              <w:t>3</w:t>
            </w:r>
          </w:p>
        </w:tc>
        <w:tc>
          <w:tcPr>
            <w:tcW w:w="6871" w:type="dxa"/>
            <w:noWrap/>
            <w:vAlign w:val="center"/>
          </w:tcPr>
          <w:p w14:paraId="5D0BD9DC" w14:textId="77777777" w:rsidR="00C1247F" w:rsidRPr="00C1247F" w:rsidRDefault="00C1247F" w:rsidP="00220630">
            <w:pPr>
              <w:pStyle w:val="ae"/>
            </w:pPr>
            <w:r w:rsidRPr="00C1247F">
              <w:t>Размещения объектов улично-дорожной сети</w:t>
            </w:r>
          </w:p>
        </w:tc>
        <w:tc>
          <w:tcPr>
            <w:tcW w:w="1432" w:type="dxa"/>
            <w:noWrap/>
            <w:vAlign w:val="center"/>
          </w:tcPr>
          <w:p w14:paraId="2AB1C795" w14:textId="4807C9CB" w:rsidR="00C1247F" w:rsidRPr="00C1247F" w:rsidRDefault="00C1247F" w:rsidP="00220630">
            <w:pPr>
              <w:pStyle w:val="ae"/>
              <w:jc w:val="center"/>
              <w:rPr>
                <w:lang w:eastAsia="ru-RU"/>
              </w:rPr>
            </w:pPr>
            <w:r w:rsidRPr="00C1247F">
              <w:rPr>
                <w:lang w:eastAsia="ru-RU"/>
              </w:rPr>
              <w:t>0,</w:t>
            </w:r>
            <w:r w:rsidR="00526801">
              <w:rPr>
                <w:lang w:eastAsia="ru-RU"/>
              </w:rPr>
              <w:t>49</w:t>
            </w:r>
          </w:p>
        </w:tc>
        <w:tc>
          <w:tcPr>
            <w:tcW w:w="1559" w:type="dxa"/>
            <w:noWrap/>
          </w:tcPr>
          <w:p w14:paraId="01425FDF" w14:textId="2519349B" w:rsidR="00C1247F" w:rsidRPr="00C1247F" w:rsidRDefault="00526801" w:rsidP="00220630">
            <w:pPr>
              <w:pStyle w:val="ae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3,27</w:t>
            </w:r>
          </w:p>
        </w:tc>
      </w:tr>
      <w:tr w:rsidR="00C1247F" w:rsidRPr="00390E01" w14:paraId="338FCE37" w14:textId="77777777" w:rsidTr="00526801">
        <w:trPr>
          <w:trHeight w:val="405"/>
        </w:trPr>
        <w:tc>
          <w:tcPr>
            <w:tcW w:w="7465" w:type="dxa"/>
            <w:gridSpan w:val="2"/>
            <w:noWrap/>
            <w:vAlign w:val="center"/>
          </w:tcPr>
          <w:p w14:paraId="31380E39" w14:textId="77777777" w:rsidR="00C1247F" w:rsidRPr="00C1247F" w:rsidRDefault="00C1247F" w:rsidP="00220630">
            <w:pPr>
              <w:pStyle w:val="ae"/>
              <w:rPr>
                <w:lang w:eastAsia="ru-RU"/>
              </w:rPr>
            </w:pPr>
            <w:r w:rsidRPr="00C1247F">
              <w:t>Всего</w:t>
            </w:r>
          </w:p>
        </w:tc>
        <w:tc>
          <w:tcPr>
            <w:tcW w:w="1432" w:type="dxa"/>
            <w:noWrap/>
            <w:vAlign w:val="center"/>
          </w:tcPr>
          <w:p w14:paraId="4E866FFB" w14:textId="45434F67" w:rsidR="00526801" w:rsidRPr="00C1247F" w:rsidRDefault="00526801" w:rsidP="00526801">
            <w:pPr>
              <w:pStyle w:val="ae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14,98</w:t>
            </w:r>
          </w:p>
        </w:tc>
        <w:tc>
          <w:tcPr>
            <w:tcW w:w="1559" w:type="dxa"/>
            <w:noWrap/>
            <w:vAlign w:val="center"/>
          </w:tcPr>
          <w:p w14:paraId="1682D0C5" w14:textId="2805D456" w:rsidR="00C1247F" w:rsidRPr="00390E01" w:rsidRDefault="00C1247F" w:rsidP="00220630">
            <w:pPr>
              <w:pStyle w:val="ae"/>
              <w:jc w:val="center"/>
              <w:rPr>
                <w:lang w:eastAsia="ru-RU"/>
              </w:rPr>
            </w:pPr>
            <w:r w:rsidRPr="00C1247F">
              <w:rPr>
                <w:lang w:eastAsia="ru-RU"/>
              </w:rPr>
              <w:t>100</w:t>
            </w:r>
            <w:r>
              <w:rPr>
                <w:lang w:eastAsia="ru-RU"/>
              </w:rPr>
              <w:t>»</w:t>
            </w:r>
          </w:p>
        </w:tc>
      </w:tr>
    </w:tbl>
    <w:p w14:paraId="2860FD72" w14:textId="0D989166" w:rsidR="00C1247F" w:rsidRDefault="009337A3" w:rsidP="00C1247F">
      <w:pPr>
        <w:spacing w:line="288" w:lineRule="auto"/>
        <w:rPr>
          <w:rFonts w:eastAsia="Calibri"/>
          <w:bCs/>
          <w:szCs w:val="28"/>
        </w:rPr>
      </w:pPr>
      <w:r w:rsidRPr="009337A3">
        <w:rPr>
          <w:rFonts w:eastAsia="Calibri"/>
          <w:bCs/>
          <w:szCs w:val="28"/>
        </w:rPr>
        <w:t>* характеристики приведены для 2 этапа»</w:t>
      </w:r>
    </w:p>
    <w:p w14:paraId="310EB020" w14:textId="77777777" w:rsidR="009337A3" w:rsidRPr="00C1247F" w:rsidRDefault="009337A3" w:rsidP="00C1247F">
      <w:pPr>
        <w:spacing w:line="288" w:lineRule="auto"/>
        <w:rPr>
          <w:rFonts w:eastAsia="Calibri"/>
          <w:bCs/>
          <w:szCs w:val="28"/>
        </w:rPr>
      </w:pPr>
    </w:p>
    <w:p w14:paraId="0B0AEA9F" w14:textId="77777777" w:rsidR="00390E01" w:rsidRPr="00390E01" w:rsidRDefault="00390E01" w:rsidP="00390E01">
      <w:pPr>
        <w:pStyle w:val="a3"/>
        <w:spacing w:line="288" w:lineRule="auto"/>
        <w:ind w:left="709"/>
        <w:rPr>
          <w:rFonts w:eastAsia="Calibri"/>
          <w:bCs/>
          <w:szCs w:val="28"/>
        </w:rPr>
        <w:sectPr w:rsidR="00390E01" w:rsidRPr="00390E01" w:rsidSect="00F86311">
          <w:headerReference w:type="default" r:id="rId9"/>
          <w:pgSz w:w="11906" w:h="16838" w:code="9"/>
          <w:pgMar w:top="1134" w:right="1134" w:bottom="1134" w:left="1134" w:header="454" w:footer="454" w:gutter="0"/>
          <w:cols w:space="708"/>
          <w:titlePg/>
          <w:docGrid w:linePitch="381"/>
        </w:sectPr>
      </w:pPr>
    </w:p>
    <w:p w14:paraId="268D74F3" w14:textId="77777777" w:rsidR="00517FE2" w:rsidRDefault="00817006" w:rsidP="00480E42">
      <w:pPr>
        <w:pStyle w:val="1"/>
        <w:spacing w:line="240" w:lineRule="auto"/>
        <w:ind w:left="4820"/>
        <w:jc w:val="left"/>
        <w:rPr>
          <w:b w:val="0"/>
          <w:sz w:val="26"/>
          <w:szCs w:val="26"/>
        </w:rPr>
      </w:pPr>
      <w:r w:rsidRPr="00390E01">
        <w:rPr>
          <w:b w:val="0"/>
          <w:sz w:val="26"/>
          <w:szCs w:val="26"/>
        </w:rPr>
        <w:lastRenderedPageBreak/>
        <w:t xml:space="preserve">Приложение №1 </w:t>
      </w:r>
      <w:r w:rsidR="00FA6165" w:rsidRPr="00390E01">
        <w:rPr>
          <w:b w:val="0"/>
          <w:sz w:val="26"/>
          <w:szCs w:val="26"/>
        </w:rPr>
        <w:t xml:space="preserve">к </w:t>
      </w:r>
      <w:r w:rsidRPr="00390E01">
        <w:rPr>
          <w:b w:val="0"/>
          <w:sz w:val="26"/>
          <w:szCs w:val="26"/>
        </w:rPr>
        <w:t xml:space="preserve">изменениям, вносимым в </w:t>
      </w:r>
      <w:r w:rsidR="002C779A" w:rsidRPr="00390E01">
        <w:rPr>
          <w:b w:val="0"/>
          <w:sz w:val="26"/>
          <w:szCs w:val="26"/>
        </w:rPr>
        <w:t xml:space="preserve">проект планировки территории в районе озера Лебяжье, утвержденный постановлением Исполнительного комитета </w:t>
      </w:r>
      <w:proofErr w:type="spellStart"/>
      <w:r w:rsidR="002C779A" w:rsidRPr="00390E01">
        <w:rPr>
          <w:b w:val="0"/>
          <w:sz w:val="26"/>
          <w:szCs w:val="26"/>
        </w:rPr>
        <w:t>г.Казани</w:t>
      </w:r>
      <w:proofErr w:type="spellEnd"/>
      <w:r w:rsidR="002C779A" w:rsidRPr="00390E01">
        <w:rPr>
          <w:b w:val="0"/>
          <w:sz w:val="26"/>
          <w:szCs w:val="26"/>
        </w:rPr>
        <w:t xml:space="preserve"> </w:t>
      </w:r>
    </w:p>
    <w:p w14:paraId="7BD3B347" w14:textId="4719097A" w:rsidR="00053696" w:rsidRPr="00390E01" w:rsidRDefault="002C779A" w:rsidP="0007696D">
      <w:pPr>
        <w:pStyle w:val="1"/>
        <w:spacing w:after="160" w:line="240" w:lineRule="auto"/>
        <w:ind w:left="4820"/>
        <w:jc w:val="left"/>
        <w:rPr>
          <w:b w:val="0"/>
          <w:sz w:val="26"/>
          <w:szCs w:val="26"/>
        </w:rPr>
      </w:pPr>
      <w:r w:rsidRPr="00390E01">
        <w:rPr>
          <w:b w:val="0"/>
          <w:sz w:val="26"/>
          <w:szCs w:val="26"/>
        </w:rPr>
        <w:t>от 30.09.2024 № 4124</w:t>
      </w:r>
    </w:p>
    <w:p w14:paraId="3A315563" w14:textId="43446FC1" w:rsidR="00F51BD3" w:rsidRPr="00390E01" w:rsidRDefault="00526801" w:rsidP="00517FE2">
      <w:pPr>
        <w:jc w:val="center"/>
        <w:rPr>
          <w:lang w:eastAsia="en-US"/>
        </w:rPr>
      </w:pPr>
      <w:r>
        <w:rPr>
          <w:noProof/>
        </w:rPr>
        <w:drawing>
          <wp:inline distT="0" distB="0" distL="0" distR="0" wp14:anchorId="4C497787" wp14:editId="222C9259">
            <wp:extent cx="7665281" cy="5419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2132" cy="543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4C9D8" w14:textId="6CFE6DBF" w:rsidR="00517FE2" w:rsidRDefault="002C779A" w:rsidP="00517FE2">
      <w:pPr>
        <w:spacing w:line="259" w:lineRule="auto"/>
        <w:ind w:left="4820"/>
        <w:rPr>
          <w:sz w:val="26"/>
          <w:szCs w:val="26"/>
        </w:rPr>
      </w:pPr>
      <w:r w:rsidRPr="00390E01">
        <w:rPr>
          <w:sz w:val="26"/>
          <w:szCs w:val="26"/>
        </w:rPr>
        <w:lastRenderedPageBreak/>
        <w:t xml:space="preserve">Приложение №2 к изменениям, вносимым в проект планировки территории в районе озера Лебяжье, утвержденный постановлением Исполнительного комитета </w:t>
      </w:r>
      <w:proofErr w:type="spellStart"/>
      <w:r w:rsidRPr="00390E01">
        <w:rPr>
          <w:sz w:val="26"/>
          <w:szCs w:val="26"/>
        </w:rPr>
        <w:t>г.Казани</w:t>
      </w:r>
      <w:proofErr w:type="spellEnd"/>
      <w:r w:rsidR="00517FE2">
        <w:rPr>
          <w:sz w:val="26"/>
          <w:szCs w:val="26"/>
        </w:rPr>
        <w:t xml:space="preserve"> </w:t>
      </w:r>
    </w:p>
    <w:p w14:paraId="1CF3FB06" w14:textId="124A05C0" w:rsidR="002C779A" w:rsidRDefault="002C779A" w:rsidP="0007696D">
      <w:pPr>
        <w:spacing w:after="160" w:line="259" w:lineRule="auto"/>
        <w:ind w:left="4820"/>
        <w:rPr>
          <w:sz w:val="26"/>
          <w:szCs w:val="26"/>
        </w:rPr>
      </w:pPr>
      <w:r w:rsidRPr="00390E01">
        <w:rPr>
          <w:sz w:val="26"/>
          <w:szCs w:val="26"/>
        </w:rPr>
        <w:t>от 30.09.2024 № 4124</w:t>
      </w:r>
    </w:p>
    <w:p w14:paraId="0DF57E53" w14:textId="1C098926" w:rsidR="008E1D14" w:rsidRDefault="00526801" w:rsidP="001827B3">
      <w:pPr>
        <w:jc w:val="center"/>
        <w:rPr>
          <w:lang w:eastAsia="en-US"/>
        </w:rPr>
      </w:pPr>
      <w:r>
        <w:rPr>
          <w:noProof/>
        </w:rPr>
        <w:drawing>
          <wp:inline distT="0" distB="0" distL="0" distR="0" wp14:anchorId="73FA9C1A" wp14:editId="32770D41">
            <wp:extent cx="7610475" cy="538097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158" cy="539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1D14" w:rsidSect="00390E01">
      <w:pgSz w:w="16838" w:h="11906" w:orient="landscape" w:code="9"/>
      <w:pgMar w:top="1134" w:right="1134" w:bottom="1134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1EC88" w14:textId="77777777" w:rsidR="00335C70" w:rsidRDefault="00335C70" w:rsidP="007E2B2F">
      <w:r>
        <w:separator/>
      </w:r>
    </w:p>
  </w:endnote>
  <w:endnote w:type="continuationSeparator" w:id="0">
    <w:p w14:paraId="33C5FE7B" w14:textId="77777777" w:rsidR="00335C70" w:rsidRDefault="00335C70" w:rsidP="007E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F9A68" w14:textId="77777777" w:rsidR="00335C70" w:rsidRDefault="00335C70" w:rsidP="007E2B2F">
      <w:r>
        <w:separator/>
      </w:r>
    </w:p>
  </w:footnote>
  <w:footnote w:type="continuationSeparator" w:id="0">
    <w:p w14:paraId="331CC9AE" w14:textId="77777777" w:rsidR="00335C70" w:rsidRDefault="00335C70" w:rsidP="007E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3422162"/>
      <w:docPartObj>
        <w:docPartGallery w:val="Page Numbers (Top of Page)"/>
        <w:docPartUnique/>
      </w:docPartObj>
    </w:sdtPr>
    <w:sdtEndPr>
      <w:rPr>
        <w:rFonts w:cs="Times New Roman"/>
        <w:sz w:val="24"/>
        <w:szCs w:val="24"/>
      </w:rPr>
    </w:sdtEndPr>
    <w:sdtContent>
      <w:p w14:paraId="287059DB" w14:textId="441B7B07" w:rsidR="00DB3E8B" w:rsidRPr="00D978DA" w:rsidRDefault="00DB3E8B">
        <w:pPr>
          <w:pStyle w:val="a7"/>
          <w:jc w:val="center"/>
          <w:rPr>
            <w:rFonts w:cs="Times New Roman"/>
            <w:sz w:val="24"/>
            <w:szCs w:val="24"/>
          </w:rPr>
        </w:pPr>
        <w:r w:rsidRPr="00D978DA">
          <w:rPr>
            <w:rFonts w:cs="Times New Roman"/>
            <w:sz w:val="24"/>
            <w:szCs w:val="24"/>
          </w:rPr>
          <w:fldChar w:fldCharType="begin"/>
        </w:r>
        <w:r w:rsidRPr="00D978DA">
          <w:rPr>
            <w:rFonts w:cs="Times New Roman"/>
            <w:sz w:val="24"/>
            <w:szCs w:val="24"/>
          </w:rPr>
          <w:instrText>PAGE   \* MERGEFORMAT</w:instrText>
        </w:r>
        <w:r w:rsidRPr="00D978DA">
          <w:rPr>
            <w:rFonts w:cs="Times New Roman"/>
            <w:sz w:val="24"/>
            <w:szCs w:val="24"/>
          </w:rPr>
          <w:fldChar w:fldCharType="separate"/>
        </w:r>
        <w:r w:rsidR="005722C3">
          <w:rPr>
            <w:rFonts w:cs="Times New Roman"/>
            <w:noProof/>
            <w:sz w:val="24"/>
            <w:szCs w:val="24"/>
          </w:rPr>
          <w:t>6</w:t>
        </w:r>
        <w:r w:rsidRPr="00D978DA">
          <w:rPr>
            <w:rFonts w:cs="Times New Roman"/>
            <w:sz w:val="24"/>
            <w:szCs w:val="24"/>
          </w:rPr>
          <w:fldChar w:fldCharType="end"/>
        </w:r>
      </w:p>
    </w:sdtContent>
  </w:sdt>
  <w:p w14:paraId="6F56EE49" w14:textId="77777777" w:rsidR="00DE71D8" w:rsidRPr="00D978DA" w:rsidRDefault="00DE71D8" w:rsidP="00DD2E72">
    <w:pPr>
      <w:pStyle w:val="a7"/>
      <w:rPr>
        <w:rFonts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A422525"/>
    <w:multiLevelType w:val="hybridMultilevel"/>
    <w:tmpl w:val="83BA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F54311"/>
    <w:multiLevelType w:val="hybridMultilevel"/>
    <w:tmpl w:val="4EFA4656"/>
    <w:lvl w:ilvl="0" w:tplc="119CC9B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46568"/>
    <w:multiLevelType w:val="multilevel"/>
    <w:tmpl w:val="11EE187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733"/>
    <w:rsid w:val="0000191D"/>
    <w:rsid w:val="0000796A"/>
    <w:rsid w:val="000108BF"/>
    <w:rsid w:val="00011CE6"/>
    <w:rsid w:val="00015E86"/>
    <w:rsid w:val="0002596D"/>
    <w:rsid w:val="00030EA6"/>
    <w:rsid w:val="000419DF"/>
    <w:rsid w:val="0004795A"/>
    <w:rsid w:val="00050C16"/>
    <w:rsid w:val="00053696"/>
    <w:rsid w:val="0005402A"/>
    <w:rsid w:val="000571BE"/>
    <w:rsid w:val="00065C45"/>
    <w:rsid w:val="00067B4E"/>
    <w:rsid w:val="0007696D"/>
    <w:rsid w:val="00077C1F"/>
    <w:rsid w:val="000824AF"/>
    <w:rsid w:val="00093171"/>
    <w:rsid w:val="000B6A12"/>
    <w:rsid w:val="000C15CF"/>
    <w:rsid w:val="000D61C8"/>
    <w:rsid w:val="000D771B"/>
    <w:rsid w:val="000E0DB8"/>
    <w:rsid w:val="000E25A6"/>
    <w:rsid w:val="000E3681"/>
    <w:rsid w:val="000F2F50"/>
    <w:rsid w:val="000F62BE"/>
    <w:rsid w:val="001000D7"/>
    <w:rsid w:val="00130035"/>
    <w:rsid w:val="00130B28"/>
    <w:rsid w:val="00132CB4"/>
    <w:rsid w:val="00137E22"/>
    <w:rsid w:val="00143CDA"/>
    <w:rsid w:val="00144E3F"/>
    <w:rsid w:val="00163695"/>
    <w:rsid w:val="00164DC7"/>
    <w:rsid w:val="001726CA"/>
    <w:rsid w:val="00173E55"/>
    <w:rsid w:val="0017562A"/>
    <w:rsid w:val="001827B3"/>
    <w:rsid w:val="00187769"/>
    <w:rsid w:val="001A5850"/>
    <w:rsid w:val="001A7487"/>
    <w:rsid w:val="001A7BFC"/>
    <w:rsid w:val="001B58AC"/>
    <w:rsid w:val="001D3D82"/>
    <w:rsid w:val="001D58D8"/>
    <w:rsid w:val="001D6F0A"/>
    <w:rsid w:val="001E603F"/>
    <w:rsid w:val="001E77A3"/>
    <w:rsid w:val="001F4833"/>
    <w:rsid w:val="001F4B0E"/>
    <w:rsid w:val="001F4D65"/>
    <w:rsid w:val="002106F0"/>
    <w:rsid w:val="00212B5E"/>
    <w:rsid w:val="00223321"/>
    <w:rsid w:val="00226220"/>
    <w:rsid w:val="00250E16"/>
    <w:rsid w:val="0025167D"/>
    <w:rsid w:val="002748A6"/>
    <w:rsid w:val="00277BD2"/>
    <w:rsid w:val="002911D8"/>
    <w:rsid w:val="002A2AF5"/>
    <w:rsid w:val="002B04E5"/>
    <w:rsid w:val="002B6AF7"/>
    <w:rsid w:val="002C5717"/>
    <w:rsid w:val="002C779A"/>
    <w:rsid w:val="002D4B2C"/>
    <w:rsid w:val="002D4D0D"/>
    <w:rsid w:val="002E1545"/>
    <w:rsid w:val="002E7692"/>
    <w:rsid w:val="002F4CC8"/>
    <w:rsid w:val="002F50DA"/>
    <w:rsid w:val="002F68CE"/>
    <w:rsid w:val="00300C0F"/>
    <w:rsid w:val="003029DD"/>
    <w:rsid w:val="003115A3"/>
    <w:rsid w:val="003221E7"/>
    <w:rsid w:val="00327BC9"/>
    <w:rsid w:val="00335C70"/>
    <w:rsid w:val="0034069F"/>
    <w:rsid w:val="00363145"/>
    <w:rsid w:val="00363A9C"/>
    <w:rsid w:val="0036772A"/>
    <w:rsid w:val="00373336"/>
    <w:rsid w:val="00384DBA"/>
    <w:rsid w:val="0038664F"/>
    <w:rsid w:val="003908C1"/>
    <w:rsid w:val="00390E01"/>
    <w:rsid w:val="00395CA4"/>
    <w:rsid w:val="00396EFE"/>
    <w:rsid w:val="00397D87"/>
    <w:rsid w:val="003A0BB7"/>
    <w:rsid w:val="003A6C2F"/>
    <w:rsid w:val="003A6E03"/>
    <w:rsid w:val="003B5926"/>
    <w:rsid w:val="003C6C35"/>
    <w:rsid w:val="003D6435"/>
    <w:rsid w:val="003E1BB6"/>
    <w:rsid w:val="003F0655"/>
    <w:rsid w:val="00427549"/>
    <w:rsid w:val="00442FD7"/>
    <w:rsid w:val="004464D8"/>
    <w:rsid w:val="00453C66"/>
    <w:rsid w:val="00456922"/>
    <w:rsid w:val="00461E19"/>
    <w:rsid w:val="00476AD6"/>
    <w:rsid w:val="00480E42"/>
    <w:rsid w:val="00491BDB"/>
    <w:rsid w:val="00497C24"/>
    <w:rsid w:val="004A7EB0"/>
    <w:rsid w:val="004B277A"/>
    <w:rsid w:val="004B6BD8"/>
    <w:rsid w:val="004C745E"/>
    <w:rsid w:val="004D6D48"/>
    <w:rsid w:val="004E1000"/>
    <w:rsid w:val="004E193C"/>
    <w:rsid w:val="004E1B68"/>
    <w:rsid w:val="004E3963"/>
    <w:rsid w:val="004E3F65"/>
    <w:rsid w:val="004E7167"/>
    <w:rsid w:val="004F0634"/>
    <w:rsid w:val="004F25E3"/>
    <w:rsid w:val="004F3152"/>
    <w:rsid w:val="004F448C"/>
    <w:rsid w:val="005022B7"/>
    <w:rsid w:val="00502DB6"/>
    <w:rsid w:val="0050414D"/>
    <w:rsid w:val="005123D0"/>
    <w:rsid w:val="005142F3"/>
    <w:rsid w:val="00517FE2"/>
    <w:rsid w:val="00526801"/>
    <w:rsid w:val="00542215"/>
    <w:rsid w:val="005533B9"/>
    <w:rsid w:val="00565311"/>
    <w:rsid w:val="00566D8D"/>
    <w:rsid w:val="005722C3"/>
    <w:rsid w:val="005753A5"/>
    <w:rsid w:val="00575C05"/>
    <w:rsid w:val="00576CC4"/>
    <w:rsid w:val="005804F6"/>
    <w:rsid w:val="0058312F"/>
    <w:rsid w:val="005B2215"/>
    <w:rsid w:val="005B23FD"/>
    <w:rsid w:val="005B3D83"/>
    <w:rsid w:val="005B66B6"/>
    <w:rsid w:val="005D554D"/>
    <w:rsid w:val="005D707C"/>
    <w:rsid w:val="005D77C5"/>
    <w:rsid w:val="005E52B5"/>
    <w:rsid w:val="005F5845"/>
    <w:rsid w:val="00612BF8"/>
    <w:rsid w:val="00622CCF"/>
    <w:rsid w:val="00624629"/>
    <w:rsid w:val="00626CD8"/>
    <w:rsid w:val="006440EA"/>
    <w:rsid w:val="00646FBE"/>
    <w:rsid w:val="00652D0D"/>
    <w:rsid w:val="0065611E"/>
    <w:rsid w:val="00666EEE"/>
    <w:rsid w:val="00672583"/>
    <w:rsid w:val="006A5F1F"/>
    <w:rsid w:val="006A7D64"/>
    <w:rsid w:val="006B5CA6"/>
    <w:rsid w:val="006D546D"/>
    <w:rsid w:val="006D56A0"/>
    <w:rsid w:val="006D7863"/>
    <w:rsid w:val="006E626A"/>
    <w:rsid w:val="006E7E60"/>
    <w:rsid w:val="006F42B8"/>
    <w:rsid w:val="007031D2"/>
    <w:rsid w:val="00706551"/>
    <w:rsid w:val="00715FDD"/>
    <w:rsid w:val="007224FA"/>
    <w:rsid w:val="007467A9"/>
    <w:rsid w:val="00752E45"/>
    <w:rsid w:val="007548EF"/>
    <w:rsid w:val="00756EF7"/>
    <w:rsid w:val="007612FD"/>
    <w:rsid w:val="00765F5E"/>
    <w:rsid w:val="00766156"/>
    <w:rsid w:val="0077266A"/>
    <w:rsid w:val="00773598"/>
    <w:rsid w:val="00773A41"/>
    <w:rsid w:val="00776F4A"/>
    <w:rsid w:val="00780CB4"/>
    <w:rsid w:val="007822FF"/>
    <w:rsid w:val="00791190"/>
    <w:rsid w:val="00794003"/>
    <w:rsid w:val="007A0B28"/>
    <w:rsid w:val="007B3E5D"/>
    <w:rsid w:val="007C3A45"/>
    <w:rsid w:val="007D15C3"/>
    <w:rsid w:val="007E226F"/>
    <w:rsid w:val="007E2B2F"/>
    <w:rsid w:val="007F3F10"/>
    <w:rsid w:val="007F40A2"/>
    <w:rsid w:val="00804DCE"/>
    <w:rsid w:val="00814645"/>
    <w:rsid w:val="00815123"/>
    <w:rsid w:val="00817006"/>
    <w:rsid w:val="0082356F"/>
    <w:rsid w:val="00845551"/>
    <w:rsid w:val="00845608"/>
    <w:rsid w:val="008479D3"/>
    <w:rsid w:val="0085386F"/>
    <w:rsid w:val="0087423C"/>
    <w:rsid w:val="00876F01"/>
    <w:rsid w:val="008837C5"/>
    <w:rsid w:val="00883917"/>
    <w:rsid w:val="00885A3E"/>
    <w:rsid w:val="00893440"/>
    <w:rsid w:val="008A7588"/>
    <w:rsid w:val="008B3997"/>
    <w:rsid w:val="008C1A1D"/>
    <w:rsid w:val="008D01BC"/>
    <w:rsid w:val="008D43EE"/>
    <w:rsid w:val="008E1D14"/>
    <w:rsid w:val="008E7B7C"/>
    <w:rsid w:val="009229BA"/>
    <w:rsid w:val="00924561"/>
    <w:rsid w:val="009267E6"/>
    <w:rsid w:val="00932707"/>
    <w:rsid w:val="009337A3"/>
    <w:rsid w:val="00934CC4"/>
    <w:rsid w:val="00954D63"/>
    <w:rsid w:val="00957668"/>
    <w:rsid w:val="009602F6"/>
    <w:rsid w:val="00967480"/>
    <w:rsid w:val="009856E4"/>
    <w:rsid w:val="00987756"/>
    <w:rsid w:val="009904EE"/>
    <w:rsid w:val="009967CA"/>
    <w:rsid w:val="009C636B"/>
    <w:rsid w:val="009D36C0"/>
    <w:rsid w:val="009D3D8E"/>
    <w:rsid w:val="009D6990"/>
    <w:rsid w:val="009E0574"/>
    <w:rsid w:val="009E1734"/>
    <w:rsid w:val="009E1EF1"/>
    <w:rsid w:val="00A01D01"/>
    <w:rsid w:val="00A04A41"/>
    <w:rsid w:val="00A06F95"/>
    <w:rsid w:val="00A07371"/>
    <w:rsid w:val="00A127E3"/>
    <w:rsid w:val="00A12B54"/>
    <w:rsid w:val="00A15921"/>
    <w:rsid w:val="00A20076"/>
    <w:rsid w:val="00A4194D"/>
    <w:rsid w:val="00A42700"/>
    <w:rsid w:val="00A45F10"/>
    <w:rsid w:val="00A4768A"/>
    <w:rsid w:val="00A50BCD"/>
    <w:rsid w:val="00A525A4"/>
    <w:rsid w:val="00A52E77"/>
    <w:rsid w:val="00A573FF"/>
    <w:rsid w:val="00A64800"/>
    <w:rsid w:val="00A752B2"/>
    <w:rsid w:val="00A80998"/>
    <w:rsid w:val="00A81FBC"/>
    <w:rsid w:val="00A86919"/>
    <w:rsid w:val="00A86D24"/>
    <w:rsid w:val="00A871F8"/>
    <w:rsid w:val="00A9127D"/>
    <w:rsid w:val="00A92791"/>
    <w:rsid w:val="00AB300B"/>
    <w:rsid w:val="00AC5CFE"/>
    <w:rsid w:val="00AE2C10"/>
    <w:rsid w:val="00AF219B"/>
    <w:rsid w:val="00AF3EB4"/>
    <w:rsid w:val="00B12263"/>
    <w:rsid w:val="00B13C03"/>
    <w:rsid w:val="00B15A00"/>
    <w:rsid w:val="00B1604E"/>
    <w:rsid w:val="00B16AE8"/>
    <w:rsid w:val="00B21E23"/>
    <w:rsid w:val="00B308CE"/>
    <w:rsid w:val="00B31982"/>
    <w:rsid w:val="00B326BC"/>
    <w:rsid w:val="00B4627D"/>
    <w:rsid w:val="00B532F9"/>
    <w:rsid w:val="00B60437"/>
    <w:rsid w:val="00B65AB1"/>
    <w:rsid w:val="00B77615"/>
    <w:rsid w:val="00B778F2"/>
    <w:rsid w:val="00B93794"/>
    <w:rsid w:val="00B96C66"/>
    <w:rsid w:val="00BA1F3D"/>
    <w:rsid w:val="00BA6F20"/>
    <w:rsid w:val="00BB06E1"/>
    <w:rsid w:val="00BD1BA8"/>
    <w:rsid w:val="00BD5D62"/>
    <w:rsid w:val="00BD6DBC"/>
    <w:rsid w:val="00BE1043"/>
    <w:rsid w:val="00BE18ED"/>
    <w:rsid w:val="00BF3651"/>
    <w:rsid w:val="00BF6E6A"/>
    <w:rsid w:val="00BF6F74"/>
    <w:rsid w:val="00C0033A"/>
    <w:rsid w:val="00C03090"/>
    <w:rsid w:val="00C05AE4"/>
    <w:rsid w:val="00C103A3"/>
    <w:rsid w:val="00C1247F"/>
    <w:rsid w:val="00C14E01"/>
    <w:rsid w:val="00C22AAE"/>
    <w:rsid w:val="00C2633A"/>
    <w:rsid w:val="00C271C3"/>
    <w:rsid w:val="00C32C7F"/>
    <w:rsid w:val="00C66471"/>
    <w:rsid w:val="00C7657B"/>
    <w:rsid w:val="00CB18DB"/>
    <w:rsid w:val="00CC3537"/>
    <w:rsid w:val="00CC6096"/>
    <w:rsid w:val="00CD48EA"/>
    <w:rsid w:val="00CE14D0"/>
    <w:rsid w:val="00CE2147"/>
    <w:rsid w:val="00D07371"/>
    <w:rsid w:val="00D277ED"/>
    <w:rsid w:val="00D3262B"/>
    <w:rsid w:val="00D44CB4"/>
    <w:rsid w:val="00D45A55"/>
    <w:rsid w:val="00D46870"/>
    <w:rsid w:val="00D47AA7"/>
    <w:rsid w:val="00D51189"/>
    <w:rsid w:val="00D620CD"/>
    <w:rsid w:val="00D66913"/>
    <w:rsid w:val="00D739AE"/>
    <w:rsid w:val="00D73C2C"/>
    <w:rsid w:val="00D8443D"/>
    <w:rsid w:val="00D86723"/>
    <w:rsid w:val="00D93C51"/>
    <w:rsid w:val="00D9786F"/>
    <w:rsid w:val="00D978DA"/>
    <w:rsid w:val="00DA75E1"/>
    <w:rsid w:val="00DB3E8B"/>
    <w:rsid w:val="00DB735A"/>
    <w:rsid w:val="00DC7E76"/>
    <w:rsid w:val="00DD2B3B"/>
    <w:rsid w:val="00DD2E72"/>
    <w:rsid w:val="00DE656F"/>
    <w:rsid w:val="00DE71D8"/>
    <w:rsid w:val="00DF1914"/>
    <w:rsid w:val="00DF27BD"/>
    <w:rsid w:val="00E15C1D"/>
    <w:rsid w:val="00E26C04"/>
    <w:rsid w:val="00E33AC5"/>
    <w:rsid w:val="00E36032"/>
    <w:rsid w:val="00E43BA1"/>
    <w:rsid w:val="00E43BD9"/>
    <w:rsid w:val="00E6356D"/>
    <w:rsid w:val="00E637D6"/>
    <w:rsid w:val="00E84701"/>
    <w:rsid w:val="00E8574E"/>
    <w:rsid w:val="00E91177"/>
    <w:rsid w:val="00E917A0"/>
    <w:rsid w:val="00EC0796"/>
    <w:rsid w:val="00EC4E10"/>
    <w:rsid w:val="00ED7D7B"/>
    <w:rsid w:val="00EE2C59"/>
    <w:rsid w:val="00EE7A7C"/>
    <w:rsid w:val="00F01C9D"/>
    <w:rsid w:val="00F035F0"/>
    <w:rsid w:val="00F04DFB"/>
    <w:rsid w:val="00F10223"/>
    <w:rsid w:val="00F161A8"/>
    <w:rsid w:val="00F34D5B"/>
    <w:rsid w:val="00F37DCD"/>
    <w:rsid w:val="00F474FF"/>
    <w:rsid w:val="00F51BD3"/>
    <w:rsid w:val="00F56237"/>
    <w:rsid w:val="00F72627"/>
    <w:rsid w:val="00F75E36"/>
    <w:rsid w:val="00F80866"/>
    <w:rsid w:val="00F86311"/>
    <w:rsid w:val="00F967B7"/>
    <w:rsid w:val="00FA6165"/>
    <w:rsid w:val="00FC1856"/>
    <w:rsid w:val="00FD2687"/>
    <w:rsid w:val="00FE179A"/>
    <w:rsid w:val="00FE5D31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F167"/>
  <w15:chartTrackingRefBased/>
  <w15:docId w15:val="{65D62022-3A9D-4280-AB67-9D962721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3BD9"/>
    <w:pPr>
      <w:keepNext/>
      <w:keepLines/>
      <w:spacing w:line="360" w:lineRule="auto"/>
      <w:jc w:val="center"/>
      <w:outlineLvl w:val="0"/>
    </w:pPr>
    <w:rPr>
      <w:rFonts w:eastAsiaTheme="majorEastAsia" w:cstheme="majorBidi"/>
      <w:b/>
      <w:sz w:val="28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DF1914"/>
    <w:pPr>
      <w:spacing w:line="360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72583"/>
    <w:pPr>
      <w:jc w:val="both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7E2B2F"/>
    <w:pPr>
      <w:tabs>
        <w:tab w:val="center" w:pos="4677"/>
        <w:tab w:val="right" w:pos="9355"/>
      </w:tabs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7E2B2F"/>
  </w:style>
  <w:style w:type="paragraph" w:styleId="a9">
    <w:name w:val="footer"/>
    <w:basedOn w:val="a"/>
    <w:link w:val="aa"/>
    <w:uiPriority w:val="99"/>
    <w:unhideWhenUsed/>
    <w:rsid w:val="007E2B2F"/>
    <w:pPr>
      <w:tabs>
        <w:tab w:val="center" w:pos="4677"/>
        <w:tab w:val="right" w:pos="9355"/>
      </w:tabs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7E2B2F"/>
  </w:style>
  <w:style w:type="character" w:styleId="ab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F01C9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E43BD9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a4">
    <w:name w:val="Абзац списка Знак"/>
    <w:link w:val="a3"/>
    <w:locked/>
    <w:rsid w:val="00491BDB"/>
    <w:rPr>
      <w:rFonts w:ascii="Times New Roman" w:hAnsi="Times New Roman"/>
      <w:sz w:val="28"/>
    </w:rPr>
  </w:style>
  <w:style w:type="table" w:styleId="ad">
    <w:name w:val="Table Grid"/>
    <w:basedOn w:val="a1"/>
    <w:uiPriority w:val="39"/>
    <w:rsid w:val="00491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8B399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таблицы"/>
    <w:basedOn w:val="a"/>
    <w:uiPriority w:val="1"/>
    <w:qFormat/>
    <w:rsid w:val="007F3F10"/>
    <w:pPr>
      <w:widowControl w:val="0"/>
      <w:jc w:val="both"/>
    </w:pPr>
    <w:rPr>
      <w:rFonts w:eastAsia="Calibri"/>
      <w:sz w:val="22"/>
      <w:szCs w:val="22"/>
      <w:lang w:eastAsia="en-US"/>
    </w:rPr>
  </w:style>
  <w:style w:type="character" w:customStyle="1" w:styleId="2">
    <w:name w:val="Основной текст (2)_"/>
    <w:link w:val="20"/>
    <w:locked/>
    <w:rsid w:val="00390E01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0E01"/>
    <w:pPr>
      <w:widowControl w:val="0"/>
      <w:shd w:val="clear" w:color="auto" w:fill="FFFFFF"/>
      <w:spacing w:before="420" w:line="451" w:lineRule="exact"/>
      <w:jc w:val="both"/>
    </w:pPr>
    <w:rPr>
      <w:rFonts w:eastAsiaTheme="minorHAnsi" w:cstheme="minorBidi"/>
      <w:sz w:val="28"/>
      <w:szCs w:val="22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6A7D64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semiHidden/>
    <w:rsid w:val="006A7D64"/>
  </w:style>
  <w:style w:type="paragraph" w:customStyle="1" w:styleId="15">
    <w:name w:val="Обычный + 15 пт"/>
    <w:basedOn w:val="a"/>
    <w:rsid w:val="006A7D64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la.Politov@tata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CF12F-BF81-4688-884A-3ABF0A107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</dc:creator>
  <cp:keywords/>
  <dc:description/>
  <cp:lastModifiedBy>Ильнур З. Назмеев</cp:lastModifiedBy>
  <cp:revision>3</cp:revision>
  <cp:lastPrinted>2022-04-18T07:02:00Z</cp:lastPrinted>
  <dcterms:created xsi:type="dcterms:W3CDTF">2026-02-24T11:58:00Z</dcterms:created>
  <dcterms:modified xsi:type="dcterms:W3CDTF">2026-02-24T13:27:00Z</dcterms:modified>
</cp:coreProperties>
</file>