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1E0" w:firstRow="1" w:lastRow="1" w:firstColumn="1" w:lastColumn="1" w:noHBand="0" w:noVBand="0"/>
      </w:tblPr>
      <w:tblGrid>
        <w:gridCol w:w="3969"/>
        <w:gridCol w:w="1560"/>
        <w:gridCol w:w="4110"/>
      </w:tblGrid>
      <w:tr w:rsidR="00DD0E77" w:rsidRPr="00DD0E77" w:rsidTr="0020526F">
        <w:trPr>
          <w:trHeight w:val="1430"/>
        </w:trPr>
        <w:tc>
          <w:tcPr>
            <w:tcW w:w="3969" w:type="dxa"/>
          </w:tcPr>
          <w:p w:rsidR="00DD0E77" w:rsidRPr="00DD0E77" w:rsidRDefault="00DD0E77" w:rsidP="0020526F">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 xml:space="preserve">МИНИСТЕРСТВО </w:t>
            </w:r>
          </w:p>
          <w:p w:rsidR="00DD0E77" w:rsidRPr="00DD0E77" w:rsidRDefault="00DD0E77" w:rsidP="0020526F">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 xml:space="preserve">ТРУДА,  ЗАНЯТОСТИ И  СОЦИАЛЬНОЙ  ЗАЩИТЫ РЕСПУБЛИКИ  </w:t>
            </w:r>
          </w:p>
          <w:p w:rsidR="00DD0E77" w:rsidRPr="00DD0E77" w:rsidRDefault="00DD0E77" w:rsidP="0020526F">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ТАТАРСТАН</w:t>
            </w:r>
          </w:p>
          <w:p w:rsidR="00DD0E77" w:rsidRPr="00DD0E77" w:rsidRDefault="00DD0E77" w:rsidP="0020526F">
            <w:pPr>
              <w:spacing w:line="216" w:lineRule="auto"/>
              <w:ind w:right="-186"/>
              <w:jc w:val="center"/>
              <w:rPr>
                <w:rFonts w:ascii="Times New Roman" w:eastAsia="Times New Roman" w:hAnsi="Times New Roman" w:cs="Times New Roman"/>
                <w:sz w:val="28"/>
                <w:szCs w:val="26"/>
                <w:lang w:val="tt-RU"/>
              </w:rPr>
            </w:pP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p>
        </w:tc>
        <w:tc>
          <w:tcPr>
            <w:tcW w:w="1560" w:type="dxa"/>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noProof/>
                <w:sz w:val="28"/>
                <w:szCs w:val="26"/>
              </w:rPr>
              <w:drawing>
                <wp:anchor distT="0" distB="0" distL="114300" distR="114300" simplePos="0" relativeHeight="251659264" behindDoc="0" locked="0" layoutInCell="1" allowOverlap="1" wp14:anchorId="07871985" wp14:editId="64EACB2C">
                  <wp:simplePos x="0" y="0"/>
                  <wp:positionH relativeFrom="page">
                    <wp:posOffset>182880</wp:posOffset>
                  </wp:positionH>
                  <wp:positionV relativeFrom="page">
                    <wp:posOffset>25400</wp:posOffset>
                  </wp:positionV>
                  <wp:extent cx="723900" cy="723900"/>
                  <wp:effectExtent l="0" t="0" r="0" b="0"/>
                  <wp:wrapNone/>
                  <wp:docPr id="1" name="Рисунок 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p>
        </w:tc>
        <w:tc>
          <w:tcPr>
            <w:tcW w:w="4110" w:type="dxa"/>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 xml:space="preserve"> ТАТАРСТАН РЕСПУБЛИКАСЫ</w:t>
            </w: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 xml:space="preserve">ХЕЗМӘТ, ХАЛЫКНЫ ЭШ  </w:t>
            </w: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БЕЛӘН ТӘЭМИН  ИТҮ ҺӘМ СОЦИАЛЬ  ЯКЛАУ МИНИСТРЛЫГЫ</w:t>
            </w: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p>
        </w:tc>
      </w:tr>
      <w:tr w:rsidR="00DD0E77" w:rsidRPr="00DD0E77" w:rsidTr="0020526F">
        <w:tblPrEx>
          <w:tblLook w:val="0000" w:firstRow="0" w:lastRow="0" w:firstColumn="0" w:lastColumn="0" w:noHBand="0" w:noVBand="0"/>
        </w:tblPrEx>
        <w:tc>
          <w:tcPr>
            <w:tcW w:w="3969" w:type="dxa"/>
            <w:shd w:val="clear" w:color="auto" w:fill="FFFFFF"/>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noProof/>
                <w:sz w:val="28"/>
                <w:szCs w:val="26"/>
              </w:rPr>
              <mc:AlternateContent>
                <mc:Choice Requires="wps">
                  <w:drawing>
                    <wp:anchor distT="0" distB="0" distL="114300" distR="114300" simplePos="0" relativeHeight="251660288" behindDoc="0" locked="0" layoutInCell="1" allowOverlap="1" wp14:anchorId="1E81383E" wp14:editId="5E577385">
                      <wp:simplePos x="0" y="0"/>
                      <wp:positionH relativeFrom="column">
                        <wp:posOffset>-55245</wp:posOffset>
                      </wp:positionH>
                      <wp:positionV relativeFrom="paragraph">
                        <wp:posOffset>46355</wp:posOffset>
                      </wp:positionV>
                      <wp:extent cx="6150610" cy="8890"/>
                      <wp:effectExtent l="0" t="0" r="21590" b="292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359FD"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 xml:space="preserve">ПРИКАЗ            </w:t>
            </w:r>
          </w:p>
        </w:tc>
        <w:tc>
          <w:tcPr>
            <w:tcW w:w="1560" w:type="dxa"/>
            <w:shd w:val="clear" w:color="auto" w:fill="FFFFFF"/>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p>
        </w:tc>
        <w:tc>
          <w:tcPr>
            <w:tcW w:w="4110" w:type="dxa"/>
            <w:shd w:val="clear" w:color="auto" w:fill="FFFFFF"/>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БОЕРЫК</w:t>
            </w:r>
            <w:r w:rsidRPr="00DD0E77">
              <w:rPr>
                <w:rFonts w:ascii="Times New Roman" w:eastAsia="Times New Roman" w:hAnsi="Times New Roman" w:cs="Times New Roman"/>
                <w:sz w:val="28"/>
                <w:szCs w:val="26"/>
                <w:lang w:val="tt-RU"/>
              </w:rPr>
              <w:tab/>
            </w:r>
          </w:p>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p>
        </w:tc>
      </w:tr>
      <w:tr w:rsidR="00DD0E77" w:rsidRPr="00DD0E77" w:rsidTr="0020526F">
        <w:tblPrEx>
          <w:tblLook w:val="0000" w:firstRow="0" w:lastRow="0" w:firstColumn="0" w:lastColumn="0" w:noHBand="0" w:noVBand="0"/>
        </w:tblPrEx>
        <w:trPr>
          <w:trHeight w:val="569"/>
        </w:trPr>
        <w:tc>
          <w:tcPr>
            <w:tcW w:w="3969" w:type="dxa"/>
            <w:shd w:val="clear" w:color="auto" w:fill="FFFFFF"/>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___________</w:t>
            </w:r>
          </w:p>
        </w:tc>
        <w:tc>
          <w:tcPr>
            <w:tcW w:w="1560" w:type="dxa"/>
            <w:shd w:val="clear" w:color="auto" w:fill="FFFFFF"/>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г.Казань</w:t>
            </w:r>
          </w:p>
        </w:tc>
        <w:tc>
          <w:tcPr>
            <w:tcW w:w="4110" w:type="dxa"/>
            <w:shd w:val="clear" w:color="auto" w:fill="FFFFFF"/>
          </w:tcPr>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r w:rsidRPr="00DD0E77">
              <w:rPr>
                <w:rFonts w:ascii="Times New Roman" w:eastAsia="Times New Roman" w:hAnsi="Times New Roman" w:cs="Times New Roman"/>
                <w:sz w:val="28"/>
                <w:szCs w:val="26"/>
                <w:lang w:val="tt-RU"/>
              </w:rPr>
              <w:t xml:space="preserve">№ </w:t>
            </w:r>
            <w:r>
              <w:rPr>
                <w:rFonts w:ascii="Times New Roman" w:eastAsia="Times New Roman" w:hAnsi="Times New Roman" w:cs="Times New Roman"/>
                <w:sz w:val="28"/>
                <w:szCs w:val="26"/>
                <w:lang w:val="tt-RU"/>
              </w:rPr>
              <w:t>________</w:t>
            </w:r>
          </w:p>
        </w:tc>
      </w:tr>
    </w:tbl>
    <w:p w:rsidR="00DD0E77" w:rsidRPr="00DD0E77" w:rsidRDefault="00DD0E77" w:rsidP="00DD0E77">
      <w:pPr>
        <w:spacing w:line="216" w:lineRule="auto"/>
        <w:ind w:right="-186"/>
        <w:jc w:val="center"/>
        <w:rPr>
          <w:rFonts w:ascii="Times New Roman" w:eastAsia="Times New Roman" w:hAnsi="Times New Roman" w:cs="Times New Roman"/>
          <w:sz w:val="28"/>
          <w:szCs w:val="26"/>
          <w:lang w:val="tt-RU"/>
        </w:rPr>
      </w:pPr>
    </w:p>
    <w:p w:rsidR="00DD0E77" w:rsidRPr="00DD0E77" w:rsidRDefault="00DD0E77" w:rsidP="00DD0E77">
      <w:pPr>
        <w:pStyle w:val="ConsPlusTitle"/>
        <w:ind w:right="5387"/>
        <w:rPr>
          <w:rFonts w:ascii="Times New Roman" w:eastAsia="Times New Roman" w:hAnsi="Times New Roman" w:cs="Times New Roman"/>
          <w:b w:val="0"/>
          <w:sz w:val="28"/>
          <w:szCs w:val="26"/>
          <w:lang w:val="tt-RU"/>
        </w:rPr>
      </w:pPr>
      <w:r>
        <w:rPr>
          <w:rFonts w:ascii="Times New Roman" w:eastAsia="Times New Roman" w:hAnsi="Times New Roman" w:cs="Times New Roman"/>
          <w:b w:val="0"/>
          <w:sz w:val="28"/>
          <w:szCs w:val="26"/>
          <w:lang w:val="tt-RU"/>
        </w:rPr>
        <w:t>О</w:t>
      </w:r>
      <w:r w:rsidRPr="00DD0E77">
        <w:rPr>
          <w:rFonts w:ascii="Times New Roman" w:eastAsia="Times New Roman" w:hAnsi="Times New Roman" w:cs="Times New Roman"/>
          <w:b w:val="0"/>
          <w:sz w:val="28"/>
          <w:szCs w:val="26"/>
          <w:lang w:val="tt-RU"/>
        </w:rPr>
        <w:t xml:space="preserve"> внесении изменений в приказ </w:t>
      </w:r>
      <w:r>
        <w:rPr>
          <w:rFonts w:ascii="Times New Roman" w:eastAsia="Times New Roman" w:hAnsi="Times New Roman" w:cs="Times New Roman"/>
          <w:b w:val="0"/>
          <w:sz w:val="28"/>
          <w:szCs w:val="26"/>
          <w:lang w:val="tt-RU"/>
        </w:rPr>
        <w:t>М</w:t>
      </w:r>
      <w:r w:rsidRPr="00DD0E77">
        <w:rPr>
          <w:rFonts w:ascii="Times New Roman" w:eastAsia="Times New Roman" w:hAnsi="Times New Roman" w:cs="Times New Roman"/>
          <w:b w:val="0"/>
          <w:sz w:val="28"/>
          <w:szCs w:val="26"/>
          <w:lang w:val="tt-RU"/>
        </w:rPr>
        <w:t>инистерства труда, занятости</w:t>
      </w:r>
      <w:r>
        <w:rPr>
          <w:rFonts w:ascii="Times New Roman" w:eastAsia="Times New Roman" w:hAnsi="Times New Roman" w:cs="Times New Roman"/>
          <w:b w:val="0"/>
          <w:sz w:val="28"/>
          <w:szCs w:val="26"/>
          <w:lang w:val="tt-RU"/>
        </w:rPr>
        <w:t xml:space="preserve"> </w:t>
      </w:r>
      <w:r w:rsidRPr="00DD0E77">
        <w:rPr>
          <w:rFonts w:ascii="Times New Roman" w:eastAsia="Times New Roman" w:hAnsi="Times New Roman" w:cs="Times New Roman"/>
          <w:b w:val="0"/>
          <w:sz w:val="28"/>
          <w:szCs w:val="26"/>
          <w:lang w:val="tt-RU"/>
        </w:rPr>
        <w:t xml:space="preserve">и социальной защиты </w:t>
      </w:r>
      <w:r>
        <w:rPr>
          <w:rFonts w:ascii="Times New Roman" w:eastAsia="Times New Roman" w:hAnsi="Times New Roman" w:cs="Times New Roman"/>
          <w:b w:val="0"/>
          <w:sz w:val="28"/>
          <w:szCs w:val="26"/>
          <w:lang w:val="tt-RU"/>
        </w:rPr>
        <w:t>Р</w:t>
      </w:r>
      <w:r w:rsidRPr="00DD0E77">
        <w:rPr>
          <w:rFonts w:ascii="Times New Roman" w:eastAsia="Times New Roman" w:hAnsi="Times New Roman" w:cs="Times New Roman"/>
          <w:b w:val="0"/>
          <w:sz w:val="28"/>
          <w:szCs w:val="26"/>
          <w:lang w:val="tt-RU"/>
        </w:rPr>
        <w:t xml:space="preserve">еспублики </w:t>
      </w:r>
      <w:r>
        <w:rPr>
          <w:rFonts w:ascii="Times New Roman" w:eastAsia="Times New Roman" w:hAnsi="Times New Roman" w:cs="Times New Roman"/>
          <w:b w:val="0"/>
          <w:sz w:val="28"/>
          <w:szCs w:val="26"/>
          <w:lang w:val="tt-RU"/>
        </w:rPr>
        <w:t>Т</w:t>
      </w:r>
      <w:r w:rsidRPr="00DD0E77">
        <w:rPr>
          <w:rFonts w:ascii="Times New Roman" w:eastAsia="Times New Roman" w:hAnsi="Times New Roman" w:cs="Times New Roman"/>
          <w:b w:val="0"/>
          <w:sz w:val="28"/>
          <w:szCs w:val="26"/>
          <w:lang w:val="tt-RU"/>
        </w:rPr>
        <w:t>атарстан от 19.10.2018</w:t>
      </w:r>
      <w:r>
        <w:rPr>
          <w:rFonts w:ascii="Times New Roman" w:eastAsia="Times New Roman" w:hAnsi="Times New Roman" w:cs="Times New Roman"/>
          <w:b w:val="0"/>
          <w:sz w:val="28"/>
          <w:szCs w:val="26"/>
          <w:lang w:val="tt-RU"/>
        </w:rPr>
        <w:t xml:space="preserve"> №</w:t>
      </w:r>
      <w:r w:rsidRPr="00DD0E77">
        <w:rPr>
          <w:rFonts w:ascii="Times New Roman" w:eastAsia="Times New Roman" w:hAnsi="Times New Roman" w:cs="Times New Roman"/>
          <w:b w:val="0"/>
          <w:sz w:val="28"/>
          <w:szCs w:val="26"/>
          <w:lang w:val="tt-RU"/>
        </w:rPr>
        <w:t xml:space="preserve"> 962</w:t>
      </w:r>
      <w:r>
        <w:rPr>
          <w:rFonts w:ascii="Times New Roman" w:eastAsia="Times New Roman" w:hAnsi="Times New Roman" w:cs="Times New Roman"/>
          <w:b w:val="0"/>
          <w:sz w:val="28"/>
          <w:szCs w:val="26"/>
          <w:lang w:val="tt-RU"/>
        </w:rPr>
        <w:t xml:space="preserve"> </w:t>
      </w:r>
      <w:r w:rsidRPr="00DD0E77">
        <w:rPr>
          <w:rFonts w:ascii="Times New Roman" w:eastAsia="Times New Roman" w:hAnsi="Times New Roman" w:cs="Times New Roman"/>
          <w:b w:val="0"/>
          <w:sz w:val="28"/>
          <w:szCs w:val="26"/>
          <w:lang w:val="tt-RU"/>
        </w:rPr>
        <w:t>«</w:t>
      </w:r>
      <w:r>
        <w:rPr>
          <w:rFonts w:ascii="Times New Roman" w:eastAsia="Times New Roman" w:hAnsi="Times New Roman" w:cs="Times New Roman"/>
          <w:b w:val="0"/>
          <w:sz w:val="28"/>
          <w:szCs w:val="26"/>
          <w:lang w:val="tt-RU"/>
        </w:rPr>
        <w:t>О</w:t>
      </w:r>
      <w:r w:rsidRPr="00DD0E77">
        <w:rPr>
          <w:rFonts w:ascii="Times New Roman" w:eastAsia="Times New Roman" w:hAnsi="Times New Roman" w:cs="Times New Roman"/>
          <w:b w:val="0"/>
          <w:sz w:val="28"/>
          <w:szCs w:val="26"/>
          <w:lang w:val="tt-RU"/>
        </w:rPr>
        <w:t xml:space="preserve">б утверждении </w:t>
      </w:r>
      <w:r w:rsidR="004304D6">
        <w:rPr>
          <w:rFonts w:ascii="Times New Roman" w:eastAsia="Times New Roman" w:hAnsi="Times New Roman" w:cs="Times New Roman"/>
          <w:b w:val="0"/>
          <w:sz w:val="28"/>
          <w:szCs w:val="26"/>
          <w:lang w:val="tt-RU"/>
        </w:rPr>
        <w:t>А</w:t>
      </w:r>
      <w:r w:rsidRPr="00DD0E77">
        <w:rPr>
          <w:rFonts w:ascii="Times New Roman" w:eastAsia="Times New Roman" w:hAnsi="Times New Roman" w:cs="Times New Roman"/>
          <w:b w:val="0"/>
          <w:sz w:val="28"/>
          <w:szCs w:val="26"/>
          <w:lang w:val="tt-RU"/>
        </w:rPr>
        <w:t>дминистративного регламента предоставления</w:t>
      </w:r>
      <w:r>
        <w:rPr>
          <w:rFonts w:ascii="Times New Roman" w:eastAsia="Times New Roman" w:hAnsi="Times New Roman" w:cs="Times New Roman"/>
          <w:b w:val="0"/>
          <w:sz w:val="28"/>
          <w:szCs w:val="26"/>
          <w:lang w:val="tt-RU"/>
        </w:rPr>
        <w:t xml:space="preserve"> М</w:t>
      </w:r>
      <w:r w:rsidRPr="00DD0E77">
        <w:rPr>
          <w:rFonts w:ascii="Times New Roman" w:eastAsia="Times New Roman" w:hAnsi="Times New Roman" w:cs="Times New Roman"/>
          <w:b w:val="0"/>
          <w:sz w:val="28"/>
          <w:szCs w:val="26"/>
          <w:lang w:val="tt-RU"/>
        </w:rPr>
        <w:t>инистерством труда, занятости и социальной защиты</w:t>
      </w:r>
      <w:r>
        <w:rPr>
          <w:rFonts w:ascii="Times New Roman" w:eastAsia="Times New Roman" w:hAnsi="Times New Roman" w:cs="Times New Roman"/>
          <w:b w:val="0"/>
          <w:sz w:val="28"/>
          <w:szCs w:val="26"/>
          <w:lang w:val="tt-RU"/>
        </w:rPr>
        <w:t xml:space="preserve"> Р</w:t>
      </w:r>
      <w:r w:rsidRPr="00DD0E77">
        <w:rPr>
          <w:rFonts w:ascii="Times New Roman" w:eastAsia="Times New Roman" w:hAnsi="Times New Roman" w:cs="Times New Roman"/>
          <w:b w:val="0"/>
          <w:sz w:val="28"/>
          <w:szCs w:val="26"/>
          <w:lang w:val="tt-RU"/>
        </w:rPr>
        <w:t xml:space="preserve">еспублики </w:t>
      </w:r>
      <w:r>
        <w:rPr>
          <w:rFonts w:ascii="Times New Roman" w:eastAsia="Times New Roman" w:hAnsi="Times New Roman" w:cs="Times New Roman"/>
          <w:b w:val="0"/>
          <w:sz w:val="28"/>
          <w:szCs w:val="26"/>
          <w:lang w:val="tt-RU"/>
        </w:rPr>
        <w:t>Т</w:t>
      </w:r>
      <w:r w:rsidRPr="00DD0E77">
        <w:rPr>
          <w:rFonts w:ascii="Times New Roman" w:eastAsia="Times New Roman" w:hAnsi="Times New Roman" w:cs="Times New Roman"/>
          <w:b w:val="0"/>
          <w:sz w:val="28"/>
          <w:szCs w:val="26"/>
          <w:lang w:val="tt-RU"/>
        </w:rPr>
        <w:t>атарстан государственной услуги по выдаче</w:t>
      </w:r>
      <w:r>
        <w:rPr>
          <w:rFonts w:ascii="Times New Roman" w:eastAsia="Times New Roman" w:hAnsi="Times New Roman" w:cs="Times New Roman"/>
          <w:b w:val="0"/>
          <w:sz w:val="28"/>
          <w:szCs w:val="26"/>
          <w:lang w:val="tt-RU"/>
        </w:rPr>
        <w:t xml:space="preserve"> </w:t>
      </w:r>
      <w:r w:rsidRPr="00DD0E77">
        <w:rPr>
          <w:rFonts w:ascii="Times New Roman" w:eastAsia="Times New Roman" w:hAnsi="Times New Roman" w:cs="Times New Roman"/>
          <w:b w:val="0"/>
          <w:sz w:val="28"/>
          <w:szCs w:val="26"/>
          <w:lang w:val="tt-RU"/>
        </w:rPr>
        <w:t>заключений о соответствии качества оказываемых социально</w:t>
      </w:r>
      <w:r>
        <w:rPr>
          <w:rFonts w:ascii="Times New Roman" w:eastAsia="Times New Roman" w:hAnsi="Times New Roman" w:cs="Times New Roman"/>
          <w:b w:val="0"/>
          <w:sz w:val="28"/>
          <w:szCs w:val="26"/>
          <w:lang w:val="tt-RU"/>
        </w:rPr>
        <w:t xml:space="preserve"> </w:t>
      </w:r>
      <w:r w:rsidRPr="00DD0E77">
        <w:rPr>
          <w:rFonts w:ascii="Times New Roman" w:eastAsia="Times New Roman" w:hAnsi="Times New Roman" w:cs="Times New Roman"/>
          <w:b w:val="0"/>
          <w:sz w:val="28"/>
          <w:szCs w:val="26"/>
          <w:lang w:val="tt-RU"/>
        </w:rPr>
        <w:t>ориентированными некоммерческими организациями общественно</w:t>
      </w:r>
      <w:r>
        <w:rPr>
          <w:rFonts w:ascii="Times New Roman" w:eastAsia="Times New Roman" w:hAnsi="Times New Roman" w:cs="Times New Roman"/>
          <w:b w:val="0"/>
          <w:sz w:val="28"/>
          <w:szCs w:val="26"/>
          <w:lang w:val="tt-RU"/>
        </w:rPr>
        <w:t xml:space="preserve"> </w:t>
      </w:r>
      <w:r w:rsidRPr="00DD0E77">
        <w:rPr>
          <w:rFonts w:ascii="Times New Roman" w:eastAsia="Times New Roman" w:hAnsi="Times New Roman" w:cs="Times New Roman"/>
          <w:b w:val="0"/>
          <w:sz w:val="28"/>
          <w:szCs w:val="26"/>
          <w:lang w:val="tt-RU"/>
        </w:rPr>
        <w:t>полезных услуг в сфере занятости населения»</w:t>
      </w:r>
    </w:p>
    <w:p w:rsidR="00DD0E77" w:rsidRPr="00DD0E77" w:rsidRDefault="00DD0E77">
      <w:pPr>
        <w:pStyle w:val="ConsPlusTitle"/>
        <w:jc w:val="center"/>
        <w:rPr>
          <w:rFonts w:ascii="Times New Roman" w:eastAsia="Times New Roman" w:hAnsi="Times New Roman" w:cs="Times New Roman"/>
          <w:b w:val="0"/>
          <w:color w:val="000000"/>
          <w:sz w:val="28"/>
          <w:szCs w:val="28"/>
        </w:rPr>
      </w:pPr>
    </w:p>
    <w:p w:rsidR="005115FC" w:rsidRPr="00DD0E77" w:rsidRDefault="005115FC">
      <w:pPr>
        <w:pStyle w:val="ConsPlusTitle"/>
        <w:outlineLvl w:val="0"/>
        <w:rPr>
          <w:rFonts w:ascii="Times New Roman" w:eastAsia="Times New Roman" w:hAnsi="Times New Roman" w:cs="Times New Roman"/>
          <w:b w:val="0"/>
          <w:color w:val="000000"/>
          <w:sz w:val="28"/>
          <w:szCs w:val="28"/>
        </w:rPr>
      </w:pPr>
    </w:p>
    <w:p w:rsidR="005115FC" w:rsidRPr="00DD0E77" w:rsidRDefault="0070099B">
      <w:pPr>
        <w:pStyle w:val="ConsPlusNormal"/>
        <w:ind w:firstLine="540"/>
        <w:rPr>
          <w:rFonts w:eastAsia="Times New Roman"/>
          <w:color w:val="000000"/>
          <w:sz w:val="28"/>
          <w:szCs w:val="28"/>
        </w:rPr>
      </w:pPr>
      <w:r w:rsidRPr="00DD0E77">
        <w:rPr>
          <w:rFonts w:eastAsia="Times New Roman"/>
          <w:color w:val="000000"/>
          <w:sz w:val="28"/>
          <w:szCs w:val="28"/>
        </w:rPr>
        <w:t>П</w:t>
      </w:r>
      <w:r w:rsidR="002F465F" w:rsidRPr="002F465F">
        <w:rPr>
          <w:rFonts w:eastAsia="Times New Roman"/>
          <w:color w:val="000000"/>
          <w:sz w:val="28"/>
          <w:szCs w:val="28"/>
        </w:rPr>
        <w:t xml:space="preserve"> </w:t>
      </w:r>
      <w:r w:rsidRPr="00DD0E77">
        <w:rPr>
          <w:rFonts w:eastAsia="Times New Roman"/>
          <w:color w:val="000000"/>
          <w:sz w:val="28"/>
          <w:szCs w:val="28"/>
        </w:rPr>
        <w:t>р</w:t>
      </w:r>
      <w:r w:rsidR="002F465F" w:rsidRPr="002F465F">
        <w:rPr>
          <w:rFonts w:eastAsia="Times New Roman"/>
          <w:color w:val="000000"/>
          <w:sz w:val="28"/>
          <w:szCs w:val="28"/>
        </w:rPr>
        <w:t xml:space="preserve"> </w:t>
      </w:r>
      <w:r w:rsidRPr="00DD0E77">
        <w:rPr>
          <w:rFonts w:eastAsia="Times New Roman"/>
          <w:color w:val="000000"/>
          <w:sz w:val="28"/>
          <w:szCs w:val="28"/>
        </w:rPr>
        <w:t>и</w:t>
      </w:r>
      <w:r w:rsidR="002F465F" w:rsidRPr="002F465F">
        <w:rPr>
          <w:rFonts w:eastAsia="Times New Roman"/>
          <w:color w:val="000000"/>
          <w:sz w:val="28"/>
          <w:szCs w:val="28"/>
        </w:rPr>
        <w:t xml:space="preserve"> </w:t>
      </w:r>
      <w:proofErr w:type="gramStart"/>
      <w:r w:rsidRPr="00DD0E77">
        <w:rPr>
          <w:rFonts w:eastAsia="Times New Roman"/>
          <w:color w:val="000000"/>
          <w:sz w:val="28"/>
          <w:szCs w:val="28"/>
        </w:rPr>
        <w:t>к</w:t>
      </w:r>
      <w:proofErr w:type="gramEnd"/>
      <w:r w:rsidR="002F465F" w:rsidRPr="002F465F">
        <w:rPr>
          <w:rFonts w:eastAsia="Times New Roman"/>
          <w:color w:val="000000"/>
          <w:sz w:val="28"/>
          <w:szCs w:val="28"/>
        </w:rPr>
        <w:t xml:space="preserve"> </w:t>
      </w:r>
      <w:r w:rsidRPr="00DD0E77">
        <w:rPr>
          <w:rFonts w:eastAsia="Times New Roman"/>
          <w:color w:val="000000"/>
          <w:sz w:val="28"/>
          <w:szCs w:val="28"/>
        </w:rPr>
        <w:t>а</w:t>
      </w:r>
      <w:r w:rsidR="002F465F" w:rsidRPr="002F465F">
        <w:rPr>
          <w:rFonts w:eastAsia="Times New Roman"/>
          <w:color w:val="000000"/>
          <w:sz w:val="28"/>
          <w:szCs w:val="28"/>
        </w:rPr>
        <w:t xml:space="preserve"> </w:t>
      </w:r>
      <w:r w:rsidRPr="00DD0E77">
        <w:rPr>
          <w:rFonts w:eastAsia="Times New Roman"/>
          <w:color w:val="000000"/>
          <w:sz w:val="28"/>
          <w:szCs w:val="28"/>
        </w:rPr>
        <w:t>з</w:t>
      </w:r>
      <w:r w:rsidR="002F465F" w:rsidRPr="002F465F">
        <w:rPr>
          <w:rFonts w:eastAsia="Times New Roman"/>
          <w:color w:val="000000"/>
          <w:sz w:val="28"/>
          <w:szCs w:val="28"/>
        </w:rPr>
        <w:t xml:space="preserve"> </w:t>
      </w:r>
      <w:r w:rsidRPr="00DD0E77">
        <w:rPr>
          <w:rFonts w:eastAsia="Times New Roman"/>
          <w:color w:val="000000"/>
          <w:sz w:val="28"/>
          <w:szCs w:val="28"/>
        </w:rPr>
        <w:t>ы</w:t>
      </w:r>
      <w:r w:rsidR="002F465F" w:rsidRPr="002F465F">
        <w:rPr>
          <w:rFonts w:eastAsia="Times New Roman"/>
          <w:color w:val="000000"/>
          <w:sz w:val="28"/>
          <w:szCs w:val="28"/>
        </w:rPr>
        <w:t xml:space="preserve"> </w:t>
      </w:r>
      <w:r w:rsidRPr="00DD0E77">
        <w:rPr>
          <w:rFonts w:eastAsia="Times New Roman"/>
          <w:color w:val="000000"/>
          <w:sz w:val="28"/>
          <w:szCs w:val="28"/>
        </w:rPr>
        <w:t>в</w:t>
      </w:r>
      <w:r w:rsidR="002F465F" w:rsidRPr="002F465F">
        <w:rPr>
          <w:rFonts w:eastAsia="Times New Roman"/>
          <w:color w:val="000000"/>
          <w:sz w:val="28"/>
          <w:szCs w:val="28"/>
        </w:rPr>
        <w:t xml:space="preserve"> </w:t>
      </w:r>
      <w:r w:rsidRPr="00DD0E77">
        <w:rPr>
          <w:rFonts w:eastAsia="Times New Roman"/>
          <w:color w:val="000000"/>
          <w:sz w:val="28"/>
          <w:szCs w:val="28"/>
        </w:rPr>
        <w:t>а</w:t>
      </w:r>
      <w:r w:rsidR="002F465F" w:rsidRPr="002F465F">
        <w:rPr>
          <w:rFonts w:eastAsia="Times New Roman"/>
          <w:color w:val="000000"/>
          <w:sz w:val="28"/>
          <w:szCs w:val="28"/>
        </w:rPr>
        <w:t xml:space="preserve"> </w:t>
      </w:r>
      <w:r w:rsidRPr="00DD0E77">
        <w:rPr>
          <w:rFonts w:eastAsia="Times New Roman"/>
          <w:color w:val="000000"/>
          <w:sz w:val="28"/>
          <w:szCs w:val="28"/>
        </w:rPr>
        <w:t>ю:</w:t>
      </w:r>
    </w:p>
    <w:p w:rsidR="005115FC" w:rsidRPr="00DD0E77" w:rsidRDefault="005115FC">
      <w:pPr>
        <w:pStyle w:val="ConsPlusNormal"/>
        <w:rPr>
          <w:rFonts w:eastAsia="Times New Roman"/>
          <w:color w:val="000000"/>
          <w:sz w:val="28"/>
          <w:szCs w:val="28"/>
        </w:rPr>
      </w:pPr>
    </w:p>
    <w:p w:rsidR="005115FC" w:rsidRDefault="00D45E6F">
      <w:pPr>
        <w:pStyle w:val="ConsPlusNormal"/>
        <w:ind w:firstLine="540"/>
        <w:rPr>
          <w:rFonts w:eastAsia="Times New Roman"/>
          <w:color w:val="000000"/>
          <w:sz w:val="28"/>
          <w:szCs w:val="28"/>
        </w:rPr>
      </w:pPr>
      <w:r>
        <w:rPr>
          <w:rFonts w:eastAsia="Times New Roman"/>
          <w:color w:val="000000"/>
          <w:sz w:val="28"/>
          <w:szCs w:val="28"/>
        </w:rPr>
        <w:t xml:space="preserve">Внести в </w:t>
      </w:r>
      <w:hyperlink r:id="rId9" w:tooltip="Приказ Минтруда, занятости и соцзащиты РТ от 19.10.2018 N 962 (ред. от 27.10.2021) &quot;Об утверждении Административного регламента предоставления Министерством труда, занятости и социальной защиты Республики Татарстан государственной услуги по выдаче заключений о">
        <w:r w:rsidR="0070099B" w:rsidRPr="00DD0E77">
          <w:rPr>
            <w:rFonts w:eastAsia="Times New Roman"/>
            <w:color w:val="000000"/>
            <w:sz w:val="28"/>
            <w:szCs w:val="28"/>
          </w:rPr>
          <w:t>приказ</w:t>
        </w:r>
      </w:hyperlink>
      <w:r w:rsidR="0070099B" w:rsidRPr="00DD0E77">
        <w:rPr>
          <w:rFonts w:eastAsia="Times New Roman"/>
          <w:color w:val="000000"/>
          <w:sz w:val="28"/>
          <w:szCs w:val="28"/>
        </w:rPr>
        <w:t xml:space="preserve"> Министерства труда, занятости и социальной защиты Республики Татарстан от 19.10.2018 </w:t>
      </w:r>
      <w:r w:rsidR="00DD0E77">
        <w:rPr>
          <w:rFonts w:eastAsia="Times New Roman"/>
          <w:color w:val="000000"/>
          <w:sz w:val="28"/>
          <w:szCs w:val="28"/>
        </w:rPr>
        <w:t>№</w:t>
      </w:r>
      <w:r w:rsidR="0070099B" w:rsidRPr="00DD0E77">
        <w:rPr>
          <w:rFonts w:eastAsia="Times New Roman"/>
          <w:color w:val="000000"/>
          <w:sz w:val="28"/>
          <w:szCs w:val="28"/>
        </w:rPr>
        <w:t xml:space="preserve"> 962 </w:t>
      </w:r>
      <w:r w:rsidR="00DD0E77">
        <w:rPr>
          <w:rFonts w:eastAsia="Times New Roman"/>
          <w:color w:val="000000"/>
          <w:sz w:val="28"/>
          <w:szCs w:val="28"/>
        </w:rPr>
        <w:t>«</w:t>
      </w:r>
      <w:r w:rsidR="0070099B" w:rsidRPr="00DD0E77">
        <w:rPr>
          <w:rFonts w:eastAsia="Times New Roman"/>
          <w:color w:val="000000"/>
          <w:sz w:val="28"/>
          <w:szCs w:val="28"/>
        </w:rPr>
        <w:t>Об утверждении Административного регламента предоставления Министерством труда,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w:t>
      </w:r>
      <w:r w:rsidR="00DD0E77">
        <w:rPr>
          <w:rFonts w:eastAsia="Times New Roman"/>
          <w:color w:val="000000"/>
          <w:sz w:val="28"/>
          <w:szCs w:val="28"/>
        </w:rPr>
        <w:t>»</w:t>
      </w:r>
      <w:r w:rsidR="0070099B" w:rsidRPr="00DD0E77">
        <w:rPr>
          <w:rFonts w:eastAsia="Times New Roman"/>
          <w:color w:val="000000"/>
          <w:sz w:val="28"/>
          <w:szCs w:val="28"/>
        </w:rPr>
        <w:t xml:space="preserve"> (с изменениями, внесенными приказами Министерства труда, занятости и социальной защиты Республики Татарстан от 31.05.2019 </w:t>
      </w:r>
      <w:r w:rsidR="002C4CF0">
        <w:rPr>
          <w:rFonts w:eastAsia="Times New Roman"/>
          <w:color w:val="000000"/>
          <w:sz w:val="28"/>
          <w:szCs w:val="28"/>
        </w:rPr>
        <w:t>№</w:t>
      </w:r>
      <w:r w:rsidR="0070099B" w:rsidRPr="00DD0E77">
        <w:rPr>
          <w:rFonts w:eastAsia="Times New Roman"/>
          <w:color w:val="000000"/>
          <w:sz w:val="28"/>
          <w:szCs w:val="28"/>
        </w:rPr>
        <w:t xml:space="preserve"> 414, от 16.11.2019 </w:t>
      </w:r>
      <w:r w:rsidR="002C4CF0">
        <w:rPr>
          <w:rFonts w:eastAsia="Times New Roman"/>
          <w:color w:val="000000"/>
          <w:sz w:val="28"/>
          <w:szCs w:val="28"/>
        </w:rPr>
        <w:t>№</w:t>
      </w:r>
      <w:r w:rsidR="0070099B" w:rsidRPr="00DD0E77">
        <w:rPr>
          <w:rFonts w:eastAsia="Times New Roman"/>
          <w:color w:val="000000"/>
          <w:sz w:val="28"/>
          <w:szCs w:val="28"/>
        </w:rPr>
        <w:t xml:space="preserve"> 1042, от 13.07.2020 </w:t>
      </w:r>
      <w:r w:rsidR="002C4CF0">
        <w:rPr>
          <w:rFonts w:eastAsia="Times New Roman"/>
          <w:color w:val="000000"/>
          <w:sz w:val="28"/>
          <w:szCs w:val="28"/>
        </w:rPr>
        <w:t>№</w:t>
      </w:r>
      <w:r w:rsidR="0070099B" w:rsidRPr="00DD0E77">
        <w:rPr>
          <w:rFonts w:eastAsia="Times New Roman"/>
          <w:color w:val="000000"/>
          <w:sz w:val="28"/>
          <w:szCs w:val="28"/>
        </w:rPr>
        <w:t xml:space="preserve"> 497, от 13.11.2020 </w:t>
      </w:r>
      <w:r w:rsidR="002C4CF0">
        <w:rPr>
          <w:rFonts w:eastAsia="Times New Roman"/>
          <w:color w:val="000000"/>
          <w:sz w:val="28"/>
          <w:szCs w:val="28"/>
        </w:rPr>
        <w:t>№</w:t>
      </w:r>
      <w:r w:rsidR="0070099B" w:rsidRPr="00DD0E77">
        <w:rPr>
          <w:rFonts w:eastAsia="Times New Roman"/>
          <w:color w:val="000000"/>
          <w:sz w:val="28"/>
          <w:szCs w:val="28"/>
        </w:rPr>
        <w:t xml:space="preserve"> 791, от 27.10.2021 </w:t>
      </w:r>
      <w:r w:rsidR="002C4CF0">
        <w:rPr>
          <w:rFonts w:eastAsia="Times New Roman"/>
          <w:color w:val="000000"/>
          <w:sz w:val="28"/>
          <w:szCs w:val="28"/>
        </w:rPr>
        <w:t>№</w:t>
      </w:r>
      <w:r w:rsidR="0070099B" w:rsidRPr="00DD0E77">
        <w:rPr>
          <w:rFonts w:eastAsia="Times New Roman"/>
          <w:color w:val="000000"/>
          <w:sz w:val="28"/>
          <w:szCs w:val="28"/>
        </w:rPr>
        <w:t xml:space="preserve"> 794</w:t>
      </w:r>
      <w:r w:rsidR="002C4CF0">
        <w:rPr>
          <w:rFonts w:eastAsia="Times New Roman"/>
          <w:color w:val="000000"/>
          <w:sz w:val="28"/>
          <w:szCs w:val="28"/>
        </w:rPr>
        <w:t>, от 29.09.2022 № 900</w:t>
      </w:r>
      <w:r w:rsidR="0070099B" w:rsidRPr="00DD0E77">
        <w:rPr>
          <w:rFonts w:eastAsia="Times New Roman"/>
          <w:color w:val="000000"/>
          <w:sz w:val="28"/>
          <w:szCs w:val="28"/>
        </w:rPr>
        <w:t>)</w:t>
      </w:r>
      <w:r>
        <w:rPr>
          <w:rFonts w:eastAsia="Times New Roman"/>
          <w:color w:val="000000"/>
          <w:sz w:val="28"/>
          <w:szCs w:val="28"/>
        </w:rPr>
        <w:t xml:space="preserve"> следующие изменения:</w:t>
      </w:r>
    </w:p>
    <w:p w:rsidR="00D45E6F" w:rsidRDefault="00D45E6F">
      <w:pPr>
        <w:pStyle w:val="ConsPlusNormal"/>
        <w:ind w:firstLine="540"/>
        <w:rPr>
          <w:rFonts w:eastAsia="Times New Roman"/>
          <w:color w:val="000000"/>
          <w:sz w:val="28"/>
          <w:szCs w:val="28"/>
        </w:rPr>
      </w:pPr>
    </w:p>
    <w:p w:rsidR="00D45E6F" w:rsidRPr="00DD0E77" w:rsidRDefault="00D45E6F" w:rsidP="00D45E6F">
      <w:pPr>
        <w:pStyle w:val="a4"/>
        <w:spacing w:before="0" w:beforeAutospacing="0" w:after="0" w:afterAutospacing="0" w:line="288" w:lineRule="atLeast"/>
        <w:ind w:firstLine="709"/>
        <w:rPr>
          <w:color w:val="000000"/>
          <w:sz w:val="28"/>
          <w:szCs w:val="28"/>
        </w:rPr>
      </w:pPr>
      <w:r w:rsidRPr="00DD0E77">
        <w:rPr>
          <w:color w:val="000000"/>
          <w:sz w:val="28"/>
          <w:szCs w:val="28"/>
        </w:rPr>
        <w:t xml:space="preserve">В </w:t>
      </w:r>
      <w:hyperlink r:id="rId10" w:tooltip="Приказ Минтруда, занятости и соцзащиты РТ от 19.10.2018 N 962 (ред. от 27.10.2021) &quot;Об утверждении Административного регламента предоставления Министерством труда, занятости и социальной защиты Республики Татарстан государственной услуги по выдаче заключений о">
        <w:r w:rsidRPr="00DD0E77">
          <w:rPr>
            <w:color w:val="000000"/>
            <w:sz w:val="28"/>
            <w:szCs w:val="28"/>
          </w:rPr>
          <w:t>преамбуле</w:t>
        </w:r>
      </w:hyperlink>
      <w:r w:rsidRPr="00DD0E77">
        <w:rPr>
          <w:color w:val="000000"/>
          <w:sz w:val="28"/>
          <w:szCs w:val="28"/>
        </w:rPr>
        <w:t xml:space="preserve"> слова </w:t>
      </w:r>
      <w:r>
        <w:rPr>
          <w:color w:val="000000"/>
          <w:sz w:val="28"/>
          <w:szCs w:val="28"/>
        </w:rPr>
        <w:t>«</w:t>
      </w:r>
      <w:r w:rsidRPr="00DD0E77">
        <w:rPr>
          <w:color w:val="000000"/>
          <w:sz w:val="28"/>
          <w:szCs w:val="28"/>
        </w:rPr>
        <w:t>исполнительными органами государственной власти Республики Татарстан</w:t>
      </w:r>
      <w:r>
        <w:rPr>
          <w:color w:val="000000"/>
          <w:sz w:val="28"/>
          <w:szCs w:val="28"/>
        </w:rPr>
        <w:t>» заменить словами «</w:t>
      </w:r>
      <w:r w:rsidRPr="007F4323">
        <w:rPr>
          <w:color w:val="000000"/>
          <w:sz w:val="28"/>
          <w:szCs w:val="28"/>
        </w:rPr>
        <w:t>республиканскими органами исполнительной власти</w:t>
      </w:r>
      <w:r>
        <w:rPr>
          <w:color w:val="000000"/>
          <w:sz w:val="28"/>
          <w:szCs w:val="28"/>
        </w:rPr>
        <w:t>»</w:t>
      </w:r>
      <w:r w:rsidRPr="00DD0E77">
        <w:rPr>
          <w:color w:val="000000"/>
          <w:sz w:val="28"/>
          <w:szCs w:val="28"/>
        </w:rPr>
        <w:t>;</w:t>
      </w:r>
    </w:p>
    <w:p w:rsidR="00D45E6F" w:rsidRDefault="00D45E6F" w:rsidP="00D45E6F">
      <w:pPr>
        <w:pStyle w:val="ConsPlusNormal"/>
        <w:ind w:firstLine="709"/>
        <w:rPr>
          <w:rFonts w:eastAsia="Times New Roman"/>
          <w:color w:val="000000"/>
          <w:sz w:val="28"/>
          <w:szCs w:val="28"/>
        </w:rPr>
      </w:pPr>
      <w:r w:rsidRPr="00DD0E77">
        <w:rPr>
          <w:rFonts w:eastAsia="Times New Roman"/>
          <w:color w:val="000000"/>
          <w:sz w:val="28"/>
          <w:szCs w:val="28"/>
        </w:rPr>
        <w:t>Административн</w:t>
      </w:r>
      <w:r>
        <w:rPr>
          <w:rFonts w:eastAsia="Times New Roman"/>
          <w:color w:val="000000"/>
          <w:sz w:val="28"/>
          <w:szCs w:val="28"/>
        </w:rPr>
        <w:t>ый</w:t>
      </w:r>
      <w:r w:rsidRPr="00DD0E77">
        <w:rPr>
          <w:rFonts w:eastAsia="Times New Roman"/>
          <w:color w:val="000000"/>
          <w:sz w:val="28"/>
          <w:szCs w:val="28"/>
        </w:rPr>
        <w:t xml:space="preserve"> </w:t>
      </w:r>
      <w:hyperlink r:id="rId11" w:tooltip="Приказ Минтруда, занятости и соцзащиты РТ от 19.10.2018 N 962 (ред. от 27.10.2021) &quot;Об утверждении Административного регламента предоставления Министерством труда, занятости и социальной защиты Республики Татарстан государственной услуги по выдаче заключений о">
        <w:r w:rsidRPr="00DD0E77">
          <w:rPr>
            <w:rFonts w:eastAsia="Times New Roman"/>
            <w:color w:val="000000"/>
            <w:sz w:val="28"/>
            <w:szCs w:val="28"/>
          </w:rPr>
          <w:t>регламент</w:t>
        </w:r>
      </w:hyperlink>
      <w:r w:rsidRPr="00DD0E77">
        <w:rPr>
          <w:rFonts w:eastAsia="Times New Roman"/>
          <w:color w:val="000000"/>
          <w:sz w:val="28"/>
          <w:szCs w:val="28"/>
        </w:rPr>
        <w:t xml:space="preserve"> предоставления Министерством труда, </w:t>
      </w:r>
      <w:r w:rsidRPr="00DD0E77">
        <w:rPr>
          <w:rFonts w:eastAsia="Times New Roman"/>
          <w:color w:val="000000"/>
          <w:sz w:val="28"/>
          <w:szCs w:val="28"/>
        </w:rPr>
        <w:lastRenderedPageBreak/>
        <w:t>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 утвержденн</w:t>
      </w:r>
      <w:r>
        <w:rPr>
          <w:rFonts w:eastAsia="Times New Roman"/>
          <w:color w:val="000000"/>
          <w:sz w:val="28"/>
          <w:szCs w:val="28"/>
        </w:rPr>
        <w:t>ый</w:t>
      </w:r>
      <w:r w:rsidRPr="00DD0E77">
        <w:rPr>
          <w:rFonts w:eastAsia="Times New Roman"/>
          <w:color w:val="000000"/>
          <w:sz w:val="28"/>
          <w:szCs w:val="28"/>
        </w:rPr>
        <w:t xml:space="preserve"> указанным приказом</w:t>
      </w:r>
      <w:r>
        <w:rPr>
          <w:rFonts w:eastAsia="Times New Roman"/>
          <w:color w:val="000000"/>
          <w:sz w:val="28"/>
          <w:szCs w:val="28"/>
        </w:rPr>
        <w:t>, изложить в новой редакции (прилагается).</w:t>
      </w:r>
    </w:p>
    <w:p w:rsidR="00D45E6F" w:rsidRDefault="00D45E6F">
      <w:pPr>
        <w:pStyle w:val="ConsPlusNormal"/>
        <w:ind w:firstLine="540"/>
        <w:rPr>
          <w:rFonts w:eastAsia="Times New Roman"/>
          <w:color w:val="000000"/>
          <w:sz w:val="28"/>
          <w:szCs w:val="28"/>
        </w:rPr>
      </w:pPr>
    </w:p>
    <w:p w:rsidR="00D45E6F" w:rsidRDefault="00D45E6F">
      <w:pPr>
        <w:pStyle w:val="ConsPlusNormal"/>
        <w:ind w:firstLine="540"/>
        <w:rPr>
          <w:rFonts w:eastAsia="Times New Roman"/>
          <w:color w:val="000000"/>
          <w:sz w:val="28"/>
          <w:szCs w:val="28"/>
        </w:rPr>
      </w:pPr>
    </w:p>
    <w:p w:rsidR="005115FC" w:rsidRPr="00DD0E77" w:rsidRDefault="005115FC" w:rsidP="002C4CF0">
      <w:pPr>
        <w:pStyle w:val="ConsPlusNormal"/>
        <w:rPr>
          <w:rFonts w:eastAsia="Times New Roman"/>
          <w:color w:val="000000"/>
          <w:sz w:val="28"/>
          <w:szCs w:val="28"/>
        </w:rPr>
      </w:pPr>
    </w:p>
    <w:p w:rsidR="00185576" w:rsidRDefault="00C63081" w:rsidP="002C4CF0">
      <w:pPr>
        <w:pStyle w:val="ConsPlusNormal"/>
        <w:rPr>
          <w:sz w:val="28"/>
          <w:szCs w:val="28"/>
        </w:rPr>
      </w:pPr>
      <w:r>
        <w:rPr>
          <w:sz w:val="28"/>
          <w:szCs w:val="28"/>
        </w:rPr>
        <w:t>М</w:t>
      </w:r>
      <w:r w:rsidR="0070099B" w:rsidRPr="002E5301">
        <w:rPr>
          <w:sz w:val="28"/>
          <w:szCs w:val="28"/>
        </w:rPr>
        <w:t>инистр</w:t>
      </w:r>
      <w:r w:rsidR="002C4CF0" w:rsidRPr="002E5301">
        <w:rPr>
          <w:sz w:val="28"/>
          <w:szCs w:val="28"/>
        </w:rPr>
        <w:tab/>
      </w:r>
      <w:r w:rsidR="002C4CF0" w:rsidRPr="002E5301">
        <w:rPr>
          <w:sz w:val="28"/>
          <w:szCs w:val="28"/>
        </w:rPr>
        <w:tab/>
      </w:r>
      <w:r w:rsidR="002C4CF0" w:rsidRPr="002E5301">
        <w:rPr>
          <w:sz w:val="28"/>
          <w:szCs w:val="28"/>
        </w:rPr>
        <w:tab/>
      </w:r>
      <w:r w:rsidR="002C4CF0" w:rsidRPr="002E5301">
        <w:rPr>
          <w:sz w:val="28"/>
          <w:szCs w:val="28"/>
        </w:rPr>
        <w:tab/>
      </w:r>
      <w:r w:rsidR="002C4CF0" w:rsidRPr="002E5301">
        <w:rPr>
          <w:sz w:val="28"/>
          <w:szCs w:val="28"/>
        </w:rPr>
        <w:tab/>
      </w:r>
      <w:r w:rsidR="002C4CF0" w:rsidRPr="002E5301">
        <w:rPr>
          <w:sz w:val="28"/>
          <w:szCs w:val="28"/>
        </w:rPr>
        <w:tab/>
      </w:r>
      <w:r w:rsidR="002C4CF0" w:rsidRPr="002E5301">
        <w:rPr>
          <w:sz w:val="28"/>
          <w:szCs w:val="28"/>
        </w:rPr>
        <w:tab/>
      </w:r>
      <w:r w:rsidR="002C4CF0" w:rsidRPr="002E5301">
        <w:rPr>
          <w:sz w:val="28"/>
          <w:szCs w:val="28"/>
        </w:rPr>
        <w:tab/>
      </w:r>
      <w:r w:rsidR="002C4CF0" w:rsidRPr="002E5301">
        <w:rPr>
          <w:sz w:val="28"/>
          <w:szCs w:val="28"/>
        </w:rPr>
        <w:tab/>
      </w:r>
      <w:r>
        <w:rPr>
          <w:sz w:val="28"/>
          <w:szCs w:val="28"/>
        </w:rPr>
        <w:tab/>
      </w:r>
      <w:r w:rsidR="00186893" w:rsidRPr="002E5301">
        <w:rPr>
          <w:sz w:val="28"/>
          <w:szCs w:val="28"/>
        </w:rPr>
        <w:t xml:space="preserve">     </w:t>
      </w:r>
      <w:r w:rsidR="002C4CF0" w:rsidRPr="002E5301">
        <w:rPr>
          <w:sz w:val="28"/>
          <w:szCs w:val="28"/>
        </w:rPr>
        <w:t xml:space="preserve">   </w:t>
      </w:r>
      <w:proofErr w:type="spellStart"/>
      <w:r>
        <w:rPr>
          <w:sz w:val="28"/>
          <w:szCs w:val="28"/>
        </w:rPr>
        <w:t>Э</w:t>
      </w:r>
      <w:r w:rsidR="0070099B" w:rsidRPr="002E5301">
        <w:rPr>
          <w:sz w:val="28"/>
          <w:szCs w:val="28"/>
        </w:rPr>
        <w:t>.</w:t>
      </w:r>
      <w:r>
        <w:rPr>
          <w:sz w:val="28"/>
          <w:szCs w:val="28"/>
        </w:rPr>
        <w:t>А</w:t>
      </w:r>
      <w:r w:rsidR="0070099B" w:rsidRPr="002E5301">
        <w:rPr>
          <w:sz w:val="28"/>
          <w:szCs w:val="28"/>
        </w:rPr>
        <w:t>.</w:t>
      </w:r>
      <w:r>
        <w:rPr>
          <w:sz w:val="28"/>
          <w:szCs w:val="28"/>
        </w:rPr>
        <w:t>Зарипова</w:t>
      </w:r>
      <w:proofErr w:type="spellEnd"/>
    </w:p>
    <w:p w:rsidR="00655128" w:rsidRDefault="00655128">
      <w:pPr>
        <w:rPr>
          <w:rFonts w:ascii="Times New Roman" w:eastAsia="Calibri" w:hAnsi="Times New Roman" w:cs="Times New Roman"/>
          <w:bCs/>
          <w:sz w:val="28"/>
          <w:szCs w:val="28"/>
        </w:rPr>
      </w:pPr>
      <w:r>
        <w:rPr>
          <w:rFonts w:ascii="Times New Roman" w:eastAsia="Calibri" w:hAnsi="Times New Roman" w:cs="Times New Roman"/>
          <w:bCs/>
          <w:sz w:val="28"/>
          <w:szCs w:val="28"/>
        </w:rPr>
        <w:br w:type="page"/>
      </w:r>
    </w:p>
    <w:p w:rsidR="00655128" w:rsidRDefault="00655128" w:rsidP="0047456D">
      <w:pPr>
        <w:widowControl w:val="0"/>
        <w:autoSpaceDE w:val="0"/>
        <w:autoSpaceDN w:val="0"/>
        <w:adjustRightInd w:val="0"/>
        <w:ind w:left="171" w:firstLine="850"/>
        <w:outlineLvl w:val="0"/>
        <w:rPr>
          <w:rFonts w:ascii="Times New Roman" w:eastAsia="Calibri" w:hAnsi="Times New Roman" w:cs="Times New Roman"/>
          <w:bCs/>
          <w:sz w:val="28"/>
          <w:szCs w:val="28"/>
        </w:rPr>
        <w:sectPr w:rsidR="00655128" w:rsidSect="00655128">
          <w:headerReference w:type="default" r:id="rId12"/>
          <w:headerReference w:type="first" r:id="rId13"/>
          <w:pgSz w:w="11906" w:h="16838"/>
          <w:pgMar w:top="1440" w:right="566" w:bottom="993" w:left="1133" w:header="567" w:footer="0" w:gutter="0"/>
          <w:pgNumType w:start="1"/>
          <w:cols w:space="720"/>
          <w:titlePg/>
          <w:docGrid w:linePitch="299"/>
        </w:sectPr>
      </w:pP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sidRPr="007F4323">
        <w:rPr>
          <w:rFonts w:ascii="Times New Roman" w:eastAsia="Calibri" w:hAnsi="Times New Roman" w:cs="Times New Roman"/>
          <w:bCs/>
          <w:sz w:val="28"/>
          <w:szCs w:val="28"/>
        </w:rPr>
        <w:lastRenderedPageBreak/>
        <w:t>Утвержден приказом</w:t>
      </w: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sidRPr="007F4323">
        <w:rPr>
          <w:rFonts w:ascii="Times New Roman" w:eastAsia="Calibri" w:hAnsi="Times New Roman" w:cs="Times New Roman"/>
          <w:bCs/>
          <w:sz w:val="28"/>
          <w:szCs w:val="28"/>
        </w:rPr>
        <w:t>Министерства труда,</w:t>
      </w:r>
      <w:r>
        <w:rPr>
          <w:rFonts w:ascii="Times New Roman" w:eastAsia="Calibri" w:hAnsi="Times New Roman" w:cs="Times New Roman"/>
          <w:bCs/>
          <w:sz w:val="28"/>
          <w:szCs w:val="28"/>
        </w:rPr>
        <w:t xml:space="preserve"> </w:t>
      </w:r>
      <w:r w:rsidRPr="007F4323">
        <w:rPr>
          <w:rFonts w:ascii="Times New Roman" w:eastAsia="Calibri" w:hAnsi="Times New Roman" w:cs="Times New Roman"/>
          <w:bCs/>
          <w:sz w:val="28"/>
          <w:szCs w:val="28"/>
        </w:rPr>
        <w:t>занятости</w:t>
      </w: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sidRPr="007F4323">
        <w:rPr>
          <w:rFonts w:ascii="Times New Roman" w:eastAsia="Calibri" w:hAnsi="Times New Roman" w:cs="Times New Roman"/>
          <w:bCs/>
          <w:sz w:val="28"/>
          <w:szCs w:val="28"/>
        </w:rPr>
        <w:t>и социальной</w:t>
      </w:r>
      <w:r>
        <w:rPr>
          <w:rFonts w:ascii="Times New Roman" w:eastAsia="Calibri" w:hAnsi="Times New Roman" w:cs="Times New Roman"/>
          <w:bCs/>
          <w:sz w:val="28"/>
          <w:szCs w:val="28"/>
        </w:rPr>
        <w:t xml:space="preserve"> </w:t>
      </w:r>
      <w:r w:rsidRPr="007F4323">
        <w:rPr>
          <w:rFonts w:ascii="Times New Roman" w:eastAsia="Calibri" w:hAnsi="Times New Roman" w:cs="Times New Roman"/>
          <w:bCs/>
          <w:sz w:val="28"/>
          <w:szCs w:val="28"/>
        </w:rPr>
        <w:t xml:space="preserve">защиты </w:t>
      </w: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sidRPr="007F4323">
        <w:rPr>
          <w:rFonts w:ascii="Times New Roman" w:eastAsia="Calibri" w:hAnsi="Times New Roman" w:cs="Times New Roman"/>
          <w:bCs/>
          <w:sz w:val="28"/>
          <w:szCs w:val="28"/>
        </w:rPr>
        <w:t>Республики Татарстан</w:t>
      </w:r>
      <w:r>
        <w:rPr>
          <w:rFonts w:ascii="Times New Roman" w:eastAsia="Calibri" w:hAnsi="Times New Roman" w:cs="Times New Roman"/>
          <w:bCs/>
          <w:sz w:val="28"/>
          <w:szCs w:val="28"/>
        </w:rPr>
        <w:t xml:space="preserve"> </w:t>
      </w:r>
    </w:p>
    <w:p w:rsidR="005115FC" w:rsidRDefault="00D45E6F" w:rsidP="00D45E6F">
      <w:pPr>
        <w:pStyle w:val="ConsPlusNormal"/>
        <w:ind w:firstLine="5954"/>
        <w:rPr>
          <w:rFonts w:eastAsia="Calibri"/>
          <w:bCs/>
          <w:sz w:val="28"/>
          <w:szCs w:val="28"/>
        </w:rPr>
      </w:pPr>
      <w:r w:rsidRPr="007F4323">
        <w:rPr>
          <w:rFonts w:eastAsia="Calibri"/>
          <w:bCs/>
          <w:sz w:val="28"/>
          <w:szCs w:val="28"/>
        </w:rPr>
        <w:t xml:space="preserve">от </w:t>
      </w:r>
      <w:r>
        <w:rPr>
          <w:rFonts w:eastAsia="Calibri"/>
          <w:bCs/>
          <w:sz w:val="28"/>
          <w:szCs w:val="28"/>
        </w:rPr>
        <w:t>19.10.2018</w:t>
      </w:r>
      <w:r w:rsidRPr="007F4323">
        <w:rPr>
          <w:rFonts w:eastAsia="Calibri"/>
          <w:bCs/>
          <w:sz w:val="28"/>
          <w:szCs w:val="28"/>
        </w:rPr>
        <w:t xml:space="preserve"> №</w:t>
      </w:r>
      <w:r>
        <w:rPr>
          <w:rFonts w:eastAsia="Calibri"/>
          <w:bCs/>
          <w:sz w:val="28"/>
          <w:szCs w:val="28"/>
        </w:rPr>
        <w:t xml:space="preserve"> 962</w:t>
      </w: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sidRPr="00D45E6F">
        <w:rPr>
          <w:rFonts w:ascii="Times New Roman" w:eastAsia="Calibri" w:hAnsi="Times New Roman" w:cs="Times New Roman"/>
          <w:bCs/>
          <w:sz w:val="28"/>
          <w:szCs w:val="28"/>
        </w:rPr>
        <w:t xml:space="preserve">(в редакции приказа </w:t>
      </w:r>
      <w:r w:rsidRPr="007F4323">
        <w:rPr>
          <w:rFonts w:ascii="Times New Roman" w:eastAsia="Calibri" w:hAnsi="Times New Roman" w:cs="Times New Roman"/>
          <w:bCs/>
          <w:sz w:val="28"/>
          <w:szCs w:val="28"/>
        </w:rPr>
        <w:t>Министерства</w:t>
      </w: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sidRPr="007F4323">
        <w:rPr>
          <w:rFonts w:ascii="Times New Roman" w:eastAsia="Calibri" w:hAnsi="Times New Roman" w:cs="Times New Roman"/>
          <w:bCs/>
          <w:sz w:val="28"/>
          <w:szCs w:val="28"/>
        </w:rPr>
        <w:t xml:space="preserve"> труда,</w:t>
      </w:r>
      <w:r>
        <w:rPr>
          <w:rFonts w:ascii="Times New Roman" w:eastAsia="Calibri" w:hAnsi="Times New Roman" w:cs="Times New Roman"/>
          <w:bCs/>
          <w:sz w:val="28"/>
          <w:szCs w:val="28"/>
        </w:rPr>
        <w:t xml:space="preserve"> </w:t>
      </w:r>
      <w:r w:rsidRPr="007F4323">
        <w:rPr>
          <w:rFonts w:ascii="Times New Roman" w:eastAsia="Calibri" w:hAnsi="Times New Roman" w:cs="Times New Roman"/>
          <w:bCs/>
          <w:sz w:val="28"/>
          <w:szCs w:val="28"/>
        </w:rPr>
        <w:t>занятости</w:t>
      </w:r>
      <w:r>
        <w:rPr>
          <w:rFonts w:ascii="Times New Roman" w:eastAsia="Calibri" w:hAnsi="Times New Roman" w:cs="Times New Roman"/>
          <w:bCs/>
          <w:sz w:val="28"/>
          <w:szCs w:val="28"/>
        </w:rPr>
        <w:t xml:space="preserve"> </w:t>
      </w:r>
      <w:r w:rsidRPr="007F4323">
        <w:rPr>
          <w:rFonts w:ascii="Times New Roman" w:eastAsia="Calibri" w:hAnsi="Times New Roman" w:cs="Times New Roman"/>
          <w:bCs/>
          <w:sz w:val="28"/>
          <w:szCs w:val="28"/>
        </w:rPr>
        <w:t>и социальной</w:t>
      </w: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7F4323">
        <w:rPr>
          <w:rFonts w:ascii="Times New Roman" w:eastAsia="Calibri" w:hAnsi="Times New Roman" w:cs="Times New Roman"/>
          <w:bCs/>
          <w:sz w:val="28"/>
          <w:szCs w:val="28"/>
        </w:rPr>
        <w:t>защиты Республики Татарстан</w:t>
      </w:r>
      <w:r>
        <w:rPr>
          <w:rFonts w:ascii="Times New Roman" w:eastAsia="Calibri" w:hAnsi="Times New Roman" w:cs="Times New Roman"/>
          <w:bCs/>
          <w:sz w:val="28"/>
          <w:szCs w:val="28"/>
        </w:rPr>
        <w:t xml:space="preserve"> </w:t>
      </w:r>
    </w:p>
    <w:p w:rsidR="00D45E6F" w:rsidRDefault="00D45E6F" w:rsidP="00D45E6F">
      <w:pPr>
        <w:widowControl w:val="0"/>
        <w:autoSpaceDE w:val="0"/>
        <w:autoSpaceDN w:val="0"/>
        <w:adjustRightInd w:val="0"/>
        <w:ind w:firstLine="5954"/>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_______________№__________)</w:t>
      </w:r>
    </w:p>
    <w:p w:rsidR="00D45E6F" w:rsidRPr="00D45E6F" w:rsidRDefault="00D45E6F" w:rsidP="00D45E6F">
      <w:pPr>
        <w:pStyle w:val="ConsPlusNormal"/>
        <w:ind w:firstLine="5954"/>
        <w:rPr>
          <w:rFonts w:eastAsia="Times New Roman"/>
          <w:sz w:val="28"/>
          <w:szCs w:val="26"/>
        </w:rPr>
      </w:pPr>
    </w:p>
    <w:p w:rsidR="00DA57FD" w:rsidRPr="00737423" w:rsidRDefault="00DA57FD" w:rsidP="00DA57FD">
      <w:pPr>
        <w:pStyle w:val="ConsPlusNormal"/>
        <w:ind w:firstLine="540"/>
        <w:jc w:val="right"/>
        <w:rPr>
          <w:sz w:val="28"/>
          <w:szCs w:val="28"/>
        </w:rPr>
      </w:pPr>
    </w:p>
    <w:p w:rsidR="00DA57FD" w:rsidRPr="00FA24A5" w:rsidRDefault="00DA57FD" w:rsidP="00DA57FD">
      <w:pPr>
        <w:pStyle w:val="ConsPlusTitle"/>
        <w:jc w:val="center"/>
        <w:rPr>
          <w:rFonts w:ascii="Times New Roman" w:hAnsi="Times New Roman" w:cs="Times New Roman"/>
          <w:b w:val="0"/>
          <w:color w:val="000000" w:themeColor="text1"/>
          <w:sz w:val="28"/>
          <w:szCs w:val="28"/>
        </w:rPr>
      </w:pPr>
      <w:bookmarkStart w:id="0" w:name="P34"/>
      <w:bookmarkEnd w:id="0"/>
      <w:r>
        <w:rPr>
          <w:rFonts w:ascii="Times New Roman" w:hAnsi="Times New Roman" w:cs="Times New Roman"/>
          <w:b w:val="0"/>
          <w:color w:val="000000" w:themeColor="text1"/>
          <w:sz w:val="28"/>
          <w:szCs w:val="28"/>
        </w:rPr>
        <w:t>А</w:t>
      </w:r>
      <w:r w:rsidRPr="00FA24A5">
        <w:rPr>
          <w:rFonts w:ascii="Times New Roman" w:hAnsi="Times New Roman" w:cs="Times New Roman"/>
          <w:b w:val="0"/>
          <w:color w:val="000000" w:themeColor="text1"/>
          <w:sz w:val="28"/>
          <w:szCs w:val="28"/>
        </w:rPr>
        <w:t>дминистративный регламент</w:t>
      </w:r>
    </w:p>
    <w:p w:rsidR="00DA57FD" w:rsidRPr="00FA24A5" w:rsidRDefault="00DA57FD" w:rsidP="00DA57FD">
      <w:pPr>
        <w:pStyle w:val="ConsPlusTitle"/>
        <w:jc w:val="center"/>
        <w:rPr>
          <w:rFonts w:ascii="Times New Roman" w:hAnsi="Times New Roman" w:cs="Times New Roman"/>
          <w:b w:val="0"/>
          <w:color w:val="000000" w:themeColor="text1"/>
          <w:sz w:val="28"/>
          <w:szCs w:val="28"/>
        </w:rPr>
      </w:pPr>
      <w:r w:rsidRPr="00FA24A5">
        <w:rPr>
          <w:rFonts w:ascii="Times New Roman" w:hAnsi="Times New Roman" w:cs="Times New Roman"/>
          <w:b w:val="0"/>
          <w:color w:val="000000" w:themeColor="text1"/>
          <w:sz w:val="28"/>
          <w:szCs w:val="28"/>
        </w:rPr>
        <w:t xml:space="preserve">предоставления </w:t>
      </w:r>
      <w:r w:rsidRPr="00DA57FD">
        <w:rPr>
          <w:rFonts w:ascii="Times New Roman" w:hAnsi="Times New Roman" w:cs="Times New Roman"/>
          <w:b w:val="0"/>
          <w:color w:val="000000" w:themeColor="text1"/>
          <w:sz w:val="28"/>
          <w:szCs w:val="28"/>
        </w:rPr>
        <w:t>Министерством труда,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w:t>
      </w:r>
    </w:p>
    <w:p w:rsidR="00DA57FD" w:rsidRPr="00FA24A5" w:rsidRDefault="00DA57FD" w:rsidP="00DA57FD">
      <w:pPr>
        <w:pStyle w:val="ConsPlusNormal"/>
        <w:rPr>
          <w:color w:val="000000" w:themeColor="text1"/>
          <w:sz w:val="28"/>
          <w:szCs w:val="28"/>
        </w:rPr>
      </w:pPr>
    </w:p>
    <w:p w:rsidR="00DA57FD" w:rsidRDefault="00DA57FD" w:rsidP="00DC7F66">
      <w:pPr>
        <w:pStyle w:val="ConsPlusTitle"/>
        <w:numPr>
          <w:ilvl w:val="0"/>
          <w:numId w:val="5"/>
        </w:numPr>
        <w:jc w:val="center"/>
        <w:outlineLvl w:val="1"/>
        <w:rPr>
          <w:rFonts w:ascii="Times New Roman" w:hAnsi="Times New Roman" w:cs="Times New Roman"/>
          <w:b w:val="0"/>
          <w:color w:val="000000" w:themeColor="text1"/>
          <w:sz w:val="28"/>
          <w:szCs w:val="28"/>
        </w:rPr>
      </w:pPr>
      <w:r w:rsidRPr="00FA24A5">
        <w:rPr>
          <w:rFonts w:ascii="Times New Roman" w:hAnsi="Times New Roman" w:cs="Times New Roman"/>
          <w:b w:val="0"/>
          <w:color w:val="000000" w:themeColor="text1"/>
          <w:sz w:val="28"/>
          <w:szCs w:val="28"/>
        </w:rPr>
        <w:t>Общие положения</w:t>
      </w:r>
    </w:p>
    <w:p w:rsidR="00DC7F66" w:rsidRPr="00FA24A5" w:rsidRDefault="00DC7F66" w:rsidP="00DC7F66">
      <w:pPr>
        <w:pStyle w:val="ConsPlusTitle"/>
        <w:ind w:left="360"/>
        <w:jc w:val="center"/>
        <w:outlineLvl w:val="1"/>
        <w:rPr>
          <w:rFonts w:ascii="Times New Roman" w:hAnsi="Times New Roman" w:cs="Times New Roman"/>
          <w:b w:val="0"/>
          <w:color w:val="000000" w:themeColor="text1"/>
          <w:sz w:val="28"/>
          <w:szCs w:val="28"/>
        </w:rPr>
      </w:pPr>
    </w:p>
    <w:p w:rsidR="00DA57FD" w:rsidRDefault="00DA57FD" w:rsidP="00DC7F66">
      <w:pPr>
        <w:pStyle w:val="ConsPlusNormal"/>
        <w:ind w:firstLine="709"/>
        <w:rPr>
          <w:rFonts w:eastAsia="Times New Roman"/>
          <w:sz w:val="28"/>
          <w:szCs w:val="28"/>
        </w:rPr>
      </w:pPr>
      <w:r w:rsidRPr="00DA57FD">
        <w:rPr>
          <w:rFonts w:eastAsia="Times New Roman"/>
          <w:sz w:val="28"/>
          <w:szCs w:val="28"/>
        </w:rPr>
        <w:t>1.1. Административный регламент предоставления Министерством труда,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 (далее - Регламент) устанавливает стандарт и порядок, а также определяет сроки и последовательность административных процедур и административных действий Министерства труда, занятости и социальной защиты Республики Татарстан (далее - Министерство) при предоставлении государственной услуги по оценке качества оказания социально ориентированной некоммерческой организацией общественно полезных услуг в сфере занятости населения (далее - государственная услуга).</w:t>
      </w:r>
    </w:p>
    <w:p w:rsidR="00E836AC" w:rsidRPr="00E836AC" w:rsidRDefault="00E836AC" w:rsidP="00DC7F66">
      <w:pPr>
        <w:spacing w:line="288" w:lineRule="atLeast"/>
        <w:ind w:firstLine="709"/>
        <w:rPr>
          <w:rFonts w:ascii="Times New Roman" w:eastAsia="Times New Roman" w:hAnsi="Times New Roman" w:cs="Times New Roman"/>
          <w:sz w:val="28"/>
          <w:szCs w:val="28"/>
        </w:rPr>
      </w:pPr>
      <w:r w:rsidRPr="00E836AC">
        <w:rPr>
          <w:rFonts w:ascii="Times New Roman" w:eastAsia="Times New Roman" w:hAnsi="Times New Roman" w:cs="Times New Roman"/>
          <w:sz w:val="28"/>
          <w:szCs w:val="28"/>
        </w:rPr>
        <w:t>Перечень условных обозначений и сокращений приведен в приложении № 1 к настоящему Регламенту.</w:t>
      </w:r>
    </w:p>
    <w:p w:rsidR="00803312" w:rsidRDefault="00DA57FD" w:rsidP="00DC7F66">
      <w:pPr>
        <w:pStyle w:val="ConsPlusNormal"/>
        <w:ind w:firstLine="709"/>
        <w:rPr>
          <w:rFonts w:eastAsia="Times New Roman"/>
          <w:sz w:val="28"/>
          <w:szCs w:val="28"/>
        </w:rPr>
      </w:pPr>
      <w:r w:rsidRPr="00DA57FD">
        <w:rPr>
          <w:rFonts w:eastAsia="Times New Roman"/>
          <w:sz w:val="28"/>
          <w:szCs w:val="28"/>
        </w:rPr>
        <w:t xml:space="preserve">1.2. </w:t>
      </w:r>
      <w:r w:rsidR="00803312" w:rsidRPr="00380787">
        <w:rPr>
          <w:color w:val="000000" w:themeColor="text1"/>
          <w:sz w:val="28"/>
          <w:szCs w:val="28"/>
        </w:rPr>
        <w:t>Круг заявителей</w:t>
      </w:r>
    </w:p>
    <w:p w:rsidR="00DA57FD" w:rsidRPr="00DA57FD" w:rsidRDefault="00803312" w:rsidP="00DC7F66">
      <w:pPr>
        <w:pStyle w:val="ConsPlusNormal"/>
        <w:ind w:firstLine="709"/>
        <w:rPr>
          <w:rFonts w:eastAsia="Times New Roman"/>
          <w:sz w:val="28"/>
          <w:szCs w:val="28"/>
        </w:rPr>
      </w:pPr>
      <w:r>
        <w:rPr>
          <w:rFonts w:eastAsia="Times New Roman"/>
          <w:sz w:val="28"/>
          <w:szCs w:val="28"/>
        </w:rPr>
        <w:t xml:space="preserve">1.2.1. </w:t>
      </w:r>
      <w:r w:rsidR="00DA57FD" w:rsidRPr="00DA57FD">
        <w:rPr>
          <w:rFonts w:eastAsia="Times New Roman"/>
          <w:sz w:val="28"/>
          <w:szCs w:val="28"/>
        </w:rPr>
        <w:t xml:space="preserve">Заявителями на предоставление государственной услуги являются социально ориентированные некоммерческие организации (далее - социально ориентированные некоммерческие организации, некоммерческие организации), предусмотренные </w:t>
      </w:r>
      <w:hyperlink r:id="rId14" w:tooltip="Федеральный закон от 12.01.1996 N 7-ФЗ (ред. от 31.07.2025) &quot;О некоммерческих организациях&quot; {КонсультантПлюс}">
        <w:r w:rsidR="00DA57FD" w:rsidRPr="00DA57FD">
          <w:rPr>
            <w:rFonts w:eastAsia="Times New Roman"/>
            <w:sz w:val="28"/>
            <w:szCs w:val="28"/>
          </w:rPr>
          <w:t xml:space="preserve">пунктом </w:t>
        </w:r>
        <w:r w:rsidR="00DA57FD" w:rsidRPr="00274F65">
          <w:rPr>
            <w:rFonts w:eastAsia="Times New Roman"/>
            <w:sz w:val="28"/>
            <w:szCs w:val="28"/>
          </w:rPr>
          <w:t>2</w:t>
        </w:r>
        <w:r w:rsidR="00DA57FD" w:rsidRPr="00274F65">
          <w:rPr>
            <w:rFonts w:eastAsia="Times New Roman"/>
            <w:sz w:val="28"/>
            <w:szCs w:val="28"/>
            <w:vertAlign w:val="superscript"/>
          </w:rPr>
          <w:t>2</w:t>
        </w:r>
        <w:r w:rsidR="00DA57FD" w:rsidRPr="00DA57FD">
          <w:rPr>
            <w:rFonts w:eastAsia="Times New Roman"/>
            <w:sz w:val="28"/>
            <w:szCs w:val="28"/>
          </w:rPr>
          <w:t xml:space="preserve"> статьи 2</w:t>
        </w:r>
      </w:hyperlink>
      <w:r w:rsidR="00DA57FD" w:rsidRPr="00DA57FD">
        <w:rPr>
          <w:rFonts w:eastAsia="Times New Roman"/>
          <w:sz w:val="28"/>
          <w:szCs w:val="28"/>
        </w:rPr>
        <w:t xml:space="preserve"> Федерального закона от 12 января 1996 года </w:t>
      </w:r>
      <w:r w:rsidR="00CD3C94">
        <w:rPr>
          <w:rFonts w:eastAsia="Times New Roman"/>
          <w:sz w:val="28"/>
          <w:szCs w:val="28"/>
        </w:rPr>
        <w:t xml:space="preserve"> </w:t>
      </w:r>
      <w:r w:rsidR="00DA57FD">
        <w:rPr>
          <w:rFonts w:eastAsia="Times New Roman"/>
          <w:sz w:val="28"/>
          <w:szCs w:val="28"/>
        </w:rPr>
        <w:t>№</w:t>
      </w:r>
      <w:r w:rsidR="00DA57FD" w:rsidRPr="00DA57FD">
        <w:rPr>
          <w:rFonts w:eastAsia="Times New Roman"/>
          <w:sz w:val="28"/>
          <w:szCs w:val="28"/>
        </w:rPr>
        <w:t xml:space="preserve"> 7-ФЗ </w:t>
      </w:r>
      <w:r w:rsidR="00DA57FD">
        <w:rPr>
          <w:rFonts w:eastAsia="Times New Roman"/>
          <w:sz w:val="28"/>
          <w:szCs w:val="28"/>
        </w:rPr>
        <w:t>«</w:t>
      </w:r>
      <w:r w:rsidR="00DA57FD" w:rsidRPr="00DA57FD">
        <w:rPr>
          <w:rFonts w:eastAsia="Times New Roman"/>
          <w:sz w:val="28"/>
          <w:szCs w:val="28"/>
        </w:rPr>
        <w:t>О некоммерческих организациях</w:t>
      </w:r>
      <w:r w:rsidR="00DA57FD">
        <w:rPr>
          <w:rFonts w:eastAsia="Times New Roman"/>
          <w:sz w:val="28"/>
          <w:szCs w:val="28"/>
        </w:rPr>
        <w:t>»</w:t>
      </w:r>
      <w:r w:rsidR="00DA57FD" w:rsidRPr="00DA57FD">
        <w:rPr>
          <w:rFonts w:eastAsia="Times New Roman"/>
          <w:sz w:val="28"/>
          <w:szCs w:val="28"/>
        </w:rPr>
        <w:t xml:space="preserve"> (требование настоящего абзаца действует с 15 сентября 2020 года), оказывающие следующие общественно полезные услуги в сфере занятости населения на территории Республики Татарстан</w:t>
      </w:r>
      <w:r w:rsidR="00DA57FD">
        <w:rPr>
          <w:rFonts w:eastAsia="Times New Roman"/>
          <w:sz w:val="28"/>
          <w:szCs w:val="28"/>
        </w:rPr>
        <w:t xml:space="preserve"> </w:t>
      </w:r>
      <w:r w:rsidR="00DA57FD">
        <w:rPr>
          <w:color w:val="000000"/>
          <w:sz w:val="28"/>
          <w:szCs w:val="28"/>
        </w:rPr>
        <w:t>(далее – ОПУ)</w:t>
      </w:r>
      <w:r w:rsidR="00DA57FD" w:rsidRPr="00DA57FD">
        <w:rPr>
          <w:rFonts w:eastAsia="Times New Roman"/>
          <w:sz w:val="28"/>
          <w:szCs w:val="28"/>
        </w:rPr>
        <w:t>:</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психологическая поддержка безработных граждан;</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lastRenderedPageBreak/>
        <w:t>- социальная адаптация безработных граждан на рынке труда;</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xml:space="preserve">- консультирование мигрантов в целях социальной и культурной адаптации и </w:t>
      </w:r>
      <w:proofErr w:type="gramStart"/>
      <w:r w:rsidRPr="00DA57FD">
        <w:rPr>
          <w:rFonts w:eastAsia="Times New Roman"/>
          <w:sz w:val="28"/>
          <w:szCs w:val="28"/>
        </w:rPr>
        <w:t>интеграции</w:t>
      </w:r>
      <w:proofErr w:type="gramEnd"/>
      <w:r w:rsidRPr="00DA57FD">
        <w:rPr>
          <w:rFonts w:eastAsia="Times New Roman"/>
          <w:sz w:val="28"/>
          <w:szCs w:val="28"/>
        </w:rPr>
        <w:t xml:space="preserve"> и обучение русскому языку;</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оказание содействия молодежи в вопросах трудоустройства, социальной реабилитации, трудоустройство несовершеннолетних граждан;</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содействие трудоустройству граждан, освобожденных из учреждений, исполняющих наказание в виде лишения свободы;</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оказание содействия в трудоустройстве на оборудованные (оснащенные) рабочие места;</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xml:space="preserve">- организация сопровождения при содействии занятости инвалидов и </w:t>
      </w:r>
      <w:proofErr w:type="spellStart"/>
      <w:r w:rsidRPr="00DA57FD">
        <w:rPr>
          <w:rFonts w:eastAsia="Times New Roman"/>
          <w:sz w:val="28"/>
          <w:szCs w:val="28"/>
        </w:rPr>
        <w:t>самозанятости</w:t>
      </w:r>
      <w:proofErr w:type="spellEnd"/>
      <w:r w:rsidRPr="00DA57FD">
        <w:rPr>
          <w:rFonts w:eastAsia="Times New Roman"/>
          <w:sz w:val="28"/>
          <w:szCs w:val="28"/>
        </w:rPr>
        <w:t xml:space="preserve"> инвалидов;</w:t>
      </w:r>
    </w:p>
    <w:p w:rsidR="00DA57FD" w:rsidRPr="00DA57FD" w:rsidRDefault="00DA57FD" w:rsidP="00DC7F66">
      <w:pPr>
        <w:pStyle w:val="ConsPlusNormal"/>
        <w:ind w:firstLine="709"/>
        <w:rPr>
          <w:rFonts w:eastAsia="Times New Roman"/>
          <w:sz w:val="28"/>
          <w:szCs w:val="28"/>
        </w:rPr>
      </w:pPr>
      <w:r w:rsidRPr="00DA57FD">
        <w:rPr>
          <w:rFonts w:eastAsia="Times New Roman"/>
          <w:sz w:val="28"/>
          <w:szCs w:val="28"/>
        </w:rPr>
        <w:t>- содействие гражданам в поиске подходящей работы, а работодателям - в подборе необходимых работников;</w:t>
      </w:r>
    </w:p>
    <w:p w:rsidR="0047456D" w:rsidRDefault="0047456D" w:rsidP="00DC7F66">
      <w:pPr>
        <w:pStyle w:val="a4"/>
        <w:spacing w:before="0" w:beforeAutospacing="0" w:after="0" w:afterAutospacing="0" w:line="288" w:lineRule="atLeast"/>
        <w:ind w:firstLine="709"/>
        <w:rPr>
          <w:sz w:val="28"/>
          <w:szCs w:val="28"/>
        </w:rPr>
      </w:pPr>
      <w:r w:rsidRPr="00F53B69">
        <w:rPr>
          <w:sz w:val="28"/>
          <w:szCs w:val="28"/>
        </w:rPr>
        <w:t>- организация ярмарок вакансий и учебных рабочих мест</w:t>
      </w:r>
      <w:r>
        <w:rPr>
          <w:sz w:val="28"/>
          <w:szCs w:val="28"/>
        </w:rPr>
        <w:t xml:space="preserve">; </w:t>
      </w:r>
    </w:p>
    <w:p w:rsidR="0047456D" w:rsidRDefault="0047456D" w:rsidP="00DC7F66">
      <w:pPr>
        <w:pStyle w:val="a4"/>
        <w:spacing w:before="0" w:beforeAutospacing="0" w:after="0" w:afterAutospacing="0" w:line="288" w:lineRule="atLeast"/>
        <w:ind w:firstLine="709"/>
        <w:rPr>
          <w:sz w:val="28"/>
          <w:szCs w:val="28"/>
        </w:rPr>
      </w:pPr>
      <w:r>
        <w:rPr>
          <w:sz w:val="28"/>
          <w:szCs w:val="28"/>
        </w:rPr>
        <w:t xml:space="preserve">- услуги по социальной трудовой </w:t>
      </w:r>
      <w:proofErr w:type="spellStart"/>
      <w:r>
        <w:rPr>
          <w:sz w:val="28"/>
          <w:szCs w:val="28"/>
        </w:rPr>
        <w:t>реинтеграции</w:t>
      </w:r>
      <w:proofErr w:type="spellEnd"/>
      <w:r>
        <w:rPr>
          <w:sz w:val="28"/>
          <w:szCs w:val="28"/>
        </w:rPr>
        <w:t xml:space="preserve"> лиц, осуществляющих незаконное потребление наркотических средств и психотропных веществ, страдавших алкоголизмом</w:t>
      </w:r>
      <w:r w:rsidR="002F465F">
        <w:rPr>
          <w:sz w:val="28"/>
          <w:szCs w:val="28"/>
        </w:rPr>
        <w:t>.</w:t>
      </w:r>
    </w:p>
    <w:p w:rsidR="00803312" w:rsidRDefault="0047456D" w:rsidP="00DC7F66">
      <w:pPr>
        <w:pStyle w:val="ConsPlusNormal"/>
        <w:ind w:firstLine="709"/>
        <w:rPr>
          <w:color w:val="000000" w:themeColor="text1"/>
          <w:sz w:val="28"/>
          <w:szCs w:val="28"/>
        </w:rPr>
      </w:pPr>
      <w:r w:rsidRPr="0047456D">
        <w:rPr>
          <w:rFonts w:eastAsia="Times New Roman"/>
          <w:sz w:val="28"/>
          <w:szCs w:val="28"/>
        </w:rPr>
        <w:t>От имени заявителей могут выступать лица, действующие на основании доверенности, выданной в порядке, установленном законодательством</w:t>
      </w:r>
      <w:r w:rsidR="00803312" w:rsidRPr="00380787">
        <w:rPr>
          <w:color w:val="000000" w:themeColor="text1"/>
          <w:sz w:val="28"/>
          <w:szCs w:val="28"/>
        </w:rPr>
        <w:t xml:space="preserve"> (далее – представитель заявителя).</w:t>
      </w:r>
    </w:p>
    <w:p w:rsidR="00803312" w:rsidRPr="00380787" w:rsidRDefault="00803312" w:rsidP="00DC7F66">
      <w:pPr>
        <w:pStyle w:val="ConsPlusNormal"/>
        <w:ind w:firstLine="709"/>
        <w:rPr>
          <w:color w:val="000000" w:themeColor="text1"/>
          <w:sz w:val="28"/>
          <w:szCs w:val="28"/>
        </w:rPr>
      </w:pPr>
      <w:r w:rsidRPr="00BB1442">
        <w:rPr>
          <w:color w:val="000000" w:themeColor="text1"/>
          <w:sz w:val="28"/>
          <w:szCs w:val="28"/>
        </w:rPr>
        <w:t xml:space="preserve">Идентификаторы категорий (признаков) заявителей приведены в приложении         № </w:t>
      </w:r>
      <w:r w:rsidR="00E3251C">
        <w:rPr>
          <w:color w:val="000000" w:themeColor="text1"/>
          <w:sz w:val="28"/>
          <w:szCs w:val="28"/>
        </w:rPr>
        <w:t>2</w:t>
      </w:r>
      <w:r w:rsidRPr="00BB1442">
        <w:rPr>
          <w:color w:val="000000" w:themeColor="text1"/>
          <w:sz w:val="28"/>
          <w:szCs w:val="28"/>
        </w:rPr>
        <w:t xml:space="preserve"> к настоящему Регламенту.</w:t>
      </w:r>
    </w:p>
    <w:p w:rsidR="00803312" w:rsidRPr="00380787" w:rsidRDefault="003824B1" w:rsidP="00DC7F66">
      <w:pPr>
        <w:pStyle w:val="ConsPlusNormal"/>
        <w:numPr>
          <w:ilvl w:val="1"/>
          <w:numId w:val="2"/>
        </w:numPr>
        <w:ind w:left="0" w:firstLine="709"/>
        <w:rPr>
          <w:color w:val="000000" w:themeColor="text1"/>
          <w:sz w:val="28"/>
          <w:szCs w:val="28"/>
        </w:rPr>
      </w:pPr>
      <w:r w:rsidRPr="00D22B3F">
        <w:rPr>
          <w:sz w:val="28"/>
          <w:szCs w:val="28"/>
        </w:rPr>
        <w:t xml:space="preserve">Государственная услуга предоставляется заявителю в соответствии с категориями (признаками) заявителя, </w:t>
      </w:r>
      <w:r>
        <w:rPr>
          <w:sz w:val="28"/>
          <w:szCs w:val="28"/>
        </w:rPr>
        <w:t xml:space="preserve">сведения о </w:t>
      </w:r>
      <w:r w:rsidRPr="00D22B3F">
        <w:rPr>
          <w:sz w:val="28"/>
          <w:szCs w:val="28"/>
        </w:rPr>
        <w:t>которые размещаются в федеральной государственной информационной системе «</w:t>
      </w:r>
      <w:r>
        <w:rPr>
          <w:sz w:val="28"/>
          <w:szCs w:val="28"/>
        </w:rPr>
        <w:t>Федеральный реестр государственных и муниципальных услуг (функций)» и в федеральной государственной информационной системе «</w:t>
      </w:r>
      <w:r w:rsidRPr="00D22B3F">
        <w:rPr>
          <w:sz w:val="28"/>
          <w:szCs w:val="28"/>
        </w:rPr>
        <w:t xml:space="preserve">Единый портал государственных и муниципальных услуг (функций)» </w:t>
      </w:r>
      <w:r w:rsidRPr="00B64D7D">
        <w:rPr>
          <w:sz w:val="28"/>
          <w:szCs w:val="28"/>
        </w:rPr>
        <w:t>(</w:t>
      </w:r>
      <w:hyperlink r:id="rId15" w:tgtFrame="_blank" w:tooltip="&lt;div class=&quot;doc www&quot;&gt;&lt;span class=&quot;aligner&quot;&gt;&lt;div class=&quot;icon listDocWWW-16&quot;&gt;&lt;/div&gt;&lt;/span&gt;https://www.gosuslugi.ru/&lt;/div&gt;" w:history="1">
        <w:r w:rsidRPr="00B64D7D">
          <w:rPr>
            <w:sz w:val="28"/>
            <w:szCs w:val="28"/>
          </w:rPr>
          <w:t>https://www.gosuslugi.ru/</w:t>
        </w:r>
      </w:hyperlink>
      <w:r w:rsidRPr="00B64D7D">
        <w:rPr>
          <w:sz w:val="28"/>
          <w:szCs w:val="28"/>
        </w:rPr>
        <w:t>)</w:t>
      </w:r>
      <w:r w:rsidRPr="0047456D">
        <w:rPr>
          <w:sz w:val="28"/>
          <w:szCs w:val="28"/>
        </w:rPr>
        <w:t xml:space="preserve"> </w:t>
      </w:r>
      <w:r w:rsidRPr="00D22B3F">
        <w:rPr>
          <w:sz w:val="28"/>
          <w:szCs w:val="28"/>
        </w:rPr>
        <w:t xml:space="preserve">(далее – </w:t>
      </w:r>
      <w:r>
        <w:rPr>
          <w:sz w:val="28"/>
          <w:szCs w:val="28"/>
        </w:rPr>
        <w:t xml:space="preserve">соответственно – реестр услуг, </w:t>
      </w:r>
      <w:r w:rsidRPr="00D22B3F">
        <w:rPr>
          <w:sz w:val="28"/>
          <w:szCs w:val="28"/>
        </w:rPr>
        <w:t>Единый портал).</w:t>
      </w:r>
      <w:r w:rsidRPr="00A12012">
        <w:rPr>
          <w:sz w:val="28"/>
          <w:szCs w:val="28"/>
        </w:rPr>
        <w:t xml:space="preserve"> </w:t>
      </w:r>
    </w:p>
    <w:p w:rsidR="003824B1" w:rsidRDefault="003824B1" w:rsidP="00844F26">
      <w:pPr>
        <w:jc w:val="center"/>
        <w:rPr>
          <w:rFonts w:ascii="Times New Roman" w:eastAsia="Times New Roman" w:hAnsi="Times New Roman" w:cs="Times New Roman"/>
          <w:sz w:val="28"/>
          <w:szCs w:val="28"/>
        </w:rPr>
      </w:pPr>
    </w:p>
    <w:p w:rsidR="0047456D" w:rsidRPr="0047456D" w:rsidRDefault="0047456D" w:rsidP="00844F26">
      <w:pPr>
        <w:jc w:val="center"/>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 Стандарт предоставления государственной услуги</w:t>
      </w:r>
    </w:p>
    <w:p w:rsidR="0047456D" w:rsidRPr="0047456D" w:rsidRDefault="0047456D" w:rsidP="0047758C">
      <w:pPr>
        <w:ind w:firstLine="709"/>
        <w:jc w:val="center"/>
        <w:rPr>
          <w:rFonts w:ascii="Times New Roman" w:eastAsia="Times New Roman" w:hAnsi="Times New Roman" w:cs="Times New Roman"/>
          <w:sz w:val="28"/>
          <w:szCs w:val="28"/>
        </w:rPr>
      </w:pPr>
    </w:p>
    <w:p w:rsidR="0047456D" w:rsidRDefault="0047456D" w:rsidP="00DC7F66">
      <w:pPr>
        <w:jc w:val="center"/>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2.1</w:t>
      </w:r>
      <w:r w:rsidR="002F465F">
        <w:rPr>
          <w:rFonts w:ascii="Times New Roman" w:eastAsia="Times New Roman" w:hAnsi="Times New Roman" w:cs="Times New Roman"/>
          <w:sz w:val="28"/>
          <w:szCs w:val="28"/>
        </w:rPr>
        <w:t>.</w:t>
      </w:r>
      <w:r w:rsidR="006F3F05">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Наименование государственной услуги</w:t>
      </w:r>
    </w:p>
    <w:p w:rsidR="003824B1" w:rsidRPr="0047456D" w:rsidRDefault="003824B1" w:rsidP="00844F26">
      <w:pPr>
        <w:ind w:firstLine="709"/>
        <w:rPr>
          <w:rFonts w:ascii="Times New Roman" w:eastAsia="Times New Roman" w:hAnsi="Times New Roman" w:cs="Times New Roman"/>
          <w:sz w:val="28"/>
          <w:szCs w:val="28"/>
        </w:rPr>
      </w:pPr>
    </w:p>
    <w:p w:rsidR="0047456D" w:rsidRDefault="0047456D" w:rsidP="00844F26">
      <w:pPr>
        <w:autoSpaceDE w:val="0"/>
        <w:autoSpaceDN w:val="0"/>
        <w:adjustRightInd w:val="0"/>
        <w:ind w:firstLine="709"/>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Выдача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 установленным критериям (далее - заключение).</w:t>
      </w:r>
    </w:p>
    <w:p w:rsidR="0047456D" w:rsidRDefault="0047456D" w:rsidP="00DC7F66">
      <w:pPr>
        <w:jc w:val="center"/>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2.2</w:t>
      </w:r>
      <w:r w:rsidR="002F465F">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Наименование органа, предоставляющего государственную услугу</w:t>
      </w:r>
    </w:p>
    <w:p w:rsidR="0027684A" w:rsidRPr="0047456D" w:rsidRDefault="0027684A" w:rsidP="00DC7F66">
      <w:pPr>
        <w:ind w:firstLine="709"/>
        <w:rPr>
          <w:rFonts w:ascii="Times New Roman" w:eastAsia="Times New Roman" w:hAnsi="Times New Roman" w:cs="Times New Roman"/>
          <w:sz w:val="28"/>
          <w:szCs w:val="28"/>
        </w:rPr>
      </w:pPr>
    </w:p>
    <w:p w:rsidR="0047456D" w:rsidRDefault="0047456D" w:rsidP="00DC7F66">
      <w:pPr>
        <w:pStyle w:val="a4"/>
        <w:spacing w:before="0" w:beforeAutospacing="0" w:after="0" w:afterAutospacing="0" w:line="288" w:lineRule="atLeast"/>
        <w:ind w:firstLine="709"/>
        <w:rPr>
          <w:sz w:val="28"/>
          <w:szCs w:val="28"/>
        </w:rPr>
      </w:pPr>
      <w:r>
        <w:rPr>
          <w:sz w:val="28"/>
          <w:szCs w:val="28"/>
        </w:rPr>
        <w:t>2.2.1</w:t>
      </w:r>
      <w:r w:rsidR="002F465F">
        <w:rPr>
          <w:sz w:val="28"/>
          <w:szCs w:val="28"/>
        </w:rPr>
        <w:t>.</w:t>
      </w:r>
      <w:r>
        <w:rPr>
          <w:sz w:val="28"/>
          <w:szCs w:val="28"/>
        </w:rPr>
        <w:t xml:space="preserve"> </w:t>
      </w:r>
      <w:r w:rsidR="00AB15B5">
        <w:rPr>
          <w:sz w:val="28"/>
          <w:szCs w:val="28"/>
        </w:rPr>
        <w:t xml:space="preserve">Государственную услугу предоставляет </w:t>
      </w:r>
      <w:r w:rsidRPr="003A12B6">
        <w:rPr>
          <w:sz w:val="28"/>
          <w:szCs w:val="28"/>
        </w:rPr>
        <w:t>Министерство труда, занятости и социальной защиты Республики Татарстан (далее - Министерство).</w:t>
      </w:r>
    </w:p>
    <w:p w:rsidR="0027684A" w:rsidRPr="00C44F7F" w:rsidRDefault="00C44F7F" w:rsidP="00DC7F66">
      <w:pPr>
        <w:pStyle w:val="af3"/>
        <w:ind w:firstLine="709"/>
        <w:jc w:val="both"/>
        <w:rPr>
          <w:rFonts w:ascii="Times New Roman" w:eastAsia="Times New Roman" w:hAnsi="Times New Roman"/>
          <w:sz w:val="28"/>
          <w:szCs w:val="28"/>
          <w:lang w:eastAsia="ru-RU"/>
        </w:rPr>
      </w:pPr>
      <w:r w:rsidRPr="00C44F7F">
        <w:rPr>
          <w:rFonts w:ascii="Times New Roman" w:eastAsia="Times New Roman" w:hAnsi="Times New Roman"/>
          <w:sz w:val="28"/>
          <w:szCs w:val="28"/>
          <w:lang w:eastAsia="ru-RU"/>
        </w:rPr>
        <w:t xml:space="preserve">Исполнители государственной услуги - отдел анализа и прогнозирования рынка труда, мониторинга оказания государственных услуг; отдел реализации мер активной политики занятости; </w:t>
      </w:r>
      <w:r>
        <w:rPr>
          <w:rFonts w:ascii="Times New Roman" w:eastAsia="Times New Roman" w:hAnsi="Times New Roman"/>
          <w:sz w:val="28"/>
          <w:szCs w:val="28"/>
          <w:lang w:eastAsia="ru-RU"/>
        </w:rPr>
        <w:t xml:space="preserve">отдел трудовой миграции и взаимодействия с работодателями, </w:t>
      </w:r>
      <w:r w:rsidRPr="00C44F7F">
        <w:rPr>
          <w:rFonts w:ascii="Times New Roman" w:eastAsia="Times New Roman" w:hAnsi="Times New Roman"/>
          <w:sz w:val="28"/>
          <w:szCs w:val="28"/>
          <w:lang w:eastAsia="ru-RU"/>
        </w:rPr>
        <w:lastRenderedPageBreak/>
        <w:t xml:space="preserve">отдел профессионального обучения и профориентации; отдел делопроизводства (далее - Отдел). </w:t>
      </w:r>
    </w:p>
    <w:p w:rsidR="00C44F7F" w:rsidRDefault="00C44F7F" w:rsidP="00DC7F66">
      <w:pPr>
        <w:pStyle w:val="a4"/>
        <w:spacing w:before="0" w:beforeAutospacing="0" w:after="0" w:afterAutospacing="0" w:line="288" w:lineRule="atLeast"/>
        <w:ind w:firstLine="709"/>
        <w:rPr>
          <w:sz w:val="28"/>
          <w:szCs w:val="28"/>
        </w:rPr>
      </w:pPr>
    </w:p>
    <w:p w:rsidR="0047456D" w:rsidRDefault="0047456D" w:rsidP="00DC7F66">
      <w:pPr>
        <w:pStyle w:val="ConsPlusNormal"/>
        <w:ind w:firstLine="709"/>
        <w:jc w:val="center"/>
        <w:rPr>
          <w:rFonts w:eastAsia="Times New Roman"/>
          <w:sz w:val="28"/>
          <w:szCs w:val="28"/>
        </w:rPr>
      </w:pPr>
      <w:r w:rsidRPr="0047456D">
        <w:rPr>
          <w:rFonts w:eastAsia="Times New Roman"/>
          <w:sz w:val="28"/>
          <w:szCs w:val="28"/>
        </w:rPr>
        <w:t>2.3</w:t>
      </w:r>
      <w:r w:rsidR="0056113E">
        <w:rPr>
          <w:rFonts w:eastAsia="Times New Roman"/>
          <w:sz w:val="28"/>
          <w:szCs w:val="28"/>
        </w:rPr>
        <w:t>.</w:t>
      </w:r>
      <w:r w:rsidR="001B6A2F">
        <w:rPr>
          <w:rFonts w:eastAsia="Times New Roman"/>
          <w:sz w:val="28"/>
          <w:szCs w:val="28"/>
        </w:rPr>
        <w:t xml:space="preserve"> </w:t>
      </w:r>
      <w:r w:rsidRPr="0047456D">
        <w:rPr>
          <w:rFonts w:eastAsia="Times New Roman"/>
          <w:sz w:val="28"/>
          <w:szCs w:val="28"/>
        </w:rPr>
        <w:t>Результат предоставления государственной услуги</w:t>
      </w:r>
    </w:p>
    <w:p w:rsidR="0027684A" w:rsidRPr="0047456D" w:rsidRDefault="0027684A" w:rsidP="00DC7F66">
      <w:pPr>
        <w:pStyle w:val="ConsPlusNormal"/>
        <w:ind w:firstLine="709"/>
        <w:rPr>
          <w:rFonts w:eastAsia="Times New Roman"/>
          <w:sz w:val="28"/>
          <w:szCs w:val="28"/>
        </w:rPr>
      </w:pPr>
    </w:p>
    <w:p w:rsidR="0047456D" w:rsidRPr="0047456D" w:rsidRDefault="0047456D" w:rsidP="00DC7F66">
      <w:pPr>
        <w:autoSpaceDE w:val="0"/>
        <w:autoSpaceDN w:val="0"/>
        <w:adjustRightInd w:val="0"/>
        <w:ind w:firstLine="709"/>
        <w:rPr>
          <w:rFonts w:ascii="Times New Roman" w:eastAsia="Times New Roman" w:hAnsi="Times New Roman" w:cs="Times New Roman"/>
          <w:sz w:val="28"/>
          <w:szCs w:val="28"/>
        </w:rPr>
      </w:pPr>
      <w:r w:rsidRPr="00B358A0">
        <w:rPr>
          <w:rFonts w:ascii="Times New Roman" w:eastAsia="Times New Roman" w:hAnsi="Times New Roman" w:cs="Times New Roman"/>
          <w:sz w:val="28"/>
          <w:szCs w:val="28"/>
        </w:rPr>
        <w:t>2.3.1</w:t>
      </w:r>
      <w:r w:rsidR="0056113E" w:rsidRPr="00B358A0">
        <w:rPr>
          <w:rFonts w:ascii="Times New Roman" w:eastAsia="Times New Roman" w:hAnsi="Times New Roman" w:cs="Times New Roman"/>
          <w:sz w:val="28"/>
          <w:szCs w:val="28"/>
        </w:rPr>
        <w:t>.</w:t>
      </w:r>
      <w:r w:rsidR="001B6A2F">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Результатом (результатами) предоставления государственной услуги является:</w:t>
      </w:r>
    </w:p>
    <w:p w:rsidR="0047456D" w:rsidRPr="0047456D" w:rsidRDefault="0047456D" w:rsidP="00DC7F66">
      <w:pPr>
        <w:pStyle w:val="a4"/>
        <w:spacing w:before="0" w:beforeAutospacing="0" w:after="0" w:afterAutospacing="0" w:line="288" w:lineRule="atLeast"/>
        <w:ind w:firstLine="709"/>
        <w:rPr>
          <w:sz w:val="28"/>
          <w:szCs w:val="28"/>
        </w:rPr>
      </w:pPr>
      <w:r w:rsidRPr="0047456D">
        <w:rPr>
          <w:sz w:val="28"/>
          <w:szCs w:val="28"/>
        </w:rPr>
        <w:t xml:space="preserve">а) </w:t>
      </w:r>
      <w:hyperlink r:id="rId16" w:history="1">
        <w:r w:rsidRPr="0047456D">
          <w:rPr>
            <w:sz w:val="28"/>
            <w:szCs w:val="28"/>
          </w:rPr>
          <w:t>заключение</w:t>
        </w:r>
      </w:hyperlink>
      <w:r w:rsidRPr="0047456D">
        <w:rPr>
          <w:sz w:val="28"/>
          <w:szCs w:val="28"/>
        </w:rPr>
        <w:t xml:space="preserve"> по форме согласно приложению № 2 к Правилам принятия решения о признании социально ориентированной некоммерческой организации исполнителем общественно полезных услуг, утвержденным постановлением Правительства Российской Федерации от 26 января 2017 г. </w:t>
      </w:r>
      <w:r w:rsidR="0047758C">
        <w:rPr>
          <w:sz w:val="28"/>
          <w:szCs w:val="28"/>
        </w:rPr>
        <w:t>№</w:t>
      </w:r>
      <w:r w:rsidRPr="0047456D">
        <w:rPr>
          <w:sz w:val="28"/>
          <w:szCs w:val="28"/>
        </w:rPr>
        <w:t xml:space="preserve"> 89 </w:t>
      </w:r>
      <w:r w:rsidR="0047758C">
        <w:rPr>
          <w:sz w:val="28"/>
          <w:szCs w:val="28"/>
        </w:rPr>
        <w:t>«</w:t>
      </w:r>
      <w:r w:rsidRPr="0047456D">
        <w:rPr>
          <w:sz w:val="28"/>
          <w:szCs w:val="28"/>
        </w:rPr>
        <w:t>О реестре некоммерческих организаций - исполнителей общественно полезных услуг</w:t>
      </w:r>
      <w:r w:rsidR="0047758C">
        <w:rPr>
          <w:sz w:val="28"/>
          <w:szCs w:val="28"/>
        </w:rPr>
        <w:t>»</w:t>
      </w:r>
      <w:r w:rsidRPr="0047456D">
        <w:rPr>
          <w:sz w:val="28"/>
          <w:szCs w:val="28"/>
        </w:rPr>
        <w:t xml:space="preserve"> (далее - Правила</w:t>
      </w:r>
      <w:r w:rsidRPr="003A12B6">
        <w:rPr>
          <w:sz w:val="28"/>
          <w:szCs w:val="28"/>
        </w:rPr>
        <w:t xml:space="preserve">, утвержденные постановлением Правительства РФ </w:t>
      </w:r>
      <w:r>
        <w:rPr>
          <w:sz w:val="28"/>
          <w:szCs w:val="28"/>
        </w:rPr>
        <w:t>№</w:t>
      </w:r>
      <w:r w:rsidRPr="003A12B6">
        <w:rPr>
          <w:sz w:val="28"/>
          <w:szCs w:val="28"/>
        </w:rPr>
        <w:t xml:space="preserve"> 89)</w:t>
      </w:r>
      <w:r w:rsidRPr="0047456D">
        <w:rPr>
          <w:sz w:val="28"/>
          <w:szCs w:val="28"/>
        </w:rPr>
        <w:t>, выданное (направленное) заявителю;</w:t>
      </w:r>
    </w:p>
    <w:p w:rsidR="0047456D" w:rsidRPr="0047456D" w:rsidRDefault="0047456D" w:rsidP="00DC7F66">
      <w:pPr>
        <w:autoSpaceDE w:val="0"/>
        <w:autoSpaceDN w:val="0"/>
        <w:adjustRightInd w:val="0"/>
        <w:ind w:firstLine="709"/>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 xml:space="preserve">б) мотивированное уведомление об отказе в выдаче заключения по форме согласно Приложению № </w:t>
      </w:r>
      <w:r w:rsidR="00E3251C" w:rsidRPr="00E3251C">
        <w:rPr>
          <w:rFonts w:ascii="Times New Roman" w:eastAsia="Times New Roman" w:hAnsi="Times New Roman" w:cs="Times New Roman"/>
          <w:sz w:val="28"/>
          <w:szCs w:val="28"/>
        </w:rPr>
        <w:t>6</w:t>
      </w:r>
      <w:r w:rsidRPr="0047456D">
        <w:rPr>
          <w:rFonts w:ascii="Times New Roman" w:eastAsia="Times New Roman" w:hAnsi="Times New Roman" w:cs="Times New Roman"/>
          <w:sz w:val="28"/>
          <w:szCs w:val="28"/>
        </w:rPr>
        <w:t xml:space="preserve"> к настоящему Регламенту (далее - мотивированное уведомление об отказе в выдаче заключения).</w:t>
      </w:r>
    </w:p>
    <w:p w:rsidR="0047456D" w:rsidRPr="0047456D" w:rsidRDefault="0047456D" w:rsidP="00DC7F66">
      <w:pPr>
        <w:ind w:firstLine="709"/>
        <w:contextualSpacing/>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Заключение и мотивированное уведомление об отказе в выдаче заключения оформляются на бланке Министерства.</w:t>
      </w:r>
    </w:p>
    <w:p w:rsidR="0047456D" w:rsidRPr="0021652B" w:rsidRDefault="00087237" w:rsidP="00DC7F66">
      <w:pPr>
        <w:ind w:firstLine="709"/>
        <w:contextualSpacing/>
        <w:rPr>
          <w:rFonts w:ascii="Times New Roman" w:eastAsia="Times New Roman" w:hAnsi="Times New Roman" w:cs="Times New Roman"/>
          <w:strike/>
          <w:sz w:val="28"/>
          <w:szCs w:val="28"/>
        </w:rPr>
      </w:pPr>
      <w:r>
        <w:rPr>
          <w:rFonts w:ascii="Times New Roman" w:hAnsi="Times New Roman"/>
          <w:sz w:val="28"/>
          <w:szCs w:val="28"/>
        </w:rPr>
        <w:t>Формирование реестровой записи в качестве результата предоставления государственной услуги не предусмотрено.</w:t>
      </w:r>
    </w:p>
    <w:p w:rsidR="00647AA5" w:rsidRPr="005F1050" w:rsidRDefault="00647AA5" w:rsidP="00DC7F66">
      <w:pPr>
        <w:spacing w:line="288" w:lineRule="atLeast"/>
        <w:ind w:firstLine="709"/>
        <w:rPr>
          <w:rFonts w:ascii="Times New Roman" w:hAnsi="Times New Roman"/>
          <w:sz w:val="28"/>
          <w:szCs w:val="28"/>
        </w:rPr>
      </w:pPr>
      <w:r w:rsidRPr="005F1050">
        <w:rPr>
          <w:rFonts w:ascii="Times New Roman" w:hAnsi="Times New Roman"/>
          <w:sz w:val="28"/>
          <w:szCs w:val="28"/>
        </w:rPr>
        <w:t>2.3.</w:t>
      </w:r>
      <w:r w:rsidR="00763210">
        <w:rPr>
          <w:rFonts w:ascii="Times New Roman" w:hAnsi="Times New Roman"/>
          <w:sz w:val="28"/>
          <w:szCs w:val="28"/>
        </w:rPr>
        <w:t>2</w:t>
      </w:r>
      <w:r w:rsidRPr="005F1050">
        <w:rPr>
          <w:rFonts w:ascii="Times New Roman" w:hAnsi="Times New Roman"/>
          <w:sz w:val="28"/>
          <w:szCs w:val="28"/>
        </w:rPr>
        <w:t>. Уведомления о результате предоставления государственной услуги заявител</w:t>
      </w:r>
      <w:r w:rsidR="00C63081">
        <w:rPr>
          <w:rFonts w:ascii="Times New Roman" w:hAnsi="Times New Roman"/>
          <w:sz w:val="28"/>
          <w:szCs w:val="28"/>
        </w:rPr>
        <w:t>ь</w:t>
      </w:r>
      <w:r w:rsidRPr="005F1050">
        <w:rPr>
          <w:rFonts w:ascii="Times New Roman" w:hAnsi="Times New Roman"/>
          <w:sz w:val="28"/>
          <w:szCs w:val="28"/>
        </w:rPr>
        <w:t xml:space="preserve"> </w:t>
      </w:r>
      <w:r w:rsidR="00C63081">
        <w:rPr>
          <w:rFonts w:ascii="Times New Roman" w:hAnsi="Times New Roman"/>
          <w:sz w:val="28"/>
          <w:szCs w:val="28"/>
        </w:rPr>
        <w:t xml:space="preserve">получает </w:t>
      </w:r>
      <w:r w:rsidRPr="005F1050">
        <w:rPr>
          <w:rFonts w:ascii="Times New Roman" w:hAnsi="Times New Roman"/>
          <w:sz w:val="28"/>
          <w:szCs w:val="28"/>
        </w:rPr>
        <w:t xml:space="preserve">в соответствии с выбранным им способом: </w:t>
      </w:r>
    </w:p>
    <w:p w:rsidR="00647AA5" w:rsidRPr="005F1050" w:rsidRDefault="00647AA5" w:rsidP="00DC7F66">
      <w:pPr>
        <w:spacing w:line="288" w:lineRule="atLeast"/>
        <w:ind w:firstLine="709"/>
        <w:rPr>
          <w:rFonts w:ascii="Times New Roman" w:hAnsi="Times New Roman"/>
          <w:sz w:val="28"/>
          <w:szCs w:val="28"/>
        </w:rPr>
      </w:pPr>
      <w:r w:rsidRPr="005F1050">
        <w:rPr>
          <w:rFonts w:ascii="Times New Roman" w:hAnsi="Times New Roman"/>
          <w:sz w:val="28"/>
          <w:szCs w:val="28"/>
        </w:rPr>
        <w:t xml:space="preserve">в письменной форме лично заявителю или почтовым отправлением; </w:t>
      </w:r>
    </w:p>
    <w:p w:rsidR="00C0477F" w:rsidRDefault="00C0477F" w:rsidP="00DC7F66">
      <w:pPr>
        <w:pStyle w:val="ConsPlusNormal"/>
        <w:ind w:firstLine="709"/>
        <w:rPr>
          <w:sz w:val="28"/>
          <w:szCs w:val="28"/>
        </w:rPr>
      </w:pPr>
      <w:r w:rsidRPr="00244503">
        <w:rPr>
          <w:sz w:val="28"/>
          <w:szCs w:val="28"/>
        </w:rPr>
        <w:t xml:space="preserve">в форме электронного документа по адресу электронной почты и (или) в личный кабинет </w:t>
      </w:r>
      <w:r w:rsidR="00936ACA" w:rsidRPr="00274F65">
        <w:rPr>
          <w:color w:val="000000" w:themeColor="text1"/>
          <w:sz w:val="28"/>
          <w:szCs w:val="28"/>
        </w:rPr>
        <w:t xml:space="preserve">заявителя на Едином портале </w:t>
      </w:r>
      <w:r w:rsidR="00624D9F" w:rsidRPr="00274F65">
        <w:rPr>
          <w:sz w:val="28"/>
          <w:szCs w:val="28"/>
        </w:rPr>
        <w:t xml:space="preserve">(при наличии технической возможности) </w:t>
      </w:r>
      <w:r w:rsidR="00936ACA" w:rsidRPr="00274F65">
        <w:rPr>
          <w:color w:val="000000" w:themeColor="text1"/>
          <w:sz w:val="28"/>
          <w:szCs w:val="28"/>
        </w:rPr>
        <w:t>или в государственной информационной системе Республики Татарстан «Портал государственных и муниципальных услуг Республики Татарстан» (</w:t>
      </w:r>
      <w:hyperlink r:id="rId17">
        <w:r w:rsidR="00936ACA" w:rsidRPr="00274F65">
          <w:rPr>
            <w:color w:val="000000" w:themeColor="text1"/>
            <w:sz w:val="28"/>
            <w:szCs w:val="28"/>
          </w:rPr>
          <w:t>http://uslugi.tatarstan.ru/</w:t>
        </w:r>
      </w:hyperlink>
      <w:r w:rsidR="00936ACA" w:rsidRPr="00274F65">
        <w:rPr>
          <w:color w:val="000000" w:themeColor="text1"/>
          <w:sz w:val="28"/>
          <w:szCs w:val="28"/>
        </w:rPr>
        <w:t xml:space="preserve">) (далее - </w:t>
      </w:r>
      <w:r w:rsidR="00936ACA" w:rsidRPr="00274F65">
        <w:rPr>
          <w:sz w:val="28"/>
          <w:szCs w:val="28"/>
        </w:rPr>
        <w:t>Республиканский</w:t>
      </w:r>
      <w:r w:rsidR="00936ACA" w:rsidRPr="00274F65">
        <w:rPr>
          <w:color w:val="000000" w:themeColor="text1"/>
          <w:sz w:val="28"/>
          <w:szCs w:val="28"/>
        </w:rPr>
        <w:t xml:space="preserve"> портал)</w:t>
      </w:r>
      <w:r w:rsidRPr="00274F65">
        <w:rPr>
          <w:sz w:val="28"/>
          <w:szCs w:val="28"/>
        </w:rPr>
        <w:t>.</w:t>
      </w:r>
    </w:p>
    <w:p w:rsidR="00647AA5" w:rsidRPr="005876C0" w:rsidRDefault="00647AA5" w:rsidP="00DC7F66">
      <w:pPr>
        <w:pStyle w:val="ConsPlusNormal"/>
        <w:ind w:firstLine="709"/>
        <w:rPr>
          <w:sz w:val="28"/>
          <w:szCs w:val="28"/>
        </w:rPr>
      </w:pPr>
      <w:r w:rsidRPr="005876C0">
        <w:rPr>
          <w:sz w:val="28"/>
          <w:szCs w:val="28"/>
        </w:rPr>
        <w:t>2.3.</w:t>
      </w:r>
      <w:r w:rsidR="00763210">
        <w:rPr>
          <w:sz w:val="28"/>
          <w:szCs w:val="28"/>
        </w:rPr>
        <w:t>3</w:t>
      </w:r>
      <w:r w:rsidRPr="005876C0">
        <w:rPr>
          <w:sz w:val="28"/>
          <w:szCs w:val="28"/>
        </w:rPr>
        <w:t>. Результат предоставления государственной услуги заявител</w:t>
      </w:r>
      <w:r w:rsidR="00C63081">
        <w:rPr>
          <w:sz w:val="28"/>
          <w:szCs w:val="28"/>
        </w:rPr>
        <w:t>ь получает</w:t>
      </w:r>
      <w:r w:rsidRPr="005876C0">
        <w:rPr>
          <w:sz w:val="28"/>
          <w:szCs w:val="28"/>
        </w:rPr>
        <w:t xml:space="preserve"> в соответствии с выбранным им способом:</w:t>
      </w:r>
    </w:p>
    <w:p w:rsidR="00647AA5" w:rsidRPr="00737423" w:rsidRDefault="00647AA5" w:rsidP="00DC7F66">
      <w:pPr>
        <w:pStyle w:val="ConsPlusNormal"/>
        <w:ind w:firstLine="709"/>
        <w:rPr>
          <w:sz w:val="28"/>
          <w:szCs w:val="28"/>
        </w:rPr>
      </w:pPr>
      <w:r w:rsidRPr="00737423">
        <w:rPr>
          <w:sz w:val="28"/>
          <w:szCs w:val="28"/>
        </w:rPr>
        <w:t>в письменной форме лично или почтовым отправлением;</w:t>
      </w:r>
    </w:p>
    <w:p w:rsidR="00C0477F" w:rsidRDefault="00C0477F" w:rsidP="00DC7F66">
      <w:pPr>
        <w:spacing w:line="288" w:lineRule="atLeast"/>
        <w:ind w:firstLine="709"/>
        <w:rPr>
          <w:rFonts w:ascii="Times New Roman" w:hAnsi="Times New Roman"/>
          <w:sz w:val="28"/>
          <w:szCs w:val="28"/>
        </w:rPr>
      </w:pPr>
      <w:r w:rsidRPr="00014B73">
        <w:rPr>
          <w:rFonts w:ascii="Times New Roman" w:hAnsi="Times New Roman"/>
          <w:sz w:val="28"/>
          <w:szCs w:val="28"/>
        </w:rPr>
        <w:t xml:space="preserve">в форме электронного документа по адресу электронной почты, в личном кабинете заявителя на Едином портале или </w:t>
      </w:r>
      <w:r w:rsidRPr="00936ACA">
        <w:rPr>
          <w:rFonts w:ascii="Times New Roman" w:hAnsi="Times New Roman"/>
          <w:sz w:val="28"/>
          <w:szCs w:val="28"/>
        </w:rPr>
        <w:t>Республиканском портале</w:t>
      </w:r>
      <w:r w:rsidRPr="00014B73">
        <w:rPr>
          <w:rFonts w:ascii="Times New Roman" w:hAnsi="Times New Roman"/>
          <w:sz w:val="28"/>
          <w:szCs w:val="28"/>
        </w:rPr>
        <w:t xml:space="preserve"> в случае обращения заявителя за предоставлением государственной услуги через Единый портал </w:t>
      </w:r>
      <w:r w:rsidRPr="00936ACA">
        <w:rPr>
          <w:rFonts w:ascii="Times New Roman" w:hAnsi="Times New Roman"/>
          <w:sz w:val="28"/>
          <w:szCs w:val="28"/>
        </w:rPr>
        <w:t>или Республиканский портал</w:t>
      </w:r>
      <w:r w:rsidRPr="00014B73">
        <w:rPr>
          <w:rFonts w:ascii="Times New Roman" w:hAnsi="Times New Roman"/>
          <w:sz w:val="28"/>
          <w:szCs w:val="28"/>
        </w:rPr>
        <w:t xml:space="preserve"> (при наличии технической возможности).</w:t>
      </w:r>
    </w:p>
    <w:p w:rsidR="00AB47A6" w:rsidRPr="005F1050" w:rsidRDefault="00AB47A6" w:rsidP="00AB47A6">
      <w:pPr>
        <w:spacing w:line="288" w:lineRule="atLeast"/>
        <w:ind w:firstLine="709"/>
        <w:rPr>
          <w:rFonts w:ascii="Times New Roman" w:hAnsi="Times New Roman"/>
          <w:sz w:val="28"/>
          <w:szCs w:val="28"/>
        </w:rPr>
      </w:pPr>
      <w:r w:rsidRPr="00AB47A6">
        <w:rPr>
          <w:rFonts w:ascii="Times New Roman" w:hAnsi="Times New Roman"/>
          <w:sz w:val="28"/>
          <w:szCs w:val="28"/>
        </w:rPr>
        <w:t>Для получения результата предоставления государственной услуги на бумажном носителе заявитель обращается в Министерство.</w:t>
      </w:r>
    </w:p>
    <w:p w:rsidR="00624D9F" w:rsidRDefault="00624D9F" w:rsidP="004F5982">
      <w:pPr>
        <w:jc w:val="center"/>
        <w:rPr>
          <w:rFonts w:ascii="Times New Roman" w:eastAsia="Times New Roman" w:hAnsi="Times New Roman" w:cs="Times New Roman"/>
          <w:sz w:val="28"/>
          <w:szCs w:val="28"/>
        </w:rPr>
      </w:pPr>
    </w:p>
    <w:p w:rsidR="0047456D" w:rsidRDefault="0047456D" w:rsidP="004F5982">
      <w:pPr>
        <w:jc w:val="center"/>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2.4</w:t>
      </w:r>
      <w:r w:rsidR="0056113E">
        <w:rPr>
          <w:rFonts w:ascii="Times New Roman" w:eastAsia="Times New Roman" w:hAnsi="Times New Roman" w:cs="Times New Roman"/>
          <w:sz w:val="28"/>
          <w:szCs w:val="28"/>
        </w:rPr>
        <w:t>.</w:t>
      </w:r>
      <w:r w:rsidR="001B6A2F">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Срок предоставления государственной услуги</w:t>
      </w:r>
    </w:p>
    <w:p w:rsidR="0027684A" w:rsidRPr="0047456D" w:rsidRDefault="0027684A" w:rsidP="004F5982">
      <w:pPr>
        <w:jc w:val="center"/>
        <w:rPr>
          <w:rFonts w:ascii="Times New Roman" w:eastAsia="Times New Roman" w:hAnsi="Times New Roman" w:cs="Times New Roman"/>
          <w:sz w:val="28"/>
          <w:szCs w:val="28"/>
        </w:rPr>
      </w:pPr>
    </w:p>
    <w:p w:rsidR="0047456D" w:rsidRPr="00274F65" w:rsidRDefault="0047456D" w:rsidP="00844F26">
      <w:pPr>
        <w:pStyle w:val="a4"/>
        <w:spacing w:before="0" w:beforeAutospacing="0" w:after="0" w:afterAutospacing="0"/>
        <w:ind w:firstLine="709"/>
        <w:rPr>
          <w:sz w:val="28"/>
          <w:szCs w:val="28"/>
        </w:rPr>
      </w:pPr>
      <w:r w:rsidRPr="00274F65">
        <w:rPr>
          <w:sz w:val="28"/>
          <w:szCs w:val="28"/>
        </w:rPr>
        <w:t xml:space="preserve">2.4.1. </w:t>
      </w:r>
      <w:r w:rsidR="00624D9F" w:rsidRPr="00274F65">
        <w:rPr>
          <w:sz w:val="28"/>
          <w:szCs w:val="28"/>
        </w:rPr>
        <w:t xml:space="preserve">Максимальный срок предоставления государственной услуги для всех категорий (признаков) заявителей в случае, </w:t>
      </w:r>
      <w:r w:rsidRPr="00274F65">
        <w:rPr>
          <w:sz w:val="28"/>
          <w:szCs w:val="28"/>
        </w:rPr>
        <w:t xml:space="preserve">если </w:t>
      </w:r>
      <w:r w:rsidR="001C0F24" w:rsidRPr="00274F65">
        <w:rPr>
          <w:sz w:val="28"/>
          <w:szCs w:val="28"/>
        </w:rPr>
        <w:t>запрос</w:t>
      </w:r>
      <w:r w:rsidRPr="00274F65">
        <w:rPr>
          <w:sz w:val="28"/>
          <w:szCs w:val="28"/>
        </w:rPr>
        <w:t xml:space="preserve"> и документы, необходимые для предоставления государственной услуги, поданы заявителем лично, </w:t>
      </w:r>
      <w:r w:rsidRPr="00274F65">
        <w:rPr>
          <w:sz w:val="28"/>
          <w:szCs w:val="28"/>
        </w:rPr>
        <w:lastRenderedPageBreak/>
        <w:t xml:space="preserve">предоставляется Министерством в 30-дневный срок со дня регистрации </w:t>
      </w:r>
      <w:r w:rsidR="001C0F24" w:rsidRPr="00274F65">
        <w:rPr>
          <w:sz w:val="28"/>
          <w:szCs w:val="28"/>
        </w:rPr>
        <w:t>запроса</w:t>
      </w:r>
      <w:r w:rsidRPr="00274F65">
        <w:rPr>
          <w:sz w:val="28"/>
          <w:szCs w:val="28"/>
        </w:rPr>
        <w:t xml:space="preserve"> и документов.</w:t>
      </w:r>
    </w:p>
    <w:p w:rsidR="00E90FF5" w:rsidRPr="00274F65" w:rsidRDefault="00E90FF5" w:rsidP="00E90FF5">
      <w:pPr>
        <w:pStyle w:val="a4"/>
        <w:spacing w:before="0" w:beforeAutospacing="0" w:after="0" w:afterAutospacing="0"/>
        <w:ind w:firstLine="709"/>
        <w:rPr>
          <w:sz w:val="28"/>
          <w:szCs w:val="28"/>
        </w:rPr>
      </w:pPr>
      <w:r w:rsidRPr="00274F65">
        <w:rPr>
          <w:sz w:val="28"/>
          <w:szCs w:val="28"/>
        </w:rPr>
        <w:t xml:space="preserve">2.4.2. </w:t>
      </w:r>
      <w:r w:rsidR="00624D9F" w:rsidRPr="00274F65">
        <w:rPr>
          <w:sz w:val="28"/>
          <w:szCs w:val="28"/>
        </w:rPr>
        <w:t>Максимальный срок предоставления государственной услуги для всех категорий (признаков) заявителей в случае</w:t>
      </w:r>
      <w:r w:rsidRPr="00274F65">
        <w:rPr>
          <w:sz w:val="28"/>
          <w:szCs w:val="28"/>
        </w:rPr>
        <w:t>, если запрос и документы, необходимые для предоставления государственной услуги, поданы заявителем посредством почтового отправления, предоставляется Министерством в 30-дневный срок со дня регистрации запроса и документов.</w:t>
      </w:r>
    </w:p>
    <w:p w:rsidR="0047456D" w:rsidRPr="00283AA9" w:rsidRDefault="0047456D" w:rsidP="00844F26">
      <w:pPr>
        <w:pStyle w:val="a4"/>
        <w:spacing w:before="0" w:beforeAutospacing="0" w:after="0" w:afterAutospacing="0"/>
        <w:ind w:firstLine="709"/>
        <w:rPr>
          <w:sz w:val="28"/>
          <w:szCs w:val="28"/>
        </w:rPr>
      </w:pPr>
      <w:r w:rsidRPr="00274F65">
        <w:rPr>
          <w:sz w:val="28"/>
          <w:szCs w:val="28"/>
        </w:rPr>
        <w:t>2.4.</w:t>
      </w:r>
      <w:r w:rsidR="00E90FF5" w:rsidRPr="00274F65">
        <w:rPr>
          <w:sz w:val="28"/>
          <w:szCs w:val="28"/>
        </w:rPr>
        <w:t>3</w:t>
      </w:r>
      <w:r w:rsidRPr="00274F65">
        <w:rPr>
          <w:sz w:val="28"/>
          <w:szCs w:val="28"/>
        </w:rPr>
        <w:t xml:space="preserve">. </w:t>
      </w:r>
      <w:r w:rsidR="00624D9F" w:rsidRPr="00274F65">
        <w:rPr>
          <w:sz w:val="28"/>
          <w:szCs w:val="28"/>
        </w:rPr>
        <w:t>Максимальный срок предоставления</w:t>
      </w:r>
      <w:r w:rsidR="00624D9F" w:rsidRPr="00624D9F">
        <w:rPr>
          <w:sz w:val="28"/>
          <w:szCs w:val="28"/>
        </w:rPr>
        <w:t xml:space="preserve"> государственной услуги для всех категорий (признаков) заявителей в случае</w:t>
      </w:r>
      <w:r w:rsidR="00CF5123" w:rsidRPr="00283AA9">
        <w:rPr>
          <w:sz w:val="28"/>
          <w:szCs w:val="28"/>
        </w:rPr>
        <w:t xml:space="preserve">, </w:t>
      </w:r>
      <w:r w:rsidRPr="00283AA9">
        <w:rPr>
          <w:sz w:val="28"/>
          <w:szCs w:val="28"/>
        </w:rPr>
        <w:t xml:space="preserve">если </w:t>
      </w:r>
      <w:r w:rsidR="001C0F24" w:rsidRPr="00283AA9">
        <w:rPr>
          <w:sz w:val="28"/>
          <w:szCs w:val="28"/>
        </w:rPr>
        <w:t>запрос</w:t>
      </w:r>
      <w:r w:rsidRPr="00283AA9">
        <w:rPr>
          <w:sz w:val="28"/>
          <w:szCs w:val="28"/>
        </w:rPr>
        <w:t xml:space="preserve"> и документы, необходимые для предоставления государственной услуги, поданы заявителем через личный кабинет заявителя на Едином портале </w:t>
      </w:r>
      <w:r w:rsidR="00624D9F" w:rsidRPr="00283AA9">
        <w:rPr>
          <w:sz w:val="28"/>
          <w:szCs w:val="28"/>
        </w:rPr>
        <w:t xml:space="preserve">(при наличии технической возможности) </w:t>
      </w:r>
      <w:r w:rsidRPr="00283AA9">
        <w:rPr>
          <w:sz w:val="28"/>
          <w:szCs w:val="28"/>
        </w:rPr>
        <w:t xml:space="preserve">или </w:t>
      </w:r>
      <w:r w:rsidRPr="00936ACA">
        <w:rPr>
          <w:sz w:val="28"/>
          <w:szCs w:val="28"/>
        </w:rPr>
        <w:t>Республиканском портале,</w:t>
      </w:r>
      <w:r w:rsidRPr="00283AA9">
        <w:rPr>
          <w:sz w:val="28"/>
          <w:szCs w:val="28"/>
        </w:rPr>
        <w:t xml:space="preserve"> государственная услуга предоставляется Министерством в 30-дневный срок со дня присвоения </w:t>
      </w:r>
      <w:r w:rsidR="001C0F24" w:rsidRPr="00283AA9">
        <w:rPr>
          <w:sz w:val="28"/>
          <w:szCs w:val="28"/>
        </w:rPr>
        <w:t>запрос</w:t>
      </w:r>
      <w:r w:rsidR="0065219F" w:rsidRPr="00283AA9">
        <w:rPr>
          <w:sz w:val="28"/>
          <w:szCs w:val="28"/>
        </w:rPr>
        <w:t>у</w:t>
      </w:r>
      <w:r w:rsidR="001C0F24" w:rsidRPr="00283AA9">
        <w:rPr>
          <w:sz w:val="28"/>
          <w:szCs w:val="28"/>
        </w:rPr>
        <w:t xml:space="preserve"> </w:t>
      </w:r>
      <w:r w:rsidRPr="00283AA9">
        <w:rPr>
          <w:sz w:val="28"/>
          <w:szCs w:val="28"/>
        </w:rPr>
        <w:t xml:space="preserve">номера в соответствии с номенклатурой дел и статуса </w:t>
      </w:r>
      <w:r w:rsidR="0047758C" w:rsidRPr="00283AA9">
        <w:rPr>
          <w:sz w:val="28"/>
          <w:szCs w:val="28"/>
        </w:rPr>
        <w:t>«</w:t>
      </w:r>
      <w:r w:rsidRPr="00283AA9">
        <w:rPr>
          <w:sz w:val="28"/>
          <w:szCs w:val="28"/>
        </w:rPr>
        <w:t>Проверка документов</w:t>
      </w:r>
      <w:r w:rsidR="0047758C" w:rsidRPr="00283AA9">
        <w:rPr>
          <w:sz w:val="28"/>
          <w:szCs w:val="28"/>
        </w:rPr>
        <w:t>»</w:t>
      </w:r>
      <w:r w:rsidRPr="00283AA9">
        <w:rPr>
          <w:sz w:val="28"/>
          <w:szCs w:val="28"/>
        </w:rPr>
        <w:t xml:space="preserve">, отражаемых в личном кабинете Единого портала (при наличии технической возможности) или </w:t>
      </w:r>
      <w:r w:rsidRPr="00936ACA">
        <w:rPr>
          <w:sz w:val="28"/>
          <w:szCs w:val="28"/>
        </w:rPr>
        <w:t>Республиканского портала.</w:t>
      </w:r>
      <w:r w:rsidRPr="00283AA9">
        <w:rPr>
          <w:sz w:val="28"/>
          <w:szCs w:val="28"/>
        </w:rPr>
        <w:t xml:space="preserve"> </w:t>
      </w:r>
    </w:p>
    <w:p w:rsidR="0047456D" w:rsidRPr="00283AA9" w:rsidRDefault="0047456D" w:rsidP="00844F26">
      <w:pPr>
        <w:pStyle w:val="a4"/>
        <w:spacing w:before="0" w:beforeAutospacing="0" w:after="0" w:afterAutospacing="0"/>
        <w:ind w:firstLine="709"/>
        <w:rPr>
          <w:sz w:val="28"/>
          <w:szCs w:val="28"/>
        </w:rPr>
      </w:pPr>
      <w:r w:rsidRPr="00283AA9">
        <w:rPr>
          <w:sz w:val="28"/>
          <w:szCs w:val="28"/>
        </w:rPr>
        <w:t xml:space="preserve">Указанный срок может быть продлен, но не более чем на 30 дней, в случае направления Министерством запросов в соответствии с </w:t>
      </w:r>
      <w:hyperlink r:id="rId18" w:history="1">
        <w:r w:rsidRPr="00283AA9">
          <w:rPr>
            <w:sz w:val="28"/>
            <w:szCs w:val="28"/>
          </w:rPr>
          <w:t>пунктом 6</w:t>
        </w:r>
      </w:hyperlink>
      <w:r w:rsidRPr="00283AA9">
        <w:rPr>
          <w:sz w:val="28"/>
          <w:szCs w:val="28"/>
        </w:rPr>
        <w:t xml:space="preserve"> Правил</w:t>
      </w:r>
      <w:r w:rsidR="00EB21C5" w:rsidRPr="00283AA9">
        <w:rPr>
          <w:sz w:val="28"/>
          <w:szCs w:val="28"/>
        </w:rPr>
        <w:t>,</w:t>
      </w:r>
      <w:r w:rsidR="00B358A0" w:rsidRPr="00283AA9">
        <w:rPr>
          <w:sz w:val="28"/>
          <w:szCs w:val="28"/>
        </w:rPr>
        <w:t xml:space="preserve"> утвержденных постановлением Правительства РФ № 89</w:t>
      </w:r>
      <w:r w:rsidRPr="00283AA9">
        <w:rPr>
          <w:sz w:val="28"/>
          <w:szCs w:val="28"/>
        </w:rPr>
        <w:t xml:space="preserve">. </w:t>
      </w:r>
    </w:p>
    <w:p w:rsidR="0047456D" w:rsidRPr="00283AA9" w:rsidRDefault="0047456D" w:rsidP="00844F26">
      <w:pPr>
        <w:pStyle w:val="a4"/>
        <w:spacing w:before="0" w:beforeAutospacing="0" w:after="0" w:afterAutospacing="0"/>
        <w:ind w:firstLine="709"/>
        <w:rPr>
          <w:sz w:val="28"/>
          <w:szCs w:val="28"/>
        </w:rPr>
      </w:pPr>
      <w:r w:rsidRPr="00283AA9">
        <w:rPr>
          <w:sz w:val="28"/>
          <w:szCs w:val="28"/>
        </w:rPr>
        <w:t xml:space="preserve">О продлении срока принятия указанного решения Министерство информирует заявителя в течение 30 дней со дня поступления </w:t>
      </w:r>
      <w:r w:rsidR="0065219F" w:rsidRPr="00283AA9">
        <w:rPr>
          <w:sz w:val="28"/>
          <w:szCs w:val="28"/>
        </w:rPr>
        <w:t>запроса</w:t>
      </w:r>
      <w:r w:rsidRPr="00283AA9">
        <w:rPr>
          <w:sz w:val="28"/>
          <w:szCs w:val="28"/>
        </w:rPr>
        <w:t xml:space="preserve"> в Министерство. </w:t>
      </w:r>
    </w:p>
    <w:p w:rsidR="0047456D" w:rsidRPr="00283AA9" w:rsidRDefault="0047456D" w:rsidP="00844F26">
      <w:pPr>
        <w:autoSpaceDE w:val="0"/>
        <w:autoSpaceDN w:val="0"/>
        <w:adjustRightInd w:val="0"/>
        <w:ind w:firstLine="709"/>
        <w:rPr>
          <w:rFonts w:ascii="Times New Roman" w:eastAsia="Times New Roman" w:hAnsi="Times New Roman" w:cs="Times New Roman"/>
          <w:sz w:val="28"/>
          <w:szCs w:val="28"/>
        </w:rPr>
      </w:pPr>
      <w:r w:rsidRPr="00283AA9">
        <w:rPr>
          <w:rFonts w:ascii="Times New Roman" w:eastAsia="Times New Roman" w:hAnsi="Times New Roman" w:cs="Times New Roman"/>
          <w:sz w:val="28"/>
          <w:szCs w:val="28"/>
        </w:rPr>
        <w:t>2.4.</w:t>
      </w:r>
      <w:r w:rsidR="004F5982" w:rsidRPr="00283AA9">
        <w:rPr>
          <w:rFonts w:ascii="Times New Roman" w:eastAsia="Times New Roman" w:hAnsi="Times New Roman" w:cs="Times New Roman"/>
          <w:sz w:val="28"/>
          <w:szCs w:val="28"/>
        </w:rPr>
        <w:t>4</w:t>
      </w:r>
      <w:r w:rsidR="0056113E" w:rsidRPr="00283AA9">
        <w:rPr>
          <w:rFonts w:ascii="Times New Roman" w:eastAsia="Times New Roman" w:hAnsi="Times New Roman" w:cs="Times New Roman"/>
          <w:sz w:val="28"/>
          <w:szCs w:val="28"/>
        </w:rPr>
        <w:t>.</w:t>
      </w:r>
      <w:r w:rsidRPr="00283AA9">
        <w:rPr>
          <w:rFonts w:ascii="Times New Roman" w:eastAsia="Times New Roman" w:hAnsi="Times New Roman" w:cs="Times New Roman"/>
          <w:sz w:val="28"/>
          <w:szCs w:val="28"/>
        </w:rPr>
        <w:t xml:space="preserve">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24D9F" w:rsidRDefault="00624D9F" w:rsidP="004F5982">
      <w:pPr>
        <w:autoSpaceDE w:val="0"/>
        <w:autoSpaceDN w:val="0"/>
        <w:adjustRightInd w:val="0"/>
        <w:jc w:val="center"/>
        <w:outlineLvl w:val="0"/>
        <w:rPr>
          <w:rFonts w:ascii="Times New Roman" w:eastAsia="Times New Roman" w:hAnsi="Times New Roman" w:cs="Times New Roman"/>
          <w:sz w:val="28"/>
          <w:szCs w:val="28"/>
        </w:rPr>
      </w:pPr>
    </w:p>
    <w:p w:rsidR="004F5982" w:rsidRDefault="0047456D" w:rsidP="004F5982">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2.5</w:t>
      </w:r>
      <w:r w:rsidR="0056113E">
        <w:rPr>
          <w:rFonts w:ascii="Times New Roman" w:eastAsia="Times New Roman" w:hAnsi="Times New Roman" w:cs="Times New Roman"/>
          <w:sz w:val="28"/>
          <w:szCs w:val="28"/>
        </w:rPr>
        <w:t>.</w:t>
      </w:r>
      <w:r w:rsidRPr="0047456D">
        <w:rPr>
          <w:rFonts w:ascii="Times New Roman" w:eastAsia="Times New Roman" w:hAnsi="Times New Roman" w:cs="Times New Roman"/>
          <w:sz w:val="28"/>
          <w:szCs w:val="28"/>
        </w:rPr>
        <w:t xml:space="preserve"> Размер платы, взимаемой с заявителя при предоставлении</w:t>
      </w:r>
    </w:p>
    <w:p w:rsidR="0047456D" w:rsidRDefault="0047456D" w:rsidP="004F5982">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государственной услуги, и способы ее взимания</w:t>
      </w:r>
    </w:p>
    <w:p w:rsidR="004F5982" w:rsidRDefault="004F5982" w:rsidP="00844F26">
      <w:pPr>
        <w:autoSpaceDE w:val="0"/>
        <w:autoSpaceDN w:val="0"/>
        <w:adjustRightInd w:val="0"/>
        <w:ind w:firstLine="709"/>
        <w:outlineLvl w:val="0"/>
        <w:rPr>
          <w:rFonts w:ascii="Times New Roman" w:eastAsia="Times New Roman" w:hAnsi="Times New Roman" w:cs="Times New Roman"/>
          <w:sz w:val="28"/>
          <w:szCs w:val="28"/>
        </w:rPr>
      </w:pPr>
    </w:p>
    <w:p w:rsidR="0056113E" w:rsidRDefault="0056113E" w:rsidP="00844F26">
      <w:pPr>
        <w:autoSpaceDE w:val="0"/>
        <w:autoSpaceDN w:val="0"/>
        <w:adjustRightInd w:val="0"/>
        <w:ind w:firstLine="709"/>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Взимание платы за предоставление государственной услуги законодательством Российской Федерации не предусмотрено.</w:t>
      </w:r>
    </w:p>
    <w:p w:rsidR="004F5982" w:rsidRPr="0047456D" w:rsidRDefault="004F5982" w:rsidP="00844F26">
      <w:pPr>
        <w:autoSpaceDE w:val="0"/>
        <w:autoSpaceDN w:val="0"/>
        <w:adjustRightInd w:val="0"/>
        <w:ind w:firstLine="709"/>
        <w:outlineLvl w:val="0"/>
        <w:rPr>
          <w:rFonts w:ascii="Times New Roman" w:eastAsia="Times New Roman" w:hAnsi="Times New Roman" w:cs="Times New Roman"/>
          <w:sz w:val="28"/>
          <w:szCs w:val="28"/>
        </w:rPr>
      </w:pPr>
    </w:p>
    <w:p w:rsidR="004F5982" w:rsidRDefault="0047456D" w:rsidP="004F5982">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2.6</w:t>
      </w:r>
      <w:r w:rsidR="0056113E">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 xml:space="preserve">Максимальный срок ожидания в очереди при подаче </w:t>
      </w:r>
    </w:p>
    <w:p w:rsidR="004F5982" w:rsidRDefault="0047456D" w:rsidP="004F5982">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запроса о предоставлении государственной услуги</w:t>
      </w:r>
    </w:p>
    <w:p w:rsidR="0047456D" w:rsidRDefault="0047456D" w:rsidP="004F5982">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и при получении результата предоставления государственной услуги</w:t>
      </w:r>
    </w:p>
    <w:p w:rsidR="004F5982" w:rsidRPr="0047456D" w:rsidRDefault="004F5982" w:rsidP="004F5982">
      <w:pPr>
        <w:autoSpaceDE w:val="0"/>
        <w:autoSpaceDN w:val="0"/>
        <w:adjustRightInd w:val="0"/>
        <w:jc w:val="center"/>
        <w:outlineLvl w:val="0"/>
        <w:rPr>
          <w:rFonts w:ascii="Times New Roman" w:eastAsia="Times New Roman" w:hAnsi="Times New Roman" w:cs="Times New Roman"/>
          <w:sz w:val="28"/>
          <w:szCs w:val="28"/>
        </w:rPr>
      </w:pPr>
    </w:p>
    <w:p w:rsidR="0047456D" w:rsidRPr="0047456D" w:rsidRDefault="0047456D" w:rsidP="00844F26">
      <w:pPr>
        <w:autoSpaceDE w:val="0"/>
        <w:autoSpaceDN w:val="0"/>
        <w:adjustRightInd w:val="0"/>
        <w:ind w:firstLine="709"/>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2.6.1</w:t>
      </w:r>
      <w:r w:rsidR="0056113E">
        <w:rPr>
          <w:rFonts w:ascii="Times New Roman" w:eastAsia="Times New Roman" w:hAnsi="Times New Roman" w:cs="Times New Roman"/>
          <w:sz w:val="28"/>
          <w:szCs w:val="28"/>
        </w:rPr>
        <w:t>.</w:t>
      </w:r>
      <w:r w:rsidR="00F07419">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47456D" w:rsidRDefault="0047456D" w:rsidP="00844F26">
      <w:pPr>
        <w:autoSpaceDE w:val="0"/>
        <w:autoSpaceDN w:val="0"/>
        <w:adjustRightInd w:val="0"/>
        <w:ind w:firstLine="709"/>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2.6.2</w:t>
      </w:r>
      <w:r w:rsidR="0056113E">
        <w:rPr>
          <w:rFonts w:ascii="Times New Roman" w:eastAsia="Times New Roman" w:hAnsi="Times New Roman" w:cs="Times New Roman"/>
          <w:sz w:val="28"/>
          <w:szCs w:val="28"/>
        </w:rPr>
        <w:t>.</w:t>
      </w:r>
      <w:r w:rsidR="00F07419">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Очередность для отдельных категорий заявителей не установлена.</w:t>
      </w:r>
    </w:p>
    <w:p w:rsidR="004F5982" w:rsidRPr="0047456D" w:rsidRDefault="004F5982" w:rsidP="00844F26">
      <w:pPr>
        <w:autoSpaceDE w:val="0"/>
        <w:autoSpaceDN w:val="0"/>
        <w:adjustRightInd w:val="0"/>
        <w:ind w:firstLine="709"/>
        <w:outlineLvl w:val="0"/>
        <w:rPr>
          <w:rFonts w:ascii="Times New Roman" w:eastAsia="Times New Roman" w:hAnsi="Times New Roman" w:cs="Times New Roman"/>
          <w:sz w:val="28"/>
          <w:szCs w:val="28"/>
        </w:rPr>
      </w:pPr>
    </w:p>
    <w:p w:rsidR="004F5982" w:rsidRDefault="0047456D" w:rsidP="004F5982">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2.7</w:t>
      </w:r>
      <w:r w:rsidR="0056113E">
        <w:rPr>
          <w:rFonts w:ascii="Times New Roman" w:eastAsia="Times New Roman" w:hAnsi="Times New Roman" w:cs="Times New Roman"/>
          <w:sz w:val="28"/>
          <w:szCs w:val="28"/>
        </w:rPr>
        <w:t>.</w:t>
      </w:r>
      <w:r w:rsidR="00F07419">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 xml:space="preserve">Срок регистрации запроса заявителя о предоставлении </w:t>
      </w:r>
    </w:p>
    <w:p w:rsidR="0047456D" w:rsidRDefault="0047456D" w:rsidP="004F5982">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государственной услуги</w:t>
      </w:r>
    </w:p>
    <w:p w:rsidR="004F5982" w:rsidRPr="0047456D" w:rsidRDefault="004F5982" w:rsidP="00844F26">
      <w:pPr>
        <w:autoSpaceDE w:val="0"/>
        <w:autoSpaceDN w:val="0"/>
        <w:adjustRightInd w:val="0"/>
        <w:ind w:firstLine="709"/>
        <w:outlineLvl w:val="0"/>
        <w:rPr>
          <w:rFonts w:ascii="Times New Roman" w:eastAsia="Times New Roman" w:hAnsi="Times New Roman" w:cs="Times New Roman"/>
          <w:sz w:val="28"/>
          <w:szCs w:val="28"/>
        </w:rPr>
      </w:pPr>
    </w:p>
    <w:p w:rsidR="0047456D" w:rsidRPr="0047456D" w:rsidRDefault="0047456D" w:rsidP="00844F26">
      <w:pPr>
        <w:autoSpaceDE w:val="0"/>
        <w:autoSpaceDN w:val="0"/>
        <w:adjustRightInd w:val="0"/>
        <w:ind w:firstLine="709"/>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lastRenderedPageBreak/>
        <w:t>2.7.1</w:t>
      </w:r>
      <w:r w:rsidR="0056113E">
        <w:rPr>
          <w:rFonts w:ascii="Times New Roman" w:eastAsia="Times New Roman" w:hAnsi="Times New Roman" w:cs="Times New Roman"/>
          <w:sz w:val="28"/>
          <w:szCs w:val="28"/>
        </w:rPr>
        <w:t>.</w:t>
      </w:r>
      <w:r w:rsidR="00F07419">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 xml:space="preserve">При направлении </w:t>
      </w:r>
      <w:r w:rsidR="0065219F">
        <w:rPr>
          <w:rFonts w:ascii="Times New Roman" w:eastAsia="Times New Roman" w:hAnsi="Times New Roman" w:cs="Times New Roman"/>
          <w:sz w:val="28"/>
          <w:szCs w:val="28"/>
        </w:rPr>
        <w:t>запроса</w:t>
      </w:r>
      <w:r w:rsidRPr="0047456D">
        <w:rPr>
          <w:rFonts w:ascii="Times New Roman" w:eastAsia="Times New Roman" w:hAnsi="Times New Roman" w:cs="Times New Roman"/>
          <w:sz w:val="28"/>
          <w:szCs w:val="28"/>
        </w:rPr>
        <w:t xml:space="preserve"> посредством Единого портала, </w:t>
      </w:r>
      <w:r w:rsidRPr="00936ACA">
        <w:rPr>
          <w:rFonts w:ascii="Times New Roman" w:eastAsia="Times New Roman" w:hAnsi="Times New Roman" w:cs="Times New Roman"/>
          <w:sz w:val="28"/>
          <w:szCs w:val="28"/>
        </w:rPr>
        <w:t>Республиканского портала</w:t>
      </w:r>
      <w:r w:rsidRPr="0047456D">
        <w:rPr>
          <w:rFonts w:ascii="Times New Roman" w:eastAsia="Times New Roman" w:hAnsi="Times New Roman" w:cs="Times New Roman"/>
          <w:sz w:val="28"/>
          <w:szCs w:val="28"/>
        </w:rPr>
        <w:t xml:space="preserve"> заявитель в день подачи </w:t>
      </w:r>
      <w:r w:rsidR="0065219F">
        <w:rPr>
          <w:rFonts w:ascii="Times New Roman" w:eastAsia="Times New Roman" w:hAnsi="Times New Roman" w:cs="Times New Roman"/>
          <w:sz w:val="28"/>
          <w:szCs w:val="28"/>
        </w:rPr>
        <w:t>запроса</w:t>
      </w:r>
      <w:r w:rsidRPr="0047456D">
        <w:rPr>
          <w:rFonts w:ascii="Times New Roman" w:eastAsia="Times New Roman" w:hAnsi="Times New Roman" w:cs="Times New Roman"/>
          <w:sz w:val="28"/>
          <w:szCs w:val="28"/>
        </w:rPr>
        <w:t xml:space="preserve"> получает в личном кабинете Единого портала</w:t>
      </w:r>
      <w:r w:rsidR="007D5A22">
        <w:rPr>
          <w:rFonts w:ascii="Times New Roman" w:eastAsia="Times New Roman" w:hAnsi="Times New Roman" w:cs="Times New Roman"/>
          <w:sz w:val="28"/>
          <w:szCs w:val="28"/>
        </w:rPr>
        <w:t xml:space="preserve"> </w:t>
      </w:r>
      <w:r w:rsidR="007D5A22" w:rsidRPr="007D5A22">
        <w:rPr>
          <w:rFonts w:ascii="Times New Roman" w:eastAsia="Times New Roman" w:hAnsi="Times New Roman" w:cs="Times New Roman"/>
          <w:sz w:val="28"/>
          <w:szCs w:val="28"/>
        </w:rPr>
        <w:t>(при наличии технической возможности)</w:t>
      </w:r>
      <w:r w:rsidRPr="0047456D">
        <w:rPr>
          <w:rFonts w:ascii="Times New Roman" w:eastAsia="Times New Roman" w:hAnsi="Times New Roman" w:cs="Times New Roman"/>
          <w:sz w:val="28"/>
          <w:szCs w:val="28"/>
        </w:rPr>
        <w:t xml:space="preserve">, </w:t>
      </w:r>
      <w:r w:rsidRPr="00936ACA">
        <w:rPr>
          <w:rFonts w:ascii="Times New Roman" w:eastAsia="Times New Roman" w:hAnsi="Times New Roman" w:cs="Times New Roman"/>
          <w:sz w:val="28"/>
          <w:szCs w:val="28"/>
        </w:rPr>
        <w:t>Республиканского портала и</w:t>
      </w:r>
      <w:r w:rsidRPr="0047456D">
        <w:rPr>
          <w:rFonts w:ascii="Times New Roman" w:eastAsia="Times New Roman" w:hAnsi="Times New Roman" w:cs="Times New Roman"/>
          <w:sz w:val="28"/>
          <w:szCs w:val="28"/>
        </w:rPr>
        <w:t xml:space="preserve"> по электронной почте уведомление, подтверждающее, что </w:t>
      </w:r>
      <w:r w:rsidR="0065219F">
        <w:rPr>
          <w:rFonts w:ascii="Times New Roman" w:eastAsia="Times New Roman" w:hAnsi="Times New Roman" w:cs="Times New Roman"/>
          <w:sz w:val="28"/>
          <w:szCs w:val="28"/>
        </w:rPr>
        <w:t>запрос</w:t>
      </w:r>
      <w:r w:rsidRPr="0047456D">
        <w:rPr>
          <w:rFonts w:ascii="Times New Roman" w:eastAsia="Times New Roman" w:hAnsi="Times New Roman" w:cs="Times New Roman"/>
          <w:sz w:val="28"/>
          <w:szCs w:val="28"/>
        </w:rPr>
        <w:t xml:space="preserve"> отправлен, в котором указываются регистрационный номер и дата подачи </w:t>
      </w:r>
      <w:r w:rsidR="0065219F">
        <w:rPr>
          <w:rFonts w:ascii="Times New Roman" w:eastAsia="Times New Roman" w:hAnsi="Times New Roman" w:cs="Times New Roman"/>
          <w:sz w:val="28"/>
          <w:szCs w:val="28"/>
        </w:rPr>
        <w:t>запроса</w:t>
      </w:r>
      <w:r w:rsidRPr="0047456D">
        <w:rPr>
          <w:rFonts w:ascii="Times New Roman" w:eastAsia="Times New Roman" w:hAnsi="Times New Roman" w:cs="Times New Roman"/>
          <w:sz w:val="28"/>
          <w:szCs w:val="28"/>
        </w:rPr>
        <w:t>.</w:t>
      </w:r>
    </w:p>
    <w:p w:rsidR="0047456D" w:rsidRPr="0047456D" w:rsidRDefault="0047456D" w:rsidP="00844F26">
      <w:pPr>
        <w:autoSpaceDE w:val="0"/>
        <w:autoSpaceDN w:val="0"/>
        <w:adjustRightInd w:val="0"/>
        <w:ind w:firstLine="709"/>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2.7.2</w:t>
      </w:r>
      <w:r w:rsidR="0056113E">
        <w:rPr>
          <w:rFonts w:ascii="Times New Roman" w:eastAsia="Times New Roman" w:hAnsi="Times New Roman" w:cs="Times New Roman"/>
          <w:sz w:val="28"/>
          <w:szCs w:val="28"/>
        </w:rPr>
        <w:t>.</w:t>
      </w:r>
      <w:r w:rsidR="00F07419">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 xml:space="preserve">При личном обращении в Министерство регистрация осуществляется в день поступления </w:t>
      </w:r>
      <w:r w:rsidR="0065219F">
        <w:rPr>
          <w:rFonts w:ascii="Times New Roman" w:eastAsia="Times New Roman" w:hAnsi="Times New Roman" w:cs="Times New Roman"/>
          <w:sz w:val="28"/>
          <w:szCs w:val="28"/>
        </w:rPr>
        <w:t>запроса</w:t>
      </w:r>
      <w:r w:rsidRPr="0047456D">
        <w:rPr>
          <w:rFonts w:ascii="Times New Roman" w:eastAsia="Times New Roman" w:hAnsi="Times New Roman" w:cs="Times New Roman"/>
          <w:sz w:val="28"/>
          <w:szCs w:val="28"/>
        </w:rPr>
        <w:t xml:space="preserve"> и документов.</w:t>
      </w:r>
    </w:p>
    <w:p w:rsidR="0047456D" w:rsidRPr="0047456D" w:rsidRDefault="0065219F" w:rsidP="00844F26">
      <w:pPr>
        <w:autoSpaceDE w:val="0"/>
        <w:autoSpaceDN w:val="0"/>
        <w:adjustRightInd w:val="0"/>
        <w:ind w:firstLine="709"/>
        <w:outlineLvl w:val="0"/>
        <w:rPr>
          <w:rFonts w:ascii="Times New Roman" w:eastAsia="Times New Roman" w:hAnsi="Times New Roman" w:cs="Times New Roman"/>
          <w:sz w:val="28"/>
          <w:szCs w:val="28"/>
        </w:rPr>
      </w:pPr>
      <w:r w:rsidRPr="0065219F">
        <w:rPr>
          <w:rFonts w:ascii="Times New Roman" w:eastAsia="Times New Roman" w:hAnsi="Times New Roman" w:cs="Times New Roman"/>
          <w:sz w:val="28"/>
          <w:szCs w:val="28"/>
        </w:rPr>
        <w:t>Запрос</w:t>
      </w:r>
      <w:r w:rsidR="0047456D" w:rsidRPr="0047456D">
        <w:rPr>
          <w:rFonts w:ascii="Times New Roman" w:eastAsia="Times New Roman" w:hAnsi="Times New Roman" w:cs="Times New Roman"/>
          <w:sz w:val="28"/>
          <w:szCs w:val="28"/>
        </w:rPr>
        <w:t>, поступивш</w:t>
      </w:r>
      <w:r>
        <w:rPr>
          <w:rFonts w:ascii="Times New Roman" w:eastAsia="Times New Roman" w:hAnsi="Times New Roman" w:cs="Times New Roman"/>
          <w:sz w:val="28"/>
          <w:szCs w:val="28"/>
        </w:rPr>
        <w:t>ий</w:t>
      </w:r>
      <w:r w:rsidR="0047456D" w:rsidRPr="0047456D">
        <w:rPr>
          <w:rFonts w:ascii="Times New Roman" w:eastAsia="Times New Roman" w:hAnsi="Times New Roman" w:cs="Times New Roman"/>
          <w:sz w:val="28"/>
          <w:szCs w:val="28"/>
        </w:rPr>
        <w:t xml:space="preserve"> в электронной форме в выходной (праздничный) день, регистрируется на следующий за выходным (праздничным) рабочий день.</w:t>
      </w:r>
    </w:p>
    <w:p w:rsidR="0047456D" w:rsidRDefault="0047456D" w:rsidP="00844F26">
      <w:pPr>
        <w:autoSpaceDE w:val="0"/>
        <w:autoSpaceDN w:val="0"/>
        <w:adjustRightInd w:val="0"/>
        <w:ind w:firstLine="709"/>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2.7.</w:t>
      </w:r>
      <w:r w:rsidR="00D66005">
        <w:rPr>
          <w:rFonts w:ascii="Times New Roman" w:eastAsia="Times New Roman" w:hAnsi="Times New Roman" w:cs="Times New Roman"/>
          <w:sz w:val="28"/>
          <w:szCs w:val="28"/>
        </w:rPr>
        <w:t>3</w:t>
      </w:r>
      <w:r w:rsidR="0056113E">
        <w:rPr>
          <w:rFonts w:ascii="Times New Roman" w:eastAsia="Times New Roman" w:hAnsi="Times New Roman" w:cs="Times New Roman"/>
          <w:sz w:val="28"/>
          <w:szCs w:val="28"/>
        </w:rPr>
        <w:t>.</w:t>
      </w:r>
      <w:r w:rsidRPr="0047456D">
        <w:rPr>
          <w:rFonts w:ascii="Times New Roman" w:eastAsia="Times New Roman" w:hAnsi="Times New Roman" w:cs="Times New Roman"/>
          <w:sz w:val="28"/>
          <w:szCs w:val="28"/>
        </w:rPr>
        <w:t xml:space="preserve"> При поступлении запроса почтовым отправлением регистрация </w:t>
      </w:r>
      <w:r w:rsidR="0065219F">
        <w:rPr>
          <w:rFonts w:ascii="Times New Roman" w:eastAsia="Times New Roman" w:hAnsi="Times New Roman" w:cs="Times New Roman"/>
          <w:sz w:val="28"/>
          <w:szCs w:val="28"/>
        </w:rPr>
        <w:t>запроса</w:t>
      </w:r>
      <w:r w:rsidRPr="0047456D">
        <w:rPr>
          <w:rFonts w:ascii="Times New Roman" w:eastAsia="Times New Roman" w:hAnsi="Times New Roman" w:cs="Times New Roman"/>
          <w:sz w:val="28"/>
          <w:szCs w:val="28"/>
        </w:rPr>
        <w:t xml:space="preserve"> осуществляется в день поступления </w:t>
      </w:r>
      <w:r w:rsidR="0065219F">
        <w:rPr>
          <w:rFonts w:ascii="Times New Roman" w:eastAsia="Times New Roman" w:hAnsi="Times New Roman" w:cs="Times New Roman"/>
          <w:sz w:val="28"/>
          <w:szCs w:val="28"/>
        </w:rPr>
        <w:t>запроса</w:t>
      </w:r>
      <w:r w:rsidRPr="0047456D">
        <w:rPr>
          <w:rFonts w:ascii="Times New Roman" w:eastAsia="Times New Roman" w:hAnsi="Times New Roman" w:cs="Times New Roman"/>
          <w:sz w:val="28"/>
          <w:szCs w:val="28"/>
        </w:rPr>
        <w:t xml:space="preserve"> и документов.</w:t>
      </w:r>
    </w:p>
    <w:p w:rsidR="004F5982" w:rsidRPr="0047456D" w:rsidRDefault="004F5982" w:rsidP="00844F26">
      <w:pPr>
        <w:autoSpaceDE w:val="0"/>
        <w:autoSpaceDN w:val="0"/>
        <w:adjustRightInd w:val="0"/>
        <w:ind w:firstLine="709"/>
        <w:outlineLvl w:val="0"/>
        <w:rPr>
          <w:rFonts w:ascii="Times New Roman" w:eastAsia="Times New Roman" w:hAnsi="Times New Roman" w:cs="Times New Roman"/>
          <w:sz w:val="28"/>
          <w:szCs w:val="28"/>
        </w:rPr>
      </w:pPr>
    </w:p>
    <w:p w:rsidR="004F5982" w:rsidRDefault="0047456D" w:rsidP="003944C0">
      <w:pPr>
        <w:autoSpaceDE w:val="0"/>
        <w:autoSpaceDN w:val="0"/>
        <w:adjustRightInd w:val="0"/>
        <w:jc w:val="center"/>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2.8</w:t>
      </w:r>
      <w:r w:rsidR="0056113E">
        <w:rPr>
          <w:rFonts w:ascii="Times New Roman" w:eastAsia="Times New Roman" w:hAnsi="Times New Roman" w:cs="Times New Roman"/>
          <w:sz w:val="28"/>
          <w:szCs w:val="28"/>
        </w:rPr>
        <w:t>.</w:t>
      </w:r>
      <w:r w:rsidR="00F07419">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Требования к помещениям, в которых предоставляется</w:t>
      </w:r>
    </w:p>
    <w:p w:rsidR="0047456D" w:rsidRDefault="0047456D" w:rsidP="003944C0">
      <w:pPr>
        <w:autoSpaceDE w:val="0"/>
        <w:autoSpaceDN w:val="0"/>
        <w:adjustRightInd w:val="0"/>
        <w:jc w:val="center"/>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государственная услуга</w:t>
      </w:r>
    </w:p>
    <w:p w:rsidR="004F5982" w:rsidRPr="0047456D" w:rsidRDefault="004F5982" w:rsidP="003944C0">
      <w:pPr>
        <w:autoSpaceDE w:val="0"/>
        <w:autoSpaceDN w:val="0"/>
        <w:adjustRightInd w:val="0"/>
        <w:ind w:firstLine="709"/>
        <w:jc w:val="center"/>
        <w:rPr>
          <w:rFonts w:ascii="Times New Roman" w:eastAsia="Times New Roman" w:hAnsi="Times New Roman" w:cs="Times New Roman"/>
          <w:sz w:val="28"/>
          <w:szCs w:val="28"/>
        </w:rPr>
      </w:pPr>
    </w:p>
    <w:p w:rsidR="0047456D" w:rsidRDefault="004F5982" w:rsidP="00844F26">
      <w:pPr>
        <w:autoSpaceDE w:val="0"/>
        <w:autoSpaceDN w:val="0"/>
        <w:adjustRightInd w:val="0"/>
        <w:ind w:firstLine="709"/>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w:t>
      </w:r>
      <w:r w:rsidR="0047456D" w:rsidRPr="0047456D">
        <w:rPr>
          <w:rFonts w:ascii="Times New Roman" w:eastAsia="Times New Roman" w:hAnsi="Times New Roman" w:cs="Times New Roman"/>
          <w:sz w:val="28"/>
          <w:szCs w:val="28"/>
        </w:rPr>
        <w:t xml:space="preserve"> о требованиях к помещениям, в которых предоставляется государственная услуга, размещаются на официальном сайте Министерства</w:t>
      </w:r>
      <w:r>
        <w:rPr>
          <w:rFonts w:ascii="Times New Roman" w:eastAsia="Times New Roman" w:hAnsi="Times New Roman" w:cs="Times New Roman"/>
          <w:sz w:val="28"/>
          <w:szCs w:val="28"/>
        </w:rPr>
        <w:t xml:space="preserve">, Едином портале или </w:t>
      </w:r>
      <w:r w:rsidRPr="00936ACA">
        <w:rPr>
          <w:rFonts w:ascii="Times New Roman" w:eastAsia="Times New Roman" w:hAnsi="Times New Roman" w:cs="Times New Roman"/>
          <w:sz w:val="28"/>
          <w:szCs w:val="28"/>
        </w:rPr>
        <w:t>Республиканском портале (при</w:t>
      </w:r>
      <w:r>
        <w:rPr>
          <w:rFonts w:ascii="Times New Roman" w:eastAsia="Times New Roman" w:hAnsi="Times New Roman" w:cs="Times New Roman"/>
          <w:sz w:val="28"/>
          <w:szCs w:val="28"/>
        </w:rPr>
        <w:t xml:space="preserve"> наличии технической </w:t>
      </w:r>
      <w:r w:rsidR="00165E1C">
        <w:rPr>
          <w:rFonts w:ascii="Times New Roman" w:eastAsia="Times New Roman" w:hAnsi="Times New Roman" w:cs="Times New Roman"/>
          <w:sz w:val="28"/>
          <w:szCs w:val="28"/>
        </w:rPr>
        <w:t>возможност</w:t>
      </w:r>
      <w:r>
        <w:rPr>
          <w:rFonts w:ascii="Times New Roman" w:eastAsia="Times New Roman" w:hAnsi="Times New Roman" w:cs="Times New Roman"/>
          <w:sz w:val="28"/>
          <w:szCs w:val="28"/>
        </w:rPr>
        <w:t>и)</w:t>
      </w:r>
      <w:r w:rsidR="0047456D" w:rsidRPr="0047456D">
        <w:rPr>
          <w:rFonts w:ascii="Times New Roman" w:eastAsia="Times New Roman" w:hAnsi="Times New Roman" w:cs="Times New Roman"/>
          <w:sz w:val="28"/>
          <w:szCs w:val="28"/>
        </w:rPr>
        <w:t>.</w:t>
      </w:r>
    </w:p>
    <w:p w:rsidR="004F5982" w:rsidRPr="0047456D" w:rsidRDefault="004F5982" w:rsidP="00844F26">
      <w:pPr>
        <w:autoSpaceDE w:val="0"/>
        <w:autoSpaceDN w:val="0"/>
        <w:adjustRightInd w:val="0"/>
        <w:ind w:firstLine="709"/>
        <w:outlineLvl w:val="0"/>
        <w:rPr>
          <w:rFonts w:ascii="Times New Roman" w:eastAsia="Times New Roman" w:hAnsi="Times New Roman" w:cs="Times New Roman"/>
          <w:sz w:val="28"/>
          <w:szCs w:val="28"/>
        </w:rPr>
      </w:pPr>
    </w:p>
    <w:p w:rsidR="0047456D" w:rsidRDefault="0047456D" w:rsidP="003944C0">
      <w:pPr>
        <w:autoSpaceDE w:val="0"/>
        <w:autoSpaceDN w:val="0"/>
        <w:adjustRightInd w:val="0"/>
        <w:jc w:val="center"/>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2.9</w:t>
      </w:r>
      <w:r w:rsidR="0056113E">
        <w:rPr>
          <w:rFonts w:ascii="Times New Roman" w:eastAsia="Times New Roman" w:hAnsi="Times New Roman" w:cs="Times New Roman"/>
          <w:sz w:val="28"/>
          <w:szCs w:val="28"/>
        </w:rPr>
        <w:t>.</w:t>
      </w:r>
      <w:r w:rsidR="00943671">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 xml:space="preserve">Показатели </w:t>
      </w:r>
      <w:r w:rsidR="0056113E" w:rsidRPr="0047456D">
        <w:rPr>
          <w:rFonts w:ascii="Times New Roman" w:eastAsia="Times New Roman" w:hAnsi="Times New Roman" w:cs="Times New Roman"/>
          <w:sz w:val="28"/>
          <w:szCs w:val="28"/>
        </w:rPr>
        <w:t xml:space="preserve">доступности </w:t>
      </w:r>
      <w:r w:rsidR="00AB15B5">
        <w:rPr>
          <w:rFonts w:ascii="Times New Roman" w:eastAsia="Times New Roman" w:hAnsi="Times New Roman" w:cs="Times New Roman"/>
          <w:sz w:val="28"/>
          <w:szCs w:val="28"/>
        </w:rPr>
        <w:t>и</w:t>
      </w:r>
      <w:r w:rsidR="00BB41B9">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 xml:space="preserve">качества </w:t>
      </w:r>
      <w:r w:rsidR="00E54A4C">
        <w:rPr>
          <w:rFonts w:ascii="Times New Roman" w:eastAsia="Times New Roman" w:hAnsi="Times New Roman" w:cs="Times New Roman"/>
          <w:sz w:val="28"/>
          <w:szCs w:val="28"/>
        </w:rPr>
        <w:t>государственной услуги</w:t>
      </w:r>
    </w:p>
    <w:p w:rsidR="004F5982" w:rsidRPr="0047456D" w:rsidRDefault="004F5982" w:rsidP="003944C0">
      <w:pPr>
        <w:autoSpaceDE w:val="0"/>
        <w:autoSpaceDN w:val="0"/>
        <w:adjustRightInd w:val="0"/>
        <w:ind w:firstLine="709"/>
        <w:jc w:val="center"/>
        <w:outlineLvl w:val="0"/>
        <w:rPr>
          <w:rFonts w:ascii="Times New Roman" w:eastAsia="Times New Roman" w:hAnsi="Times New Roman" w:cs="Times New Roman"/>
          <w:sz w:val="28"/>
          <w:szCs w:val="28"/>
        </w:rPr>
      </w:pPr>
    </w:p>
    <w:p w:rsidR="0047456D" w:rsidRPr="0047456D" w:rsidRDefault="004F5982" w:rsidP="00190A71">
      <w:pPr>
        <w:autoSpaceDE w:val="0"/>
        <w:autoSpaceDN w:val="0"/>
        <w:adjustRightInd w:val="0"/>
        <w:ind w:right="-1" w:firstLine="709"/>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w:t>
      </w:r>
      <w:r w:rsidRPr="0047456D">
        <w:rPr>
          <w:rFonts w:ascii="Times New Roman" w:eastAsia="Times New Roman" w:hAnsi="Times New Roman" w:cs="Times New Roman"/>
          <w:sz w:val="28"/>
          <w:szCs w:val="28"/>
        </w:rPr>
        <w:t xml:space="preserve"> о</w:t>
      </w:r>
      <w:r w:rsidR="009436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47456D" w:rsidRPr="0047456D">
        <w:rPr>
          <w:rFonts w:ascii="Times New Roman" w:eastAsia="Times New Roman" w:hAnsi="Times New Roman" w:cs="Times New Roman"/>
          <w:sz w:val="28"/>
          <w:szCs w:val="28"/>
        </w:rPr>
        <w:t>оказател</w:t>
      </w:r>
      <w:r w:rsidR="00190A71">
        <w:rPr>
          <w:rFonts w:ascii="Times New Roman" w:eastAsia="Times New Roman" w:hAnsi="Times New Roman" w:cs="Times New Roman"/>
          <w:sz w:val="28"/>
          <w:szCs w:val="28"/>
        </w:rPr>
        <w:t>ях</w:t>
      </w:r>
      <w:r w:rsidR="0047456D" w:rsidRPr="0047456D">
        <w:rPr>
          <w:rFonts w:ascii="Times New Roman" w:eastAsia="Times New Roman" w:hAnsi="Times New Roman" w:cs="Times New Roman"/>
          <w:sz w:val="28"/>
          <w:szCs w:val="28"/>
        </w:rPr>
        <w:t xml:space="preserve"> доступности и качества </w:t>
      </w:r>
      <w:r w:rsidR="00190A71">
        <w:rPr>
          <w:rFonts w:ascii="Times New Roman" w:eastAsia="Times New Roman" w:hAnsi="Times New Roman" w:cs="Times New Roman"/>
          <w:sz w:val="28"/>
          <w:szCs w:val="28"/>
        </w:rPr>
        <w:t xml:space="preserve">предоставления </w:t>
      </w:r>
      <w:r w:rsidR="0047456D" w:rsidRPr="0047456D">
        <w:rPr>
          <w:rFonts w:ascii="Times New Roman" w:eastAsia="Times New Roman" w:hAnsi="Times New Roman" w:cs="Times New Roman"/>
          <w:sz w:val="28"/>
          <w:szCs w:val="28"/>
        </w:rPr>
        <w:t>государственной услуги размеща</w:t>
      </w:r>
      <w:r w:rsidR="00190A71">
        <w:rPr>
          <w:rFonts w:ascii="Times New Roman" w:eastAsia="Times New Roman" w:hAnsi="Times New Roman" w:cs="Times New Roman"/>
          <w:sz w:val="28"/>
          <w:szCs w:val="28"/>
        </w:rPr>
        <w:t>е</w:t>
      </w:r>
      <w:r w:rsidR="0047456D" w:rsidRPr="0047456D">
        <w:rPr>
          <w:rFonts w:ascii="Times New Roman" w:eastAsia="Times New Roman" w:hAnsi="Times New Roman" w:cs="Times New Roman"/>
          <w:sz w:val="28"/>
          <w:szCs w:val="28"/>
        </w:rPr>
        <w:t>тся на официальном сайте Министерства</w:t>
      </w:r>
      <w:r w:rsidR="00190A71">
        <w:rPr>
          <w:rFonts w:ascii="Times New Roman" w:eastAsia="Times New Roman" w:hAnsi="Times New Roman" w:cs="Times New Roman"/>
          <w:sz w:val="28"/>
          <w:szCs w:val="28"/>
        </w:rPr>
        <w:t xml:space="preserve">, </w:t>
      </w:r>
      <w:r w:rsidR="0047456D" w:rsidRPr="0047456D">
        <w:rPr>
          <w:rFonts w:ascii="Times New Roman" w:eastAsia="Times New Roman" w:hAnsi="Times New Roman" w:cs="Times New Roman"/>
          <w:sz w:val="28"/>
          <w:szCs w:val="28"/>
        </w:rPr>
        <w:t>Едином портале и</w:t>
      </w:r>
      <w:r w:rsidR="00190A71">
        <w:rPr>
          <w:rFonts w:ascii="Times New Roman" w:eastAsia="Times New Roman" w:hAnsi="Times New Roman" w:cs="Times New Roman"/>
          <w:sz w:val="28"/>
          <w:szCs w:val="28"/>
        </w:rPr>
        <w:t>ли</w:t>
      </w:r>
      <w:r w:rsidR="0047456D" w:rsidRPr="0047456D">
        <w:rPr>
          <w:rFonts w:ascii="Times New Roman" w:eastAsia="Times New Roman" w:hAnsi="Times New Roman" w:cs="Times New Roman"/>
          <w:sz w:val="28"/>
          <w:szCs w:val="28"/>
        </w:rPr>
        <w:t xml:space="preserve"> Республиканском портале</w:t>
      </w:r>
      <w:r w:rsidR="00190A71">
        <w:rPr>
          <w:rFonts w:ascii="Times New Roman" w:eastAsia="Times New Roman" w:hAnsi="Times New Roman" w:cs="Times New Roman"/>
          <w:sz w:val="28"/>
          <w:szCs w:val="28"/>
        </w:rPr>
        <w:t xml:space="preserve"> </w:t>
      </w:r>
      <w:r w:rsidR="00190A71" w:rsidRPr="007D5A22">
        <w:rPr>
          <w:rFonts w:ascii="Times New Roman" w:eastAsia="Times New Roman" w:hAnsi="Times New Roman" w:cs="Times New Roman"/>
          <w:sz w:val="28"/>
          <w:szCs w:val="28"/>
        </w:rPr>
        <w:t>(при наличии технической возможности)</w:t>
      </w:r>
      <w:r w:rsidR="00190A71">
        <w:rPr>
          <w:rFonts w:ascii="Times New Roman" w:eastAsia="Times New Roman" w:hAnsi="Times New Roman" w:cs="Times New Roman"/>
          <w:sz w:val="28"/>
          <w:szCs w:val="28"/>
        </w:rPr>
        <w:t>.</w:t>
      </w:r>
    </w:p>
    <w:p w:rsidR="0047456D" w:rsidRPr="0047456D" w:rsidRDefault="0047456D" w:rsidP="00844F26">
      <w:pPr>
        <w:widowControl w:val="0"/>
        <w:tabs>
          <w:tab w:val="num" w:pos="370"/>
        </w:tabs>
        <w:autoSpaceDE w:val="0"/>
        <w:autoSpaceDN w:val="0"/>
        <w:adjustRightInd w:val="0"/>
        <w:ind w:right="-1" w:firstLine="709"/>
        <w:rPr>
          <w:rFonts w:ascii="Times New Roman" w:eastAsia="Times New Roman" w:hAnsi="Times New Roman" w:cs="Times New Roman"/>
          <w:sz w:val="28"/>
          <w:szCs w:val="28"/>
        </w:rPr>
      </w:pPr>
    </w:p>
    <w:p w:rsidR="00165E1C" w:rsidRDefault="00C447DF" w:rsidP="00165E1C">
      <w:pPr>
        <w:widowControl w:val="0"/>
        <w:tabs>
          <w:tab w:val="num" w:pos="370"/>
        </w:tabs>
        <w:autoSpaceDE w:val="0"/>
        <w:autoSpaceDN w:val="0"/>
        <w:adjustRightInd w:val="0"/>
        <w:ind w:right="-1"/>
        <w:jc w:val="center"/>
        <w:rPr>
          <w:rFonts w:ascii="Times New Roman" w:eastAsia="Times New Roman" w:hAnsi="Times New Roman"/>
          <w:sz w:val="28"/>
          <w:szCs w:val="28"/>
        </w:rPr>
      </w:pPr>
      <w:r w:rsidRPr="00C447DF">
        <w:rPr>
          <w:rFonts w:ascii="Times New Roman" w:eastAsia="Times New Roman" w:hAnsi="Times New Roman" w:cs="Arial"/>
          <w:sz w:val="28"/>
          <w:szCs w:val="28"/>
        </w:rPr>
        <w:t>2.10</w:t>
      </w:r>
      <w:r w:rsidR="00B23E0D">
        <w:rPr>
          <w:rFonts w:ascii="Times New Roman" w:eastAsia="Times New Roman" w:hAnsi="Times New Roman" w:cs="Arial"/>
          <w:sz w:val="28"/>
          <w:szCs w:val="28"/>
        </w:rPr>
        <w:t>.</w:t>
      </w:r>
      <w:r w:rsidRPr="00C447DF">
        <w:rPr>
          <w:rFonts w:ascii="Times New Roman" w:eastAsia="Times New Roman" w:hAnsi="Times New Roman" w:cs="Arial"/>
          <w:sz w:val="28"/>
          <w:szCs w:val="28"/>
        </w:rPr>
        <w:t xml:space="preserve"> </w:t>
      </w:r>
      <w:r w:rsidRPr="00C447DF">
        <w:rPr>
          <w:rFonts w:ascii="Times New Roman" w:eastAsia="Times New Roman" w:hAnsi="Times New Roman"/>
          <w:sz w:val="28"/>
          <w:szCs w:val="28"/>
        </w:rPr>
        <w:t xml:space="preserve">Иные требования к предоставлению государственной </w:t>
      </w:r>
    </w:p>
    <w:p w:rsidR="00165E1C" w:rsidRDefault="00C447DF" w:rsidP="00165E1C">
      <w:pPr>
        <w:widowControl w:val="0"/>
        <w:tabs>
          <w:tab w:val="num" w:pos="370"/>
        </w:tabs>
        <w:autoSpaceDE w:val="0"/>
        <w:autoSpaceDN w:val="0"/>
        <w:adjustRightInd w:val="0"/>
        <w:ind w:right="-1"/>
        <w:jc w:val="center"/>
        <w:rPr>
          <w:rFonts w:ascii="Times New Roman" w:eastAsia="Times New Roman" w:hAnsi="Times New Roman"/>
          <w:sz w:val="28"/>
          <w:szCs w:val="28"/>
        </w:rPr>
      </w:pPr>
      <w:r w:rsidRPr="00C447DF">
        <w:rPr>
          <w:rFonts w:ascii="Times New Roman" w:eastAsia="Times New Roman" w:hAnsi="Times New Roman"/>
          <w:sz w:val="28"/>
          <w:szCs w:val="28"/>
        </w:rPr>
        <w:t>услуги, в том числе:</w:t>
      </w:r>
      <w:r>
        <w:rPr>
          <w:rFonts w:ascii="Times New Roman" w:eastAsia="Times New Roman" w:hAnsi="Times New Roman"/>
          <w:sz w:val="28"/>
          <w:szCs w:val="28"/>
        </w:rPr>
        <w:t xml:space="preserve"> </w:t>
      </w:r>
      <w:r w:rsidRPr="00C447DF">
        <w:rPr>
          <w:rFonts w:ascii="Times New Roman" w:eastAsia="Times New Roman" w:hAnsi="Times New Roman"/>
          <w:sz w:val="28"/>
          <w:szCs w:val="28"/>
        </w:rPr>
        <w:t xml:space="preserve">учитывающие особенности предоставления </w:t>
      </w:r>
    </w:p>
    <w:p w:rsidR="00165E1C" w:rsidRDefault="00C447DF" w:rsidP="00165E1C">
      <w:pPr>
        <w:widowControl w:val="0"/>
        <w:tabs>
          <w:tab w:val="num" w:pos="370"/>
        </w:tabs>
        <w:autoSpaceDE w:val="0"/>
        <w:autoSpaceDN w:val="0"/>
        <w:adjustRightInd w:val="0"/>
        <w:ind w:right="-1"/>
        <w:jc w:val="center"/>
        <w:rPr>
          <w:rFonts w:ascii="Times New Roman" w:eastAsia="Times New Roman" w:hAnsi="Times New Roman"/>
          <w:sz w:val="28"/>
          <w:szCs w:val="28"/>
        </w:rPr>
      </w:pPr>
      <w:r w:rsidRPr="00C447DF">
        <w:rPr>
          <w:rFonts w:ascii="Times New Roman" w:eastAsia="Times New Roman" w:hAnsi="Times New Roman"/>
          <w:sz w:val="28"/>
          <w:szCs w:val="28"/>
        </w:rPr>
        <w:t>государственн</w:t>
      </w:r>
      <w:r>
        <w:rPr>
          <w:rFonts w:ascii="Times New Roman" w:eastAsia="Times New Roman" w:hAnsi="Times New Roman"/>
          <w:sz w:val="28"/>
          <w:szCs w:val="28"/>
        </w:rPr>
        <w:t xml:space="preserve">ой </w:t>
      </w:r>
      <w:r w:rsidRPr="00C447DF">
        <w:rPr>
          <w:rFonts w:ascii="Times New Roman" w:eastAsia="Times New Roman" w:hAnsi="Times New Roman"/>
          <w:sz w:val="28"/>
          <w:szCs w:val="28"/>
        </w:rPr>
        <w:t>услуг</w:t>
      </w:r>
      <w:r>
        <w:rPr>
          <w:rFonts w:ascii="Times New Roman" w:eastAsia="Times New Roman" w:hAnsi="Times New Roman"/>
          <w:sz w:val="28"/>
          <w:szCs w:val="28"/>
        </w:rPr>
        <w:t>и</w:t>
      </w:r>
      <w:r w:rsidRPr="00C447DF">
        <w:rPr>
          <w:rFonts w:ascii="Times New Roman" w:eastAsia="Times New Roman" w:hAnsi="Times New Roman"/>
          <w:sz w:val="28"/>
          <w:szCs w:val="28"/>
        </w:rPr>
        <w:t xml:space="preserve"> в </w:t>
      </w:r>
      <w:r>
        <w:rPr>
          <w:rFonts w:ascii="Times New Roman" w:eastAsia="Times New Roman" w:hAnsi="Times New Roman"/>
          <w:sz w:val="28"/>
          <w:szCs w:val="28"/>
        </w:rPr>
        <w:t>многофункциональных центрах</w:t>
      </w:r>
      <w:r w:rsidRPr="00C447DF">
        <w:rPr>
          <w:rFonts w:ascii="Times New Roman" w:eastAsia="Times New Roman" w:hAnsi="Times New Roman"/>
          <w:sz w:val="28"/>
          <w:szCs w:val="28"/>
        </w:rPr>
        <w:t xml:space="preserve"> </w:t>
      </w:r>
    </w:p>
    <w:p w:rsidR="00165E1C" w:rsidRDefault="00C447DF" w:rsidP="00165E1C">
      <w:pPr>
        <w:widowControl w:val="0"/>
        <w:tabs>
          <w:tab w:val="num" w:pos="370"/>
        </w:tabs>
        <w:autoSpaceDE w:val="0"/>
        <w:autoSpaceDN w:val="0"/>
        <w:adjustRightInd w:val="0"/>
        <w:ind w:right="-1"/>
        <w:jc w:val="center"/>
        <w:rPr>
          <w:rFonts w:ascii="Times New Roman" w:eastAsia="Times New Roman" w:hAnsi="Times New Roman"/>
          <w:sz w:val="28"/>
          <w:szCs w:val="28"/>
        </w:rPr>
      </w:pPr>
      <w:r w:rsidRPr="00C447DF">
        <w:rPr>
          <w:rFonts w:ascii="Times New Roman" w:eastAsia="Times New Roman" w:hAnsi="Times New Roman"/>
          <w:sz w:val="28"/>
          <w:szCs w:val="28"/>
        </w:rPr>
        <w:t xml:space="preserve">и особенности предоставления государственной услуги </w:t>
      </w:r>
    </w:p>
    <w:p w:rsidR="00165E1C" w:rsidRDefault="00C447DF" w:rsidP="00165E1C">
      <w:pPr>
        <w:widowControl w:val="0"/>
        <w:tabs>
          <w:tab w:val="num" w:pos="370"/>
        </w:tabs>
        <w:autoSpaceDE w:val="0"/>
        <w:autoSpaceDN w:val="0"/>
        <w:adjustRightInd w:val="0"/>
        <w:ind w:right="-1"/>
        <w:jc w:val="center"/>
        <w:rPr>
          <w:rFonts w:ascii="Times New Roman" w:eastAsia="Times New Roman" w:hAnsi="Times New Roman"/>
          <w:sz w:val="28"/>
          <w:szCs w:val="28"/>
        </w:rPr>
      </w:pPr>
      <w:r w:rsidRPr="00C447DF">
        <w:rPr>
          <w:rFonts w:ascii="Times New Roman" w:eastAsia="Times New Roman" w:hAnsi="Times New Roman"/>
          <w:sz w:val="28"/>
          <w:szCs w:val="28"/>
        </w:rPr>
        <w:t>в электронной форме;</w:t>
      </w:r>
      <w:r>
        <w:rPr>
          <w:rFonts w:ascii="Times New Roman" w:eastAsia="Times New Roman" w:hAnsi="Times New Roman"/>
          <w:sz w:val="28"/>
          <w:szCs w:val="28"/>
        </w:rPr>
        <w:t xml:space="preserve"> о </w:t>
      </w:r>
      <w:r w:rsidRPr="00D909D8">
        <w:rPr>
          <w:rFonts w:ascii="Times New Roman" w:eastAsia="Times New Roman" w:hAnsi="Times New Roman"/>
          <w:sz w:val="28"/>
          <w:szCs w:val="28"/>
        </w:rPr>
        <w:t xml:space="preserve">предоставлении сведений </w:t>
      </w:r>
    </w:p>
    <w:p w:rsidR="00165E1C" w:rsidRDefault="00C447DF" w:rsidP="00165E1C">
      <w:pPr>
        <w:widowControl w:val="0"/>
        <w:tabs>
          <w:tab w:val="num" w:pos="370"/>
        </w:tabs>
        <w:autoSpaceDE w:val="0"/>
        <w:autoSpaceDN w:val="0"/>
        <w:adjustRightInd w:val="0"/>
        <w:ind w:right="-1"/>
        <w:jc w:val="center"/>
        <w:rPr>
          <w:rFonts w:ascii="Times New Roman" w:eastAsia="Times New Roman" w:hAnsi="Times New Roman"/>
          <w:sz w:val="28"/>
          <w:szCs w:val="28"/>
        </w:rPr>
      </w:pPr>
      <w:r w:rsidRPr="00D909D8">
        <w:rPr>
          <w:rFonts w:ascii="Times New Roman" w:eastAsia="Times New Roman" w:hAnsi="Times New Roman"/>
          <w:sz w:val="28"/>
          <w:szCs w:val="28"/>
        </w:rPr>
        <w:t xml:space="preserve">о государственной услуге на государственных языках </w:t>
      </w:r>
    </w:p>
    <w:p w:rsidR="00C447DF" w:rsidRDefault="00C447DF" w:rsidP="00165E1C">
      <w:pPr>
        <w:widowControl w:val="0"/>
        <w:tabs>
          <w:tab w:val="num" w:pos="370"/>
        </w:tabs>
        <w:autoSpaceDE w:val="0"/>
        <w:autoSpaceDN w:val="0"/>
        <w:adjustRightInd w:val="0"/>
        <w:ind w:right="-1"/>
        <w:jc w:val="center"/>
        <w:rPr>
          <w:rFonts w:ascii="Times New Roman" w:eastAsia="Times New Roman" w:hAnsi="Times New Roman"/>
          <w:sz w:val="28"/>
          <w:szCs w:val="28"/>
        </w:rPr>
      </w:pPr>
      <w:r w:rsidRPr="00D909D8">
        <w:rPr>
          <w:rFonts w:ascii="Times New Roman" w:eastAsia="Times New Roman" w:hAnsi="Times New Roman"/>
          <w:sz w:val="28"/>
          <w:szCs w:val="28"/>
        </w:rPr>
        <w:t>Республики Татарстан</w:t>
      </w:r>
    </w:p>
    <w:p w:rsidR="00190A71" w:rsidRPr="00D909D8" w:rsidRDefault="00190A71" w:rsidP="00165E1C">
      <w:pPr>
        <w:widowControl w:val="0"/>
        <w:tabs>
          <w:tab w:val="num" w:pos="370"/>
        </w:tabs>
        <w:autoSpaceDE w:val="0"/>
        <w:autoSpaceDN w:val="0"/>
        <w:adjustRightInd w:val="0"/>
        <w:ind w:right="-1"/>
        <w:rPr>
          <w:rFonts w:ascii="Times New Roman" w:eastAsia="Times New Roman" w:hAnsi="Times New Roman"/>
          <w:sz w:val="28"/>
          <w:szCs w:val="28"/>
        </w:rPr>
      </w:pPr>
    </w:p>
    <w:p w:rsidR="00C447DF" w:rsidRPr="00D909D8" w:rsidRDefault="00C447DF" w:rsidP="00844F26">
      <w:pPr>
        <w:autoSpaceDE w:val="0"/>
        <w:autoSpaceDN w:val="0"/>
        <w:adjustRightInd w:val="0"/>
        <w:ind w:firstLine="709"/>
        <w:rPr>
          <w:rFonts w:ascii="Times New Roman" w:eastAsia="Times New Roman" w:hAnsi="Times New Roman"/>
          <w:sz w:val="28"/>
          <w:szCs w:val="28"/>
        </w:rPr>
      </w:pPr>
      <w:r>
        <w:rPr>
          <w:rFonts w:ascii="Times New Roman" w:eastAsia="Times New Roman" w:hAnsi="Times New Roman"/>
          <w:sz w:val="28"/>
          <w:szCs w:val="28"/>
        </w:rPr>
        <w:t>2.10</w:t>
      </w:r>
      <w:r w:rsidRPr="00D909D8">
        <w:rPr>
          <w:rFonts w:ascii="Times New Roman" w:eastAsia="Times New Roman" w:hAnsi="Times New Roman"/>
          <w:sz w:val="28"/>
          <w:szCs w:val="28"/>
        </w:rPr>
        <w:t>.1</w:t>
      </w:r>
      <w:r w:rsidR="00B23E0D">
        <w:rPr>
          <w:rFonts w:ascii="Times New Roman" w:eastAsia="Times New Roman" w:hAnsi="Times New Roman"/>
          <w:sz w:val="28"/>
          <w:szCs w:val="28"/>
        </w:rPr>
        <w:t>.</w:t>
      </w:r>
      <w:r w:rsidRPr="00D909D8">
        <w:rPr>
          <w:rFonts w:ascii="Times New Roman" w:eastAsia="Times New Roman" w:hAnsi="Times New Roman"/>
          <w:sz w:val="28"/>
          <w:szCs w:val="28"/>
        </w:rPr>
        <w:t xml:space="preserve"> Предоставление необходимых и обязательных услуг не требуется.</w:t>
      </w:r>
    </w:p>
    <w:p w:rsidR="00C447DF" w:rsidRDefault="00C447DF" w:rsidP="00844F26">
      <w:pPr>
        <w:autoSpaceDE w:val="0"/>
        <w:autoSpaceDN w:val="0"/>
        <w:adjustRightInd w:val="0"/>
        <w:ind w:firstLine="709"/>
        <w:rPr>
          <w:rFonts w:ascii="Times New Roman" w:eastAsia="Times New Roman" w:hAnsi="Times New Roman" w:cs="Arial"/>
          <w:sz w:val="28"/>
          <w:szCs w:val="28"/>
        </w:rPr>
      </w:pPr>
      <w:r>
        <w:rPr>
          <w:rFonts w:ascii="Times New Roman" w:eastAsia="Times New Roman" w:hAnsi="Times New Roman"/>
          <w:sz w:val="28"/>
          <w:szCs w:val="28"/>
        </w:rPr>
        <w:t>2.10</w:t>
      </w:r>
      <w:r w:rsidRPr="00D909D8">
        <w:rPr>
          <w:rFonts w:ascii="Times New Roman" w:eastAsia="Times New Roman" w:hAnsi="Times New Roman"/>
          <w:sz w:val="28"/>
          <w:szCs w:val="28"/>
        </w:rPr>
        <w:t>.2</w:t>
      </w:r>
      <w:r w:rsidR="00B23E0D">
        <w:rPr>
          <w:rFonts w:ascii="Times New Roman" w:eastAsia="Times New Roman" w:hAnsi="Times New Roman"/>
          <w:sz w:val="28"/>
          <w:szCs w:val="28"/>
        </w:rPr>
        <w:t>.</w:t>
      </w:r>
      <w:r w:rsidRPr="00D909D8">
        <w:rPr>
          <w:rFonts w:ascii="Times New Roman" w:eastAsia="Times New Roman" w:hAnsi="Times New Roman"/>
          <w:sz w:val="28"/>
          <w:szCs w:val="28"/>
        </w:rPr>
        <w:t xml:space="preserve"> </w:t>
      </w:r>
      <w:r w:rsidRPr="00937164">
        <w:rPr>
          <w:rFonts w:ascii="Times New Roman" w:eastAsia="Times New Roman" w:hAnsi="Times New Roman" w:cs="Arial"/>
          <w:sz w:val="28"/>
          <w:szCs w:val="28"/>
        </w:rPr>
        <w:t xml:space="preserve">Информация о ходе предоставления государственной услуги может быть получена заявителем в </w:t>
      </w:r>
      <w:r w:rsidRPr="00937164">
        <w:rPr>
          <w:rFonts w:ascii="Times New Roman" w:eastAsia="Times New Roman" w:hAnsi="Times New Roman"/>
          <w:sz w:val="28"/>
          <w:szCs w:val="28"/>
        </w:rPr>
        <w:t>Министерстве</w:t>
      </w:r>
      <w:r w:rsidRPr="00937164">
        <w:rPr>
          <w:rFonts w:ascii="Times New Roman" w:eastAsia="Times New Roman" w:hAnsi="Times New Roman" w:cs="Arial"/>
          <w:sz w:val="28"/>
          <w:szCs w:val="28"/>
        </w:rPr>
        <w:t xml:space="preserve">, личном кабинете на </w:t>
      </w:r>
      <w:r w:rsidRPr="00936ACA">
        <w:rPr>
          <w:rFonts w:ascii="Times New Roman" w:eastAsia="Times New Roman" w:hAnsi="Times New Roman" w:cs="Arial"/>
          <w:sz w:val="28"/>
          <w:szCs w:val="28"/>
        </w:rPr>
        <w:t>Республиканском портале,</w:t>
      </w:r>
      <w:r w:rsidRPr="00937164">
        <w:rPr>
          <w:rFonts w:ascii="Times New Roman" w:eastAsia="Times New Roman" w:hAnsi="Times New Roman" w:cs="Arial"/>
          <w:sz w:val="28"/>
          <w:szCs w:val="28"/>
        </w:rPr>
        <w:t xml:space="preserve"> Едином портале</w:t>
      </w:r>
      <w:r w:rsidR="00B527CF">
        <w:rPr>
          <w:rFonts w:ascii="Times New Roman" w:eastAsia="Times New Roman" w:hAnsi="Times New Roman" w:cs="Arial"/>
          <w:sz w:val="28"/>
          <w:szCs w:val="28"/>
        </w:rPr>
        <w:t xml:space="preserve"> </w:t>
      </w:r>
      <w:r w:rsidR="00B527CF" w:rsidRPr="007D5A22">
        <w:rPr>
          <w:rFonts w:ascii="Times New Roman" w:eastAsia="Times New Roman" w:hAnsi="Times New Roman" w:cs="Times New Roman"/>
          <w:sz w:val="28"/>
          <w:szCs w:val="28"/>
        </w:rPr>
        <w:t>(при наличии технической возможности)</w:t>
      </w:r>
      <w:r w:rsidRPr="00937164">
        <w:rPr>
          <w:rFonts w:ascii="Times New Roman" w:eastAsia="Times New Roman" w:hAnsi="Times New Roman" w:cs="Arial"/>
          <w:sz w:val="28"/>
          <w:szCs w:val="28"/>
        </w:rPr>
        <w:t>.</w:t>
      </w:r>
    </w:p>
    <w:p w:rsidR="00C447DF" w:rsidRPr="00937164" w:rsidRDefault="00C447DF" w:rsidP="00844F26">
      <w:pPr>
        <w:autoSpaceDE w:val="0"/>
        <w:autoSpaceDN w:val="0"/>
        <w:adjustRightInd w:val="0"/>
        <w:ind w:right="-1" w:firstLine="709"/>
        <w:outlineLvl w:val="2"/>
        <w:rPr>
          <w:rFonts w:ascii="Times New Roman" w:eastAsia="Times New Roman" w:hAnsi="Times New Roman"/>
          <w:sz w:val="28"/>
          <w:szCs w:val="28"/>
        </w:rPr>
      </w:pPr>
      <w:r w:rsidRPr="00937164">
        <w:rPr>
          <w:rFonts w:ascii="Times New Roman" w:eastAsia="Times New Roman" w:hAnsi="Times New Roman"/>
          <w:sz w:val="28"/>
          <w:szCs w:val="28"/>
        </w:rPr>
        <w:t>После авторизации в «Личном кабинете» на Едином портале</w:t>
      </w:r>
      <w:r w:rsidR="005121FF">
        <w:rPr>
          <w:rFonts w:ascii="Times New Roman" w:eastAsia="Times New Roman" w:hAnsi="Times New Roman"/>
          <w:sz w:val="28"/>
          <w:szCs w:val="28"/>
        </w:rPr>
        <w:t xml:space="preserve"> </w:t>
      </w:r>
      <w:r w:rsidR="005121FF" w:rsidRPr="007D5A22">
        <w:rPr>
          <w:rFonts w:ascii="Times New Roman" w:eastAsia="Times New Roman" w:hAnsi="Times New Roman" w:cs="Times New Roman"/>
          <w:sz w:val="28"/>
          <w:szCs w:val="28"/>
        </w:rPr>
        <w:t>(при наличии технической возможности)</w:t>
      </w:r>
      <w:r w:rsidRPr="00937164">
        <w:rPr>
          <w:rFonts w:ascii="Times New Roman" w:eastAsia="Times New Roman" w:hAnsi="Times New Roman"/>
          <w:sz w:val="28"/>
          <w:szCs w:val="28"/>
        </w:rPr>
        <w:t xml:space="preserve">, </w:t>
      </w:r>
      <w:r w:rsidRPr="00936ACA">
        <w:rPr>
          <w:rFonts w:ascii="Times New Roman" w:eastAsia="Times New Roman" w:hAnsi="Times New Roman"/>
          <w:sz w:val="28"/>
          <w:szCs w:val="28"/>
        </w:rPr>
        <w:t>Республиканском портале</w:t>
      </w:r>
      <w:r w:rsidRPr="00937164">
        <w:rPr>
          <w:rFonts w:ascii="Times New Roman" w:eastAsia="Times New Roman" w:hAnsi="Times New Roman"/>
          <w:sz w:val="28"/>
          <w:szCs w:val="28"/>
        </w:rPr>
        <w:t xml:space="preserve"> заявитель имеет возможность: </w:t>
      </w:r>
    </w:p>
    <w:p w:rsidR="00C447DF" w:rsidRPr="00937164" w:rsidRDefault="00C447DF" w:rsidP="00844F26">
      <w:pPr>
        <w:autoSpaceDE w:val="0"/>
        <w:autoSpaceDN w:val="0"/>
        <w:adjustRightInd w:val="0"/>
        <w:ind w:right="-1" w:firstLine="709"/>
        <w:outlineLvl w:val="2"/>
        <w:rPr>
          <w:rFonts w:ascii="Times New Roman" w:eastAsia="Times New Roman" w:hAnsi="Times New Roman"/>
          <w:sz w:val="28"/>
          <w:szCs w:val="28"/>
        </w:rPr>
      </w:pPr>
      <w:r w:rsidRPr="00937164">
        <w:rPr>
          <w:rFonts w:ascii="Times New Roman" w:eastAsia="Times New Roman" w:hAnsi="Times New Roman"/>
          <w:sz w:val="28"/>
          <w:szCs w:val="28"/>
        </w:rPr>
        <w:t xml:space="preserve">подать </w:t>
      </w:r>
      <w:r w:rsidR="0065219F">
        <w:rPr>
          <w:rFonts w:ascii="Times New Roman" w:eastAsia="Times New Roman" w:hAnsi="Times New Roman"/>
          <w:sz w:val="28"/>
          <w:szCs w:val="28"/>
        </w:rPr>
        <w:t>запрос,</w:t>
      </w:r>
      <w:r w:rsidRPr="00937164">
        <w:rPr>
          <w:rFonts w:ascii="Times New Roman" w:eastAsia="Times New Roman" w:hAnsi="Times New Roman"/>
          <w:sz w:val="28"/>
          <w:szCs w:val="28"/>
        </w:rPr>
        <w:t xml:space="preserve"> необходим</w:t>
      </w:r>
      <w:r w:rsidR="0065219F">
        <w:rPr>
          <w:rFonts w:ascii="Times New Roman" w:eastAsia="Times New Roman" w:hAnsi="Times New Roman"/>
          <w:sz w:val="28"/>
          <w:szCs w:val="28"/>
        </w:rPr>
        <w:t>ый</w:t>
      </w:r>
      <w:r w:rsidRPr="00937164">
        <w:rPr>
          <w:rFonts w:ascii="Times New Roman" w:eastAsia="Times New Roman" w:hAnsi="Times New Roman"/>
          <w:sz w:val="28"/>
          <w:szCs w:val="28"/>
        </w:rPr>
        <w:t xml:space="preserve"> для предоставления государственной услуги; </w:t>
      </w:r>
      <w:r w:rsidRPr="00937164">
        <w:rPr>
          <w:rFonts w:ascii="Times New Roman" w:eastAsia="Times New Roman" w:hAnsi="Times New Roman"/>
          <w:sz w:val="28"/>
          <w:szCs w:val="28"/>
        </w:rPr>
        <w:tab/>
        <w:t xml:space="preserve">при необходимости прикрепить электронные образы документов (графические файлы), необходимые для предоставления государственной услуги; </w:t>
      </w:r>
      <w:r w:rsidRPr="00937164">
        <w:rPr>
          <w:rFonts w:ascii="Times New Roman" w:eastAsia="Times New Roman" w:hAnsi="Times New Roman"/>
          <w:sz w:val="28"/>
          <w:szCs w:val="28"/>
        </w:rPr>
        <w:tab/>
      </w:r>
      <w:r w:rsidRPr="00937164">
        <w:rPr>
          <w:rFonts w:ascii="Times New Roman" w:eastAsia="Times New Roman" w:hAnsi="Times New Roman"/>
          <w:sz w:val="28"/>
          <w:szCs w:val="28"/>
        </w:rPr>
        <w:lastRenderedPageBreak/>
        <w:tab/>
        <w:t xml:space="preserve">получить сведения о ходе предоставления государственной услуги; </w:t>
      </w:r>
      <w:r w:rsidRPr="00937164">
        <w:rPr>
          <w:rFonts w:ascii="Times New Roman" w:eastAsia="Times New Roman" w:hAnsi="Times New Roman"/>
          <w:sz w:val="28"/>
          <w:szCs w:val="28"/>
        </w:rPr>
        <w:tab/>
        <w:t xml:space="preserve">получить информацию о результате предоставления государственной услуги. </w:t>
      </w:r>
    </w:p>
    <w:p w:rsidR="00C447DF" w:rsidRPr="0087116E" w:rsidRDefault="00C447DF" w:rsidP="00844F26">
      <w:pPr>
        <w:autoSpaceDE w:val="0"/>
        <w:autoSpaceDN w:val="0"/>
        <w:ind w:firstLine="709"/>
        <w:rPr>
          <w:rFonts w:ascii="Times New Roman" w:eastAsia="Times New Roman" w:hAnsi="Times New Roman"/>
          <w:sz w:val="28"/>
          <w:szCs w:val="28"/>
        </w:rPr>
      </w:pPr>
      <w:r>
        <w:rPr>
          <w:rFonts w:ascii="Times New Roman" w:eastAsia="Times New Roman" w:hAnsi="Times New Roman"/>
          <w:sz w:val="28"/>
          <w:szCs w:val="28"/>
          <w:lang w:eastAsia="x-none"/>
        </w:rPr>
        <w:t>2.10.3</w:t>
      </w:r>
      <w:r w:rsidR="00B23E0D">
        <w:rPr>
          <w:rFonts w:ascii="Times New Roman" w:eastAsia="Times New Roman" w:hAnsi="Times New Roman"/>
          <w:sz w:val="28"/>
          <w:szCs w:val="28"/>
          <w:lang w:eastAsia="x-none"/>
        </w:rPr>
        <w:t>.</w:t>
      </w:r>
      <w:r w:rsidRPr="0087116E">
        <w:rPr>
          <w:rFonts w:ascii="Times New Roman" w:eastAsia="Times New Roman" w:hAnsi="Times New Roman"/>
          <w:sz w:val="28"/>
          <w:szCs w:val="28"/>
          <w:lang w:eastAsia="x-none"/>
        </w:rPr>
        <w:t xml:space="preserve"> </w:t>
      </w:r>
      <w:r w:rsidRPr="0087116E">
        <w:rPr>
          <w:rFonts w:ascii="Times New Roman" w:eastAsia="Times New Roman" w:hAnsi="Times New Roman"/>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w:t>
      </w:r>
      <w:r>
        <w:rPr>
          <w:rFonts w:ascii="Times New Roman" w:eastAsia="Times New Roman" w:hAnsi="Times New Roman"/>
          <w:sz w:val="28"/>
          <w:szCs w:val="28"/>
        </w:rPr>
        <w:t>го электронного взаимодействия» (</w:t>
      </w:r>
      <w:r w:rsidR="00B0415E" w:rsidRPr="00274F65">
        <w:rPr>
          <w:rFonts w:ascii="Times New Roman" w:eastAsia="Times New Roman" w:hAnsi="Times New Roman"/>
          <w:sz w:val="28"/>
          <w:szCs w:val="28"/>
        </w:rPr>
        <w:t>п</w:t>
      </w:r>
      <w:r w:rsidRPr="00274F65">
        <w:rPr>
          <w:rFonts w:ascii="Times New Roman" w:eastAsia="Times New Roman" w:hAnsi="Times New Roman"/>
          <w:sz w:val="28"/>
          <w:szCs w:val="28"/>
        </w:rPr>
        <w:t>остановление</w:t>
      </w:r>
      <w:r w:rsidRPr="00894994">
        <w:rPr>
          <w:rFonts w:ascii="Times New Roman" w:eastAsia="Times New Roman" w:hAnsi="Times New Roman"/>
          <w:sz w:val="28"/>
          <w:szCs w:val="28"/>
        </w:rPr>
        <w:t xml:space="preserve"> Правительства</w:t>
      </w:r>
      <w:r>
        <w:rPr>
          <w:rFonts w:ascii="Times New Roman" w:eastAsia="Times New Roman" w:hAnsi="Times New Roman"/>
          <w:sz w:val="28"/>
          <w:szCs w:val="28"/>
        </w:rPr>
        <w:t xml:space="preserve"> </w:t>
      </w:r>
      <w:r w:rsidRPr="00894994">
        <w:rPr>
          <w:rFonts w:ascii="Times New Roman" w:eastAsia="Times New Roman" w:hAnsi="Times New Roman"/>
          <w:sz w:val="28"/>
          <w:szCs w:val="28"/>
        </w:rPr>
        <w:t>Р</w:t>
      </w:r>
      <w:r>
        <w:rPr>
          <w:rFonts w:ascii="Times New Roman" w:eastAsia="Times New Roman" w:hAnsi="Times New Roman"/>
          <w:sz w:val="28"/>
          <w:szCs w:val="28"/>
        </w:rPr>
        <w:t>оссийской Федерации от 8 сентября 2010</w:t>
      </w:r>
      <w:r w:rsidR="00EB21C5">
        <w:rPr>
          <w:rFonts w:ascii="Times New Roman" w:eastAsia="Times New Roman" w:hAnsi="Times New Roman"/>
          <w:sz w:val="28"/>
          <w:szCs w:val="28"/>
        </w:rPr>
        <w:t xml:space="preserve"> </w:t>
      </w:r>
      <w:r>
        <w:rPr>
          <w:rFonts w:ascii="Times New Roman" w:eastAsia="Times New Roman" w:hAnsi="Times New Roman"/>
          <w:sz w:val="28"/>
          <w:szCs w:val="28"/>
        </w:rPr>
        <w:t>г. №</w:t>
      </w:r>
      <w:r w:rsidR="00621A8C">
        <w:rPr>
          <w:rFonts w:ascii="Times New Roman" w:eastAsia="Times New Roman" w:hAnsi="Times New Roman"/>
          <w:sz w:val="28"/>
          <w:szCs w:val="28"/>
        </w:rPr>
        <w:t xml:space="preserve"> </w:t>
      </w:r>
      <w:r w:rsidRPr="00894994">
        <w:rPr>
          <w:rFonts w:ascii="Times New Roman" w:eastAsia="Times New Roman" w:hAnsi="Times New Roman"/>
          <w:sz w:val="28"/>
          <w:szCs w:val="28"/>
        </w:rPr>
        <w:t>697</w:t>
      </w:r>
      <w:r>
        <w:rPr>
          <w:rFonts w:ascii="Times New Roman" w:eastAsia="Times New Roman" w:hAnsi="Times New Roman"/>
          <w:sz w:val="28"/>
          <w:szCs w:val="28"/>
        </w:rPr>
        <w:t xml:space="preserve"> </w:t>
      </w:r>
      <w:r w:rsidRPr="00894994">
        <w:rPr>
          <w:rFonts w:ascii="Times New Roman" w:eastAsia="Times New Roman" w:hAnsi="Times New Roman"/>
          <w:sz w:val="28"/>
          <w:szCs w:val="28"/>
        </w:rPr>
        <w:t>«О единой системе межведомственного электронного взаимодействия»)</w:t>
      </w:r>
      <w:r>
        <w:rPr>
          <w:rFonts w:ascii="Times New Roman" w:eastAsia="Times New Roman" w:hAnsi="Times New Roman"/>
          <w:sz w:val="28"/>
          <w:szCs w:val="28"/>
        </w:rPr>
        <w:t>.</w:t>
      </w:r>
    </w:p>
    <w:p w:rsidR="00C447DF" w:rsidRDefault="00C447DF" w:rsidP="00844F26">
      <w:pPr>
        <w:autoSpaceDE w:val="0"/>
        <w:autoSpaceDN w:val="0"/>
        <w:adjustRightInd w:val="0"/>
        <w:ind w:right="-1" w:firstLine="709"/>
        <w:outlineLvl w:val="2"/>
        <w:rPr>
          <w:rFonts w:ascii="Times New Roman" w:eastAsia="Times New Roman" w:hAnsi="Times New Roman"/>
          <w:sz w:val="28"/>
          <w:szCs w:val="28"/>
        </w:rPr>
      </w:pPr>
      <w:r>
        <w:rPr>
          <w:rFonts w:ascii="Times New Roman" w:eastAsia="Times New Roman" w:hAnsi="Times New Roman"/>
          <w:sz w:val="28"/>
          <w:szCs w:val="28"/>
        </w:rPr>
        <w:t>2.10.4</w:t>
      </w:r>
      <w:r w:rsidR="00B23E0D">
        <w:rPr>
          <w:rFonts w:ascii="Times New Roman" w:eastAsia="Times New Roman" w:hAnsi="Times New Roman"/>
          <w:sz w:val="28"/>
          <w:szCs w:val="28"/>
        </w:rPr>
        <w:t>.</w:t>
      </w:r>
      <w:r>
        <w:rPr>
          <w:rFonts w:ascii="Times New Roman" w:eastAsia="Times New Roman" w:hAnsi="Times New Roman"/>
          <w:sz w:val="28"/>
          <w:szCs w:val="28"/>
        </w:rPr>
        <w:t xml:space="preserve"> </w:t>
      </w:r>
      <w:r w:rsidRPr="00D909D8">
        <w:rPr>
          <w:rFonts w:ascii="Times New Roman" w:eastAsia="Times New Roman" w:hAnsi="Times New Roman"/>
          <w:sz w:val="28"/>
          <w:szCs w:val="28"/>
        </w:rPr>
        <w:t>Консультация может быть предоставлена при обращении заявителя в Министерство лично, по телефону и (или) электронной почте, почте.</w:t>
      </w:r>
    </w:p>
    <w:p w:rsidR="00C447DF" w:rsidRPr="00D909D8" w:rsidRDefault="00C447DF" w:rsidP="00844F26">
      <w:pPr>
        <w:autoSpaceDE w:val="0"/>
        <w:autoSpaceDN w:val="0"/>
        <w:adjustRightInd w:val="0"/>
        <w:ind w:right="-1" w:firstLine="709"/>
        <w:outlineLvl w:val="2"/>
        <w:rPr>
          <w:rFonts w:ascii="Times New Roman" w:eastAsia="Times New Roman" w:hAnsi="Times New Roman"/>
          <w:sz w:val="28"/>
          <w:szCs w:val="28"/>
        </w:rPr>
      </w:pPr>
      <w:r>
        <w:rPr>
          <w:rFonts w:ascii="Times New Roman" w:eastAsia="Times New Roman" w:hAnsi="Times New Roman"/>
          <w:sz w:val="28"/>
          <w:szCs w:val="28"/>
        </w:rPr>
        <w:t>2.10.5</w:t>
      </w:r>
      <w:r w:rsidR="00B23E0D">
        <w:rPr>
          <w:rFonts w:ascii="Times New Roman" w:eastAsia="Times New Roman" w:hAnsi="Times New Roman"/>
          <w:sz w:val="28"/>
          <w:szCs w:val="28"/>
        </w:rPr>
        <w:t>.</w:t>
      </w:r>
      <w:r w:rsidRPr="00937164">
        <w:rPr>
          <w:rFonts w:ascii="Times New Roman" w:eastAsia="Times New Roman" w:hAnsi="Times New Roman"/>
          <w:sz w:val="28"/>
          <w:szCs w:val="28"/>
        </w:rPr>
        <w:t xml:space="preserve"> </w:t>
      </w:r>
      <w:r w:rsidRPr="00D909D8">
        <w:rPr>
          <w:rFonts w:ascii="Times New Roman" w:eastAsia="Times New Roman" w:hAnsi="Times New Roman"/>
          <w:sz w:val="28"/>
          <w:szCs w:val="28"/>
        </w:rPr>
        <w:t xml:space="preserve">При предоставлении государственной услуги в электронной форме заявитель вправе: </w:t>
      </w:r>
    </w:p>
    <w:p w:rsidR="00C447DF" w:rsidRPr="00D909D8" w:rsidRDefault="00C447DF" w:rsidP="00844F26">
      <w:pPr>
        <w:autoSpaceDE w:val="0"/>
        <w:autoSpaceDN w:val="0"/>
        <w:adjustRightInd w:val="0"/>
        <w:ind w:firstLine="709"/>
        <w:rPr>
          <w:rFonts w:ascii="Times New Roman" w:eastAsia="Times New Roman" w:hAnsi="Times New Roman"/>
          <w:sz w:val="28"/>
          <w:szCs w:val="28"/>
        </w:rPr>
      </w:pPr>
      <w:r w:rsidRPr="00D909D8">
        <w:rPr>
          <w:rFonts w:ascii="Times New Roman" w:eastAsia="Times New Roman" w:hAnsi="Times New Roman"/>
          <w:sz w:val="28"/>
          <w:szCs w:val="28"/>
        </w:rPr>
        <w:t>а) получить информацию о порядке и сроках предоставления государственной услуги, размещенную на Едином портале</w:t>
      </w:r>
      <w:r w:rsidR="005121FF">
        <w:rPr>
          <w:rFonts w:ascii="Times New Roman" w:eastAsia="Times New Roman" w:hAnsi="Times New Roman"/>
          <w:sz w:val="28"/>
          <w:szCs w:val="28"/>
        </w:rPr>
        <w:t xml:space="preserve"> </w:t>
      </w:r>
      <w:r w:rsidR="005121FF" w:rsidRPr="007D5A22">
        <w:rPr>
          <w:rFonts w:ascii="Times New Roman" w:eastAsia="Times New Roman" w:hAnsi="Times New Roman" w:cs="Times New Roman"/>
          <w:sz w:val="28"/>
          <w:szCs w:val="28"/>
        </w:rPr>
        <w:t>(при наличии технической возможности)</w:t>
      </w:r>
      <w:r w:rsidRPr="00D909D8">
        <w:rPr>
          <w:rFonts w:ascii="Times New Roman" w:eastAsia="Times New Roman" w:hAnsi="Times New Roman"/>
          <w:sz w:val="28"/>
          <w:szCs w:val="28"/>
        </w:rPr>
        <w:t xml:space="preserve">, Республиканском портале, официальном сайте Министерства; </w:t>
      </w:r>
    </w:p>
    <w:p w:rsidR="00C447DF" w:rsidRPr="00D909D8" w:rsidRDefault="00165E1C" w:rsidP="00165E1C">
      <w:pPr>
        <w:autoSpaceDE w:val="0"/>
        <w:autoSpaceDN w:val="0"/>
        <w:adjustRightInd w:val="0"/>
        <w:ind w:right="-1" w:firstLine="709"/>
        <w:outlineLvl w:val="2"/>
        <w:rPr>
          <w:rFonts w:ascii="Times New Roman" w:eastAsia="Times New Roman" w:hAnsi="Times New Roman"/>
          <w:sz w:val="28"/>
          <w:szCs w:val="28"/>
        </w:rPr>
      </w:pPr>
      <w:r w:rsidRPr="00165E1C">
        <w:rPr>
          <w:rFonts w:ascii="Times New Roman" w:eastAsia="Times New Roman" w:hAnsi="Times New Roman"/>
          <w:sz w:val="28"/>
          <w:szCs w:val="28"/>
        </w:rPr>
        <w:t xml:space="preserve">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9" w:tooltip="Федеральный закон от 27.07.2010 N 210-ФЗ (ред. от 28.12.2024) &quot;Об организации предоставления государственных и муниципальных услуг&quot; {КонсультантПлюс}">
        <w:r w:rsidRPr="00165E1C">
          <w:rPr>
            <w:rFonts w:ascii="Times New Roman" w:eastAsia="Times New Roman" w:hAnsi="Times New Roman"/>
            <w:sz w:val="28"/>
            <w:szCs w:val="28"/>
          </w:rPr>
          <w:t>пунктом 7</w:t>
        </w:r>
        <w:r w:rsidRPr="00031C53">
          <w:rPr>
            <w:rFonts w:ascii="Times New Roman" w:eastAsia="Times New Roman" w:hAnsi="Times New Roman"/>
            <w:sz w:val="28"/>
            <w:szCs w:val="28"/>
            <w:vertAlign w:val="superscript"/>
          </w:rPr>
          <w:t>2</w:t>
        </w:r>
        <w:r w:rsidRPr="007F0756">
          <w:rPr>
            <w:rFonts w:ascii="Times New Roman" w:eastAsia="Times New Roman" w:hAnsi="Times New Roman"/>
            <w:sz w:val="28"/>
            <w:szCs w:val="28"/>
            <w:vertAlign w:val="superscript"/>
          </w:rPr>
          <w:t xml:space="preserve"> </w:t>
        </w:r>
        <w:r w:rsidRPr="00165E1C">
          <w:rPr>
            <w:rFonts w:ascii="Times New Roman" w:eastAsia="Times New Roman" w:hAnsi="Times New Roman"/>
            <w:sz w:val="28"/>
            <w:szCs w:val="28"/>
          </w:rPr>
          <w:t>части 1 статьи 16</w:t>
        </w:r>
      </w:hyperlink>
      <w:r w:rsidRPr="00165E1C">
        <w:rPr>
          <w:rFonts w:ascii="Times New Roman" w:eastAsia="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или Регионального портала (при наличии технической возможности)</w:t>
      </w:r>
      <w:r w:rsidR="00C447DF" w:rsidRPr="00D909D8">
        <w:rPr>
          <w:rFonts w:ascii="Times New Roman" w:eastAsia="Times New Roman" w:hAnsi="Times New Roman"/>
          <w:sz w:val="28"/>
          <w:szCs w:val="28"/>
        </w:rPr>
        <w:t xml:space="preserve">; </w:t>
      </w:r>
    </w:p>
    <w:p w:rsidR="00C447DF" w:rsidRPr="00D909D8" w:rsidRDefault="00C447DF" w:rsidP="00844F26">
      <w:pPr>
        <w:autoSpaceDE w:val="0"/>
        <w:autoSpaceDN w:val="0"/>
        <w:adjustRightInd w:val="0"/>
        <w:ind w:firstLine="709"/>
        <w:rPr>
          <w:rFonts w:ascii="Times New Roman" w:eastAsia="Times New Roman" w:hAnsi="Times New Roman"/>
          <w:sz w:val="28"/>
          <w:szCs w:val="28"/>
        </w:rPr>
      </w:pPr>
      <w:r w:rsidRPr="00D909D8">
        <w:rPr>
          <w:rFonts w:ascii="Times New Roman" w:eastAsia="Times New Roman" w:hAnsi="Times New Roman"/>
          <w:sz w:val="28"/>
          <w:szCs w:val="28"/>
        </w:rPr>
        <w:t xml:space="preserve">в) получить сведения о ходе выполнения </w:t>
      </w:r>
      <w:r w:rsidR="0065219F">
        <w:rPr>
          <w:rFonts w:ascii="Times New Roman" w:eastAsia="Times New Roman" w:hAnsi="Times New Roman"/>
          <w:sz w:val="28"/>
          <w:szCs w:val="28"/>
        </w:rPr>
        <w:t>запроса</w:t>
      </w:r>
      <w:r w:rsidRPr="00D909D8">
        <w:rPr>
          <w:rFonts w:ascii="Times New Roman" w:eastAsia="Times New Roman" w:hAnsi="Times New Roman"/>
          <w:sz w:val="28"/>
          <w:szCs w:val="28"/>
        </w:rPr>
        <w:t xml:space="preserve"> о предоставлении государственной услуги, поданных в электронной форме; </w:t>
      </w:r>
    </w:p>
    <w:p w:rsidR="00C447DF" w:rsidRPr="00D909D8" w:rsidRDefault="00C447DF" w:rsidP="00844F26">
      <w:pPr>
        <w:autoSpaceDE w:val="0"/>
        <w:autoSpaceDN w:val="0"/>
        <w:adjustRightInd w:val="0"/>
        <w:ind w:firstLine="709"/>
        <w:rPr>
          <w:rFonts w:ascii="Times New Roman" w:eastAsia="Times New Roman" w:hAnsi="Times New Roman"/>
          <w:sz w:val="28"/>
          <w:szCs w:val="28"/>
        </w:rPr>
      </w:pPr>
      <w:r w:rsidRPr="00D909D8">
        <w:rPr>
          <w:rFonts w:ascii="Times New Roman" w:eastAsia="Times New Roman" w:hAnsi="Times New Roman"/>
          <w:sz w:val="28"/>
          <w:szCs w:val="28"/>
        </w:rPr>
        <w:t xml:space="preserve">г) осуществить оценку качества предоставления государственной услуги; </w:t>
      </w:r>
    </w:p>
    <w:p w:rsidR="00C447DF" w:rsidRPr="00D909D8" w:rsidRDefault="00C447DF" w:rsidP="00844F26">
      <w:pPr>
        <w:autoSpaceDE w:val="0"/>
        <w:autoSpaceDN w:val="0"/>
        <w:adjustRightInd w:val="0"/>
        <w:ind w:firstLine="709"/>
        <w:rPr>
          <w:rFonts w:ascii="Times New Roman" w:eastAsia="Times New Roman" w:hAnsi="Times New Roman"/>
          <w:sz w:val="28"/>
          <w:szCs w:val="28"/>
        </w:rPr>
      </w:pPr>
      <w:r w:rsidRPr="00D909D8">
        <w:rPr>
          <w:rFonts w:ascii="Times New Roman" w:eastAsia="Times New Roman" w:hAnsi="Times New Roman"/>
          <w:sz w:val="28"/>
          <w:szCs w:val="28"/>
        </w:rPr>
        <w:t xml:space="preserve">д) получить результат предоставления государственной услуги в форме электронного документа; </w:t>
      </w:r>
    </w:p>
    <w:p w:rsidR="00C447DF" w:rsidRPr="00D909D8" w:rsidRDefault="00C447DF" w:rsidP="00844F26">
      <w:pPr>
        <w:autoSpaceDE w:val="0"/>
        <w:autoSpaceDN w:val="0"/>
        <w:adjustRightInd w:val="0"/>
        <w:ind w:firstLine="709"/>
        <w:rPr>
          <w:rFonts w:ascii="Times New Roman" w:eastAsia="Times New Roman" w:hAnsi="Times New Roman"/>
          <w:sz w:val="28"/>
          <w:szCs w:val="28"/>
        </w:rPr>
      </w:pPr>
      <w:r w:rsidRPr="00D909D8">
        <w:rPr>
          <w:rFonts w:ascii="Times New Roman" w:eastAsia="Times New Roman" w:hAnsi="Times New Roman"/>
          <w:sz w:val="28"/>
          <w:szCs w:val="28"/>
        </w:rPr>
        <w:t>е) подать жалобу на решение и действие (бездействие) Министерства, а также его должностных лиц, государственных служащих посредством Единого портала</w:t>
      </w:r>
      <w:r>
        <w:rPr>
          <w:rFonts w:ascii="Times New Roman" w:eastAsia="Times New Roman" w:hAnsi="Times New Roman"/>
          <w:sz w:val="28"/>
          <w:szCs w:val="28"/>
        </w:rPr>
        <w:t xml:space="preserve"> </w:t>
      </w:r>
      <w:r w:rsidR="005121FF" w:rsidRPr="007D5A22">
        <w:rPr>
          <w:rFonts w:ascii="Times New Roman" w:eastAsia="Times New Roman" w:hAnsi="Times New Roman" w:cs="Times New Roman"/>
          <w:sz w:val="28"/>
          <w:szCs w:val="28"/>
        </w:rPr>
        <w:t>(при наличии технической возможности)</w:t>
      </w:r>
      <w:r w:rsidR="005121FF">
        <w:rPr>
          <w:rFonts w:ascii="Times New Roman" w:eastAsia="Times New Roman" w:hAnsi="Times New Roman" w:cs="Times New Roman"/>
          <w:sz w:val="28"/>
          <w:szCs w:val="28"/>
        </w:rPr>
        <w:t xml:space="preserve"> </w:t>
      </w:r>
      <w:r>
        <w:rPr>
          <w:rFonts w:ascii="Times New Roman" w:eastAsia="Times New Roman" w:hAnsi="Times New Roman"/>
          <w:sz w:val="28"/>
          <w:szCs w:val="28"/>
        </w:rPr>
        <w:t>и (или)</w:t>
      </w:r>
      <w:r w:rsidRPr="00741E4C">
        <w:rPr>
          <w:rFonts w:ascii="Times New Roman" w:eastAsia="Times New Roman" w:hAnsi="Times New Roman"/>
          <w:color w:val="FF0000"/>
          <w:sz w:val="28"/>
          <w:szCs w:val="28"/>
        </w:rPr>
        <w:t xml:space="preserve"> </w:t>
      </w:r>
      <w:r w:rsidRPr="00D909D8">
        <w:rPr>
          <w:rFonts w:ascii="Times New Roman" w:eastAsia="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w:t>
      </w:r>
      <w:r w:rsidRPr="00741E4C">
        <w:rPr>
          <w:rFonts w:ascii="Times New Roman" w:eastAsia="Times New Roman" w:hAnsi="Times New Roman"/>
          <w:color w:val="FF0000"/>
          <w:sz w:val="28"/>
          <w:szCs w:val="28"/>
        </w:rPr>
        <w:t xml:space="preserve"> </w:t>
      </w:r>
      <w:r w:rsidRPr="00D909D8">
        <w:rPr>
          <w:rFonts w:ascii="Times New Roman" w:eastAsia="Times New Roman" w:hAnsi="Times New Roman"/>
          <w:sz w:val="28"/>
          <w:szCs w:val="28"/>
        </w:rPr>
        <w:t>предоставляющими государственные услуги, их должностными лицами, государственными служащими.</w:t>
      </w:r>
    </w:p>
    <w:p w:rsidR="00C447DF" w:rsidRDefault="00C447DF" w:rsidP="00844F26">
      <w:pPr>
        <w:autoSpaceDE w:val="0"/>
        <w:autoSpaceDN w:val="0"/>
        <w:adjustRightInd w:val="0"/>
        <w:ind w:firstLine="709"/>
        <w:rPr>
          <w:rFonts w:ascii="Times New Roman" w:eastAsia="Times New Roman" w:hAnsi="Times New Roman"/>
          <w:sz w:val="28"/>
          <w:szCs w:val="28"/>
        </w:rPr>
      </w:pPr>
      <w:r w:rsidRPr="00D909D8">
        <w:rPr>
          <w:rFonts w:ascii="Times New Roman" w:eastAsia="Times New Roman" w:hAnsi="Times New Roman"/>
          <w:sz w:val="28"/>
          <w:szCs w:val="28"/>
        </w:rPr>
        <w:t xml:space="preserve">Формирование </w:t>
      </w:r>
      <w:r w:rsidR="0065219F">
        <w:rPr>
          <w:rFonts w:ascii="Times New Roman" w:eastAsia="Times New Roman" w:hAnsi="Times New Roman"/>
          <w:sz w:val="28"/>
          <w:szCs w:val="28"/>
        </w:rPr>
        <w:t xml:space="preserve">запроса </w:t>
      </w:r>
      <w:r w:rsidRPr="00D909D8">
        <w:rPr>
          <w:rFonts w:ascii="Times New Roman" w:eastAsia="Times New Roman" w:hAnsi="Times New Roman"/>
          <w:sz w:val="28"/>
          <w:szCs w:val="28"/>
        </w:rPr>
        <w:t>осуществляется посредством заполнения электронной формы за</w:t>
      </w:r>
      <w:r w:rsidR="0065219F">
        <w:rPr>
          <w:rFonts w:ascii="Times New Roman" w:eastAsia="Times New Roman" w:hAnsi="Times New Roman"/>
          <w:sz w:val="28"/>
          <w:szCs w:val="28"/>
        </w:rPr>
        <w:t>проса</w:t>
      </w:r>
      <w:r w:rsidRPr="00D909D8">
        <w:rPr>
          <w:rFonts w:ascii="Times New Roman" w:eastAsia="Times New Roman" w:hAnsi="Times New Roman"/>
          <w:sz w:val="28"/>
          <w:szCs w:val="28"/>
        </w:rPr>
        <w:t xml:space="preserve"> на Едином портале</w:t>
      </w:r>
      <w:r w:rsidR="005121FF">
        <w:rPr>
          <w:rFonts w:ascii="Times New Roman" w:eastAsia="Times New Roman" w:hAnsi="Times New Roman"/>
          <w:sz w:val="28"/>
          <w:szCs w:val="28"/>
        </w:rPr>
        <w:t xml:space="preserve"> </w:t>
      </w:r>
      <w:r w:rsidR="005121FF" w:rsidRPr="007D5A22">
        <w:rPr>
          <w:rFonts w:ascii="Times New Roman" w:eastAsia="Times New Roman" w:hAnsi="Times New Roman" w:cs="Times New Roman"/>
          <w:sz w:val="28"/>
          <w:szCs w:val="28"/>
        </w:rPr>
        <w:t>(при наличии технической возможности)</w:t>
      </w:r>
      <w:r w:rsidRPr="00D909D8">
        <w:rPr>
          <w:rFonts w:ascii="Times New Roman" w:eastAsia="Times New Roman" w:hAnsi="Times New Roman"/>
          <w:sz w:val="28"/>
          <w:szCs w:val="28"/>
        </w:rPr>
        <w:t>, Республиканском портале без необходимости дополнительной подачи за</w:t>
      </w:r>
      <w:r w:rsidR="0065219F">
        <w:rPr>
          <w:rFonts w:ascii="Times New Roman" w:eastAsia="Times New Roman" w:hAnsi="Times New Roman"/>
          <w:sz w:val="28"/>
          <w:szCs w:val="28"/>
        </w:rPr>
        <w:t>проса</w:t>
      </w:r>
      <w:r w:rsidRPr="00D909D8">
        <w:rPr>
          <w:rFonts w:ascii="Times New Roman" w:eastAsia="Times New Roman" w:hAnsi="Times New Roman"/>
          <w:sz w:val="28"/>
          <w:szCs w:val="28"/>
        </w:rPr>
        <w:t xml:space="preserve"> в какой-либо иной форме. </w:t>
      </w:r>
    </w:p>
    <w:p w:rsidR="00C447DF" w:rsidRPr="00FE44A5"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t>2.10.6</w:t>
      </w:r>
      <w:r w:rsidR="00B23E0D" w:rsidRPr="00FE44A5">
        <w:rPr>
          <w:rFonts w:ascii="Times New Roman" w:eastAsia="Times New Roman" w:hAnsi="Times New Roman"/>
          <w:sz w:val="28"/>
          <w:szCs w:val="28"/>
        </w:rPr>
        <w:t>.</w:t>
      </w:r>
      <w:r w:rsidRPr="00FE44A5">
        <w:rPr>
          <w:rFonts w:ascii="Times New Roman" w:eastAsia="Times New Roman" w:hAnsi="Times New Roman"/>
          <w:sz w:val="28"/>
          <w:szCs w:val="28"/>
        </w:rPr>
        <w:t xml:space="preserve"> При формировании </w:t>
      </w:r>
      <w:r w:rsidR="0065219F" w:rsidRPr="00FE44A5">
        <w:rPr>
          <w:rFonts w:ascii="Times New Roman" w:eastAsia="Times New Roman" w:hAnsi="Times New Roman"/>
          <w:sz w:val="28"/>
          <w:szCs w:val="28"/>
        </w:rPr>
        <w:t>запроса</w:t>
      </w:r>
      <w:r w:rsidRPr="00FE44A5">
        <w:rPr>
          <w:rFonts w:ascii="Times New Roman" w:eastAsia="Times New Roman" w:hAnsi="Times New Roman"/>
          <w:sz w:val="28"/>
          <w:szCs w:val="28"/>
        </w:rPr>
        <w:t xml:space="preserve"> обеспечивается:</w:t>
      </w:r>
    </w:p>
    <w:p w:rsidR="00C447DF" w:rsidRPr="00FE44A5"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t xml:space="preserve">1) возможность копирования и сохранения </w:t>
      </w:r>
      <w:r w:rsidR="0065219F" w:rsidRPr="00FE44A5">
        <w:rPr>
          <w:rFonts w:ascii="Times New Roman" w:eastAsia="Times New Roman" w:hAnsi="Times New Roman"/>
          <w:sz w:val="28"/>
          <w:szCs w:val="28"/>
        </w:rPr>
        <w:t>запроса</w:t>
      </w:r>
      <w:r w:rsidRPr="00FE44A5">
        <w:rPr>
          <w:rFonts w:ascii="Times New Roman" w:eastAsia="Times New Roman" w:hAnsi="Times New Roman"/>
          <w:sz w:val="28"/>
          <w:szCs w:val="28"/>
        </w:rPr>
        <w:t xml:space="preserve"> и иных документов, необходимых для предоставления услуги;</w:t>
      </w:r>
    </w:p>
    <w:p w:rsidR="00C447DF" w:rsidRPr="00FE44A5"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t xml:space="preserve">2) возможность заполнения несколькими заявителями одной электронной формы </w:t>
      </w:r>
      <w:r w:rsidR="0065219F" w:rsidRPr="00FE44A5">
        <w:rPr>
          <w:rFonts w:ascii="Times New Roman" w:eastAsia="Times New Roman" w:hAnsi="Times New Roman"/>
          <w:sz w:val="28"/>
          <w:szCs w:val="28"/>
        </w:rPr>
        <w:t>запроса</w:t>
      </w:r>
      <w:r w:rsidRPr="00FE44A5">
        <w:rPr>
          <w:rFonts w:ascii="Times New Roman" w:eastAsia="Times New Roman" w:hAnsi="Times New Roman"/>
          <w:sz w:val="28"/>
          <w:szCs w:val="28"/>
        </w:rPr>
        <w:t xml:space="preserve"> при обращении за услугами, предполагающими направление совместного за</w:t>
      </w:r>
      <w:r w:rsidR="009E5ED4" w:rsidRPr="00FE44A5">
        <w:rPr>
          <w:rFonts w:ascii="Times New Roman" w:eastAsia="Times New Roman" w:hAnsi="Times New Roman"/>
          <w:sz w:val="28"/>
          <w:szCs w:val="28"/>
        </w:rPr>
        <w:t>проса</w:t>
      </w:r>
      <w:r w:rsidRPr="00FE44A5">
        <w:rPr>
          <w:rFonts w:ascii="Times New Roman" w:eastAsia="Times New Roman" w:hAnsi="Times New Roman"/>
          <w:sz w:val="28"/>
          <w:szCs w:val="28"/>
        </w:rPr>
        <w:t xml:space="preserve"> несколькими заявителями;</w:t>
      </w:r>
    </w:p>
    <w:p w:rsidR="00C447DF" w:rsidRPr="00FE44A5"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lastRenderedPageBreak/>
        <w:t>3) возможность печати на бумажном носителе копии электронной формы заявления;</w:t>
      </w:r>
    </w:p>
    <w:p w:rsidR="00C447DF" w:rsidRPr="00FE44A5"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t xml:space="preserve">4) сохранение ранее введенных в электронную форму </w:t>
      </w:r>
      <w:r w:rsidR="009E5ED4" w:rsidRPr="00FE44A5">
        <w:rPr>
          <w:rFonts w:ascii="Times New Roman" w:eastAsia="Times New Roman" w:hAnsi="Times New Roman"/>
          <w:sz w:val="28"/>
          <w:szCs w:val="28"/>
        </w:rPr>
        <w:t>запроса</w:t>
      </w:r>
      <w:r w:rsidRPr="00FE44A5">
        <w:rPr>
          <w:rFonts w:ascii="Times New Roman" w:eastAsia="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9E5ED4" w:rsidRPr="00FE44A5">
        <w:rPr>
          <w:rFonts w:ascii="Times New Roman" w:eastAsia="Times New Roman" w:hAnsi="Times New Roman"/>
          <w:sz w:val="28"/>
          <w:szCs w:val="28"/>
        </w:rPr>
        <w:t>запроса</w:t>
      </w:r>
      <w:r w:rsidRPr="00FE44A5">
        <w:rPr>
          <w:rFonts w:ascii="Times New Roman" w:eastAsia="Times New Roman" w:hAnsi="Times New Roman"/>
          <w:sz w:val="28"/>
          <w:szCs w:val="28"/>
        </w:rPr>
        <w:t>;</w:t>
      </w:r>
    </w:p>
    <w:p w:rsidR="00C447DF" w:rsidRPr="00FE44A5"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t xml:space="preserve">5) заполнение полей электронной формы </w:t>
      </w:r>
      <w:r w:rsidR="009E5ED4" w:rsidRPr="00FE44A5">
        <w:rPr>
          <w:rFonts w:ascii="Times New Roman" w:eastAsia="Times New Roman" w:hAnsi="Times New Roman"/>
          <w:sz w:val="28"/>
          <w:szCs w:val="28"/>
        </w:rPr>
        <w:t>запроса</w:t>
      </w:r>
      <w:r w:rsidRPr="00FE44A5">
        <w:rPr>
          <w:rFonts w:ascii="Times New Roman" w:eastAsia="Times New Roman" w:hAnsi="Times New Roman"/>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C447DF" w:rsidRPr="00FE44A5"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t>6) возможность вернуться на любой из этапов заполнения электронной формы за</w:t>
      </w:r>
      <w:r w:rsidR="009E5ED4" w:rsidRPr="00FE44A5">
        <w:rPr>
          <w:rFonts w:ascii="Times New Roman" w:eastAsia="Times New Roman" w:hAnsi="Times New Roman"/>
          <w:sz w:val="28"/>
          <w:szCs w:val="28"/>
        </w:rPr>
        <w:t>проса</w:t>
      </w:r>
      <w:r w:rsidRPr="00FE44A5">
        <w:rPr>
          <w:rFonts w:ascii="Times New Roman" w:eastAsia="Times New Roman" w:hAnsi="Times New Roman"/>
          <w:sz w:val="28"/>
          <w:szCs w:val="28"/>
        </w:rPr>
        <w:t xml:space="preserve"> без потери ранее введенной информации;</w:t>
      </w:r>
    </w:p>
    <w:p w:rsidR="00C447DF" w:rsidRPr="00851F67" w:rsidRDefault="00C447DF" w:rsidP="00844F26">
      <w:pPr>
        <w:autoSpaceDE w:val="0"/>
        <w:autoSpaceDN w:val="0"/>
        <w:adjustRightInd w:val="0"/>
        <w:ind w:firstLine="709"/>
        <w:rPr>
          <w:rFonts w:ascii="Times New Roman" w:eastAsia="Times New Roman" w:hAnsi="Times New Roman"/>
          <w:sz w:val="28"/>
          <w:szCs w:val="28"/>
        </w:rPr>
      </w:pPr>
      <w:r w:rsidRPr="00FE44A5">
        <w:rPr>
          <w:rFonts w:ascii="Times New Roman" w:eastAsia="Times New Roman" w:hAnsi="Times New Roman"/>
          <w:sz w:val="28"/>
          <w:szCs w:val="28"/>
        </w:rPr>
        <w:t xml:space="preserve">7) возможность доступа заявителя к ранее поданным им </w:t>
      </w:r>
      <w:r w:rsidR="009E5ED4" w:rsidRPr="00FE44A5">
        <w:rPr>
          <w:rFonts w:ascii="Times New Roman" w:eastAsia="Times New Roman" w:hAnsi="Times New Roman"/>
          <w:sz w:val="28"/>
          <w:szCs w:val="28"/>
        </w:rPr>
        <w:t>запросам</w:t>
      </w:r>
      <w:r w:rsidRPr="00FE44A5">
        <w:rPr>
          <w:rFonts w:ascii="Times New Roman" w:eastAsia="Times New Roman" w:hAnsi="Times New Roman"/>
          <w:sz w:val="28"/>
          <w:szCs w:val="28"/>
        </w:rPr>
        <w:t xml:space="preserve"> в течение не менее одного года, а также частично сформированным </w:t>
      </w:r>
      <w:r w:rsidR="009E5ED4" w:rsidRPr="00FE44A5">
        <w:rPr>
          <w:rFonts w:ascii="Times New Roman" w:eastAsia="Times New Roman" w:hAnsi="Times New Roman"/>
          <w:sz w:val="28"/>
          <w:szCs w:val="28"/>
        </w:rPr>
        <w:t>запросам</w:t>
      </w:r>
      <w:r w:rsidRPr="00FE44A5">
        <w:rPr>
          <w:rFonts w:ascii="Times New Roman" w:eastAsia="Times New Roman" w:hAnsi="Times New Roman"/>
          <w:sz w:val="28"/>
          <w:szCs w:val="28"/>
        </w:rPr>
        <w:t xml:space="preserve"> - в течение не менее 3 месяцев.</w:t>
      </w:r>
    </w:p>
    <w:p w:rsidR="00C447DF" w:rsidRPr="0087116E" w:rsidRDefault="00C447DF" w:rsidP="00844F26">
      <w:pPr>
        <w:autoSpaceDE w:val="0"/>
        <w:autoSpaceDN w:val="0"/>
        <w:adjustRightInd w:val="0"/>
        <w:ind w:firstLine="709"/>
        <w:rPr>
          <w:rFonts w:ascii="Times New Roman" w:eastAsia="Times New Roman" w:hAnsi="Times New Roman"/>
          <w:sz w:val="28"/>
          <w:szCs w:val="28"/>
        </w:rPr>
      </w:pPr>
      <w:r>
        <w:rPr>
          <w:rFonts w:ascii="Times New Roman" w:eastAsia="Times New Roman" w:hAnsi="Times New Roman"/>
          <w:sz w:val="28"/>
          <w:szCs w:val="28"/>
        </w:rPr>
        <w:t>2.10.7</w:t>
      </w:r>
      <w:r w:rsidR="00B23E0D">
        <w:rPr>
          <w:rFonts w:ascii="Times New Roman" w:eastAsia="Times New Roman" w:hAnsi="Times New Roman"/>
          <w:sz w:val="28"/>
          <w:szCs w:val="28"/>
        </w:rPr>
        <w:t>.</w:t>
      </w:r>
      <w:r w:rsidRPr="0087116E">
        <w:rPr>
          <w:rFonts w:ascii="Times New Roman" w:eastAsia="Times New Roman" w:hAnsi="Times New Roman"/>
          <w:sz w:val="28"/>
          <w:szCs w:val="28"/>
        </w:rPr>
        <w:t xml:space="preserve"> </w:t>
      </w:r>
      <w:r w:rsidRPr="00D909D8">
        <w:rPr>
          <w:rFonts w:ascii="Times New Roman" w:eastAsia="Times New Roman" w:hAnsi="Times New Roman"/>
          <w:sz w:val="28"/>
          <w:szCs w:val="28"/>
        </w:rPr>
        <w:t xml:space="preserve">Предоставление государственной услуги </w:t>
      </w:r>
      <w:r w:rsidRPr="0087116E">
        <w:rPr>
          <w:rFonts w:ascii="Times New Roman" w:eastAsia="Times New Roman" w:hAnsi="Times New Roman"/>
          <w:sz w:val="28"/>
          <w:szCs w:val="28"/>
        </w:rPr>
        <w:t xml:space="preserve">в </w:t>
      </w:r>
      <w:r w:rsidR="00276AB0" w:rsidRPr="0033239F">
        <w:rPr>
          <w:rFonts w:ascii="Times New Roman" w:eastAsia="Times New Roman" w:hAnsi="Times New Roman"/>
          <w:sz w:val="28"/>
          <w:szCs w:val="28"/>
        </w:rPr>
        <w:t xml:space="preserve">государственном бюджетном учреждении «Многофункциональный центр предоставления государственных и муниципальных услуг в Республике Татарстан» </w:t>
      </w:r>
      <w:r>
        <w:rPr>
          <w:rFonts w:ascii="Times New Roman" w:eastAsia="Times New Roman" w:hAnsi="Times New Roman"/>
          <w:sz w:val="28"/>
          <w:szCs w:val="28"/>
        </w:rPr>
        <w:t xml:space="preserve">не </w:t>
      </w:r>
      <w:r w:rsidRPr="00D909D8">
        <w:rPr>
          <w:rFonts w:ascii="Times New Roman" w:eastAsia="Times New Roman" w:hAnsi="Times New Roman"/>
          <w:sz w:val="28"/>
          <w:szCs w:val="28"/>
        </w:rPr>
        <w:t>осуществляется</w:t>
      </w:r>
      <w:r w:rsidRPr="0087116E">
        <w:rPr>
          <w:rFonts w:ascii="Times New Roman" w:eastAsia="Times New Roman" w:hAnsi="Times New Roman"/>
          <w:sz w:val="28"/>
          <w:szCs w:val="28"/>
        </w:rPr>
        <w:t>.</w:t>
      </w:r>
    </w:p>
    <w:p w:rsidR="00C447DF" w:rsidRPr="0087116E" w:rsidRDefault="00C447DF" w:rsidP="00844F26">
      <w:pPr>
        <w:autoSpaceDE w:val="0"/>
        <w:autoSpaceDN w:val="0"/>
        <w:adjustRightInd w:val="0"/>
        <w:ind w:firstLine="709"/>
        <w:rPr>
          <w:rFonts w:ascii="Times New Roman" w:eastAsia="Times New Roman" w:hAnsi="Times New Roman"/>
          <w:sz w:val="28"/>
          <w:szCs w:val="28"/>
        </w:rPr>
      </w:pPr>
      <w:r>
        <w:rPr>
          <w:rFonts w:ascii="Times New Roman" w:eastAsia="Times New Roman" w:hAnsi="Times New Roman"/>
          <w:sz w:val="28"/>
          <w:szCs w:val="28"/>
        </w:rPr>
        <w:t>2.10.8</w:t>
      </w:r>
      <w:r w:rsidR="00B23E0D">
        <w:rPr>
          <w:rFonts w:ascii="Times New Roman" w:eastAsia="Times New Roman" w:hAnsi="Times New Roman"/>
          <w:sz w:val="28"/>
          <w:szCs w:val="28"/>
        </w:rPr>
        <w:t>.</w:t>
      </w:r>
      <w:r w:rsidRPr="0087116E">
        <w:rPr>
          <w:rFonts w:ascii="Times New Roman" w:eastAsia="Times New Roman" w:hAnsi="Times New Roman"/>
          <w:sz w:val="28"/>
          <w:szCs w:val="28"/>
        </w:rPr>
        <w:t xml:space="preserve"> </w:t>
      </w:r>
      <w:r w:rsidRPr="0087116E">
        <w:rPr>
          <w:rFonts w:ascii="Times New Roman" w:eastAsia="Times New Roman" w:hAnsi="Times New Roman"/>
          <w:sz w:val="28"/>
          <w:szCs w:val="28"/>
          <w:lang w:eastAsia="x-none"/>
        </w:rPr>
        <w:t>Информация о порядке предоставления государственной услуги размещается на государственных языках Республики Татарстан</w:t>
      </w:r>
      <w:r w:rsidRPr="0087116E">
        <w:rPr>
          <w:rFonts w:ascii="Times New Roman" w:eastAsia="Times New Roman" w:hAnsi="Times New Roman"/>
          <w:sz w:val="28"/>
          <w:szCs w:val="28"/>
        </w:rPr>
        <w:t xml:space="preserve">. </w:t>
      </w:r>
    </w:p>
    <w:p w:rsidR="00C447DF" w:rsidRDefault="00C447DF" w:rsidP="00844F26">
      <w:pPr>
        <w:autoSpaceDE w:val="0"/>
        <w:autoSpaceDN w:val="0"/>
        <w:adjustRightInd w:val="0"/>
        <w:ind w:firstLine="709"/>
        <w:rPr>
          <w:rFonts w:ascii="Times New Roman" w:hAnsi="Times New Roman"/>
          <w:sz w:val="28"/>
          <w:szCs w:val="28"/>
        </w:rPr>
      </w:pPr>
      <w:r w:rsidRPr="00851F67">
        <w:rPr>
          <w:rFonts w:ascii="Times New Roman" w:eastAsia="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851F67">
        <w:rPr>
          <w:rFonts w:ascii="Times New Roman" w:hAnsi="Times New Roman"/>
          <w:sz w:val="28"/>
          <w:szCs w:val="28"/>
        </w:rPr>
        <w:t>.</w:t>
      </w:r>
    </w:p>
    <w:p w:rsidR="00FE44A5" w:rsidRDefault="00FE44A5" w:rsidP="00FE44A5">
      <w:pPr>
        <w:autoSpaceDE w:val="0"/>
        <w:autoSpaceDN w:val="0"/>
        <w:ind w:firstLine="709"/>
        <w:rPr>
          <w:rFonts w:ascii="Times New Roman" w:eastAsia="Times New Roman" w:hAnsi="Times New Roman"/>
          <w:sz w:val="28"/>
          <w:szCs w:val="28"/>
        </w:rPr>
      </w:pPr>
      <w:r w:rsidRPr="00FE44A5">
        <w:rPr>
          <w:rFonts w:ascii="Times New Roman" w:eastAsia="Times New Roman" w:hAnsi="Times New Roman"/>
          <w:sz w:val="28"/>
          <w:szCs w:val="28"/>
        </w:rPr>
        <w:t>2.10.</w:t>
      </w:r>
      <w:r w:rsidR="00165E1C">
        <w:rPr>
          <w:rFonts w:ascii="Times New Roman" w:eastAsia="Times New Roman" w:hAnsi="Times New Roman"/>
          <w:sz w:val="28"/>
          <w:szCs w:val="28"/>
        </w:rPr>
        <w:t>9</w:t>
      </w:r>
      <w:r w:rsidRPr="00FE44A5">
        <w:rPr>
          <w:rFonts w:ascii="Times New Roman" w:eastAsia="Times New Roman" w:hAnsi="Times New Roman"/>
          <w:sz w:val="28"/>
          <w:szCs w:val="28"/>
        </w:rPr>
        <w:t>. Государственная услуга по экстерриториальному принципу не предоставляется.</w:t>
      </w:r>
    </w:p>
    <w:p w:rsidR="00165E1C" w:rsidRPr="0087116E" w:rsidRDefault="00165E1C" w:rsidP="00FE44A5">
      <w:pPr>
        <w:autoSpaceDE w:val="0"/>
        <w:autoSpaceDN w:val="0"/>
        <w:ind w:firstLine="709"/>
        <w:rPr>
          <w:rFonts w:ascii="Times New Roman" w:eastAsia="Times New Roman" w:hAnsi="Times New Roman"/>
          <w:sz w:val="28"/>
          <w:szCs w:val="28"/>
        </w:rPr>
      </w:pPr>
    </w:p>
    <w:p w:rsidR="00E9760A" w:rsidRDefault="00BE6F8B" w:rsidP="00E16A1B">
      <w:pPr>
        <w:autoSpaceDE w:val="0"/>
        <w:autoSpaceDN w:val="0"/>
        <w:adjustRightInd w:val="0"/>
        <w:jc w:val="center"/>
        <w:rPr>
          <w:rFonts w:ascii="Times New Roman" w:eastAsia="Times New Roman" w:hAnsi="Times New Roman"/>
          <w:bCs/>
          <w:sz w:val="28"/>
          <w:szCs w:val="28"/>
        </w:rPr>
      </w:pPr>
      <w:r w:rsidRPr="00276AB0">
        <w:rPr>
          <w:rFonts w:ascii="Times New Roman" w:hAnsi="Times New Roman"/>
          <w:sz w:val="28"/>
          <w:szCs w:val="28"/>
        </w:rPr>
        <w:t>2.11</w:t>
      </w:r>
      <w:r w:rsidR="00B23E0D">
        <w:rPr>
          <w:rFonts w:ascii="Times New Roman" w:hAnsi="Times New Roman"/>
          <w:sz w:val="28"/>
          <w:szCs w:val="28"/>
        </w:rPr>
        <w:t>.</w:t>
      </w:r>
      <w:r w:rsidRPr="00276AB0">
        <w:rPr>
          <w:rFonts w:ascii="Times New Roman" w:hAnsi="Times New Roman"/>
          <w:sz w:val="28"/>
          <w:szCs w:val="28"/>
        </w:rPr>
        <w:t xml:space="preserve"> </w:t>
      </w:r>
      <w:r w:rsidRPr="00276AB0">
        <w:rPr>
          <w:rFonts w:ascii="Times New Roman" w:eastAsia="Times New Roman" w:hAnsi="Times New Roman"/>
          <w:bCs/>
          <w:sz w:val="28"/>
          <w:szCs w:val="28"/>
        </w:rPr>
        <w:t xml:space="preserve">Исчерпывающий перечень документов, необходимых </w:t>
      </w:r>
    </w:p>
    <w:p w:rsidR="00BE6F8B" w:rsidRDefault="00BE6F8B" w:rsidP="00E16A1B">
      <w:pPr>
        <w:autoSpaceDE w:val="0"/>
        <w:autoSpaceDN w:val="0"/>
        <w:adjustRightInd w:val="0"/>
        <w:jc w:val="center"/>
        <w:rPr>
          <w:rFonts w:ascii="Times New Roman" w:eastAsia="Times New Roman" w:hAnsi="Times New Roman"/>
          <w:bCs/>
          <w:sz w:val="28"/>
          <w:szCs w:val="28"/>
        </w:rPr>
      </w:pPr>
      <w:r w:rsidRPr="00276AB0">
        <w:rPr>
          <w:rFonts w:ascii="Times New Roman" w:eastAsia="Times New Roman" w:hAnsi="Times New Roman"/>
          <w:bCs/>
          <w:sz w:val="28"/>
          <w:szCs w:val="28"/>
        </w:rPr>
        <w:t>для предоставления государственной услуги</w:t>
      </w:r>
    </w:p>
    <w:p w:rsidR="00165E1C" w:rsidRPr="00276AB0" w:rsidRDefault="00165E1C" w:rsidP="00844F26">
      <w:pPr>
        <w:autoSpaceDE w:val="0"/>
        <w:autoSpaceDN w:val="0"/>
        <w:adjustRightInd w:val="0"/>
        <w:ind w:firstLine="709"/>
        <w:rPr>
          <w:rFonts w:ascii="Times New Roman" w:eastAsia="Times New Roman" w:hAnsi="Times New Roman"/>
          <w:bCs/>
          <w:sz w:val="28"/>
          <w:szCs w:val="28"/>
        </w:rPr>
      </w:pPr>
    </w:p>
    <w:p w:rsidR="007F0756" w:rsidRPr="00E200AC" w:rsidRDefault="00812326" w:rsidP="00812326">
      <w:pPr>
        <w:widowControl w:val="0"/>
        <w:ind w:right="-1" w:firstLine="709"/>
        <w:rPr>
          <w:rFonts w:ascii="Times New Roman" w:eastAsia="Times New Roman" w:hAnsi="Times New Roman"/>
          <w:sz w:val="28"/>
          <w:szCs w:val="28"/>
        </w:rPr>
      </w:pPr>
      <w:r w:rsidRPr="00812326">
        <w:rPr>
          <w:rFonts w:ascii="Times New Roman" w:eastAsia="Times New Roman" w:hAnsi="Times New Roman"/>
          <w:sz w:val="28"/>
          <w:szCs w:val="28"/>
        </w:rPr>
        <w:t xml:space="preserve">2.11.1. </w:t>
      </w:r>
      <w:r w:rsidR="007F0756" w:rsidRPr="00274F65">
        <w:rPr>
          <w:rFonts w:ascii="Times New Roman" w:eastAsia="Times New Roman" w:hAnsi="Times New Roman"/>
          <w:sz w:val="28"/>
          <w:szCs w:val="28"/>
        </w:rPr>
        <w:t>Исчерпывающий перечень документов, необходимых в соответствии</w:t>
      </w:r>
      <w:r w:rsidR="007F0756" w:rsidRPr="00274F65">
        <w:rPr>
          <w:rFonts w:ascii="Times New Roman" w:eastAsia="Times New Roman" w:hAnsi="Times New Roman"/>
          <w:sz w:val="28"/>
          <w:szCs w:val="28"/>
        </w:rPr>
        <w:br/>
        <w:t xml:space="preserve">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представляет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w:t>
      </w:r>
      <w:r w:rsidR="007F0756" w:rsidRPr="00E200AC">
        <w:rPr>
          <w:rFonts w:ascii="Times New Roman" w:eastAsia="Times New Roman" w:hAnsi="Times New Roman"/>
          <w:sz w:val="28"/>
          <w:szCs w:val="28"/>
        </w:rPr>
        <w:t>содержится в приложении № 3 к настоящему Регламенту.</w:t>
      </w:r>
    </w:p>
    <w:p w:rsidR="004A35E1" w:rsidRPr="00E200AC" w:rsidRDefault="00812326" w:rsidP="00844F26">
      <w:pPr>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2.11.2. В случае если заявитель включен в реестр поставщиков социальных услуг по соответствующей ОПУ, представление дополнительных документов, обосновывающих соответствие оказываемых заявителем услуг установленным критериям оценки качества оказания ОПУ, не требуется.</w:t>
      </w:r>
    </w:p>
    <w:p w:rsidR="00812326" w:rsidRPr="00E200AC" w:rsidRDefault="004A35E1" w:rsidP="00812326">
      <w:pPr>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lastRenderedPageBreak/>
        <w:t>2.11.3</w:t>
      </w:r>
      <w:r w:rsidR="00B23E0D" w:rsidRPr="00E200AC">
        <w:rPr>
          <w:rFonts w:ascii="Times New Roman" w:eastAsia="Times New Roman" w:hAnsi="Times New Roman"/>
          <w:sz w:val="28"/>
          <w:szCs w:val="28"/>
        </w:rPr>
        <w:t>.</w:t>
      </w:r>
      <w:r w:rsidRPr="00E200AC">
        <w:rPr>
          <w:rFonts w:ascii="Times New Roman" w:eastAsia="Times New Roman" w:hAnsi="Times New Roman"/>
          <w:sz w:val="28"/>
          <w:szCs w:val="28"/>
        </w:rPr>
        <w:t xml:space="preserve"> </w:t>
      </w:r>
      <w:r w:rsidR="00812326" w:rsidRPr="00E200AC">
        <w:rPr>
          <w:rFonts w:ascii="Times New Roman" w:eastAsia="Times New Roman" w:hAnsi="Times New Roman"/>
          <w:sz w:val="28"/>
          <w:szCs w:val="28"/>
        </w:rPr>
        <w:t xml:space="preserve">Форма запроса приведена в приложении № </w:t>
      </w:r>
      <w:r w:rsidR="00E3251C" w:rsidRPr="00E200AC">
        <w:rPr>
          <w:rFonts w:ascii="Times New Roman" w:eastAsia="Times New Roman" w:hAnsi="Times New Roman"/>
          <w:sz w:val="28"/>
          <w:szCs w:val="28"/>
        </w:rPr>
        <w:t>5</w:t>
      </w:r>
      <w:r w:rsidR="00812326" w:rsidRPr="00E200AC">
        <w:rPr>
          <w:rFonts w:ascii="Times New Roman" w:eastAsia="Times New Roman" w:hAnsi="Times New Roman"/>
          <w:sz w:val="28"/>
          <w:szCs w:val="28"/>
        </w:rPr>
        <w:t xml:space="preserve"> к настоящему Регламенту.</w:t>
      </w:r>
    </w:p>
    <w:p w:rsidR="004A35E1" w:rsidRPr="00E200AC" w:rsidRDefault="004A35E1" w:rsidP="00844F26">
      <w:pPr>
        <w:autoSpaceDE w:val="0"/>
        <w:autoSpaceDN w:val="0"/>
        <w:adjustRightInd w:val="0"/>
        <w:ind w:firstLine="709"/>
        <w:rPr>
          <w:rFonts w:ascii="Times New Roman" w:eastAsia="Times New Roman" w:hAnsi="Times New Roman"/>
          <w:sz w:val="28"/>
          <w:szCs w:val="28"/>
        </w:rPr>
      </w:pPr>
    </w:p>
    <w:p w:rsidR="00E9760A" w:rsidRPr="00E200AC" w:rsidRDefault="00E9760A" w:rsidP="00E9760A">
      <w:pPr>
        <w:pStyle w:val="ConsPlusTitle"/>
        <w:jc w:val="center"/>
        <w:outlineLvl w:val="2"/>
        <w:rPr>
          <w:rFonts w:ascii="Times New Roman" w:hAnsi="Times New Roman" w:cs="Times New Roman"/>
          <w:b w:val="0"/>
          <w:bCs/>
          <w:color w:val="000000" w:themeColor="text1"/>
          <w:sz w:val="28"/>
          <w:szCs w:val="28"/>
        </w:rPr>
      </w:pPr>
      <w:bookmarkStart w:id="1" w:name="P139"/>
      <w:bookmarkEnd w:id="1"/>
      <w:r w:rsidRPr="00E200AC">
        <w:rPr>
          <w:rFonts w:ascii="Times New Roman" w:hAnsi="Times New Roman" w:cs="Times New Roman"/>
          <w:b w:val="0"/>
          <w:color w:val="000000" w:themeColor="text1"/>
          <w:sz w:val="28"/>
          <w:szCs w:val="28"/>
        </w:rPr>
        <w:t xml:space="preserve">2.12. </w:t>
      </w:r>
      <w:r w:rsidRPr="00E200AC">
        <w:rPr>
          <w:rFonts w:ascii="Times New Roman" w:hAnsi="Times New Roman" w:cs="Times New Roman"/>
          <w:b w:val="0"/>
          <w:bCs/>
          <w:color w:val="000000" w:themeColor="text1"/>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E9760A" w:rsidRPr="00E200AC" w:rsidRDefault="00E9760A" w:rsidP="00844F26">
      <w:pPr>
        <w:autoSpaceDE w:val="0"/>
        <w:autoSpaceDN w:val="0"/>
        <w:ind w:firstLine="709"/>
        <w:rPr>
          <w:rFonts w:ascii="Times New Roman" w:eastAsia="Times New Roman" w:hAnsi="Times New Roman"/>
          <w:bCs/>
          <w:sz w:val="28"/>
          <w:szCs w:val="28"/>
        </w:rPr>
      </w:pPr>
    </w:p>
    <w:p w:rsidR="0022424F" w:rsidRPr="00E200AC" w:rsidRDefault="0022424F" w:rsidP="0022424F">
      <w:pPr>
        <w:widowControl w:val="0"/>
        <w:autoSpaceDE w:val="0"/>
        <w:autoSpaceDN w:val="0"/>
        <w:ind w:right="57" w:firstLine="709"/>
        <w:rPr>
          <w:rFonts w:ascii="Times New Roman" w:hAnsi="Times New Roman" w:cs="Times New Roman"/>
          <w:bCs/>
          <w:color w:val="000000" w:themeColor="text1"/>
          <w:sz w:val="28"/>
          <w:szCs w:val="28"/>
        </w:rPr>
      </w:pPr>
      <w:r w:rsidRPr="00E200AC">
        <w:rPr>
          <w:rFonts w:ascii="Times New Roman" w:hAnsi="Times New Roman" w:cs="Times New Roman"/>
          <w:bCs/>
          <w:color w:val="000000" w:themeColor="text1"/>
          <w:sz w:val="28"/>
          <w:szCs w:val="28"/>
        </w:rPr>
        <w:t>2.12.1. Основаниями для отказа в приеме запроса о предоставлении государственной услуги и документов являются:</w:t>
      </w:r>
    </w:p>
    <w:p w:rsidR="0022424F" w:rsidRPr="00E200AC" w:rsidRDefault="0022424F" w:rsidP="0022424F">
      <w:pPr>
        <w:pStyle w:val="ConsPlusNormal"/>
        <w:ind w:firstLine="709"/>
        <w:rPr>
          <w:bCs/>
          <w:color w:val="000000" w:themeColor="text1"/>
          <w:sz w:val="28"/>
          <w:szCs w:val="28"/>
        </w:rPr>
      </w:pPr>
      <w:r w:rsidRPr="00E200AC">
        <w:rPr>
          <w:bCs/>
          <w:color w:val="000000" w:themeColor="text1"/>
          <w:sz w:val="28"/>
          <w:szCs w:val="28"/>
        </w:rPr>
        <w:t xml:space="preserve">непредставление (представление не в полном объеме) документов из перечня документов, необходимых для предоставления государственной услуги, указанных пунктах 1.1-1.4 </w:t>
      </w:r>
      <w:hyperlink w:anchor="P107" w:tooltip="2.6.1. Документы, необходимые для предоставления государственной услуги, которые предоставляет заявитель:">
        <w:r w:rsidRPr="00E200AC">
          <w:rPr>
            <w:bCs/>
            <w:color w:val="000000" w:themeColor="text1"/>
            <w:sz w:val="28"/>
            <w:szCs w:val="28"/>
          </w:rPr>
          <w:t>приложени</w:t>
        </w:r>
      </w:hyperlink>
      <w:r w:rsidRPr="00E200AC">
        <w:rPr>
          <w:bCs/>
          <w:color w:val="000000" w:themeColor="text1"/>
          <w:sz w:val="28"/>
          <w:szCs w:val="28"/>
        </w:rPr>
        <w:t>я № 3 к настоящему Регламенту;</w:t>
      </w:r>
    </w:p>
    <w:p w:rsidR="0022424F" w:rsidRPr="00E200AC" w:rsidRDefault="0022424F" w:rsidP="0022424F">
      <w:pPr>
        <w:pStyle w:val="ConsPlusNormal"/>
        <w:ind w:firstLine="709"/>
        <w:rPr>
          <w:bCs/>
          <w:color w:val="000000" w:themeColor="text1"/>
          <w:sz w:val="28"/>
          <w:szCs w:val="28"/>
        </w:rPr>
      </w:pPr>
      <w:r w:rsidRPr="00E200AC">
        <w:rPr>
          <w:bCs/>
          <w:color w:val="000000" w:themeColor="text1"/>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E56430" w:rsidRPr="00E200AC" w:rsidRDefault="00E56430" w:rsidP="00E56430">
      <w:pPr>
        <w:autoSpaceDE w:val="0"/>
        <w:autoSpaceDN w:val="0"/>
        <w:adjustRightInd w:val="0"/>
        <w:ind w:firstLine="709"/>
        <w:outlineLvl w:val="0"/>
        <w:rPr>
          <w:rFonts w:ascii="Times New Roman" w:eastAsia="Times New Roman" w:hAnsi="Times New Roman"/>
          <w:bCs/>
          <w:sz w:val="28"/>
          <w:szCs w:val="28"/>
        </w:rPr>
      </w:pPr>
      <w:r w:rsidRPr="00E200AC">
        <w:rPr>
          <w:rFonts w:ascii="Times New Roman" w:eastAsia="Times New Roman" w:hAnsi="Times New Roman"/>
          <w:bCs/>
          <w:sz w:val="28"/>
          <w:szCs w:val="28"/>
        </w:rPr>
        <w:t>наличие на документах, представленных лично в Министерство, на бумажном носителе, повреждений, не позволяющих в полном объеме использовать информацию и сведения, прочитать текст и (или) распознать реквизиты документов;</w:t>
      </w:r>
    </w:p>
    <w:p w:rsidR="00E56430" w:rsidRPr="00E200AC" w:rsidRDefault="00E56430" w:rsidP="00E56430">
      <w:pPr>
        <w:autoSpaceDE w:val="0"/>
        <w:autoSpaceDN w:val="0"/>
        <w:adjustRightInd w:val="0"/>
        <w:ind w:firstLine="709"/>
        <w:outlineLvl w:val="0"/>
        <w:rPr>
          <w:rFonts w:ascii="Times New Roman" w:eastAsia="Times New Roman" w:hAnsi="Times New Roman"/>
          <w:bCs/>
          <w:sz w:val="28"/>
          <w:szCs w:val="28"/>
        </w:rPr>
      </w:pPr>
      <w:proofErr w:type="spellStart"/>
      <w:r w:rsidRPr="00E200AC">
        <w:rPr>
          <w:rFonts w:ascii="Times New Roman" w:eastAsia="Times New Roman" w:hAnsi="Times New Roman"/>
          <w:bCs/>
          <w:sz w:val="28"/>
          <w:szCs w:val="28"/>
        </w:rPr>
        <w:t>непредъявление</w:t>
      </w:r>
      <w:proofErr w:type="spellEnd"/>
      <w:r w:rsidRPr="00E200AC">
        <w:rPr>
          <w:rFonts w:ascii="Times New Roman" w:eastAsia="Times New Roman" w:hAnsi="Times New Roman"/>
          <w:bCs/>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E56430" w:rsidRPr="00E200AC" w:rsidRDefault="00E56430" w:rsidP="00E56430">
      <w:pPr>
        <w:ind w:firstLine="709"/>
        <w:rPr>
          <w:rFonts w:ascii="Times New Roman" w:eastAsia="Times New Roman" w:hAnsi="Times New Roman"/>
          <w:bCs/>
          <w:sz w:val="28"/>
          <w:szCs w:val="28"/>
        </w:rPr>
      </w:pPr>
      <w:r w:rsidRPr="00E200AC">
        <w:rPr>
          <w:rFonts w:ascii="Times New Roman" w:eastAsia="Times New Roman" w:hAnsi="Times New Roman"/>
          <w:bCs/>
          <w:sz w:val="28"/>
          <w:szCs w:val="28"/>
        </w:rPr>
        <w:t>направление заявителем по почте копий документов, не заверенных в соответствии с законодательством Российской Федерации;</w:t>
      </w:r>
    </w:p>
    <w:p w:rsidR="00E56430" w:rsidRPr="00E200AC" w:rsidRDefault="00E56430" w:rsidP="00E56430">
      <w:pPr>
        <w:ind w:firstLine="709"/>
        <w:rPr>
          <w:rFonts w:ascii="Times New Roman" w:eastAsia="Times New Roman" w:hAnsi="Times New Roman"/>
          <w:bCs/>
          <w:sz w:val="28"/>
          <w:szCs w:val="28"/>
        </w:rPr>
      </w:pPr>
      <w:r w:rsidRPr="00E200AC">
        <w:rPr>
          <w:rFonts w:ascii="Times New Roman" w:eastAsia="Times New Roman" w:hAnsi="Times New Roman"/>
          <w:bCs/>
          <w:sz w:val="28"/>
          <w:szCs w:val="28"/>
        </w:rPr>
        <w:t>неполное заполнение полей в форме запроса, в том числе в интерактивной форме запроса на Едином портале, Республиканском портале;</w:t>
      </w:r>
    </w:p>
    <w:p w:rsidR="00E56430" w:rsidRPr="00E200AC" w:rsidRDefault="00E56430" w:rsidP="00E56430">
      <w:pPr>
        <w:ind w:firstLine="709"/>
        <w:rPr>
          <w:rFonts w:ascii="Times New Roman" w:eastAsia="Times New Roman" w:hAnsi="Times New Roman"/>
          <w:bCs/>
          <w:sz w:val="28"/>
          <w:szCs w:val="28"/>
        </w:rPr>
      </w:pPr>
      <w:r w:rsidRPr="00E200AC">
        <w:rPr>
          <w:rFonts w:ascii="Times New Roman" w:eastAsia="Times New Roman" w:hAnsi="Times New Roman"/>
          <w:bCs/>
          <w:sz w:val="28"/>
          <w:szCs w:val="28"/>
        </w:rPr>
        <w:t>представленные в электронном виде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государственной услуги;</w:t>
      </w:r>
    </w:p>
    <w:p w:rsidR="00E56430" w:rsidRPr="00E200AC" w:rsidRDefault="00E56430" w:rsidP="00E56430">
      <w:pPr>
        <w:ind w:firstLine="709"/>
        <w:rPr>
          <w:rFonts w:ascii="Times New Roman" w:eastAsia="Times New Roman" w:hAnsi="Times New Roman"/>
          <w:bCs/>
          <w:sz w:val="28"/>
          <w:szCs w:val="28"/>
        </w:rPr>
      </w:pPr>
      <w:r w:rsidRPr="00E200AC">
        <w:rPr>
          <w:rFonts w:ascii="Times New Roman" w:eastAsia="Times New Roman" w:hAnsi="Times New Roman"/>
          <w:bCs/>
          <w:sz w:val="28"/>
          <w:szCs w:val="28"/>
        </w:rPr>
        <w:t xml:space="preserve">представление запроса и документов (копий документов), не подписанных (не заверенных) простой электронной подписью в соответствии с требованиями </w:t>
      </w:r>
      <w:r w:rsidRPr="00E200AC">
        <w:rPr>
          <w:rFonts w:ascii="Times New Roman" w:eastAsia="Times New Roman" w:hAnsi="Times New Roman" w:cs="Arial"/>
          <w:sz w:val="28"/>
          <w:szCs w:val="28"/>
        </w:rPr>
        <w:t xml:space="preserve">Федерального закона от 6 апреля 2011 года № 63-ФЗ «Об электронной подписи» (далее – Федеральный закон № 63-ФЗ) и </w:t>
      </w:r>
      <w:r w:rsidRPr="00E200AC">
        <w:rPr>
          <w:rFonts w:ascii="Times New Roman" w:eastAsia="Times New Roman" w:hAnsi="Times New Roman"/>
          <w:sz w:val="28"/>
          <w:szCs w:val="28"/>
        </w:rPr>
        <w:t xml:space="preserve">Федерального закона № 210-ФЗ, при подаче запроса и документов в электронной форме через </w:t>
      </w:r>
      <w:r w:rsidRPr="00E200AC">
        <w:rPr>
          <w:rFonts w:ascii="Times New Roman" w:eastAsia="Times New Roman" w:hAnsi="Times New Roman"/>
          <w:bCs/>
          <w:sz w:val="28"/>
          <w:szCs w:val="28"/>
        </w:rPr>
        <w:t xml:space="preserve">Единый портал, Республиканский портал </w:t>
      </w:r>
      <w:r w:rsidRPr="00E200AC">
        <w:rPr>
          <w:rFonts w:ascii="Times New Roman" w:eastAsia="Times New Roman" w:hAnsi="Times New Roman" w:cs="Times New Roman"/>
          <w:sz w:val="28"/>
          <w:szCs w:val="28"/>
        </w:rPr>
        <w:t>(при наличии технической возможности</w:t>
      </w:r>
      <w:r w:rsidR="00433514" w:rsidRPr="00E200AC">
        <w:rPr>
          <w:rFonts w:ascii="Times New Roman" w:eastAsia="Times New Roman" w:hAnsi="Times New Roman" w:cs="Times New Roman"/>
          <w:sz w:val="28"/>
          <w:szCs w:val="28"/>
        </w:rPr>
        <w:t>)</w:t>
      </w:r>
      <w:r w:rsidRPr="00E200AC">
        <w:rPr>
          <w:rFonts w:ascii="Times New Roman" w:eastAsia="Times New Roman" w:hAnsi="Times New Roman"/>
          <w:bCs/>
          <w:sz w:val="28"/>
          <w:szCs w:val="28"/>
        </w:rPr>
        <w:t>.</w:t>
      </w:r>
    </w:p>
    <w:p w:rsidR="001C600E" w:rsidRPr="00E200AC" w:rsidRDefault="001C600E" w:rsidP="001C600E">
      <w:pPr>
        <w:widowControl w:val="0"/>
        <w:ind w:firstLine="709"/>
        <w:rPr>
          <w:rFonts w:ascii="Times New Roman" w:hAnsi="Times New Roman" w:cs="Times New Roman"/>
          <w:bCs/>
          <w:color w:val="000000" w:themeColor="text1"/>
          <w:sz w:val="28"/>
          <w:szCs w:val="28"/>
        </w:rPr>
      </w:pPr>
      <w:r w:rsidRPr="00E200AC">
        <w:rPr>
          <w:rFonts w:ascii="Times New Roman" w:hAnsi="Times New Roman" w:cs="Times New Roman"/>
          <w:bCs/>
          <w:color w:val="000000" w:themeColor="text1"/>
          <w:sz w:val="28"/>
          <w:szCs w:val="28"/>
        </w:rPr>
        <w:t>Форма решения об отказе в приеме запроса приведена в приложении № 7 к настоящему Регламенту.</w:t>
      </w:r>
    </w:p>
    <w:p w:rsidR="0022424F" w:rsidRPr="00E200AC" w:rsidRDefault="0022424F" w:rsidP="0022424F">
      <w:pPr>
        <w:widowControl w:val="0"/>
        <w:ind w:firstLine="709"/>
        <w:rPr>
          <w:rFonts w:ascii="Times New Roman" w:hAnsi="Times New Roman" w:cs="Times New Roman"/>
          <w:bCs/>
          <w:color w:val="000000" w:themeColor="text1"/>
          <w:sz w:val="28"/>
          <w:szCs w:val="28"/>
        </w:rPr>
      </w:pPr>
      <w:r w:rsidRPr="00E200AC">
        <w:rPr>
          <w:rFonts w:ascii="Times New Roman" w:hAnsi="Times New Roman" w:cs="Times New Roman"/>
          <w:bCs/>
          <w:color w:val="000000" w:themeColor="text1"/>
          <w:sz w:val="28"/>
          <w:szCs w:val="28"/>
        </w:rPr>
        <w:t>2.12.2. Основания для приостановления срока предоставления государственной услуги законодательством не установлены.</w:t>
      </w:r>
    </w:p>
    <w:p w:rsidR="00BC3A83" w:rsidRPr="00E200AC" w:rsidRDefault="00BC3A83" w:rsidP="00BC3A83">
      <w:pPr>
        <w:ind w:firstLine="709"/>
        <w:rPr>
          <w:rFonts w:ascii="Times New Roman" w:eastAsia="Times New Roman" w:hAnsi="Times New Roman" w:cs="Times New Roman"/>
          <w:sz w:val="28"/>
          <w:szCs w:val="28"/>
        </w:rPr>
      </w:pPr>
      <w:r w:rsidRPr="00E200AC">
        <w:rPr>
          <w:rFonts w:ascii="Times New Roman" w:eastAsia="Times New Roman" w:hAnsi="Times New Roman" w:cs="Times New Roman"/>
          <w:sz w:val="28"/>
          <w:szCs w:val="28"/>
        </w:rPr>
        <w:t>2.12.3. Основания для приостановления предоставления государственной услуги отсутствуют.</w:t>
      </w:r>
    </w:p>
    <w:p w:rsidR="0022424F" w:rsidRPr="00E200AC" w:rsidRDefault="0022424F" w:rsidP="0022424F">
      <w:pPr>
        <w:pStyle w:val="ConsPlusNormal"/>
        <w:ind w:firstLine="709"/>
        <w:rPr>
          <w:bCs/>
          <w:color w:val="000000" w:themeColor="text1"/>
          <w:sz w:val="28"/>
          <w:szCs w:val="28"/>
        </w:rPr>
      </w:pPr>
      <w:r w:rsidRPr="00E200AC">
        <w:rPr>
          <w:bCs/>
          <w:color w:val="000000" w:themeColor="text1"/>
          <w:sz w:val="28"/>
          <w:szCs w:val="28"/>
        </w:rPr>
        <w:t>2.12.</w:t>
      </w:r>
      <w:r w:rsidR="00BC3A83" w:rsidRPr="00E200AC">
        <w:rPr>
          <w:bCs/>
          <w:color w:val="000000" w:themeColor="text1"/>
          <w:sz w:val="28"/>
          <w:szCs w:val="28"/>
        </w:rPr>
        <w:t>4</w:t>
      </w:r>
      <w:r w:rsidRPr="00E200AC">
        <w:rPr>
          <w:bCs/>
          <w:color w:val="000000" w:themeColor="text1"/>
          <w:sz w:val="28"/>
          <w:szCs w:val="28"/>
        </w:rPr>
        <w:t>. Основаниями для отказа в предоставлении государственной услуги являются:</w:t>
      </w:r>
    </w:p>
    <w:p w:rsidR="00E56430" w:rsidRPr="00E200AC" w:rsidRDefault="00E56430" w:rsidP="00E56430">
      <w:pPr>
        <w:ind w:firstLine="709"/>
        <w:rPr>
          <w:rFonts w:ascii="Times New Roman" w:eastAsia="Times New Roman" w:hAnsi="Times New Roman"/>
          <w:sz w:val="28"/>
          <w:szCs w:val="28"/>
        </w:rPr>
      </w:pPr>
      <w:r w:rsidRPr="00E200AC">
        <w:rPr>
          <w:rFonts w:ascii="Times New Roman" w:eastAsia="Times New Roman" w:hAnsi="Times New Roman"/>
          <w:sz w:val="28"/>
          <w:szCs w:val="28"/>
        </w:rPr>
        <w:lastRenderedPageBreak/>
        <w:t>1) несоответствие ОПУ установленным нормативными правовыми актами Российской Федерации требованиям к ее содержанию (объем, сроки, качество предоставления);</w:t>
      </w:r>
    </w:p>
    <w:p w:rsidR="00E56430" w:rsidRPr="00E200AC" w:rsidRDefault="00E56430" w:rsidP="00E56430">
      <w:pPr>
        <w:ind w:firstLine="709"/>
        <w:rPr>
          <w:rFonts w:ascii="Times New Roman" w:eastAsia="Times New Roman" w:hAnsi="Times New Roman"/>
          <w:sz w:val="28"/>
          <w:szCs w:val="28"/>
        </w:rPr>
      </w:pPr>
      <w:r w:rsidRPr="00E200AC">
        <w:rPr>
          <w:rFonts w:ascii="Times New Roman" w:eastAsia="Times New Roman" w:hAnsi="Times New Roman"/>
          <w:sz w:val="28"/>
          <w:szCs w:val="28"/>
        </w:rPr>
        <w:t>2) наличие в течение двух лет, предшествующих выдаче заключения, жалоб на действия (бездействие) и (или) решения организации, связанных с оказанием ею ОПУ,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E56430" w:rsidRPr="00E200AC" w:rsidRDefault="00E56430" w:rsidP="00E56430">
      <w:pPr>
        <w:ind w:firstLine="709"/>
        <w:rPr>
          <w:rFonts w:ascii="Times New Roman" w:eastAsia="Times New Roman" w:hAnsi="Times New Roman"/>
          <w:sz w:val="28"/>
          <w:szCs w:val="28"/>
        </w:rPr>
      </w:pPr>
      <w:r w:rsidRPr="00E200AC">
        <w:rPr>
          <w:rFonts w:ascii="Times New Roman" w:eastAsia="Times New Roman" w:hAnsi="Times New Roman"/>
          <w:sz w:val="28"/>
          <w:szCs w:val="28"/>
        </w:rPr>
        <w:t>3) отсутствие у лиц, непосредственно задействованных в исполнении ОПУ (в том числе работников социально ориентированной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E56430" w:rsidRPr="00E200AC" w:rsidRDefault="00E56430" w:rsidP="00E56430">
      <w:pPr>
        <w:ind w:firstLine="709"/>
        <w:rPr>
          <w:rFonts w:ascii="Times New Roman" w:eastAsia="Times New Roman" w:hAnsi="Times New Roman"/>
          <w:sz w:val="28"/>
          <w:szCs w:val="28"/>
        </w:rPr>
      </w:pPr>
      <w:r w:rsidRPr="00E200AC">
        <w:rPr>
          <w:rFonts w:ascii="Times New Roman" w:eastAsia="Times New Roman" w:hAnsi="Times New Roman"/>
          <w:sz w:val="28"/>
          <w:szCs w:val="28"/>
        </w:rPr>
        <w:t>4)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E56430" w:rsidRPr="00E200AC" w:rsidRDefault="00E56430" w:rsidP="00E56430">
      <w:pPr>
        <w:ind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5) наличие в течение двух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w:t>
      </w:r>
      <w:hyperlink r:id="rId20" w:tgtFrame="contents" w:history="1">
        <w:r w:rsidRPr="00E200AC">
          <w:rPr>
            <w:rFonts w:ascii="Times New Roman" w:eastAsia="Times New Roman" w:hAnsi="Times New Roman"/>
            <w:sz w:val="28"/>
            <w:szCs w:val="28"/>
          </w:rPr>
          <w:t>Федеральным законом от 5 апреля 2013 года № 44-ФЗ</w:t>
        </w:r>
      </w:hyperlink>
      <w:r w:rsidRPr="00E200AC">
        <w:rPr>
          <w:rFonts w:ascii="Times New Roman" w:eastAsia="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150024" w:rsidRPr="00E200AC" w:rsidRDefault="00E56430" w:rsidP="00E56430">
      <w:pPr>
        <w:ind w:firstLine="709"/>
        <w:rPr>
          <w:rFonts w:ascii="Times New Roman" w:eastAsia="Times New Roman" w:hAnsi="Times New Roman"/>
          <w:sz w:val="28"/>
          <w:szCs w:val="28"/>
        </w:rPr>
      </w:pPr>
      <w:r w:rsidRPr="00E200AC">
        <w:rPr>
          <w:rFonts w:ascii="Times New Roman" w:eastAsia="Times New Roman" w:hAnsi="Times New Roman"/>
          <w:sz w:val="28"/>
          <w:szCs w:val="28"/>
        </w:rPr>
        <w:t>6) представление документов, содержащих недостоверные сведения, либо документов, оформленных в ненадлежащем порядке</w:t>
      </w:r>
      <w:r w:rsidR="00150024" w:rsidRPr="00E200AC">
        <w:rPr>
          <w:rFonts w:ascii="Times New Roman" w:eastAsia="Times New Roman" w:hAnsi="Times New Roman"/>
          <w:sz w:val="28"/>
          <w:szCs w:val="28"/>
        </w:rPr>
        <w:t>;</w:t>
      </w:r>
    </w:p>
    <w:p w:rsidR="00E56430" w:rsidRPr="00E200AC" w:rsidRDefault="00150024" w:rsidP="00E56430">
      <w:pPr>
        <w:ind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7) </w:t>
      </w:r>
      <w:r w:rsidRPr="00E200AC">
        <w:rPr>
          <w:rFonts w:ascii="Times New Roman" w:hAnsi="Times New Roman" w:cs="Times New Roman"/>
          <w:bCs/>
          <w:color w:val="000000" w:themeColor="text1"/>
          <w:sz w:val="28"/>
          <w:szCs w:val="28"/>
        </w:rPr>
        <w:t>не</w:t>
      </w:r>
      <w:r w:rsidR="00660430" w:rsidRPr="00E200AC">
        <w:rPr>
          <w:rFonts w:ascii="Times New Roman" w:hAnsi="Times New Roman" w:cs="Times New Roman"/>
          <w:bCs/>
          <w:color w:val="000000" w:themeColor="text1"/>
          <w:sz w:val="28"/>
          <w:szCs w:val="28"/>
        </w:rPr>
        <w:t>соответствие заявителя требованиям, установленным</w:t>
      </w:r>
      <w:r w:rsidRPr="00E200AC">
        <w:rPr>
          <w:rFonts w:ascii="Times New Roman" w:hAnsi="Times New Roman" w:cs="Times New Roman"/>
          <w:bCs/>
          <w:color w:val="000000" w:themeColor="text1"/>
          <w:sz w:val="28"/>
          <w:szCs w:val="28"/>
        </w:rPr>
        <w:t xml:space="preserve"> </w:t>
      </w:r>
      <w:hyperlink w:anchor="P107" w:tooltip="2.6.1. Документы, необходимые для предоставления государственной услуги, которые предоставляет заявитель:">
        <w:r w:rsidRPr="00E200AC">
          <w:rPr>
            <w:rFonts w:ascii="Times New Roman" w:hAnsi="Times New Roman" w:cs="Times New Roman"/>
            <w:bCs/>
            <w:color w:val="000000" w:themeColor="text1"/>
            <w:sz w:val="28"/>
            <w:szCs w:val="28"/>
          </w:rPr>
          <w:t>пункт</w:t>
        </w:r>
      </w:hyperlink>
      <w:r w:rsidR="00660430" w:rsidRPr="00E200AC">
        <w:rPr>
          <w:rFonts w:ascii="Times New Roman" w:hAnsi="Times New Roman" w:cs="Times New Roman"/>
          <w:bCs/>
          <w:color w:val="000000" w:themeColor="text1"/>
          <w:sz w:val="28"/>
          <w:szCs w:val="28"/>
        </w:rPr>
        <w:t>ом</w:t>
      </w:r>
      <w:r w:rsidRPr="00E200AC">
        <w:rPr>
          <w:rFonts w:ascii="Times New Roman" w:hAnsi="Times New Roman" w:cs="Times New Roman"/>
          <w:bCs/>
          <w:color w:val="000000" w:themeColor="text1"/>
          <w:sz w:val="28"/>
          <w:szCs w:val="28"/>
        </w:rPr>
        <w:t xml:space="preserve"> 1.</w:t>
      </w:r>
      <w:r w:rsidR="00660430" w:rsidRPr="00E200AC">
        <w:rPr>
          <w:rFonts w:ascii="Times New Roman" w:hAnsi="Times New Roman" w:cs="Times New Roman"/>
          <w:bCs/>
          <w:color w:val="000000" w:themeColor="text1"/>
          <w:sz w:val="28"/>
          <w:szCs w:val="28"/>
        </w:rPr>
        <w:t>2</w:t>
      </w:r>
      <w:r w:rsidRPr="00E200AC">
        <w:rPr>
          <w:rFonts w:ascii="Times New Roman" w:hAnsi="Times New Roman" w:cs="Times New Roman"/>
          <w:bCs/>
          <w:color w:val="000000" w:themeColor="text1"/>
          <w:sz w:val="28"/>
          <w:szCs w:val="28"/>
        </w:rPr>
        <w:t xml:space="preserve"> настояще</w:t>
      </w:r>
      <w:r w:rsidR="00660430" w:rsidRPr="00E200AC">
        <w:rPr>
          <w:rFonts w:ascii="Times New Roman" w:hAnsi="Times New Roman" w:cs="Times New Roman"/>
          <w:bCs/>
          <w:color w:val="000000" w:themeColor="text1"/>
          <w:sz w:val="28"/>
          <w:szCs w:val="28"/>
        </w:rPr>
        <w:t>го</w:t>
      </w:r>
      <w:r w:rsidRPr="00E200AC">
        <w:rPr>
          <w:rFonts w:ascii="Times New Roman" w:hAnsi="Times New Roman" w:cs="Times New Roman"/>
          <w:bCs/>
          <w:color w:val="000000" w:themeColor="text1"/>
          <w:sz w:val="28"/>
          <w:szCs w:val="28"/>
        </w:rPr>
        <w:t xml:space="preserve"> Регламент</w:t>
      </w:r>
      <w:r w:rsidR="00660430" w:rsidRPr="00E200AC">
        <w:rPr>
          <w:rFonts w:ascii="Times New Roman" w:hAnsi="Times New Roman" w:cs="Times New Roman"/>
          <w:bCs/>
          <w:color w:val="000000" w:themeColor="text1"/>
          <w:sz w:val="28"/>
          <w:szCs w:val="28"/>
        </w:rPr>
        <w:t>а</w:t>
      </w:r>
      <w:r w:rsidRPr="00E200AC">
        <w:rPr>
          <w:rFonts w:ascii="Times New Roman" w:hAnsi="Times New Roman" w:cs="Times New Roman"/>
          <w:bCs/>
          <w:color w:val="000000" w:themeColor="text1"/>
          <w:sz w:val="28"/>
          <w:szCs w:val="28"/>
        </w:rPr>
        <w:t>.</w:t>
      </w:r>
    </w:p>
    <w:p w:rsidR="00E56430" w:rsidRPr="00E200AC" w:rsidRDefault="00E56430" w:rsidP="00E56430">
      <w:pPr>
        <w:autoSpaceDE w:val="0"/>
        <w:autoSpaceDN w:val="0"/>
        <w:adjustRightInd w:val="0"/>
        <w:ind w:firstLine="709"/>
        <w:outlineLvl w:val="0"/>
        <w:rPr>
          <w:rFonts w:ascii="Times New Roman" w:hAnsi="Times New Roman"/>
          <w:sz w:val="28"/>
          <w:szCs w:val="28"/>
        </w:rPr>
      </w:pPr>
      <w:r w:rsidRPr="00E200AC">
        <w:rPr>
          <w:rFonts w:ascii="Times New Roman" w:hAnsi="Times New Roman"/>
          <w:sz w:val="28"/>
          <w:szCs w:val="28"/>
        </w:rPr>
        <w:t>Запрещается отказывать в предоставлении государственной услуги в случае, если запрос о предоставлении государственной услуги подан в соответствии с информацией о сроках и порядке предоставления государственной услуги, опубликованной на Едином портале</w:t>
      </w:r>
      <w:r w:rsidRPr="00E200AC">
        <w:rPr>
          <w:rFonts w:ascii="Times New Roman" w:eastAsia="Times New Roman" w:hAnsi="Times New Roman"/>
          <w:sz w:val="24"/>
          <w:szCs w:val="24"/>
        </w:rPr>
        <w:t xml:space="preserve">, </w:t>
      </w:r>
      <w:r w:rsidRPr="00E200AC">
        <w:rPr>
          <w:rFonts w:ascii="Times New Roman" w:hAnsi="Times New Roman"/>
          <w:sz w:val="28"/>
          <w:szCs w:val="28"/>
        </w:rPr>
        <w:t>Республиканском портале, на официальном сайте Министерства.</w:t>
      </w:r>
    </w:p>
    <w:p w:rsidR="001C600E" w:rsidRPr="00E200AC" w:rsidRDefault="001C600E" w:rsidP="001C600E">
      <w:pPr>
        <w:widowControl w:val="0"/>
        <w:ind w:firstLine="709"/>
        <w:rPr>
          <w:rFonts w:ascii="Times New Roman" w:hAnsi="Times New Roman" w:cs="Times New Roman"/>
          <w:bCs/>
          <w:color w:val="000000" w:themeColor="text1"/>
          <w:sz w:val="28"/>
          <w:szCs w:val="28"/>
        </w:rPr>
      </w:pPr>
      <w:r w:rsidRPr="00E200AC">
        <w:rPr>
          <w:rFonts w:ascii="Times New Roman" w:hAnsi="Times New Roman" w:cs="Times New Roman"/>
          <w:bCs/>
          <w:color w:val="000000" w:themeColor="text1"/>
          <w:sz w:val="28"/>
          <w:szCs w:val="28"/>
        </w:rPr>
        <w:t xml:space="preserve">В случае отказа в предоставлении государственной услуги Министерство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 </w:t>
      </w:r>
    </w:p>
    <w:p w:rsidR="0022424F" w:rsidRPr="00E200AC" w:rsidRDefault="0022424F" w:rsidP="0022424F">
      <w:pPr>
        <w:widowControl w:val="0"/>
        <w:ind w:firstLine="709"/>
        <w:rPr>
          <w:rFonts w:ascii="Times New Roman" w:hAnsi="Times New Roman" w:cs="Times New Roman"/>
          <w:bCs/>
          <w:color w:val="000000" w:themeColor="text1"/>
          <w:sz w:val="28"/>
          <w:szCs w:val="28"/>
        </w:rPr>
      </w:pPr>
      <w:r w:rsidRPr="00E200AC">
        <w:rPr>
          <w:rFonts w:ascii="Times New Roman" w:hAnsi="Times New Roman" w:cs="Times New Roman"/>
          <w:bCs/>
          <w:color w:val="000000" w:themeColor="text1"/>
          <w:sz w:val="28"/>
          <w:szCs w:val="28"/>
        </w:rPr>
        <w:t>2.12.</w:t>
      </w:r>
      <w:r w:rsidR="00BC3A83" w:rsidRPr="00E200AC">
        <w:rPr>
          <w:rFonts w:ascii="Times New Roman" w:hAnsi="Times New Roman" w:cs="Times New Roman"/>
          <w:bCs/>
          <w:color w:val="000000" w:themeColor="text1"/>
          <w:sz w:val="28"/>
          <w:szCs w:val="28"/>
        </w:rPr>
        <w:t>5</w:t>
      </w:r>
      <w:r w:rsidRPr="00E200AC">
        <w:rPr>
          <w:rFonts w:ascii="Times New Roman" w:hAnsi="Times New Roman" w:cs="Times New Roman"/>
          <w:bCs/>
          <w:color w:val="000000" w:themeColor="text1"/>
          <w:sz w:val="28"/>
          <w:szCs w:val="28"/>
        </w:rPr>
        <w:t>.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E66C50" w:rsidRPr="00E200AC">
        <w:rPr>
          <w:rFonts w:ascii="Times New Roman" w:hAnsi="Times New Roman" w:cs="Times New Roman"/>
          <w:bCs/>
          <w:color w:val="000000" w:themeColor="text1"/>
          <w:sz w:val="28"/>
          <w:szCs w:val="28"/>
        </w:rPr>
        <w:t xml:space="preserve">, для приостановления предоставления государственной </w:t>
      </w:r>
      <w:r w:rsidRPr="00E200AC">
        <w:rPr>
          <w:rFonts w:ascii="Times New Roman" w:hAnsi="Times New Roman" w:cs="Times New Roman"/>
          <w:bCs/>
          <w:color w:val="000000" w:themeColor="text1"/>
          <w:sz w:val="28"/>
          <w:szCs w:val="28"/>
        </w:rPr>
        <w:t xml:space="preserve">и исчерпывающий перечень оснований для отказа в предоставлении государственной услуги приведены в приложении № </w:t>
      </w:r>
      <w:r w:rsidR="00E3251C" w:rsidRPr="00E200AC">
        <w:rPr>
          <w:rFonts w:ascii="Times New Roman" w:hAnsi="Times New Roman" w:cs="Times New Roman"/>
          <w:bCs/>
          <w:color w:val="000000" w:themeColor="text1"/>
          <w:sz w:val="28"/>
          <w:szCs w:val="28"/>
        </w:rPr>
        <w:t>4</w:t>
      </w:r>
      <w:r w:rsidRPr="00E200AC">
        <w:rPr>
          <w:rFonts w:ascii="Times New Roman" w:hAnsi="Times New Roman" w:cs="Times New Roman"/>
          <w:bCs/>
          <w:color w:val="000000" w:themeColor="text1"/>
          <w:sz w:val="28"/>
          <w:szCs w:val="28"/>
        </w:rPr>
        <w:t xml:space="preserve"> к настоящему Регламенту.</w:t>
      </w:r>
    </w:p>
    <w:p w:rsidR="00A24E15" w:rsidRPr="00E200AC" w:rsidRDefault="00A24E15" w:rsidP="00844F26">
      <w:pPr>
        <w:jc w:val="center"/>
        <w:rPr>
          <w:rFonts w:ascii="Times New Roman" w:eastAsia="Times New Roman" w:hAnsi="Times New Roman"/>
          <w:bCs/>
          <w:sz w:val="28"/>
          <w:szCs w:val="28"/>
        </w:rPr>
      </w:pPr>
    </w:p>
    <w:p w:rsidR="00461B4C" w:rsidRPr="00E200AC" w:rsidRDefault="002752BD" w:rsidP="00844F26">
      <w:pPr>
        <w:jc w:val="center"/>
        <w:rPr>
          <w:rFonts w:ascii="Times New Roman" w:eastAsia="Times New Roman" w:hAnsi="Times New Roman"/>
          <w:bCs/>
          <w:sz w:val="28"/>
          <w:szCs w:val="28"/>
        </w:rPr>
      </w:pPr>
      <w:r w:rsidRPr="00E200AC">
        <w:rPr>
          <w:rFonts w:ascii="Times New Roman" w:eastAsia="Times New Roman" w:hAnsi="Times New Roman"/>
          <w:bCs/>
          <w:sz w:val="28"/>
          <w:szCs w:val="28"/>
        </w:rPr>
        <w:lastRenderedPageBreak/>
        <w:t>3.</w:t>
      </w:r>
      <w:r w:rsidR="00FD42DA" w:rsidRPr="00E200AC">
        <w:rPr>
          <w:rFonts w:ascii="Times New Roman" w:eastAsia="Times New Roman" w:hAnsi="Times New Roman"/>
          <w:bCs/>
          <w:sz w:val="28"/>
          <w:szCs w:val="28"/>
        </w:rPr>
        <w:t xml:space="preserve"> </w:t>
      </w:r>
      <w:r w:rsidRPr="00E200AC">
        <w:rPr>
          <w:rFonts w:ascii="Times New Roman" w:eastAsia="Times New Roman" w:hAnsi="Times New Roman"/>
          <w:bCs/>
          <w:sz w:val="28"/>
          <w:szCs w:val="28"/>
        </w:rPr>
        <w:t>Состав, последовательность и сроки выполнения</w:t>
      </w:r>
    </w:p>
    <w:p w:rsidR="002752BD" w:rsidRPr="00E200AC" w:rsidRDefault="002752BD" w:rsidP="00844F26">
      <w:pPr>
        <w:jc w:val="center"/>
        <w:rPr>
          <w:rFonts w:ascii="Times New Roman" w:eastAsia="Times New Roman" w:hAnsi="Times New Roman"/>
          <w:bCs/>
          <w:sz w:val="28"/>
          <w:szCs w:val="28"/>
        </w:rPr>
      </w:pPr>
      <w:r w:rsidRPr="00E200AC">
        <w:rPr>
          <w:rFonts w:ascii="Times New Roman" w:eastAsia="Times New Roman" w:hAnsi="Times New Roman"/>
          <w:bCs/>
          <w:sz w:val="28"/>
          <w:szCs w:val="28"/>
        </w:rPr>
        <w:t xml:space="preserve"> административных процедур</w:t>
      </w:r>
    </w:p>
    <w:p w:rsidR="008F6643" w:rsidRPr="00E200AC" w:rsidRDefault="008F6643" w:rsidP="00DC7F66">
      <w:pPr>
        <w:ind w:firstLine="709"/>
        <w:jc w:val="center"/>
        <w:rPr>
          <w:rFonts w:ascii="Times New Roman" w:eastAsia="Times New Roman" w:hAnsi="Times New Roman"/>
          <w:bCs/>
          <w:sz w:val="28"/>
          <w:szCs w:val="28"/>
        </w:rPr>
      </w:pPr>
    </w:p>
    <w:p w:rsidR="000E0CF4" w:rsidRPr="00E200AC" w:rsidRDefault="000E0CF4" w:rsidP="000E0CF4">
      <w:pPr>
        <w:widowControl w:val="0"/>
        <w:autoSpaceDE w:val="0"/>
        <w:autoSpaceDN w:val="0"/>
        <w:adjustRightInd w:val="0"/>
        <w:ind w:firstLine="709"/>
        <w:contextualSpacing/>
        <w:outlineLvl w:val="0"/>
        <w:rPr>
          <w:rFonts w:ascii="Times New Roman" w:eastAsia="Times New Roman" w:hAnsi="Times New Roman"/>
          <w:bCs/>
          <w:sz w:val="28"/>
          <w:szCs w:val="28"/>
        </w:rPr>
      </w:pPr>
      <w:r w:rsidRPr="00E200AC">
        <w:rPr>
          <w:rFonts w:ascii="Times New Roman" w:eastAsia="Times New Roman" w:hAnsi="Times New Roman"/>
          <w:bCs/>
          <w:sz w:val="28"/>
          <w:szCs w:val="28"/>
        </w:rPr>
        <w:t>3.1.</w:t>
      </w:r>
      <w:r w:rsidRPr="00E200AC">
        <w:rPr>
          <w:rFonts w:ascii="Arial" w:eastAsia="Times New Roman" w:hAnsi="Arial" w:cs="Arial"/>
          <w:b/>
          <w:bCs/>
          <w:sz w:val="24"/>
          <w:szCs w:val="24"/>
        </w:rPr>
        <w:t xml:space="preserve"> </w:t>
      </w:r>
      <w:r w:rsidRPr="00E200AC">
        <w:rPr>
          <w:rFonts w:ascii="Times New Roman" w:eastAsia="Times New Roman" w:hAnsi="Times New Roman"/>
          <w:bCs/>
          <w:sz w:val="28"/>
          <w:szCs w:val="28"/>
        </w:rPr>
        <w:t>Перечень</w:t>
      </w:r>
      <w:r w:rsidRPr="00E200AC">
        <w:rPr>
          <w:rFonts w:ascii="Arial" w:eastAsia="Times New Roman" w:hAnsi="Arial" w:cs="Arial"/>
          <w:b/>
          <w:bCs/>
          <w:sz w:val="24"/>
          <w:szCs w:val="24"/>
        </w:rPr>
        <w:t xml:space="preserve"> </w:t>
      </w:r>
      <w:r w:rsidRPr="00E200AC">
        <w:rPr>
          <w:rFonts w:ascii="Times New Roman" w:eastAsia="Times New Roman" w:hAnsi="Times New Roman"/>
          <w:bCs/>
          <w:sz w:val="28"/>
          <w:szCs w:val="28"/>
        </w:rPr>
        <w:t>осуществляемых при</w:t>
      </w:r>
      <w:r w:rsidRPr="00E200AC">
        <w:rPr>
          <w:rFonts w:ascii="Arial" w:eastAsia="Times New Roman" w:hAnsi="Arial" w:cs="Arial"/>
          <w:b/>
          <w:bCs/>
          <w:sz w:val="24"/>
          <w:szCs w:val="24"/>
        </w:rPr>
        <w:t xml:space="preserve"> </w:t>
      </w:r>
      <w:r w:rsidRPr="00E200AC">
        <w:rPr>
          <w:rFonts w:ascii="Times New Roman" w:eastAsia="Times New Roman" w:hAnsi="Times New Roman"/>
          <w:bCs/>
          <w:sz w:val="28"/>
          <w:szCs w:val="28"/>
        </w:rPr>
        <w:t>предоставлении государственной услуги административных процедур.</w:t>
      </w:r>
    </w:p>
    <w:p w:rsidR="000E0CF4" w:rsidRPr="00E200AC" w:rsidRDefault="000E0CF4" w:rsidP="000E0CF4">
      <w:pPr>
        <w:widowControl w:val="0"/>
        <w:autoSpaceDE w:val="0"/>
        <w:autoSpaceDN w:val="0"/>
        <w:adjustRightInd w:val="0"/>
        <w:ind w:firstLine="709"/>
        <w:contextualSpacing/>
        <w:outlineLvl w:val="0"/>
        <w:rPr>
          <w:rFonts w:ascii="Times New Roman" w:eastAsia="Times New Roman" w:hAnsi="Times New Roman"/>
          <w:bCs/>
          <w:sz w:val="28"/>
          <w:szCs w:val="28"/>
        </w:rPr>
      </w:pPr>
      <w:r w:rsidRPr="00E200AC">
        <w:rPr>
          <w:rFonts w:ascii="Times New Roman" w:eastAsia="Times New Roman" w:hAnsi="Times New Roman"/>
          <w:bCs/>
          <w:sz w:val="28"/>
          <w:szCs w:val="28"/>
        </w:rPr>
        <w:t>Выдача дубликата документа по результатам предоставления государственной услуги не осуществляется.</w:t>
      </w:r>
    </w:p>
    <w:p w:rsidR="000E0CF4" w:rsidRPr="00E200AC" w:rsidRDefault="000E0CF4" w:rsidP="000E0CF4">
      <w:pPr>
        <w:widowControl w:val="0"/>
        <w:autoSpaceDE w:val="0"/>
        <w:autoSpaceDN w:val="0"/>
        <w:adjustRightInd w:val="0"/>
        <w:ind w:firstLine="709"/>
        <w:contextualSpacing/>
        <w:outlineLvl w:val="0"/>
        <w:rPr>
          <w:rFonts w:ascii="Times New Roman" w:eastAsia="Times New Roman" w:hAnsi="Times New Roman"/>
          <w:bCs/>
          <w:sz w:val="28"/>
          <w:szCs w:val="28"/>
        </w:rPr>
      </w:pPr>
      <w:r w:rsidRPr="00E200AC">
        <w:rPr>
          <w:rFonts w:ascii="Times New Roman" w:eastAsia="Times New Roman" w:hAnsi="Times New Roman"/>
          <w:bCs/>
          <w:sz w:val="28"/>
          <w:szCs w:val="28"/>
        </w:rPr>
        <w:t>3.2. Описание последовательности административных процедур при предоставлении государственной услуги.</w:t>
      </w:r>
    </w:p>
    <w:p w:rsidR="000E0CF4" w:rsidRPr="00E200AC" w:rsidRDefault="000E0CF4" w:rsidP="000E0CF4">
      <w:pPr>
        <w:widowControl w:val="0"/>
        <w:autoSpaceDE w:val="0"/>
        <w:autoSpaceDN w:val="0"/>
        <w:adjustRightInd w:val="0"/>
        <w:ind w:firstLine="709"/>
        <w:contextualSpacing/>
        <w:outlineLvl w:val="0"/>
        <w:rPr>
          <w:rFonts w:ascii="Times New Roman" w:eastAsia="Times New Roman" w:hAnsi="Times New Roman"/>
          <w:bCs/>
          <w:sz w:val="28"/>
          <w:szCs w:val="28"/>
        </w:rPr>
      </w:pPr>
      <w:r w:rsidRPr="00E200AC">
        <w:rPr>
          <w:rFonts w:ascii="Times New Roman" w:eastAsia="Times New Roman" w:hAnsi="Times New Roman"/>
          <w:bCs/>
          <w:sz w:val="28"/>
          <w:szCs w:val="28"/>
        </w:rPr>
        <w:t>Предоставление государственной услуги включает в себя следующие процедуры:</w:t>
      </w:r>
    </w:p>
    <w:p w:rsidR="000E0CF4" w:rsidRPr="00E200AC" w:rsidRDefault="000E0CF4" w:rsidP="000E0CF4">
      <w:pPr>
        <w:widowControl w:val="0"/>
        <w:autoSpaceDE w:val="0"/>
        <w:autoSpaceDN w:val="0"/>
        <w:adjustRightInd w:val="0"/>
        <w:ind w:firstLine="709"/>
        <w:contextualSpacing/>
        <w:outlineLvl w:val="0"/>
        <w:rPr>
          <w:rFonts w:ascii="Times New Roman" w:eastAsia="Times New Roman" w:hAnsi="Times New Roman"/>
          <w:bCs/>
          <w:sz w:val="28"/>
          <w:szCs w:val="28"/>
        </w:rPr>
      </w:pPr>
      <w:r w:rsidRPr="00E200AC">
        <w:rPr>
          <w:rFonts w:ascii="Times New Roman" w:eastAsia="Times New Roman" w:hAnsi="Times New Roman"/>
          <w:bCs/>
          <w:sz w:val="28"/>
          <w:szCs w:val="28"/>
        </w:rPr>
        <w:t>1) профилирование заявителя;</w:t>
      </w:r>
    </w:p>
    <w:p w:rsidR="000E0CF4" w:rsidRPr="00E200AC" w:rsidRDefault="000E0CF4" w:rsidP="000E0CF4">
      <w:pPr>
        <w:widowControl w:val="0"/>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2) прием и регистрация запроса и документов;</w:t>
      </w:r>
    </w:p>
    <w:p w:rsidR="000E0CF4" w:rsidRPr="00E200AC" w:rsidRDefault="000E0CF4" w:rsidP="000E0CF4">
      <w:pPr>
        <w:widowControl w:val="0"/>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3) проверка полноты и достоверности сведений, содержащихся в документах, представленных некоммерческой организацией;</w:t>
      </w:r>
    </w:p>
    <w:p w:rsidR="000E0CF4" w:rsidRPr="00E200AC" w:rsidRDefault="000E0CF4" w:rsidP="000E0CF4">
      <w:pPr>
        <w:widowControl w:val="0"/>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4) формирование и направление межведомственных запросов в органы, участвующие в предоставлении государственной услуги;</w:t>
      </w:r>
    </w:p>
    <w:p w:rsidR="000E0CF4" w:rsidRPr="00E200AC" w:rsidRDefault="000E0CF4" w:rsidP="000E0CF4">
      <w:pPr>
        <w:widowControl w:val="0"/>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5) рассмотрение документов;</w:t>
      </w:r>
    </w:p>
    <w:p w:rsidR="000E0CF4" w:rsidRPr="00E200AC" w:rsidRDefault="000E0CF4" w:rsidP="000E0CF4">
      <w:pPr>
        <w:widowControl w:val="0"/>
        <w:autoSpaceDE w:val="0"/>
        <w:autoSpaceDN w:val="0"/>
        <w:adjustRightInd w:val="0"/>
        <w:ind w:firstLine="709"/>
        <w:rPr>
          <w:rFonts w:ascii="Times New Roman" w:eastAsia="Times New Roman" w:hAnsi="Times New Roman"/>
          <w:b/>
          <w:sz w:val="28"/>
          <w:szCs w:val="28"/>
        </w:rPr>
      </w:pPr>
      <w:r w:rsidRPr="00E200AC">
        <w:rPr>
          <w:rFonts w:ascii="Times New Roman" w:eastAsia="Times New Roman" w:hAnsi="Times New Roman"/>
          <w:sz w:val="28"/>
          <w:szCs w:val="28"/>
        </w:rPr>
        <w:t>6) подготовка результата государственной услуги;</w:t>
      </w:r>
    </w:p>
    <w:p w:rsidR="000E0CF4" w:rsidRPr="00E200AC" w:rsidRDefault="000E0CF4" w:rsidP="000E0CF4">
      <w:pPr>
        <w:widowControl w:val="0"/>
        <w:autoSpaceDE w:val="0"/>
        <w:autoSpaceDN w:val="0"/>
        <w:adjustRightInd w:val="0"/>
        <w:ind w:firstLine="709"/>
        <w:outlineLvl w:val="0"/>
        <w:rPr>
          <w:rFonts w:ascii="Times New Roman" w:eastAsia="Times New Roman" w:hAnsi="Times New Roman"/>
          <w:sz w:val="28"/>
          <w:szCs w:val="28"/>
        </w:rPr>
      </w:pPr>
      <w:r w:rsidRPr="00E200AC">
        <w:rPr>
          <w:rFonts w:ascii="Times New Roman" w:eastAsia="Times New Roman" w:hAnsi="Times New Roman"/>
          <w:bCs/>
          <w:sz w:val="28"/>
          <w:szCs w:val="28"/>
        </w:rPr>
        <w:t>7) выдача (направление) заявителю результата государственной услуги</w:t>
      </w:r>
      <w:r w:rsidRPr="00E200AC">
        <w:rPr>
          <w:rFonts w:ascii="Times New Roman" w:eastAsia="Times New Roman" w:hAnsi="Times New Roman"/>
          <w:sz w:val="28"/>
          <w:szCs w:val="28"/>
        </w:rPr>
        <w:t>.</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3.3. Профилирование заявителя осуществляется путем анкетирования заявителя (представителя заявителя), в процессе которого устанавливаются категории (признаки) заявителя.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Определение категорий (признаков) заявителя осуществляется в соответствии с </w:t>
      </w:r>
      <w:r w:rsidR="00852CBD" w:rsidRPr="00E200AC">
        <w:rPr>
          <w:rFonts w:ascii="Times New Roman" w:eastAsia="Times New Roman" w:hAnsi="Times New Roman"/>
          <w:sz w:val="28"/>
          <w:szCs w:val="28"/>
        </w:rPr>
        <w:t>п</w:t>
      </w:r>
      <w:r w:rsidRPr="00E200AC">
        <w:rPr>
          <w:rFonts w:ascii="Times New Roman" w:eastAsia="Times New Roman" w:hAnsi="Times New Roman"/>
          <w:sz w:val="28"/>
          <w:szCs w:val="28"/>
        </w:rPr>
        <w:t>риложени</w:t>
      </w:r>
      <w:r w:rsidR="00C21556" w:rsidRPr="00E200AC">
        <w:rPr>
          <w:rFonts w:ascii="Times New Roman" w:eastAsia="Times New Roman" w:hAnsi="Times New Roman"/>
          <w:sz w:val="28"/>
          <w:szCs w:val="28"/>
        </w:rPr>
        <w:t>ем</w:t>
      </w:r>
      <w:r w:rsidRPr="00E200AC">
        <w:rPr>
          <w:rFonts w:ascii="Times New Roman" w:eastAsia="Times New Roman" w:hAnsi="Times New Roman"/>
          <w:sz w:val="28"/>
          <w:szCs w:val="28"/>
        </w:rPr>
        <w:t xml:space="preserve"> № </w:t>
      </w:r>
      <w:r w:rsidR="00914A79" w:rsidRPr="00E200AC">
        <w:rPr>
          <w:rFonts w:ascii="Times New Roman" w:eastAsia="Times New Roman" w:hAnsi="Times New Roman"/>
          <w:sz w:val="28"/>
          <w:szCs w:val="28"/>
        </w:rPr>
        <w:t>2</w:t>
      </w:r>
      <w:r w:rsidRPr="00E200AC">
        <w:rPr>
          <w:rFonts w:ascii="Times New Roman" w:eastAsia="Times New Roman" w:hAnsi="Times New Roman"/>
          <w:sz w:val="28"/>
          <w:szCs w:val="28"/>
        </w:rPr>
        <w:t xml:space="preserve"> к настоящему Регламенту путем сопоставления категорий заявителя и значения признаков заявителя, в ходе которого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3.3.1. Профилирование осуществляется при подаче запроса о предоставлении государственной услуги на личном приеме, на Едином портале, при рассмотрении запросов, полученных по почте.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Процедура профилирования заявителя, заключающаяся в анкетировании заявителя в целях определения категории (признаков) заявителя не проводится.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3.4. Процедура приема запроса, документов и (или) информации, необходимых для предоставления государственной услуги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3.4.1. Заявитель лично или через доверенное лицо может подать запрос по почте (заказным почтовым отправлением), электронной почте в Министерство, через Единый портал, Республиканский портал по форме согласно </w:t>
      </w:r>
      <w:r w:rsidR="00852CBD" w:rsidRPr="00E200AC">
        <w:rPr>
          <w:rFonts w:ascii="Times New Roman" w:eastAsia="Times New Roman" w:hAnsi="Times New Roman"/>
          <w:sz w:val="28"/>
          <w:szCs w:val="28"/>
        </w:rPr>
        <w:t>п</w:t>
      </w:r>
      <w:r w:rsidRPr="00E200AC">
        <w:rPr>
          <w:rFonts w:ascii="Times New Roman" w:eastAsia="Times New Roman" w:hAnsi="Times New Roman"/>
          <w:sz w:val="28"/>
          <w:szCs w:val="28"/>
        </w:rPr>
        <w:t xml:space="preserve">риложению № </w:t>
      </w:r>
      <w:r w:rsidR="00852CBD" w:rsidRPr="00E200AC">
        <w:rPr>
          <w:rFonts w:ascii="Times New Roman" w:eastAsia="Times New Roman" w:hAnsi="Times New Roman"/>
          <w:sz w:val="28"/>
          <w:szCs w:val="28"/>
        </w:rPr>
        <w:t>5</w:t>
      </w:r>
      <w:r w:rsidRPr="00E200AC">
        <w:rPr>
          <w:rFonts w:ascii="Times New Roman" w:eastAsia="Times New Roman" w:hAnsi="Times New Roman"/>
          <w:sz w:val="28"/>
          <w:szCs w:val="28"/>
        </w:rPr>
        <w:t xml:space="preserve"> к настоящему Регламенту.</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Сведения о перечне документов и (или) информации, необходимых для предоставления государственной услуги в соответствии с категорией (признаками) заявителя, приведенных в </w:t>
      </w:r>
      <w:r w:rsidR="00852CBD" w:rsidRPr="00E200AC">
        <w:rPr>
          <w:rFonts w:ascii="Times New Roman" w:eastAsia="Times New Roman" w:hAnsi="Times New Roman"/>
          <w:sz w:val="28"/>
          <w:szCs w:val="28"/>
        </w:rPr>
        <w:t>п</w:t>
      </w:r>
      <w:r w:rsidRPr="00E200AC">
        <w:rPr>
          <w:rFonts w:ascii="Times New Roman" w:eastAsia="Times New Roman" w:hAnsi="Times New Roman"/>
          <w:sz w:val="28"/>
          <w:szCs w:val="28"/>
        </w:rPr>
        <w:t>риложени</w:t>
      </w:r>
      <w:r w:rsidR="00852CBD" w:rsidRPr="00E200AC">
        <w:rPr>
          <w:rFonts w:ascii="Times New Roman" w:eastAsia="Times New Roman" w:hAnsi="Times New Roman"/>
          <w:sz w:val="28"/>
          <w:szCs w:val="28"/>
        </w:rPr>
        <w:t>и</w:t>
      </w:r>
      <w:r w:rsidRPr="00E200AC">
        <w:rPr>
          <w:rFonts w:ascii="Times New Roman" w:eastAsia="Times New Roman" w:hAnsi="Times New Roman"/>
          <w:sz w:val="28"/>
          <w:szCs w:val="28"/>
        </w:rPr>
        <w:t xml:space="preserve"> № </w:t>
      </w:r>
      <w:r w:rsidR="00852CBD" w:rsidRPr="00E200AC">
        <w:rPr>
          <w:rFonts w:ascii="Times New Roman" w:eastAsia="Times New Roman" w:hAnsi="Times New Roman"/>
          <w:sz w:val="28"/>
          <w:szCs w:val="28"/>
        </w:rPr>
        <w:t>2</w:t>
      </w:r>
      <w:r w:rsidRPr="00E200AC">
        <w:rPr>
          <w:rFonts w:ascii="Times New Roman" w:eastAsia="Times New Roman" w:hAnsi="Times New Roman"/>
          <w:sz w:val="28"/>
          <w:szCs w:val="28"/>
        </w:rPr>
        <w:t xml:space="preserve"> к настоящему Регламенту, а также </w:t>
      </w:r>
      <w:r w:rsidRPr="00E200AC">
        <w:rPr>
          <w:rFonts w:ascii="Times New Roman" w:eastAsia="Times New Roman" w:hAnsi="Times New Roman"/>
          <w:sz w:val="28"/>
          <w:szCs w:val="28"/>
        </w:rPr>
        <w:lastRenderedPageBreak/>
        <w:t xml:space="preserve">способов подачи, указанных запроса, документов и (или) информации, приведены в </w:t>
      </w:r>
      <w:r w:rsidR="00852CBD" w:rsidRPr="00E200AC">
        <w:rPr>
          <w:rFonts w:ascii="Times New Roman" w:eastAsia="Times New Roman" w:hAnsi="Times New Roman"/>
          <w:sz w:val="28"/>
          <w:szCs w:val="28"/>
        </w:rPr>
        <w:t>п</w:t>
      </w:r>
      <w:r w:rsidRPr="00E200AC">
        <w:rPr>
          <w:rFonts w:ascii="Times New Roman" w:eastAsia="Times New Roman" w:hAnsi="Times New Roman"/>
          <w:sz w:val="28"/>
          <w:szCs w:val="28"/>
        </w:rPr>
        <w:t>риложени</w:t>
      </w:r>
      <w:r w:rsidR="00852CBD" w:rsidRPr="00E200AC">
        <w:rPr>
          <w:rFonts w:ascii="Times New Roman" w:eastAsia="Times New Roman" w:hAnsi="Times New Roman"/>
          <w:sz w:val="28"/>
          <w:szCs w:val="28"/>
        </w:rPr>
        <w:t>и</w:t>
      </w:r>
      <w:r w:rsidRPr="00E200AC">
        <w:rPr>
          <w:rFonts w:ascii="Times New Roman" w:eastAsia="Times New Roman" w:hAnsi="Times New Roman"/>
          <w:sz w:val="28"/>
          <w:szCs w:val="28"/>
        </w:rPr>
        <w:t xml:space="preserve"> № </w:t>
      </w:r>
      <w:r w:rsidR="00852CBD" w:rsidRPr="00E200AC">
        <w:rPr>
          <w:rFonts w:ascii="Times New Roman" w:eastAsia="Times New Roman" w:hAnsi="Times New Roman"/>
          <w:sz w:val="28"/>
          <w:szCs w:val="28"/>
        </w:rPr>
        <w:t>3</w:t>
      </w:r>
      <w:r w:rsidRPr="00E200AC">
        <w:rPr>
          <w:rFonts w:ascii="Times New Roman" w:eastAsia="Times New Roman" w:hAnsi="Times New Roman"/>
          <w:sz w:val="28"/>
          <w:szCs w:val="28"/>
        </w:rPr>
        <w:t xml:space="preserve"> к настоящему Регламенту.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3.4.2. Основания для принятия решения об отказе в приеме запроса, документов и (или) информации представлены в </w:t>
      </w:r>
      <w:r w:rsidR="00852CBD" w:rsidRPr="00E200AC">
        <w:rPr>
          <w:rFonts w:ascii="Times New Roman" w:eastAsia="Times New Roman" w:hAnsi="Times New Roman"/>
          <w:sz w:val="28"/>
          <w:szCs w:val="28"/>
        </w:rPr>
        <w:t>п</w:t>
      </w:r>
      <w:r w:rsidRPr="00E200AC">
        <w:rPr>
          <w:rFonts w:ascii="Times New Roman" w:eastAsia="Times New Roman" w:hAnsi="Times New Roman"/>
          <w:bCs/>
          <w:sz w:val="28"/>
          <w:szCs w:val="28"/>
        </w:rPr>
        <w:t>риложени</w:t>
      </w:r>
      <w:r w:rsidR="00852CBD" w:rsidRPr="00E200AC">
        <w:rPr>
          <w:rFonts w:ascii="Times New Roman" w:eastAsia="Times New Roman" w:hAnsi="Times New Roman"/>
          <w:bCs/>
          <w:sz w:val="28"/>
          <w:szCs w:val="28"/>
        </w:rPr>
        <w:t>и</w:t>
      </w:r>
      <w:r w:rsidRPr="00E200AC">
        <w:rPr>
          <w:rFonts w:ascii="Times New Roman" w:eastAsia="Times New Roman" w:hAnsi="Times New Roman"/>
          <w:bCs/>
          <w:sz w:val="28"/>
          <w:szCs w:val="28"/>
        </w:rPr>
        <w:t xml:space="preserve"> </w:t>
      </w:r>
      <w:r w:rsidRPr="00E200AC">
        <w:rPr>
          <w:rFonts w:ascii="Times New Roman" w:eastAsia="Times New Roman" w:hAnsi="Times New Roman"/>
          <w:sz w:val="28"/>
          <w:szCs w:val="28"/>
        </w:rPr>
        <w:t>№ 4 к настоящему Регламенту.</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3.4.3.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Способами установления (идентификации) личности заявителя (его представителя) при предоставлении государственной услуги являются: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при подаче заявления лично в Министерство, а также путем направления почтового отправления в Министерство - собственноручная подпись заявителя (представителя заявителя, действующего по доверенности);</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при подаче заявления посредством </w:t>
      </w:r>
      <w:hyperlink r:id="rId21" w:tgtFrame="_blank" w:history="1">
        <w:r w:rsidRPr="00E200AC">
          <w:rPr>
            <w:rFonts w:ascii="Times New Roman" w:eastAsia="Times New Roman" w:hAnsi="Times New Roman"/>
            <w:sz w:val="28"/>
            <w:szCs w:val="28"/>
          </w:rPr>
          <w:t>Единого портала</w:t>
        </w:r>
      </w:hyperlink>
      <w:r w:rsidRPr="00E200AC">
        <w:rPr>
          <w:rFonts w:ascii="Times New Roman" w:eastAsia="Times New Roman" w:hAnsi="Times New Roman"/>
          <w:sz w:val="28"/>
          <w:szCs w:val="28"/>
        </w:rPr>
        <w:t xml:space="preserve"> - </w:t>
      </w:r>
      <w:hyperlink r:id="rId22" w:anchor="/document/12184522/entry/21" w:history="1">
        <w:r w:rsidRPr="00E200AC">
          <w:rPr>
            <w:rFonts w:ascii="Times New Roman" w:eastAsia="Times New Roman" w:hAnsi="Times New Roman"/>
            <w:sz w:val="28"/>
            <w:szCs w:val="28"/>
          </w:rPr>
          <w:t>электронная подпись</w:t>
        </w:r>
      </w:hyperlink>
      <w:r w:rsidRPr="00E200AC">
        <w:rPr>
          <w:rFonts w:ascii="Times New Roman" w:eastAsia="Times New Roman" w:hAnsi="Times New Roman"/>
          <w:sz w:val="28"/>
          <w:szCs w:val="28"/>
        </w:rPr>
        <w:t xml:space="preserve"> заявителя (представителя заявителя, действующего по доверенности).</w:t>
      </w:r>
    </w:p>
    <w:p w:rsidR="000E0CF4" w:rsidRPr="00E200AC" w:rsidRDefault="000E0CF4" w:rsidP="000E0CF4">
      <w:pPr>
        <w:autoSpaceDE w:val="0"/>
        <w:autoSpaceDN w:val="0"/>
        <w:adjustRightInd w:val="0"/>
        <w:ind w:firstLine="709"/>
        <w:outlineLvl w:val="0"/>
        <w:rPr>
          <w:rFonts w:ascii="Times New Roman" w:eastAsia="Times New Roman" w:hAnsi="Times New Roman"/>
          <w:bCs/>
          <w:sz w:val="28"/>
          <w:szCs w:val="28"/>
        </w:rPr>
      </w:pPr>
      <w:r w:rsidRPr="00E200AC">
        <w:rPr>
          <w:rFonts w:ascii="Times New Roman" w:eastAsia="Times New Roman" w:hAnsi="Times New Roman"/>
          <w:sz w:val="28"/>
          <w:szCs w:val="28"/>
        </w:rPr>
        <w:t>Министерство, обеспечивает прием и регистрацию запроса, документов в электронном виде без необходимости его повторного представления заявителем на бумажном носителе</w:t>
      </w:r>
      <w:r w:rsidR="00A32807" w:rsidRPr="00E200AC">
        <w:rPr>
          <w:rFonts w:ascii="Times New Roman" w:eastAsia="Times New Roman" w:hAnsi="Times New Roman"/>
          <w:sz w:val="28"/>
          <w:szCs w:val="28"/>
        </w:rPr>
        <w:t>.</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При направлении запроса юридическими лицами в форме электронного документа с использованием информационно-телекоммуникационных сетей общего пользования, в том числе в информационно-телекоммуникационной сети «Интернет», включая </w:t>
      </w:r>
      <w:hyperlink r:id="rId23" w:tgtFrame="_blank" w:history="1">
        <w:r w:rsidRPr="00E200AC">
          <w:rPr>
            <w:rFonts w:ascii="Times New Roman" w:eastAsia="Times New Roman" w:hAnsi="Times New Roman"/>
            <w:sz w:val="28"/>
            <w:szCs w:val="28"/>
          </w:rPr>
          <w:t>Единый портал</w:t>
        </w:r>
      </w:hyperlink>
      <w:r w:rsidRPr="00E200AC">
        <w:rPr>
          <w:rFonts w:ascii="Times New Roman" w:eastAsia="Times New Roman" w:hAnsi="Times New Roman"/>
          <w:sz w:val="28"/>
          <w:szCs w:val="28"/>
        </w:rPr>
        <w:t xml:space="preserve">, используется усиленная квалифицированная электронная подпись в соответствии со </w:t>
      </w:r>
      <w:hyperlink r:id="rId24" w:anchor="/document/12184522/entry/5" w:history="1">
        <w:r w:rsidRPr="00E200AC">
          <w:rPr>
            <w:rFonts w:ascii="Times New Roman" w:eastAsia="Times New Roman" w:hAnsi="Times New Roman"/>
            <w:sz w:val="28"/>
            <w:szCs w:val="28"/>
          </w:rPr>
          <w:t>статьей 5</w:t>
        </w:r>
      </w:hyperlink>
      <w:r w:rsidRPr="00E200AC">
        <w:rPr>
          <w:rFonts w:ascii="Times New Roman" w:eastAsia="Times New Roman" w:hAnsi="Times New Roman"/>
          <w:sz w:val="28"/>
          <w:szCs w:val="28"/>
        </w:rPr>
        <w:t xml:space="preserve"> </w:t>
      </w:r>
      <w:hyperlink r:id="rId25" w:anchor="/document/12184522/entry/0" w:history="1">
        <w:r w:rsidRPr="00E200AC">
          <w:rPr>
            <w:rFonts w:ascii="Times New Roman" w:eastAsia="Times New Roman" w:hAnsi="Times New Roman"/>
            <w:sz w:val="28"/>
            <w:szCs w:val="28"/>
          </w:rPr>
          <w:t>Федерального закона</w:t>
        </w:r>
      </w:hyperlink>
      <w:r w:rsidRPr="00E200AC">
        <w:rPr>
          <w:rFonts w:ascii="Times New Roman" w:eastAsia="Times New Roman" w:hAnsi="Times New Roman"/>
          <w:sz w:val="28"/>
          <w:szCs w:val="28"/>
        </w:rPr>
        <w:t xml:space="preserve"> № 63-ФЗ и </w:t>
      </w:r>
      <w:hyperlink r:id="rId26" w:anchor="/document/12177515/entry/0" w:history="1">
        <w:r w:rsidRPr="00E200AC">
          <w:rPr>
            <w:rFonts w:ascii="Times New Roman" w:eastAsia="Times New Roman" w:hAnsi="Times New Roman"/>
            <w:sz w:val="28"/>
            <w:szCs w:val="28"/>
          </w:rPr>
          <w:t>Федеральным законом</w:t>
        </w:r>
      </w:hyperlink>
      <w:r w:rsidRPr="00E200AC">
        <w:rPr>
          <w:rFonts w:ascii="Times New Roman" w:eastAsia="Times New Roman" w:hAnsi="Times New Roman"/>
          <w:sz w:val="28"/>
          <w:szCs w:val="28"/>
        </w:rPr>
        <w:t xml:space="preserve"> № 210-ФЗ.</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Заявители – физические лица (индивидуальные предприниматели) при обращении за получением государственной услуги вправе использовать простую </w:t>
      </w:r>
      <w:hyperlink r:id="rId27" w:anchor="/document/12184522/entry/21" w:history="1">
        <w:r w:rsidRPr="00E200AC">
          <w:rPr>
            <w:rFonts w:ascii="Times New Roman" w:eastAsia="Times New Roman" w:hAnsi="Times New Roman"/>
            <w:sz w:val="28"/>
            <w:szCs w:val="28"/>
          </w:rPr>
          <w:t>электронную подпись</w:t>
        </w:r>
      </w:hyperlink>
      <w:r w:rsidRPr="00E200AC">
        <w:rPr>
          <w:rFonts w:ascii="Times New Roman" w:eastAsia="Times New Roman" w:hAnsi="Times New Roman"/>
          <w:sz w:val="28"/>
          <w:szCs w:val="28"/>
        </w:rPr>
        <w:t>.</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При поступлении в Министерство запроса и документов на предоставление государственной услуги от представителя заявителя, предоставляется доверенность, оформленная в соответствии с законодательством Российской Федерации.</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3.4.4.</w:t>
      </w:r>
      <w:r w:rsidRPr="00E200AC">
        <w:rPr>
          <w:sz w:val="28"/>
          <w:szCs w:val="28"/>
        </w:rPr>
        <w:t xml:space="preserve"> </w:t>
      </w:r>
      <w:r w:rsidRPr="00E200AC">
        <w:rPr>
          <w:rFonts w:ascii="Times New Roman" w:eastAsia="Times New Roman" w:hAnsi="Times New Roman"/>
          <w:sz w:val="28"/>
          <w:szCs w:val="28"/>
        </w:rPr>
        <w:t xml:space="preserve">Прием запроса и документов для предоставления государственной услуги в электронной форме через Единый портал или Республиканский портал </w:t>
      </w:r>
      <w:r w:rsidRPr="00E200AC">
        <w:rPr>
          <w:rFonts w:ascii="Times New Roman" w:eastAsia="Times New Roman" w:hAnsi="Times New Roman" w:cs="Times New Roman"/>
          <w:sz w:val="28"/>
          <w:szCs w:val="28"/>
        </w:rPr>
        <w:t>(при наличии технической возможности)</w:t>
      </w:r>
      <w:r w:rsidRPr="00E200AC">
        <w:rPr>
          <w:rFonts w:ascii="Times New Roman" w:eastAsia="Times New Roman" w:hAnsi="Times New Roman"/>
          <w:sz w:val="28"/>
          <w:szCs w:val="28"/>
        </w:rPr>
        <w:t>.</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Заявитель для подачи запроса в электронной форме выполняет следующие действия: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выполняет авторизацию;</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открывает форму электронного заявления;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заполняет форму электронного запроса, включающую сведения, необходимые и обязательные для предоставления государственной услуги;</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отправляет заполненный электронный запрос (нажимает соответствующую кнопку в форме электронного заявления);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электронный запрос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получает уведомление об отправке электронного запроса. </w:t>
      </w:r>
    </w:p>
    <w:p w:rsidR="000E0CF4" w:rsidRPr="00E200AC" w:rsidRDefault="000E0CF4" w:rsidP="000E0CF4">
      <w:pPr>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запросам и результатам предоставления услуг в электронном виде.</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Административные процедуры, устанавливаемые настоящим пунктом, выполняются в день обращения заявителя.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Результатом выполнения административных процедур является:</w:t>
      </w:r>
      <w:r w:rsidRPr="00E200AC">
        <w:rPr>
          <w:rFonts w:ascii="Times New Roman" w:eastAsia="Times New Roman" w:hAnsi="Times New Roman"/>
          <w:color w:val="FF0000"/>
          <w:sz w:val="28"/>
          <w:szCs w:val="28"/>
        </w:rPr>
        <w:t xml:space="preserve"> </w:t>
      </w:r>
      <w:r w:rsidRPr="00E200AC">
        <w:rPr>
          <w:rFonts w:ascii="Times New Roman" w:eastAsia="Times New Roman" w:hAnsi="Times New Roman"/>
          <w:sz w:val="28"/>
          <w:szCs w:val="28"/>
        </w:rPr>
        <w:t>электронное дело, направленное в Министерство, посредством системы электронного взаимодействия.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3.4.5. Запрос может быть направлен по почте заказным почтовым отправлением.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Запрос, направляемый в электронной форме, подписывается (заверяется) в соответствии с </w:t>
      </w:r>
      <w:hyperlink r:id="rId28" w:anchor="/document/12184522/entry/0" w:history="1">
        <w:r w:rsidRPr="00E200AC">
          <w:rPr>
            <w:rFonts w:ascii="Times New Roman" w:eastAsia="Times New Roman" w:hAnsi="Times New Roman"/>
            <w:sz w:val="28"/>
            <w:szCs w:val="28"/>
          </w:rPr>
          <w:t>Федеральным законом</w:t>
        </w:r>
      </w:hyperlink>
      <w:r w:rsidRPr="00E200AC">
        <w:rPr>
          <w:rFonts w:ascii="Times New Roman" w:eastAsia="Times New Roman" w:hAnsi="Times New Roman"/>
          <w:sz w:val="28"/>
          <w:szCs w:val="28"/>
        </w:rPr>
        <w:t xml:space="preserve"> № 63-ФЗ и </w:t>
      </w:r>
      <w:hyperlink r:id="rId29" w:anchor="/document/12177515/entry/0" w:history="1">
        <w:r w:rsidRPr="00E200AC">
          <w:rPr>
            <w:rFonts w:ascii="Times New Roman" w:eastAsia="Times New Roman" w:hAnsi="Times New Roman"/>
            <w:sz w:val="28"/>
            <w:szCs w:val="28"/>
          </w:rPr>
          <w:t>Федеральным законом</w:t>
        </w:r>
      </w:hyperlink>
      <w:r w:rsidRPr="00E200AC">
        <w:rPr>
          <w:rFonts w:ascii="Times New Roman" w:eastAsia="Times New Roman" w:hAnsi="Times New Roman"/>
          <w:sz w:val="28"/>
          <w:szCs w:val="28"/>
        </w:rPr>
        <w:t xml:space="preserve"> № 210-ФЗ и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Запрос, представленный по почте заказным почтовым отправлением или в электронной форме, рассматривается в общем порядке.</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3.5. Рассмотрение комплекта документов Министерством</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3.5.1. Должностное лицо Отдела осуществляет проверку комплектности предоставленных документов на соответствие требованиям пункта 2.11 настоящего Регламента.</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lastRenderedPageBreak/>
        <w:t xml:space="preserve">3.5.2. При личном обращении заявителя или через доверенное лицо в случае наличия оснований для отказа в приеме документов, предусмотренных </w:t>
      </w:r>
      <w:r w:rsidR="00CC76A5" w:rsidRPr="00E200AC">
        <w:rPr>
          <w:rFonts w:ascii="Times New Roman" w:eastAsia="Times New Roman" w:hAnsi="Times New Roman"/>
          <w:sz w:val="28"/>
          <w:szCs w:val="28"/>
        </w:rPr>
        <w:t>п</w:t>
      </w:r>
      <w:r w:rsidRPr="00E200AC">
        <w:rPr>
          <w:rFonts w:ascii="Times New Roman" w:eastAsia="Times New Roman" w:hAnsi="Times New Roman"/>
          <w:sz w:val="28"/>
          <w:szCs w:val="28"/>
        </w:rPr>
        <w:t>риложени</w:t>
      </w:r>
      <w:r w:rsidR="00CC76A5" w:rsidRPr="00E200AC">
        <w:rPr>
          <w:rFonts w:ascii="Times New Roman" w:eastAsia="Times New Roman" w:hAnsi="Times New Roman"/>
          <w:sz w:val="28"/>
          <w:szCs w:val="28"/>
        </w:rPr>
        <w:t>ем</w:t>
      </w:r>
      <w:r w:rsidRPr="00E200AC">
        <w:rPr>
          <w:rFonts w:ascii="Times New Roman" w:eastAsia="Times New Roman" w:hAnsi="Times New Roman"/>
          <w:sz w:val="28"/>
          <w:szCs w:val="28"/>
        </w:rPr>
        <w:t xml:space="preserve"> № 4 настоящего Регламента, должностное лицо Отдела уведомляет заявителя о наличии оснований для отказа в приеме документов и регистрации запроса и возвращает ему документы с объяснением содержания выявленных оснований для отказа. По требованию отказ оформляется в письменном виде (в соответствии с приложением № </w:t>
      </w:r>
      <w:r w:rsidR="00CC76A5" w:rsidRPr="00E200AC">
        <w:rPr>
          <w:rFonts w:ascii="Times New Roman" w:eastAsia="Times New Roman" w:hAnsi="Times New Roman"/>
          <w:sz w:val="28"/>
          <w:szCs w:val="28"/>
        </w:rPr>
        <w:t>7</w:t>
      </w:r>
      <w:r w:rsidRPr="00E200AC">
        <w:rPr>
          <w:rFonts w:ascii="Times New Roman" w:eastAsia="Times New Roman" w:hAnsi="Times New Roman"/>
          <w:sz w:val="28"/>
          <w:szCs w:val="28"/>
        </w:rPr>
        <w:t xml:space="preserve"> к настоящему Регламенту).</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3.5.3. При направлении запроса и документов по почте, электронной почте должностное лицо Отдела возвращает ему документы с письменным объяснением содержания выявленных оснований для отказа по почте, электронной почте.</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3.5.4. Должностное лицо Министерства, ответственное за прием документов в случае отсутствия оснований для отказа в приеме документов регистрирует запрос и документы в установленном порядке, уведомляет заявителя, указанным в запросе способом, о поступлении запроса и направляет в Отдел для рассмотрения.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Запрос о предоставлении государственной услуги в электронной форме направляется в Отдел по электронной почте или через Интернет –приемную.</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Процедуры, устанавливаемые пунктами 3.5.1-3.5.4 настоящего Регламента, осуществляются в течение одного дня со дня поступления запроса и документов в Министерство.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Результат процедур: зарегистрированный запрос и документы или отказ в приеме документов, необходимых для предоставления государственной услуги.</w:t>
      </w:r>
    </w:p>
    <w:p w:rsidR="000E0CF4" w:rsidRPr="00E200AC" w:rsidRDefault="000E0CF4" w:rsidP="000E0CF4">
      <w:pPr>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3.5.5. Возможен прием Министерством запроса,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rsidR="000E0CF4" w:rsidRPr="00E200AC" w:rsidRDefault="000E0CF4" w:rsidP="000E0CF4">
      <w:pPr>
        <w:autoSpaceDE w:val="0"/>
        <w:autoSpaceDN w:val="0"/>
        <w:adjustRightInd w:val="0"/>
        <w:ind w:firstLine="709"/>
        <w:rPr>
          <w:rFonts w:ascii="Times New Roman" w:eastAsia="Times New Roman" w:hAnsi="Times New Roman"/>
          <w:sz w:val="28"/>
          <w:szCs w:val="28"/>
        </w:rPr>
      </w:pPr>
      <w:r w:rsidRPr="00E200AC">
        <w:rPr>
          <w:rFonts w:ascii="Times New Roman" w:eastAsia="Times New Roman" w:hAnsi="Times New Roman"/>
          <w:sz w:val="28"/>
          <w:szCs w:val="28"/>
        </w:rPr>
        <w:t>3.5.6. Срок регистрации запроса, документов и (или) информации, необходимых для предоставления государственной услуги в Министерстве указан в п.2.7 настоящего Регламента.</w:t>
      </w:r>
    </w:p>
    <w:p w:rsidR="000E0CF4" w:rsidRPr="00E200AC" w:rsidRDefault="000E0CF4" w:rsidP="000E0CF4">
      <w:pPr>
        <w:widowControl w:val="0"/>
        <w:autoSpaceDE w:val="0"/>
        <w:autoSpaceDN w:val="0"/>
        <w:adjustRightInd w:val="0"/>
        <w:ind w:firstLine="720"/>
        <w:rPr>
          <w:rFonts w:ascii="Times New Roman" w:eastAsia="Times New Roman" w:hAnsi="Times New Roman"/>
          <w:sz w:val="28"/>
          <w:szCs w:val="28"/>
        </w:rPr>
      </w:pPr>
      <w:bookmarkStart w:id="2" w:name="sub_134"/>
      <w:r w:rsidRPr="00E200AC">
        <w:rPr>
          <w:rFonts w:ascii="Times New Roman" w:eastAsia="Times New Roman" w:hAnsi="Times New Roman"/>
          <w:sz w:val="28"/>
          <w:szCs w:val="28"/>
        </w:rPr>
        <w:t>3.</w:t>
      </w:r>
      <w:bookmarkStart w:id="3" w:name="sub_1341"/>
      <w:bookmarkEnd w:id="2"/>
      <w:r w:rsidRPr="00E200AC">
        <w:rPr>
          <w:rFonts w:ascii="Times New Roman" w:eastAsia="Times New Roman" w:hAnsi="Times New Roman"/>
          <w:sz w:val="28"/>
          <w:szCs w:val="28"/>
        </w:rPr>
        <w:t>6. Формирование и направление межведомственных запросов в органы, участвующие в предоставлении государственной услуги</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3.6.1. В случае непредставления заявителем документов, указанных в пункте 2.11 настоящего Регламента, должностное лицо Отдела направляет (в том числе с использованием единой системы межведомственного электронного взаимодействия) межведомственный запрос в органы (организации), участвующие в предоставлении государственных услуг, для получения сведений, согласно перечню документов, указанному </w:t>
      </w:r>
      <w:bookmarkStart w:id="4" w:name="Par4"/>
      <w:bookmarkEnd w:id="4"/>
      <w:r w:rsidRPr="00E200AC">
        <w:rPr>
          <w:rFonts w:ascii="Times New Roman" w:eastAsia="Times New Roman" w:hAnsi="Times New Roman"/>
          <w:sz w:val="28"/>
          <w:szCs w:val="28"/>
        </w:rPr>
        <w:t xml:space="preserve">в пункте 2.11 настоящего Регламента: </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подтверждающих отсутствие социально ориентированной некоммерческой организации в реестре недобросовестных поставщиков по результатам оказания услуги в рамках исполнения контрактов, заключенных в соответствии с</w:t>
      </w:r>
      <w:r w:rsidR="00CC76A5" w:rsidRPr="00E200AC">
        <w:rPr>
          <w:rFonts w:ascii="Times New Roman" w:eastAsia="Times New Roman" w:hAnsi="Times New Roman"/>
          <w:sz w:val="28"/>
          <w:szCs w:val="28"/>
        </w:rPr>
        <w:t xml:space="preserve"> </w:t>
      </w:r>
      <w:hyperlink r:id="rId30" w:anchor="/document/70353464/entry/0" w:history="1">
        <w:r w:rsidRPr="00E200AC">
          <w:rPr>
            <w:rFonts w:ascii="Times New Roman" w:eastAsia="Times New Roman" w:hAnsi="Times New Roman"/>
            <w:sz w:val="28"/>
            <w:szCs w:val="28"/>
          </w:rPr>
          <w:t>Федеральным законом</w:t>
        </w:r>
      </w:hyperlink>
      <w:r w:rsidRPr="00E200AC">
        <w:rPr>
          <w:rFonts w:ascii="Times New Roman" w:eastAsia="Times New Roman" w:hAnsi="Times New Roman"/>
          <w:sz w:val="28"/>
          <w:szCs w:val="28"/>
        </w:rPr>
        <w:t xml:space="preserve"> № 44-ФЗ (Управление Федеральной антимонопольной службы по Республике Татарстан); </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о внесении записи о заявителе в реестр поставщиков социальных услуг по соответствующей ОПУ на первое число месяца, в котором заявитель представляет документы (Министерство юстиции Российской Федерации).</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lastRenderedPageBreak/>
        <w:t>Межведомственный информационный запрос направляется в указанные органы с целью предоставления государственной услуги заявителю.</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Процедуры, устанавливаемые настоящим пунктом, осуществляются не позднее пяти рабочих дней с момента окончания процедуры, предусмотренной пунктом 3.4 настоящего Регламента.</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Результат процедур: запросы, направленные в соответствующие органы.</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3.6.2. По межведомственным запросам документы (их копии или сведения, содержащиеся в них), предусмотренные </w:t>
      </w:r>
      <w:hyperlink r:id="rId31" w:history="1">
        <w:r w:rsidRPr="00E200AC">
          <w:rPr>
            <w:rFonts w:ascii="Times New Roman" w:eastAsia="Times New Roman" w:hAnsi="Times New Roman"/>
            <w:sz w:val="28"/>
            <w:szCs w:val="28"/>
          </w:rPr>
          <w:t>пунктом 2.11</w:t>
        </w:r>
      </w:hyperlink>
      <w:r w:rsidRPr="00E200AC">
        <w:rPr>
          <w:rFonts w:ascii="Times New Roman" w:eastAsia="Times New Roman" w:hAnsi="Times New Roman"/>
          <w:sz w:val="28"/>
          <w:szCs w:val="28"/>
        </w:rPr>
        <w:t xml:space="preserve">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В случае поступления в Министерство запроса о выдаче заключения, оценка качества оказания общественно полезной услуги согласно </w:t>
      </w:r>
      <w:hyperlink r:id="rId32" w:anchor="/document/22564642/entry/100" w:history="1">
        <w:r w:rsidRPr="00E200AC">
          <w:rPr>
            <w:rFonts w:ascii="Times New Roman" w:eastAsia="Times New Roman" w:hAnsi="Times New Roman"/>
            <w:sz w:val="28"/>
            <w:szCs w:val="28"/>
          </w:rPr>
          <w:t>Положению</w:t>
        </w:r>
      </w:hyperlink>
      <w:r w:rsidRPr="00E200AC">
        <w:rPr>
          <w:rFonts w:ascii="Times New Roman" w:eastAsia="Times New Roman" w:hAnsi="Times New Roman"/>
          <w:sz w:val="28"/>
          <w:szCs w:val="28"/>
        </w:rPr>
        <w:t xml:space="preserve"> 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утвержденному </w:t>
      </w:r>
      <w:hyperlink r:id="rId33" w:anchor="/document/22564642/entry/0" w:history="1">
        <w:r w:rsidRPr="00E200AC">
          <w:rPr>
            <w:rFonts w:ascii="Times New Roman" w:eastAsia="Times New Roman" w:hAnsi="Times New Roman"/>
            <w:sz w:val="28"/>
            <w:szCs w:val="28"/>
          </w:rPr>
          <w:t>Постановлением</w:t>
        </w:r>
      </w:hyperlink>
      <w:r w:rsidRPr="00E200AC">
        <w:rPr>
          <w:rFonts w:ascii="Times New Roman" w:eastAsia="Times New Roman" w:hAnsi="Times New Roman"/>
          <w:sz w:val="28"/>
          <w:szCs w:val="28"/>
        </w:rPr>
        <w:t xml:space="preserve"> № 681, осуществляется</w:t>
      </w:r>
      <w:r w:rsidRPr="00E200AC">
        <w:rPr>
          <w:rFonts w:ascii="Times New Roman" w:eastAsia="Times New Roman" w:hAnsi="Times New Roman"/>
          <w:color w:val="FF0000"/>
          <w:sz w:val="28"/>
          <w:szCs w:val="28"/>
        </w:rPr>
        <w:t xml:space="preserve"> </w:t>
      </w:r>
      <w:r w:rsidRPr="00E200AC">
        <w:rPr>
          <w:rFonts w:ascii="Times New Roman" w:eastAsia="Times New Roman" w:hAnsi="Times New Roman"/>
          <w:sz w:val="28"/>
          <w:szCs w:val="28"/>
        </w:rPr>
        <w:t>несколькими республиканскими органами исполнительной власти, в том числе Министерством, заключение выдается Министерству. Министерство при необходимости запрашивает у иных заинтересованных органов, а также других органов государственной власти сведения в порядке межведомственного информационного взаимодействия. Срок ответа на межведомственный запрос не может превышать 15 рабочих дней со дня поступления межведомственного запроса в указанные органы.</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Результат процедур: документы (сведения), необходимые для предоставления государственной услуги, направленные должностному лицу Отдела.</w:t>
      </w:r>
    </w:p>
    <w:bookmarkEnd w:id="3"/>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3.7. Процедура приостановления предоставления государственной услуги</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3.7.1. Основания для приостановления предоставления государственной услуги законодательством Российской Федерации не предусмотрены.</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3.8. Процедура принятия решения о предоставлении (об отказе в предоставлении) государственной услуги</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3.8.1 Основания для отказа в предоставлении государственной услуги приведены в </w:t>
      </w:r>
      <w:r w:rsidR="007E2C44" w:rsidRPr="00E200AC">
        <w:rPr>
          <w:rFonts w:ascii="Times New Roman" w:eastAsia="Times New Roman" w:hAnsi="Times New Roman"/>
          <w:sz w:val="28"/>
          <w:szCs w:val="28"/>
        </w:rPr>
        <w:t>п</w:t>
      </w:r>
      <w:r w:rsidRPr="00E200AC">
        <w:rPr>
          <w:rFonts w:ascii="Times New Roman" w:eastAsia="Times New Roman" w:hAnsi="Times New Roman"/>
          <w:sz w:val="28"/>
          <w:szCs w:val="28"/>
        </w:rPr>
        <w:t>риложени</w:t>
      </w:r>
      <w:r w:rsidR="007E2C44" w:rsidRPr="00E200AC">
        <w:rPr>
          <w:rFonts w:ascii="Times New Roman" w:eastAsia="Times New Roman" w:hAnsi="Times New Roman"/>
          <w:sz w:val="28"/>
          <w:szCs w:val="28"/>
        </w:rPr>
        <w:t>и</w:t>
      </w:r>
      <w:r w:rsidRPr="00E200AC">
        <w:rPr>
          <w:rFonts w:ascii="Times New Roman" w:eastAsia="Times New Roman" w:hAnsi="Times New Roman"/>
          <w:sz w:val="28"/>
          <w:szCs w:val="28"/>
        </w:rPr>
        <w:t xml:space="preserve"> № 4 к Административному регламенту.</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3.8.2.</w:t>
      </w:r>
      <w:r w:rsidRPr="00E200AC">
        <w:rPr>
          <w:rFonts w:ascii="Times New Roman" w:eastAsia="Times New Roman" w:hAnsi="Times New Roman"/>
          <w:bCs/>
          <w:sz w:val="28"/>
          <w:szCs w:val="28"/>
        </w:rPr>
        <w:t xml:space="preserve"> </w:t>
      </w:r>
      <w:r w:rsidRPr="00E200AC">
        <w:rPr>
          <w:rFonts w:ascii="Times New Roman" w:eastAsia="Times New Roman" w:hAnsi="Times New Roman"/>
          <w:sz w:val="28"/>
          <w:szCs w:val="28"/>
        </w:rPr>
        <w:t>Должностное лицо Отдела осуществляет проверку:</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lastRenderedPageBreak/>
        <w:t>правильности оформления документов (проверка соответствия представленных документов установленным законодательством требованиям по форме и содержанию, наличия в документах всех необходимых подписей, печатей, реквизитов, проверка на отсутствие подчисток, исправлений);</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соответствие оцениваемой услуги установленным требованиям к ее содержанию (объем, сроки, качество предоставления);</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у которых есть необходимая квалификация;</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отсутствия в течение двух лет, предшествующих подаче заявления 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w:t>
      </w:r>
      <w:hyperlink r:id="rId34" w:anchor="/document/70353464/entry/0" w:history="1">
        <w:r w:rsidRPr="00E200AC">
          <w:rPr>
            <w:rFonts w:ascii="Times New Roman" w:eastAsia="Times New Roman" w:hAnsi="Times New Roman"/>
            <w:sz w:val="28"/>
            <w:szCs w:val="28"/>
          </w:rPr>
          <w:t>Федеральным законом</w:t>
        </w:r>
      </w:hyperlink>
      <w:r w:rsidRPr="00E200AC">
        <w:rPr>
          <w:rFonts w:ascii="Times New Roman" w:eastAsia="Times New Roman" w:hAnsi="Times New Roman"/>
          <w:sz w:val="28"/>
          <w:szCs w:val="28"/>
        </w:rPr>
        <w:t xml:space="preserve"> № 44-ФЗ;</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отсутствия в течение двух лет, предшествующих подаче заявления о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соответствия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готовит проекты сопроводительного письма и заключения по форме согласно </w:t>
      </w:r>
      <w:r w:rsidR="007E2C44" w:rsidRPr="00E200AC">
        <w:rPr>
          <w:rFonts w:ascii="Times New Roman" w:eastAsia="Times New Roman" w:hAnsi="Times New Roman"/>
          <w:sz w:val="28"/>
          <w:szCs w:val="28"/>
        </w:rPr>
        <w:t>п</w:t>
      </w:r>
      <w:r w:rsidRPr="00E200AC">
        <w:rPr>
          <w:rFonts w:ascii="Times New Roman" w:eastAsia="Times New Roman" w:hAnsi="Times New Roman"/>
          <w:sz w:val="28"/>
          <w:szCs w:val="28"/>
        </w:rPr>
        <w:t xml:space="preserve">риложению № </w:t>
      </w:r>
      <w:r w:rsidR="007E2C44" w:rsidRPr="00E200AC">
        <w:rPr>
          <w:rFonts w:ascii="Times New Roman" w:eastAsia="Times New Roman" w:hAnsi="Times New Roman"/>
          <w:sz w:val="28"/>
          <w:szCs w:val="28"/>
        </w:rPr>
        <w:t>7</w:t>
      </w:r>
      <w:r w:rsidRPr="00E200AC">
        <w:rPr>
          <w:rFonts w:ascii="Times New Roman" w:eastAsia="Times New Roman" w:hAnsi="Times New Roman"/>
          <w:sz w:val="28"/>
          <w:szCs w:val="28"/>
        </w:rPr>
        <w:t xml:space="preserve"> к настоящему Регламенту, либо в случаях, предусмотренных </w:t>
      </w:r>
      <w:r w:rsidR="007E2C44" w:rsidRPr="00E200AC">
        <w:rPr>
          <w:rFonts w:ascii="Times New Roman" w:eastAsia="Times New Roman" w:hAnsi="Times New Roman"/>
          <w:sz w:val="28"/>
          <w:szCs w:val="28"/>
        </w:rPr>
        <w:t>п</w:t>
      </w:r>
      <w:r w:rsidRPr="00E200AC">
        <w:rPr>
          <w:rFonts w:ascii="Times New Roman" w:eastAsia="Times New Roman" w:hAnsi="Times New Roman"/>
          <w:sz w:val="28"/>
          <w:szCs w:val="28"/>
        </w:rPr>
        <w:t>риложени</w:t>
      </w:r>
      <w:r w:rsidR="007E2C44" w:rsidRPr="00E200AC">
        <w:rPr>
          <w:rFonts w:ascii="Times New Roman" w:eastAsia="Times New Roman" w:hAnsi="Times New Roman"/>
          <w:sz w:val="28"/>
          <w:szCs w:val="28"/>
        </w:rPr>
        <w:t>ем</w:t>
      </w:r>
      <w:r w:rsidRPr="00E200AC">
        <w:rPr>
          <w:rFonts w:ascii="Times New Roman" w:eastAsia="Times New Roman" w:hAnsi="Times New Roman"/>
          <w:sz w:val="28"/>
          <w:szCs w:val="28"/>
        </w:rPr>
        <w:t xml:space="preserve"> № 4 настоящего Регламента, мотивированного уведомления об отказе в выдаче заключения по форме согласно </w:t>
      </w:r>
      <w:r w:rsidR="00181874" w:rsidRPr="00E200AC">
        <w:rPr>
          <w:rFonts w:ascii="Times New Roman" w:eastAsia="Times New Roman" w:hAnsi="Times New Roman"/>
          <w:sz w:val="28"/>
          <w:szCs w:val="28"/>
        </w:rPr>
        <w:t>приложению № 6</w:t>
      </w:r>
      <w:r w:rsidRPr="00E200AC">
        <w:rPr>
          <w:rFonts w:ascii="Times New Roman" w:eastAsia="Times New Roman" w:hAnsi="Times New Roman"/>
          <w:sz w:val="28"/>
          <w:szCs w:val="28"/>
        </w:rPr>
        <w:t xml:space="preserve"> к настоящему Регламенту;</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направляет подготовленные проекты документов на согласование начальнику Отдела.</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Процедуры, устанавливаемые настоящим пунктом, осуществляются в течение</w:t>
      </w:r>
      <w:r w:rsidRPr="00E200AC">
        <w:rPr>
          <w:rFonts w:ascii="Times New Roman" w:eastAsia="Times New Roman" w:hAnsi="Times New Roman"/>
          <w:color w:val="FF0000"/>
          <w:sz w:val="28"/>
          <w:szCs w:val="28"/>
        </w:rPr>
        <w:t xml:space="preserve"> </w:t>
      </w:r>
      <w:r w:rsidRPr="00E200AC">
        <w:rPr>
          <w:rFonts w:ascii="Times New Roman" w:eastAsia="Times New Roman" w:hAnsi="Times New Roman"/>
          <w:sz w:val="28"/>
          <w:szCs w:val="28"/>
        </w:rPr>
        <w:t>пяти дней со дня получения ответов на межведомственные запросы.</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Результат процедур: оценка качества оказываемых социально ориентированными некоммерческими организациями общественно полезных услуг установленным критериям, проекты сопроводительного письма, заключения либо мотивированного уведомления об отказе в выдаче заключения, направленные на согласование начальнику Отдела. </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3.8.3. Начальник Отдела проверяет проекты сопроводительного письма, заключения, либо мотивированного уведомления об отказе в выдаче заключения и направляет их заместителю министра (далее – Заместитель министра) на согласование.</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Процедура, устанавливаемая настоящим пунктом, осуществляется в день поступления на согласование начальнику Отдела указанных документов.</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Результат процедуры: направленные на согласование Заместителю министра проекты сопроводительного письма, заключения либо мотивированного уведомления </w:t>
      </w:r>
      <w:r w:rsidRPr="00E200AC">
        <w:rPr>
          <w:rFonts w:ascii="Times New Roman" w:eastAsia="Times New Roman" w:hAnsi="Times New Roman"/>
          <w:sz w:val="28"/>
          <w:szCs w:val="28"/>
        </w:rPr>
        <w:lastRenderedPageBreak/>
        <w:t>об отказе в выдаче заключения.</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3.8.4. Заместитель министра согласовывает проекты сопроводительного письма, заключения, либо мотивированного уведомления об отказе в выдаче заключения и направляет их на подпись министру.</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Процедура, устанавливаемая настоящим пунктом, осуществляется в день поступления указанных проектов на согласование. </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Результат процедуры: согласованные и направленные на рассмотрение министру проекты сопроводительного письма, заключения, либо мотивированного уведомления об отказе в выдаче заключения.</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3.8.5. Министр принимает решение о подписании сопроводительного письма с заключением, либо мотивированным уведомлением об отказе в выдаче заключения и направляет их должностному лицу Отдела.</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 xml:space="preserve">Процедуры, устанавливаемые настоящим пунктом, осуществляются в течение пяти дней со дня окончания процедуры, предусмотренной </w:t>
      </w:r>
      <w:hyperlink r:id="rId35" w:anchor="/document/407657672/entry/3803" w:history="1">
        <w:r w:rsidRPr="00E200AC">
          <w:rPr>
            <w:rFonts w:ascii="Times New Roman" w:eastAsia="Times New Roman" w:hAnsi="Times New Roman"/>
            <w:sz w:val="28"/>
            <w:szCs w:val="28"/>
          </w:rPr>
          <w:t>пунктом 3.8.</w:t>
        </w:r>
      </w:hyperlink>
      <w:r w:rsidRPr="00E200AC">
        <w:rPr>
          <w:rFonts w:ascii="Times New Roman" w:eastAsia="Times New Roman" w:hAnsi="Times New Roman"/>
          <w:sz w:val="28"/>
          <w:szCs w:val="28"/>
        </w:rPr>
        <w:t>3 настоящего Регламента.</w:t>
      </w:r>
    </w:p>
    <w:p w:rsidR="000E0CF4" w:rsidRPr="00E200AC" w:rsidRDefault="000E0CF4" w:rsidP="000E0CF4">
      <w:pPr>
        <w:widowControl w:val="0"/>
        <w:autoSpaceDE w:val="0"/>
        <w:autoSpaceDN w:val="0"/>
        <w:adjustRightInd w:val="0"/>
        <w:ind w:right="-1" w:firstLine="709"/>
        <w:rPr>
          <w:rFonts w:ascii="Times New Roman" w:eastAsia="Times New Roman" w:hAnsi="Times New Roman"/>
          <w:sz w:val="28"/>
          <w:szCs w:val="28"/>
        </w:rPr>
      </w:pPr>
      <w:r w:rsidRPr="00E200AC">
        <w:rPr>
          <w:rFonts w:ascii="Times New Roman" w:eastAsia="Times New Roman" w:hAnsi="Times New Roman"/>
          <w:sz w:val="28"/>
          <w:szCs w:val="28"/>
        </w:rPr>
        <w:t>Результат процедур: подписанные министром сопроводительное письмо, заключение, либо мотивированное уведомление об отказе в выдаче заключения.</w:t>
      </w:r>
    </w:p>
    <w:p w:rsidR="000E0CF4" w:rsidRPr="00E200AC" w:rsidRDefault="000E0CF4" w:rsidP="000E0CF4">
      <w:pPr>
        <w:ind w:firstLine="709"/>
        <w:contextualSpacing/>
        <w:rPr>
          <w:rFonts w:ascii="Times New Roman" w:eastAsia="Times New Roman" w:hAnsi="Times New Roman"/>
          <w:sz w:val="28"/>
          <w:szCs w:val="28"/>
          <w:lang w:val="tt-RU"/>
        </w:rPr>
      </w:pPr>
      <w:r w:rsidRPr="00E200AC">
        <w:rPr>
          <w:rFonts w:ascii="Times New Roman" w:eastAsia="Times New Roman" w:hAnsi="Times New Roman"/>
          <w:sz w:val="28"/>
          <w:szCs w:val="28"/>
        </w:rPr>
        <w:t xml:space="preserve">3.9. Выдача (направление) заявителю результата государственной услуги </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3.9.1. Должностное лицо Отдела извещает заявителя (уполномоченного представителя) по телефону, почте, электронной почте, через Единый портал </w:t>
      </w:r>
      <w:r w:rsidRPr="00E200AC">
        <w:rPr>
          <w:rFonts w:ascii="Times New Roman" w:eastAsia="Times New Roman" w:hAnsi="Times New Roman" w:cs="Times New Roman"/>
          <w:sz w:val="28"/>
          <w:szCs w:val="28"/>
        </w:rPr>
        <w:t>(при наличии технической возможности)</w:t>
      </w:r>
      <w:r w:rsidRPr="00E200AC">
        <w:rPr>
          <w:rFonts w:ascii="Times New Roman" w:eastAsia="Times New Roman" w:hAnsi="Times New Roman"/>
          <w:sz w:val="28"/>
          <w:szCs w:val="28"/>
        </w:rPr>
        <w:t>,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Министерстве.</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Исполнение процедуры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Процедура, устанавливаемая настоящим пунктом, осуществляется в день подписания сопроводительного письма министром.</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Результат процедуры: размещение сведений о результате предоставления государственной услуги в информационных системах, извещение заявителя о результате предоставления государственной услуги и способах его получения.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3.9.2. Порядок выдачи (направления) результата предоставления государственной услуги</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3.9.2.1. Результат государственной услуги выдается (направляется) заявителю в соответствии с выбранным им способом получения, установленным пунктом 2.3.2 настоящего Регламента.</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3.9.2.2. При обращении заявителя за результатом государственной услуги через Единый портал </w:t>
      </w:r>
      <w:r w:rsidRPr="00E200AC">
        <w:rPr>
          <w:rFonts w:ascii="Times New Roman" w:eastAsia="Times New Roman" w:hAnsi="Times New Roman" w:cs="Times New Roman"/>
          <w:sz w:val="28"/>
          <w:szCs w:val="28"/>
        </w:rPr>
        <w:t>(при наличии технической возможности)</w:t>
      </w:r>
      <w:r w:rsidRPr="00E200AC">
        <w:rPr>
          <w:rFonts w:ascii="Times New Roman" w:eastAsia="Times New Roman" w:hAnsi="Times New Roman"/>
          <w:sz w:val="28"/>
          <w:szCs w:val="28"/>
        </w:rPr>
        <w:t xml:space="preserve"> или Республиканский портал заявителю в личный кабинет автоматически направляется электронный образец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lastRenderedPageBreak/>
        <w:t>Административные процедуры, устанавливаемые настоящим подпунктом,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 xml:space="preserve">Результатами выполнения административных процедур являются: направление (предоставление) с использованием Единого портала </w:t>
      </w:r>
      <w:r w:rsidRPr="00E200AC">
        <w:rPr>
          <w:rFonts w:ascii="Times New Roman" w:eastAsia="Times New Roman" w:hAnsi="Times New Roman" w:cs="Times New Roman"/>
          <w:sz w:val="28"/>
          <w:szCs w:val="28"/>
        </w:rPr>
        <w:t xml:space="preserve">(при наличии технической возможности) </w:t>
      </w:r>
      <w:r w:rsidRPr="00E200AC">
        <w:rPr>
          <w:rFonts w:ascii="Times New Roman" w:eastAsia="Times New Roman" w:hAnsi="Times New Roman"/>
          <w:sz w:val="28"/>
          <w:szCs w:val="28"/>
        </w:rPr>
        <w:t>или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3.9.2.3. При обращении заявителя за результатом государственной услуги в Министерство лично или почтовым отправлением (в том числе с использованием функционала официального сайта Министерства в информационно-телекоммуникационной сети «Интернет»),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должностное лицо Министерства выдает (направляет)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Процедура, устанавливаемая настоящим подпунктом, осуществляется: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при указании в запросе способа выдачи по почте (по электронной почте) - в день оформления и регистрации заключения или мотивированного уведомления об отказе в выдаче заключения;</w:t>
      </w:r>
    </w:p>
    <w:p w:rsidR="000E0CF4" w:rsidRPr="00E200AC" w:rsidRDefault="000E0CF4" w:rsidP="000E0CF4">
      <w:pPr>
        <w:ind w:firstLine="709"/>
        <w:contextualSpacing/>
        <w:rPr>
          <w:rFonts w:ascii="Times New Roman" w:eastAsia="Times New Roman" w:hAnsi="Times New Roman"/>
          <w:sz w:val="28"/>
          <w:szCs w:val="28"/>
        </w:rPr>
      </w:pPr>
      <w:r w:rsidRPr="00E200AC">
        <w:rPr>
          <w:rFonts w:ascii="Times New Roman" w:eastAsia="Times New Roman" w:hAnsi="Times New Roman"/>
          <w:sz w:val="28"/>
          <w:szCs w:val="28"/>
        </w:rPr>
        <w:t>при указании в запросе способа выдачи лично - в день прибытия заявителя.</w:t>
      </w:r>
    </w:p>
    <w:p w:rsidR="000E0CF4" w:rsidRPr="00E200AC" w:rsidRDefault="000E0CF4" w:rsidP="000E0CF4">
      <w:pPr>
        <w:ind w:firstLine="709"/>
        <w:contextualSpacing/>
        <w:rPr>
          <w:rFonts w:ascii="Times New Roman" w:eastAsia="Times New Roman" w:hAnsi="Times New Roman"/>
          <w:sz w:val="28"/>
          <w:szCs w:val="28"/>
          <w:lang w:val="tt-RU"/>
        </w:rPr>
      </w:pPr>
      <w:r w:rsidRPr="00E200AC">
        <w:rPr>
          <w:rFonts w:ascii="Times New Roman" w:eastAsia="Times New Roman" w:hAnsi="Times New Roman"/>
          <w:sz w:val="28"/>
          <w:szCs w:val="28"/>
        </w:rPr>
        <w:t>Результат процедуры: выданный заявителю результат предоставления государственной услуги</w:t>
      </w:r>
      <w:r w:rsidRPr="00E200AC">
        <w:rPr>
          <w:rFonts w:ascii="Times New Roman" w:eastAsia="Times New Roman" w:hAnsi="Times New Roman"/>
          <w:sz w:val="28"/>
          <w:szCs w:val="28"/>
          <w:lang w:val="tt-RU"/>
        </w:rPr>
        <w:t>.</w:t>
      </w:r>
    </w:p>
    <w:p w:rsidR="000E0CF4" w:rsidRPr="000E0CF4" w:rsidRDefault="000E0CF4" w:rsidP="000E0CF4">
      <w:pPr>
        <w:ind w:firstLine="709"/>
        <w:rPr>
          <w:rFonts w:ascii="Times New Roman" w:eastAsia="Times New Roman" w:hAnsi="Times New Roman"/>
          <w:sz w:val="28"/>
          <w:szCs w:val="28"/>
        </w:rPr>
      </w:pPr>
      <w:r w:rsidRPr="00E200AC">
        <w:rPr>
          <w:rFonts w:ascii="Times New Roman" w:eastAsia="Times New Roman" w:hAnsi="Times New Roman"/>
          <w:sz w:val="28"/>
          <w:szCs w:val="28"/>
        </w:rPr>
        <w:t>3.10. Государственная услуга в упреждающем (</w:t>
      </w:r>
      <w:proofErr w:type="spellStart"/>
      <w:r w:rsidRPr="00E200AC">
        <w:rPr>
          <w:rFonts w:ascii="Times New Roman" w:eastAsia="Times New Roman" w:hAnsi="Times New Roman"/>
          <w:sz w:val="28"/>
          <w:szCs w:val="28"/>
        </w:rPr>
        <w:t>проактивном</w:t>
      </w:r>
      <w:proofErr w:type="spellEnd"/>
      <w:r w:rsidRPr="00E200AC">
        <w:rPr>
          <w:rFonts w:ascii="Times New Roman" w:eastAsia="Times New Roman" w:hAnsi="Times New Roman"/>
          <w:sz w:val="28"/>
          <w:szCs w:val="28"/>
        </w:rPr>
        <w:t>) режиме не предоставляется.</w:t>
      </w:r>
      <w:bookmarkStart w:id="5" w:name="_GoBack"/>
      <w:bookmarkEnd w:id="5"/>
    </w:p>
    <w:p w:rsidR="000E0CF4" w:rsidRDefault="000E0CF4" w:rsidP="00DC7F66">
      <w:pPr>
        <w:ind w:firstLine="709"/>
        <w:jc w:val="center"/>
        <w:rPr>
          <w:rFonts w:ascii="Times New Roman" w:eastAsia="Times New Roman" w:hAnsi="Times New Roman"/>
          <w:bCs/>
          <w:sz w:val="28"/>
          <w:szCs w:val="28"/>
        </w:rPr>
      </w:pPr>
    </w:p>
    <w:p w:rsidR="004361D2" w:rsidRDefault="00B23E0D" w:rsidP="009C6E98">
      <w:pPr>
        <w:pStyle w:val="a4"/>
        <w:spacing w:before="0" w:beforeAutospacing="0" w:after="0" w:afterAutospacing="0"/>
        <w:jc w:val="center"/>
        <w:rPr>
          <w:sz w:val="28"/>
          <w:szCs w:val="28"/>
        </w:rPr>
      </w:pPr>
      <w:r>
        <w:rPr>
          <w:sz w:val="28"/>
          <w:szCs w:val="28"/>
        </w:rPr>
        <w:t>4. Способы информирования заявителя</w:t>
      </w:r>
      <w:r w:rsidR="004361D2">
        <w:rPr>
          <w:sz w:val="28"/>
          <w:szCs w:val="28"/>
        </w:rPr>
        <w:t xml:space="preserve"> </w:t>
      </w:r>
      <w:r>
        <w:rPr>
          <w:sz w:val="28"/>
          <w:szCs w:val="28"/>
        </w:rPr>
        <w:t>об изменении статуса</w:t>
      </w:r>
    </w:p>
    <w:p w:rsidR="00B23E0D" w:rsidRDefault="00B23E0D" w:rsidP="009C6E98">
      <w:pPr>
        <w:pStyle w:val="a4"/>
        <w:spacing w:before="0" w:beforeAutospacing="0" w:after="0" w:afterAutospacing="0"/>
        <w:jc w:val="center"/>
        <w:rPr>
          <w:sz w:val="28"/>
          <w:szCs w:val="28"/>
        </w:rPr>
      </w:pPr>
      <w:r>
        <w:rPr>
          <w:sz w:val="28"/>
          <w:szCs w:val="28"/>
        </w:rPr>
        <w:t xml:space="preserve"> рассмотрения запроса о предоставлении государственной услуги</w:t>
      </w:r>
    </w:p>
    <w:p w:rsidR="00B82CA3" w:rsidRDefault="00B82CA3" w:rsidP="00B23E0D">
      <w:pPr>
        <w:pStyle w:val="a4"/>
        <w:spacing w:before="0" w:beforeAutospacing="0" w:after="0" w:afterAutospacing="0"/>
        <w:ind w:firstLine="709"/>
        <w:rPr>
          <w:sz w:val="28"/>
          <w:szCs w:val="28"/>
        </w:rPr>
      </w:pPr>
    </w:p>
    <w:p w:rsidR="00B23E0D" w:rsidRDefault="00B23E0D" w:rsidP="00B23E0D">
      <w:pPr>
        <w:pStyle w:val="a4"/>
        <w:spacing w:before="0" w:beforeAutospacing="0" w:after="0" w:afterAutospacing="0"/>
        <w:ind w:firstLine="709"/>
        <w:rPr>
          <w:bCs/>
          <w:sz w:val="28"/>
          <w:szCs w:val="28"/>
        </w:rPr>
      </w:pPr>
      <w:r w:rsidRPr="00727BC4">
        <w:rPr>
          <w:sz w:val="28"/>
          <w:szCs w:val="28"/>
        </w:rPr>
        <w:t>4.1.</w:t>
      </w:r>
      <w:r>
        <w:rPr>
          <w:sz w:val="28"/>
          <w:szCs w:val="28"/>
        </w:rPr>
        <w:t xml:space="preserve"> Информирование заявителя об изменении статуса рассмотрения запроса о предоставлении государственной услуги осуществляется посредством </w:t>
      </w:r>
      <w:r>
        <w:rPr>
          <w:bCs/>
          <w:sz w:val="28"/>
          <w:szCs w:val="28"/>
        </w:rPr>
        <w:t>Единого портала</w:t>
      </w:r>
      <w:r w:rsidR="007D5A22">
        <w:rPr>
          <w:bCs/>
          <w:sz w:val="28"/>
          <w:szCs w:val="28"/>
        </w:rPr>
        <w:t xml:space="preserve"> (при наличии технической возможности)</w:t>
      </w:r>
      <w:r>
        <w:rPr>
          <w:bCs/>
          <w:sz w:val="28"/>
          <w:szCs w:val="28"/>
        </w:rPr>
        <w:t>, Портала Республики Татарстан</w:t>
      </w:r>
      <w:r w:rsidR="005121FF">
        <w:rPr>
          <w:bCs/>
          <w:sz w:val="28"/>
          <w:szCs w:val="28"/>
        </w:rPr>
        <w:t xml:space="preserve"> (при наличии технической возможности)</w:t>
      </w:r>
      <w:r w:rsidRPr="00632004">
        <w:rPr>
          <w:bCs/>
          <w:sz w:val="28"/>
          <w:szCs w:val="28"/>
        </w:rPr>
        <w:t xml:space="preserve">, </w:t>
      </w:r>
      <w:r w:rsidRPr="00551FDB">
        <w:rPr>
          <w:bCs/>
          <w:sz w:val="28"/>
          <w:szCs w:val="28"/>
        </w:rPr>
        <w:t>либо информационной</w:t>
      </w:r>
      <w:r w:rsidR="00DC07F0">
        <w:rPr>
          <w:bCs/>
          <w:sz w:val="28"/>
          <w:szCs w:val="28"/>
        </w:rPr>
        <w:t xml:space="preserve"> системы уполномоченного органа</w:t>
      </w:r>
      <w:r>
        <w:rPr>
          <w:bCs/>
          <w:sz w:val="28"/>
          <w:szCs w:val="28"/>
        </w:rPr>
        <w:t>.</w:t>
      </w:r>
    </w:p>
    <w:p w:rsidR="009C6E98" w:rsidRDefault="009C6E98" w:rsidP="00B23E0D">
      <w:pPr>
        <w:pStyle w:val="a4"/>
        <w:spacing w:before="0" w:beforeAutospacing="0" w:after="0" w:afterAutospacing="0"/>
        <w:ind w:firstLine="709"/>
        <w:rPr>
          <w:bCs/>
          <w:sz w:val="28"/>
          <w:szCs w:val="28"/>
        </w:rPr>
      </w:pP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Приложение № 1</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к Административному регламенту</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предоставления Министерством труда,</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и социальной защиты</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lastRenderedPageBreak/>
        <w:t>Республики Татарстан</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государственной услуги по выдаче</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заключений о соответствии качества</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оказываемых социально ориентированными</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некоммерческими организациями</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общественно полезных услуг в сфере</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населения</w:t>
      </w:r>
    </w:p>
    <w:p w:rsidR="00414165" w:rsidRPr="00414165" w:rsidRDefault="00414165" w:rsidP="00414165">
      <w:pPr>
        <w:pStyle w:val="ConsPlusNormal"/>
        <w:ind w:firstLine="39"/>
        <w:jc w:val="right"/>
        <w:rPr>
          <w:rFonts w:eastAsia="Times New Roman" w:cstheme="minorBidi"/>
          <w:sz w:val="28"/>
          <w:szCs w:val="28"/>
        </w:rPr>
      </w:pPr>
      <w:r w:rsidRPr="00414165">
        <w:rPr>
          <w:rFonts w:eastAsia="Times New Roman" w:cstheme="minorBidi"/>
          <w:sz w:val="28"/>
          <w:szCs w:val="28"/>
        </w:rPr>
        <w:t>установленным критериям</w:t>
      </w:r>
    </w:p>
    <w:p w:rsidR="00414165" w:rsidRDefault="00414165" w:rsidP="00414165">
      <w:pPr>
        <w:pStyle w:val="ConsPlusNormal"/>
        <w:ind w:firstLine="39"/>
        <w:jc w:val="right"/>
        <w:rPr>
          <w:rFonts w:eastAsia="Times New Roman" w:cstheme="minorBidi"/>
          <w:sz w:val="28"/>
          <w:szCs w:val="28"/>
        </w:rPr>
      </w:pPr>
    </w:p>
    <w:p w:rsidR="00E836AC" w:rsidRPr="004361D2" w:rsidRDefault="00E836AC" w:rsidP="00E836AC">
      <w:pPr>
        <w:widowControl w:val="0"/>
        <w:jc w:val="center"/>
        <w:rPr>
          <w:rFonts w:ascii="Times New Roman" w:hAnsi="Times New Roman" w:cs="Times New Roman"/>
          <w:bCs/>
          <w:color w:val="000000" w:themeColor="text1"/>
          <w:sz w:val="28"/>
          <w:szCs w:val="28"/>
        </w:rPr>
      </w:pPr>
      <w:r w:rsidRPr="0064197D">
        <w:rPr>
          <w:rFonts w:ascii="Times New Roman" w:hAnsi="Times New Roman" w:cs="Times New Roman"/>
          <w:bCs/>
          <w:color w:val="000000" w:themeColor="text1"/>
          <w:sz w:val="28"/>
          <w:szCs w:val="28"/>
        </w:rPr>
        <w:t>ПЕРЕЧЕНЬ УСЛОВНЫХ ОБОЗНАЧЕНИЙ И СОКРАЩЕНИЙ</w:t>
      </w:r>
      <w:r w:rsidRPr="004361D2">
        <w:rPr>
          <w:rFonts w:ascii="Times New Roman" w:hAnsi="Times New Roman" w:cs="Times New Roman"/>
          <w:bCs/>
          <w:color w:val="000000" w:themeColor="text1"/>
          <w:sz w:val="28"/>
          <w:szCs w:val="28"/>
        </w:rPr>
        <w:t xml:space="preserve"> </w:t>
      </w:r>
    </w:p>
    <w:p w:rsidR="00E836AC" w:rsidRPr="004361D2" w:rsidRDefault="00E836AC" w:rsidP="00E836AC">
      <w:pPr>
        <w:widowControl w:val="0"/>
        <w:jc w:val="center"/>
        <w:rPr>
          <w:rFonts w:ascii="Times New Roman" w:hAnsi="Times New Roman" w:cs="Times New Roman"/>
          <w:bCs/>
          <w:color w:val="000000" w:themeColor="text1"/>
          <w:sz w:val="28"/>
          <w:szCs w:val="28"/>
        </w:rPr>
      </w:pPr>
    </w:p>
    <w:p w:rsidR="00E836AC" w:rsidRPr="004361D2" w:rsidRDefault="00E836AC" w:rsidP="00E836AC">
      <w:pPr>
        <w:widowControl w:val="0"/>
        <w:ind w:firstLine="708"/>
        <w:rPr>
          <w:rFonts w:ascii="Times New Roman" w:hAnsi="Times New Roman" w:cs="Times New Roman"/>
          <w:bCs/>
          <w:color w:val="000000" w:themeColor="text1"/>
          <w:sz w:val="28"/>
          <w:szCs w:val="28"/>
        </w:rPr>
      </w:pPr>
      <w:r w:rsidRPr="004361D2">
        <w:rPr>
          <w:rFonts w:ascii="Times New Roman" w:hAnsi="Times New Roman" w:cs="Times New Roman"/>
          <w:bCs/>
          <w:color w:val="000000" w:themeColor="text1"/>
          <w:sz w:val="28"/>
          <w:szCs w:val="28"/>
        </w:rPr>
        <w:t>Для предоставления государственной услуги используются следующие обозначения и сокращения:</w:t>
      </w:r>
    </w:p>
    <w:p w:rsidR="00E836AC" w:rsidRPr="006B35DA" w:rsidRDefault="00E836AC" w:rsidP="00E836AC">
      <w:pPr>
        <w:autoSpaceDE w:val="0"/>
        <w:autoSpaceDN w:val="0"/>
        <w:adjustRightInd w:val="0"/>
        <w:ind w:firstLine="708"/>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Регламент - документ, устанавливающий стандарт и порядок, а также определяет сроки и последовательность административных процедур и административных действий Министерства труда, занятости и социальной защиты Республики Татарстан при предоставлении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w:t>
      </w:r>
      <w:r>
        <w:rPr>
          <w:rFonts w:ascii="Times New Roman" w:hAnsi="Times New Roman" w:cs="Times New Roman"/>
          <w:bCs/>
          <w:color w:val="000000" w:themeColor="text1"/>
          <w:sz w:val="28"/>
          <w:szCs w:val="28"/>
        </w:rPr>
        <w:t>занятости населения</w:t>
      </w:r>
      <w:r w:rsidRPr="006B35DA">
        <w:rPr>
          <w:rFonts w:ascii="Times New Roman" w:hAnsi="Times New Roman" w:cs="Times New Roman"/>
          <w:bCs/>
          <w:color w:val="000000" w:themeColor="text1"/>
          <w:sz w:val="28"/>
          <w:szCs w:val="28"/>
        </w:rPr>
        <w:t xml:space="preserve"> установленным критериям;</w:t>
      </w:r>
    </w:p>
    <w:p w:rsidR="00E836AC" w:rsidRPr="006B35DA" w:rsidRDefault="00E836AC" w:rsidP="00E836AC">
      <w:pPr>
        <w:autoSpaceDE w:val="0"/>
        <w:autoSpaceDN w:val="0"/>
        <w:adjustRightInd w:val="0"/>
        <w:ind w:firstLine="708"/>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государственная услуга - государственная услуга «Выдача заключений о соответствии качества оказываемых социально ориентированными некоммерческими организациями общественно полезных услуг в сфере </w:t>
      </w:r>
      <w:r>
        <w:rPr>
          <w:rFonts w:ascii="Times New Roman" w:hAnsi="Times New Roman" w:cs="Times New Roman"/>
          <w:bCs/>
          <w:color w:val="000000" w:themeColor="text1"/>
          <w:sz w:val="28"/>
          <w:szCs w:val="28"/>
        </w:rPr>
        <w:t>занятости населения</w:t>
      </w:r>
      <w:r w:rsidRPr="006B35DA">
        <w:rPr>
          <w:rFonts w:ascii="Times New Roman" w:hAnsi="Times New Roman" w:cs="Times New Roman"/>
          <w:bCs/>
          <w:color w:val="000000" w:themeColor="text1"/>
          <w:sz w:val="28"/>
          <w:szCs w:val="28"/>
        </w:rPr>
        <w:t xml:space="preserve"> установленным критериям»;</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заявитель - социально ориентированная некоммерческая организация, относящаяся к категории, указанной в пункте 1.2.1 Административного регламента, подавшая запрос о предоставлении государственной услуги;</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заключение - заключение о соответствии качества оказываемых социально ориентированной некоммерческой организацией общественно полезных услуг в сфере </w:t>
      </w:r>
      <w:r>
        <w:rPr>
          <w:rFonts w:ascii="Times New Roman" w:hAnsi="Times New Roman" w:cs="Times New Roman"/>
          <w:bCs/>
          <w:color w:val="000000" w:themeColor="text1"/>
          <w:sz w:val="28"/>
          <w:szCs w:val="28"/>
        </w:rPr>
        <w:t>занятости населения</w:t>
      </w:r>
      <w:r w:rsidRPr="006B35DA">
        <w:rPr>
          <w:rFonts w:ascii="Times New Roman" w:hAnsi="Times New Roman" w:cs="Times New Roman"/>
          <w:bCs/>
          <w:color w:val="000000" w:themeColor="text1"/>
          <w:sz w:val="28"/>
          <w:szCs w:val="28"/>
        </w:rPr>
        <w:t xml:space="preserve"> установленным критериям;</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мотивированное уведомление об отказе в выдаче заключения - мотивированное уведомление об отказе в выдаче заключения о соответствии качества оказываемых социально ориентированной некоммерческой организацией общественно полезных услуг в сфере </w:t>
      </w:r>
      <w:r>
        <w:rPr>
          <w:rFonts w:ascii="Times New Roman" w:hAnsi="Times New Roman" w:cs="Times New Roman"/>
          <w:bCs/>
          <w:color w:val="000000" w:themeColor="text1"/>
          <w:sz w:val="28"/>
          <w:szCs w:val="28"/>
        </w:rPr>
        <w:t>занятости населения</w:t>
      </w:r>
      <w:r w:rsidRPr="006B35DA">
        <w:rPr>
          <w:rFonts w:ascii="Times New Roman" w:hAnsi="Times New Roman" w:cs="Times New Roman"/>
          <w:bCs/>
          <w:color w:val="000000" w:themeColor="text1"/>
          <w:sz w:val="28"/>
          <w:szCs w:val="28"/>
        </w:rPr>
        <w:t xml:space="preserve"> установленным критериям;</w:t>
      </w:r>
    </w:p>
    <w:p w:rsidR="00E836AC"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Министерство - Министерство труда, занятости и социальной защиты Республики Татарстан;</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5948B3">
        <w:rPr>
          <w:rFonts w:ascii="Times New Roman" w:hAnsi="Times New Roman" w:cs="Times New Roman"/>
          <w:bCs/>
          <w:color w:val="000000" w:themeColor="text1"/>
          <w:sz w:val="28"/>
          <w:szCs w:val="28"/>
        </w:rPr>
        <w:t>Отдел -</w:t>
      </w:r>
      <w:r>
        <w:rPr>
          <w:rFonts w:ascii="Times New Roman" w:hAnsi="Times New Roman" w:cs="Times New Roman"/>
          <w:bCs/>
          <w:color w:val="000000" w:themeColor="text1"/>
          <w:sz w:val="28"/>
          <w:szCs w:val="28"/>
        </w:rPr>
        <w:t xml:space="preserve"> </w:t>
      </w:r>
      <w:r w:rsidRPr="00C44F7F">
        <w:rPr>
          <w:rFonts w:ascii="Times New Roman" w:eastAsia="Times New Roman" w:hAnsi="Times New Roman"/>
          <w:sz w:val="28"/>
          <w:szCs w:val="28"/>
        </w:rPr>
        <w:t xml:space="preserve">отдел анализа и прогнозирования рынка труда, мониторинга оказания государственных услуг; отдел реализации мер активной политики занятости; </w:t>
      </w:r>
      <w:r>
        <w:rPr>
          <w:rFonts w:ascii="Times New Roman" w:eastAsia="Times New Roman" w:hAnsi="Times New Roman"/>
          <w:sz w:val="28"/>
          <w:szCs w:val="28"/>
        </w:rPr>
        <w:t xml:space="preserve">отдел трудовой миграции и взаимодействия с работодателями, </w:t>
      </w:r>
      <w:r w:rsidRPr="00C44F7F">
        <w:rPr>
          <w:rFonts w:ascii="Times New Roman" w:eastAsia="Times New Roman" w:hAnsi="Times New Roman"/>
          <w:sz w:val="28"/>
          <w:szCs w:val="28"/>
        </w:rPr>
        <w:t>отдел профессионального обучения и профориентации; отдел делопроизводства</w:t>
      </w:r>
      <w:r>
        <w:rPr>
          <w:rFonts w:ascii="Times New Roman" w:eastAsia="Times New Roman" w:hAnsi="Times New Roman"/>
          <w:sz w:val="28"/>
          <w:szCs w:val="28"/>
        </w:rPr>
        <w:t>;</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Правила - Правила принятия решения о признании социально ориентированной некоммерческой организации исполнителем общественно полезных услуг, утвержденным постановлением Правительства Российской Федерации от 26 января </w:t>
      </w:r>
      <w:r w:rsidRPr="006B35DA">
        <w:rPr>
          <w:rFonts w:ascii="Times New Roman" w:hAnsi="Times New Roman" w:cs="Times New Roman"/>
          <w:bCs/>
          <w:color w:val="000000" w:themeColor="text1"/>
          <w:sz w:val="28"/>
          <w:szCs w:val="28"/>
        </w:rPr>
        <w:lastRenderedPageBreak/>
        <w:t>2017 г. № 89 «О реестре некоммерческих организаций - исполнителей общественно полезных услуг»;</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реестр услуг - федеральная государственная информационная система «Федеральный реестр государственных и муниципальных услуг (функций)»;</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Единый портал - Единый портал государственных и муниципальных услуг (функций) (https://www.gosuslugi.ru/);</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Ре</w:t>
      </w:r>
      <w:r>
        <w:rPr>
          <w:rFonts w:ascii="Times New Roman" w:hAnsi="Times New Roman" w:cs="Times New Roman"/>
          <w:bCs/>
          <w:color w:val="000000" w:themeColor="text1"/>
          <w:sz w:val="28"/>
          <w:szCs w:val="28"/>
        </w:rPr>
        <w:t>спубликанский</w:t>
      </w:r>
      <w:r w:rsidRPr="006B35DA">
        <w:rPr>
          <w:rFonts w:ascii="Times New Roman" w:hAnsi="Times New Roman" w:cs="Times New Roman"/>
          <w:bCs/>
          <w:color w:val="000000" w:themeColor="text1"/>
          <w:sz w:val="28"/>
          <w:szCs w:val="28"/>
        </w:rPr>
        <w:t xml:space="preserve"> портал - Портал государственных и муниципальных услуг Республики Татарстан (</w:t>
      </w:r>
      <w:hyperlink r:id="rId36" w:history="1">
        <w:r w:rsidRPr="006B35DA">
          <w:rPr>
            <w:rFonts w:ascii="Times New Roman" w:hAnsi="Times New Roman" w:cs="Times New Roman"/>
            <w:bCs/>
            <w:color w:val="000000" w:themeColor="text1"/>
            <w:sz w:val="28"/>
            <w:szCs w:val="28"/>
          </w:rPr>
          <w:t>http://www.uslugi.tatarstan.ru</w:t>
        </w:r>
      </w:hyperlink>
      <w:r w:rsidRPr="006B35DA">
        <w:rPr>
          <w:rFonts w:ascii="Times New Roman" w:hAnsi="Times New Roman" w:cs="Times New Roman"/>
          <w:bCs/>
          <w:color w:val="000000" w:themeColor="text1"/>
          <w:sz w:val="28"/>
          <w:szCs w:val="28"/>
        </w:rPr>
        <w:t>);</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запрос - заявление о предоставлении государственной услуги;</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Федеральный закон № 44-ФЗ - Федеральный закон от 5 апреля 2013 года </w:t>
      </w:r>
      <w:r w:rsidRPr="006B35DA">
        <w:rPr>
          <w:rFonts w:ascii="Times New Roman" w:hAnsi="Times New Roman" w:cs="Times New Roman"/>
          <w:bCs/>
          <w:color w:val="000000" w:themeColor="text1"/>
          <w:sz w:val="28"/>
          <w:szCs w:val="28"/>
        </w:rPr>
        <w:br/>
        <w:t>№ 44-ФЗ «О контрактной системе в сфере закупок товаров, работ, услуг для обеспечения государственных и муниципальных нужд»;</w:t>
      </w:r>
    </w:p>
    <w:p w:rsidR="00E836AC" w:rsidRPr="006B35DA"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Федеральный закон № 63-ФЗ - Федеральный закон от 6 апреля 2011 года </w:t>
      </w:r>
      <w:r w:rsidRPr="006B35DA">
        <w:rPr>
          <w:rFonts w:ascii="Times New Roman" w:hAnsi="Times New Roman" w:cs="Times New Roman"/>
          <w:bCs/>
          <w:color w:val="000000" w:themeColor="text1"/>
          <w:sz w:val="28"/>
          <w:szCs w:val="28"/>
        </w:rPr>
        <w:br/>
        <w:t>№ 63-ФЗ «Об электронной подписи»;</w:t>
      </w:r>
    </w:p>
    <w:p w:rsidR="00E836AC" w:rsidRDefault="00E836AC" w:rsidP="00E836AC">
      <w:pPr>
        <w:autoSpaceDE w:val="0"/>
        <w:autoSpaceDN w:val="0"/>
        <w:adjustRightInd w:val="0"/>
        <w:ind w:firstLine="709"/>
        <w:rPr>
          <w:rFonts w:ascii="Times New Roman" w:hAnsi="Times New Roman" w:cs="Times New Roman"/>
          <w:bCs/>
          <w:color w:val="000000" w:themeColor="text1"/>
          <w:sz w:val="28"/>
          <w:szCs w:val="28"/>
        </w:rPr>
      </w:pPr>
      <w:r w:rsidRPr="006B35DA">
        <w:rPr>
          <w:rFonts w:ascii="Times New Roman" w:hAnsi="Times New Roman" w:cs="Times New Roman"/>
          <w:bCs/>
          <w:color w:val="000000" w:themeColor="text1"/>
          <w:sz w:val="28"/>
          <w:szCs w:val="28"/>
        </w:rPr>
        <w:t xml:space="preserve">Федеральный закон № 210-ФЗ - Федеральный закон от 27 июля 2010 года </w:t>
      </w:r>
      <w:r w:rsidRPr="006B35DA">
        <w:rPr>
          <w:rFonts w:ascii="Times New Roman" w:hAnsi="Times New Roman" w:cs="Times New Roman"/>
          <w:bCs/>
          <w:color w:val="000000" w:themeColor="text1"/>
          <w:sz w:val="28"/>
          <w:szCs w:val="28"/>
        </w:rPr>
        <w:br/>
        <w:t>№ 210-ФЗ «Об организации предоставления государственных и муниципальных услуг.</w:t>
      </w:r>
    </w:p>
    <w:p w:rsidR="00BB1442" w:rsidRPr="00031C53" w:rsidRDefault="00BB1442" w:rsidP="00414165">
      <w:pPr>
        <w:pStyle w:val="ConsPlusNormal"/>
        <w:ind w:firstLine="39"/>
        <w:jc w:val="right"/>
        <w:rPr>
          <w:rFonts w:eastAsia="Times New Roman" w:cstheme="minorBidi"/>
          <w:szCs w:val="24"/>
        </w:rPr>
      </w:pPr>
    </w:p>
    <w:p w:rsidR="00CA75C0" w:rsidRDefault="00CA75C0" w:rsidP="00CA75C0">
      <w:pPr>
        <w:ind w:left="7938" w:firstLine="142"/>
        <w:jc w:val="left"/>
        <w:rPr>
          <w:rFonts w:ascii="Times New Roman" w:eastAsia="Times New Roman" w:hAnsi="Times New Roman"/>
          <w:sz w:val="28"/>
          <w:szCs w:val="28"/>
        </w:rPr>
      </w:pPr>
      <w:r>
        <w:rPr>
          <w:rFonts w:ascii="Times New Roman" w:eastAsia="Times New Roman" w:hAnsi="Times New Roman"/>
          <w:sz w:val="28"/>
          <w:szCs w:val="28"/>
        </w:rPr>
        <w:t>Приложение № 2</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к Административному регламенту</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предоставления Министерством труда,</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и социальной защиты</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Республики Татарстан</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государственной услуги по выдаче</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заключений о соответствии качества</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оказываемых социально ориентированными</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некоммерческими организациями</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общественно полезных услуг в сфере</w:t>
      </w:r>
    </w:p>
    <w:p w:rsidR="00CA75C0" w:rsidRPr="00414165" w:rsidRDefault="00CA75C0" w:rsidP="00CA75C0">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населения</w:t>
      </w:r>
    </w:p>
    <w:p w:rsidR="00BB1442" w:rsidRDefault="00CA75C0" w:rsidP="00CA75C0">
      <w:pPr>
        <w:pStyle w:val="ConsPlusNormal"/>
        <w:ind w:firstLine="39"/>
        <w:jc w:val="right"/>
        <w:rPr>
          <w:rFonts w:eastAsia="Times New Roman" w:cstheme="minorBidi"/>
          <w:sz w:val="28"/>
          <w:szCs w:val="28"/>
        </w:rPr>
      </w:pPr>
      <w:r w:rsidRPr="00414165">
        <w:rPr>
          <w:rFonts w:eastAsia="Times New Roman"/>
          <w:sz w:val="28"/>
          <w:szCs w:val="28"/>
        </w:rPr>
        <w:t>установленным критериям</w:t>
      </w:r>
    </w:p>
    <w:p w:rsidR="00BB1442" w:rsidRPr="00031C53" w:rsidRDefault="00BB1442" w:rsidP="00414165">
      <w:pPr>
        <w:pStyle w:val="ConsPlusNormal"/>
        <w:ind w:firstLine="39"/>
        <w:jc w:val="right"/>
        <w:rPr>
          <w:rFonts w:eastAsia="Times New Roman" w:cstheme="minorBidi"/>
          <w:szCs w:val="24"/>
        </w:rPr>
      </w:pPr>
    </w:p>
    <w:p w:rsidR="00E836AC" w:rsidRDefault="00E836AC" w:rsidP="00E836AC">
      <w:pPr>
        <w:tabs>
          <w:tab w:val="left" w:pos="567"/>
        </w:tabs>
        <w:autoSpaceDE w:val="0"/>
        <w:autoSpaceDN w:val="0"/>
        <w:adjustRightInd w:val="0"/>
        <w:jc w:val="center"/>
        <w:rPr>
          <w:rFonts w:ascii="Times New Roman" w:eastAsia="Times New Roman" w:hAnsi="Times New Roman" w:cs="Times New Roman"/>
          <w:color w:val="22272F"/>
          <w:sz w:val="28"/>
          <w:szCs w:val="28"/>
        </w:rPr>
      </w:pPr>
      <w:r w:rsidRPr="00FA0635">
        <w:rPr>
          <w:rFonts w:ascii="Times New Roman" w:eastAsia="Times New Roman" w:hAnsi="Times New Roman" w:cs="Times New Roman"/>
          <w:color w:val="22272F"/>
          <w:sz w:val="28"/>
          <w:szCs w:val="28"/>
        </w:rPr>
        <w:t>Идентификаторы</w:t>
      </w:r>
      <w:r>
        <w:rPr>
          <w:rFonts w:ascii="Times New Roman" w:eastAsia="Times New Roman" w:hAnsi="Times New Roman" w:cs="Times New Roman"/>
          <w:color w:val="22272F"/>
          <w:sz w:val="28"/>
          <w:szCs w:val="28"/>
        </w:rPr>
        <w:t xml:space="preserve"> </w:t>
      </w:r>
      <w:r w:rsidRPr="00FA0635">
        <w:rPr>
          <w:rFonts w:ascii="Times New Roman" w:eastAsia="Times New Roman" w:hAnsi="Times New Roman" w:cs="Times New Roman"/>
          <w:color w:val="22272F"/>
          <w:sz w:val="28"/>
          <w:szCs w:val="28"/>
        </w:rPr>
        <w:t>категорий (признаков)</w:t>
      </w:r>
      <w:r>
        <w:rPr>
          <w:rFonts w:ascii="Times New Roman" w:eastAsia="Times New Roman" w:hAnsi="Times New Roman" w:cs="Times New Roman"/>
          <w:color w:val="22272F"/>
          <w:sz w:val="28"/>
          <w:szCs w:val="28"/>
        </w:rPr>
        <w:t xml:space="preserve"> </w:t>
      </w:r>
      <w:r w:rsidRPr="00FA0635">
        <w:rPr>
          <w:rFonts w:ascii="Times New Roman" w:eastAsia="Times New Roman" w:hAnsi="Times New Roman" w:cs="Times New Roman"/>
          <w:color w:val="22272F"/>
          <w:sz w:val="28"/>
          <w:szCs w:val="28"/>
        </w:rPr>
        <w:t>заявителей</w:t>
      </w:r>
    </w:p>
    <w:p w:rsidR="00E836AC" w:rsidRPr="00360166" w:rsidRDefault="00E836AC" w:rsidP="00E836AC">
      <w:pPr>
        <w:tabs>
          <w:tab w:val="left" w:pos="567"/>
        </w:tabs>
        <w:autoSpaceDE w:val="0"/>
        <w:autoSpaceDN w:val="0"/>
        <w:adjustRightInd w:val="0"/>
        <w:jc w:val="center"/>
        <w:rPr>
          <w:rFonts w:ascii="Times New Roman" w:eastAsia="Times New Roman" w:hAnsi="Times New Roman" w:cs="Times New Roman"/>
          <w:color w:val="22272F"/>
          <w:sz w:val="20"/>
          <w:szCs w:val="20"/>
        </w:rPr>
      </w:pPr>
    </w:p>
    <w:tbl>
      <w:tblPr>
        <w:tblStyle w:val="a3"/>
        <w:tblW w:w="0" w:type="auto"/>
        <w:tblLayout w:type="fixed"/>
        <w:tblLook w:val="04A0" w:firstRow="1" w:lastRow="0" w:firstColumn="1" w:lastColumn="0" w:noHBand="0" w:noVBand="1"/>
      </w:tblPr>
      <w:tblGrid>
        <w:gridCol w:w="567"/>
        <w:gridCol w:w="3118"/>
        <w:gridCol w:w="3965"/>
        <w:gridCol w:w="2410"/>
      </w:tblGrid>
      <w:tr w:rsidR="00E836AC" w:rsidRPr="00993AF1" w:rsidTr="00317FCD">
        <w:tc>
          <w:tcPr>
            <w:tcW w:w="567" w:type="dxa"/>
          </w:tcPr>
          <w:p w:rsidR="00E836AC" w:rsidRPr="00993AF1" w:rsidRDefault="00E836AC" w:rsidP="00317FCD">
            <w:pPr>
              <w:widowControl w:val="0"/>
              <w:jc w:val="center"/>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w:t>
            </w:r>
          </w:p>
        </w:tc>
        <w:tc>
          <w:tcPr>
            <w:tcW w:w="3118" w:type="dxa"/>
          </w:tcPr>
          <w:p w:rsidR="00E836AC" w:rsidRPr="00993AF1" w:rsidRDefault="00E836AC" w:rsidP="00317FCD">
            <w:pPr>
              <w:widowControl w:val="0"/>
              <w:jc w:val="center"/>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Результат предоставления государственной услуги</w:t>
            </w:r>
          </w:p>
        </w:tc>
        <w:tc>
          <w:tcPr>
            <w:tcW w:w="3965" w:type="dxa"/>
          </w:tcPr>
          <w:p w:rsidR="00E836AC" w:rsidRPr="00993AF1" w:rsidRDefault="00E836AC" w:rsidP="00317FCD">
            <w:pPr>
              <w:widowControl w:val="0"/>
              <w:jc w:val="center"/>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Наименование отдельного признака заявителя</w:t>
            </w:r>
          </w:p>
        </w:tc>
        <w:tc>
          <w:tcPr>
            <w:tcW w:w="2410" w:type="dxa"/>
          </w:tcPr>
          <w:p w:rsidR="00E836AC" w:rsidRPr="00993AF1" w:rsidRDefault="00E836AC" w:rsidP="00317FCD">
            <w:pPr>
              <w:widowControl w:val="0"/>
              <w:jc w:val="center"/>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Идентификатор отдельного признака заявителя</w:t>
            </w:r>
          </w:p>
        </w:tc>
      </w:tr>
      <w:tr w:rsidR="008852F9" w:rsidRPr="00993AF1" w:rsidTr="00317FCD">
        <w:tc>
          <w:tcPr>
            <w:tcW w:w="567" w:type="dxa"/>
          </w:tcPr>
          <w:p w:rsidR="008852F9" w:rsidRPr="00993AF1" w:rsidRDefault="008852F9" w:rsidP="00317FCD">
            <w:pPr>
              <w:widowControl w:val="0"/>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1.</w:t>
            </w:r>
          </w:p>
        </w:tc>
        <w:tc>
          <w:tcPr>
            <w:tcW w:w="3118" w:type="dxa"/>
            <w:vMerge w:val="restart"/>
          </w:tcPr>
          <w:p w:rsidR="008852F9" w:rsidRPr="00993AF1" w:rsidRDefault="008852F9" w:rsidP="00993AF1">
            <w:pPr>
              <w:widowControl w:val="0"/>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 xml:space="preserve">Заключение о соответствии качества </w:t>
            </w:r>
            <w:r w:rsidRPr="00993AF1">
              <w:rPr>
                <w:rFonts w:ascii="Times New Roman" w:eastAsia="Times New Roman" w:hAnsi="Times New Roman"/>
                <w:sz w:val="24"/>
                <w:szCs w:val="24"/>
              </w:rPr>
              <w:t xml:space="preserve">оказываемых социально ориентированными некоммерческими </w:t>
            </w:r>
            <w:r w:rsidRPr="00993AF1">
              <w:rPr>
                <w:rFonts w:ascii="Times New Roman" w:eastAsia="Times New Roman" w:hAnsi="Times New Roman"/>
                <w:sz w:val="24"/>
                <w:szCs w:val="24"/>
              </w:rPr>
              <w:lastRenderedPageBreak/>
              <w:t>организациями общественно полезных услуг в сфере занятости населения установленным критериям</w:t>
            </w:r>
          </w:p>
        </w:tc>
        <w:tc>
          <w:tcPr>
            <w:tcW w:w="3965" w:type="dxa"/>
          </w:tcPr>
          <w:p w:rsidR="008852F9" w:rsidRPr="00274F65" w:rsidRDefault="00BC4FB4" w:rsidP="00BC4FB4">
            <w:pPr>
              <w:pStyle w:val="ConsPlusNormal"/>
              <w:rPr>
                <w:rFonts w:eastAsia="Times New Roman"/>
                <w:color w:val="22272F"/>
                <w:szCs w:val="24"/>
              </w:rPr>
            </w:pPr>
            <w:r w:rsidRPr="00274F65">
              <w:rPr>
                <w:rFonts w:eastAsia="Times New Roman"/>
                <w:szCs w:val="24"/>
              </w:rPr>
              <w:lastRenderedPageBreak/>
              <w:t>Социально ориентированные некоммерческие организации</w:t>
            </w:r>
          </w:p>
        </w:tc>
        <w:tc>
          <w:tcPr>
            <w:tcW w:w="2410" w:type="dxa"/>
          </w:tcPr>
          <w:p w:rsidR="008852F9" w:rsidRPr="00993AF1" w:rsidRDefault="008852F9" w:rsidP="00317FCD">
            <w:pPr>
              <w:widowControl w:val="0"/>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1 А</w:t>
            </w:r>
          </w:p>
          <w:p w:rsidR="008852F9" w:rsidRPr="00993AF1" w:rsidRDefault="008852F9" w:rsidP="00317FCD">
            <w:pPr>
              <w:widowControl w:val="0"/>
              <w:rPr>
                <w:rFonts w:ascii="Times New Roman" w:eastAsia="Times New Roman" w:hAnsi="Times New Roman" w:cs="Times New Roman"/>
                <w:color w:val="22272F"/>
                <w:sz w:val="24"/>
                <w:szCs w:val="24"/>
              </w:rPr>
            </w:pPr>
          </w:p>
        </w:tc>
      </w:tr>
      <w:tr w:rsidR="008852F9" w:rsidRPr="00993AF1" w:rsidTr="00317FCD">
        <w:tc>
          <w:tcPr>
            <w:tcW w:w="567" w:type="dxa"/>
          </w:tcPr>
          <w:p w:rsidR="008852F9" w:rsidRPr="00993AF1" w:rsidRDefault="008852F9" w:rsidP="00317FCD">
            <w:pPr>
              <w:widowControl w:val="0"/>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2.</w:t>
            </w:r>
          </w:p>
        </w:tc>
        <w:tc>
          <w:tcPr>
            <w:tcW w:w="3118" w:type="dxa"/>
            <w:vMerge/>
          </w:tcPr>
          <w:p w:rsidR="008852F9" w:rsidRPr="00993AF1" w:rsidRDefault="008852F9" w:rsidP="00317FCD">
            <w:pPr>
              <w:widowControl w:val="0"/>
              <w:rPr>
                <w:rFonts w:ascii="Times New Roman" w:eastAsia="Times New Roman" w:hAnsi="Times New Roman" w:cs="Times New Roman"/>
                <w:color w:val="22272F"/>
                <w:sz w:val="24"/>
                <w:szCs w:val="24"/>
              </w:rPr>
            </w:pPr>
          </w:p>
        </w:tc>
        <w:tc>
          <w:tcPr>
            <w:tcW w:w="3965" w:type="dxa"/>
          </w:tcPr>
          <w:p w:rsidR="008852F9" w:rsidRPr="00274F65" w:rsidRDefault="00BC4FB4" w:rsidP="00BC4FB4">
            <w:pPr>
              <w:widowControl w:val="0"/>
              <w:rPr>
                <w:rFonts w:ascii="Times New Roman" w:eastAsia="Times New Roman" w:hAnsi="Times New Roman" w:cs="Times New Roman"/>
                <w:color w:val="22272F"/>
                <w:sz w:val="24"/>
                <w:szCs w:val="24"/>
              </w:rPr>
            </w:pPr>
            <w:r w:rsidRPr="00274F65">
              <w:rPr>
                <w:rFonts w:ascii="Times New Roman" w:eastAsia="Times New Roman" w:hAnsi="Times New Roman" w:cs="Times New Roman"/>
                <w:sz w:val="24"/>
                <w:szCs w:val="24"/>
              </w:rPr>
              <w:t xml:space="preserve">Лица, действующие на основании доверенности, выданной в порядке, установленном законодательством </w:t>
            </w:r>
          </w:p>
        </w:tc>
        <w:tc>
          <w:tcPr>
            <w:tcW w:w="2410" w:type="dxa"/>
          </w:tcPr>
          <w:p w:rsidR="008852F9" w:rsidRPr="00993AF1" w:rsidRDefault="008852F9" w:rsidP="00481879">
            <w:pPr>
              <w:widowControl w:val="0"/>
              <w:rPr>
                <w:rFonts w:ascii="Times New Roman" w:eastAsia="Times New Roman" w:hAnsi="Times New Roman" w:cs="Times New Roman"/>
                <w:color w:val="22272F"/>
                <w:sz w:val="24"/>
                <w:szCs w:val="24"/>
              </w:rPr>
            </w:pPr>
            <w:r w:rsidRPr="00993AF1">
              <w:rPr>
                <w:rFonts w:ascii="Times New Roman" w:eastAsia="Times New Roman" w:hAnsi="Times New Roman" w:cs="Times New Roman"/>
                <w:color w:val="22272F"/>
                <w:sz w:val="24"/>
                <w:szCs w:val="24"/>
              </w:rPr>
              <w:t>2 А</w:t>
            </w:r>
          </w:p>
        </w:tc>
      </w:tr>
    </w:tbl>
    <w:p w:rsidR="00A32807" w:rsidRDefault="00A32807" w:rsidP="007B588B">
      <w:pPr>
        <w:ind w:left="7938" w:firstLine="142"/>
        <w:jc w:val="left"/>
        <w:rPr>
          <w:rFonts w:ascii="Times New Roman" w:eastAsia="Times New Roman" w:hAnsi="Times New Roman"/>
          <w:sz w:val="28"/>
          <w:szCs w:val="28"/>
        </w:rPr>
      </w:pPr>
    </w:p>
    <w:p w:rsidR="007B588B" w:rsidRDefault="007B588B" w:rsidP="007B588B">
      <w:pPr>
        <w:ind w:left="7938" w:firstLine="142"/>
        <w:jc w:val="left"/>
        <w:rPr>
          <w:rFonts w:ascii="Times New Roman" w:eastAsia="Times New Roman" w:hAnsi="Times New Roman"/>
          <w:sz w:val="28"/>
          <w:szCs w:val="28"/>
        </w:rPr>
      </w:pPr>
      <w:r w:rsidRPr="009D7BE4">
        <w:rPr>
          <w:rFonts w:ascii="Times New Roman" w:eastAsia="Times New Roman" w:hAnsi="Times New Roman"/>
          <w:sz w:val="28"/>
          <w:szCs w:val="28"/>
        </w:rPr>
        <w:t>Приложение № 3</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к Административному регламенту</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предоставления Министерством труда,</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и социальной защиты</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Республики Татарстан</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государственной услуги по выдаче</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заключений о соответствии качества</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оказываемых социально ориентированными</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некоммерческими организациями</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общественно полезных услуг в сфере</w:t>
      </w:r>
    </w:p>
    <w:p w:rsidR="007B588B" w:rsidRPr="00414165" w:rsidRDefault="007B588B" w:rsidP="007B588B">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населения</w:t>
      </w:r>
    </w:p>
    <w:p w:rsidR="007B588B" w:rsidRPr="00414165" w:rsidRDefault="007B588B" w:rsidP="007B588B">
      <w:pPr>
        <w:tabs>
          <w:tab w:val="left" w:pos="780"/>
        </w:tabs>
        <w:ind w:firstLine="39"/>
        <w:jc w:val="right"/>
        <w:rPr>
          <w:rFonts w:ascii="Times New Roman" w:eastAsia="Times New Roman" w:hAnsi="Times New Roman"/>
          <w:sz w:val="28"/>
          <w:szCs w:val="28"/>
        </w:rPr>
      </w:pPr>
      <w:r w:rsidRPr="00414165">
        <w:rPr>
          <w:rFonts w:ascii="Times New Roman" w:eastAsia="Times New Roman" w:hAnsi="Times New Roman"/>
          <w:sz w:val="28"/>
          <w:szCs w:val="28"/>
        </w:rPr>
        <w:t>установленным критериям</w:t>
      </w:r>
    </w:p>
    <w:p w:rsidR="00BB1442" w:rsidRPr="00031C53" w:rsidRDefault="00BB1442" w:rsidP="00414165">
      <w:pPr>
        <w:pStyle w:val="ConsPlusNormal"/>
        <w:ind w:firstLine="39"/>
        <w:jc w:val="right"/>
        <w:rPr>
          <w:rFonts w:eastAsia="Times New Roman" w:cstheme="minorBidi"/>
          <w:szCs w:val="24"/>
        </w:rPr>
      </w:pPr>
    </w:p>
    <w:p w:rsidR="007B588B" w:rsidRPr="007B588B" w:rsidRDefault="007B588B" w:rsidP="007B588B">
      <w:pPr>
        <w:pStyle w:val="ConsPlusNormal"/>
        <w:ind w:firstLine="39"/>
        <w:jc w:val="center"/>
        <w:rPr>
          <w:rFonts w:eastAsia="Times New Roman" w:cstheme="minorBidi"/>
          <w:sz w:val="28"/>
          <w:szCs w:val="28"/>
        </w:rPr>
      </w:pPr>
      <w:r w:rsidRPr="007B588B">
        <w:rPr>
          <w:rFonts w:eastAsia="Times New Roman" w:cstheme="minorBidi"/>
          <w:sz w:val="28"/>
          <w:szCs w:val="28"/>
        </w:rPr>
        <w:t>Исчерпывающий перечень документов, необходимых для</w:t>
      </w:r>
    </w:p>
    <w:p w:rsidR="007B588B" w:rsidRPr="007B588B" w:rsidRDefault="007B588B" w:rsidP="007B588B">
      <w:pPr>
        <w:pStyle w:val="ConsPlusNormal"/>
        <w:ind w:firstLine="39"/>
        <w:jc w:val="center"/>
        <w:rPr>
          <w:rFonts w:eastAsia="Times New Roman" w:cstheme="minorBidi"/>
          <w:sz w:val="28"/>
          <w:szCs w:val="28"/>
        </w:rPr>
      </w:pPr>
      <w:r w:rsidRPr="007B588B">
        <w:rPr>
          <w:rFonts w:eastAsia="Times New Roman" w:cstheme="minorBidi"/>
          <w:sz w:val="28"/>
          <w:szCs w:val="28"/>
        </w:rPr>
        <w:t>предоставления государственной услуги</w:t>
      </w:r>
    </w:p>
    <w:p w:rsidR="007B588B" w:rsidRPr="006D78B1" w:rsidRDefault="007B588B" w:rsidP="007B588B">
      <w:pPr>
        <w:pStyle w:val="ConsPlusNormal"/>
        <w:ind w:firstLine="39"/>
        <w:jc w:val="center"/>
        <w:rPr>
          <w:rFonts w:eastAsia="Times New Roman" w:cstheme="minorBidi"/>
          <w:sz w:val="28"/>
          <w:szCs w:val="28"/>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88"/>
        <w:gridCol w:w="2976"/>
        <w:gridCol w:w="2270"/>
        <w:gridCol w:w="2975"/>
      </w:tblGrid>
      <w:tr w:rsidR="009D7BE4" w:rsidRPr="00065FD9" w:rsidTr="00A847CC">
        <w:tc>
          <w:tcPr>
            <w:tcW w:w="534" w:type="dxa"/>
            <w:shd w:val="clear" w:color="auto" w:fill="auto"/>
          </w:tcPr>
          <w:p w:rsidR="009D7BE4" w:rsidRPr="009D7BE4" w:rsidRDefault="009D7BE4" w:rsidP="00D45E6F">
            <w:pPr>
              <w:widowControl w:val="0"/>
              <w:ind w:right="-1" w:firstLine="709"/>
              <w:rPr>
                <w:rFonts w:ascii="Times New Roman" w:eastAsia="Times New Roman" w:hAnsi="Times New Roman" w:cs="Times New Roman"/>
                <w:color w:val="000000"/>
                <w:sz w:val="24"/>
                <w:szCs w:val="24"/>
              </w:rPr>
            </w:pPr>
            <w:r w:rsidRPr="009D7BE4">
              <w:rPr>
                <w:rFonts w:ascii="Times New Roman" w:eastAsia="Times New Roman" w:hAnsi="Times New Roman" w:cs="Times New Roman"/>
                <w:color w:val="000000"/>
                <w:sz w:val="24"/>
                <w:szCs w:val="24"/>
              </w:rPr>
              <w:t>№№</w:t>
            </w:r>
          </w:p>
        </w:tc>
        <w:tc>
          <w:tcPr>
            <w:tcW w:w="1588" w:type="dxa"/>
            <w:shd w:val="clear" w:color="auto" w:fill="auto"/>
          </w:tcPr>
          <w:p w:rsidR="009D7BE4" w:rsidRPr="009D7BE4" w:rsidRDefault="009D7BE4" w:rsidP="00D45E6F">
            <w:pPr>
              <w:widowControl w:val="0"/>
              <w:ind w:right="-1"/>
              <w:jc w:val="center"/>
              <w:rPr>
                <w:rFonts w:ascii="Times New Roman" w:eastAsia="Times New Roman" w:hAnsi="Times New Roman" w:cs="Times New Roman"/>
                <w:color w:val="000000"/>
                <w:sz w:val="24"/>
                <w:szCs w:val="24"/>
              </w:rPr>
            </w:pPr>
            <w:r w:rsidRPr="009D7BE4">
              <w:rPr>
                <w:rFonts w:ascii="Times New Roman" w:eastAsia="Times New Roman" w:hAnsi="Times New Roman" w:cs="Times New Roman"/>
                <w:color w:val="000000"/>
                <w:sz w:val="24"/>
                <w:szCs w:val="24"/>
              </w:rPr>
              <w:t>Идентификатор признака заявителя</w:t>
            </w:r>
          </w:p>
        </w:tc>
        <w:tc>
          <w:tcPr>
            <w:tcW w:w="2976" w:type="dxa"/>
            <w:shd w:val="clear" w:color="auto" w:fill="auto"/>
          </w:tcPr>
          <w:p w:rsidR="009D7BE4" w:rsidRPr="009D7BE4" w:rsidRDefault="009D7BE4" w:rsidP="00D45E6F">
            <w:pPr>
              <w:widowControl w:val="0"/>
              <w:ind w:right="-1"/>
              <w:jc w:val="center"/>
              <w:rPr>
                <w:rFonts w:ascii="Times New Roman" w:eastAsia="Times New Roman" w:hAnsi="Times New Roman" w:cs="Times New Roman"/>
                <w:color w:val="000000"/>
                <w:sz w:val="24"/>
                <w:szCs w:val="24"/>
              </w:rPr>
            </w:pPr>
            <w:r w:rsidRPr="009D7BE4">
              <w:rPr>
                <w:rFonts w:ascii="Times New Roman" w:eastAsia="Times New Roman" w:hAnsi="Times New Roman" w:cs="Times New Roman"/>
                <w:color w:val="000000"/>
                <w:sz w:val="24"/>
                <w:szCs w:val="24"/>
              </w:rPr>
              <w:t>Расшифровка видов документов предоставляемых заявителем, количество документов из группы</w:t>
            </w:r>
          </w:p>
        </w:tc>
        <w:tc>
          <w:tcPr>
            <w:tcW w:w="2270" w:type="dxa"/>
            <w:shd w:val="clear" w:color="auto" w:fill="auto"/>
          </w:tcPr>
          <w:p w:rsidR="009D7BE4" w:rsidRPr="009D7BE4" w:rsidRDefault="009D7BE4" w:rsidP="00D45E6F">
            <w:pPr>
              <w:widowControl w:val="0"/>
              <w:ind w:right="-1"/>
              <w:jc w:val="center"/>
              <w:rPr>
                <w:rFonts w:ascii="Times New Roman" w:eastAsia="Times New Roman" w:hAnsi="Times New Roman" w:cs="Times New Roman"/>
                <w:color w:val="000000"/>
                <w:sz w:val="24"/>
                <w:szCs w:val="24"/>
              </w:rPr>
            </w:pPr>
            <w:r w:rsidRPr="009D7BE4">
              <w:rPr>
                <w:rFonts w:ascii="Times New Roman" w:eastAsia="Times New Roman" w:hAnsi="Times New Roman" w:cs="Times New Roman"/>
                <w:color w:val="000000"/>
                <w:sz w:val="24"/>
                <w:szCs w:val="24"/>
              </w:rPr>
              <w:t>Способ предоставления</w:t>
            </w:r>
          </w:p>
        </w:tc>
        <w:tc>
          <w:tcPr>
            <w:tcW w:w="2975" w:type="dxa"/>
            <w:shd w:val="clear" w:color="auto" w:fill="auto"/>
          </w:tcPr>
          <w:p w:rsidR="009D7BE4" w:rsidRPr="009D7BE4" w:rsidRDefault="009D7BE4" w:rsidP="00D45E6F">
            <w:pPr>
              <w:widowControl w:val="0"/>
              <w:ind w:right="-1"/>
              <w:jc w:val="center"/>
              <w:rPr>
                <w:rFonts w:ascii="Times New Roman" w:eastAsia="Times New Roman" w:hAnsi="Times New Roman" w:cs="Times New Roman"/>
                <w:color w:val="000000"/>
                <w:sz w:val="24"/>
                <w:szCs w:val="24"/>
              </w:rPr>
            </w:pPr>
            <w:r w:rsidRPr="009D7BE4">
              <w:rPr>
                <w:rFonts w:ascii="Times New Roman" w:eastAsia="Times New Roman" w:hAnsi="Times New Roman" w:cs="Times New Roman"/>
                <w:color w:val="000000"/>
                <w:sz w:val="24"/>
                <w:szCs w:val="24"/>
              </w:rPr>
              <w:t>Иные требования</w:t>
            </w:r>
          </w:p>
        </w:tc>
      </w:tr>
      <w:tr w:rsidR="009D7BE4" w:rsidRPr="00065FD9" w:rsidTr="00D45E6F">
        <w:trPr>
          <w:trHeight w:val="322"/>
        </w:trPr>
        <w:tc>
          <w:tcPr>
            <w:tcW w:w="10343" w:type="dxa"/>
            <w:gridSpan w:val="5"/>
            <w:shd w:val="clear" w:color="auto" w:fill="auto"/>
          </w:tcPr>
          <w:p w:rsidR="009D7BE4" w:rsidRPr="009D7BE4" w:rsidRDefault="009D7BE4" w:rsidP="00D45E6F">
            <w:pPr>
              <w:widowControl w:val="0"/>
              <w:ind w:right="-1"/>
              <w:contextualSpacing/>
              <w:jc w:val="center"/>
              <w:rPr>
                <w:rFonts w:ascii="Times New Roman" w:eastAsia="Times New Roman" w:hAnsi="Times New Roman" w:cs="Times New Roman"/>
                <w:color w:val="000000"/>
                <w:sz w:val="24"/>
                <w:szCs w:val="24"/>
              </w:rPr>
            </w:pPr>
            <w:r w:rsidRPr="009D7BE4">
              <w:rPr>
                <w:rFonts w:ascii="Times New Roman" w:eastAsia="Times New Roman" w:hAnsi="Times New Roman" w:cs="Times New Roman"/>
                <w:color w:val="000000"/>
                <w:sz w:val="24"/>
                <w:szCs w:val="24"/>
              </w:rPr>
              <w:t>1. Документы, которые заявитель должен представить самостоятельно, для предоставления государственной услуги</w:t>
            </w:r>
          </w:p>
        </w:tc>
      </w:tr>
      <w:tr w:rsidR="00843898" w:rsidRPr="00274F65" w:rsidTr="00A847CC">
        <w:tc>
          <w:tcPr>
            <w:tcW w:w="534"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1.1</w:t>
            </w:r>
          </w:p>
        </w:tc>
        <w:tc>
          <w:tcPr>
            <w:tcW w:w="1588" w:type="dxa"/>
            <w:shd w:val="clear" w:color="auto" w:fill="auto"/>
          </w:tcPr>
          <w:p w:rsidR="00843898" w:rsidRPr="00274F65" w:rsidRDefault="00843898" w:rsidP="00CB4AFC">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1А, 2А</w:t>
            </w:r>
          </w:p>
        </w:tc>
        <w:tc>
          <w:tcPr>
            <w:tcW w:w="2976"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запрос о предоставлении государственной услуги</w:t>
            </w:r>
          </w:p>
        </w:tc>
        <w:tc>
          <w:tcPr>
            <w:tcW w:w="2270"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лично в Министерство, посредством почтовой связи, в форме электронного документа, Единого портала, Республиканского портала </w:t>
            </w:r>
            <w:r w:rsidRPr="00274F65">
              <w:rPr>
                <w:rFonts w:ascii="Times New Roman" w:hAnsi="Times New Roman" w:cs="Times New Roman"/>
                <w:bCs/>
                <w:color w:val="000000" w:themeColor="text1"/>
                <w:spacing w:val="-6"/>
                <w:sz w:val="24"/>
                <w:szCs w:val="24"/>
              </w:rPr>
              <w:t>(при наличии технической возможности)</w:t>
            </w:r>
          </w:p>
        </w:tc>
        <w:tc>
          <w:tcPr>
            <w:tcW w:w="2975"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по форме согласно приложению № 5 к Регламенту, оригинал.</w:t>
            </w:r>
          </w:p>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Подписанный (заверенный) в соответствии с требованиями Федерального закона от 6 апреля 2011 года № 63-ФЗ «Об электронной подписи» при представлении (направлении) в форме электронного документа </w:t>
            </w:r>
          </w:p>
        </w:tc>
      </w:tr>
      <w:tr w:rsidR="00843898" w:rsidRPr="00274F65" w:rsidTr="00A847CC">
        <w:tc>
          <w:tcPr>
            <w:tcW w:w="534"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1.2</w:t>
            </w:r>
          </w:p>
        </w:tc>
        <w:tc>
          <w:tcPr>
            <w:tcW w:w="1588" w:type="dxa"/>
            <w:shd w:val="clear" w:color="auto" w:fill="auto"/>
          </w:tcPr>
          <w:p w:rsidR="00843898" w:rsidRPr="00274F65" w:rsidRDefault="00843898" w:rsidP="00CB4AFC">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1А, 2 А</w:t>
            </w:r>
          </w:p>
        </w:tc>
        <w:tc>
          <w:tcPr>
            <w:tcW w:w="2976" w:type="dxa"/>
            <w:shd w:val="clear" w:color="auto" w:fill="auto"/>
          </w:tcPr>
          <w:p w:rsidR="00843898" w:rsidRPr="00274F65" w:rsidRDefault="00843898" w:rsidP="00843898">
            <w:pPr>
              <w:pStyle w:val="a4"/>
              <w:spacing w:before="0" w:beforeAutospacing="0" w:after="0" w:afterAutospacing="0"/>
              <w:rPr>
                <w:color w:val="000000"/>
              </w:rPr>
            </w:pPr>
            <w:r w:rsidRPr="00274F65">
              <w:rPr>
                <w:color w:val="000000"/>
              </w:rPr>
              <w:t>копии учредительных документов</w:t>
            </w:r>
          </w:p>
          <w:p w:rsidR="00843898" w:rsidRPr="00274F65" w:rsidRDefault="00843898" w:rsidP="00843898">
            <w:pPr>
              <w:widowControl w:val="0"/>
              <w:ind w:right="-1" w:firstLine="23"/>
              <w:rPr>
                <w:rFonts w:ascii="Times New Roman" w:eastAsia="Times New Roman" w:hAnsi="Times New Roman" w:cs="Times New Roman"/>
                <w:color w:val="000000"/>
                <w:sz w:val="24"/>
                <w:szCs w:val="24"/>
              </w:rPr>
            </w:pPr>
          </w:p>
        </w:tc>
        <w:tc>
          <w:tcPr>
            <w:tcW w:w="2270"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лично в Министерство, посредством почтовой связи, Единого портала, Республиканского </w:t>
            </w:r>
            <w:r w:rsidRPr="00274F65">
              <w:rPr>
                <w:rFonts w:ascii="Times New Roman" w:eastAsia="Times New Roman" w:hAnsi="Times New Roman" w:cs="Times New Roman"/>
                <w:color w:val="000000"/>
                <w:sz w:val="24"/>
                <w:szCs w:val="24"/>
              </w:rPr>
              <w:lastRenderedPageBreak/>
              <w:t xml:space="preserve">портала </w:t>
            </w:r>
            <w:r w:rsidRPr="00274F65">
              <w:rPr>
                <w:rFonts w:ascii="Times New Roman" w:hAnsi="Times New Roman" w:cs="Times New Roman"/>
                <w:bCs/>
                <w:color w:val="000000" w:themeColor="text1"/>
                <w:spacing w:val="-6"/>
                <w:sz w:val="24"/>
                <w:szCs w:val="24"/>
              </w:rPr>
              <w:t>(при наличии технической возможности)</w:t>
            </w:r>
          </w:p>
        </w:tc>
        <w:tc>
          <w:tcPr>
            <w:tcW w:w="2975"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p>
        </w:tc>
      </w:tr>
      <w:tr w:rsidR="00843898" w:rsidRPr="00274F65" w:rsidTr="00A847CC">
        <w:tc>
          <w:tcPr>
            <w:tcW w:w="534"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lastRenderedPageBreak/>
              <w:t>1.3</w:t>
            </w:r>
          </w:p>
        </w:tc>
        <w:tc>
          <w:tcPr>
            <w:tcW w:w="1588" w:type="dxa"/>
            <w:shd w:val="clear" w:color="auto" w:fill="auto"/>
          </w:tcPr>
          <w:p w:rsidR="00843898" w:rsidRPr="00274F65" w:rsidRDefault="00843898" w:rsidP="00CB4AFC">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1А, 2А </w:t>
            </w:r>
          </w:p>
        </w:tc>
        <w:tc>
          <w:tcPr>
            <w:tcW w:w="2976"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документ, удостоверяющий личность</w:t>
            </w:r>
          </w:p>
        </w:tc>
        <w:tc>
          <w:tcPr>
            <w:tcW w:w="2270" w:type="dxa"/>
            <w:shd w:val="clear" w:color="auto" w:fill="auto"/>
          </w:tcPr>
          <w:p w:rsidR="00843898" w:rsidRPr="00274F65" w:rsidRDefault="00843898" w:rsidP="00843898">
            <w:pPr>
              <w:widowControl w:val="0"/>
              <w:ind w:right="-1" w:firstLine="28"/>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лично в Министерство</w:t>
            </w:r>
          </w:p>
        </w:tc>
        <w:tc>
          <w:tcPr>
            <w:tcW w:w="2975" w:type="dxa"/>
            <w:shd w:val="clear" w:color="auto" w:fill="auto"/>
          </w:tcPr>
          <w:p w:rsidR="00843898" w:rsidRPr="00274F65" w:rsidRDefault="00843898" w:rsidP="00843898">
            <w:pPr>
              <w:widowControl w:val="0"/>
              <w:ind w:right="-1" w:firstLine="28"/>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оригинал</w:t>
            </w:r>
          </w:p>
        </w:tc>
      </w:tr>
      <w:tr w:rsidR="00843898" w:rsidRPr="00274F65" w:rsidTr="00A847CC">
        <w:tc>
          <w:tcPr>
            <w:tcW w:w="534"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1.4</w:t>
            </w:r>
          </w:p>
        </w:tc>
        <w:tc>
          <w:tcPr>
            <w:tcW w:w="1588" w:type="dxa"/>
            <w:shd w:val="clear" w:color="auto" w:fill="auto"/>
          </w:tcPr>
          <w:p w:rsidR="00843898" w:rsidRPr="00274F65" w:rsidRDefault="00843898" w:rsidP="00CB4AFC">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2 А</w:t>
            </w:r>
          </w:p>
        </w:tc>
        <w:tc>
          <w:tcPr>
            <w:tcW w:w="2976"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документ, подтверждающий полномочия представителя заявителя</w:t>
            </w:r>
          </w:p>
        </w:tc>
        <w:tc>
          <w:tcPr>
            <w:tcW w:w="2270"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лично в Министерство</w:t>
            </w:r>
          </w:p>
        </w:tc>
        <w:tc>
          <w:tcPr>
            <w:tcW w:w="2975"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копия документа с предъявлением оригинала</w:t>
            </w:r>
          </w:p>
        </w:tc>
      </w:tr>
      <w:tr w:rsidR="00843898" w:rsidRPr="00274F65" w:rsidTr="00D45E6F">
        <w:tc>
          <w:tcPr>
            <w:tcW w:w="10343" w:type="dxa"/>
            <w:gridSpan w:val="5"/>
            <w:shd w:val="clear" w:color="auto" w:fill="auto"/>
          </w:tcPr>
          <w:p w:rsidR="00843898" w:rsidRPr="00274F65" w:rsidRDefault="00843898" w:rsidP="00843898">
            <w:pPr>
              <w:widowControl w:val="0"/>
              <w:ind w:right="-1" w:firstLine="23"/>
              <w:jc w:val="center"/>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2. Документы, которые получают в рамках межведомственного взаимодействия и заявитель вправе представить самостоятельно, для предоставления государственной услуги</w:t>
            </w:r>
          </w:p>
        </w:tc>
      </w:tr>
      <w:tr w:rsidR="00843898" w:rsidRPr="00274F65" w:rsidTr="00A847CC">
        <w:tc>
          <w:tcPr>
            <w:tcW w:w="534"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2.1</w:t>
            </w:r>
          </w:p>
        </w:tc>
        <w:tc>
          <w:tcPr>
            <w:tcW w:w="1588"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1А, 2А </w:t>
            </w:r>
          </w:p>
        </w:tc>
        <w:tc>
          <w:tcPr>
            <w:tcW w:w="2976"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документ, подтверждающий отсутствие некоммерческой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течение двух лет, предшествующих подаче заявления о включении в формируемый реестр некоммерческих организаций </w:t>
            </w:r>
            <w:r w:rsidRPr="00274F65">
              <w:rPr>
                <w:color w:val="000000"/>
                <w:spacing w:val="-6"/>
                <w:sz w:val="28"/>
                <w:szCs w:val="28"/>
              </w:rPr>
              <w:t>(</w:t>
            </w:r>
            <w:r w:rsidRPr="00274F65">
              <w:rPr>
                <w:rFonts w:ascii="Times New Roman" w:eastAsia="Times New Roman" w:hAnsi="Times New Roman" w:cs="Times New Roman"/>
                <w:color w:val="000000"/>
                <w:sz w:val="24"/>
                <w:szCs w:val="24"/>
              </w:rPr>
              <w:t>Управление Федеральной антимонопольной службы по Республике Татарстан).</w:t>
            </w:r>
          </w:p>
        </w:tc>
        <w:tc>
          <w:tcPr>
            <w:tcW w:w="2270"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лично в Министерство, посредством почтовой связи, Единого портала,  Республиканского портала (при наличии технической возможности)</w:t>
            </w:r>
          </w:p>
        </w:tc>
        <w:tc>
          <w:tcPr>
            <w:tcW w:w="2975"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оригинал, электронные документы (электронные образы документов), направляются в виде файлов в форматах </w:t>
            </w:r>
            <w:proofErr w:type="spellStart"/>
            <w:r w:rsidRPr="00274F65">
              <w:rPr>
                <w:rFonts w:ascii="Times New Roman" w:eastAsia="Times New Roman" w:hAnsi="Times New Roman" w:cs="Times New Roman"/>
                <w:color w:val="000000"/>
                <w:sz w:val="24"/>
                <w:szCs w:val="24"/>
              </w:rPr>
              <w:t>pdf</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jpg</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jpeg</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png</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tif</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doc</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docx</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rtf</w:t>
            </w:r>
            <w:proofErr w:type="spellEnd"/>
          </w:p>
        </w:tc>
      </w:tr>
      <w:tr w:rsidR="00843898" w:rsidRPr="00274F65" w:rsidTr="00A847CC">
        <w:tc>
          <w:tcPr>
            <w:tcW w:w="534"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2.2</w:t>
            </w:r>
          </w:p>
        </w:tc>
        <w:tc>
          <w:tcPr>
            <w:tcW w:w="1588" w:type="dxa"/>
            <w:shd w:val="clear" w:color="auto" w:fill="auto"/>
          </w:tcPr>
          <w:p w:rsidR="00843898" w:rsidRPr="00274F65" w:rsidRDefault="00843898" w:rsidP="00843898">
            <w:pPr>
              <w:widowControl w:val="0"/>
              <w:ind w:right="-1"/>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1А, 2А </w:t>
            </w:r>
          </w:p>
        </w:tc>
        <w:tc>
          <w:tcPr>
            <w:tcW w:w="2976" w:type="dxa"/>
            <w:shd w:val="clear" w:color="auto" w:fill="auto"/>
          </w:tcPr>
          <w:p w:rsidR="00843898" w:rsidRPr="00274F65" w:rsidRDefault="00843898" w:rsidP="00843898">
            <w:pPr>
              <w:pStyle w:val="a4"/>
              <w:spacing w:before="0" w:beforeAutospacing="0" w:after="0" w:afterAutospacing="0"/>
              <w:rPr>
                <w:color w:val="000000"/>
              </w:rPr>
            </w:pPr>
            <w:r w:rsidRPr="00274F65">
              <w:rPr>
                <w:color w:val="000000"/>
              </w:rPr>
              <w:t xml:space="preserve">документы, обосновывающие соответствие оказываемых организацией услуг установленным критериям оценки качества оказания общественно полезных услуг (справки, характеристики, экспертные заключения, </w:t>
            </w:r>
            <w:r w:rsidRPr="00274F65">
              <w:rPr>
                <w:color w:val="000000"/>
              </w:rPr>
              <w:lastRenderedPageBreak/>
              <w:t>заключения общественных советов при заинтересованных, органах и другие)</w:t>
            </w:r>
          </w:p>
        </w:tc>
        <w:tc>
          <w:tcPr>
            <w:tcW w:w="2270"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lastRenderedPageBreak/>
              <w:t>лично в Министерство, посредством почтовой связи, Единого портала, Республиканского портала (при наличии технической возможности)</w:t>
            </w:r>
          </w:p>
        </w:tc>
        <w:tc>
          <w:tcPr>
            <w:tcW w:w="2975" w:type="dxa"/>
            <w:shd w:val="clear" w:color="auto" w:fill="auto"/>
          </w:tcPr>
          <w:p w:rsidR="00843898" w:rsidRPr="00274F65" w:rsidRDefault="00843898" w:rsidP="00843898">
            <w:pPr>
              <w:widowControl w:val="0"/>
              <w:ind w:right="-1" w:firstLine="23"/>
              <w:rPr>
                <w:rFonts w:ascii="Times New Roman" w:eastAsia="Times New Roman" w:hAnsi="Times New Roman" w:cs="Times New Roman"/>
                <w:color w:val="000000"/>
                <w:sz w:val="24"/>
                <w:szCs w:val="24"/>
              </w:rPr>
            </w:pPr>
            <w:r w:rsidRPr="00274F65">
              <w:rPr>
                <w:rFonts w:ascii="Times New Roman" w:eastAsia="Times New Roman" w:hAnsi="Times New Roman" w:cs="Times New Roman"/>
                <w:color w:val="000000"/>
                <w:sz w:val="24"/>
                <w:szCs w:val="24"/>
              </w:rPr>
              <w:t xml:space="preserve">оригинал, электронные документы (электронные образы документов), направляются в виде файлов в форматах </w:t>
            </w:r>
            <w:proofErr w:type="spellStart"/>
            <w:r w:rsidRPr="00274F65">
              <w:rPr>
                <w:rFonts w:ascii="Times New Roman" w:eastAsia="Times New Roman" w:hAnsi="Times New Roman" w:cs="Times New Roman"/>
                <w:color w:val="000000"/>
                <w:sz w:val="24"/>
                <w:szCs w:val="24"/>
              </w:rPr>
              <w:t>pdf</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jpg</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jpeg</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png</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tif</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doc</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docx</w:t>
            </w:r>
            <w:proofErr w:type="spellEnd"/>
            <w:r w:rsidRPr="00274F65">
              <w:rPr>
                <w:rFonts w:ascii="Times New Roman" w:eastAsia="Times New Roman" w:hAnsi="Times New Roman" w:cs="Times New Roman"/>
                <w:color w:val="000000"/>
                <w:sz w:val="24"/>
                <w:szCs w:val="24"/>
              </w:rPr>
              <w:t xml:space="preserve">, </w:t>
            </w:r>
            <w:proofErr w:type="spellStart"/>
            <w:r w:rsidRPr="00274F65">
              <w:rPr>
                <w:rFonts w:ascii="Times New Roman" w:eastAsia="Times New Roman" w:hAnsi="Times New Roman" w:cs="Times New Roman"/>
                <w:color w:val="000000"/>
                <w:sz w:val="24"/>
                <w:szCs w:val="24"/>
              </w:rPr>
              <w:t>rtf</w:t>
            </w:r>
            <w:proofErr w:type="spellEnd"/>
          </w:p>
        </w:tc>
      </w:tr>
    </w:tbl>
    <w:p w:rsidR="009D7BE4" w:rsidRDefault="009D7BE4" w:rsidP="007B588B">
      <w:pPr>
        <w:pStyle w:val="ConsPlusNormal"/>
        <w:ind w:firstLine="39"/>
        <w:jc w:val="center"/>
        <w:rPr>
          <w:rFonts w:eastAsia="Times New Roman" w:cstheme="minorBidi"/>
          <w:sz w:val="28"/>
          <w:szCs w:val="28"/>
        </w:rPr>
      </w:pPr>
    </w:p>
    <w:p w:rsidR="007B588B" w:rsidRPr="00274F65" w:rsidRDefault="007B588B" w:rsidP="007B588B">
      <w:pPr>
        <w:ind w:left="5877" w:hanging="5168"/>
        <w:jc w:val="right"/>
        <w:rPr>
          <w:rFonts w:ascii="Times New Roman" w:eastAsia="Times New Roman" w:hAnsi="Times New Roman"/>
          <w:sz w:val="28"/>
          <w:szCs w:val="28"/>
        </w:rPr>
      </w:pPr>
      <w:r w:rsidRPr="00274F65">
        <w:rPr>
          <w:rFonts w:ascii="Times New Roman" w:eastAsia="Times New Roman" w:hAnsi="Times New Roman"/>
          <w:sz w:val="28"/>
          <w:szCs w:val="28"/>
        </w:rPr>
        <w:t>Приложение № 4</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к Административному регламенту</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предоставления Министерством труда,</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занятости и социальной защиты</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Республики Татарстан</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государственной услуги по выдаче</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заключений о соответствии качества</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оказываемых социально ориентированными</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некоммерческими организациями</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общественно полезных услуг в сфере</w:t>
      </w:r>
    </w:p>
    <w:p w:rsidR="007B588B" w:rsidRPr="00274F65" w:rsidRDefault="007B588B" w:rsidP="007B588B">
      <w:pPr>
        <w:pStyle w:val="ConsPlusNormal"/>
        <w:ind w:firstLine="39"/>
        <w:jc w:val="right"/>
        <w:rPr>
          <w:rFonts w:eastAsia="Times New Roman" w:cstheme="minorBidi"/>
          <w:sz w:val="28"/>
          <w:szCs w:val="28"/>
        </w:rPr>
      </w:pPr>
      <w:r w:rsidRPr="00274F65">
        <w:rPr>
          <w:rFonts w:eastAsia="Times New Roman" w:cstheme="minorBidi"/>
          <w:sz w:val="28"/>
          <w:szCs w:val="28"/>
        </w:rPr>
        <w:t>занятости населения</w:t>
      </w:r>
    </w:p>
    <w:p w:rsidR="00BB1442" w:rsidRPr="00274F65" w:rsidRDefault="007B588B" w:rsidP="007B588B">
      <w:pPr>
        <w:pStyle w:val="ConsPlusNormal"/>
        <w:ind w:firstLine="39"/>
        <w:jc w:val="right"/>
        <w:rPr>
          <w:rFonts w:eastAsia="Times New Roman" w:cstheme="minorBidi"/>
          <w:sz w:val="28"/>
          <w:szCs w:val="28"/>
        </w:rPr>
      </w:pPr>
      <w:r w:rsidRPr="00274F65">
        <w:rPr>
          <w:rFonts w:eastAsia="Times New Roman"/>
          <w:sz w:val="28"/>
          <w:szCs w:val="28"/>
        </w:rPr>
        <w:t>установленным критериям</w:t>
      </w:r>
    </w:p>
    <w:p w:rsidR="00BB1442" w:rsidRPr="006D78B1" w:rsidRDefault="00BB1442" w:rsidP="00414165">
      <w:pPr>
        <w:pStyle w:val="ConsPlusNormal"/>
        <w:ind w:firstLine="39"/>
        <w:jc w:val="right"/>
        <w:rPr>
          <w:rFonts w:eastAsia="Times New Roman" w:cstheme="minorBidi"/>
          <w:sz w:val="28"/>
          <w:szCs w:val="28"/>
        </w:rPr>
      </w:pPr>
    </w:p>
    <w:p w:rsidR="00E836AC" w:rsidRPr="00274F65" w:rsidRDefault="00E836AC" w:rsidP="00E836AC">
      <w:pPr>
        <w:pStyle w:val="ConsPlusNormal"/>
        <w:jc w:val="center"/>
        <w:rPr>
          <w:rFonts w:eastAsia="Times New Roman" w:cstheme="minorBidi"/>
          <w:sz w:val="28"/>
          <w:szCs w:val="28"/>
        </w:rPr>
      </w:pPr>
      <w:r w:rsidRPr="00274F65">
        <w:rPr>
          <w:rFonts w:eastAsia="Times New Roman" w:cstheme="minorBidi"/>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rsidR="00CB4AFC" w:rsidRPr="00274F65" w:rsidRDefault="00CB4AFC" w:rsidP="00E836AC">
      <w:pPr>
        <w:pStyle w:val="ConsPlusNormal"/>
        <w:jc w:val="center"/>
        <w:rPr>
          <w:rFonts w:eastAsia="Times New Roman" w:cstheme="minorBidi"/>
          <w:sz w:val="28"/>
          <w:szCs w:val="28"/>
        </w:rPr>
      </w:pPr>
    </w:p>
    <w:tbl>
      <w:tblPr>
        <w:tblStyle w:val="a3"/>
        <w:tblW w:w="0" w:type="auto"/>
        <w:tblLayout w:type="fixed"/>
        <w:tblLook w:val="04A0" w:firstRow="1" w:lastRow="0" w:firstColumn="1" w:lastColumn="0" w:noHBand="0" w:noVBand="1"/>
      </w:tblPr>
      <w:tblGrid>
        <w:gridCol w:w="567"/>
        <w:gridCol w:w="6658"/>
        <w:gridCol w:w="2693"/>
      </w:tblGrid>
      <w:tr w:rsidR="00E836AC" w:rsidRPr="00274F65" w:rsidTr="00317FCD">
        <w:tc>
          <w:tcPr>
            <w:tcW w:w="567" w:type="dxa"/>
          </w:tcPr>
          <w:p w:rsidR="00E836AC" w:rsidRPr="00274F65" w:rsidRDefault="00E836AC" w:rsidP="00317FCD">
            <w:pPr>
              <w:pStyle w:val="ConsPlusNormal"/>
              <w:rPr>
                <w:bCs/>
                <w:szCs w:val="24"/>
              </w:rPr>
            </w:pPr>
            <w:r w:rsidRPr="00274F65">
              <w:rPr>
                <w:bCs/>
                <w:szCs w:val="24"/>
              </w:rPr>
              <w:t>№</w:t>
            </w:r>
          </w:p>
        </w:tc>
        <w:tc>
          <w:tcPr>
            <w:tcW w:w="6658" w:type="dxa"/>
          </w:tcPr>
          <w:p w:rsidR="00E836AC" w:rsidRPr="00274F65" w:rsidRDefault="00E836AC" w:rsidP="00317FCD">
            <w:pPr>
              <w:pStyle w:val="ConsPlusNormal"/>
              <w:jc w:val="center"/>
              <w:rPr>
                <w:bCs/>
                <w:szCs w:val="24"/>
              </w:rPr>
            </w:pPr>
            <w:r w:rsidRPr="00274F65">
              <w:rPr>
                <w:bCs/>
                <w:szCs w:val="24"/>
              </w:rPr>
              <w:t>Перечень оснований</w:t>
            </w:r>
          </w:p>
        </w:tc>
        <w:tc>
          <w:tcPr>
            <w:tcW w:w="2693" w:type="dxa"/>
          </w:tcPr>
          <w:p w:rsidR="00E836AC" w:rsidRPr="00274F65" w:rsidRDefault="00E836AC" w:rsidP="00317FCD">
            <w:pPr>
              <w:pStyle w:val="ConsPlusNormal"/>
              <w:jc w:val="center"/>
              <w:rPr>
                <w:bCs/>
                <w:szCs w:val="24"/>
              </w:rPr>
            </w:pPr>
            <w:r w:rsidRPr="00274F65">
              <w:rPr>
                <w:bCs/>
                <w:szCs w:val="24"/>
              </w:rPr>
              <w:t>Идентификатор признака заявителя</w:t>
            </w:r>
          </w:p>
        </w:tc>
      </w:tr>
      <w:tr w:rsidR="00E836AC" w:rsidRPr="00274F65" w:rsidTr="00317FCD">
        <w:trPr>
          <w:trHeight w:val="322"/>
        </w:trPr>
        <w:tc>
          <w:tcPr>
            <w:tcW w:w="9918" w:type="dxa"/>
            <w:gridSpan w:val="3"/>
          </w:tcPr>
          <w:p w:rsidR="00E836AC" w:rsidRPr="00274F65" w:rsidRDefault="00E836AC" w:rsidP="00317FCD">
            <w:pPr>
              <w:pStyle w:val="ConsPlusNormal"/>
              <w:numPr>
                <w:ilvl w:val="0"/>
                <w:numId w:val="4"/>
              </w:numPr>
              <w:ind w:left="0" w:firstLine="22"/>
              <w:jc w:val="center"/>
              <w:rPr>
                <w:bCs/>
                <w:szCs w:val="24"/>
              </w:rPr>
            </w:pPr>
            <w:r w:rsidRPr="00274F65">
              <w:rPr>
                <w:bCs/>
                <w:szCs w:val="24"/>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E836AC" w:rsidRPr="00274F65" w:rsidTr="00317FCD">
        <w:tc>
          <w:tcPr>
            <w:tcW w:w="567" w:type="dxa"/>
          </w:tcPr>
          <w:p w:rsidR="00E836AC" w:rsidRPr="00274F65" w:rsidRDefault="00E836AC" w:rsidP="00317FCD">
            <w:pPr>
              <w:pStyle w:val="ConsPlusNormal"/>
              <w:rPr>
                <w:bCs/>
                <w:szCs w:val="24"/>
              </w:rPr>
            </w:pPr>
            <w:r w:rsidRPr="00274F65">
              <w:rPr>
                <w:bCs/>
                <w:szCs w:val="24"/>
              </w:rPr>
              <w:t>1.1</w:t>
            </w:r>
          </w:p>
        </w:tc>
        <w:tc>
          <w:tcPr>
            <w:tcW w:w="6658" w:type="dxa"/>
          </w:tcPr>
          <w:p w:rsidR="00E836AC" w:rsidRPr="00274F65" w:rsidRDefault="00E836AC" w:rsidP="004E2968">
            <w:pPr>
              <w:pStyle w:val="ConsPlusNormal"/>
              <w:ind w:left="22"/>
              <w:rPr>
                <w:bCs/>
                <w:szCs w:val="24"/>
              </w:rPr>
            </w:pPr>
            <w:r w:rsidRPr="00274F65">
              <w:rPr>
                <w:bCs/>
                <w:szCs w:val="24"/>
              </w:rPr>
              <w:t xml:space="preserve">непредставление (представление не в полном объеме) документов из перечня документов, необходимых для предоставления государственной услуги, указанных пунктах 1.1-1.4 </w:t>
            </w:r>
            <w:hyperlink w:anchor="P107" w:tooltip="2.6.1. Документы, необходимые для предоставления государственной услуги, которые предоставляет заявитель:">
              <w:r w:rsidRPr="00274F65">
                <w:rPr>
                  <w:bCs/>
                  <w:szCs w:val="24"/>
                </w:rPr>
                <w:t>приложени</w:t>
              </w:r>
            </w:hyperlink>
            <w:r w:rsidRPr="00274F65">
              <w:rPr>
                <w:bCs/>
                <w:szCs w:val="24"/>
              </w:rPr>
              <w:t xml:space="preserve">я № </w:t>
            </w:r>
            <w:r w:rsidR="004E2968" w:rsidRPr="00274F65">
              <w:rPr>
                <w:bCs/>
                <w:szCs w:val="24"/>
              </w:rPr>
              <w:t>3</w:t>
            </w:r>
            <w:r w:rsidRPr="00274F65">
              <w:rPr>
                <w:bCs/>
                <w:szCs w:val="24"/>
              </w:rPr>
              <w:t xml:space="preserve"> к настоящему Регламенту</w:t>
            </w:r>
          </w:p>
        </w:tc>
        <w:tc>
          <w:tcPr>
            <w:tcW w:w="2693" w:type="dxa"/>
          </w:tcPr>
          <w:p w:rsidR="00E836AC" w:rsidRPr="00274F65" w:rsidRDefault="00E836AC" w:rsidP="00CB4AFC">
            <w:pPr>
              <w:widowControl w:val="0"/>
              <w:ind w:right="-1"/>
              <w:rPr>
                <w:rFonts w:ascii="Times New Roman" w:hAnsi="Times New Roman" w:cs="Times New Roman"/>
                <w:sz w:val="24"/>
                <w:szCs w:val="24"/>
              </w:rPr>
            </w:pPr>
            <w:r w:rsidRPr="00274F65">
              <w:rPr>
                <w:rFonts w:ascii="Times New Roman" w:hAnsi="Times New Roman" w:cs="Times New Roman"/>
                <w:bCs/>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E836AC" w:rsidP="00317FCD">
            <w:pPr>
              <w:pStyle w:val="ConsPlusNormal"/>
              <w:rPr>
                <w:bCs/>
                <w:szCs w:val="24"/>
              </w:rPr>
            </w:pPr>
            <w:r w:rsidRPr="00274F65">
              <w:rPr>
                <w:bCs/>
                <w:szCs w:val="24"/>
              </w:rPr>
              <w:t>1.2</w:t>
            </w:r>
          </w:p>
        </w:tc>
        <w:tc>
          <w:tcPr>
            <w:tcW w:w="6658" w:type="dxa"/>
          </w:tcPr>
          <w:p w:rsidR="00E836AC" w:rsidRPr="00274F65" w:rsidRDefault="00E836AC" w:rsidP="001E2418">
            <w:pPr>
              <w:pStyle w:val="ConsPlusNormal"/>
              <w:ind w:left="22"/>
              <w:rPr>
                <w:bCs/>
                <w:szCs w:val="24"/>
              </w:rPr>
            </w:pPr>
            <w:r w:rsidRPr="00274F65">
              <w:rPr>
                <w:bCs/>
                <w:szCs w:val="24"/>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2693" w:type="dxa"/>
          </w:tcPr>
          <w:p w:rsidR="00E836AC" w:rsidRPr="00274F65" w:rsidRDefault="00E836AC" w:rsidP="00CB4AFC">
            <w:pPr>
              <w:widowControl w:val="0"/>
              <w:ind w:right="-1"/>
              <w:rPr>
                <w:rFonts w:ascii="Times New Roman" w:hAnsi="Times New Roman" w:cs="Times New Roman"/>
                <w:sz w:val="24"/>
                <w:szCs w:val="24"/>
              </w:rPr>
            </w:pPr>
            <w:r w:rsidRPr="00274F65">
              <w:rPr>
                <w:rFonts w:ascii="Times New Roman" w:hAnsi="Times New Roman" w:cs="Times New Roman"/>
                <w:bCs/>
                <w:color w:val="000000" w:themeColor="text1"/>
                <w:spacing w:val="-6"/>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E836AC" w:rsidP="00317FCD">
            <w:pPr>
              <w:pStyle w:val="ConsPlusNormal"/>
              <w:rPr>
                <w:bCs/>
                <w:szCs w:val="24"/>
              </w:rPr>
            </w:pPr>
            <w:r w:rsidRPr="00274F65">
              <w:rPr>
                <w:bCs/>
                <w:szCs w:val="24"/>
              </w:rPr>
              <w:t>1.3</w:t>
            </w:r>
          </w:p>
        </w:tc>
        <w:tc>
          <w:tcPr>
            <w:tcW w:w="6658" w:type="dxa"/>
          </w:tcPr>
          <w:p w:rsidR="00E836AC" w:rsidRPr="00274F65" w:rsidRDefault="00E836AC" w:rsidP="001E2418">
            <w:pPr>
              <w:pStyle w:val="ConsPlusNormal"/>
              <w:ind w:left="22"/>
              <w:rPr>
                <w:bCs/>
                <w:szCs w:val="24"/>
              </w:rPr>
            </w:pPr>
            <w:r w:rsidRPr="00274F65">
              <w:rPr>
                <w:bCs/>
                <w:szCs w:val="24"/>
              </w:rPr>
              <w:t>представленные в электронном виде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государственной услуги</w:t>
            </w:r>
          </w:p>
        </w:tc>
        <w:tc>
          <w:tcPr>
            <w:tcW w:w="2693" w:type="dxa"/>
          </w:tcPr>
          <w:p w:rsidR="00E836AC" w:rsidRPr="00274F65" w:rsidRDefault="00E836AC" w:rsidP="00CB4AFC">
            <w:pPr>
              <w:widowControl w:val="0"/>
              <w:ind w:right="-1"/>
              <w:rPr>
                <w:rFonts w:ascii="Times New Roman" w:hAnsi="Times New Roman" w:cs="Times New Roman"/>
                <w:sz w:val="24"/>
                <w:szCs w:val="24"/>
              </w:rPr>
            </w:pPr>
            <w:r w:rsidRPr="00274F65">
              <w:rPr>
                <w:rFonts w:ascii="Times New Roman" w:hAnsi="Times New Roman" w:cs="Times New Roman"/>
                <w:bCs/>
                <w:color w:val="000000" w:themeColor="text1"/>
                <w:spacing w:val="-6"/>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E836AC" w:rsidP="00317FCD">
            <w:pPr>
              <w:pStyle w:val="ConsPlusNormal"/>
              <w:rPr>
                <w:bCs/>
                <w:szCs w:val="24"/>
              </w:rPr>
            </w:pPr>
            <w:r w:rsidRPr="00274F65">
              <w:rPr>
                <w:bCs/>
                <w:szCs w:val="24"/>
              </w:rPr>
              <w:t>1.4</w:t>
            </w:r>
          </w:p>
        </w:tc>
        <w:tc>
          <w:tcPr>
            <w:tcW w:w="6658" w:type="dxa"/>
          </w:tcPr>
          <w:p w:rsidR="00E836AC" w:rsidRPr="00274F65" w:rsidRDefault="00E836AC" w:rsidP="00317FCD">
            <w:pPr>
              <w:pStyle w:val="ConsPlusNormal"/>
              <w:ind w:left="22"/>
              <w:rPr>
                <w:bCs/>
                <w:szCs w:val="24"/>
              </w:rPr>
            </w:pPr>
            <w:r w:rsidRPr="00274F65">
              <w:rPr>
                <w:bCs/>
                <w:szCs w:val="24"/>
              </w:rPr>
              <w:t>представление запроса и документов (копий документов), не подписанных (не заверенных) простой электронной подписью в соответствии с требованиями Федерального закона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 при подаче запроса в электронной форме</w:t>
            </w:r>
          </w:p>
        </w:tc>
        <w:tc>
          <w:tcPr>
            <w:tcW w:w="2693" w:type="dxa"/>
          </w:tcPr>
          <w:p w:rsidR="00E836AC" w:rsidRPr="00274F65" w:rsidRDefault="00E836AC" w:rsidP="00CB4AFC">
            <w:pPr>
              <w:widowControl w:val="0"/>
              <w:ind w:right="-1"/>
              <w:rPr>
                <w:rFonts w:ascii="Times New Roman" w:hAnsi="Times New Roman" w:cs="Times New Roman"/>
                <w:sz w:val="24"/>
                <w:szCs w:val="24"/>
              </w:rPr>
            </w:pPr>
            <w:r w:rsidRPr="00274F65">
              <w:rPr>
                <w:rFonts w:ascii="Times New Roman" w:hAnsi="Times New Roman" w:cs="Times New Roman"/>
                <w:bCs/>
                <w:color w:val="000000" w:themeColor="text1"/>
                <w:spacing w:val="-6"/>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E836AC" w:rsidP="00317FCD">
            <w:pPr>
              <w:pStyle w:val="ConsPlusNormal"/>
              <w:rPr>
                <w:bCs/>
                <w:szCs w:val="24"/>
              </w:rPr>
            </w:pPr>
            <w:r w:rsidRPr="00274F65">
              <w:rPr>
                <w:bCs/>
                <w:szCs w:val="24"/>
              </w:rPr>
              <w:t>1.5</w:t>
            </w:r>
          </w:p>
        </w:tc>
        <w:tc>
          <w:tcPr>
            <w:tcW w:w="6658" w:type="dxa"/>
          </w:tcPr>
          <w:p w:rsidR="00E836AC" w:rsidRPr="00274F65" w:rsidRDefault="00E836AC" w:rsidP="001E2418">
            <w:pPr>
              <w:pStyle w:val="ConsPlusNormal"/>
              <w:ind w:left="22"/>
              <w:rPr>
                <w:bCs/>
                <w:szCs w:val="24"/>
              </w:rPr>
            </w:pPr>
            <w:r w:rsidRPr="00274F65">
              <w:rPr>
                <w:bCs/>
                <w:szCs w:val="24"/>
              </w:rPr>
              <w:t xml:space="preserve">наличие на документах, представленных лично в Министерство, на бумажном носителе, повреждений, не </w:t>
            </w:r>
            <w:r w:rsidRPr="00274F65">
              <w:rPr>
                <w:bCs/>
                <w:szCs w:val="24"/>
              </w:rPr>
              <w:lastRenderedPageBreak/>
              <w:t>позволяющих в полном объеме использовать информацию и сведения, прочитать текст и (или) распознать реквизиты документов</w:t>
            </w:r>
          </w:p>
        </w:tc>
        <w:tc>
          <w:tcPr>
            <w:tcW w:w="2693" w:type="dxa"/>
          </w:tcPr>
          <w:p w:rsidR="00E836AC" w:rsidRPr="00274F65" w:rsidRDefault="00E836AC" w:rsidP="00CB4AFC">
            <w:pPr>
              <w:widowControl w:val="0"/>
              <w:ind w:right="-1"/>
              <w:rPr>
                <w:rFonts w:ascii="Times New Roman" w:hAnsi="Times New Roman" w:cs="Times New Roman"/>
                <w:sz w:val="24"/>
                <w:szCs w:val="24"/>
              </w:rPr>
            </w:pPr>
            <w:r w:rsidRPr="00274F65">
              <w:rPr>
                <w:rFonts w:ascii="Times New Roman" w:hAnsi="Times New Roman" w:cs="Times New Roman"/>
                <w:bCs/>
                <w:color w:val="000000" w:themeColor="text1"/>
                <w:spacing w:val="-6"/>
                <w:sz w:val="24"/>
                <w:szCs w:val="24"/>
              </w:rPr>
              <w:lastRenderedPageBreak/>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E836AC" w:rsidP="00317FCD">
            <w:pPr>
              <w:pStyle w:val="ConsPlusNormal"/>
              <w:rPr>
                <w:szCs w:val="24"/>
              </w:rPr>
            </w:pPr>
            <w:r w:rsidRPr="00274F65">
              <w:rPr>
                <w:szCs w:val="24"/>
              </w:rPr>
              <w:lastRenderedPageBreak/>
              <w:t>1.6</w:t>
            </w:r>
          </w:p>
        </w:tc>
        <w:tc>
          <w:tcPr>
            <w:tcW w:w="6658" w:type="dxa"/>
          </w:tcPr>
          <w:p w:rsidR="00E836AC" w:rsidRPr="00274F65" w:rsidRDefault="00E836AC" w:rsidP="001E2418">
            <w:pPr>
              <w:pStyle w:val="ConsPlusNormal"/>
              <w:ind w:left="22"/>
              <w:rPr>
                <w:bCs/>
                <w:szCs w:val="24"/>
              </w:rPr>
            </w:pPr>
            <w:r w:rsidRPr="00274F65">
              <w:rPr>
                <w:bCs/>
                <w:szCs w:val="24"/>
              </w:rPr>
              <w:t>неполное заполнение полей в форме запроса, в том числе в интерактивной форме запроса на Едином портале, Республиканском портале</w:t>
            </w:r>
          </w:p>
        </w:tc>
        <w:tc>
          <w:tcPr>
            <w:tcW w:w="2693" w:type="dxa"/>
          </w:tcPr>
          <w:p w:rsidR="00E836AC" w:rsidRPr="00274F65" w:rsidRDefault="00E836AC" w:rsidP="00CB4AFC">
            <w:pPr>
              <w:widowControl w:val="0"/>
              <w:ind w:right="-1"/>
              <w:rPr>
                <w:rFonts w:ascii="Times New Roman" w:hAnsi="Times New Roman" w:cs="Times New Roman"/>
                <w:bCs/>
                <w:color w:val="000000" w:themeColor="text1"/>
                <w:spacing w:val="-6"/>
                <w:sz w:val="24"/>
                <w:szCs w:val="24"/>
              </w:rPr>
            </w:pPr>
            <w:r w:rsidRPr="00274F65">
              <w:rPr>
                <w:rFonts w:ascii="Times New Roman" w:hAnsi="Times New Roman" w:cs="Times New Roman"/>
                <w:bCs/>
                <w:color w:val="000000" w:themeColor="text1"/>
                <w:spacing w:val="-6"/>
                <w:sz w:val="24"/>
                <w:szCs w:val="24"/>
              </w:rPr>
              <w:t xml:space="preserve">1А, </w:t>
            </w:r>
            <w:r w:rsidR="000E711F" w:rsidRPr="00274F65">
              <w:rPr>
                <w:rFonts w:ascii="Times New Roman" w:hAnsi="Times New Roman" w:cs="Times New Roman"/>
                <w:bCs/>
                <w:sz w:val="24"/>
                <w:szCs w:val="24"/>
              </w:rPr>
              <w:t>2А</w:t>
            </w:r>
          </w:p>
        </w:tc>
      </w:tr>
      <w:tr w:rsidR="004E2968" w:rsidRPr="00274F65" w:rsidTr="00317FCD">
        <w:tc>
          <w:tcPr>
            <w:tcW w:w="567" w:type="dxa"/>
          </w:tcPr>
          <w:p w:rsidR="004E2968" w:rsidRPr="00274F65" w:rsidRDefault="004E2968" w:rsidP="00317FCD">
            <w:pPr>
              <w:pStyle w:val="ConsPlusNormal"/>
              <w:rPr>
                <w:szCs w:val="24"/>
              </w:rPr>
            </w:pPr>
            <w:r w:rsidRPr="00274F65">
              <w:rPr>
                <w:szCs w:val="24"/>
              </w:rPr>
              <w:t>1.7</w:t>
            </w:r>
          </w:p>
        </w:tc>
        <w:tc>
          <w:tcPr>
            <w:tcW w:w="6658" w:type="dxa"/>
          </w:tcPr>
          <w:p w:rsidR="004E2968" w:rsidRPr="00274F65" w:rsidRDefault="004E2968" w:rsidP="004E2968">
            <w:pPr>
              <w:autoSpaceDE w:val="0"/>
              <w:autoSpaceDN w:val="0"/>
              <w:adjustRightInd w:val="0"/>
              <w:ind w:firstLine="34"/>
              <w:outlineLvl w:val="0"/>
              <w:rPr>
                <w:rFonts w:ascii="Times New Roman" w:hAnsi="Times New Roman" w:cs="Times New Roman"/>
                <w:bCs/>
                <w:sz w:val="24"/>
                <w:szCs w:val="24"/>
              </w:rPr>
            </w:pPr>
            <w:proofErr w:type="spellStart"/>
            <w:r w:rsidRPr="00274F65">
              <w:rPr>
                <w:rFonts w:ascii="Times New Roman" w:hAnsi="Times New Roman" w:cs="Times New Roman"/>
                <w:bCs/>
                <w:sz w:val="24"/>
                <w:szCs w:val="24"/>
              </w:rPr>
              <w:t>непредъявление</w:t>
            </w:r>
            <w:proofErr w:type="spellEnd"/>
            <w:r w:rsidRPr="00274F65">
              <w:rPr>
                <w:rFonts w:ascii="Times New Roman" w:hAnsi="Times New Roman" w:cs="Times New Roman"/>
                <w:bCs/>
                <w:sz w:val="24"/>
                <w:szCs w:val="24"/>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w:t>
            </w:r>
          </w:p>
        </w:tc>
        <w:tc>
          <w:tcPr>
            <w:tcW w:w="2693" w:type="dxa"/>
          </w:tcPr>
          <w:p w:rsidR="004E2968" w:rsidRPr="00274F65" w:rsidRDefault="004E2968" w:rsidP="00CB4AFC">
            <w:pPr>
              <w:widowControl w:val="0"/>
              <w:ind w:right="-1"/>
              <w:rPr>
                <w:rFonts w:ascii="Times New Roman" w:hAnsi="Times New Roman" w:cs="Times New Roman"/>
                <w:bCs/>
                <w:color w:val="000000" w:themeColor="text1"/>
                <w:spacing w:val="-6"/>
                <w:sz w:val="24"/>
                <w:szCs w:val="24"/>
              </w:rPr>
            </w:pPr>
            <w:r w:rsidRPr="00274F65">
              <w:rPr>
                <w:rFonts w:ascii="Times New Roman" w:hAnsi="Times New Roman" w:cs="Times New Roman"/>
                <w:bCs/>
                <w:color w:val="000000" w:themeColor="text1"/>
                <w:spacing w:val="-6"/>
                <w:sz w:val="24"/>
                <w:szCs w:val="24"/>
              </w:rPr>
              <w:t xml:space="preserve">1А, </w:t>
            </w:r>
            <w:r w:rsidRPr="00274F65">
              <w:rPr>
                <w:rFonts w:ascii="Times New Roman" w:hAnsi="Times New Roman" w:cs="Times New Roman"/>
                <w:bCs/>
                <w:sz w:val="24"/>
                <w:szCs w:val="24"/>
              </w:rPr>
              <w:t>2А</w:t>
            </w:r>
          </w:p>
        </w:tc>
      </w:tr>
      <w:tr w:rsidR="004E2968" w:rsidRPr="00274F65" w:rsidTr="00317FCD">
        <w:tc>
          <w:tcPr>
            <w:tcW w:w="567" w:type="dxa"/>
          </w:tcPr>
          <w:p w:rsidR="004E2968" w:rsidRPr="00274F65" w:rsidRDefault="004E2968" w:rsidP="00317FCD">
            <w:pPr>
              <w:pStyle w:val="ConsPlusNormal"/>
              <w:rPr>
                <w:szCs w:val="24"/>
              </w:rPr>
            </w:pPr>
            <w:r w:rsidRPr="00274F65">
              <w:rPr>
                <w:szCs w:val="24"/>
              </w:rPr>
              <w:t>1.8</w:t>
            </w:r>
          </w:p>
        </w:tc>
        <w:tc>
          <w:tcPr>
            <w:tcW w:w="6658" w:type="dxa"/>
          </w:tcPr>
          <w:p w:rsidR="004E2968" w:rsidRPr="00274F65" w:rsidRDefault="004E2968" w:rsidP="004E2968">
            <w:pPr>
              <w:pStyle w:val="ConsPlusNormal"/>
              <w:ind w:left="22" w:firstLine="34"/>
              <w:rPr>
                <w:bCs/>
                <w:szCs w:val="24"/>
              </w:rPr>
            </w:pPr>
            <w:r w:rsidRPr="00274F65">
              <w:rPr>
                <w:bCs/>
                <w:szCs w:val="24"/>
              </w:rPr>
              <w:t>направление заявителем по почте копий документов, не заверенных в соответствии с законодательством Российской Федерации</w:t>
            </w:r>
          </w:p>
        </w:tc>
        <w:tc>
          <w:tcPr>
            <w:tcW w:w="2693" w:type="dxa"/>
          </w:tcPr>
          <w:p w:rsidR="004E2968" w:rsidRPr="00274F65" w:rsidRDefault="004E2968" w:rsidP="00CB4AFC">
            <w:pPr>
              <w:widowControl w:val="0"/>
              <w:ind w:right="-1"/>
              <w:rPr>
                <w:rFonts w:ascii="Times New Roman" w:hAnsi="Times New Roman" w:cs="Times New Roman"/>
                <w:bCs/>
                <w:color w:val="000000" w:themeColor="text1"/>
                <w:spacing w:val="-6"/>
                <w:sz w:val="24"/>
                <w:szCs w:val="24"/>
              </w:rPr>
            </w:pPr>
            <w:r w:rsidRPr="00274F65">
              <w:rPr>
                <w:rFonts w:ascii="Times New Roman" w:hAnsi="Times New Roman" w:cs="Times New Roman"/>
                <w:bCs/>
                <w:color w:val="000000" w:themeColor="text1"/>
                <w:spacing w:val="-6"/>
                <w:sz w:val="24"/>
                <w:szCs w:val="24"/>
              </w:rPr>
              <w:t xml:space="preserve">1А, </w:t>
            </w:r>
            <w:r w:rsidRPr="00274F65">
              <w:rPr>
                <w:rFonts w:ascii="Times New Roman" w:hAnsi="Times New Roman" w:cs="Times New Roman"/>
                <w:bCs/>
                <w:sz w:val="24"/>
                <w:szCs w:val="24"/>
              </w:rPr>
              <w:t>2А</w:t>
            </w:r>
          </w:p>
        </w:tc>
      </w:tr>
      <w:tr w:rsidR="00C6756A" w:rsidRPr="00274F65" w:rsidTr="00317FCD">
        <w:tc>
          <w:tcPr>
            <w:tcW w:w="9918" w:type="dxa"/>
            <w:gridSpan w:val="3"/>
          </w:tcPr>
          <w:p w:rsidR="00C6756A" w:rsidRPr="00274F65" w:rsidRDefault="00C6756A" w:rsidP="008852F9">
            <w:pPr>
              <w:pStyle w:val="ConsPlusNormal"/>
              <w:numPr>
                <w:ilvl w:val="0"/>
                <w:numId w:val="4"/>
              </w:numPr>
              <w:jc w:val="center"/>
              <w:rPr>
                <w:bCs/>
                <w:szCs w:val="24"/>
              </w:rPr>
            </w:pPr>
            <w:r w:rsidRPr="00274F65">
              <w:rPr>
                <w:bCs/>
                <w:szCs w:val="24"/>
              </w:rPr>
              <w:t>Основани</w:t>
            </w:r>
            <w:r w:rsidR="008852F9" w:rsidRPr="00274F65">
              <w:rPr>
                <w:bCs/>
                <w:szCs w:val="24"/>
              </w:rPr>
              <w:t>я</w:t>
            </w:r>
            <w:r w:rsidRPr="00274F65">
              <w:rPr>
                <w:bCs/>
                <w:szCs w:val="24"/>
              </w:rPr>
              <w:t xml:space="preserve"> для приостановления предоставления государственной услуги отсутствуют</w:t>
            </w:r>
          </w:p>
        </w:tc>
      </w:tr>
      <w:tr w:rsidR="00E836AC" w:rsidRPr="00274F65" w:rsidTr="00317FCD">
        <w:tc>
          <w:tcPr>
            <w:tcW w:w="9918" w:type="dxa"/>
            <w:gridSpan w:val="3"/>
          </w:tcPr>
          <w:p w:rsidR="00E836AC" w:rsidRPr="00274F65" w:rsidRDefault="00E836AC" w:rsidP="00317FCD">
            <w:pPr>
              <w:pStyle w:val="ConsPlusNormal"/>
              <w:numPr>
                <w:ilvl w:val="0"/>
                <w:numId w:val="4"/>
              </w:numPr>
              <w:jc w:val="center"/>
              <w:rPr>
                <w:szCs w:val="24"/>
              </w:rPr>
            </w:pPr>
            <w:r w:rsidRPr="00274F65">
              <w:rPr>
                <w:bCs/>
                <w:szCs w:val="24"/>
              </w:rPr>
              <w:t>Перечень оснований для отказа в предоставлении государственной услуги</w:t>
            </w:r>
          </w:p>
        </w:tc>
      </w:tr>
      <w:tr w:rsidR="00E836AC" w:rsidRPr="00274F65" w:rsidTr="00317FCD">
        <w:tc>
          <w:tcPr>
            <w:tcW w:w="567" w:type="dxa"/>
          </w:tcPr>
          <w:p w:rsidR="00E836AC" w:rsidRPr="00274F65" w:rsidRDefault="00C6756A" w:rsidP="00317FCD">
            <w:pPr>
              <w:pStyle w:val="ConsPlusNormal"/>
              <w:rPr>
                <w:szCs w:val="24"/>
              </w:rPr>
            </w:pPr>
            <w:r w:rsidRPr="00274F65">
              <w:rPr>
                <w:szCs w:val="24"/>
              </w:rPr>
              <w:t>3</w:t>
            </w:r>
            <w:r w:rsidR="00E836AC" w:rsidRPr="00274F65">
              <w:rPr>
                <w:szCs w:val="24"/>
              </w:rPr>
              <w:t>.1</w:t>
            </w:r>
          </w:p>
        </w:tc>
        <w:tc>
          <w:tcPr>
            <w:tcW w:w="6658" w:type="dxa"/>
          </w:tcPr>
          <w:p w:rsidR="00E836AC" w:rsidRPr="00274F65" w:rsidRDefault="00E836AC" w:rsidP="00E666A0">
            <w:pPr>
              <w:rPr>
                <w:rFonts w:ascii="Times New Roman" w:hAnsi="Times New Roman" w:cs="Times New Roman"/>
                <w:bCs/>
                <w:sz w:val="24"/>
                <w:szCs w:val="24"/>
              </w:rPr>
            </w:pPr>
            <w:r w:rsidRPr="00274F65">
              <w:rPr>
                <w:rFonts w:ascii="Times New Roman" w:hAnsi="Times New Roman" w:cs="Times New Roman"/>
                <w:bCs/>
                <w:sz w:val="24"/>
                <w:szCs w:val="24"/>
              </w:rPr>
              <w:t>несоответствие ОПУ установленным нормативными правовыми актами Российской Федерации требованиям к ее содержанию (объем, сроки, качество предоставления)</w:t>
            </w:r>
          </w:p>
        </w:tc>
        <w:tc>
          <w:tcPr>
            <w:tcW w:w="2693" w:type="dxa"/>
          </w:tcPr>
          <w:p w:rsidR="00E836AC" w:rsidRPr="00274F65" w:rsidRDefault="00E836AC" w:rsidP="00CB4AFC">
            <w:pPr>
              <w:widowControl w:val="0"/>
              <w:ind w:left="22" w:right="-1"/>
              <w:rPr>
                <w:rFonts w:ascii="Times New Roman" w:hAnsi="Times New Roman" w:cs="Times New Roman"/>
                <w:bCs/>
                <w:sz w:val="24"/>
                <w:szCs w:val="24"/>
              </w:rPr>
            </w:pPr>
            <w:r w:rsidRPr="00274F65">
              <w:rPr>
                <w:rFonts w:ascii="Times New Roman" w:hAnsi="Times New Roman" w:cs="Times New Roman"/>
                <w:bCs/>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C6756A" w:rsidP="00317FCD">
            <w:pPr>
              <w:pStyle w:val="ConsPlusNormal"/>
              <w:rPr>
                <w:szCs w:val="24"/>
              </w:rPr>
            </w:pPr>
            <w:r w:rsidRPr="00274F65">
              <w:rPr>
                <w:szCs w:val="24"/>
              </w:rPr>
              <w:t>3</w:t>
            </w:r>
            <w:r w:rsidR="00E836AC" w:rsidRPr="00274F65">
              <w:rPr>
                <w:szCs w:val="24"/>
              </w:rPr>
              <w:t>.2</w:t>
            </w:r>
          </w:p>
        </w:tc>
        <w:tc>
          <w:tcPr>
            <w:tcW w:w="6658" w:type="dxa"/>
          </w:tcPr>
          <w:p w:rsidR="00E836AC" w:rsidRPr="00274F65" w:rsidRDefault="00E836AC" w:rsidP="00E666A0">
            <w:pPr>
              <w:pStyle w:val="ConsPlusNormal"/>
              <w:ind w:left="22"/>
              <w:rPr>
                <w:bCs/>
                <w:szCs w:val="24"/>
              </w:rPr>
            </w:pPr>
            <w:r w:rsidRPr="00274F65">
              <w:rPr>
                <w:bCs/>
                <w:szCs w:val="24"/>
              </w:rPr>
              <w:t>наличие в течение двух лет, предшествующих выдаче заключения, жалоб на действия (бездействие) и (или) решения организации, связанных с оказанием ею ОПУ,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tc>
        <w:tc>
          <w:tcPr>
            <w:tcW w:w="2693" w:type="dxa"/>
          </w:tcPr>
          <w:p w:rsidR="00E836AC" w:rsidRPr="00274F65" w:rsidRDefault="00E836AC" w:rsidP="00CB4AFC">
            <w:pPr>
              <w:widowControl w:val="0"/>
              <w:ind w:left="22" w:right="-1"/>
              <w:rPr>
                <w:rFonts w:ascii="Times New Roman" w:hAnsi="Times New Roman" w:cs="Times New Roman"/>
                <w:bCs/>
                <w:sz w:val="24"/>
                <w:szCs w:val="24"/>
              </w:rPr>
            </w:pPr>
            <w:r w:rsidRPr="00274F65">
              <w:rPr>
                <w:rFonts w:ascii="Times New Roman" w:hAnsi="Times New Roman" w:cs="Times New Roman"/>
                <w:bCs/>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C6756A" w:rsidP="00660430">
            <w:pPr>
              <w:pStyle w:val="ConsPlusNormal"/>
              <w:rPr>
                <w:szCs w:val="24"/>
              </w:rPr>
            </w:pPr>
            <w:r w:rsidRPr="00274F65">
              <w:rPr>
                <w:szCs w:val="24"/>
              </w:rPr>
              <w:t>3</w:t>
            </w:r>
            <w:r w:rsidR="00E836AC" w:rsidRPr="00274F65">
              <w:rPr>
                <w:szCs w:val="24"/>
              </w:rPr>
              <w:t>.</w:t>
            </w:r>
            <w:r w:rsidR="00660430" w:rsidRPr="00274F65">
              <w:rPr>
                <w:szCs w:val="24"/>
              </w:rPr>
              <w:t>3</w:t>
            </w:r>
          </w:p>
        </w:tc>
        <w:tc>
          <w:tcPr>
            <w:tcW w:w="6658" w:type="dxa"/>
          </w:tcPr>
          <w:p w:rsidR="00E836AC" w:rsidRPr="00274F65" w:rsidRDefault="00E836AC" w:rsidP="00E666A0">
            <w:pPr>
              <w:pStyle w:val="ConsPlusNormal"/>
              <w:ind w:left="22"/>
              <w:rPr>
                <w:bCs/>
                <w:szCs w:val="24"/>
              </w:rPr>
            </w:pPr>
            <w:r w:rsidRPr="00274F65">
              <w:rPr>
                <w:bCs/>
                <w:szCs w:val="24"/>
              </w:rPr>
              <w:t xml:space="preserve">несоответствие заявителя требованиям, установленным </w:t>
            </w:r>
            <w:hyperlink w:anchor="P42" w:tooltip="1.2. Заявителем является один из родителей (законных представителей), с которым проживает ребенок-инвалид (далее - заявитель).">
              <w:r w:rsidRPr="00274F65">
                <w:rPr>
                  <w:bCs/>
                  <w:szCs w:val="24"/>
                </w:rPr>
                <w:t>пунктом 1.2</w:t>
              </w:r>
            </w:hyperlink>
            <w:r w:rsidRPr="00274F65">
              <w:rPr>
                <w:bCs/>
                <w:szCs w:val="24"/>
              </w:rPr>
              <w:t xml:space="preserve"> настоящего Регламента</w:t>
            </w:r>
          </w:p>
        </w:tc>
        <w:tc>
          <w:tcPr>
            <w:tcW w:w="2693" w:type="dxa"/>
          </w:tcPr>
          <w:p w:rsidR="00E836AC" w:rsidRPr="00274F65" w:rsidRDefault="00E836AC" w:rsidP="00CB4AFC">
            <w:pPr>
              <w:widowControl w:val="0"/>
              <w:ind w:left="22" w:right="-1"/>
              <w:rPr>
                <w:rFonts w:ascii="Times New Roman" w:hAnsi="Times New Roman" w:cs="Times New Roman"/>
                <w:bCs/>
                <w:sz w:val="24"/>
                <w:szCs w:val="24"/>
              </w:rPr>
            </w:pPr>
            <w:r w:rsidRPr="00274F65">
              <w:rPr>
                <w:rFonts w:ascii="Times New Roman" w:hAnsi="Times New Roman" w:cs="Times New Roman"/>
                <w:bCs/>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C6756A" w:rsidP="00660430">
            <w:pPr>
              <w:pStyle w:val="ConsPlusNormal"/>
              <w:rPr>
                <w:bCs/>
                <w:szCs w:val="24"/>
              </w:rPr>
            </w:pPr>
            <w:r w:rsidRPr="00274F65">
              <w:rPr>
                <w:bCs/>
                <w:szCs w:val="24"/>
              </w:rPr>
              <w:t>3</w:t>
            </w:r>
            <w:r w:rsidR="00E836AC" w:rsidRPr="00274F65">
              <w:rPr>
                <w:bCs/>
                <w:szCs w:val="24"/>
              </w:rPr>
              <w:t>.</w:t>
            </w:r>
            <w:r w:rsidR="00660430" w:rsidRPr="00274F65">
              <w:rPr>
                <w:bCs/>
                <w:szCs w:val="24"/>
              </w:rPr>
              <w:t>4</w:t>
            </w:r>
          </w:p>
        </w:tc>
        <w:tc>
          <w:tcPr>
            <w:tcW w:w="6658" w:type="dxa"/>
          </w:tcPr>
          <w:p w:rsidR="00E836AC" w:rsidRPr="00274F65" w:rsidRDefault="00E836AC" w:rsidP="00E666A0">
            <w:pPr>
              <w:pStyle w:val="ConsPlusNormal"/>
              <w:ind w:left="22"/>
              <w:rPr>
                <w:bCs/>
                <w:szCs w:val="24"/>
              </w:rPr>
            </w:pPr>
            <w:r w:rsidRPr="00274F65">
              <w:rPr>
                <w:bCs/>
                <w:szCs w:val="24"/>
              </w:rPr>
              <w:t>отсутствие у лиц, непосредственно задействованных в исполнении ОПУ (в том числе работников социально ориентированной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tc>
        <w:tc>
          <w:tcPr>
            <w:tcW w:w="2693" w:type="dxa"/>
          </w:tcPr>
          <w:p w:rsidR="00E836AC" w:rsidRPr="00274F65" w:rsidRDefault="00E836AC" w:rsidP="00CB4AFC">
            <w:pPr>
              <w:widowControl w:val="0"/>
              <w:ind w:left="22" w:right="-1"/>
              <w:rPr>
                <w:rFonts w:ascii="Times New Roman" w:hAnsi="Times New Roman" w:cs="Times New Roman"/>
                <w:bCs/>
                <w:sz w:val="24"/>
                <w:szCs w:val="24"/>
              </w:rPr>
            </w:pPr>
            <w:r w:rsidRPr="00274F65">
              <w:rPr>
                <w:rFonts w:ascii="Times New Roman" w:hAnsi="Times New Roman" w:cs="Times New Roman"/>
                <w:bCs/>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C6756A" w:rsidP="00660430">
            <w:pPr>
              <w:pStyle w:val="ConsPlusNormal"/>
              <w:rPr>
                <w:bCs/>
                <w:szCs w:val="24"/>
              </w:rPr>
            </w:pPr>
            <w:r w:rsidRPr="00274F65">
              <w:rPr>
                <w:bCs/>
                <w:szCs w:val="24"/>
              </w:rPr>
              <w:t>3</w:t>
            </w:r>
            <w:r w:rsidR="00E836AC" w:rsidRPr="00274F65">
              <w:rPr>
                <w:bCs/>
                <w:szCs w:val="24"/>
              </w:rPr>
              <w:t>.</w:t>
            </w:r>
            <w:r w:rsidR="00660430" w:rsidRPr="00274F65">
              <w:rPr>
                <w:bCs/>
                <w:szCs w:val="24"/>
              </w:rPr>
              <w:t>5</w:t>
            </w:r>
          </w:p>
        </w:tc>
        <w:tc>
          <w:tcPr>
            <w:tcW w:w="6658" w:type="dxa"/>
          </w:tcPr>
          <w:p w:rsidR="00E836AC" w:rsidRPr="00274F65" w:rsidRDefault="00E836AC" w:rsidP="00E666A0">
            <w:pPr>
              <w:pStyle w:val="ConsPlusNormal"/>
              <w:ind w:left="22"/>
              <w:rPr>
                <w:bCs/>
                <w:szCs w:val="24"/>
              </w:rPr>
            </w:pPr>
            <w:r w:rsidRPr="00274F65">
              <w:rPr>
                <w:bCs/>
                <w:szCs w:val="24"/>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tc>
        <w:tc>
          <w:tcPr>
            <w:tcW w:w="2693" w:type="dxa"/>
          </w:tcPr>
          <w:p w:rsidR="00E836AC" w:rsidRPr="00274F65" w:rsidRDefault="00E836AC" w:rsidP="00CB4AFC">
            <w:pPr>
              <w:widowControl w:val="0"/>
              <w:ind w:left="22" w:right="-1"/>
              <w:rPr>
                <w:rFonts w:ascii="Times New Roman" w:hAnsi="Times New Roman" w:cs="Times New Roman"/>
                <w:bCs/>
                <w:sz w:val="24"/>
                <w:szCs w:val="24"/>
              </w:rPr>
            </w:pPr>
            <w:r w:rsidRPr="00274F65">
              <w:rPr>
                <w:rFonts w:ascii="Times New Roman" w:hAnsi="Times New Roman" w:cs="Times New Roman"/>
                <w:bCs/>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C6756A" w:rsidP="00660430">
            <w:pPr>
              <w:pStyle w:val="ConsPlusNormal"/>
              <w:rPr>
                <w:bCs/>
                <w:szCs w:val="24"/>
              </w:rPr>
            </w:pPr>
            <w:r w:rsidRPr="00274F65">
              <w:rPr>
                <w:bCs/>
                <w:szCs w:val="24"/>
              </w:rPr>
              <w:t>3</w:t>
            </w:r>
            <w:r w:rsidR="00E836AC" w:rsidRPr="00274F65">
              <w:rPr>
                <w:bCs/>
                <w:szCs w:val="24"/>
              </w:rPr>
              <w:t>.</w:t>
            </w:r>
            <w:r w:rsidR="00660430" w:rsidRPr="00274F65">
              <w:rPr>
                <w:bCs/>
                <w:szCs w:val="24"/>
              </w:rPr>
              <w:t>6</w:t>
            </w:r>
          </w:p>
        </w:tc>
        <w:tc>
          <w:tcPr>
            <w:tcW w:w="6658" w:type="dxa"/>
          </w:tcPr>
          <w:p w:rsidR="00E836AC" w:rsidRPr="00274F65" w:rsidRDefault="00E836AC" w:rsidP="00E666A0">
            <w:pPr>
              <w:pStyle w:val="ConsPlusNormal"/>
              <w:ind w:left="22"/>
              <w:rPr>
                <w:bCs/>
                <w:szCs w:val="24"/>
              </w:rPr>
            </w:pPr>
            <w:r w:rsidRPr="00274F65">
              <w:rPr>
                <w:bCs/>
                <w:szCs w:val="24"/>
              </w:rPr>
              <w:t xml:space="preserve">наличие в течение двух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w:t>
            </w:r>
            <w:hyperlink r:id="rId37" w:tgtFrame="contents" w:history="1">
              <w:r w:rsidRPr="00274F65">
                <w:rPr>
                  <w:bCs/>
                  <w:szCs w:val="24"/>
                </w:rPr>
                <w:t xml:space="preserve">Федеральным законом </w:t>
              </w:r>
            </w:hyperlink>
            <w:r w:rsidRPr="00274F65">
              <w:rPr>
                <w:bCs/>
                <w:szCs w:val="24"/>
              </w:rPr>
              <w:t>№ 44-ФЗ</w:t>
            </w:r>
          </w:p>
        </w:tc>
        <w:tc>
          <w:tcPr>
            <w:tcW w:w="2693" w:type="dxa"/>
          </w:tcPr>
          <w:p w:rsidR="00E836AC" w:rsidRPr="00274F65" w:rsidRDefault="00E836AC" w:rsidP="00CB4AFC">
            <w:pPr>
              <w:widowControl w:val="0"/>
              <w:ind w:left="22" w:right="-1"/>
              <w:rPr>
                <w:rFonts w:ascii="Times New Roman" w:hAnsi="Times New Roman" w:cs="Times New Roman"/>
                <w:bCs/>
                <w:sz w:val="24"/>
                <w:szCs w:val="24"/>
              </w:rPr>
            </w:pPr>
            <w:r w:rsidRPr="00274F65">
              <w:rPr>
                <w:rFonts w:ascii="Times New Roman" w:hAnsi="Times New Roman" w:cs="Times New Roman"/>
                <w:bCs/>
                <w:sz w:val="24"/>
                <w:szCs w:val="24"/>
              </w:rPr>
              <w:t xml:space="preserve">1А, </w:t>
            </w:r>
            <w:r w:rsidR="000E711F" w:rsidRPr="00274F65">
              <w:rPr>
                <w:rFonts w:ascii="Times New Roman" w:hAnsi="Times New Roman" w:cs="Times New Roman"/>
                <w:bCs/>
                <w:sz w:val="24"/>
                <w:szCs w:val="24"/>
              </w:rPr>
              <w:t>2А</w:t>
            </w:r>
          </w:p>
        </w:tc>
      </w:tr>
      <w:tr w:rsidR="00E836AC" w:rsidRPr="00274F65" w:rsidTr="00317FCD">
        <w:tc>
          <w:tcPr>
            <w:tcW w:w="567" w:type="dxa"/>
          </w:tcPr>
          <w:p w:rsidR="00E836AC" w:rsidRPr="00274F65" w:rsidRDefault="00C6756A" w:rsidP="00660430">
            <w:pPr>
              <w:pStyle w:val="ConsPlusNormal"/>
              <w:rPr>
                <w:bCs/>
                <w:szCs w:val="24"/>
              </w:rPr>
            </w:pPr>
            <w:r w:rsidRPr="00274F65">
              <w:rPr>
                <w:bCs/>
                <w:szCs w:val="24"/>
              </w:rPr>
              <w:t>3</w:t>
            </w:r>
            <w:r w:rsidR="00E836AC" w:rsidRPr="00274F65">
              <w:rPr>
                <w:bCs/>
                <w:szCs w:val="24"/>
              </w:rPr>
              <w:t>.</w:t>
            </w:r>
            <w:r w:rsidR="00660430" w:rsidRPr="00274F65">
              <w:rPr>
                <w:bCs/>
                <w:szCs w:val="24"/>
              </w:rPr>
              <w:t>7</w:t>
            </w:r>
          </w:p>
        </w:tc>
        <w:tc>
          <w:tcPr>
            <w:tcW w:w="6658" w:type="dxa"/>
          </w:tcPr>
          <w:p w:rsidR="00E836AC" w:rsidRPr="00274F65" w:rsidRDefault="00E836AC" w:rsidP="00E666A0">
            <w:pPr>
              <w:pStyle w:val="ConsPlusNormal"/>
              <w:ind w:left="22"/>
              <w:rPr>
                <w:bCs/>
                <w:szCs w:val="24"/>
              </w:rPr>
            </w:pPr>
            <w:r w:rsidRPr="00274F65">
              <w:rPr>
                <w:bCs/>
                <w:szCs w:val="24"/>
              </w:rPr>
              <w:t>представление документов, содержащих недостоверные сведения, либо документов, оформленных в ненадлежащем порядке</w:t>
            </w:r>
          </w:p>
        </w:tc>
        <w:tc>
          <w:tcPr>
            <w:tcW w:w="2693" w:type="dxa"/>
          </w:tcPr>
          <w:p w:rsidR="00E836AC" w:rsidRPr="00274F65" w:rsidRDefault="00E836AC" w:rsidP="00CB4AFC">
            <w:pPr>
              <w:widowControl w:val="0"/>
              <w:ind w:left="22" w:right="-1"/>
              <w:rPr>
                <w:rFonts w:ascii="Times New Roman" w:hAnsi="Times New Roman" w:cs="Times New Roman"/>
                <w:bCs/>
                <w:sz w:val="24"/>
                <w:szCs w:val="24"/>
              </w:rPr>
            </w:pPr>
            <w:r w:rsidRPr="00274F65">
              <w:rPr>
                <w:rFonts w:ascii="Times New Roman" w:hAnsi="Times New Roman" w:cs="Times New Roman"/>
                <w:bCs/>
                <w:sz w:val="24"/>
                <w:szCs w:val="24"/>
              </w:rPr>
              <w:t>1А,</w:t>
            </w:r>
            <w:r w:rsidR="000E711F" w:rsidRPr="00274F65">
              <w:rPr>
                <w:rFonts w:ascii="Times New Roman" w:hAnsi="Times New Roman" w:cs="Times New Roman"/>
                <w:bCs/>
                <w:sz w:val="24"/>
                <w:szCs w:val="24"/>
              </w:rPr>
              <w:t xml:space="preserve"> 2А</w:t>
            </w:r>
          </w:p>
        </w:tc>
      </w:tr>
    </w:tbl>
    <w:p w:rsidR="00E836AC" w:rsidRPr="006D78B1" w:rsidRDefault="00E836AC" w:rsidP="00414165">
      <w:pPr>
        <w:pStyle w:val="ConsPlusNormal"/>
        <w:ind w:firstLine="39"/>
        <w:jc w:val="right"/>
        <w:rPr>
          <w:rFonts w:eastAsia="Times New Roman" w:cstheme="minorBidi"/>
          <w:sz w:val="28"/>
          <w:szCs w:val="28"/>
        </w:rPr>
      </w:pPr>
    </w:p>
    <w:p w:rsidR="00CF72A7" w:rsidRPr="00274F65" w:rsidRDefault="00CF72A7" w:rsidP="00CF72A7">
      <w:pPr>
        <w:ind w:left="7938" w:firstLine="142"/>
        <w:jc w:val="left"/>
        <w:rPr>
          <w:rFonts w:ascii="Times New Roman" w:eastAsia="Times New Roman" w:hAnsi="Times New Roman"/>
          <w:sz w:val="28"/>
          <w:szCs w:val="28"/>
        </w:rPr>
      </w:pPr>
      <w:r w:rsidRPr="00274F65">
        <w:rPr>
          <w:rFonts w:ascii="Times New Roman" w:eastAsia="Times New Roman" w:hAnsi="Times New Roman"/>
          <w:sz w:val="28"/>
          <w:szCs w:val="28"/>
        </w:rPr>
        <w:t>Приложение № 5</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к Административному регламенту</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предоставления Министерством труда,</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занятости и социальной защиты</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Республики Татарстан</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lastRenderedPageBreak/>
        <w:t>государственной услуги по выдаче</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заключений о соответствии качества</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оказываемых социально ориентированными</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некоммерческими организациями</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общественно полезных услуг в сфере</w:t>
      </w:r>
    </w:p>
    <w:p w:rsidR="00CF72A7" w:rsidRPr="00274F65" w:rsidRDefault="00CF72A7" w:rsidP="00CF72A7">
      <w:pPr>
        <w:pStyle w:val="ConsPlusNormal"/>
        <w:ind w:firstLine="39"/>
        <w:jc w:val="right"/>
        <w:rPr>
          <w:rFonts w:eastAsia="Times New Roman" w:cstheme="minorBidi"/>
          <w:sz w:val="28"/>
          <w:szCs w:val="28"/>
        </w:rPr>
      </w:pPr>
      <w:r w:rsidRPr="00274F65">
        <w:rPr>
          <w:rFonts w:eastAsia="Times New Roman" w:cstheme="minorBidi"/>
          <w:sz w:val="28"/>
          <w:szCs w:val="28"/>
        </w:rPr>
        <w:t>занятости населения</w:t>
      </w:r>
    </w:p>
    <w:p w:rsidR="00E836AC" w:rsidRPr="00274F65" w:rsidRDefault="00CF72A7" w:rsidP="00CF72A7">
      <w:pPr>
        <w:pStyle w:val="ConsPlusNormal"/>
        <w:ind w:firstLine="39"/>
        <w:jc w:val="right"/>
        <w:rPr>
          <w:rFonts w:eastAsia="Times New Roman" w:cstheme="minorBidi"/>
          <w:sz w:val="28"/>
          <w:szCs w:val="28"/>
        </w:rPr>
      </w:pPr>
      <w:r w:rsidRPr="00274F65">
        <w:rPr>
          <w:rFonts w:eastAsia="Times New Roman"/>
          <w:sz w:val="28"/>
          <w:szCs w:val="28"/>
        </w:rPr>
        <w:t>установленным критериям</w:t>
      </w:r>
    </w:p>
    <w:p w:rsidR="00E836AC" w:rsidRDefault="00E836AC" w:rsidP="00414165">
      <w:pPr>
        <w:pStyle w:val="ConsPlusNormal"/>
        <w:ind w:firstLine="39"/>
        <w:jc w:val="right"/>
        <w:rPr>
          <w:rFonts w:eastAsia="Times New Roman" w:cstheme="minorBidi"/>
          <w:szCs w:val="24"/>
        </w:rPr>
      </w:pPr>
    </w:p>
    <w:p w:rsidR="006D78B1" w:rsidRPr="00031C53" w:rsidRDefault="006D78B1" w:rsidP="00414165">
      <w:pPr>
        <w:pStyle w:val="ConsPlusNormal"/>
        <w:ind w:firstLine="39"/>
        <w:jc w:val="right"/>
        <w:rPr>
          <w:rFonts w:eastAsia="Times New Roman" w:cstheme="minorBidi"/>
          <w:szCs w:val="24"/>
        </w:rPr>
      </w:pPr>
    </w:p>
    <w:p w:rsidR="00414165" w:rsidRDefault="00414165" w:rsidP="00414165">
      <w:pPr>
        <w:pStyle w:val="ConsPlusNormal"/>
        <w:ind w:firstLine="39"/>
        <w:jc w:val="right"/>
        <w:rPr>
          <w:rFonts w:eastAsia="Times New Roman" w:cstheme="minorBidi"/>
          <w:sz w:val="28"/>
          <w:szCs w:val="28"/>
        </w:rPr>
      </w:pPr>
      <w:r w:rsidRPr="00274F65">
        <w:rPr>
          <w:rFonts w:eastAsia="Times New Roman" w:cstheme="minorBidi"/>
          <w:sz w:val="28"/>
          <w:szCs w:val="28"/>
        </w:rPr>
        <w:t>Рекомендуемая форма</w:t>
      </w:r>
    </w:p>
    <w:p w:rsidR="006D78B1" w:rsidRPr="00274F65" w:rsidRDefault="006D78B1" w:rsidP="00414165">
      <w:pPr>
        <w:pStyle w:val="ConsPlusNormal"/>
        <w:ind w:firstLine="39"/>
        <w:jc w:val="right"/>
        <w:rPr>
          <w:rFonts w:eastAsia="Times New Roman" w:cstheme="minorBidi"/>
          <w:sz w:val="28"/>
          <w:szCs w:val="28"/>
        </w:rPr>
      </w:pPr>
    </w:p>
    <w:p w:rsidR="00CB4AFC" w:rsidRPr="007A6F4A" w:rsidRDefault="00CB4AFC" w:rsidP="00CB4AFC">
      <w:pPr>
        <w:pStyle w:val="HTML"/>
        <w:ind w:left="2127"/>
        <w:rPr>
          <w:sz w:val="16"/>
          <w:szCs w:val="16"/>
        </w:rPr>
      </w:pPr>
    </w:p>
    <w:p w:rsidR="00B442A5" w:rsidRPr="00274F65" w:rsidRDefault="00CB4AFC"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Министру труда, занятости и</w:t>
      </w:r>
      <w:r w:rsidR="00B442A5" w:rsidRPr="00274F65">
        <w:rPr>
          <w:rFonts w:ascii="Times New Roman" w:hAnsi="Times New Roman" w:cs="Times New Roman"/>
          <w:sz w:val="24"/>
          <w:szCs w:val="24"/>
        </w:rPr>
        <w:t xml:space="preserve"> </w:t>
      </w:r>
      <w:r w:rsidRPr="00274F65">
        <w:rPr>
          <w:rFonts w:ascii="Times New Roman" w:hAnsi="Times New Roman" w:cs="Times New Roman"/>
          <w:sz w:val="24"/>
          <w:szCs w:val="24"/>
        </w:rPr>
        <w:t xml:space="preserve">социальной </w:t>
      </w:r>
    </w:p>
    <w:p w:rsidR="00CB4AFC" w:rsidRPr="00274F65" w:rsidRDefault="00B442A5"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CB4AFC" w:rsidRPr="00274F65">
        <w:rPr>
          <w:rFonts w:ascii="Times New Roman" w:hAnsi="Times New Roman" w:cs="Times New Roman"/>
          <w:sz w:val="24"/>
          <w:szCs w:val="24"/>
        </w:rPr>
        <w:t>защиты Республики Татарстан</w:t>
      </w:r>
    </w:p>
    <w:p w:rsidR="00CB4AFC" w:rsidRPr="00274F65" w:rsidRDefault="00CB4AFC"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____________________________________</w:t>
      </w:r>
    </w:p>
    <w:p w:rsidR="00CB4AFC" w:rsidRPr="00274F65" w:rsidRDefault="00CB4AFC"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274F65">
        <w:rPr>
          <w:rFonts w:ascii="Times New Roman" w:hAnsi="Times New Roman" w:cs="Times New Roman"/>
          <w:sz w:val="24"/>
          <w:szCs w:val="24"/>
        </w:rPr>
        <w:t xml:space="preserve">    </w:t>
      </w:r>
      <w:r w:rsidRPr="00274F65">
        <w:rPr>
          <w:rFonts w:ascii="Times New Roman" w:hAnsi="Times New Roman" w:cs="Times New Roman"/>
          <w:sz w:val="24"/>
          <w:szCs w:val="24"/>
        </w:rPr>
        <w:t xml:space="preserve">       фамилия, имя, отчество (при наличии)</w:t>
      </w:r>
    </w:p>
    <w:p w:rsidR="00CB4AFC" w:rsidRPr="00274F65" w:rsidRDefault="00CB4AFC"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1575CA">
        <w:rPr>
          <w:rFonts w:ascii="Times New Roman" w:hAnsi="Times New Roman" w:cs="Times New Roman"/>
          <w:sz w:val="24"/>
          <w:szCs w:val="24"/>
        </w:rPr>
        <w:t xml:space="preserve">   </w:t>
      </w:r>
      <w:r w:rsidR="00274F65">
        <w:rPr>
          <w:rFonts w:ascii="Times New Roman" w:hAnsi="Times New Roman" w:cs="Times New Roman"/>
          <w:sz w:val="24"/>
          <w:szCs w:val="24"/>
        </w:rPr>
        <w:t xml:space="preserve"> </w:t>
      </w:r>
      <w:r w:rsidRPr="00274F65">
        <w:rPr>
          <w:rFonts w:ascii="Times New Roman" w:hAnsi="Times New Roman" w:cs="Times New Roman"/>
          <w:sz w:val="24"/>
          <w:szCs w:val="24"/>
        </w:rPr>
        <w:t xml:space="preserve"> от __________________________________</w:t>
      </w:r>
    </w:p>
    <w:p w:rsidR="00CB4AFC" w:rsidRPr="00274F65" w:rsidRDefault="00CB4AFC"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274F65">
        <w:rPr>
          <w:rFonts w:ascii="Times New Roman" w:hAnsi="Times New Roman" w:cs="Times New Roman"/>
          <w:sz w:val="24"/>
          <w:szCs w:val="24"/>
        </w:rPr>
        <w:t xml:space="preserve">      </w:t>
      </w:r>
      <w:r w:rsidRPr="00274F65">
        <w:rPr>
          <w:rFonts w:ascii="Times New Roman" w:hAnsi="Times New Roman" w:cs="Times New Roman"/>
          <w:sz w:val="24"/>
          <w:szCs w:val="24"/>
        </w:rPr>
        <w:t xml:space="preserve"> </w:t>
      </w:r>
      <w:r w:rsidR="00B442A5" w:rsidRPr="00274F65">
        <w:rPr>
          <w:rFonts w:ascii="Times New Roman" w:hAnsi="Times New Roman" w:cs="Times New Roman"/>
          <w:sz w:val="24"/>
          <w:szCs w:val="24"/>
        </w:rPr>
        <w:t xml:space="preserve"> </w:t>
      </w:r>
      <w:r w:rsidRPr="00274F65">
        <w:rPr>
          <w:rFonts w:ascii="Times New Roman" w:hAnsi="Times New Roman" w:cs="Times New Roman"/>
          <w:sz w:val="24"/>
          <w:szCs w:val="24"/>
        </w:rPr>
        <w:t xml:space="preserve">  наименование организации</w:t>
      </w:r>
    </w:p>
    <w:p w:rsidR="00CB4AFC" w:rsidRPr="00274F65" w:rsidRDefault="00B442A5"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CB4AFC" w:rsidRPr="00274F65">
        <w:rPr>
          <w:rFonts w:ascii="Times New Roman" w:hAnsi="Times New Roman" w:cs="Times New Roman"/>
          <w:sz w:val="24"/>
          <w:szCs w:val="24"/>
        </w:rPr>
        <w:t>____________________________________</w:t>
      </w:r>
    </w:p>
    <w:p w:rsidR="00CB4AFC" w:rsidRPr="00274F65" w:rsidRDefault="00CB4AFC"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274F65">
        <w:rPr>
          <w:rFonts w:ascii="Times New Roman" w:hAnsi="Times New Roman" w:cs="Times New Roman"/>
          <w:sz w:val="24"/>
          <w:szCs w:val="24"/>
        </w:rPr>
        <w:t xml:space="preserve">     </w:t>
      </w:r>
      <w:r w:rsidRPr="00274F65">
        <w:rPr>
          <w:rFonts w:ascii="Times New Roman" w:hAnsi="Times New Roman" w:cs="Times New Roman"/>
          <w:sz w:val="24"/>
          <w:szCs w:val="24"/>
        </w:rPr>
        <w:t xml:space="preserve"> адрес (почтовый и (или) электронный))</w:t>
      </w:r>
    </w:p>
    <w:p w:rsidR="00CB4AFC" w:rsidRPr="00274F65" w:rsidRDefault="00B442A5"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CB4AFC" w:rsidRPr="00274F65">
        <w:rPr>
          <w:rFonts w:ascii="Times New Roman" w:hAnsi="Times New Roman" w:cs="Times New Roman"/>
          <w:sz w:val="24"/>
          <w:szCs w:val="24"/>
        </w:rPr>
        <w:t>____________________________________</w:t>
      </w:r>
    </w:p>
    <w:p w:rsidR="00CB4AFC" w:rsidRPr="00274F65" w:rsidRDefault="00CB4AFC" w:rsidP="00B442A5">
      <w:pPr>
        <w:pStyle w:val="HTML"/>
        <w:ind w:left="2127" w:firstLine="2409"/>
        <w:rPr>
          <w:rFonts w:ascii="Times New Roman" w:hAnsi="Times New Roman" w:cs="Times New Roman"/>
          <w:sz w:val="24"/>
          <w:szCs w:val="24"/>
        </w:rPr>
      </w:pPr>
      <w:r w:rsidRPr="00274F65">
        <w:rPr>
          <w:rFonts w:ascii="Times New Roman" w:hAnsi="Times New Roman" w:cs="Times New Roman"/>
          <w:sz w:val="24"/>
          <w:szCs w:val="24"/>
        </w:rPr>
        <w:t xml:space="preserve">                  </w:t>
      </w:r>
      <w:r w:rsidR="00274F65">
        <w:rPr>
          <w:rFonts w:ascii="Times New Roman" w:hAnsi="Times New Roman" w:cs="Times New Roman"/>
          <w:sz w:val="24"/>
          <w:szCs w:val="24"/>
        </w:rPr>
        <w:t xml:space="preserve">     </w:t>
      </w:r>
      <w:r w:rsidRPr="00274F65">
        <w:rPr>
          <w:rFonts w:ascii="Times New Roman" w:hAnsi="Times New Roman" w:cs="Times New Roman"/>
          <w:sz w:val="24"/>
          <w:szCs w:val="24"/>
        </w:rPr>
        <w:t xml:space="preserve">      номер телефона (при наличии)</w:t>
      </w:r>
    </w:p>
    <w:p w:rsidR="00414165" w:rsidRDefault="00CB4AFC" w:rsidP="00CB4AFC">
      <w:pPr>
        <w:pStyle w:val="HTML"/>
        <w:jc w:val="both"/>
      </w:pPr>
      <w:r w:rsidRPr="00274F65">
        <w:t> </w:t>
      </w:r>
    </w:p>
    <w:p w:rsidR="006D78B1" w:rsidRPr="00274F65" w:rsidRDefault="006D78B1" w:rsidP="00CB4AFC">
      <w:pPr>
        <w:pStyle w:val="HTML"/>
        <w:jc w:val="both"/>
      </w:pPr>
    </w:p>
    <w:p w:rsidR="004716E3" w:rsidRPr="00274F65" w:rsidRDefault="004716E3" w:rsidP="004716E3">
      <w:pPr>
        <w:ind w:firstLine="709"/>
        <w:contextualSpacing/>
        <w:jc w:val="center"/>
        <w:rPr>
          <w:rFonts w:ascii="Times New Roman" w:eastAsia="Times New Roman" w:hAnsi="Times New Roman"/>
          <w:sz w:val="28"/>
          <w:szCs w:val="28"/>
        </w:rPr>
      </w:pPr>
      <w:r w:rsidRPr="00274F65">
        <w:rPr>
          <w:rFonts w:ascii="Times New Roman" w:eastAsia="Times New Roman" w:hAnsi="Times New Roman"/>
          <w:sz w:val="28"/>
          <w:szCs w:val="28"/>
        </w:rPr>
        <w:t>Запрос на предоставление государственной услуги</w:t>
      </w:r>
    </w:p>
    <w:p w:rsidR="00414165" w:rsidRPr="00274F65" w:rsidRDefault="00414165" w:rsidP="00AE38CF">
      <w:pPr>
        <w:pStyle w:val="ConsPlusNonformat"/>
        <w:jc w:val="center"/>
        <w:rPr>
          <w:rFonts w:ascii="Times New Roman" w:hAnsi="Times New Roman" w:cs="Times New Roman"/>
          <w:sz w:val="28"/>
          <w:szCs w:val="28"/>
        </w:rPr>
      </w:pPr>
    </w:p>
    <w:p w:rsidR="00414165" w:rsidRPr="00274F65" w:rsidRDefault="00414165" w:rsidP="00AE38CF">
      <w:pPr>
        <w:pStyle w:val="ConsPlusNonformat"/>
        <w:ind w:firstLine="709"/>
        <w:rPr>
          <w:rFonts w:ascii="Times New Roman" w:hAnsi="Times New Roman" w:cs="Times New Roman"/>
          <w:sz w:val="28"/>
          <w:szCs w:val="28"/>
        </w:rPr>
      </w:pPr>
      <w:r w:rsidRPr="00274F65">
        <w:rPr>
          <w:rFonts w:ascii="Times New Roman" w:hAnsi="Times New Roman" w:cs="Times New Roman"/>
          <w:sz w:val="28"/>
          <w:szCs w:val="28"/>
        </w:rPr>
        <w:t>Прошу Вас выдать заключение о соответствии качества оказываемых</w:t>
      </w:r>
      <w:r w:rsidR="00AE38CF" w:rsidRPr="00274F65">
        <w:rPr>
          <w:rFonts w:ascii="Times New Roman" w:hAnsi="Times New Roman" w:cs="Times New Roman"/>
          <w:sz w:val="28"/>
          <w:szCs w:val="28"/>
        </w:rPr>
        <w:t xml:space="preserve"> </w:t>
      </w:r>
      <w:r w:rsidRPr="00274F65">
        <w:rPr>
          <w:rFonts w:ascii="Times New Roman" w:hAnsi="Times New Roman" w:cs="Times New Roman"/>
          <w:sz w:val="28"/>
          <w:szCs w:val="28"/>
        </w:rPr>
        <w:t>социально ориентированной некоммерческой организацией</w:t>
      </w:r>
    </w:p>
    <w:p w:rsidR="00414165" w:rsidRPr="00274F65" w:rsidRDefault="00414165" w:rsidP="00AE38CF">
      <w:pPr>
        <w:pStyle w:val="ConsPlusNonformat"/>
        <w:rPr>
          <w:rFonts w:ascii="Times New Roman" w:hAnsi="Times New Roman" w:cs="Times New Roman"/>
          <w:sz w:val="28"/>
          <w:szCs w:val="28"/>
        </w:rPr>
      </w:pPr>
      <w:r w:rsidRPr="00274F65">
        <w:rPr>
          <w:rFonts w:ascii="Times New Roman" w:hAnsi="Times New Roman" w:cs="Times New Roman"/>
          <w:sz w:val="28"/>
          <w:szCs w:val="28"/>
        </w:rPr>
        <w:t>________________________________________________________________________</w:t>
      </w:r>
    </w:p>
    <w:p w:rsidR="00414165" w:rsidRPr="00274F65" w:rsidRDefault="00414165" w:rsidP="00AE38CF">
      <w:pPr>
        <w:pStyle w:val="ConsPlusNonformat"/>
        <w:jc w:val="center"/>
        <w:rPr>
          <w:rFonts w:ascii="Times New Roman" w:hAnsi="Times New Roman" w:cs="Times New Roman"/>
          <w:sz w:val="22"/>
        </w:rPr>
      </w:pPr>
      <w:r w:rsidRPr="00274F65">
        <w:rPr>
          <w:rFonts w:ascii="Times New Roman" w:hAnsi="Times New Roman" w:cs="Times New Roman"/>
          <w:sz w:val="22"/>
        </w:rPr>
        <w:t>(наименование социально ориентированной некоммерческой организации)</w:t>
      </w:r>
    </w:p>
    <w:p w:rsidR="00414165" w:rsidRPr="00274F65" w:rsidRDefault="00414165" w:rsidP="00AE38CF">
      <w:pPr>
        <w:pStyle w:val="ConsPlusNonformat"/>
        <w:jc w:val="center"/>
        <w:rPr>
          <w:rFonts w:ascii="Times New Roman" w:hAnsi="Times New Roman" w:cs="Times New Roman"/>
          <w:sz w:val="22"/>
        </w:rPr>
      </w:pPr>
      <w:r w:rsidRPr="00274F65">
        <w:rPr>
          <w:rFonts w:ascii="Times New Roman" w:hAnsi="Times New Roman" w:cs="Times New Roman"/>
          <w:sz w:val="22"/>
        </w:rPr>
        <w:t>общественно полезных услуг</w:t>
      </w:r>
    </w:p>
    <w:p w:rsidR="00414165" w:rsidRPr="00274F65" w:rsidRDefault="00414165" w:rsidP="00AE38CF">
      <w:pPr>
        <w:pStyle w:val="ConsPlusNonformat"/>
        <w:jc w:val="center"/>
        <w:rPr>
          <w:rFonts w:ascii="Times New Roman" w:hAnsi="Times New Roman" w:cs="Times New Roman"/>
          <w:sz w:val="22"/>
        </w:rPr>
      </w:pPr>
      <w:r w:rsidRPr="00274F65">
        <w:rPr>
          <w:rFonts w:ascii="Times New Roman" w:hAnsi="Times New Roman" w:cs="Times New Roman"/>
          <w:sz w:val="28"/>
          <w:szCs w:val="28"/>
        </w:rPr>
        <w:t xml:space="preserve">________________________________________________________________________              </w:t>
      </w:r>
      <w:proofErr w:type="gramStart"/>
      <w:r w:rsidRPr="00274F65">
        <w:rPr>
          <w:rFonts w:ascii="Times New Roman" w:hAnsi="Times New Roman" w:cs="Times New Roman"/>
          <w:sz w:val="28"/>
          <w:szCs w:val="28"/>
        </w:rPr>
        <w:t xml:space="preserve">   </w:t>
      </w:r>
      <w:r w:rsidRPr="00274F65">
        <w:rPr>
          <w:rFonts w:ascii="Times New Roman" w:hAnsi="Times New Roman" w:cs="Times New Roman"/>
          <w:sz w:val="22"/>
        </w:rPr>
        <w:t>(</w:t>
      </w:r>
      <w:proofErr w:type="gramEnd"/>
      <w:r w:rsidRPr="00274F65">
        <w:rPr>
          <w:rFonts w:ascii="Times New Roman" w:hAnsi="Times New Roman" w:cs="Times New Roman"/>
          <w:sz w:val="22"/>
        </w:rPr>
        <w:t>наименование общественно полезной услуги)</w:t>
      </w:r>
    </w:p>
    <w:p w:rsidR="00414165" w:rsidRPr="00274F65" w:rsidRDefault="00414165" w:rsidP="00EA40CD">
      <w:pPr>
        <w:pStyle w:val="ConsPlusNonformat"/>
        <w:rPr>
          <w:rFonts w:ascii="Times New Roman" w:hAnsi="Times New Roman" w:cs="Times New Roman"/>
          <w:sz w:val="28"/>
          <w:szCs w:val="28"/>
        </w:rPr>
      </w:pPr>
      <w:r w:rsidRPr="00274F65">
        <w:rPr>
          <w:rFonts w:ascii="Times New Roman" w:hAnsi="Times New Roman" w:cs="Times New Roman"/>
          <w:sz w:val="28"/>
          <w:szCs w:val="28"/>
        </w:rPr>
        <w:t>установленным критериям в сфере их предоставления.</w:t>
      </w:r>
    </w:p>
    <w:p w:rsidR="00414165" w:rsidRPr="00274F65" w:rsidRDefault="00414165" w:rsidP="00AE38CF">
      <w:pPr>
        <w:pStyle w:val="ConsPlusNonformat"/>
        <w:ind w:firstLine="709"/>
        <w:rPr>
          <w:rFonts w:ascii="Times New Roman" w:hAnsi="Times New Roman" w:cs="Times New Roman"/>
          <w:sz w:val="28"/>
          <w:szCs w:val="28"/>
        </w:rPr>
      </w:pPr>
      <w:r w:rsidRPr="00274F65">
        <w:rPr>
          <w:rFonts w:ascii="Times New Roman" w:hAnsi="Times New Roman" w:cs="Times New Roman"/>
          <w:sz w:val="28"/>
          <w:szCs w:val="28"/>
        </w:rPr>
        <w:t>Подтверждаем, что организация не является иностранным агентом и на</w:t>
      </w:r>
      <w:r w:rsidR="00AE38CF" w:rsidRPr="00274F65">
        <w:rPr>
          <w:rFonts w:ascii="Times New Roman" w:hAnsi="Times New Roman" w:cs="Times New Roman"/>
          <w:sz w:val="28"/>
          <w:szCs w:val="28"/>
        </w:rPr>
        <w:t xml:space="preserve"> </w:t>
      </w:r>
      <w:r w:rsidRPr="00274F65">
        <w:rPr>
          <w:rFonts w:ascii="Times New Roman" w:hAnsi="Times New Roman" w:cs="Times New Roman"/>
          <w:sz w:val="28"/>
          <w:szCs w:val="28"/>
        </w:rPr>
        <w:t>протяжении одного года и более оказывает названные общественно полезные</w:t>
      </w:r>
      <w:r w:rsidR="00AE38CF" w:rsidRPr="00274F65">
        <w:rPr>
          <w:rFonts w:ascii="Times New Roman" w:hAnsi="Times New Roman" w:cs="Times New Roman"/>
          <w:sz w:val="28"/>
          <w:szCs w:val="28"/>
        </w:rPr>
        <w:t xml:space="preserve"> </w:t>
      </w:r>
      <w:r w:rsidRPr="00274F65">
        <w:rPr>
          <w:rFonts w:ascii="Times New Roman" w:hAnsi="Times New Roman" w:cs="Times New Roman"/>
          <w:sz w:val="28"/>
          <w:szCs w:val="28"/>
        </w:rPr>
        <w:t xml:space="preserve">услуги, соответствующие </w:t>
      </w:r>
      <w:hyperlink r:id="rId38" w:tooltip="Постановление Правительства РФ от 27.10.2016 N 1096 (ред. от 29.06.2019) &quot;Об утверждении перечня общественно полезных услуг и критериев оценки качества их оказания&quot; {КонсультантПлюс}">
        <w:r w:rsidRPr="00274F65">
          <w:rPr>
            <w:rFonts w:ascii="Times New Roman" w:hAnsi="Times New Roman" w:cs="Times New Roman"/>
            <w:sz w:val="28"/>
            <w:szCs w:val="28"/>
          </w:rPr>
          <w:t>критериям</w:t>
        </w:r>
      </w:hyperlink>
      <w:r w:rsidRPr="00274F65">
        <w:rPr>
          <w:rFonts w:ascii="Times New Roman" w:hAnsi="Times New Roman" w:cs="Times New Roman"/>
          <w:sz w:val="28"/>
          <w:szCs w:val="28"/>
        </w:rPr>
        <w:t xml:space="preserve"> оценки качества оказания общественно</w:t>
      </w:r>
      <w:r w:rsidR="00AE38CF" w:rsidRPr="00274F65">
        <w:rPr>
          <w:rFonts w:ascii="Times New Roman" w:hAnsi="Times New Roman" w:cs="Times New Roman"/>
          <w:sz w:val="28"/>
          <w:szCs w:val="28"/>
        </w:rPr>
        <w:t xml:space="preserve"> </w:t>
      </w:r>
      <w:r w:rsidRPr="00274F65">
        <w:rPr>
          <w:rFonts w:ascii="Times New Roman" w:hAnsi="Times New Roman" w:cs="Times New Roman"/>
          <w:sz w:val="28"/>
          <w:szCs w:val="28"/>
        </w:rPr>
        <w:t>полезных услуг, утвержденным постановлением Правительства Российской</w:t>
      </w:r>
      <w:r w:rsidR="00AE38CF" w:rsidRPr="00274F65">
        <w:rPr>
          <w:rFonts w:ascii="Times New Roman" w:hAnsi="Times New Roman" w:cs="Times New Roman"/>
          <w:sz w:val="28"/>
          <w:szCs w:val="28"/>
        </w:rPr>
        <w:t xml:space="preserve"> </w:t>
      </w:r>
      <w:r w:rsidRPr="00274F65">
        <w:rPr>
          <w:rFonts w:ascii="Times New Roman" w:hAnsi="Times New Roman" w:cs="Times New Roman"/>
          <w:sz w:val="28"/>
          <w:szCs w:val="28"/>
        </w:rPr>
        <w:t xml:space="preserve">Федерации от 27 октября 2016 г. </w:t>
      </w:r>
      <w:r w:rsidR="00AE38CF" w:rsidRPr="00274F65">
        <w:rPr>
          <w:rFonts w:ascii="Times New Roman" w:hAnsi="Times New Roman" w:cs="Times New Roman"/>
          <w:sz w:val="28"/>
          <w:szCs w:val="28"/>
        </w:rPr>
        <w:t>№</w:t>
      </w:r>
      <w:r w:rsidRPr="00274F65">
        <w:rPr>
          <w:rFonts w:ascii="Times New Roman" w:hAnsi="Times New Roman" w:cs="Times New Roman"/>
          <w:sz w:val="28"/>
          <w:szCs w:val="28"/>
        </w:rPr>
        <w:t xml:space="preserve"> 1096 </w:t>
      </w:r>
      <w:r w:rsidR="00AE38CF" w:rsidRPr="00274F65">
        <w:rPr>
          <w:rFonts w:ascii="Times New Roman" w:hAnsi="Times New Roman" w:cs="Times New Roman"/>
          <w:sz w:val="28"/>
          <w:szCs w:val="28"/>
        </w:rPr>
        <w:t>«</w:t>
      </w:r>
      <w:r w:rsidRPr="00274F65">
        <w:rPr>
          <w:rFonts w:ascii="Times New Roman" w:hAnsi="Times New Roman" w:cs="Times New Roman"/>
          <w:sz w:val="28"/>
          <w:szCs w:val="28"/>
        </w:rPr>
        <w:t>Об утверждении Перечня общественно</w:t>
      </w:r>
      <w:r w:rsidR="00AE38CF" w:rsidRPr="00274F65">
        <w:rPr>
          <w:rFonts w:ascii="Times New Roman" w:hAnsi="Times New Roman" w:cs="Times New Roman"/>
          <w:sz w:val="28"/>
          <w:szCs w:val="28"/>
        </w:rPr>
        <w:t xml:space="preserve"> </w:t>
      </w:r>
      <w:r w:rsidRPr="00274F65">
        <w:rPr>
          <w:rFonts w:ascii="Times New Roman" w:hAnsi="Times New Roman" w:cs="Times New Roman"/>
          <w:sz w:val="28"/>
          <w:szCs w:val="28"/>
        </w:rPr>
        <w:t>полезных услуг и критериев оценки качества их оказания</w:t>
      </w:r>
      <w:r w:rsidR="00AE38CF" w:rsidRPr="00274F65">
        <w:rPr>
          <w:rFonts w:ascii="Times New Roman" w:hAnsi="Times New Roman" w:cs="Times New Roman"/>
          <w:sz w:val="28"/>
          <w:szCs w:val="28"/>
        </w:rPr>
        <w:t>»</w:t>
      </w:r>
      <w:r w:rsidRPr="00274F65">
        <w:rPr>
          <w:rFonts w:ascii="Times New Roman" w:hAnsi="Times New Roman" w:cs="Times New Roman"/>
          <w:sz w:val="28"/>
          <w:szCs w:val="28"/>
        </w:rPr>
        <w:t>:</w:t>
      </w:r>
    </w:p>
    <w:p w:rsidR="00414165" w:rsidRPr="00274F65" w:rsidRDefault="00414165" w:rsidP="00EA40CD">
      <w:pPr>
        <w:pStyle w:val="ConsPlusNonformat"/>
        <w:rPr>
          <w:rFonts w:ascii="Times New Roman" w:hAnsi="Times New Roman" w:cs="Times New Roman"/>
          <w:sz w:val="28"/>
          <w:szCs w:val="28"/>
        </w:rPr>
      </w:pPr>
      <w:r w:rsidRPr="00274F65">
        <w:rPr>
          <w:rFonts w:ascii="Times New Roman" w:hAnsi="Times New Roman" w:cs="Times New Roman"/>
          <w:sz w:val="28"/>
          <w:szCs w:val="28"/>
        </w:rPr>
        <w:t>________________________________________________________________________________________________________________________________________________</w:t>
      </w:r>
    </w:p>
    <w:p w:rsidR="00414165" w:rsidRPr="00274F65" w:rsidRDefault="00414165" w:rsidP="00CC68CD">
      <w:pPr>
        <w:pStyle w:val="ConsPlusNonformat"/>
        <w:rPr>
          <w:rFonts w:ascii="Times New Roman" w:hAnsi="Times New Roman" w:cs="Times New Roman"/>
          <w:sz w:val="22"/>
        </w:rPr>
      </w:pPr>
      <w:r w:rsidRPr="00274F65">
        <w:rPr>
          <w:rFonts w:ascii="Times New Roman" w:hAnsi="Times New Roman" w:cs="Times New Roman"/>
          <w:sz w:val="22"/>
        </w:rPr>
        <w:t xml:space="preserve">   (подтверждение соответствия общественно полезной услуги установленным</w:t>
      </w:r>
      <w:r w:rsidR="00AE38CF" w:rsidRPr="00274F65">
        <w:rPr>
          <w:rFonts w:ascii="Times New Roman" w:hAnsi="Times New Roman" w:cs="Times New Roman"/>
          <w:sz w:val="22"/>
        </w:rPr>
        <w:t xml:space="preserve"> </w:t>
      </w:r>
      <w:r w:rsidRPr="00274F65">
        <w:rPr>
          <w:rFonts w:ascii="Times New Roman" w:hAnsi="Times New Roman" w:cs="Times New Roman"/>
          <w:sz w:val="22"/>
        </w:rPr>
        <w:t>нормативными правовыми актами Российской Федерации требованиям к ее</w:t>
      </w:r>
      <w:r w:rsidR="00AE38CF" w:rsidRPr="00274F65">
        <w:rPr>
          <w:rFonts w:ascii="Times New Roman" w:hAnsi="Times New Roman" w:cs="Times New Roman"/>
          <w:sz w:val="22"/>
        </w:rPr>
        <w:t xml:space="preserve"> </w:t>
      </w:r>
      <w:r w:rsidRPr="00274F65">
        <w:rPr>
          <w:rFonts w:ascii="Times New Roman" w:hAnsi="Times New Roman" w:cs="Times New Roman"/>
          <w:sz w:val="22"/>
        </w:rPr>
        <w:t>содержанию (объем, сроки, качество предоставления));</w:t>
      </w:r>
    </w:p>
    <w:p w:rsidR="00414165" w:rsidRPr="00274F65" w:rsidRDefault="00414165" w:rsidP="00EA40CD">
      <w:pPr>
        <w:pStyle w:val="ConsPlusNonformat"/>
        <w:rPr>
          <w:rFonts w:ascii="Times New Roman" w:hAnsi="Times New Roman" w:cs="Times New Roman"/>
          <w:sz w:val="28"/>
          <w:szCs w:val="28"/>
        </w:rPr>
      </w:pPr>
      <w:r w:rsidRPr="00274F65">
        <w:rPr>
          <w:rFonts w:ascii="Times New Roman" w:hAnsi="Times New Roman" w:cs="Times New Roman"/>
          <w:sz w:val="28"/>
          <w:szCs w:val="28"/>
        </w:rPr>
        <w:t>________________________________________________________________________</w:t>
      </w:r>
    </w:p>
    <w:p w:rsidR="00414165" w:rsidRPr="00274F65" w:rsidRDefault="00414165" w:rsidP="00EA40CD">
      <w:pPr>
        <w:pStyle w:val="ConsPlusNonformat"/>
        <w:rPr>
          <w:rFonts w:ascii="Times New Roman" w:hAnsi="Times New Roman" w:cs="Times New Roman"/>
          <w:sz w:val="28"/>
          <w:szCs w:val="28"/>
        </w:rPr>
      </w:pPr>
      <w:r w:rsidRPr="00274F65">
        <w:rPr>
          <w:rFonts w:ascii="Times New Roman" w:hAnsi="Times New Roman" w:cs="Times New Roman"/>
          <w:sz w:val="28"/>
          <w:szCs w:val="28"/>
        </w:rPr>
        <w:t>________________________________________________________________________</w:t>
      </w:r>
    </w:p>
    <w:p w:rsidR="00414165" w:rsidRPr="00274F65" w:rsidRDefault="00CC68CD" w:rsidP="00CC68CD">
      <w:pPr>
        <w:pStyle w:val="ConsPlusNonformat"/>
        <w:rPr>
          <w:rFonts w:ascii="Times New Roman" w:hAnsi="Times New Roman" w:cs="Times New Roman"/>
          <w:sz w:val="22"/>
        </w:rPr>
      </w:pPr>
      <w:r>
        <w:rPr>
          <w:rFonts w:ascii="Times New Roman" w:hAnsi="Times New Roman" w:cs="Times New Roman"/>
          <w:sz w:val="22"/>
        </w:rPr>
        <w:t xml:space="preserve">   </w:t>
      </w:r>
      <w:r w:rsidR="00414165" w:rsidRPr="00274F65">
        <w:rPr>
          <w:rFonts w:ascii="Times New Roman" w:hAnsi="Times New Roman" w:cs="Times New Roman"/>
          <w:sz w:val="22"/>
        </w:rPr>
        <w:t>(подтверждение наличия у лиц, непосредственно задействованных в исполнении</w:t>
      </w:r>
      <w:r w:rsidR="00AE38CF" w:rsidRPr="00274F65">
        <w:rPr>
          <w:rFonts w:ascii="Times New Roman" w:hAnsi="Times New Roman" w:cs="Times New Roman"/>
          <w:sz w:val="22"/>
        </w:rPr>
        <w:t xml:space="preserve"> </w:t>
      </w:r>
      <w:r w:rsidR="00414165" w:rsidRPr="00274F65">
        <w:rPr>
          <w:rFonts w:ascii="Times New Roman" w:hAnsi="Times New Roman" w:cs="Times New Roman"/>
          <w:sz w:val="22"/>
        </w:rPr>
        <w:t>общественно полезной услуги (в том числе работников организации и</w:t>
      </w:r>
      <w:r w:rsidR="00AE38CF" w:rsidRPr="00274F65">
        <w:rPr>
          <w:rFonts w:ascii="Times New Roman" w:hAnsi="Times New Roman" w:cs="Times New Roman"/>
          <w:sz w:val="22"/>
        </w:rPr>
        <w:t xml:space="preserve"> </w:t>
      </w:r>
      <w:r w:rsidR="00414165" w:rsidRPr="00274F65">
        <w:rPr>
          <w:rFonts w:ascii="Times New Roman" w:hAnsi="Times New Roman" w:cs="Times New Roman"/>
          <w:sz w:val="22"/>
        </w:rPr>
        <w:t>работников, привлеченных по договорам гражданско-правового характера),</w:t>
      </w:r>
      <w:r w:rsidR="00AE38CF" w:rsidRPr="00274F65">
        <w:rPr>
          <w:rFonts w:ascii="Times New Roman" w:hAnsi="Times New Roman" w:cs="Times New Roman"/>
          <w:sz w:val="22"/>
        </w:rPr>
        <w:t xml:space="preserve"> </w:t>
      </w:r>
      <w:r w:rsidR="00414165" w:rsidRPr="00274F65">
        <w:rPr>
          <w:rFonts w:ascii="Times New Roman" w:hAnsi="Times New Roman" w:cs="Times New Roman"/>
          <w:sz w:val="22"/>
        </w:rPr>
        <w:t>необходимой квалификации (в том числе профессионального образования, опыта</w:t>
      </w:r>
      <w:r w:rsidR="00AE38CF" w:rsidRPr="00274F65">
        <w:rPr>
          <w:rFonts w:ascii="Times New Roman" w:hAnsi="Times New Roman" w:cs="Times New Roman"/>
          <w:sz w:val="22"/>
        </w:rPr>
        <w:t xml:space="preserve"> </w:t>
      </w:r>
      <w:r w:rsidR="00414165" w:rsidRPr="00274F65">
        <w:rPr>
          <w:rFonts w:ascii="Times New Roman" w:hAnsi="Times New Roman" w:cs="Times New Roman"/>
          <w:sz w:val="22"/>
        </w:rPr>
        <w:lastRenderedPageBreak/>
        <w:t>работы в соответствующей сфере), достаточность количества таких лиц))</w:t>
      </w:r>
    </w:p>
    <w:p w:rsidR="00414165" w:rsidRPr="00274F65" w:rsidRDefault="00414165" w:rsidP="00EA40CD">
      <w:pPr>
        <w:pStyle w:val="ConsPlusNonformat"/>
        <w:rPr>
          <w:rFonts w:ascii="Times New Roman" w:hAnsi="Times New Roman" w:cs="Times New Roman"/>
          <w:sz w:val="28"/>
          <w:szCs w:val="28"/>
        </w:rPr>
      </w:pPr>
      <w:r w:rsidRPr="00274F65">
        <w:rPr>
          <w:rFonts w:ascii="Times New Roman" w:hAnsi="Times New Roman" w:cs="Times New Roman"/>
          <w:sz w:val="28"/>
          <w:szCs w:val="28"/>
        </w:rPr>
        <w:t>________________________________________________________________________</w:t>
      </w:r>
    </w:p>
    <w:p w:rsidR="00414165" w:rsidRPr="00274F65" w:rsidRDefault="00414165" w:rsidP="00CC68CD">
      <w:pPr>
        <w:pStyle w:val="ConsPlusNonformat"/>
        <w:rPr>
          <w:rFonts w:ascii="Times New Roman" w:hAnsi="Times New Roman" w:cs="Times New Roman"/>
          <w:sz w:val="22"/>
        </w:rPr>
      </w:pPr>
      <w:r w:rsidRPr="00274F65">
        <w:rPr>
          <w:rFonts w:ascii="Times New Roman" w:hAnsi="Times New Roman" w:cs="Times New Roman"/>
          <w:sz w:val="28"/>
          <w:szCs w:val="28"/>
        </w:rPr>
        <w:t xml:space="preserve">________________________________________________________________________ </w:t>
      </w:r>
      <w:r w:rsidR="00CC68CD">
        <w:rPr>
          <w:rFonts w:ascii="Times New Roman" w:hAnsi="Times New Roman" w:cs="Times New Roman"/>
          <w:sz w:val="28"/>
          <w:szCs w:val="28"/>
        </w:rPr>
        <w:t xml:space="preserve">    </w:t>
      </w:r>
      <w:r w:rsidRPr="00274F65">
        <w:rPr>
          <w:rFonts w:ascii="Times New Roman" w:hAnsi="Times New Roman" w:cs="Times New Roman"/>
          <w:sz w:val="22"/>
        </w:rPr>
        <w:t>(подтверждение удовлетворенности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w:t>
      </w:r>
      <w:r w:rsidR="00AE38CF" w:rsidRPr="00274F65">
        <w:rPr>
          <w:rFonts w:ascii="Times New Roman" w:hAnsi="Times New Roman" w:cs="Times New Roman"/>
          <w:sz w:val="22"/>
        </w:rPr>
        <w:t xml:space="preserve"> </w:t>
      </w:r>
      <w:r w:rsidRPr="00274F65">
        <w:rPr>
          <w:rFonts w:ascii="Times New Roman" w:hAnsi="Times New Roman" w:cs="Times New Roman"/>
          <w:sz w:val="22"/>
        </w:rPr>
        <w:t>признанных обоснованными судом, органами государственного контроля</w:t>
      </w:r>
      <w:r w:rsidR="00CC68CD">
        <w:rPr>
          <w:rFonts w:ascii="Times New Roman" w:hAnsi="Times New Roman" w:cs="Times New Roman"/>
          <w:sz w:val="22"/>
        </w:rPr>
        <w:t xml:space="preserve"> </w:t>
      </w:r>
      <w:r w:rsidRPr="00274F65">
        <w:rPr>
          <w:rFonts w:ascii="Times New Roman" w:hAnsi="Times New Roman" w:cs="Times New Roman"/>
          <w:sz w:val="22"/>
        </w:rPr>
        <w:t>(надзора) и муниципального надзора, иными органами в соответствии с их</w:t>
      </w:r>
      <w:r w:rsidR="00AE38CF" w:rsidRPr="00274F65">
        <w:rPr>
          <w:rFonts w:ascii="Times New Roman" w:hAnsi="Times New Roman" w:cs="Times New Roman"/>
          <w:sz w:val="22"/>
        </w:rPr>
        <w:t xml:space="preserve"> </w:t>
      </w:r>
      <w:r w:rsidRPr="00274F65">
        <w:rPr>
          <w:rFonts w:ascii="Times New Roman" w:hAnsi="Times New Roman" w:cs="Times New Roman"/>
          <w:sz w:val="22"/>
        </w:rPr>
        <w:t>компетенцией в течение 2 лет, предшествующих выдаче заключения))</w:t>
      </w:r>
    </w:p>
    <w:p w:rsidR="00414165" w:rsidRPr="00274F65" w:rsidRDefault="00414165" w:rsidP="00EA40CD">
      <w:pPr>
        <w:pStyle w:val="ConsPlusNonformat"/>
        <w:rPr>
          <w:rFonts w:ascii="Times New Roman" w:hAnsi="Times New Roman" w:cs="Times New Roman"/>
          <w:sz w:val="28"/>
          <w:szCs w:val="28"/>
        </w:rPr>
      </w:pPr>
      <w:r w:rsidRPr="00274F65">
        <w:rPr>
          <w:rFonts w:ascii="Times New Roman" w:hAnsi="Times New Roman" w:cs="Times New Roman"/>
          <w:sz w:val="28"/>
          <w:szCs w:val="28"/>
        </w:rPr>
        <w:t>________________________________________________________________________</w:t>
      </w:r>
    </w:p>
    <w:p w:rsidR="00414165" w:rsidRPr="00274F65" w:rsidRDefault="00414165" w:rsidP="00AE38CF">
      <w:pPr>
        <w:pStyle w:val="ConsPlusNonformat"/>
        <w:jc w:val="center"/>
        <w:rPr>
          <w:rFonts w:ascii="Times New Roman" w:hAnsi="Times New Roman" w:cs="Times New Roman"/>
          <w:sz w:val="22"/>
        </w:rPr>
      </w:pPr>
      <w:r w:rsidRPr="00274F65">
        <w:rPr>
          <w:rFonts w:ascii="Times New Roman" w:hAnsi="Times New Roman" w:cs="Times New Roman"/>
          <w:sz w:val="28"/>
          <w:szCs w:val="28"/>
        </w:rPr>
        <w:t xml:space="preserve">________________________________________________________________________ </w:t>
      </w:r>
      <w:proofErr w:type="gramStart"/>
      <w:r w:rsidRPr="00274F65">
        <w:rPr>
          <w:rFonts w:ascii="Times New Roman" w:hAnsi="Times New Roman" w:cs="Times New Roman"/>
          <w:sz w:val="28"/>
          <w:szCs w:val="28"/>
        </w:rPr>
        <w:t xml:space="preserve">   </w:t>
      </w:r>
      <w:r w:rsidRPr="00274F65">
        <w:rPr>
          <w:rFonts w:ascii="Times New Roman" w:hAnsi="Times New Roman" w:cs="Times New Roman"/>
          <w:sz w:val="22"/>
        </w:rPr>
        <w:t>(</w:t>
      </w:r>
      <w:proofErr w:type="gramEnd"/>
      <w:r w:rsidRPr="00274F65">
        <w:rPr>
          <w:rFonts w:ascii="Times New Roman" w:hAnsi="Times New Roman" w:cs="Times New Roman"/>
          <w:sz w:val="22"/>
        </w:rPr>
        <w:t>подтверждение открытости и доступности информации о некоммерческой</w:t>
      </w:r>
      <w:r w:rsidR="00AE38CF" w:rsidRPr="00274F65">
        <w:rPr>
          <w:rFonts w:ascii="Times New Roman" w:hAnsi="Times New Roman" w:cs="Times New Roman"/>
          <w:sz w:val="22"/>
        </w:rPr>
        <w:t xml:space="preserve"> </w:t>
      </w:r>
      <w:r w:rsidRPr="00274F65">
        <w:rPr>
          <w:rFonts w:ascii="Times New Roman" w:hAnsi="Times New Roman" w:cs="Times New Roman"/>
          <w:sz w:val="22"/>
        </w:rPr>
        <w:t xml:space="preserve"> организации)</w:t>
      </w:r>
    </w:p>
    <w:p w:rsidR="00414165" w:rsidRPr="00AE38CF" w:rsidRDefault="00414165" w:rsidP="00EA40CD">
      <w:pPr>
        <w:pStyle w:val="ConsPlusNonformat"/>
        <w:rPr>
          <w:rFonts w:ascii="Times New Roman" w:hAnsi="Times New Roman" w:cs="Times New Roman"/>
          <w:sz w:val="28"/>
          <w:szCs w:val="28"/>
        </w:rPr>
      </w:pPr>
      <w:r w:rsidRPr="00274F65">
        <w:rPr>
          <w:rFonts w:ascii="Times New Roman" w:hAnsi="Times New Roman" w:cs="Times New Roman"/>
          <w:sz w:val="28"/>
          <w:szCs w:val="28"/>
        </w:rPr>
        <w:t>________________________________________________________________________</w:t>
      </w:r>
    </w:p>
    <w:p w:rsidR="00414165" w:rsidRPr="00AE38CF" w:rsidRDefault="00414165" w:rsidP="00EA40CD">
      <w:pPr>
        <w:pStyle w:val="ConsPlusNonformat"/>
        <w:rPr>
          <w:rFonts w:ascii="Times New Roman" w:hAnsi="Times New Roman" w:cs="Times New Roman"/>
          <w:sz w:val="28"/>
          <w:szCs w:val="28"/>
        </w:rPr>
      </w:pPr>
      <w:r w:rsidRPr="00AE38CF">
        <w:rPr>
          <w:rFonts w:ascii="Times New Roman" w:hAnsi="Times New Roman" w:cs="Times New Roman"/>
          <w:sz w:val="28"/>
          <w:szCs w:val="28"/>
        </w:rPr>
        <w:t>________________________________________________________________________</w:t>
      </w:r>
    </w:p>
    <w:p w:rsidR="00414165" w:rsidRPr="00AE38CF" w:rsidRDefault="00CC68CD" w:rsidP="00CC68CD">
      <w:pPr>
        <w:pStyle w:val="ConsPlusNonformat"/>
        <w:rPr>
          <w:rFonts w:ascii="Times New Roman" w:hAnsi="Times New Roman" w:cs="Times New Roman"/>
          <w:sz w:val="22"/>
        </w:rPr>
      </w:pPr>
      <w:r>
        <w:rPr>
          <w:rFonts w:ascii="Times New Roman" w:hAnsi="Times New Roman" w:cs="Times New Roman"/>
          <w:sz w:val="22"/>
        </w:rPr>
        <w:t xml:space="preserve">   </w:t>
      </w:r>
      <w:r w:rsidR="00414165" w:rsidRPr="00AE38CF">
        <w:rPr>
          <w:rFonts w:ascii="Times New Roman" w:hAnsi="Times New Roman" w:cs="Times New Roman"/>
          <w:sz w:val="22"/>
        </w:rPr>
        <w:t>(подтверждение отсутствия организации в реестре недобросовестных</w:t>
      </w:r>
      <w:r w:rsidR="00AE38CF">
        <w:rPr>
          <w:rFonts w:ascii="Times New Roman" w:hAnsi="Times New Roman" w:cs="Times New Roman"/>
          <w:sz w:val="22"/>
        </w:rPr>
        <w:t xml:space="preserve"> </w:t>
      </w:r>
      <w:r w:rsidR="00414165" w:rsidRPr="00AE38CF">
        <w:rPr>
          <w:rFonts w:ascii="Times New Roman" w:hAnsi="Times New Roman" w:cs="Times New Roman"/>
          <w:sz w:val="22"/>
        </w:rPr>
        <w:t>поставщиков по результатам оказания услуги в рамках исполнения контрактов,</w:t>
      </w:r>
      <w:r w:rsidR="00AE38CF">
        <w:rPr>
          <w:rFonts w:ascii="Times New Roman" w:hAnsi="Times New Roman" w:cs="Times New Roman"/>
          <w:sz w:val="22"/>
        </w:rPr>
        <w:t xml:space="preserve"> </w:t>
      </w:r>
      <w:r w:rsidR="00414165" w:rsidRPr="00AE38CF">
        <w:rPr>
          <w:rFonts w:ascii="Times New Roman" w:hAnsi="Times New Roman" w:cs="Times New Roman"/>
          <w:sz w:val="22"/>
        </w:rPr>
        <w:t xml:space="preserve">заключенных в соответствии с Федеральным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00414165" w:rsidRPr="00AE38CF">
          <w:rPr>
            <w:rFonts w:ascii="Times New Roman" w:hAnsi="Times New Roman" w:cs="Times New Roman"/>
            <w:sz w:val="22"/>
          </w:rPr>
          <w:t>законом</w:t>
        </w:r>
      </w:hyperlink>
      <w:r w:rsidR="00414165" w:rsidRPr="00AE38CF">
        <w:rPr>
          <w:rFonts w:ascii="Times New Roman" w:hAnsi="Times New Roman" w:cs="Times New Roman"/>
          <w:sz w:val="22"/>
        </w:rPr>
        <w:t xml:space="preserve"> от 5 апреля 2013 года</w:t>
      </w:r>
      <w:r w:rsidR="00AE38CF">
        <w:rPr>
          <w:rFonts w:ascii="Times New Roman" w:hAnsi="Times New Roman" w:cs="Times New Roman"/>
          <w:sz w:val="22"/>
        </w:rPr>
        <w:t xml:space="preserve"> №</w:t>
      </w:r>
      <w:r w:rsidR="00414165" w:rsidRPr="00AE38CF">
        <w:rPr>
          <w:rFonts w:ascii="Times New Roman" w:hAnsi="Times New Roman" w:cs="Times New Roman"/>
          <w:sz w:val="22"/>
        </w:rPr>
        <w:t xml:space="preserve"> 44-ФЗ </w:t>
      </w:r>
      <w:r w:rsidR="00AE38CF">
        <w:rPr>
          <w:rFonts w:ascii="Times New Roman" w:hAnsi="Times New Roman" w:cs="Times New Roman"/>
          <w:sz w:val="22"/>
        </w:rPr>
        <w:t>«</w:t>
      </w:r>
      <w:r w:rsidR="00414165" w:rsidRPr="00AE38CF">
        <w:rPr>
          <w:rFonts w:ascii="Times New Roman" w:hAnsi="Times New Roman" w:cs="Times New Roman"/>
          <w:sz w:val="22"/>
        </w:rPr>
        <w:t>О контрактной системе в сфере закупок товаров, работ, услуг для</w:t>
      </w:r>
      <w:r w:rsidR="00AE38CF">
        <w:rPr>
          <w:rFonts w:ascii="Times New Roman" w:hAnsi="Times New Roman" w:cs="Times New Roman"/>
          <w:sz w:val="22"/>
        </w:rPr>
        <w:t xml:space="preserve"> </w:t>
      </w:r>
      <w:r w:rsidR="00414165" w:rsidRPr="00AE38CF">
        <w:rPr>
          <w:rFonts w:ascii="Times New Roman" w:hAnsi="Times New Roman" w:cs="Times New Roman"/>
          <w:sz w:val="22"/>
        </w:rPr>
        <w:t>обеспечения государственных и муниципальных нужд</w:t>
      </w:r>
      <w:r w:rsidR="00AE38CF">
        <w:rPr>
          <w:rFonts w:ascii="Times New Roman" w:hAnsi="Times New Roman" w:cs="Times New Roman"/>
          <w:sz w:val="22"/>
        </w:rPr>
        <w:t>»</w:t>
      </w:r>
      <w:r w:rsidR="00414165" w:rsidRPr="00AE38CF">
        <w:rPr>
          <w:rFonts w:ascii="Times New Roman" w:hAnsi="Times New Roman" w:cs="Times New Roman"/>
          <w:sz w:val="22"/>
        </w:rPr>
        <w:t xml:space="preserve"> в течение 2 лет,</w:t>
      </w:r>
      <w:r w:rsidR="00AE38CF">
        <w:rPr>
          <w:rFonts w:ascii="Times New Roman" w:hAnsi="Times New Roman" w:cs="Times New Roman"/>
          <w:sz w:val="22"/>
        </w:rPr>
        <w:t xml:space="preserve"> </w:t>
      </w:r>
      <w:r w:rsidR="00414165" w:rsidRPr="00AE38CF">
        <w:rPr>
          <w:rFonts w:ascii="Times New Roman" w:hAnsi="Times New Roman" w:cs="Times New Roman"/>
          <w:sz w:val="22"/>
        </w:rPr>
        <w:t>предшествующих выдаче заключения)</w:t>
      </w:r>
    </w:p>
    <w:p w:rsidR="00414165" w:rsidRPr="00A009EC" w:rsidRDefault="00414165" w:rsidP="00EA40CD">
      <w:pPr>
        <w:pStyle w:val="ConsPlusNonformat"/>
        <w:rPr>
          <w:rFonts w:ascii="Times New Roman" w:hAnsi="Times New Roman" w:cs="Times New Roman"/>
          <w:sz w:val="28"/>
          <w:szCs w:val="28"/>
        </w:rPr>
      </w:pPr>
      <w:r w:rsidRPr="00A009EC">
        <w:rPr>
          <w:rFonts w:ascii="Times New Roman" w:hAnsi="Times New Roman" w:cs="Times New Roman"/>
          <w:sz w:val="28"/>
          <w:szCs w:val="28"/>
        </w:rPr>
        <w:t>Подтверждающие документы прилагаются:</w:t>
      </w:r>
    </w:p>
    <w:p w:rsidR="00414165" w:rsidRPr="00A009EC" w:rsidRDefault="00414165" w:rsidP="00EA40CD">
      <w:pPr>
        <w:pStyle w:val="ConsPlusNonformat"/>
        <w:rPr>
          <w:rFonts w:ascii="Times New Roman" w:hAnsi="Times New Roman" w:cs="Times New Roman"/>
          <w:sz w:val="28"/>
          <w:szCs w:val="28"/>
        </w:rPr>
      </w:pPr>
      <w:r w:rsidRPr="00A009EC">
        <w:rPr>
          <w:rFonts w:ascii="Times New Roman" w:hAnsi="Times New Roman" w:cs="Times New Roman"/>
          <w:sz w:val="28"/>
          <w:szCs w:val="28"/>
        </w:rPr>
        <w:t xml:space="preserve">    1. ______________________________________________________________</w:t>
      </w:r>
    </w:p>
    <w:p w:rsidR="00414165" w:rsidRPr="00A009EC" w:rsidRDefault="00414165" w:rsidP="00EA40CD">
      <w:pPr>
        <w:pStyle w:val="ConsPlusNonformat"/>
        <w:rPr>
          <w:rFonts w:ascii="Times New Roman" w:hAnsi="Times New Roman" w:cs="Times New Roman"/>
          <w:sz w:val="28"/>
          <w:szCs w:val="28"/>
        </w:rPr>
      </w:pPr>
      <w:r w:rsidRPr="00A009EC">
        <w:rPr>
          <w:rFonts w:ascii="Times New Roman" w:hAnsi="Times New Roman" w:cs="Times New Roman"/>
          <w:sz w:val="28"/>
          <w:szCs w:val="28"/>
        </w:rPr>
        <w:t xml:space="preserve">    2. ______________________________________________________________</w:t>
      </w:r>
    </w:p>
    <w:p w:rsidR="00414165" w:rsidRPr="00A009EC" w:rsidRDefault="00414165" w:rsidP="00EA40CD">
      <w:pPr>
        <w:pStyle w:val="ConsPlusNonformat"/>
        <w:rPr>
          <w:rFonts w:ascii="Times New Roman" w:hAnsi="Times New Roman" w:cs="Times New Roman"/>
          <w:sz w:val="28"/>
          <w:szCs w:val="28"/>
        </w:rPr>
      </w:pPr>
      <w:r w:rsidRPr="00A009EC">
        <w:rPr>
          <w:rFonts w:ascii="Times New Roman" w:hAnsi="Times New Roman" w:cs="Times New Roman"/>
          <w:sz w:val="28"/>
          <w:szCs w:val="28"/>
        </w:rPr>
        <w:t xml:space="preserve">    3. ______________________________________________________________</w:t>
      </w:r>
    </w:p>
    <w:p w:rsidR="00414165" w:rsidRPr="00031C53" w:rsidRDefault="00414165" w:rsidP="00EA40CD">
      <w:pPr>
        <w:pStyle w:val="ConsPlusNonformat"/>
        <w:rPr>
          <w:rFonts w:ascii="Times New Roman" w:hAnsi="Times New Roman" w:cs="Times New Roman"/>
          <w:sz w:val="16"/>
          <w:szCs w:val="16"/>
        </w:rPr>
      </w:pPr>
    </w:p>
    <w:p w:rsidR="00A375BD" w:rsidRDefault="00A375BD" w:rsidP="00A375BD">
      <w:pPr>
        <w:pStyle w:val="ConsPlusNonformat"/>
        <w:ind w:firstLine="709"/>
        <w:rPr>
          <w:rFonts w:ascii="Times New Roman" w:hAnsi="Times New Roman" w:cs="Times New Roman"/>
          <w:sz w:val="28"/>
          <w:szCs w:val="28"/>
        </w:rPr>
      </w:pPr>
      <w:r w:rsidRPr="00031C53">
        <w:rPr>
          <w:rFonts w:ascii="Times New Roman" w:hAnsi="Times New Roman" w:cs="Times New Roman"/>
          <w:sz w:val="28"/>
          <w:szCs w:val="28"/>
        </w:rPr>
        <w:t>В случае, если заявитель включен в реестр поставщиков социальных услуг по соответствующей общественно полезной услуге, предоставление дополнительных документов, обосновывающих соответствие оказываемых заявителем услуг установленным критериям оценки качества оказания общественно полезных услуг в сфере занятости населения, не требуется.</w:t>
      </w:r>
    </w:p>
    <w:p w:rsidR="00A375BD" w:rsidRPr="00031C53" w:rsidRDefault="00A375BD" w:rsidP="00EA40CD">
      <w:pPr>
        <w:pStyle w:val="ConsPlusNonformat"/>
        <w:rPr>
          <w:rFonts w:ascii="Times New Roman" w:hAnsi="Times New Roman" w:cs="Times New Roman"/>
          <w:sz w:val="16"/>
          <w:szCs w:val="16"/>
        </w:rPr>
      </w:pPr>
    </w:p>
    <w:p w:rsidR="00414165" w:rsidRPr="003A01EE" w:rsidRDefault="00414165" w:rsidP="00A009EC">
      <w:pPr>
        <w:pStyle w:val="ConsPlusNonformat"/>
        <w:jc w:val="center"/>
        <w:rPr>
          <w:rFonts w:ascii="Times New Roman" w:hAnsi="Times New Roman" w:cs="Times New Roman"/>
          <w:sz w:val="24"/>
          <w:szCs w:val="24"/>
        </w:rPr>
      </w:pPr>
      <w:r w:rsidRPr="00A009EC">
        <w:rPr>
          <w:rFonts w:ascii="Times New Roman" w:hAnsi="Times New Roman" w:cs="Times New Roman"/>
          <w:sz w:val="28"/>
          <w:szCs w:val="28"/>
        </w:rPr>
        <w:t xml:space="preserve">________________________________________________________________________     </w:t>
      </w:r>
      <w:r w:rsidRPr="003A01EE">
        <w:rPr>
          <w:rFonts w:ascii="Times New Roman" w:hAnsi="Times New Roman" w:cs="Times New Roman"/>
          <w:sz w:val="24"/>
          <w:szCs w:val="24"/>
        </w:rPr>
        <w:t>должность          подпись       фамилия, имя, отчество (при наличии)</w:t>
      </w:r>
    </w:p>
    <w:p w:rsidR="00414165" w:rsidRPr="006D78B1" w:rsidRDefault="00414165" w:rsidP="00EA40CD">
      <w:pPr>
        <w:pStyle w:val="ConsPlusNonformat"/>
        <w:rPr>
          <w:rFonts w:ascii="Times New Roman" w:hAnsi="Times New Roman" w:cs="Times New Roman"/>
          <w:sz w:val="28"/>
          <w:szCs w:val="28"/>
        </w:rPr>
      </w:pPr>
    </w:p>
    <w:p w:rsidR="006D78B1" w:rsidRPr="006D78B1" w:rsidRDefault="006D78B1" w:rsidP="00EA40CD">
      <w:pPr>
        <w:pStyle w:val="ConsPlusNonformat"/>
        <w:rPr>
          <w:rFonts w:ascii="Times New Roman" w:hAnsi="Times New Roman" w:cs="Times New Roman"/>
          <w:sz w:val="28"/>
          <w:szCs w:val="28"/>
        </w:rPr>
      </w:pPr>
    </w:p>
    <w:p w:rsidR="006D78B1" w:rsidRPr="006D78B1" w:rsidRDefault="006D78B1" w:rsidP="00EA40CD">
      <w:pPr>
        <w:pStyle w:val="ConsPlusNonformat"/>
        <w:rPr>
          <w:rFonts w:ascii="Times New Roman" w:hAnsi="Times New Roman" w:cs="Times New Roman"/>
          <w:sz w:val="28"/>
          <w:szCs w:val="28"/>
        </w:rPr>
      </w:pPr>
    </w:p>
    <w:p w:rsidR="00414165" w:rsidRPr="006D78B1" w:rsidRDefault="007B588B" w:rsidP="00EA40CD">
      <w:pPr>
        <w:pStyle w:val="ConsPlusNonformat"/>
        <w:rPr>
          <w:rFonts w:ascii="Times New Roman" w:hAnsi="Times New Roman" w:cs="Times New Roman"/>
          <w:sz w:val="28"/>
          <w:szCs w:val="28"/>
        </w:rPr>
      </w:pPr>
      <w:r w:rsidRPr="006D78B1">
        <w:rPr>
          <w:rFonts w:ascii="Times New Roman" w:hAnsi="Times New Roman" w:cs="Times New Roman"/>
          <w:sz w:val="28"/>
          <w:szCs w:val="28"/>
        </w:rPr>
        <w:t>«</w:t>
      </w:r>
      <w:r w:rsidR="00414165" w:rsidRPr="006D78B1">
        <w:rPr>
          <w:rFonts w:ascii="Times New Roman" w:hAnsi="Times New Roman" w:cs="Times New Roman"/>
          <w:sz w:val="28"/>
          <w:szCs w:val="28"/>
        </w:rPr>
        <w:t>_</w:t>
      </w:r>
      <w:r w:rsidR="006D78B1">
        <w:rPr>
          <w:rFonts w:ascii="Times New Roman" w:hAnsi="Times New Roman" w:cs="Times New Roman"/>
          <w:sz w:val="28"/>
          <w:szCs w:val="28"/>
        </w:rPr>
        <w:t>___</w:t>
      </w:r>
      <w:r w:rsidR="00414165" w:rsidRPr="006D78B1">
        <w:rPr>
          <w:rFonts w:ascii="Times New Roman" w:hAnsi="Times New Roman" w:cs="Times New Roman"/>
          <w:sz w:val="28"/>
          <w:szCs w:val="28"/>
        </w:rPr>
        <w:t>_</w:t>
      </w:r>
      <w:r w:rsidRPr="006D78B1">
        <w:rPr>
          <w:rFonts w:ascii="Times New Roman" w:hAnsi="Times New Roman" w:cs="Times New Roman"/>
          <w:sz w:val="28"/>
          <w:szCs w:val="28"/>
        </w:rPr>
        <w:t>»</w:t>
      </w:r>
      <w:r w:rsidR="00414165" w:rsidRPr="006D78B1">
        <w:rPr>
          <w:rFonts w:ascii="Times New Roman" w:hAnsi="Times New Roman" w:cs="Times New Roman"/>
          <w:sz w:val="28"/>
          <w:szCs w:val="28"/>
        </w:rPr>
        <w:t xml:space="preserve"> ________ 20__ г.</w:t>
      </w:r>
    </w:p>
    <w:p w:rsidR="00414165" w:rsidRPr="001575CA" w:rsidRDefault="00414165" w:rsidP="00EA40CD">
      <w:pPr>
        <w:pStyle w:val="ConsPlusNonformat"/>
        <w:rPr>
          <w:rFonts w:ascii="Times New Roman" w:hAnsi="Times New Roman" w:cs="Times New Roman"/>
          <w:sz w:val="24"/>
          <w:szCs w:val="24"/>
        </w:rPr>
      </w:pPr>
      <w:r w:rsidRPr="001575CA">
        <w:rPr>
          <w:rFonts w:ascii="Times New Roman" w:hAnsi="Times New Roman" w:cs="Times New Roman"/>
          <w:sz w:val="24"/>
          <w:szCs w:val="24"/>
        </w:rPr>
        <w:t>М.П.</w:t>
      </w:r>
      <w:r w:rsidR="006D78B1" w:rsidRPr="001575CA">
        <w:rPr>
          <w:rFonts w:ascii="Times New Roman" w:hAnsi="Times New Roman" w:cs="Times New Roman"/>
          <w:sz w:val="24"/>
          <w:szCs w:val="24"/>
        </w:rPr>
        <w:t xml:space="preserve">    </w:t>
      </w:r>
      <w:r w:rsidRPr="001575CA">
        <w:rPr>
          <w:rFonts w:ascii="Times New Roman" w:hAnsi="Times New Roman" w:cs="Times New Roman"/>
          <w:sz w:val="24"/>
          <w:szCs w:val="24"/>
        </w:rPr>
        <w:t xml:space="preserve"> (при наличии)</w:t>
      </w:r>
    </w:p>
    <w:p w:rsidR="00CF72A7" w:rsidRPr="00031C53" w:rsidRDefault="00CF72A7" w:rsidP="00150024">
      <w:pPr>
        <w:ind w:left="7938" w:firstLine="142"/>
        <w:jc w:val="left"/>
        <w:rPr>
          <w:rFonts w:ascii="Times New Roman" w:eastAsia="Times New Roman" w:hAnsi="Times New Roman"/>
          <w:sz w:val="24"/>
          <w:szCs w:val="24"/>
        </w:rPr>
      </w:pPr>
    </w:p>
    <w:p w:rsidR="00150024" w:rsidRDefault="00150024" w:rsidP="00150024">
      <w:pPr>
        <w:ind w:left="7938" w:firstLine="142"/>
        <w:jc w:val="left"/>
        <w:rPr>
          <w:rFonts w:ascii="Times New Roman" w:eastAsia="Times New Roman" w:hAnsi="Times New Roman"/>
          <w:sz w:val="28"/>
          <w:szCs w:val="28"/>
        </w:rPr>
      </w:pPr>
      <w:r>
        <w:rPr>
          <w:rFonts w:ascii="Times New Roman" w:eastAsia="Times New Roman" w:hAnsi="Times New Roman"/>
          <w:sz w:val="28"/>
          <w:szCs w:val="28"/>
        </w:rPr>
        <w:t>Приложение № 6</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к Административному регламенту</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предоставления Министерством труда,</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и социальной защиты</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Республики Татарстан</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государственной услуги по выдаче</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заключений о соответствии качества</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оказываемых социально ориентированными</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некоммерческими организациями</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общественно полезных услуг в сфере</w:t>
      </w:r>
    </w:p>
    <w:p w:rsidR="00150024" w:rsidRPr="00414165" w:rsidRDefault="00150024" w:rsidP="00150024">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населения</w:t>
      </w:r>
    </w:p>
    <w:p w:rsidR="00150024" w:rsidRPr="00414165" w:rsidRDefault="00150024" w:rsidP="00150024">
      <w:pPr>
        <w:tabs>
          <w:tab w:val="left" w:pos="780"/>
        </w:tabs>
        <w:ind w:firstLine="39"/>
        <w:jc w:val="right"/>
        <w:rPr>
          <w:rFonts w:ascii="Times New Roman" w:eastAsia="Times New Roman" w:hAnsi="Times New Roman"/>
          <w:sz w:val="28"/>
          <w:szCs w:val="28"/>
        </w:rPr>
      </w:pPr>
      <w:r w:rsidRPr="00414165">
        <w:rPr>
          <w:rFonts w:ascii="Times New Roman" w:eastAsia="Times New Roman" w:hAnsi="Times New Roman"/>
          <w:sz w:val="28"/>
          <w:szCs w:val="28"/>
        </w:rPr>
        <w:t>установленным критериям</w:t>
      </w:r>
    </w:p>
    <w:p w:rsidR="00CF72A7" w:rsidRPr="00CA75C0" w:rsidRDefault="00CF72A7" w:rsidP="00CF72A7">
      <w:pPr>
        <w:pStyle w:val="ConsPlusNormal"/>
        <w:jc w:val="right"/>
        <w:rPr>
          <w:rFonts w:eastAsia="Times New Roman" w:cstheme="minorBidi"/>
          <w:sz w:val="28"/>
          <w:szCs w:val="28"/>
        </w:rPr>
      </w:pPr>
      <w:r w:rsidRPr="00CA75C0">
        <w:rPr>
          <w:rFonts w:eastAsia="Times New Roman" w:cstheme="minorBidi"/>
          <w:sz w:val="28"/>
          <w:szCs w:val="28"/>
        </w:rPr>
        <w:lastRenderedPageBreak/>
        <w:t>форма</w:t>
      </w:r>
    </w:p>
    <w:p w:rsidR="00CF72A7" w:rsidRPr="00CA75C0" w:rsidRDefault="00CF72A7" w:rsidP="00CF72A7">
      <w:pPr>
        <w:pStyle w:val="ConsPlusNormal"/>
        <w:rPr>
          <w:rFonts w:eastAsia="Times New Roman" w:cstheme="minorBidi"/>
          <w:sz w:val="28"/>
          <w:szCs w:val="28"/>
        </w:rPr>
      </w:pPr>
    </w:p>
    <w:p w:rsidR="00CF72A7" w:rsidRPr="00CA75C0" w:rsidRDefault="00CF72A7" w:rsidP="00CF72A7">
      <w:pPr>
        <w:pStyle w:val="ConsPlusNormal"/>
        <w:jc w:val="center"/>
        <w:rPr>
          <w:rFonts w:eastAsia="Times New Roman" w:cstheme="minorBidi"/>
          <w:sz w:val="28"/>
          <w:szCs w:val="28"/>
        </w:rPr>
      </w:pPr>
      <w:bookmarkStart w:id="6" w:name="P652"/>
      <w:bookmarkEnd w:id="6"/>
      <w:r w:rsidRPr="00CA75C0">
        <w:rPr>
          <w:rFonts w:eastAsia="Times New Roman" w:cstheme="minorBidi"/>
          <w:sz w:val="28"/>
          <w:szCs w:val="28"/>
        </w:rPr>
        <w:t>Мотивированное уведомление</w:t>
      </w:r>
    </w:p>
    <w:p w:rsidR="00CF72A7" w:rsidRPr="00CA75C0" w:rsidRDefault="00CF72A7" w:rsidP="00CF72A7">
      <w:pPr>
        <w:pStyle w:val="ConsPlusNormal"/>
        <w:jc w:val="center"/>
        <w:rPr>
          <w:rFonts w:eastAsia="Times New Roman" w:cstheme="minorBidi"/>
          <w:sz w:val="28"/>
          <w:szCs w:val="28"/>
        </w:rPr>
      </w:pPr>
      <w:r w:rsidRPr="00CA75C0">
        <w:rPr>
          <w:rFonts w:eastAsia="Times New Roman" w:cstheme="minorBidi"/>
          <w:sz w:val="28"/>
          <w:szCs w:val="28"/>
        </w:rPr>
        <w:t>об отказе в выдаче заключения о соответствии качества</w:t>
      </w:r>
    </w:p>
    <w:p w:rsidR="00CF72A7" w:rsidRPr="00CA75C0" w:rsidRDefault="00CF72A7" w:rsidP="00CF72A7">
      <w:pPr>
        <w:pStyle w:val="ConsPlusNormal"/>
        <w:jc w:val="center"/>
        <w:rPr>
          <w:rFonts w:eastAsia="Times New Roman" w:cstheme="minorBidi"/>
          <w:sz w:val="28"/>
          <w:szCs w:val="28"/>
        </w:rPr>
      </w:pPr>
      <w:r w:rsidRPr="00CA75C0">
        <w:rPr>
          <w:rFonts w:eastAsia="Times New Roman" w:cstheme="minorBidi"/>
          <w:sz w:val="28"/>
          <w:szCs w:val="28"/>
        </w:rPr>
        <w:t>оказываемых социально ориентированной некоммерческой</w:t>
      </w:r>
    </w:p>
    <w:p w:rsidR="00CF72A7" w:rsidRPr="00CA75C0" w:rsidRDefault="00CF72A7" w:rsidP="00CF72A7">
      <w:pPr>
        <w:pStyle w:val="ConsPlusNormal"/>
        <w:jc w:val="center"/>
        <w:rPr>
          <w:rFonts w:eastAsia="Times New Roman" w:cstheme="minorBidi"/>
          <w:sz w:val="28"/>
          <w:szCs w:val="28"/>
        </w:rPr>
      </w:pPr>
      <w:r w:rsidRPr="00CA75C0">
        <w:rPr>
          <w:rFonts w:eastAsia="Times New Roman" w:cstheme="minorBidi"/>
          <w:sz w:val="28"/>
          <w:szCs w:val="28"/>
        </w:rPr>
        <w:t>организацией общественно полезных услуг в сфере занятости</w:t>
      </w:r>
    </w:p>
    <w:p w:rsidR="00CF72A7" w:rsidRPr="00CA75C0" w:rsidRDefault="00CF72A7" w:rsidP="00CF72A7">
      <w:pPr>
        <w:pStyle w:val="ConsPlusNormal"/>
        <w:jc w:val="center"/>
        <w:rPr>
          <w:rFonts w:eastAsia="Times New Roman" w:cstheme="minorBidi"/>
          <w:sz w:val="28"/>
          <w:szCs w:val="28"/>
        </w:rPr>
      </w:pPr>
      <w:r w:rsidRPr="00CA75C0">
        <w:rPr>
          <w:rFonts w:eastAsia="Times New Roman" w:cstheme="minorBidi"/>
          <w:sz w:val="28"/>
          <w:szCs w:val="28"/>
        </w:rPr>
        <w:t>населения установленным критериям</w:t>
      </w:r>
    </w:p>
    <w:p w:rsidR="00CF72A7" w:rsidRPr="00CA75C0" w:rsidRDefault="00CF72A7" w:rsidP="00CF72A7">
      <w:pPr>
        <w:pStyle w:val="ConsPlusNormal"/>
        <w:rPr>
          <w:rFonts w:eastAsia="Times New Roman" w:cstheme="minorBidi"/>
          <w:sz w:val="28"/>
          <w:szCs w:val="28"/>
        </w:rPr>
      </w:pPr>
    </w:p>
    <w:p w:rsidR="00CF72A7" w:rsidRPr="00CA75C0" w:rsidRDefault="00CF72A7" w:rsidP="00CF72A7">
      <w:pPr>
        <w:pStyle w:val="ConsPlusNonformat"/>
        <w:ind w:firstLine="709"/>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Министерство труда, занятости и социальной защиты Республики Татарстан по результатам проведенной оценки качества оказания общественно полезных услуг отказывает в выдаче заключения о соответствии качества оказываемых социально ориентированной некоммерческой организацией:</w:t>
      </w:r>
    </w:p>
    <w:p w:rsidR="00CF72A7" w:rsidRPr="00CA75C0" w:rsidRDefault="00CF72A7" w:rsidP="00CF72A7">
      <w:pPr>
        <w:pStyle w:val="ConsPlusNonformat"/>
        <w:jc w:val="left"/>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________________________________________________________________________________________________________________________________________________</w:t>
      </w:r>
    </w:p>
    <w:p w:rsidR="00CF72A7" w:rsidRPr="00CA75C0" w:rsidRDefault="00CF72A7" w:rsidP="00CF72A7">
      <w:pPr>
        <w:pStyle w:val="ConsPlusNonformat"/>
        <w:jc w:val="left"/>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________________________________________________________________________</w:t>
      </w:r>
    </w:p>
    <w:p w:rsidR="00CF72A7" w:rsidRPr="00281C11" w:rsidRDefault="00CF72A7" w:rsidP="00CF72A7">
      <w:pPr>
        <w:pStyle w:val="ConsPlusNonformat"/>
        <w:jc w:val="center"/>
        <w:rPr>
          <w:rFonts w:ascii="Times New Roman" w:eastAsia="Times New Roman" w:hAnsi="Times New Roman" w:cstheme="minorBidi"/>
          <w:sz w:val="24"/>
          <w:szCs w:val="24"/>
        </w:rPr>
      </w:pPr>
      <w:r w:rsidRPr="00281C11">
        <w:rPr>
          <w:rFonts w:ascii="Times New Roman" w:eastAsia="Times New Roman" w:hAnsi="Times New Roman" w:cstheme="minorBidi"/>
          <w:sz w:val="24"/>
          <w:szCs w:val="24"/>
        </w:rPr>
        <w:t>(полное наименование и основной государственный регистрационный номер социально ориентированной некоммерческой организации) следующих общественно полезных услуг:</w:t>
      </w:r>
    </w:p>
    <w:p w:rsidR="00CF72A7" w:rsidRPr="00CA75C0" w:rsidRDefault="00CF72A7" w:rsidP="00CF72A7">
      <w:pPr>
        <w:pStyle w:val="ConsPlusNonformat"/>
        <w:jc w:val="left"/>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________________________________________________________________________;</w:t>
      </w:r>
    </w:p>
    <w:p w:rsidR="00CF72A7" w:rsidRPr="00CA75C0" w:rsidRDefault="00CF72A7" w:rsidP="00CF72A7">
      <w:pPr>
        <w:pStyle w:val="ConsPlusNonformat"/>
        <w:jc w:val="left"/>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________________________________________________________________________;________________________________________________________________________.</w:t>
      </w:r>
    </w:p>
    <w:p w:rsidR="00CF72A7" w:rsidRPr="00281C11" w:rsidRDefault="00CF72A7" w:rsidP="00CF72A7">
      <w:pPr>
        <w:pStyle w:val="ConsPlusNonformat"/>
        <w:jc w:val="left"/>
        <w:rPr>
          <w:rFonts w:ascii="Times New Roman" w:eastAsia="Times New Roman" w:hAnsi="Times New Roman" w:cstheme="minorBidi"/>
          <w:sz w:val="24"/>
          <w:szCs w:val="24"/>
        </w:rPr>
      </w:pPr>
      <w:r w:rsidRPr="00281C11">
        <w:rPr>
          <w:rFonts w:ascii="Times New Roman" w:eastAsia="Times New Roman" w:hAnsi="Times New Roman" w:cstheme="minorBidi"/>
          <w:sz w:val="24"/>
          <w:szCs w:val="24"/>
        </w:rPr>
        <w:t xml:space="preserve">                      </w:t>
      </w:r>
      <w:r w:rsidR="001324E3">
        <w:rPr>
          <w:rFonts w:ascii="Times New Roman" w:eastAsia="Times New Roman" w:hAnsi="Times New Roman" w:cstheme="minorBidi"/>
          <w:sz w:val="24"/>
          <w:szCs w:val="24"/>
        </w:rPr>
        <w:t xml:space="preserve">              </w:t>
      </w:r>
      <w:r w:rsidRPr="00281C11">
        <w:rPr>
          <w:rFonts w:ascii="Times New Roman" w:eastAsia="Times New Roman" w:hAnsi="Times New Roman" w:cstheme="minorBidi"/>
          <w:sz w:val="24"/>
          <w:szCs w:val="24"/>
        </w:rPr>
        <w:t xml:space="preserve">   (наименования общественно полезных услуг)</w:t>
      </w:r>
    </w:p>
    <w:p w:rsidR="00CF72A7" w:rsidRPr="00CA75C0" w:rsidRDefault="00CF72A7" w:rsidP="00CF72A7">
      <w:pPr>
        <w:pStyle w:val="ConsPlusNonformat"/>
        <w:ind w:firstLine="709"/>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Указанные общественно полезные услуги не соответствуют установленным критериям оценки качества оказания общественно полезных услуг по следующим основаниям:</w:t>
      </w:r>
    </w:p>
    <w:p w:rsidR="00CF72A7" w:rsidRPr="00CA75C0" w:rsidRDefault="00CF72A7" w:rsidP="00CF72A7">
      <w:pPr>
        <w:pStyle w:val="ConsPlusNonformat"/>
        <w:jc w:val="left"/>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________________________________________________________________________;</w:t>
      </w:r>
    </w:p>
    <w:p w:rsidR="00CF72A7" w:rsidRPr="00CA75C0" w:rsidRDefault="00CF72A7" w:rsidP="00CF72A7">
      <w:pPr>
        <w:pStyle w:val="ConsPlusNonformat"/>
        <w:jc w:val="left"/>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________________________________________________________________________;</w:t>
      </w:r>
    </w:p>
    <w:p w:rsidR="00CF72A7" w:rsidRPr="00CA75C0" w:rsidRDefault="00CF72A7" w:rsidP="00CF72A7">
      <w:pPr>
        <w:pStyle w:val="ConsPlusNonformat"/>
        <w:jc w:val="left"/>
        <w:rPr>
          <w:rFonts w:ascii="Times New Roman" w:eastAsia="Times New Roman" w:hAnsi="Times New Roman" w:cstheme="minorBidi"/>
          <w:sz w:val="28"/>
          <w:szCs w:val="28"/>
        </w:rPr>
      </w:pPr>
      <w:r w:rsidRPr="00CA75C0">
        <w:rPr>
          <w:rFonts w:ascii="Times New Roman" w:eastAsia="Times New Roman" w:hAnsi="Times New Roman" w:cstheme="minorBidi"/>
          <w:sz w:val="28"/>
          <w:szCs w:val="28"/>
        </w:rPr>
        <w:t>________________________________________________________________________.</w:t>
      </w:r>
    </w:p>
    <w:p w:rsidR="00CF72A7" w:rsidRDefault="00CF72A7" w:rsidP="00CF72A7">
      <w:pPr>
        <w:pStyle w:val="ConsPlusNonformat"/>
        <w:jc w:val="left"/>
        <w:rPr>
          <w:rFonts w:ascii="Times New Roman" w:eastAsia="Times New Roman" w:hAnsi="Times New Roman" w:cstheme="minorBidi"/>
          <w:sz w:val="28"/>
          <w:szCs w:val="28"/>
        </w:rPr>
      </w:pPr>
    </w:p>
    <w:p w:rsidR="006D78B1" w:rsidRDefault="006D78B1" w:rsidP="00CF72A7">
      <w:pPr>
        <w:pStyle w:val="ConsPlusNonformat"/>
        <w:jc w:val="left"/>
        <w:rPr>
          <w:rFonts w:ascii="Times New Roman" w:eastAsia="Times New Roman" w:hAnsi="Times New Roman" w:cstheme="minorBidi"/>
          <w:sz w:val="28"/>
          <w:szCs w:val="28"/>
        </w:rPr>
      </w:pPr>
    </w:p>
    <w:p w:rsidR="006D78B1" w:rsidRPr="006D78B1" w:rsidRDefault="006D78B1" w:rsidP="00CF72A7">
      <w:pPr>
        <w:pStyle w:val="ConsPlusNonformat"/>
        <w:jc w:val="left"/>
        <w:rPr>
          <w:rFonts w:ascii="Times New Roman" w:eastAsia="Times New Roman" w:hAnsi="Times New Roman" w:cstheme="minorBidi"/>
          <w:sz w:val="28"/>
          <w:szCs w:val="28"/>
        </w:rPr>
      </w:pPr>
    </w:p>
    <w:p w:rsidR="00CF72A7" w:rsidRPr="005B6171" w:rsidRDefault="00CF72A7" w:rsidP="00CF72A7">
      <w:pPr>
        <w:pStyle w:val="ConsPlusNonformat"/>
        <w:jc w:val="left"/>
        <w:rPr>
          <w:rFonts w:ascii="Times New Roman" w:eastAsia="Times New Roman" w:hAnsi="Times New Roman" w:cstheme="minorBidi"/>
          <w:sz w:val="28"/>
          <w:szCs w:val="28"/>
        </w:rPr>
      </w:pPr>
      <w:r w:rsidRPr="005B6171">
        <w:rPr>
          <w:rFonts w:ascii="Times New Roman" w:eastAsia="Times New Roman" w:hAnsi="Times New Roman" w:cstheme="minorBidi"/>
          <w:sz w:val="28"/>
          <w:szCs w:val="28"/>
        </w:rPr>
        <w:t>Министр труда, занятости</w:t>
      </w:r>
    </w:p>
    <w:p w:rsidR="00CF72A7" w:rsidRPr="005B6171" w:rsidRDefault="00CF72A7" w:rsidP="00CF72A7">
      <w:pPr>
        <w:pStyle w:val="ConsPlusNonformat"/>
        <w:jc w:val="left"/>
        <w:rPr>
          <w:rFonts w:ascii="Times New Roman" w:eastAsia="Times New Roman" w:hAnsi="Times New Roman" w:cstheme="minorBidi"/>
          <w:sz w:val="28"/>
          <w:szCs w:val="28"/>
        </w:rPr>
      </w:pPr>
      <w:r w:rsidRPr="005B6171">
        <w:rPr>
          <w:rFonts w:ascii="Times New Roman" w:eastAsia="Times New Roman" w:hAnsi="Times New Roman" w:cstheme="minorBidi"/>
          <w:sz w:val="28"/>
          <w:szCs w:val="28"/>
        </w:rPr>
        <w:t>и социальной защиты</w:t>
      </w:r>
    </w:p>
    <w:p w:rsidR="00CF72A7" w:rsidRPr="005B6171" w:rsidRDefault="00CF72A7" w:rsidP="00CF72A7">
      <w:pPr>
        <w:pStyle w:val="ConsPlusNonformat"/>
        <w:jc w:val="left"/>
        <w:rPr>
          <w:rFonts w:ascii="Times New Roman" w:eastAsia="Times New Roman" w:hAnsi="Times New Roman" w:cstheme="minorBidi"/>
          <w:sz w:val="28"/>
          <w:szCs w:val="28"/>
        </w:rPr>
      </w:pPr>
      <w:r w:rsidRPr="005B6171">
        <w:rPr>
          <w:rFonts w:ascii="Times New Roman" w:eastAsia="Times New Roman" w:hAnsi="Times New Roman" w:cstheme="minorBidi"/>
          <w:sz w:val="28"/>
          <w:szCs w:val="28"/>
        </w:rPr>
        <w:t xml:space="preserve">Республики Татарстан        </w:t>
      </w:r>
      <w:r w:rsidR="001324E3">
        <w:rPr>
          <w:rFonts w:ascii="Times New Roman" w:eastAsia="Times New Roman" w:hAnsi="Times New Roman" w:cstheme="minorBidi"/>
          <w:sz w:val="28"/>
          <w:szCs w:val="28"/>
        </w:rPr>
        <w:t xml:space="preserve">         </w:t>
      </w:r>
      <w:r w:rsidRPr="005B6171">
        <w:rPr>
          <w:rFonts w:ascii="Times New Roman" w:eastAsia="Times New Roman" w:hAnsi="Times New Roman" w:cstheme="minorBidi"/>
          <w:sz w:val="28"/>
          <w:szCs w:val="28"/>
        </w:rPr>
        <w:t xml:space="preserve">  __________________   ________________________</w:t>
      </w:r>
    </w:p>
    <w:p w:rsidR="00CF72A7" w:rsidRPr="00031C53" w:rsidRDefault="00CF72A7" w:rsidP="00CF72A7">
      <w:pPr>
        <w:pStyle w:val="ConsPlusNonformat"/>
        <w:jc w:val="left"/>
        <w:rPr>
          <w:rFonts w:ascii="Times New Roman" w:eastAsia="Times New Roman" w:hAnsi="Times New Roman" w:cstheme="minorBidi"/>
          <w:sz w:val="24"/>
          <w:szCs w:val="24"/>
        </w:rPr>
      </w:pPr>
      <w:r w:rsidRPr="00031C53">
        <w:rPr>
          <w:rFonts w:ascii="Times New Roman" w:eastAsia="Times New Roman" w:hAnsi="Times New Roman" w:cstheme="minorBidi"/>
          <w:sz w:val="24"/>
          <w:szCs w:val="24"/>
        </w:rPr>
        <w:t xml:space="preserve">                                                 </w:t>
      </w:r>
      <w:r w:rsidR="001324E3" w:rsidRPr="00031C53">
        <w:rPr>
          <w:rFonts w:ascii="Times New Roman" w:eastAsia="Times New Roman" w:hAnsi="Times New Roman" w:cstheme="minorBidi"/>
          <w:sz w:val="24"/>
          <w:szCs w:val="24"/>
        </w:rPr>
        <w:t xml:space="preserve">      </w:t>
      </w:r>
      <w:r w:rsidRPr="00031C53">
        <w:rPr>
          <w:rFonts w:ascii="Times New Roman" w:eastAsia="Times New Roman" w:hAnsi="Times New Roman" w:cstheme="minorBidi"/>
          <w:sz w:val="24"/>
          <w:szCs w:val="24"/>
        </w:rPr>
        <w:t xml:space="preserve">        </w:t>
      </w:r>
      <w:r w:rsidR="00031C53" w:rsidRPr="00031C53">
        <w:rPr>
          <w:rFonts w:ascii="Times New Roman" w:eastAsia="Times New Roman" w:hAnsi="Times New Roman" w:cstheme="minorBidi"/>
          <w:sz w:val="24"/>
          <w:szCs w:val="24"/>
        </w:rPr>
        <w:t xml:space="preserve">             </w:t>
      </w:r>
      <w:r w:rsidRPr="00031C53">
        <w:rPr>
          <w:rFonts w:ascii="Times New Roman" w:eastAsia="Times New Roman" w:hAnsi="Times New Roman" w:cstheme="minorBidi"/>
          <w:sz w:val="24"/>
          <w:szCs w:val="24"/>
        </w:rPr>
        <w:t xml:space="preserve">      подпись              </w:t>
      </w:r>
      <w:r w:rsidR="00031C53" w:rsidRPr="00031C53">
        <w:rPr>
          <w:rFonts w:ascii="Times New Roman" w:eastAsia="Times New Roman" w:hAnsi="Times New Roman" w:cstheme="minorBidi"/>
          <w:sz w:val="24"/>
          <w:szCs w:val="24"/>
        </w:rPr>
        <w:t xml:space="preserve">        </w:t>
      </w:r>
      <w:r w:rsidRPr="00031C53">
        <w:rPr>
          <w:rFonts w:ascii="Times New Roman" w:eastAsia="Times New Roman" w:hAnsi="Times New Roman" w:cstheme="minorBidi"/>
          <w:sz w:val="24"/>
          <w:szCs w:val="24"/>
        </w:rPr>
        <w:t xml:space="preserve">        ФИО</w:t>
      </w:r>
    </w:p>
    <w:p w:rsidR="00CF72A7" w:rsidRPr="0028126E" w:rsidRDefault="00CF72A7" w:rsidP="00CF72A7">
      <w:pPr>
        <w:pStyle w:val="ConsPlusNonformat"/>
        <w:jc w:val="left"/>
        <w:rPr>
          <w:rFonts w:ascii="Times New Roman" w:eastAsia="Times New Roman" w:hAnsi="Times New Roman" w:cstheme="minorBidi"/>
          <w:sz w:val="28"/>
          <w:szCs w:val="28"/>
        </w:rPr>
      </w:pPr>
      <w:r w:rsidRPr="0028126E">
        <w:rPr>
          <w:rFonts w:ascii="Times New Roman" w:eastAsia="Times New Roman" w:hAnsi="Times New Roman" w:cstheme="minorBidi"/>
          <w:sz w:val="28"/>
          <w:szCs w:val="28"/>
        </w:rPr>
        <w:t xml:space="preserve">    «_</w:t>
      </w:r>
      <w:r w:rsidR="00433922">
        <w:rPr>
          <w:rFonts w:ascii="Times New Roman" w:eastAsia="Times New Roman" w:hAnsi="Times New Roman" w:cstheme="minorBidi"/>
          <w:sz w:val="28"/>
          <w:szCs w:val="28"/>
        </w:rPr>
        <w:t>____</w:t>
      </w:r>
      <w:r w:rsidRPr="0028126E">
        <w:rPr>
          <w:rFonts w:ascii="Times New Roman" w:eastAsia="Times New Roman" w:hAnsi="Times New Roman" w:cstheme="minorBidi"/>
          <w:sz w:val="28"/>
          <w:szCs w:val="28"/>
        </w:rPr>
        <w:t>_» ________ 20_</w:t>
      </w:r>
      <w:r w:rsidR="00433922">
        <w:rPr>
          <w:rFonts w:ascii="Times New Roman" w:eastAsia="Times New Roman" w:hAnsi="Times New Roman" w:cstheme="minorBidi"/>
          <w:sz w:val="28"/>
          <w:szCs w:val="28"/>
        </w:rPr>
        <w:t>__</w:t>
      </w:r>
      <w:r w:rsidRPr="0028126E">
        <w:rPr>
          <w:rFonts w:ascii="Times New Roman" w:eastAsia="Times New Roman" w:hAnsi="Times New Roman" w:cstheme="minorBidi"/>
          <w:sz w:val="28"/>
          <w:szCs w:val="28"/>
        </w:rPr>
        <w:t>_</w:t>
      </w:r>
      <w:r w:rsidR="00281C11" w:rsidRPr="0028126E">
        <w:rPr>
          <w:rFonts w:ascii="Times New Roman" w:eastAsia="Times New Roman" w:hAnsi="Times New Roman" w:cstheme="minorBidi"/>
          <w:sz w:val="28"/>
          <w:szCs w:val="28"/>
        </w:rPr>
        <w:t>г.</w:t>
      </w:r>
    </w:p>
    <w:p w:rsidR="006D78B1" w:rsidRDefault="006D78B1" w:rsidP="004361D2">
      <w:pPr>
        <w:ind w:left="7938" w:firstLine="142"/>
        <w:jc w:val="left"/>
        <w:rPr>
          <w:rFonts w:ascii="Times New Roman" w:eastAsia="Times New Roman" w:hAnsi="Times New Roman"/>
          <w:sz w:val="28"/>
          <w:szCs w:val="28"/>
        </w:rPr>
      </w:pPr>
    </w:p>
    <w:p w:rsidR="004361D2" w:rsidRDefault="004361D2" w:rsidP="004361D2">
      <w:pPr>
        <w:ind w:left="7938" w:firstLine="142"/>
        <w:jc w:val="left"/>
        <w:rPr>
          <w:rFonts w:ascii="Times New Roman" w:eastAsia="Times New Roman" w:hAnsi="Times New Roman"/>
          <w:sz w:val="28"/>
          <w:szCs w:val="28"/>
        </w:rPr>
      </w:pPr>
      <w:r>
        <w:rPr>
          <w:rFonts w:ascii="Times New Roman" w:eastAsia="Times New Roman" w:hAnsi="Times New Roman"/>
          <w:sz w:val="28"/>
          <w:szCs w:val="28"/>
        </w:rPr>
        <w:t>Приложение № 7</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к Административному регламенту</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предоставления Министерством труда,</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и социальной защиты</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Республики Татарстан</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государственной услуги по выдаче</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заключений о соответствии качества</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оказываемых социально ориентированными</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некоммерческими организациями</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lastRenderedPageBreak/>
        <w:t>общественно полезных услуг в сфере</w:t>
      </w:r>
    </w:p>
    <w:p w:rsidR="004361D2" w:rsidRPr="00414165" w:rsidRDefault="004361D2" w:rsidP="004361D2">
      <w:pPr>
        <w:pStyle w:val="ConsPlusNormal"/>
        <w:ind w:firstLine="39"/>
        <w:jc w:val="right"/>
        <w:rPr>
          <w:rFonts w:eastAsia="Times New Roman" w:cstheme="minorBidi"/>
          <w:sz w:val="28"/>
          <w:szCs w:val="28"/>
        </w:rPr>
      </w:pPr>
      <w:r w:rsidRPr="00414165">
        <w:rPr>
          <w:rFonts w:eastAsia="Times New Roman" w:cstheme="minorBidi"/>
          <w:sz w:val="28"/>
          <w:szCs w:val="28"/>
        </w:rPr>
        <w:t>занятости населения</w:t>
      </w:r>
    </w:p>
    <w:p w:rsidR="00CF72A7" w:rsidRPr="002116FA" w:rsidRDefault="00CF72A7" w:rsidP="00CF72A7">
      <w:pPr>
        <w:jc w:val="right"/>
        <w:rPr>
          <w:rFonts w:ascii="Times New Roman" w:hAnsi="Times New Roman"/>
          <w:sz w:val="28"/>
          <w:szCs w:val="28"/>
        </w:rPr>
      </w:pPr>
      <w:r w:rsidRPr="008D2E99">
        <w:rPr>
          <w:rFonts w:ascii="Times New Roman" w:eastAsia="Times New Roman" w:hAnsi="Times New Roman"/>
          <w:sz w:val="28"/>
          <w:szCs w:val="28"/>
        </w:rPr>
        <w:t>Рекомендуемая форма</w:t>
      </w:r>
    </w:p>
    <w:p w:rsidR="00CF72A7" w:rsidRPr="006D78B1" w:rsidRDefault="00CF72A7" w:rsidP="00CF72A7">
      <w:pPr>
        <w:jc w:val="center"/>
        <w:rPr>
          <w:rFonts w:ascii="Times New Roman" w:hAnsi="Times New Roman"/>
          <w:sz w:val="28"/>
          <w:szCs w:val="28"/>
        </w:rPr>
      </w:pPr>
    </w:p>
    <w:p w:rsidR="00CF72A7" w:rsidRPr="005121FF" w:rsidRDefault="00CF72A7" w:rsidP="00CF72A7">
      <w:pPr>
        <w:widowControl w:val="0"/>
        <w:autoSpaceDE w:val="0"/>
        <w:autoSpaceDN w:val="0"/>
        <w:adjustRightInd w:val="0"/>
        <w:jc w:val="center"/>
        <w:rPr>
          <w:rFonts w:ascii="Times New Roman" w:eastAsia="Times New Roman" w:hAnsi="Times New Roman"/>
          <w:bCs/>
          <w:color w:val="22272F"/>
          <w:sz w:val="28"/>
          <w:szCs w:val="28"/>
        </w:rPr>
      </w:pPr>
      <w:r w:rsidRPr="005121FF">
        <w:rPr>
          <w:rFonts w:ascii="Times New Roman" w:eastAsia="Times New Roman" w:hAnsi="Times New Roman"/>
          <w:bCs/>
          <w:color w:val="22272F"/>
          <w:sz w:val="28"/>
          <w:szCs w:val="28"/>
        </w:rPr>
        <w:t xml:space="preserve">РЕШЕНИЕ </w:t>
      </w:r>
    </w:p>
    <w:p w:rsidR="00CF72A7" w:rsidRDefault="00CF72A7" w:rsidP="00CF72A7">
      <w:pPr>
        <w:widowControl w:val="0"/>
        <w:autoSpaceDE w:val="0"/>
        <w:autoSpaceDN w:val="0"/>
        <w:adjustRightInd w:val="0"/>
        <w:jc w:val="center"/>
        <w:rPr>
          <w:rFonts w:ascii="Times New Roman" w:eastAsia="Times New Roman" w:hAnsi="Times New Roman"/>
          <w:sz w:val="28"/>
          <w:szCs w:val="28"/>
        </w:rPr>
      </w:pPr>
      <w:r w:rsidRPr="005121FF">
        <w:rPr>
          <w:rFonts w:ascii="Times New Roman" w:eastAsia="Times New Roman" w:hAnsi="Times New Roman"/>
          <w:bCs/>
          <w:color w:val="22272F"/>
          <w:sz w:val="28"/>
          <w:szCs w:val="28"/>
        </w:rPr>
        <w:t xml:space="preserve">об отказе в приеме </w:t>
      </w:r>
      <w:r>
        <w:rPr>
          <w:rFonts w:ascii="Times New Roman" w:eastAsia="Times New Roman" w:hAnsi="Times New Roman"/>
          <w:bCs/>
          <w:color w:val="22272F"/>
          <w:sz w:val="28"/>
          <w:szCs w:val="28"/>
        </w:rPr>
        <w:t>запроса (документов)</w:t>
      </w:r>
      <w:r w:rsidRPr="005121FF">
        <w:rPr>
          <w:rFonts w:ascii="Times New Roman" w:eastAsia="Times New Roman" w:hAnsi="Times New Roman"/>
          <w:bCs/>
          <w:color w:val="22272F"/>
          <w:sz w:val="28"/>
          <w:szCs w:val="28"/>
        </w:rPr>
        <w:t xml:space="preserve">, необходимых для </w:t>
      </w:r>
      <w:r w:rsidRPr="005121FF">
        <w:rPr>
          <w:rFonts w:ascii="Times New Roman" w:eastAsia="Times New Roman" w:hAnsi="Times New Roman"/>
          <w:sz w:val="28"/>
          <w:szCs w:val="28"/>
        </w:rPr>
        <w:t>предоставления государственной услуги по выдаче заключения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CF72A7" w:rsidRPr="006D78B1" w:rsidRDefault="00CF72A7" w:rsidP="00CF72A7">
      <w:pPr>
        <w:widowControl w:val="0"/>
        <w:autoSpaceDE w:val="0"/>
        <w:autoSpaceDN w:val="0"/>
        <w:adjustRightInd w:val="0"/>
        <w:jc w:val="center"/>
        <w:rPr>
          <w:rFonts w:ascii="Times New Roman" w:eastAsia="Times New Roman" w:hAnsi="Times New Roman"/>
          <w:bCs/>
          <w:color w:val="22272F"/>
          <w:sz w:val="28"/>
          <w:szCs w:val="28"/>
        </w:rPr>
      </w:pPr>
    </w:p>
    <w:p w:rsidR="00CF72A7" w:rsidRPr="008D2E99" w:rsidRDefault="00CF72A7" w:rsidP="00CF72A7">
      <w:pPr>
        <w:rPr>
          <w:rFonts w:ascii="Times New Roman" w:eastAsia="Times New Roman" w:hAnsi="Times New Roman"/>
          <w:bCs/>
          <w:color w:val="22272F"/>
          <w:sz w:val="28"/>
          <w:szCs w:val="28"/>
        </w:rPr>
      </w:pPr>
      <w:r w:rsidRPr="008D2E99">
        <w:rPr>
          <w:rFonts w:ascii="Times New Roman" w:eastAsia="Times New Roman" w:hAnsi="Times New Roman"/>
          <w:bCs/>
          <w:color w:val="22272F"/>
          <w:sz w:val="28"/>
          <w:szCs w:val="28"/>
        </w:rPr>
        <w:tab/>
        <w:t xml:space="preserve">По результатам рассмотрения заявления </w:t>
      </w:r>
      <w:r w:rsidRPr="008D2E99">
        <w:rPr>
          <w:rFonts w:ascii="Times New Roman" w:eastAsia="Times New Roman" w:hAnsi="Times New Roman"/>
          <w:sz w:val="28"/>
          <w:szCs w:val="28"/>
        </w:rPr>
        <w:t xml:space="preserve">предоставления государственной услуги по выдаче заключений о соответствии качества оказываемых социально ориентированными </w:t>
      </w:r>
      <w:r w:rsidRPr="00121BA3">
        <w:rPr>
          <w:rFonts w:ascii="Times New Roman" w:eastAsia="Times New Roman" w:hAnsi="Times New Roman"/>
          <w:sz w:val="28"/>
          <w:szCs w:val="28"/>
        </w:rPr>
        <w:t>некоммерческими организациями общественно полезных услуг установленным критериям</w:t>
      </w:r>
      <w:r w:rsidRPr="00121BA3">
        <w:rPr>
          <w:rFonts w:ascii="Times New Roman" w:eastAsia="Times New Roman" w:hAnsi="Times New Roman"/>
          <w:bCs/>
          <w:sz w:val="28"/>
          <w:szCs w:val="28"/>
        </w:rPr>
        <w:t xml:space="preserve"> №________от_________, принято решение об отказе в приеме </w:t>
      </w:r>
      <w:r>
        <w:rPr>
          <w:rFonts w:ascii="Times New Roman" w:eastAsia="Times New Roman" w:hAnsi="Times New Roman"/>
          <w:bCs/>
          <w:sz w:val="28"/>
          <w:szCs w:val="28"/>
        </w:rPr>
        <w:t>запроса (</w:t>
      </w:r>
      <w:r w:rsidRPr="00121BA3">
        <w:rPr>
          <w:rFonts w:ascii="Times New Roman" w:eastAsia="Times New Roman" w:hAnsi="Times New Roman"/>
          <w:bCs/>
          <w:sz w:val="28"/>
          <w:szCs w:val="28"/>
        </w:rPr>
        <w:t>документов</w:t>
      </w:r>
      <w:r>
        <w:rPr>
          <w:rFonts w:ascii="Times New Roman" w:eastAsia="Times New Roman" w:hAnsi="Times New Roman"/>
          <w:bCs/>
          <w:sz w:val="28"/>
          <w:szCs w:val="28"/>
        </w:rPr>
        <w:t>)</w:t>
      </w:r>
      <w:r w:rsidRPr="00121BA3">
        <w:rPr>
          <w:rFonts w:ascii="Times New Roman" w:eastAsia="Times New Roman" w:hAnsi="Times New Roman"/>
          <w:bCs/>
          <w:sz w:val="28"/>
          <w:szCs w:val="28"/>
        </w:rPr>
        <w:t xml:space="preserve"> в соответствии с __________________, в связи с _______________________________________________________________________</w:t>
      </w:r>
      <w:r w:rsidR="00433922">
        <w:rPr>
          <w:rFonts w:ascii="Times New Roman" w:eastAsia="Times New Roman" w:hAnsi="Times New Roman"/>
          <w:bCs/>
          <w:sz w:val="28"/>
          <w:szCs w:val="28"/>
        </w:rPr>
        <w:t>_________________________________________________________________________</w:t>
      </w:r>
    </w:p>
    <w:p w:rsidR="00CF72A7" w:rsidRPr="00121BA3" w:rsidRDefault="00CF72A7" w:rsidP="00CF72A7">
      <w:pPr>
        <w:rPr>
          <w:rFonts w:ascii="Times New Roman" w:eastAsia="Times New Roman" w:hAnsi="Times New Roman"/>
          <w:bCs/>
          <w:sz w:val="28"/>
          <w:szCs w:val="28"/>
        </w:rPr>
      </w:pPr>
      <w:r w:rsidRPr="008D2E99">
        <w:rPr>
          <w:rFonts w:ascii="Times New Roman" w:eastAsia="Times New Roman" w:hAnsi="Times New Roman"/>
          <w:bCs/>
          <w:color w:val="22272F"/>
          <w:sz w:val="28"/>
          <w:szCs w:val="28"/>
        </w:rPr>
        <w:tab/>
      </w:r>
      <w:r w:rsidRPr="00121BA3">
        <w:rPr>
          <w:rFonts w:ascii="Times New Roman" w:eastAsia="Times New Roman" w:hAnsi="Times New Roman"/>
          <w:bCs/>
          <w:sz w:val="28"/>
          <w:szCs w:val="28"/>
        </w:rPr>
        <w:t>Вы вправе повторно обратиться в Министерство с заявлением о предоставлении услуги после устранения указанных нарушений.</w:t>
      </w:r>
    </w:p>
    <w:p w:rsidR="00CF72A7" w:rsidRPr="00121BA3" w:rsidRDefault="00CF72A7" w:rsidP="00CF72A7">
      <w:pPr>
        <w:rPr>
          <w:rFonts w:ascii="Times New Roman" w:eastAsia="Times New Roman" w:hAnsi="Times New Roman"/>
          <w:bCs/>
          <w:sz w:val="28"/>
          <w:szCs w:val="28"/>
        </w:rPr>
      </w:pPr>
      <w:r w:rsidRPr="00121BA3">
        <w:rPr>
          <w:rFonts w:ascii="Times New Roman" w:eastAsia="Times New Roman" w:hAnsi="Times New Roman"/>
          <w:bCs/>
          <w:sz w:val="28"/>
          <w:szCs w:val="28"/>
        </w:rPr>
        <w:tab/>
        <w:t>Данный отказ может быть обжалован в досудебном порядке путем направления жалобы в Министерство, а также в судебном порядке.</w:t>
      </w:r>
    </w:p>
    <w:p w:rsidR="00CF72A7" w:rsidRDefault="00CF72A7" w:rsidP="00CF72A7">
      <w:pPr>
        <w:rPr>
          <w:rFonts w:ascii="Times New Roman" w:eastAsia="Times New Roman" w:hAnsi="Times New Roman"/>
          <w:bCs/>
          <w:color w:val="22272F"/>
          <w:sz w:val="28"/>
          <w:szCs w:val="28"/>
        </w:rPr>
      </w:pPr>
    </w:p>
    <w:p w:rsidR="00433922" w:rsidRPr="00433922" w:rsidRDefault="00433922" w:rsidP="00CF72A7">
      <w:pPr>
        <w:rPr>
          <w:rFonts w:ascii="Times New Roman" w:eastAsia="Times New Roman" w:hAnsi="Times New Roman"/>
          <w:bCs/>
          <w:color w:val="22272F"/>
          <w:sz w:val="28"/>
          <w:szCs w:val="28"/>
        </w:rPr>
      </w:pPr>
    </w:p>
    <w:p w:rsidR="00CF72A7" w:rsidRPr="00172F3F" w:rsidRDefault="00CF72A7" w:rsidP="00CF72A7">
      <w:pPr>
        <w:widowControl w:val="0"/>
        <w:autoSpaceDE w:val="0"/>
        <w:autoSpaceDN w:val="0"/>
        <w:rPr>
          <w:rFonts w:ascii="Times New Roman" w:eastAsia="Times New Roman" w:hAnsi="Times New Roman"/>
          <w:sz w:val="28"/>
          <w:szCs w:val="28"/>
        </w:rPr>
      </w:pPr>
      <w:r w:rsidRPr="00172F3F">
        <w:rPr>
          <w:rFonts w:ascii="Times New Roman" w:eastAsia="Times New Roman" w:hAnsi="Times New Roman"/>
          <w:sz w:val="28"/>
          <w:szCs w:val="28"/>
        </w:rPr>
        <w:t>___________________    _______________        _________________________</w:t>
      </w:r>
    </w:p>
    <w:p w:rsidR="00CF72A7" w:rsidRPr="00031C53" w:rsidRDefault="00CF72A7" w:rsidP="00CF72A7">
      <w:pPr>
        <w:widowControl w:val="0"/>
        <w:autoSpaceDE w:val="0"/>
        <w:autoSpaceDN w:val="0"/>
        <w:rPr>
          <w:rFonts w:ascii="Times New Roman" w:eastAsia="Times New Roman" w:hAnsi="Times New Roman"/>
          <w:sz w:val="24"/>
          <w:szCs w:val="24"/>
        </w:rPr>
      </w:pPr>
      <w:r w:rsidRPr="00031C53">
        <w:rPr>
          <w:rFonts w:ascii="Times New Roman" w:eastAsia="Times New Roman" w:hAnsi="Times New Roman"/>
          <w:sz w:val="24"/>
          <w:szCs w:val="24"/>
        </w:rPr>
        <w:t xml:space="preserve">       (</w:t>
      </w:r>
      <w:proofErr w:type="gramStart"/>
      <w:r w:rsidRPr="00031C53">
        <w:rPr>
          <w:rFonts w:ascii="Times New Roman" w:eastAsia="Times New Roman" w:hAnsi="Times New Roman"/>
          <w:sz w:val="24"/>
          <w:szCs w:val="24"/>
        </w:rPr>
        <w:t xml:space="preserve">должность)   </w:t>
      </w:r>
      <w:proofErr w:type="gramEnd"/>
      <w:r w:rsidRPr="00031C53">
        <w:rPr>
          <w:rFonts w:ascii="Times New Roman" w:eastAsia="Times New Roman" w:hAnsi="Times New Roman"/>
          <w:sz w:val="24"/>
          <w:szCs w:val="24"/>
        </w:rPr>
        <w:t xml:space="preserve">               </w:t>
      </w:r>
      <w:r w:rsidR="00031C53">
        <w:rPr>
          <w:rFonts w:ascii="Times New Roman" w:eastAsia="Times New Roman" w:hAnsi="Times New Roman"/>
          <w:sz w:val="24"/>
          <w:szCs w:val="24"/>
        </w:rPr>
        <w:t xml:space="preserve">       </w:t>
      </w:r>
      <w:r w:rsidRPr="00031C53">
        <w:rPr>
          <w:rFonts w:ascii="Times New Roman" w:eastAsia="Times New Roman" w:hAnsi="Times New Roman"/>
          <w:sz w:val="24"/>
          <w:szCs w:val="24"/>
        </w:rPr>
        <w:t xml:space="preserve">  (подпись)               </w:t>
      </w:r>
      <w:r w:rsidR="00031C53">
        <w:rPr>
          <w:rFonts w:ascii="Times New Roman" w:eastAsia="Times New Roman" w:hAnsi="Times New Roman"/>
          <w:sz w:val="24"/>
          <w:szCs w:val="24"/>
        </w:rPr>
        <w:t xml:space="preserve">             </w:t>
      </w:r>
      <w:r w:rsidRPr="00031C53">
        <w:rPr>
          <w:rFonts w:ascii="Times New Roman" w:eastAsia="Times New Roman" w:hAnsi="Times New Roman"/>
          <w:sz w:val="24"/>
          <w:szCs w:val="24"/>
        </w:rPr>
        <w:t xml:space="preserve">    (расшифровка подписи)      </w:t>
      </w:r>
    </w:p>
    <w:p w:rsidR="00CC68CD" w:rsidRDefault="00CC68CD" w:rsidP="00CF72A7">
      <w:pPr>
        <w:pStyle w:val="ConsPlusNonformat"/>
        <w:rPr>
          <w:rFonts w:ascii="Times New Roman" w:hAnsi="Times New Roman" w:cs="Times New Roman"/>
          <w:sz w:val="28"/>
          <w:szCs w:val="28"/>
        </w:rPr>
      </w:pPr>
    </w:p>
    <w:p w:rsidR="006D78B1" w:rsidRDefault="006D78B1" w:rsidP="00CF72A7">
      <w:pPr>
        <w:pStyle w:val="ConsPlusNonformat"/>
        <w:rPr>
          <w:rFonts w:ascii="Times New Roman" w:hAnsi="Times New Roman" w:cs="Times New Roman"/>
          <w:sz w:val="28"/>
          <w:szCs w:val="28"/>
        </w:rPr>
      </w:pPr>
    </w:p>
    <w:p w:rsidR="006D78B1" w:rsidRDefault="006D78B1" w:rsidP="00CF72A7">
      <w:pPr>
        <w:pStyle w:val="ConsPlusNonformat"/>
        <w:rPr>
          <w:rFonts w:ascii="Times New Roman" w:hAnsi="Times New Roman" w:cs="Times New Roman"/>
          <w:sz w:val="28"/>
          <w:szCs w:val="28"/>
        </w:rPr>
      </w:pPr>
    </w:p>
    <w:p w:rsidR="00CF72A7" w:rsidRPr="00CC68CD" w:rsidRDefault="00CF72A7" w:rsidP="00CF72A7">
      <w:pPr>
        <w:pStyle w:val="ConsPlusNonformat"/>
        <w:rPr>
          <w:rFonts w:ascii="Times New Roman" w:hAnsi="Times New Roman" w:cs="Times New Roman"/>
          <w:sz w:val="28"/>
          <w:szCs w:val="28"/>
        </w:rPr>
      </w:pPr>
      <w:r w:rsidRPr="00CC68CD">
        <w:rPr>
          <w:rFonts w:ascii="Times New Roman" w:hAnsi="Times New Roman" w:cs="Times New Roman"/>
          <w:sz w:val="28"/>
          <w:szCs w:val="28"/>
        </w:rPr>
        <w:t>«__</w:t>
      </w:r>
      <w:proofErr w:type="gramStart"/>
      <w:r w:rsidRPr="00CC68CD">
        <w:rPr>
          <w:rFonts w:ascii="Times New Roman" w:hAnsi="Times New Roman" w:cs="Times New Roman"/>
          <w:sz w:val="28"/>
          <w:szCs w:val="28"/>
        </w:rPr>
        <w:t>_»_</w:t>
      </w:r>
      <w:proofErr w:type="gramEnd"/>
      <w:r w:rsidRPr="00CC68CD">
        <w:rPr>
          <w:rFonts w:ascii="Times New Roman" w:hAnsi="Times New Roman" w:cs="Times New Roman"/>
          <w:sz w:val="28"/>
          <w:szCs w:val="28"/>
        </w:rPr>
        <w:t>_________ 20__ г.».</w:t>
      </w:r>
    </w:p>
    <w:sectPr w:rsidR="00CF72A7" w:rsidRPr="00CC68CD" w:rsidSect="00655128">
      <w:pgSz w:w="11906" w:h="16838"/>
      <w:pgMar w:top="1440" w:right="566" w:bottom="993" w:left="1133"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FC6" w:rsidRDefault="00C63FC6" w:rsidP="005E43E4">
      <w:r>
        <w:separator/>
      </w:r>
    </w:p>
  </w:endnote>
  <w:endnote w:type="continuationSeparator" w:id="0">
    <w:p w:rsidR="00C63FC6" w:rsidRDefault="00C63FC6" w:rsidP="005E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FC6" w:rsidRDefault="00C63FC6" w:rsidP="005E43E4">
      <w:r>
        <w:separator/>
      </w:r>
    </w:p>
  </w:footnote>
  <w:footnote w:type="continuationSeparator" w:id="0">
    <w:p w:rsidR="00C63FC6" w:rsidRDefault="00C63FC6" w:rsidP="005E43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158085"/>
      <w:docPartObj>
        <w:docPartGallery w:val="Page Numbers (Top of Page)"/>
        <w:docPartUnique/>
      </w:docPartObj>
    </w:sdtPr>
    <w:sdtContent>
      <w:p w:rsidR="00914A79" w:rsidRDefault="00914A79">
        <w:pPr>
          <w:pStyle w:val="af"/>
          <w:jc w:val="center"/>
        </w:pPr>
        <w:r>
          <w:fldChar w:fldCharType="begin"/>
        </w:r>
        <w:r>
          <w:instrText>PAGE   \* MERGEFORMAT</w:instrText>
        </w:r>
        <w:r>
          <w:fldChar w:fldCharType="separate"/>
        </w:r>
        <w:r w:rsidR="00E200AC">
          <w:rPr>
            <w:noProof/>
          </w:rPr>
          <w:t>25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58356"/>
      <w:docPartObj>
        <w:docPartGallery w:val="Page Numbers (Top of Page)"/>
        <w:docPartUnique/>
      </w:docPartObj>
    </w:sdtPr>
    <w:sdtContent>
      <w:p w:rsidR="00914A79" w:rsidRDefault="00914A79">
        <w:pPr>
          <w:pStyle w:val="af"/>
          <w:jc w:val="center"/>
        </w:pPr>
      </w:p>
    </w:sdtContent>
  </w:sdt>
  <w:p w:rsidR="00914A79" w:rsidRDefault="00914A7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4023"/>
    <w:multiLevelType w:val="hybridMultilevel"/>
    <w:tmpl w:val="8AB4B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67939BB"/>
    <w:multiLevelType w:val="hybridMultilevel"/>
    <w:tmpl w:val="EF6A6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BB2B7A"/>
    <w:multiLevelType w:val="multilevel"/>
    <w:tmpl w:val="5C70BA1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 w15:restartNumberingAfterBreak="0">
    <w:nsid w:val="7560284B"/>
    <w:multiLevelType w:val="hybridMultilevel"/>
    <w:tmpl w:val="AC748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FC"/>
    <w:rsid w:val="00014B73"/>
    <w:rsid w:val="00020008"/>
    <w:rsid w:val="000204E4"/>
    <w:rsid w:val="00031C53"/>
    <w:rsid w:val="00037635"/>
    <w:rsid w:val="0004210E"/>
    <w:rsid w:val="0004769A"/>
    <w:rsid w:val="00073B35"/>
    <w:rsid w:val="00080E77"/>
    <w:rsid w:val="00087237"/>
    <w:rsid w:val="000A3088"/>
    <w:rsid w:val="000A6AD7"/>
    <w:rsid w:val="000B7905"/>
    <w:rsid w:val="000B7BFF"/>
    <w:rsid w:val="000C60D4"/>
    <w:rsid w:val="000D49BD"/>
    <w:rsid w:val="000E0CF4"/>
    <w:rsid w:val="000E565D"/>
    <w:rsid w:val="000E711F"/>
    <w:rsid w:val="000F22FA"/>
    <w:rsid w:val="000F731B"/>
    <w:rsid w:val="00113372"/>
    <w:rsid w:val="00120E33"/>
    <w:rsid w:val="0012734A"/>
    <w:rsid w:val="0013070A"/>
    <w:rsid w:val="001324E3"/>
    <w:rsid w:val="0014484D"/>
    <w:rsid w:val="00150024"/>
    <w:rsid w:val="00151E08"/>
    <w:rsid w:val="0015471B"/>
    <w:rsid w:val="001575CA"/>
    <w:rsid w:val="00165E1C"/>
    <w:rsid w:val="001718EE"/>
    <w:rsid w:val="00172F3F"/>
    <w:rsid w:val="001747E3"/>
    <w:rsid w:val="00175BC7"/>
    <w:rsid w:val="00181874"/>
    <w:rsid w:val="00184889"/>
    <w:rsid w:val="00185576"/>
    <w:rsid w:val="00186893"/>
    <w:rsid w:val="00190A71"/>
    <w:rsid w:val="001B6A2F"/>
    <w:rsid w:val="001C0F24"/>
    <w:rsid w:val="001C3230"/>
    <w:rsid w:val="001C600E"/>
    <w:rsid w:val="001E2418"/>
    <w:rsid w:val="001E454A"/>
    <w:rsid w:val="001E7449"/>
    <w:rsid w:val="00200178"/>
    <w:rsid w:val="0020267A"/>
    <w:rsid w:val="0020526F"/>
    <w:rsid w:val="00211B70"/>
    <w:rsid w:val="0021652B"/>
    <w:rsid w:val="00222F39"/>
    <w:rsid w:val="0022424F"/>
    <w:rsid w:val="00230753"/>
    <w:rsid w:val="00237BDD"/>
    <w:rsid w:val="0024393D"/>
    <w:rsid w:val="00251DA7"/>
    <w:rsid w:val="00257354"/>
    <w:rsid w:val="00257E14"/>
    <w:rsid w:val="00271031"/>
    <w:rsid w:val="00274F65"/>
    <w:rsid w:val="002752BD"/>
    <w:rsid w:val="0027684A"/>
    <w:rsid w:val="00276AB0"/>
    <w:rsid w:val="0028126E"/>
    <w:rsid w:val="00281C11"/>
    <w:rsid w:val="00283AA9"/>
    <w:rsid w:val="002A3029"/>
    <w:rsid w:val="002A4840"/>
    <w:rsid w:val="002B243E"/>
    <w:rsid w:val="002C0A4A"/>
    <w:rsid w:val="002C19BF"/>
    <w:rsid w:val="002C26BC"/>
    <w:rsid w:val="002C4CF0"/>
    <w:rsid w:val="002D6B67"/>
    <w:rsid w:val="002E5301"/>
    <w:rsid w:val="002E6194"/>
    <w:rsid w:val="002E67B4"/>
    <w:rsid w:val="002F134B"/>
    <w:rsid w:val="002F276A"/>
    <w:rsid w:val="002F465F"/>
    <w:rsid w:val="002F520A"/>
    <w:rsid w:val="00301414"/>
    <w:rsid w:val="00303043"/>
    <w:rsid w:val="003125BB"/>
    <w:rsid w:val="00317FCD"/>
    <w:rsid w:val="0032009B"/>
    <w:rsid w:val="00325A25"/>
    <w:rsid w:val="00353BB8"/>
    <w:rsid w:val="00360166"/>
    <w:rsid w:val="003824B1"/>
    <w:rsid w:val="003944C0"/>
    <w:rsid w:val="0039785B"/>
    <w:rsid w:val="003A01EE"/>
    <w:rsid w:val="003B5BFA"/>
    <w:rsid w:val="003C586F"/>
    <w:rsid w:val="003E1F01"/>
    <w:rsid w:val="00406A55"/>
    <w:rsid w:val="00414165"/>
    <w:rsid w:val="004164C1"/>
    <w:rsid w:val="004304D6"/>
    <w:rsid w:val="00433514"/>
    <w:rsid w:val="00433922"/>
    <w:rsid w:val="004361D2"/>
    <w:rsid w:val="004604C0"/>
    <w:rsid w:val="00461B4C"/>
    <w:rsid w:val="00464D01"/>
    <w:rsid w:val="004716E3"/>
    <w:rsid w:val="0047456D"/>
    <w:rsid w:val="00476BE0"/>
    <w:rsid w:val="0047758C"/>
    <w:rsid w:val="00477623"/>
    <w:rsid w:val="00481879"/>
    <w:rsid w:val="004A35E1"/>
    <w:rsid w:val="004E1685"/>
    <w:rsid w:val="004E2968"/>
    <w:rsid w:val="004E33CC"/>
    <w:rsid w:val="004E3BA9"/>
    <w:rsid w:val="004F5982"/>
    <w:rsid w:val="00500C30"/>
    <w:rsid w:val="00501AA9"/>
    <w:rsid w:val="00503B68"/>
    <w:rsid w:val="00504AEB"/>
    <w:rsid w:val="005115FC"/>
    <w:rsid w:val="005121FF"/>
    <w:rsid w:val="00516B7E"/>
    <w:rsid w:val="0052067A"/>
    <w:rsid w:val="00560647"/>
    <w:rsid w:val="0056113E"/>
    <w:rsid w:val="00563322"/>
    <w:rsid w:val="005704DF"/>
    <w:rsid w:val="00573EF4"/>
    <w:rsid w:val="005755B0"/>
    <w:rsid w:val="005948B3"/>
    <w:rsid w:val="0059651D"/>
    <w:rsid w:val="005A4437"/>
    <w:rsid w:val="005A76B4"/>
    <w:rsid w:val="005B154C"/>
    <w:rsid w:val="005B6171"/>
    <w:rsid w:val="005E0ED7"/>
    <w:rsid w:val="005E43E4"/>
    <w:rsid w:val="005E55FD"/>
    <w:rsid w:val="005F1050"/>
    <w:rsid w:val="005F5163"/>
    <w:rsid w:val="00602473"/>
    <w:rsid w:val="0061452D"/>
    <w:rsid w:val="006176FE"/>
    <w:rsid w:val="00621A8C"/>
    <w:rsid w:val="00624D9F"/>
    <w:rsid w:val="0063508E"/>
    <w:rsid w:val="0064197D"/>
    <w:rsid w:val="00641C7D"/>
    <w:rsid w:val="00647AA5"/>
    <w:rsid w:val="0065219F"/>
    <w:rsid w:val="00655128"/>
    <w:rsid w:val="00660430"/>
    <w:rsid w:val="00674FA2"/>
    <w:rsid w:val="006764EC"/>
    <w:rsid w:val="00681CD6"/>
    <w:rsid w:val="0069150F"/>
    <w:rsid w:val="00697E14"/>
    <w:rsid w:val="006A23E2"/>
    <w:rsid w:val="006A3587"/>
    <w:rsid w:val="006A4CA3"/>
    <w:rsid w:val="006B35DA"/>
    <w:rsid w:val="006C3B30"/>
    <w:rsid w:val="006C3EAA"/>
    <w:rsid w:val="006D78B1"/>
    <w:rsid w:val="006E55FA"/>
    <w:rsid w:val="006F3F05"/>
    <w:rsid w:val="0070099B"/>
    <w:rsid w:val="00714052"/>
    <w:rsid w:val="00751677"/>
    <w:rsid w:val="00755EA6"/>
    <w:rsid w:val="00762456"/>
    <w:rsid w:val="00763210"/>
    <w:rsid w:val="00765DA3"/>
    <w:rsid w:val="007756A0"/>
    <w:rsid w:val="007954EB"/>
    <w:rsid w:val="007973EC"/>
    <w:rsid w:val="007A4341"/>
    <w:rsid w:val="007A6F4A"/>
    <w:rsid w:val="007B588B"/>
    <w:rsid w:val="007C02BF"/>
    <w:rsid w:val="007C3DE7"/>
    <w:rsid w:val="007D403C"/>
    <w:rsid w:val="007D5A22"/>
    <w:rsid w:val="007E1F21"/>
    <w:rsid w:val="007E2C44"/>
    <w:rsid w:val="007F0756"/>
    <w:rsid w:val="007F4323"/>
    <w:rsid w:val="00803312"/>
    <w:rsid w:val="00806008"/>
    <w:rsid w:val="00812326"/>
    <w:rsid w:val="00817A00"/>
    <w:rsid w:val="008266EB"/>
    <w:rsid w:val="00832CCE"/>
    <w:rsid w:val="00836A72"/>
    <w:rsid w:val="00843898"/>
    <w:rsid w:val="00843EF7"/>
    <w:rsid w:val="00844F26"/>
    <w:rsid w:val="00850014"/>
    <w:rsid w:val="00852CBD"/>
    <w:rsid w:val="008541AD"/>
    <w:rsid w:val="00860E0F"/>
    <w:rsid w:val="0087312C"/>
    <w:rsid w:val="008812E5"/>
    <w:rsid w:val="008852F9"/>
    <w:rsid w:val="008975DB"/>
    <w:rsid w:val="008D70DC"/>
    <w:rsid w:val="008F1FEC"/>
    <w:rsid w:val="008F45DC"/>
    <w:rsid w:val="008F6643"/>
    <w:rsid w:val="0091096B"/>
    <w:rsid w:val="00914A79"/>
    <w:rsid w:val="009300F2"/>
    <w:rsid w:val="009315EF"/>
    <w:rsid w:val="00936ACA"/>
    <w:rsid w:val="00943671"/>
    <w:rsid w:val="00944775"/>
    <w:rsid w:val="00946F46"/>
    <w:rsid w:val="0096409D"/>
    <w:rsid w:val="009773A2"/>
    <w:rsid w:val="00982C9D"/>
    <w:rsid w:val="00993AF1"/>
    <w:rsid w:val="0099448B"/>
    <w:rsid w:val="0099675D"/>
    <w:rsid w:val="009A45A6"/>
    <w:rsid w:val="009A4EF6"/>
    <w:rsid w:val="009A7156"/>
    <w:rsid w:val="009B3E2E"/>
    <w:rsid w:val="009C6E98"/>
    <w:rsid w:val="009D19E9"/>
    <w:rsid w:val="009D772F"/>
    <w:rsid w:val="009D7BE4"/>
    <w:rsid w:val="009E5ED4"/>
    <w:rsid w:val="00A009EC"/>
    <w:rsid w:val="00A02371"/>
    <w:rsid w:val="00A062A7"/>
    <w:rsid w:val="00A12012"/>
    <w:rsid w:val="00A24E15"/>
    <w:rsid w:val="00A32807"/>
    <w:rsid w:val="00A33BA1"/>
    <w:rsid w:val="00A375BD"/>
    <w:rsid w:val="00A6710F"/>
    <w:rsid w:val="00A75621"/>
    <w:rsid w:val="00A7640F"/>
    <w:rsid w:val="00A8348A"/>
    <w:rsid w:val="00A847CC"/>
    <w:rsid w:val="00A87803"/>
    <w:rsid w:val="00A91569"/>
    <w:rsid w:val="00A9258B"/>
    <w:rsid w:val="00A9571C"/>
    <w:rsid w:val="00AA6F1F"/>
    <w:rsid w:val="00AB15B5"/>
    <w:rsid w:val="00AB471F"/>
    <w:rsid w:val="00AB47A6"/>
    <w:rsid w:val="00AB6B95"/>
    <w:rsid w:val="00AC2016"/>
    <w:rsid w:val="00AE38CF"/>
    <w:rsid w:val="00AE4EC1"/>
    <w:rsid w:val="00AF173B"/>
    <w:rsid w:val="00AF3885"/>
    <w:rsid w:val="00AF7B3B"/>
    <w:rsid w:val="00B0415E"/>
    <w:rsid w:val="00B04AD8"/>
    <w:rsid w:val="00B150A7"/>
    <w:rsid w:val="00B23E0D"/>
    <w:rsid w:val="00B34D9F"/>
    <w:rsid w:val="00B358A0"/>
    <w:rsid w:val="00B442A5"/>
    <w:rsid w:val="00B46B8B"/>
    <w:rsid w:val="00B5213A"/>
    <w:rsid w:val="00B527CF"/>
    <w:rsid w:val="00B57F3F"/>
    <w:rsid w:val="00B6491B"/>
    <w:rsid w:val="00B64D7D"/>
    <w:rsid w:val="00B779B0"/>
    <w:rsid w:val="00B82CA3"/>
    <w:rsid w:val="00B909E5"/>
    <w:rsid w:val="00BA15D8"/>
    <w:rsid w:val="00BB1442"/>
    <w:rsid w:val="00BB2D1E"/>
    <w:rsid w:val="00BB41B9"/>
    <w:rsid w:val="00BB69B3"/>
    <w:rsid w:val="00BC3A83"/>
    <w:rsid w:val="00BC4FB4"/>
    <w:rsid w:val="00BE41CF"/>
    <w:rsid w:val="00BE6F8B"/>
    <w:rsid w:val="00BF3BEC"/>
    <w:rsid w:val="00C03A25"/>
    <w:rsid w:val="00C0477F"/>
    <w:rsid w:val="00C10BFB"/>
    <w:rsid w:val="00C16BCB"/>
    <w:rsid w:val="00C173CC"/>
    <w:rsid w:val="00C17560"/>
    <w:rsid w:val="00C21556"/>
    <w:rsid w:val="00C253D7"/>
    <w:rsid w:val="00C258E3"/>
    <w:rsid w:val="00C27CE1"/>
    <w:rsid w:val="00C36F37"/>
    <w:rsid w:val="00C37132"/>
    <w:rsid w:val="00C447DF"/>
    <w:rsid w:val="00C44F7F"/>
    <w:rsid w:val="00C476FE"/>
    <w:rsid w:val="00C527F6"/>
    <w:rsid w:val="00C530AB"/>
    <w:rsid w:val="00C535ED"/>
    <w:rsid w:val="00C63081"/>
    <w:rsid w:val="00C63FC6"/>
    <w:rsid w:val="00C6756A"/>
    <w:rsid w:val="00C77F87"/>
    <w:rsid w:val="00C92727"/>
    <w:rsid w:val="00C92E8D"/>
    <w:rsid w:val="00CA03D7"/>
    <w:rsid w:val="00CA75C0"/>
    <w:rsid w:val="00CB1512"/>
    <w:rsid w:val="00CB4AFC"/>
    <w:rsid w:val="00CC32FF"/>
    <w:rsid w:val="00CC68CD"/>
    <w:rsid w:val="00CC76A5"/>
    <w:rsid w:val="00CD3C94"/>
    <w:rsid w:val="00CE6E78"/>
    <w:rsid w:val="00CF1E28"/>
    <w:rsid w:val="00CF5123"/>
    <w:rsid w:val="00CF72A7"/>
    <w:rsid w:val="00D00F23"/>
    <w:rsid w:val="00D11505"/>
    <w:rsid w:val="00D13D54"/>
    <w:rsid w:val="00D22B3F"/>
    <w:rsid w:val="00D25088"/>
    <w:rsid w:val="00D307A3"/>
    <w:rsid w:val="00D45E6F"/>
    <w:rsid w:val="00D4720F"/>
    <w:rsid w:val="00D63B87"/>
    <w:rsid w:val="00D66005"/>
    <w:rsid w:val="00D77F00"/>
    <w:rsid w:val="00D81838"/>
    <w:rsid w:val="00DA57FD"/>
    <w:rsid w:val="00DB4444"/>
    <w:rsid w:val="00DC07F0"/>
    <w:rsid w:val="00DC264F"/>
    <w:rsid w:val="00DC6195"/>
    <w:rsid w:val="00DC6E3B"/>
    <w:rsid w:val="00DC7F66"/>
    <w:rsid w:val="00DD0E77"/>
    <w:rsid w:val="00DE613B"/>
    <w:rsid w:val="00E07DF9"/>
    <w:rsid w:val="00E16A1B"/>
    <w:rsid w:val="00E175BA"/>
    <w:rsid w:val="00E200AC"/>
    <w:rsid w:val="00E2493D"/>
    <w:rsid w:val="00E3251C"/>
    <w:rsid w:val="00E4528E"/>
    <w:rsid w:val="00E54A4C"/>
    <w:rsid w:val="00E56430"/>
    <w:rsid w:val="00E62002"/>
    <w:rsid w:val="00E643CD"/>
    <w:rsid w:val="00E666A0"/>
    <w:rsid w:val="00E66C50"/>
    <w:rsid w:val="00E7109B"/>
    <w:rsid w:val="00E80AE8"/>
    <w:rsid w:val="00E836AC"/>
    <w:rsid w:val="00E90FF5"/>
    <w:rsid w:val="00E9760A"/>
    <w:rsid w:val="00EA40CD"/>
    <w:rsid w:val="00EB21C5"/>
    <w:rsid w:val="00EB2890"/>
    <w:rsid w:val="00EB72CD"/>
    <w:rsid w:val="00ED617E"/>
    <w:rsid w:val="00EF1448"/>
    <w:rsid w:val="00EF53C4"/>
    <w:rsid w:val="00F014C2"/>
    <w:rsid w:val="00F07419"/>
    <w:rsid w:val="00F07B8A"/>
    <w:rsid w:val="00F16BAE"/>
    <w:rsid w:val="00F537FA"/>
    <w:rsid w:val="00F6240C"/>
    <w:rsid w:val="00F7092B"/>
    <w:rsid w:val="00F93E1C"/>
    <w:rsid w:val="00F967FF"/>
    <w:rsid w:val="00FA0635"/>
    <w:rsid w:val="00FD42DA"/>
    <w:rsid w:val="00FE1747"/>
    <w:rsid w:val="00FE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AE28E"/>
  <w15:docId w15:val="{C82846CB-DF6D-43F4-948C-E076FD1B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table" w:styleId="a3">
    <w:name w:val="Table Grid"/>
    <w:basedOn w:val="a1"/>
    <w:uiPriority w:val="59"/>
    <w:rsid w:val="007F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7456D"/>
    <w:pPr>
      <w:spacing w:before="100" w:beforeAutospacing="1" w:after="100" w:afterAutospacing="1"/>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47456D"/>
    <w:rPr>
      <w:rFonts w:ascii="Times New Roman" w:hAnsi="Times New Roman" w:cs="Times New Roman"/>
      <w:sz w:val="24"/>
    </w:rPr>
  </w:style>
  <w:style w:type="character" w:styleId="a5">
    <w:name w:val="Hyperlink"/>
    <w:basedOn w:val="a0"/>
    <w:uiPriority w:val="99"/>
    <w:unhideWhenUsed/>
    <w:rsid w:val="00B779B0"/>
    <w:rPr>
      <w:color w:val="0563C1" w:themeColor="hyperlink"/>
      <w:u w:val="single"/>
    </w:rPr>
  </w:style>
  <w:style w:type="table" w:customStyle="1" w:styleId="21">
    <w:name w:val="Сетка таблицы21"/>
    <w:basedOn w:val="a1"/>
    <w:next w:val="a3"/>
    <w:uiPriority w:val="59"/>
    <w:rsid w:val="00F07B8A"/>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EF53C4"/>
    <w:rPr>
      <w:rFonts w:ascii="Segoe UI" w:hAnsi="Segoe UI" w:cs="Segoe UI"/>
      <w:sz w:val="18"/>
      <w:szCs w:val="18"/>
    </w:rPr>
  </w:style>
  <w:style w:type="character" w:customStyle="1" w:styleId="a7">
    <w:name w:val="Текст выноски Знак"/>
    <w:basedOn w:val="a0"/>
    <w:link w:val="a6"/>
    <w:uiPriority w:val="99"/>
    <w:semiHidden/>
    <w:rsid w:val="00EF53C4"/>
    <w:rPr>
      <w:rFonts w:ascii="Segoe UI" w:hAnsi="Segoe UI" w:cs="Segoe UI"/>
      <w:sz w:val="18"/>
      <w:szCs w:val="18"/>
    </w:rPr>
  </w:style>
  <w:style w:type="character" w:styleId="a8">
    <w:name w:val="annotation reference"/>
    <w:basedOn w:val="a0"/>
    <w:uiPriority w:val="99"/>
    <w:semiHidden/>
    <w:unhideWhenUsed/>
    <w:rsid w:val="00CC32FF"/>
    <w:rPr>
      <w:sz w:val="16"/>
      <w:szCs w:val="16"/>
    </w:rPr>
  </w:style>
  <w:style w:type="paragraph" w:styleId="a9">
    <w:name w:val="annotation text"/>
    <w:basedOn w:val="a"/>
    <w:link w:val="aa"/>
    <w:uiPriority w:val="99"/>
    <w:semiHidden/>
    <w:unhideWhenUsed/>
    <w:rsid w:val="00CC32FF"/>
    <w:rPr>
      <w:sz w:val="20"/>
      <w:szCs w:val="20"/>
    </w:rPr>
  </w:style>
  <w:style w:type="character" w:customStyle="1" w:styleId="aa">
    <w:name w:val="Текст примечания Знак"/>
    <w:basedOn w:val="a0"/>
    <w:link w:val="a9"/>
    <w:uiPriority w:val="99"/>
    <w:semiHidden/>
    <w:rsid w:val="00CC32FF"/>
    <w:rPr>
      <w:sz w:val="20"/>
      <w:szCs w:val="20"/>
    </w:rPr>
  </w:style>
  <w:style w:type="paragraph" w:styleId="ab">
    <w:name w:val="annotation subject"/>
    <w:basedOn w:val="a9"/>
    <w:next w:val="a9"/>
    <w:link w:val="ac"/>
    <w:uiPriority w:val="99"/>
    <w:semiHidden/>
    <w:unhideWhenUsed/>
    <w:rsid w:val="00CC32FF"/>
    <w:rPr>
      <w:b/>
      <w:bCs/>
    </w:rPr>
  </w:style>
  <w:style w:type="character" w:customStyle="1" w:styleId="ac">
    <w:name w:val="Тема примечания Знак"/>
    <w:basedOn w:val="aa"/>
    <w:link w:val="ab"/>
    <w:uiPriority w:val="99"/>
    <w:semiHidden/>
    <w:rsid w:val="00CC32FF"/>
    <w:rPr>
      <w:b/>
      <w:bCs/>
      <w:sz w:val="20"/>
      <w:szCs w:val="20"/>
    </w:rPr>
  </w:style>
  <w:style w:type="paragraph" w:styleId="ad">
    <w:name w:val="List Paragraph"/>
    <w:basedOn w:val="a"/>
    <w:uiPriority w:val="34"/>
    <w:qFormat/>
    <w:rsid w:val="00AE4EC1"/>
    <w:pPr>
      <w:spacing w:after="200" w:line="276" w:lineRule="auto"/>
      <w:ind w:left="720"/>
      <w:contextualSpacing/>
      <w:jc w:val="left"/>
    </w:pPr>
    <w:rPr>
      <w:rFonts w:ascii="Calibri" w:eastAsia="Times New Roman" w:hAnsi="Calibri" w:cs="Times New Roman"/>
    </w:rPr>
  </w:style>
  <w:style w:type="character" w:customStyle="1" w:styleId="FooterChar">
    <w:name w:val="Footer Char"/>
    <w:basedOn w:val="a0"/>
    <w:uiPriority w:val="99"/>
    <w:rsid w:val="001B6A2F"/>
  </w:style>
  <w:style w:type="paragraph" w:customStyle="1" w:styleId="Standard">
    <w:name w:val="Standard"/>
    <w:basedOn w:val="a"/>
    <w:qFormat/>
    <w:rsid w:val="004164C1"/>
    <w:pPr>
      <w:spacing w:after="160" w:line="259" w:lineRule="auto"/>
      <w:jc w:val="left"/>
    </w:pPr>
    <w:rPr>
      <w:rFonts w:ascii="Calibri" w:eastAsia="Calibri" w:hAnsi="Calibri" w:cs="Arial"/>
      <w:lang w:eastAsia="en-US"/>
    </w:rPr>
  </w:style>
  <w:style w:type="character" w:styleId="ae">
    <w:name w:val="FollowedHyperlink"/>
    <w:basedOn w:val="a0"/>
    <w:uiPriority w:val="99"/>
    <w:semiHidden/>
    <w:unhideWhenUsed/>
    <w:rsid w:val="00A75621"/>
    <w:rPr>
      <w:color w:val="954F72" w:themeColor="followedHyperlink"/>
      <w:u w:val="single"/>
    </w:rPr>
  </w:style>
  <w:style w:type="paragraph" w:styleId="af">
    <w:name w:val="header"/>
    <w:basedOn w:val="a"/>
    <w:link w:val="af0"/>
    <w:uiPriority w:val="99"/>
    <w:unhideWhenUsed/>
    <w:rsid w:val="005E43E4"/>
    <w:pPr>
      <w:tabs>
        <w:tab w:val="center" w:pos="4677"/>
        <w:tab w:val="right" w:pos="9355"/>
      </w:tabs>
    </w:pPr>
  </w:style>
  <w:style w:type="character" w:customStyle="1" w:styleId="af0">
    <w:name w:val="Верхний колонтитул Знак"/>
    <w:basedOn w:val="a0"/>
    <w:link w:val="af"/>
    <w:uiPriority w:val="99"/>
    <w:rsid w:val="005E43E4"/>
  </w:style>
  <w:style w:type="paragraph" w:styleId="af1">
    <w:name w:val="footer"/>
    <w:basedOn w:val="a"/>
    <w:link w:val="af2"/>
    <w:uiPriority w:val="99"/>
    <w:unhideWhenUsed/>
    <w:rsid w:val="005E43E4"/>
    <w:pPr>
      <w:tabs>
        <w:tab w:val="center" w:pos="4677"/>
        <w:tab w:val="right" w:pos="9355"/>
      </w:tabs>
    </w:pPr>
  </w:style>
  <w:style w:type="character" w:customStyle="1" w:styleId="af2">
    <w:name w:val="Нижний колонтитул Знак"/>
    <w:basedOn w:val="a0"/>
    <w:link w:val="af1"/>
    <w:uiPriority w:val="99"/>
    <w:rsid w:val="005E43E4"/>
  </w:style>
  <w:style w:type="paragraph" w:customStyle="1" w:styleId="s1">
    <w:name w:val="s_1"/>
    <w:basedOn w:val="a"/>
    <w:rsid w:val="00FA0635"/>
    <w:pPr>
      <w:spacing w:before="100" w:beforeAutospacing="1" w:after="100" w:afterAutospacing="1"/>
      <w:jc w:val="left"/>
    </w:pPr>
    <w:rPr>
      <w:rFonts w:ascii="Times New Roman" w:eastAsia="Times New Roman" w:hAnsi="Times New Roman" w:cs="Times New Roman"/>
      <w:sz w:val="24"/>
      <w:szCs w:val="24"/>
    </w:rPr>
  </w:style>
  <w:style w:type="paragraph" w:customStyle="1" w:styleId="s3">
    <w:name w:val="s_3"/>
    <w:basedOn w:val="a"/>
    <w:rsid w:val="00FA0635"/>
    <w:pPr>
      <w:spacing w:before="100" w:beforeAutospacing="1" w:after="100" w:afterAutospacing="1"/>
      <w:jc w:val="left"/>
    </w:pPr>
    <w:rPr>
      <w:rFonts w:ascii="Times New Roman" w:eastAsia="Times New Roman" w:hAnsi="Times New Roman" w:cs="Times New Roman"/>
      <w:sz w:val="24"/>
      <w:szCs w:val="24"/>
    </w:rPr>
  </w:style>
  <w:style w:type="paragraph" w:customStyle="1" w:styleId="s16">
    <w:name w:val="s_16"/>
    <w:basedOn w:val="a"/>
    <w:rsid w:val="00FA0635"/>
    <w:pPr>
      <w:spacing w:before="100" w:beforeAutospacing="1" w:after="100" w:afterAutospacing="1"/>
      <w:jc w:val="left"/>
    </w:pPr>
    <w:rPr>
      <w:rFonts w:ascii="Times New Roman" w:eastAsia="Times New Roman" w:hAnsi="Times New Roman" w:cs="Times New Roman"/>
      <w:sz w:val="24"/>
      <w:szCs w:val="24"/>
    </w:rPr>
  </w:style>
  <w:style w:type="character" w:customStyle="1" w:styleId="s11">
    <w:name w:val="s_11"/>
    <w:rsid w:val="00FA0635"/>
  </w:style>
  <w:style w:type="paragraph" w:styleId="af3">
    <w:name w:val="No Spacing"/>
    <w:uiPriority w:val="1"/>
    <w:qFormat/>
    <w:rsid w:val="00C44F7F"/>
    <w:pPr>
      <w:jc w:val="left"/>
    </w:pPr>
    <w:rPr>
      <w:rFonts w:ascii="Calibri" w:eastAsia="Calibri" w:hAnsi="Calibri" w:cs="Times New Roman"/>
      <w:lang w:eastAsia="en-US"/>
    </w:rPr>
  </w:style>
  <w:style w:type="paragraph" w:styleId="HTML">
    <w:name w:val="HTML Preformatted"/>
    <w:basedOn w:val="a"/>
    <w:link w:val="HTML0"/>
    <w:uiPriority w:val="99"/>
    <w:unhideWhenUsed/>
    <w:rsid w:val="00CB4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4A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3923">
      <w:bodyDiv w:val="1"/>
      <w:marLeft w:val="0"/>
      <w:marRight w:val="0"/>
      <w:marTop w:val="0"/>
      <w:marBottom w:val="0"/>
      <w:divBdr>
        <w:top w:val="none" w:sz="0" w:space="0" w:color="auto"/>
        <w:left w:val="none" w:sz="0" w:space="0" w:color="auto"/>
        <w:bottom w:val="none" w:sz="0" w:space="0" w:color="auto"/>
        <w:right w:val="none" w:sz="0" w:space="0" w:color="auto"/>
      </w:divBdr>
    </w:div>
    <w:div w:id="927926930">
      <w:bodyDiv w:val="1"/>
      <w:marLeft w:val="0"/>
      <w:marRight w:val="0"/>
      <w:marTop w:val="0"/>
      <w:marBottom w:val="0"/>
      <w:divBdr>
        <w:top w:val="none" w:sz="0" w:space="0" w:color="auto"/>
        <w:left w:val="none" w:sz="0" w:space="0" w:color="auto"/>
        <w:bottom w:val="none" w:sz="0" w:space="0" w:color="auto"/>
        <w:right w:val="none" w:sz="0" w:space="0" w:color="auto"/>
      </w:divBdr>
    </w:div>
    <w:div w:id="1138885048">
      <w:bodyDiv w:val="1"/>
      <w:marLeft w:val="0"/>
      <w:marRight w:val="0"/>
      <w:marTop w:val="0"/>
      <w:marBottom w:val="0"/>
      <w:divBdr>
        <w:top w:val="none" w:sz="0" w:space="0" w:color="auto"/>
        <w:left w:val="none" w:sz="0" w:space="0" w:color="auto"/>
        <w:bottom w:val="none" w:sz="0" w:space="0" w:color="auto"/>
        <w:right w:val="none" w:sz="0" w:space="0" w:color="auto"/>
      </w:divBdr>
    </w:div>
    <w:div w:id="1285692462">
      <w:bodyDiv w:val="1"/>
      <w:marLeft w:val="0"/>
      <w:marRight w:val="0"/>
      <w:marTop w:val="0"/>
      <w:marBottom w:val="0"/>
      <w:divBdr>
        <w:top w:val="none" w:sz="0" w:space="0" w:color="auto"/>
        <w:left w:val="none" w:sz="0" w:space="0" w:color="auto"/>
        <w:bottom w:val="none" w:sz="0" w:space="0" w:color="auto"/>
        <w:right w:val="none" w:sz="0" w:space="0" w:color="auto"/>
      </w:divBdr>
    </w:div>
    <w:div w:id="2128424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LAW&amp;n=504978&amp;dst=346&amp;field=134&amp;date=25.08.2025"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eq=doc&amp;base=LAW&amp;n=494990&amp;date=27.08.2025" TargetMode="External"/><Relationship Id="rId21" Type="http://schemas.openxmlformats.org/officeDocument/2006/relationships/hyperlink" Target="https://www.gosuslugi.ru/"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4978&amp;dst=32&amp;field=134&amp;date=25.08.2025" TargetMode="External"/><Relationship Id="rId20" Type="http://schemas.openxmlformats.org/officeDocument/2006/relationships/hyperlink" Target="http://pravo.gov.ru/proxy/ips/?docbody=&amp;prevDoc=102854232&amp;backlink=1&amp;&amp;nd=102164547" TargetMode="External"/><Relationship Id="rId29" Type="http://schemas.openxmlformats.org/officeDocument/2006/relationships/hyperlink" Target="https://internet.garan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61372&amp;date=26.08.2025&amp;dst=100338&amp;field=134"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pravo.gov.ru/proxy/ips/?docbody=&amp;prevDoc=102854232&amp;backlink=1&amp;&amp;nd=10216454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s://www.gosuslugi.ru/" TargetMode="External"/><Relationship Id="rId28" Type="http://schemas.openxmlformats.org/officeDocument/2006/relationships/hyperlink" Target="https://internet.garant.ru/" TargetMode="External"/><Relationship Id="rId36" Type="http://schemas.openxmlformats.org/officeDocument/2006/relationships/hyperlink" Target="http://www.uslugi.tatarstan.ru" TargetMode="External"/><Relationship Id="rId10" Type="http://schemas.openxmlformats.org/officeDocument/2006/relationships/hyperlink" Target="https://login.consultant.ru/link/?req=doc&amp;base=RLAW363&amp;n=161372&amp;date=26.08.2025&amp;dst=100005&amp;field=134" TargetMode="External"/><Relationship Id="rId19" Type="http://schemas.openxmlformats.org/officeDocument/2006/relationships/hyperlink" Target="https://login.consultant.ru/link/?req=doc&amp;base=LAW&amp;n=494996&amp;date=09.07.2025&amp;dst=359&amp;field=134" TargetMode="External"/><Relationship Id="rId31" Type="http://schemas.openxmlformats.org/officeDocument/2006/relationships/hyperlink" Target="consultantplus://offline/ref=0A004D95D217700767940AEEDB60F2DF9E5A29D021C73B97643BBD5D90954E2EC6436228DC2ACA0AE4A1BE884A92305505C1646C3844086926QAN" TargetMode="External"/><Relationship Id="rId4" Type="http://schemas.openxmlformats.org/officeDocument/2006/relationships/settings" Target="settings.xml"/><Relationship Id="rId9" Type="http://schemas.openxmlformats.org/officeDocument/2006/relationships/hyperlink" Target="https://login.consultant.ru/link/?req=doc&amp;base=RLAW363&amp;n=161372&amp;date=26.08.2025" TargetMode="External"/><Relationship Id="rId14" Type="http://schemas.openxmlformats.org/officeDocument/2006/relationships/hyperlink" Target="https://login.consultant.ru/link/?req=doc&amp;base=LAW&amp;n=511335&amp;date=01.12.2025&amp;dst=502&amp;field=134"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uslugi.tatarstan.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eq=doc&amp;base=LAW&amp;n=328600&amp;date=27.08.2025&amp;dst=10010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0C988-7347-47FB-BCDA-AF20464E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29</Pages>
  <Words>10650</Words>
  <Characters>60711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29.09.2022 N 900
"О внесении изменений в приказ Министерства труда, занятости и социальной защиты Республики Татарстан от 19.10.2018 N 962 "Об утверждении Административного регламента предоставления Министерств</vt:lpstr>
    </vt:vector>
  </TitlesOfParts>
  <Company>КонсультантПлюс Версия 4024.00.50</Company>
  <LinksUpToDate>false</LinksUpToDate>
  <CharactersWithSpaces>71219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29.09.2022 N 900
"О внесении изменений в приказ Министерства труда, занятости и социальной защиты Республики Татарстан от 19.10.2018 N 962 "Об утверждении Административного регламента предоставления Министерством труда,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
(За</dc:title>
  <dc:creator>Колюшкина Елена Александровна</dc:creator>
  <cp:lastModifiedBy>Колюшкина Елена Александровна</cp:lastModifiedBy>
  <cp:revision>12</cp:revision>
  <cp:lastPrinted>2026-02-26T14:25:00Z</cp:lastPrinted>
  <dcterms:created xsi:type="dcterms:W3CDTF">2026-02-26T13:27:00Z</dcterms:created>
  <dcterms:modified xsi:type="dcterms:W3CDTF">2026-02-27T08:24:00Z</dcterms:modified>
</cp:coreProperties>
</file>