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6DD" w:rsidRPr="00985A68" w:rsidRDefault="00C805E8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Дата размещения – 13.03.2026</w:t>
      </w:r>
    </w:p>
    <w:p w:rsidR="00A246DD" w:rsidRPr="00985A68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Дата истечения срока проведения независимой антикорр</w:t>
      </w:r>
      <w:r>
        <w:rPr>
          <w:b/>
          <w:sz w:val="28"/>
          <w:szCs w:val="28"/>
        </w:rPr>
        <w:t>упционной экспертизы (не менее 5</w:t>
      </w:r>
      <w:r w:rsidRPr="00985A68">
        <w:rPr>
          <w:b/>
          <w:sz w:val="28"/>
          <w:szCs w:val="28"/>
        </w:rPr>
        <w:t xml:space="preserve"> рабо</w:t>
      </w:r>
      <w:r>
        <w:rPr>
          <w:b/>
          <w:sz w:val="28"/>
          <w:szCs w:val="28"/>
        </w:rPr>
        <w:t xml:space="preserve">чих дней с даты размещения) – </w:t>
      </w:r>
      <w:r w:rsidR="00210AA4">
        <w:rPr>
          <w:b/>
          <w:sz w:val="28"/>
          <w:szCs w:val="28"/>
        </w:rPr>
        <w:t>20</w:t>
      </w:r>
      <w:bookmarkStart w:id="0" w:name="_GoBack"/>
      <w:bookmarkEnd w:id="0"/>
      <w:r w:rsidR="00C805E8">
        <w:rPr>
          <w:b/>
          <w:sz w:val="28"/>
          <w:szCs w:val="28"/>
        </w:rPr>
        <w:t>.03.2026</w:t>
      </w:r>
    </w:p>
    <w:p w:rsidR="00A246DD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Разработчик: главный специалист отдела проектов межевания МКУ «Управление архитектуры и гр</w:t>
      </w:r>
      <w:r w:rsidR="00C805E8">
        <w:rPr>
          <w:b/>
          <w:sz w:val="28"/>
          <w:szCs w:val="28"/>
        </w:rPr>
        <w:t xml:space="preserve">адостроительства ИКМО </w:t>
      </w:r>
      <w:proofErr w:type="spellStart"/>
      <w:r w:rsidR="00C805E8">
        <w:rPr>
          <w:b/>
          <w:sz w:val="28"/>
          <w:szCs w:val="28"/>
        </w:rPr>
        <w:t>г.Казани</w:t>
      </w:r>
      <w:proofErr w:type="spellEnd"/>
      <w:r w:rsidR="00C805E8">
        <w:rPr>
          <w:b/>
          <w:sz w:val="28"/>
          <w:szCs w:val="28"/>
        </w:rPr>
        <w:t>»</w:t>
      </w:r>
    </w:p>
    <w:p w:rsidR="00C805E8" w:rsidRPr="00C805E8" w:rsidRDefault="00C805E8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Хайрутдинова Язиля </w:t>
      </w:r>
      <w:proofErr w:type="spellStart"/>
      <w:r>
        <w:rPr>
          <w:b/>
          <w:sz w:val="28"/>
          <w:szCs w:val="28"/>
        </w:rPr>
        <w:t>Фархадовна</w:t>
      </w:r>
      <w:proofErr w:type="spellEnd"/>
    </w:p>
    <w:p w:rsidR="00A246DD" w:rsidRPr="00210AA4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en-US"/>
        </w:rPr>
      </w:pPr>
      <w:proofErr w:type="gramStart"/>
      <w:r w:rsidRPr="00A246DD">
        <w:rPr>
          <w:b/>
          <w:sz w:val="28"/>
          <w:szCs w:val="28"/>
          <w:lang w:val="en-US"/>
        </w:rPr>
        <w:t>e</w:t>
      </w:r>
      <w:r w:rsidRPr="00210AA4">
        <w:rPr>
          <w:b/>
          <w:sz w:val="28"/>
          <w:szCs w:val="28"/>
          <w:lang w:val="en-US"/>
        </w:rPr>
        <w:t>-</w:t>
      </w:r>
      <w:r w:rsidRPr="00A246DD">
        <w:rPr>
          <w:b/>
          <w:sz w:val="28"/>
          <w:szCs w:val="28"/>
          <w:lang w:val="en-US"/>
        </w:rPr>
        <w:t>mail</w:t>
      </w:r>
      <w:proofErr w:type="gramEnd"/>
      <w:r w:rsidRPr="00210AA4">
        <w:rPr>
          <w:b/>
          <w:sz w:val="28"/>
          <w:szCs w:val="28"/>
          <w:lang w:val="en-US"/>
        </w:rPr>
        <w:t xml:space="preserve">: </w:t>
      </w:r>
      <w:r w:rsidR="00C805E8">
        <w:rPr>
          <w:b/>
          <w:sz w:val="28"/>
          <w:szCs w:val="28"/>
          <w:lang w:val="en-US"/>
        </w:rPr>
        <w:t>Y</w:t>
      </w:r>
      <w:r w:rsidR="00C805E8" w:rsidRPr="00210AA4">
        <w:rPr>
          <w:b/>
          <w:sz w:val="28"/>
          <w:szCs w:val="28"/>
          <w:lang w:val="en-US"/>
        </w:rPr>
        <w:t>.</w:t>
      </w:r>
      <w:r w:rsidR="00C805E8">
        <w:rPr>
          <w:b/>
          <w:sz w:val="28"/>
          <w:szCs w:val="28"/>
          <w:lang w:val="en-US"/>
        </w:rPr>
        <w:t>Hayrutdinova</w:t>
      </w:r>
      <w:r w:rsidRPr="00210AA4">
        <w:rPr>
          <w:b/>
          <w:sz w:val="28"/>
          <w:szCs w:val="28"/>
          <w:lang w:val="en-US"/>
        </w:rPr>
        <w:t>@</w:t>
      </w:r>
      <w:r w:rsidRPr="00A246DD">
        <w:rPr>
          <w:b/>
          <w:sz w:val="28"/>
          <w:szCs w:val="28"/>
          <w:lang w:val="en-US"/>
        </w:rPr>
        <w:t>tatar</w:t>
      </w:r>
      <w:r w:rsidRPr="00210AA4">
        <w:rPr>
          <w:b/>
          <w:sz w:val="28"/>
          <w:szCs w:val="28"/>
          <w:lang w:val="en-US"/>
        </w:rPr>
        <w:t>.</w:t>
      </w:r>
      <w:r w:rsidRPr="00A246DD">
        <w:rPr>
          <w:b/>
          <w:sz w:val="28"/>
          <w:szCs w:val="28"/>
          <w:lang w:val="en-US"/>
        </w:rPr>
        <w:t>ru</w:t>
      </w:r>
    </w:p>
    <w:p w:rsidR="00A246DD" w:rsidRPr="00985A68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тел.:</w:t>
      </w:r>
      <w:r w:rsidRPr="00C35C34">
        <w:rPr>
          <w:b/>
          <w:sz w:val="28"/>
          <w:szCs w:val="28"/>
        </w:rPr>
        <w:t xml:space="preserve"> +7 843 223 24 44 (доб.6153</w:t>
      </w:r>
      <w:r w:rsidR="00C805E8" w:rsidRPr="00CD02A0">
        <w:rPr>
          <w:b/>
          <w:sz w:val="28"/>
          <w:szCs w:val="28"/>
        </w:rPr>
        <w:t>3</w:t>
      </w:r>
      <w:r w:rsidRPr="00C35C34">
        <w:rPr>
          <w:b/>
          <w:sz w:val="28"/>
          <w:szCs w:val="28"/>
        </w:rPr>
        <w:t>)</w:t>
      </w:r>
    </w:p>
    <w:p w:rsidR="00A87783" w:rsidRPr="00C56D5F" w:rsidRDefault="00A87783" w:rsidP="00C56D5F">
      <w:pPr>
        <w:pStyle w:val="a3"/>
        <w:spacing w:line="288" w:lineRule="auto"/>
        <w:rPr>
          <w:sz w:val="28"/>
          <w:szCs w:val="28"/>
        </w:rPr>
      </w:pPr>
    </w:p>
    <w:p w:rsidR="00650CA7" w:rsidRPr="00C56D5F" w:rsidRDefault="00650CA7" w:rsidP="00C56D5F">
      <w:pPr>
        <w:pStyle w:val="a3"/>
        <w:spacing w:line="288" w:lineRule="auto"/>
        <w:rPr>
          <w:sz w:val="28"/>
          <w:szCs w:val="28"/>
        </w:rPr>
      </w:pPr>
    </w:p>
    <w:p w:rsidR="00650CA7" w:rsidRPr="00C56D5F" w:rsidRDefault="00650CA7" w:rsidP="00C56D5F">
      <w:pPr>
        <w:pStyle w:val="a3"/>
        <w:spacing w:line="288" w:lineRule="auto"/>
        <w:rPr>
          <w:sz w:val="28"/>
          <w:szCs w:val="28"/>
        </w:rPr>
      </w:pPr>
    </w:p>
    <w:p w:rsidR="00650CA7" w:rsidRPr="00C56D5F" w:rsidRDefault="00A246DD" w:rsidP="00C56D5F">
      <w:pPr>
        <w:pStyle w:val="a3"/>
        <w:spacing w:line="288" w:lineRule="auto"/>
        <w:rPr>
          <w:sz w:val="28"/>
          <w:szCs w:val="28"/>
        </w:rPr>
      </w:pPr>
      <w:r w:rsidRPr="00A246DD">
        <w:rPr>
          <w:sz w:val="28"/>
          <w:szCs w:val="28"/>
        </w:rPr>
        <w:t xml:space="preserve">Проект постановления ИКМО </w:t>
      </w:r>
      <w:proofErr w:type="spellStart"/>
      <w:r w:rsidRPr="00A246DD">
        <w:rPr>
          <w:sz w:val="28"/>
          <w:szCs w:val="28"/>
        </w:rPr>
        <w:t>г.Казани</w:t>
      </w:r>
      <w:proofErr w:type="spellEnd"/>
    </w:p>
    <w:p w:rsidR="00650CA7" w:rsidRPr="00C56D5F" w:rsidRDefault="00650CA7" w:rsidP="00C56D5F">
      <w:pPr>
        <w:pStyle w:val="a3"/>
        <w:spacing w:line="288" w:lineRule="auto"/>
        <w:rPr>
          <w:sz w:val="28"/>
          <w:szCs w:val="28"/>
        </w:rPr>
      </w:pPr>
    </w:p>
    <w:p w:rsidR="00C577E9" w:rsidRDefault="00C577E9" w:rsidP="00C577E9">
      <w:pPr>
        <w:spacing w:line="288" w:lineRule="auto"/>
        <w:contextualSpacing/>
        <w:jc w:val="center"/>
        <w:rPr>
          <w:b/>
          <w:sz w:val="28"/>
          <w:szCs w:val="26"/>
        </w:rPr>
      </w:pPr>
      <w:r w:rsidRPr="00442DE8">
        <w:rPr>
          <w:b/>
          <w:sz w:val="28"/>
          <w:szCs w:val="26"/>
        </w:rPr>
        <w:t xml:space="preserve">Об утверждении проекта межевания территории </w:t>
      </w:r>
    </w:p>
    <w:p w:rsidR="00C577E9" w:rsidRDefault="00C577E9" w:rsidP="00C577E9">
      <w:pPr>
        <w:spacing w:line="288" w:lineRule="auto"/>
        <w:contextualSpacing/>
        <w:jc w:val="center"/>
        <w:rPr>
          <w:b/>
          <w:sz w:val="28"/>
          <w:szCs w:val="26"/>
        </w:rPr>
      </w:pPr>
      <w:r w:rsidRPr="00442DE8">
        <w:rPr>
          <w:b/>
          <w:sz w:val="28"/>
          <w:szCs w:val="26"/>
        </w:rPr>
        <w:t xml:space="preserve">по </w:t>
      </w:r>
      <w:proofErr w:type="spellStart"/>
      <w:r>
        <w:rPr>
          <w:b/>
          <w:sz w:val="28"/>
          <w:szCs w:val="26"/>
        </w:rPr>
        <w:t>ул.Подлужная</w:t>
      </w:r>
      <w:proofErr w:type="spellEnd"/>
      <w:r>
        <w:rPr>
          <w:b/>
          <w:sz w:val="28"/>
          <w:szCs w:val="26"/>
        </w:rPr>
        <w:t xml:space="preserve"> (сквер Учителя)  </w:t>
      </w:r>
    </w:p>
    <w:p w:rsidR="00C577E9" w:rsidRDefault="00C577E9" w:rsidP="00C577E9">
      <w:pPr>
        <w:spacing w:line="288" w:lineRule="auto"/>
        <w:contextualSpacing/>
        <w:jc w:val="center"/>
        <w:rPr>
          <w:b/>
          <w:sz w:val="28"/>
          <w:szCs w:val="26"/>
        </w:rPr>
      </w:pPr>
      <w:proofErr w:type="spellStart"/>
      <w:r>
        <w:rPr>
          <w:b/>
          <w:sz w:val="28"/>
          <w:szCs w:val="26"/>
        </w:rPr>
        <w:t>Вахитовского</w:t>
      </w:r>
      <w:proofErr w:type="spellEnd"/>
      <w:r>
        <w:rPr>
          <w:b/>
          <w:sz w:val="28"/>
          <w:szCs w:val="26"/>
        </w:rPr>
        <w:t xml:space="preserve"> района </w:t>
      </w:r>
      <w:proofErr w:type="spellStart"/>
      <w:r>
        <w:rPr>
          <w:b/>
          <w:sz w:val="28"/>
          <w:szCs w:val="26"/>
        </w:rPr>
        <w:t>г.Казани</w:t>
      </w:r>
      <w:proofErr w:type="spellEnd"/>
    </w:p>
    <w:p w:rsidR="00C577E9" w:rsidRPr="00C01891" w:rsidRDefault="00C577E9" w:rsidP="00C577E9">
      <w:pPr>
        <w:spacing w:line="288" w:lineRule="auto"/>
        <w:contextualSpacing/>
        <w:jc w:val="center"/>
        <w:rPr>
          <w:b/>
          <w:sz w:val="28"/>
          <w:szCs w:val="26"/>
        </w:rPr>
      </w:pPr>
    </w:p>
    <w:p w:rsidR="00C577E9" w:rsidRPr="00C01891" w:rsidRDefault="00C577E9" w:rsidP="00C577E9">
      <w:pPr>
        <w:pStyle w:val="af5"/>
        <w:spacing w:before="0" w:line="288" w:lineRule="auto"/>
        <w:ind w:left="0"/>
        <w:jc w:val="both"/>
        <w:rPr>
          <w:szCs w:val="26"/>
          <w:lang w:val="ru-RU"/>
        </w:rPr>
      </w:pPr>
      <w:r w:rsidRPr="00C01891">
        <w:rPr>
          <w:szCs w:val="26"/>
          <w:lang w:val="ru-RU"/>
        </w:rPr>
        <w:t xml:space="preserve">В целях обеспечения территории градостроительной документацией, на основании заявления </w:t>
      </w:r>
      <w:r w:rsidRPr="008560D7">
        <w:rPr>
          <w:szCs w:val="26"/>
          <w:lang w:val="ru-RU"/>
        </w:rPr>
        <w:t xml:space="preserve">МБУ «Институт развития Казани», в соответствии </w:t>
      </w:r>
      <w:r w:rsidRPr="00C01891">
        <w:rPr>
          <w:szCs w:val="26"/>
          <w:lang w:val="ru-RU"/>
        </w:rPr>
        <w:t>со статьями 43, 45, 46 Градостроительног</w:t>
      </w:r>
      <w:r>
        <w:rPr>
          <w:szCs w:val="26"/>
          <w:lang w:val="ru-RU"/>
        </w:rPr>
        <w:t xml:space="preserve">о кодекса Российской Федерации, </w:t>
      </w:r>
      <w:r w:rsidRPr="00C01891">
        <w:rPr>
          <w:szCs w:val="26"/>
          <w:lang w:val="ru-RU"/>
        </w:rPr>
        <w:t xml:space="preserve">постановлением Исполнительного комитета </w:t>
      </w:r>
      <w:proofErr w:type="spellStart"/>
      <w:r w:rsidRPr="00C01891">
        <w:rPr>
          <w:szCs w:val="26"/>
          <w:lang w:val="ru-RU"/>
        </w:rPr>
        <w:t>г.Казани</w:t>
      </w:r>
      <w:proofErr w:type="spellEnd"/>
      <w:r w:rsidRPr="00C01891">
        <w:rPr>
          <w:szCs w:val="26"/>
          <w:lang w:val="ru-RU"/>
        </w:rPr>
        <w:t xml:space="preserve"> от </w:t>
      </w:r>
      <w:r>
        <w:rPr>
          <w:szCs w:val="26"/>
          <w:lang w:val="ru-RU"/>
        </w:rPr>
        <w:t>11</w:t>
      </w:r>
      <w:r w:rsidRPr="00C355E9">
        <w:rPr>
          <w:szCs w:val="26"/>
          <w:lang w:val="ru-RU"/>
        </w:rPr>
        <w:t>.</w:t>
      </w:r>
      <w:r>
        <w:rPr>
          <w:color w:val="000000" w:themeColor="text1"/>
          <w:szCs w:val="26"/>
          <w:lang w:val="ru-RU"/>
        </w:rPr>
        <w:t>11</w:t>
      </w:r>
      <w:r w:rsidRPr="00805E14">
        <w:rPr>
          <w:color w:val="000000" w:themeColor="text1"/>
          <w:szCs w:val="26"/>
          <w:lang w:val="ru-RU"/>
        </w:rPr>
        <w:t>.</w:t>
      </w:r>
      <w:r w:rsidRPr="00805E14">
        <w:rPr>
          <w:color w:val="000000" w:themeColor="text1"/>
          <w:lang w:val="ru-RU"/>
        </w:rPr>
        <w:t>2025 №</w:t>
      </w:r>
      <w:r>
        <w:rPr>
          <w:color w:val="000000" w:themeColor="text1"/>
          <w:lang w:val="ru-RU"/>
        </w:rPr>
        <w:t>3878</w:t>
      </w:r>
      <w:r w:rsidRPr="00805E14">
        <w:rPr>
          <w:color w:val="000000" w:themeColor="text1"/>
          <w:lang w:val="ru-RU"/>
        </w:rPr>
        <w:t xml:space="preserve"> «</w:t>
      </w:r>
      <w:r w:rsidRPr="00746125">
        <w:rPr>
          <w:color w:val="000000" w:themeColor="text1"/>
          <w:lang w:val="ru-RU"/>
        </w:rPr>
        <w:t xml:space="preserve">О подготовке проекта межевания территории по </w:t>
      </w:r>
      <w:proofErr w:type="spellStart"/>
      <w:r w:rsidRPr="00746125">
        <w:rPr>
          <w:color w:val="000000" w:themeColor="text1"/>
          <w:lang w:val="ru-RU"/>
        </w:rPr>
        <w:t>ул.Подлужная</w:t>
      </w:r>
      <w:proofErr w:type="spellEnd"/>
      <w:r w:rsidRPr="00746125">
        <w:rPr>
          <w:color w:val="000000" w:themeColor="text1"/>
          <w:lang w:val="ru-RU"/>
        </w:rPr>
        <w:t xml:space="preserve"> (сквер Учителя) </w:t>
      </w:r>
      <w:proofErr w:type="spellStart"/>
      <w:r w:rsidRPr="00746125">
        <w:rPr>
          <w:color w:val="000000" w:themeColor="text1"/>
          <w:lang w:val="ru-RU"/>
        </w:rPr>
        <w:t>Вахитовского</w:t>
      </w:r>
      <w:proofErr w:type="spellEnd"/>
      <w:r w:rsidRPr="00746125">
        <w:rPr>
          <w:color w:val="000000" w:themeColor="text1"/>
          <w:lang w:val="ru-RU"/>
        </w:rPr>
        <w:t xml:space="preserve"> района</w:t>
      </w:r>
      <w:r w:rsidRPr="00805E14">
        <w:rPr>
          <w:color w:val="000000" w:themeColor="text1"/>
          <w:lang w:val="ru-RU"/>
        </w:rPr>
        <w:t xml:space="preserve">», постановлением </w:t>
      </w:r>
      <w:r>
        <w:rPr>
          <w:color w:val="000000" w:themeColor="text1"/>
          <w:lang w:val="ru-RU"/>
        </w:rPr>
        <w:t>Кабинета Министров Республики Татарстан от 19.12.2020 №1156 «</w:t>
      </w:r>
      <w:r w:rsidRPr="005E158F">
        <w:rPr>
          <w:color w:val="000000" w:themeColor="text1"/>
          <w:lang w:val="ru-RU"/>
        </w:rPr>
        <w:t xml:space="preserve">Об утверждении проекта планировки территории «Левый берег </w:t>
      </w:r>
      <w:proofErr w:type="spellStart"/>
      <w:r w:rsidRPr="005E158F">
        <w:rPr>
          <w:color w:val="000000" w:themeColor="text1"/>
          <w:lang w:val="ru-RU"/>
        </w:rPr>
        <w:t>р.Казанки</w:t>
      </w:r>
      <w:proofErr w:type="spellEnd"/>
      <w:r w:rsidRPr="005E158F">
        <w:rPr>
          <w:color w:val="000000" w:themeColor="text1"/>
          <w:lang w:val="ru-RU"/>
        </w:rPr>
        <w:t xml:space="preserve">» (от </w:t>
      </w:r>
      <w:proofErr w:type="spellStart"/>
      <w:r w:rsidRPr="005E158F">
        <w:rPr>
          <w:color w:val="000000" w:themeColor="text1"/>
          <w:lang w:val="ru-RU"/>
        </w:rPr>
        <w:t>ул.Батурина</w:t>
      </w:r>
      <w:proofErr w:type="spellEnd"/>
      <w:r w:rsidRPr="005E158F">
        <w:rPr>
          <w:color w:val="000000" w:themeColor="text1"/>
          <w:lang w:val="ru-RU"/>
        </w:rPr>
        <w:t xml:space="preserve"> до моста Миллениум) на территории левого берега </w:t>
      </w:r>
      <w:proofErr w:type="spellStart"/>
      <w:r w:rsidRPr="005E158F">
        <w:rPr>
          <w:color w:val="000000" w:themeColor="text1"/>
          <w:lang w:val="ru-RU"/>
        </w:rPr>
        <w:t>р.Казанки</w:t>
      </w:r>
      <w:proofErr w:type="spellEnd"/>
      <w:r w:rsidRPr="005E158F">
        <w:rPr>
          <w:color w:val="000000" w:themeColor="text1"/>
          <w:lang w:val="ru-RU"/>
        </w:rPr>
        <w:t xml:space="preserve"> в </w:t>
      </w:r>
      <w:proofErr w:type="spellStart"/>
      <w:r w:rsidRPr="005E158F">
        <w:rPr>
          <w:color w:val="000000" w:themeColor="text1"/>
          <w:lang w:val="ru-RU"/>
        </w:rPr>
        <w:t>г.Казани</w:t>
      </w:r>
      <w:proofErr w:type="spellEnd"/>
      <w:r>
        <w:rPr>
          <w:color w:val="000000" w:themeColor="text1"/>
          <w:lang w:val="ru-RU"/>
        </w:rPr>
        <w:t>:</w:t>
      </w:r>
    </w:p>
    <w:p w:rsidR="00C577E9" w:rsidRPr="00C01891" w:rsidRDefault="00C577E9" w:rsidP="00C577E9">
      <w:pPr>
        <w:pStyle w:val="af5"/>
        <w:spacing w:before="0" w:line="288" w:lineRule="auto"/>
        <w:ind w:left="0"/>
        <w:jc w:val="both"/>
        <w:rPr>
          <w:szCs w:val="26"/>
          <w:lang w:val="ru-RU"/>
        </w:rPr>
      </w:pPr>
      <w:r w:rsidRPr="00C01891">
        <w:rPr>
          <w:szCs w:val="26"/>
          <w:lang w:val="ru-RU"/>
        </w:rPr>
        <w:t xml:space="preserve">1. </w:t>
      </w:r>
      <w:r w:rsidRPr="00C01891">
        <w:rPr>
          <w:b/>
          <w:szCs w:val="26"/>
          <w:lang w:val="ru-RU"/>
        </w:rPr>
        <w:t>Постановляю</w:t>
      </w:r>
      <w:r w:rsidRPr="00C01891">
        <w:rPr>
          <w:szCs w:val="26"/>
          <w:lang w:val="ru-RU"/>
        </w:rPr>
        <w:t>:</w:t>
      </w:r>
    </w:p>
    <w:p w:rsidR="00C577E9" w:rsidRPr="00442DE8" w:rsidRDefault="00C577E9" w:rsidP="00C577E9">
      <w:pPr>
        <w:tabs>
          <w:tab w:val="left" w:pos="8647"/>
          <w:tab w:val="left" w:pos="10206"/>
        </w:tabs>
        <w:spacing w:line="288" w:lineRule="auto"/>
        <w:ind w:firstLine="709"/>
        <w:jc w:val="both"/>
        <w:rPr>
          <w:sz w:val="28"/>
          <w:szCs w:val="26"/>
        </w:rPr>
      </w:pPr>
      <w:r w:rsidRPr="00C01891">
        <w:rPr>
          <w:sz w:val="28"/>
          <w:szCs w:val="26"/>
        </w:rPr>
        <w:t xml:space="preserve">1.1. утвердить проект межевания территории </w:t>
      </w:r>
      <w:proofErr w:type="spellStart"/>
      <w:r w:rsidRPr="00746125">
        <w:rPr>
          <w:sz w:val="28"/>
          <w:szCs w:val="26"/>
        </w:rPr>
        <w:t>ул.Подлужная</w:t>
      </w:r>
      <w:proofErr w:type="spellEnd"/>
      <w:r w:rsidRPr="00746125">
        <w:rPr>
          <w:sz w:val="28"/>
          <w:szCs w:val="26"/>
        </w:rPr>
        <w:t xml:space="preserve"> (сквер </w:t>
      </w:r>
      <w:proofErr w:type="gramStart"/>
      <w:r w:rsidRPr="00746125">
        <w:rPr>
          <w:sz w:val="28"/>
          <w:szCs w:val="26"/>
        </w:rPr>
        <w:t xml:space="preserve">Учителя)  </w:t>
      </w:r>
      <w:proofErr w:type="spellStart"/>
      <w:r w:rsidRPr="00746125">
        <w:rPr>
          <w:sz w:val="28"/>
          <w:szCs w:val="26"/>
        </w:rPr>
        <w:t>Вахитовского</w:t>
      </w:r>
      <w:proofErr w:type="spellEnd"/>
      <w:proofErr w:type="gramEnd"/>
      <w:r w:rsidRPr="00746125">
        <w:rPr>
          <w:sz w:val="28"/>
          <w:szCs w:val="26"/>
        </w:rPr>
        <w:t xml:space="preserve"> района </w:t>
      </w:r>
      <w:proofErr w:type="spellStart"/>
      <w:r w:rsidRPr="00746125">
        <w:rPr>
          <w:sz w:val="28"/>
          <w:szCs w:val="26"/>
        </w:rPr>
        <w:t>г.Казани</w:t>
      </w:r>
      <w:proofErr w:type="spellEnd"/>
      <w:r w:rsidRPr="00442DE8">
        <w:rPr>
          <w:sz w:val="28"/>
          <w:szCs w:val="26"/>
        </w:rPr>
        <w:t xml:space="preserve">  </w:t>
      </w:r>
      <w:r w:rsidRPr="00C01891">
        <w:rPr>
          <w:color w:val="000000"/>
          <w:sz w:val="28"/>
          <w:szCs w:val="26"/>
        </w:rPr>
        <w:t>согласно приложению к настоящему постановлению;</w:t>
      </w:r>
      <w:r w:rsidRPr="00C01891">
        <w:rPr>
          <w:sz w:val="28"/>
          <w:szCs w:val="26"/>
        </w:rPr>
        <w:t xml:space="preserve"> </w:t>
      </w:r>
    </w:p>
    <w:p w:rsidR="00C577E9" w:rsidRPr="00C01891" w:rsidRDefault="00C577E9" w:rsidP="00C577E9">
      <w:pPr>
        <w:spacing w:line="288" w:lineRule="auto"/>
        <w:ind w:firstLine="709"/>
        <w:jc w:val="both"/>
        <w:rPr>
          <w:rFonts w:eastAsia="Calibri"/>
          <w:sz w:val="28"/>
          <w:szCs w:val="26"/>
          <w:lang w:eastAsia="en-US"/>
        </w:rPr>
      </w:pPr>
      <w:bookmarkStart w:id="1" w:name="OLE_LINK23"/>
      <w:bookmarkStart w:id="2" w:name="OLE_LINK24"/>
      <w:r w:rsidRPr="00C01891">
        <w:rPr>
          <w:sz w:val="28"/>
          <w:szCs w:val="26"/>
        </w:rPr>
        <w:t>1.2. опубликовать настоящее постановление, за исключением п</w:t>
      </w:r>
      <w:r w:rsidRPr="00C01891">
        <w:rPr>
          <w:color w:val="000000"/>
          <w:sz w:val="28"/>
          <w:szCs w:val="26"/>
        </w:rPr>
        <w:t xml:space="preserve">еречня </w:t>
      </w:r>
      <w:r w:rsidRPr="00C01891">
        <w:rPr>
          <w:rFonts w:eastAsia="Calibri"/>
          <w:sz w:val="28"/>
          <w:szCs w:val="26"/>
          <w:lang w:eastAsia="en-US"/>
        </w:rPr>
        <w:t xml:space="preserve">координат характерных точек границ территории проекта межевания, </w:t>
      </w:r>
      <w:r w:rsidRPr="00C01891">
        <w:rPr>
          <w:sz w:val="28"/>
          <w:szCs w:val="26"/>
        </w:rPr>
        <w:t>п</w:t>
      </w:r>
      <w:r w:rsidRPr="00C01891">
        <w:rPr>
          <w:color w:val="000000"/>
          <w:sz w:val="28"/>
          <w:szCs w:val="26"/>
        </w:rPr>
        <w:t xml:space="preserve">еречня </w:t>
      </w:r>
      <w:r w:rsidRPr="00C01891">
        <w:rPr>
          <w:rFonts w:eastAsia="Calibri"/>
          <w:sz w:val="28"/>
          <w:szCs w:val="26"/>
          <w:lang w:eastAsia="en-US"/>
        </w:rPr>
        <w:t>координат характерных точек границ</w:t>
      </w:r>
      <w:r w:rsidRPr="00C01891" w:rsidDel="00060077">
        <w:rPr>
          <w:rFonts w:eastAsia="Calibri"/>
          <w:sz w:val="28"/>
          <w:szCs w:val="26"/>
          <w:lang w:eastAsia="en-US"/>
        </w:rPr>
        <w:t xml:space="preserve"> </w:t>
      </w:r>
      <w:r w:rsidRPr="00C01891">
        <w:rPr>
          <w:rFonts w:eastAsia="Calibri"/>
          <w:sz w:val="28"/>
          <w:szCs w:val="26"/>
          <w:lang w:eastAsia="en-US"/>
        </w:rPr>
        <w:t>образуем</w:t>
      </w:r>
      <w:r>
        <w:rPr>
          <w:rFonts w:eastAsia="Calibri"/>
          <w:sz w:val="28"/>
          <w:szCs w:val="26"/>
          <w:lang w:eastAsia="en-US"/>
        </w:rPr>
        <w:t>ых</w:t>
      </w:r>
      <w:r w:rsidRPr="00C01891">
        <w:rPr>
          <w:rFonts w:eastAsia="Calibri"/>
          <w:sz w:val="28"/>
          <w:szCs w:val="26"/>
          <w:lang w:eastAsia="en-US"/>
        </w:rPr>
        <w:t xml:space="preserve"> земельн</w:t>
      </w:r>
      <w:r>
        <w:rPr>
          <w:rFonts w:eastAsia="Calibri"/>
          <w:sz w:val="28"/>
          <w:szCs w:val="26"/>
          <w:lang w:eastAsia="en-US"/>
        </w:rPr>
        <w:t>ых</w:t>
      </w:r>
      <w:r w:rsidRPr="00C01891">
        <w:rPr>
          <w:rFonts w:eastAsia="Calibri"/>
          <w:sz w:val="28"/>
          <w:szCs w:val="26"/>
          <w:lang w:eastAsia="en-US"/>
        </w:rPr>
        <w:t xml:space="preserve"> участк</w:t>
      </w:r>
      <w:r>
        <w:rPr>
          <w:rFonts w:eastAsia="Calibri"/>
          <w:sz w:val="28"/>
          <w:szCs w:val="26"/>
          <w:lang w:eastAsia="en-US"/>
        </w:rPr>
        <w:t xml:space="preserve">ов </w:t>
      </w:r>
      <w:r w:rsidRPr="00C01891">
        <w:rPr>
          <w:sz w:val="28"/>
          <w:szCs w:val="26"/>
        </w:rPr>
        <w:t xml:space="preserve">(приложение) (материалы для служебного пользования), в сетевом издании «Муниципальные правовые акты и иная официальная </w:t>
      </w:r>
      <w:r w:rsidRPr="00C01891">
        <w:rPr>
          <w:rFonts w:eastAsia="Calibri"/>
          <w:sz w:val="28"/>
          <w:szCs w:val="26"/>
          <w:lang w:eastAsia="en-US"/>
        </w:rPr>
        <w:t>информация» (www.docskzn.ru</w:t>
      </w:r>
      <w:proofErr w:type="gramStart"/>
      <w:r w:rsidRPr="00C01891">
        <w:rPr>
          <w:rFonts w:eastAsia="Calibri"/>
          <w:sz w:val="28"/>
          <w:szCs w:val="26"/>
          <w:lang w:eastAsia="en-US"/>
        </w:rPr>
        <w:t>)</w:t>
      </w:r>
      <w:r w:rsidR="00BA3749">
        <w:rPr>
          <w:rFonts w:eastAsia="Calibri"/>
          <w:sz w:val="28"/>
          <w:szCs w:val="26"/>
          <w:lang w:eastAsia="en-US"/>
        </w:rPr>
        <w:t xml:space="preserve"> </w:t>
      </w:r>
      <w:r w:rsidRPr="00C01891">
        <w:rPr>
          <w:rFonts w:eastAsia="Calibri"/>
          <w:sz w:val="28"/>
          <w:szCs w:val="26"/>
          <w:lang w:eastAsia="en-US"/>
        </w:rPr>
        <w:t>;</w:t>
      </w:r>
      <w:proofErr w:type="gramEnd"/>
    </w:p>
    <w:p w:rsidR="00C577E9" w:rsidRPr="00C01891" w:rsidRDefault="00C577E9" w:rsidP="00C577E9">
      <w:pPr>
        <w:widowControl w:val="0"/>
        <w:spacing w:line="288" w:lineRule="auto"/>
        <w:ind w:firstLine="709"/>
        <w:contextualSpacing/>
        <w:jc w:val="both"/>
        <w:rPr>
          <w:rFonts w:eastAsia="Calibri"/>
          <w:sz w:val="28"/>
          <w:szCs w:val="26"/>
          <w:lang w:eastAsia="en-US"/>
        </w:rPr>
      </w:pPr>
      <w:r w:rsidRPr="00C01891">
        <w:rPr>
          <w:sz w:val="28"/>
          <w:szCs w:val="26"/>
        </w:rPr>
        <w:t>1.3. разместить настоящее постановление, за исключением п</w:t>
      </w:r>
      <w:r w:rsidRPr="00C01891">
        <w:rPr>
          <w:color w:val="000000"/>
          <w:sz w:val="28"/>
          <w:szCs w:val="26"/>
        </w:rPr>
        <w:t xml:space="preserve">еречня </w:t>
      </w:r>
      <w:r w:rsidRPr="00C01891">
        <w:rPr>
          <w:rFonts w:eastAsia="Calibri"/>
          <w:sz w:val="28"/>
          <w:szCs w:val="26"/>
          <w:lang w:eastAsia="en-US"/>
        </w:rPr>
        <w:lastRenderedPageBreak/>
        <w:t xml:space="preserve">координат характерных точек границ территории проекта межевания, </w:t>
      </w:r>
      <w:r w:rsidRPr="00C01891">
        <w:rPr>
          <w:sz w:val="28"/>
          <w:szCs w:val="26"/>
        </w:rPr>
        <w:t>п</w:t>
      </w:r>
      <w:r w:rsidRPr="00C01891">
        <w:rPr>
          <w:color w:val="000000"/>
          <w:sz w:val="28"/>
          <w:szCs w:val="26"/>
        </w:rPr>
        <w:t xml:space="preserve">еречня </w:t>
      </w:r>
      <w:r w:rsidRPr="00C01891">
        <w:rPr>
          <w:rFonts w:eastAsia="Calibri"/>
          <w:sz w:val="28"/>
          <w:szCs w:val="26"/>
          <w:lang w:eastAsia="en-US"/>
        </w:rPr>
        <w:t>координат характерных точек границ</w:t>
      </w:r>
      <w:r w:rsidRPr="00C01891" w:rsidDel="00060077">
        <w:rPr>
          <w:rFonts w:eastAsia="Calibri"/>
          <w:sz w:val="28"/>
          <w:szCs w:val="26"/>
          <w:lang w:eastAsia="en-US"/>
        </w:rPr>
        <w:t xml:space="preserve"> </w:t>
      </w:r>
      <w:r w:rsidRPr="00C01891">
        <w:rPr>
          <w:rFonts w:eastAsia="Calibri"/>
          <w:sz w:val="28"/>
          <w:szCs w:val="26"/>
          <w:lang w:eastAsia="en-US"/>
        </w:rPr>
        <w:t>образуем</w:t>
      </w:r>
      <w:r>
        <w:rPr>
          <w:rFonts w:eastAsia="Calibri"/>
          <w:sz w:val="28"/>
          <w:szCs w:val="26"/>
          <w:lang w:eastAsia="en-US"/>
        </w:rPr>
        <w:t>ых</w:t>
      </w:r>
      <w:r w:rsidRPr="00C01891">
        <w:rPr>
          <w:rFonts w:eastAsia="Calibri"/>
          <w:sz w:val="28"/>
          <w:szCs w:val="26"/>
          <w:lang w:eastAsia="en-US"/>
        </w:rPr>
        <w:t xml:space="preserve"> земельн</w:t>
      </w:r>
      <w:r>
        <w:rPr>
          <w:rFonts w:eastAsia="Calibri"/>
          <w:sz w:val="28"/>
          <w:szCs w:val="26"/>
          <w:lang w:eastAsia="en-US"/>
        </w:rPr>
        <w:t>ых</w:t>
      </w:r>
      <w:r w:rsidRPr="00C01891">
        <w:rPr>
          <w:rFonts w:eastAsia="Calibri"/>
          <w:sz w:val="28"/>
          <w:szCs w:val="26"/>
          <w:lang w:eastAsia="en-US"/>
        </w:rPr>
        <w:t xml:space="preserve"> участк</w:t>
      </w:r>
      <w:r>
        <w:rPr>
          <w:rFonts w:eastAsia="Calibri"/>
          <w:sz w:val="28"/>
          <w:szCs w:val="26"/>
          <w:lang w:eastAsia="en-US"/>
        </w:rPr>
        <w:t xml:space="preserve">ов </w:t>
      </w:r>
      <w:r w:rsidRPr="00C01891">
        <w:rPr>
          <w:rFonts w:eastAsia="Calibri"/>
          <w:sz w:val="28"/>
          <w:szCs w:val="26"/>
          <w:lang w:eastAsia="en-US"/>
        </w:rPr>
        <w:t>(приложение) (материалы для служебного пользования), на официальном портале органов местного самоуправления города Казани (</w:t>
      </w:r>
      <w:r w:rsidR="00BA3749" w:rsidRPr="00BA3749">
        <w:rPr>
          <w:rFonts w:eastAsia="Calibri"/>
          <w:sz w:val="28"/>
          <w:szCs w:val="26"/>
          <w:lang w:eastAsia="en-US"/>
        </w:rPr>
        <w:t>www.kzn.ru)</w:t>
      </w:r>
      <w:r w:rsidR="00BA3749">
        <w:rPr>
          <w:rFonts w:eastAsia="Calibri"/>
          <w:sz w:val="28"/>
          <w:szCs w:val="26"/>
          <w:lang w:eastAsia="en-US"/>
        </w:rPr>
        <w:t xml:space="preserve"> </w:t>
      </w:r>
      <w:r w:rsidR="00BA3749" w:rsidRPr="00886210">
        <w:rPr>
          <w:sz w:val="28"/>
          <w:szCs w:val="28"/>
        </w:rPr>
        <w:t>и на официальном портале правовой информации Республики Татарстан (www.pravo.tatarstan.ru)</w:t>
      </w:r>
      <w:r w:rsidRPr="00C01891">
        <w:rPr>
          <w:rFonts w:eastAsia="Calibri"/>
          <w:sz w:val="28"/>
          <w:szCs w:val="26"/>
          <w:lang w:eastAsia="en-US"/>
        </w:rPr>
        <w:t>;</w:t>
      </w:r>
    </w:p>
    <w:bookmarkEnd w:id="1"/>
    <w:bookmarkEnd w:id="2"/>
    <w:p w:rsidR="00C577E9" w:rsidRPr="00C01891" w:rsidRDefault="00C577E9" w:rsidP="00C577E9">
      <w:pPr>
        <w:spacing w:line="288" w:lineRule="auto"/>
        <w:ind w:firstLine="709"/>
        <w:jc w:val="both"/>
        <w:rPr>
          <w:sz w:val="28"/>
          <w:szCs w:val="26"/>
        </w:rPr>
      </w:pPr>
      <w:r w:rsidRPr="00BA3749">
        <w:rPr>
          <w:sz w:val="28"/>
          <w:szCs w:val="26"/>
        </w:rPr>
        <w:t xml:space="preserve">1.4. установить, что </w:t>
      </w:r>
      <w:r w:rsidRPr="00C01891">
        <w:rPr>
          <w:sz w:val="28"/>
          <w:szCs w:val="26"/>
        </w:rPr>
        <w:t>настоящее постановление вступает в силу со дня его официального опубликования.</w:t>
      </w:r>
    </w:p>
    <w:p w:rsidR="00C577E9" w:rsidRPr="008B7715" w:rsidRDefault="00C577E9" w:rsidP="00C577E9">
      <w:pPr>
        <w:suppressAutoHyphens/>
        <w:spacing w:line="288" w:lineRule="auto"/>
        <w:ind w:firstLine="709"/>
        <w:jc w:val="both"/>
        <w:rPr>
          <w:b/>
          <w:sz w:val="28"/>
          <w:szCs w:val="26"/>
        </w:rPr>
      </w:pPr>
      <w:r w:rsidRPr="008B7715">
        <w:rPr>
          <w:b/>
          <w:sz w:val="28"/>
          <w:szCs w:val="26"/>
        </w:rPr>
        <w:t xml:space="preserve">2. Рекомендую: </w:t>
      </w:r>
    </w:p>
    <w:p w:rsidR="00C577E9" w:rsidRPr="008B7715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8B7715">
        <w:rPr>
          <w:sz w:val="28"/>
          <w:szCs w:val="26"/>
        </w:rPr>
        <w:t xml:space="preserve">2.1 МБУ "Институт развития Казани": </w:t>
      </w:r>
    </w:p>
    <w:p w:rsidR="00C577E9" w:rsidRPr="008B7715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8B7715">
        <w:rPr>
          <w:sz w:val="28"/>
          <w:szCs w:val="26"/>
        </w:rPr>
        <w:t xml:space="preserve">2.1.1. обратиться в Управление Федеральной службы государственной регистрации, кадастра и картографии по Республике Татарстан для осуществления государственного кадастрового учета земельного участка согласно </w:t>
      </w:r>
      <w:proofErr w:type="gramStart"/>
      <w:r w:rsidRPr="008B7715">
        <w:rPr>
          <w:sz w:val="28"/>
          <w:szCs w:val="26"/>
        </w:rPr>
        <w:t>приложению</w:t>
      </w:r>
      <w:proofErr w:type="gramEnd"/>
      <w:r w:rsidRPr="008B7715">
        <w:rPr>
          <w:sz w:val="28"/>
          <w:szCs w:val="26"/>
        </w:rPr>
        <w:t xml:space="preserve"> к настоящему постановлению; </w:t>
      </w:r>
    </w:p>
    <w:p w:rsidR="00C577E9" w:rsidRPr="008B7715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8B7715">
        <w:rPr>
          <w:sz w:val="28"/>
          <w:szCs w:val="26"/>
        </w:rPr>
        <w:t xml:space="preserve">2.1.2. после осуществления государственного кадастрового учета земельного участка, указанного в приложении к настоящему постановлению, представить информацию о кадастровом номере земельного участка в Управление архитектуры и градостроительства Исполнительного комитета </w:t>
      </w:r>
      <w:proofErr w:type="spellStart"/>
      <w:r w:rsidRPr="008B7715">
        <w:rPr>
          <w:sz w:val="28"/>
          <w:szCs w:val="26"/>
        </w:rPr>
        <w:t>г.Казани</w:t>
      </w:r>
      <w:proofErr w:type="spellEnd"/>
      <w:r w:rsidRPr="008B7715">
        <w:rPr>
          <w:sz w:val="28"/>
          <w:szCs w:val="26"/>
        </w:rPr>
        <w:t xml:space="preserve"> для присвоения адресного номера и внесения сведений в Государственный адресный реестр. </w:t>
      </w:r>
    </w:p>
    <w:p w:rsidR="00C577E9" w:rsidRPr="008B7715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8B7715">
        <w:rPr>
          <w:sz w:val="28"/>
          <w:szCs w:val="26"/>
        </w:rPr>
        <w:t xml:space="preserve">2.2. при последующем использовании земельного участка: </w:t>
      </w:r>
    </w:p>
    <w:p w:rsidR="00C577E9" w:rsidRPr="008B7715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8B7715">
        <w:rPr>
          <w:sz w:val="28"/>
          <w:szCs w:val="26"/>
        </w:rPr>
        <w:t xml:space="preserve">2.2.1. обеспечивать безопасность сетей инженерно-технического обеспечения и беспрепятственный доступ к ним для организаций, эксплуатирующих данные сети; </w:t>
      </w:r>
    </w:p>
    <w:p w:rsidR="00C577E9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8B7715">
        <w:rPr>
          <w:sz w:val="28"/>
          <w:szCs w:val="26"/>
        </w:rPr>
        <w:t>2.2.2. соблюдать ограничения, установленные для зон с особыми условиями использования территории</w:t>
      </w:r>
      <w:r>
        <w:rPr>
          <w:sz w:val="28"/>
          <w:szCs w:val="26"/>
        </w:rPr>
        <w:t>;</w:t>
      </w:r>
    </w:p>
    <w:p w:rsidR="00C577E9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2.2.3. соблюдать </w:t>
      </w:r>
      <w:r w:rsidRPr="00C577E9">
        <w:rPr>
          <w:color w:val="000000"/>
          <w:sz w:val="28"/>
          <w:szCs w:val="28"/>
        </w:rPr>
        <w:t>требования к осуществлению деятельности в границах территории объектов культурного наследия регионального значения: «Усадьба городская»: «Флигель» первой половины XIX в., «Усадьба городская»: «Главное здание» первой половины XIX в., границы территорий которых утверждены приказом Комитета Республики Татарстан от 09.10.2019 №114-П, и особый режим использования земельного участка в соответствии со статьей 5.1 федерального закона от 25 июня 2002 г. N 73-ФЗ «Об объектах культурного наследия (памятниках истории и культуры) народов Российской Федерации»;</w:t>
      </w:r>
    </w:p>
    <w:p w:rsidR="00C577E9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2.2.4. соблюдать </w:t>
      </w:r>
      <w:r w:rsidRPr="00C577E9">
        <w:rPr>
          <w:color w:val="000000"/>
          <w:sz w:val="28"/>
          <w:szCs w:val="28"/>
        </w:rPr>
        <w:t xml:space="preserve">требования в границах объекта культурного наследия федерального значения в виде достопримечательного места «Культурный слой исторического центра города Казани XI-XVIII вв.», утвержденных приказом </w:t>
      </w:r>
      <w:r w:rsidRPr="00C577E9">
        <w:rPr>
          <w:color w:val="000000"/>
          <w:sz w:val="28"/>
          <w:szCs w:val="28"/>
        </w:rPr>
        <w:lastRenderedPageBreak/>
        <w:t>Комитета Республики Татарстан по охране объектов культурного наследия от 01.12.2023 №953-п, приказом Министерства культуры Республики Татарстан от 01.04.2010 № 183 «Об утверждении Положения о характере использования территории достопримечательных мест, ограничениях на использования данной территории и требованиях к хозяйственной деятельности, проектированию и строительству на территории достопримечательных мест города Казани»;</w:t>
      </w:r>
    </w:p>
    <w:p w:rsidR="00C577E9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2.2.5. соблюдать </w:t>
      </w:r>
      <w:r w:rsidRPr="00C577E9">
        <w:rPr>
          <w:color w:val="000000"/>
          <w:sz w:val="28"/>
          <w:szCs w:val="28"/>
        </w:rPr>
        <w:t>ограничения зон охраны, установленные приказом Министерства культуры Российской Федерации от 13.10.2025 №1808 «Об утверждении границ зон охраны объекта культурного наследия федерального значения «Ансамбль Казанского кремля», XV – первая четверть ХХ вв. (Республика Татарстан (Татарстан), включенного в Список всемирного наследия, особых режимов использования земель и требований к градостроительным регламентам в границах территории данных зон»;</w:t>
      </w:r>
    </w:p>
    <w:p w:rsidR="00C577E9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2.2.6. соблюдать </w:t>
      </w:r>
      <w:r w:rsidRPr="00C577E9">
        <w:rPr>
          <w:color w:val="000000"/>
          <w:sz w:val="28"/>
          <w:szCs w:val="28"/>
        </w:rPr>
        <w:t xml:space="preserve">требования, утвержденные Приказом Комитета Республики Татарстан от 28.12.2024 №749-п в границах исторического поселения </w:t>
      </w:r>
      <w:proofErr w:type="spellStart"/>
      <w:r w:rsidRPr="00C577E9">
        <w:rPr>
          <w:color w:val="000000"/>
          <w:sz w:val="28"/>
          <w:szCs w:val="28"/>
        </w:rPr>
        <w:t>г.Казани</w:t>
      </w:r>
      <w:proofErr w:type="spellEnd"/>
      <w:r w:rsidRPr="00C577E9">
        <w:rPr>
          <w:color w:val="000000"/>
          <w:sz w:val="28"/>
          <w:szCs w:val="28"/>
        </w:rPr>
        <w:t>.</w:t>
      </w:r>
    </w:p>
    <w:p w:rsidR="00C577E9" w:rsidRPr="00652E68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  <w:r w:rsidRPr="00652E68">
        <w:rPr>
          <w:sz w:val="28"/>
          <w:szCs w:val="26"/>
        </w:rPr>
        <w:t xml:space="preserve">3. </w:t>
      </w:r>
      <w:r w:rsidRPr="00652E68">
        <w:rPr>
          <w:b/>
          <w:sz w:val="28"/>
          <w:szCs w:val="26"/>
        </w:rPr>
        <w:t>Возлагаю</w:t>
      </w:r>
      <w:r w:rsidRPr="00652E68">
        <w:rPr>
          <w:sz w:val="28"/>
          <w:szCs w:val="26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652E68">
        <w:rPr>
          <w:sz w:val="28"/>
          <w:szCs w:val="26"/>
        </w:rPr>
        <w:t>г.Казани</w:t>
      </w:r>
      <w:proofErr w:type="spellEnd"/>
      <w:r w:rsidRPr="00652E68">
        <w:rPr>
          <w:sz w:val="28"/>
          <w:szCs w:val="26"/>
        </w:rPr>
        <w:t xml:space="preserve"> </w:t>
      </w:r>
      <w:proofErr w:type="spellStart"/>
      <w:r w:rsidRPr="00652E68">
        <w:rPr>
          <w:sz w:val="28"/>
          <w:szCs w:val="26"/>
        </w:rPr>
        <w:t>А.Р.Нигматзянова</w:t>
      </w:r>
      <w:proofErr w:type="spellEnd"/>
      <w:r w:rsidRPr="00652E68">
        <w:rPr>
          <w:sz w:val="28"/>
          <w:szCs w:val="26"/>
        </w:rPr>
        <w:t>.</w:t>
      </w:r>
    </w:p>
    <w:p w:rsidR="00C577E9" w:rsidRPr="00C01891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</w:p>
    <w:p w:rsidR="00C577E9" w:rsidRPr="00C01891" w:rsidRDefault="00C577E9" w:rsidP="00C577E9">
      <w:pPr>
        <w:suppressAutoHyphens/>
        <w:spacing w:line="288" w:lineRule="auto"/>
        <w:ind w:firstLine="709"/>
        <w:jc w:val="both"/>
        <w:rPr>
          <w:sz w:val="28"/>
          <w:szCs w:val="26"/>
        </w:rPr>
      </w:pPr>
    </w:p>
    <w:p w:rsidR="00A05BF9" w:rsidRPr="001D6A28" w:rsidRDefault="00A05BF9" w:rsidP="00C577E9">
      <w:pPr>
        <w:spacing w:line="288" w:lineRule="auto"/>
        <w:rPr>
          <w:b/>
          <w:sz w:val="28"/>
          <w:szCs w:val="28"/>
        </w:rPr>
      </w:pPr>
    </w:p>
    <w:p w:rsidR="009A7DC5" w:rsidRPr="001D6A28" w:rsidRDefault="00A246DD" w:rsidP="002F4E51">
      <w:pPr>
        <w:spacing w:line="288" w:lineRule="auto"/>
        <w:jc w:val="center"/>
        <w:rPr>
          <w:b/>
          <w:sz w:val="28"/>
          <w:szCs w:val="28"/>
        </w:rPr>
        <w:sectPr w:rsidR="009A7DC5" w:rsidRPr="001D6A28" w:rsidSect="0054350D">
          <w:headerReference w:type="even" r:id="rId8"/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>__________________</w:t>
      </w:r>
    </w:p>
    <w:p w:rsidR="00573EE1" w:rsidRPr="00573EE1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r w:rsidRPr="00573EE1">
        <w:rPr>
          <w:color w:val="000000"/>
          <w:sz w:val="28"/>
          <w:szCs w:val="28"/>
        </w:rPr>
        <w:lastRenderedPageBreak/>
        <w:t>Утвержден постановлением</w:t>
      </w:r>
    </w:p>
    <w:p w:rsidR="00573EE1" w:rsidRPr="00573EE1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r w:rsidRPr="00573EE1">
        <w:rPr>
          <w:color w:val="000000"/>
          <w:sz w:val="28"/>
          <w:szCs w:val="28"/>
        </w:rPr>
        <w:t>Исполнительного комитета</w:t>
      </w:r>
    </w:p>
    <w:p w:rsidR="00573EE1" w:rsidRPr="00573EE1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proofErr w:type="spellStart"/>
      <w:r w:rsidRPr="00573EE1">
        <w:rPr>
          <w:color w:val="000000"/>
          <w:sz w:val="28"/>
          <w:szCs w:val="28"/>
        </w:rPr>
        <w:t>г.Казани</w:t>
      </w:r>
      <w:proofErr w:type="spellEnd"/>
    </w:p>
    <w:p w:rsidR="00CF4586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r w:rsidRPr="00573EE1">
        <w:rPr>
          <w:color w:val="000000"/>
          <w:sz w:val="28"/>
          <w:szCs w:val="28"/>
        </w:rPr>
        <w:t>от ____________ № _______</w:t>
      </w:r>
    </w:p>
    <w:p w:rsidR="00573EE1" w:rsidRDefault="00573EE1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</w:p>
    <w:p w:rsidR="00C805E8" w:rsidRDefault="00C805E8" w:rsidP="00C805E8">
      <w:pPr>
        <w:spacing w:line="288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CA5BC2">
        <w:rPr>
          <w:b/>
          <w:bCs/>
          <w:color w:val="000000"/>
          <w:sz w:val="28"/>
          <w:szCs w:val="28"/>
        </w:rPr>
        <w:t>П</w:t>
      </w:r>
      <w:bookmarkStart w:id="3" w:name="_Hlk192063644"/>
      <w:r w:rsidRPr="00CA5BC2">
        <w:rPr>
          <w:b/>
          <w:bCs/>
          <w:color w:val="000000"/>
          <w:sz w:val="28"/>
          <w:szCs w:val="28"/>
        </w:rPr>
        <w:t xml:space="preserve">роект межевания территории по </w:t>
      </w:r>
      <w:proofErr w:type="spellStart"/>
      <w:r w:rsidRPr="00CA5BC2">
        <w:rPr>
          <w:b/>
          <w:bCs/>
          <w:color w:val="000000"/>
          <w:sz w:val="28"/>
          <w:szCs w:val="28"/>
        </w:rPr>
        <w:t>ул.Подлужная</w:t>
      </w:r>
      <w:proofErr w:type="spellEnd"/>
      <w:r w:rsidRPr="00CA5BC2">
        <w:rPr>
          <w:b/>
          <w:bCs/>
          <w:color w:val="000000"/>
          <w:sz w:val="28"/>
          <w:szCs w:val="28"/>
        </w:rPr>
        <w:t xml:space="preserve"> (сквер учителя)</w:t>
      </w:r>
      <w:bookmarkEnd w:id="3"/>
    </w:p>
    <w:p w:rsidR="00CD02A0" w:rsidRDefault="00CD02A0" w:rsidP="00C805E8">
      <w:pPr>
        <w:spacing w:line="288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C805E8" w:rsidRPr="00AD73D3" w:rsidRDefault="00C805E8" w:rsidP="00C805E8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CA5BC2">
        <w:rPr>
          <w:color w:val="000000"/>
          <w:sz w:val="28"/>
          <w:szCs w:val="28"/>
        </w:rPr>
        <w:t xml:space="preserve">Проект межевания территории по </w:t>
      </w:r>
      <w:proofErr w:type="spellStart"/>
      <w:r w:rsidRPr="00CA5BC2">
        <w:rPr>
          <w:color w:val="000000"/>
          <w:sz w:val="28"/>
          <w:szCs w:val="28"/>
        </w:rPr>
        <w:t>ул.Подлужная</w:t>
      </w:r>
      <w:proofErr w:type="spellEnd"/>
      <w:r w:rsidRPr="00CA5BC2">
        <w:rPr>
          <w:color w:val="000000"/>
          <w:sz w:val="28"/>
          <w:szCs w:val="28"/>
        </w:rPr>
        <w:t xml:space="preserve"> (сквер учителя)</w:t>
      </w:r>
      <w:r>
        <w:rPr>
          <w:color w:val="000000"/>
          <w:sz w:val="28"/>
          <w:szCs w:val="28"/>
        </w:rPr>
        <w:t xml:space="preserve"> </w:t>
      </w:r>
      <w:r w:rsidRPr="00AD73D3">
        <w:rPr>
          <w:color w:val="000000"/>
          <w:sz w:val="28"/>
          <w:szCs w:val="28"/>
        </w:rPr>
        <w:t>состоит из:</w:t>
      </w:r>
    </w:p>
    <w:p w:rsidR="00C805E8" w:rsidRPr="00AD73D3" w:rsidRDefault="00C805E8" w:rsidP="00C805E8">
      <w:pPr>
        <w:widowControl w:val="0"/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</w:rPr>
      </w:pPr>
      <w:r w:rsidRPr="00AD73D3">
        <w:rPr>
          <w:color w:val="000000"/>
          <w:sz w:val="28"/>
          <w:szCs w:val="28"/>
        </w:rPr>
        <w:t xml:space="preserve">Положения о проекте межевания территории </w:t>
      </w:r>
      <w:r w:rsidRPr="00AD73D3">
        <w:rPr>
          <w:sz w:val="28"/>
          <w:szCs w:val="28"/>
        </w:rPr>
        <w:t>с перечн</w:t>
      </w:r>
      <w:r>
        <w:rPr>
          <w:sz w:val="28"/>
          <w:szCs w:val="28"/>
        </w:rPr>
        <w:t>ем</w:t>
      </w:r>
      <w:r w:rsidRPr="00AD73D3">
        <w:rPr>
          <w:sz w:val="28"/>
          <w:szCs w:val="28"/>
        </w:rPr>
        <w:t xml:space="preserve"> координат характерных точек границ территории проекта межевания, перечн</w:t>
      </w:r>
      <w:r>
        <w:rPr>
          <w:sz w:val="28"/>
          <w:szCs w:val="28"/>
        </w:rPr>
        <w:t>ем</w:t>
      </w:r>
      <w:r w:rsidRPr="00AD73D3">
        <w:rPr>
          <w:sz w:val="28"/>
          <w:szCs w:val="28"/>
        </w:rPr>
        <w:t xml:space="preserve"> координат </w:t>
      </w:r>
      <w:r w:rsidRPr="00AD73D3">
        <w:rPr>
          <w:color w:val="000000"/>
          <w:sz w:val="28"/>
          <w:szCs w:val="28"/>
        </w:rPr>
        <w:t xml:space="preserve">характерных точек границ образуемых земельных участков. </w:t>
      </w:r>
    </w:p>
    <w:p w:rsidR="00C805E8" w:rsidRPr="006A4732" w:rsidRDefault="00C805E8" w:rsidP="00C805E8">
      <w:pPr>
        <w:widowControl w:val="0"/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</w:rPr>
      </w:pPr>
      <w:r w:rsidRPr="00AD73D3">
        <w:rPr>
          <w:color w:val="000000"/>
          <w:sz w:val="28"/>
          <w:szCs w:val="28"/>
        </w:rPr>
        <w:t xml:space="preserve">Чертеж </w:t>
      </w:r>
      <w:r>
        <w:rPr>
          <w:color w:val="000000"/>
          <w:sz w:val="28"/>
          <w:szCs w:val="28"/>
        </w:rPr>
        <w:t>межевания территории (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этап).</w:t>
      </w:r>
    </w:p>
    <w:p w:rsidR="00C805E8" w:rsidRPr="00CA5BC2" w:rsidRDefault="00C805E8" w:rsidP="00C805E8">
      <w:pPr>
        <w:widowControl w:val="0"/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Чертеж межевания территории (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 этап).</w:t>
      </w:r>
    </w:p>
    <w:p w:rsidR="00C805E8" w:rsidRPr="00CA5BC2" w:rsidRDefault="00C805E8" w:rsidP="00C805E8">
      <w:pPr>
        <w:widowControl w:val="0"/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Чертеж межевания территории (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 этап).</w:t>
      </w:r>
    </w:p>
    <w:p w:rsidR="00C805E8" w:rsidRDefault="00C805E8" w:rsidP="00C805E8">
      <w:pPr>
        <w:widowControl w:val="0"/>
        <w:spacing w:line="288" w:lineRule="auto"/>
        <w:contextualSpacing/>
        <w:jc w:val="both"/>
        <w:rPr>
          <w:sz w:val="28"/>
          <w:szCs w:val="28"/>
        </w:rPr>
      </w:pPr>
      <w:r w:rsidRPr="00AD73D3">
        <w:rPr>
          <w:color w:val="000000"/>
          <w:sz w:val="28"/>
          <w:szCs w:val="28"/>
        </w:rPr>
        <w:t xml:space="preserve">         </w:t>
      </w:r>
      <w:r w:rsidRPr="004D3009">
        <w:rPr>
          <w:sz w:val="28"/>
          <w:szCs w:val="28"/>
        </w:rPr>
        <w:t>Перечень координат характерных точек границ территории проекта межевания, перечень координат характерных точек границ образуемого земельного участка</w:t>
      </w:r>
      <w:r>
        <w:rPr>
          <w:sz w:val="28"/>
          <w:szCs w:val="28"/>
        </w:rPr>
        <w:t xml:space="preserve"> </w:t>
      </w:r>
      <w:r w:rsidRPr="004D3009">
        <w:rPr>
          <w:sz w:val="28"/>
          <w:szCs w:val="28"/>
        </w:rPr>
        <w:t>являются материалами для служебного пользования и не подлежат публикации в сетевом издании «Муниципальные правовые акты и иная официальная информация» (www.docskzn.ru)</w:t>
      </w:r>
      <w:r>
        <w:rPr>
          <w:sz w:val="28"/>
          <w:szCs w:val="28"/>
        </w:rPr>
        <w:t>,</w:t>
      </w:r>
      <w:r w:rsidRPr="004D3009">
        <w:rPr>
          <w:sz w:val="28"/>
          <w:szCs w:val="28"/>
        </w:rPr>
        <w:t xml:space="preserve"> размещению на официальном портале органов местного самоуправления города Казани (</w:t>
      </w:r>
      <w:r w:rsidRPr="00886210">
        <w:rPr>
          <w:sz w:val="28"/>
          <w:szCs w:val="28"/>
        </w:rPr>
        <w:t>и на официальном портале правовой информации Республики Татарстан (www.pravo.tatarstan.ru).</w:t>
      </w:r>
    </w:p>
    <w:p w:rsidR="00C805E8" w:rsidRPr="00AD73D3" w:rsidRDefault="00C805E8" w:rsidP="00C805E8">
      <w:pPr>
        <w:widowControl w:val="0"/>
        <w:spacing w:line="288" w:lineRule="auto"/>
        <w:contextualSpacing/>
        <w:jc w:val="both"/>
        <w:rPr>
          <w:bCs/>
          <w:color w:val="000000"/>
          <w:sz w:val="28"/>
          <w:szCs w:val="28"/>
        </w:rPr>
      </w:pPr>
    </w:p>
    <w:p w:rsidR="00C805E8" w:rsidRPr="00A500ED" w:rsidRDefault="00C805E8" w:rsidP="00C805E8">
      <w:pPr>
        <w:widowControl w:val="0"/>
        <w:numPr>
          <w:ilvl w:val="0"/>
          <w:numId w:val="3"/>
        </w:numPr>
        <w:spacing w:after="160" w:line="288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AD73D3">
        <w:rPr>
          <w:b/>
          <w:bCs/>
          <w:color w:val="000000"/>
          <w:sz w:val="28"/>
          <w:szCs w:val="28"/>
        </w:rPr>
        <w:t>Положение о проекте межевания территории</w:t>
      </w:r>
    </w:p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</w:rPr>
      </w:pPr>
      <w:bookmarkStart w:id="4" w:name="_Hlk192063748"/>
      <w:r w:rsidRPr="00897E14">
        <w:rPr>
          <w:sz w:val="28"/>
          <w:szCs w:val="28"/>
        </w:rPr>
        <w:t>Проект межев</w:t>
      </w:r>
      <w:r w:rsidRPr="006A4732">
        <w:rPr>
          <w:sz w:val="28"/>
          <w:szCs w:val="28"/>
        </w:rPr>
        <w:t>ания территории предусматривает образование земельн</w:t>
      </w:r>
      <w:r>
        <w:rPr>
          <w:sz w:val="28"/>
          <w:szCs w:val="28"/>
        </w:rPr>
        <w:t>ых</w:t>
      </w:r>
      <w:r w:rsidRPr="006A4732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A4732">
        <w:rPr>
          <w:sz w:val="28"/>
          <w:szCs w:val="28"/>
        </w:rPr>
        <w:t xml:space="preserve"> в </w:t>
      </w:r>
      <w:r>
        <w:rPr>
          <w:sz w:val="28"/>
          <w:szCs w:val="28"/>
        </w:rPr>
        <w:t>3</w:t>
      </w:r>
      <w:r w:rsidRPr="006A4732">
        <w:rPr>
          <w:sz w:val="28"/>
          <w:szCs w:val="28"/>
        </w:rPr>
        <w:t xml:space="preserve"> этапа.</w:t>
      </w:r>
    </w:p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</w:rPr>
      </w:pPr>
      <w:r w:rsidRPr="00886210">
        <w:rPr>
          <w:sz w:val="28"/>
          <w:szCs w:val="28"/>
        </w:rPr>
        <w:t xml:space="preserve">На территорию проекта межевания территории утвержден постановлением </w:t>
      </w:r>
      <w:r>
        <w:rPr>
          <w:sz w:val="28"/>
          <w:szCs w:val="28"/>
        </w:rPr>
        <w:t>Кабинета министров Республики Татарстан</w:t>
      </w:r>
      <w:r w:rsidRPr="00886210">
        <w:rPr>
          <w:sz w:val="28"/>
          <w:szCs w:val="28"/>
        </w:rPr>
        <w:t xml:space="preserve"> от 19.12.2020 №</w:t>
      </w:r>
      <w:r>
        <w:rPr>
          <w:sz w:val="28"/>
          <w:szCs w:val="28"/>
        </w:rPr>
        <w:t xml:space="preserve"> </w:t>
      </w:r>
      <w:r w:rsidRPr="00886210">
        <w:rPr>
          <w:sz w:val="28"/>
          <w:szCs w:val="28"/>
        </w:rPr>
        <w:t>1156 проект планировки территории «Левый берег р. Казанки» (от ул.</w:t>
      </w:r>
      <w:r>
        <w:rPr>
          <w:sz w:val="28"/>
          <w:szCs w:val="28"/>
        </w:rPr>
        <w:t xml:space="preserve"> </w:t>
      </w:r>
      <w:r w:rsidRPr="00886210">
        <w:rPr>
          <w:sz w:val="28"/>
          <w:szCs w:val="28"/>
        </w:rPr>
        <w:t>Бат</w:t>
      </w:r>
      <w:r>
        <w:rPr>
          <w:sz w:val="28"/>
          <w:szCs w:val="28"/>
        </w:rPr>
        <w:t>у</w:t>
      </w:r>
      <w:r w:rsidRPr="00886210">
        <w:rPr>
          <w:sz w:val="28"/>
          <w:szCs w:val="28"/>
        </w:rPr>
        <w:t>рина до моста Миллениум).</w:t>
      </w:r>
    </w:p>
    <w:p w:rsidR="00C805E8" w:rsidRDefault="00C805E8" w:rsidP="00C805E8">
      <w:pPr>
        <w:pStyle w:val="af4"/>
        <w:widowControl w:val="0"/>
        <w:suppressAutoHyphens/>
        <w:autoSpaceDE w:val="0"/>
        <w:spacing w:after="120" w:line="288" w:lineRule="auto"/>
        <w:ind w:left="0" w:firstLine="567"/>
        <w:jc w:val="both"/>
        <w:rPr>
          <w:sz w:val="28"/>
          <w:szCs w:val="28"/>
        </w:rPr>
      </w:pPr>
      <w:r w:rsidRPr="009422AE">
        <w:rPr>
          <w:sz w:val="28"/>
          <w:szCs w:val="28"/>
        </w:rPr>
        <w:t>После постановки на кадастровый учет образуем</w:t>
      </w:r>
      <w:r>
        <w:rPr>
          <w:sz w:val="28"/>
          <w:szCs w:val="28"/>
        </w:rPr>
        <w:t>ым</w:t>
      </w:r>
      <w:r w:rsidRPr="009422AE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ым</w:t>
      </w:r>
      <w:r w:rsidRPr="009422AE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ам</w:t>
      </w:r>
      <w:r w:rsidRPr="009422AE">
        <w:rPr>
          <w:sz w:val="28"/>
          <w:szCs w:val="28"/>
        </w:rPr>
        <w:t xml:space="preserve"> с условным</w:t>
      </w:r>
      <w:r>
        <w:rPr>
          <w:sz w:val="28"/>
          <w:szCs w:val="28"/>
        </w:rPr>
        <w:t>и</w:t>
      </w:r>
      <w:r w:rsidRPr="009422AE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обозначениями</w:t>
      </w:r>
      <w:r w:rsidRPr="009422AE">
        <w:rPr>
          <w:sz w:val="28"/>
          <w:szCs w:val="28"/>
        </w:rPr>
        <w:t xml:space="preserve"> ЗУ</w:t>
      </w:r>
      <w:r>
        <w:rPr>
          <w:sz w:val="28"/>
          <w:szCs w:val="28"/>
        </w:rPr>
        <w:t>1 – ЗУ4</w:t>
      </w:r>
      <w:r w:rsidRPr="009422AE">
        <w:rPr>
          <w:sz w:val="28"/>
          <w:szCs w:val="28"/>
        </w:rPr>
        <w:t xml:space="preserve"> установить вид разрешенного использования</w:t>
      </w:r>
      <w:r>
        <w:rPr>
          <w:sz w:val="28"/>
          <w:szCs w:val="28"/>
        </w:rPr>
        <w:t xml:space="preserve"> </w:t>
      </w:r>
      <w:r w:rsidRPr="009F41B6">
        <w:rPr>
          <w:sz w:val="28"/>
          <w:szCs w:val="28"/>
        </w:rPr>
        <w:t>«</w:t>
      </w:r>
      <w:r w:rsidRPr="00CA5BC2">
        <w:rPr>
          <w:sz w:val="28"/>
          <w:szCs w:val="28"/>
        </w:rPr>
        <w:t>Благоустройство территории</w:t>
      </w:r>
      <w:r>
        <w:rPr>
          <w:sz w:val="28"/>
          <w:szCs w:val="28"/>
        </w:rPr>
        <w:t>»</w:t>
      </w:r>
      <w:r w:rsidRPr="00CA5BC2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CA5BC2">
        <w:rPr>
          <w:sz w:val="28"/>
          <w:szCs w:val="28"/>
        </w:rPr>
        <w:t>Предоставление коммунальных услуг</w:t>
      </w:r>
      <w:r w:rsidRPr="00B2316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805E8" w:rsidRDefault="00C805E8" w:rsidP="00C805E8">
      <w:pPr>
        <w:pStyle w:val="af4"/>
        <w:widowControl w:val="0"/>
        <w:suppressAutoHyphens/>
        <w:autoSpaceDE w:val="0"/>
        <w:spacing w:after="120" w:line="288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Образуемый земельный участок с условным обозначением ЗУ2 расположен в территориальной зоне «</w:t>
      </w:r>
      <w:r w:rsidRPr="001A1F17">
        <w:rPr>
          <w:sz w:val="28"/>
          <w:szCs w:val="28"/>
        </w:rPr>
        <w:t xml:space="preserve">Рекреационная зона с долей общественных функций </w:t>
      </w:r>
      <w:r w:rsidRPr="001A1F17">
        <w:rPr>
          <w:sz w:val="28"/>
          <w:szCs w:val="28"/>
        </w:rPr>
        <w:lastRenderedPageBreak/>
        <w:t>(Р3)</w:t>
      </w:r>
      <w:r>
        <w:rPr>
          <w:sz w:val="28"/>
          <w:szCs w:val="28"/>
        </w:rPr>
        <w:t xml:space="preserve">» (реестровый номер </w:t>
      </w:r>
      <w:r w:rsidRPr="001A1F17">
        <w:rPr>
          <w:sz w:val="28"/>
          <w:szCs w:val="28"/>
        </w:rPr>
        <w:t>16:50-7.1154</w:t>
      </w:r>
      <w:r>
        <w:rPr>
          <w:sz w:val="28"/>
          <w:szCs w:val="28"/>
        </w:rPr>
        <w:t>). Образуемый земельный участок с условным обозначением ЗУ3 расположен в территориальной зоне «</w:t>
      </w:r>
      <w:r w:rsidRPr="001A1F17">
        <w:rPr>
          <w:sz w:val="28"/>
          <w:szCs w:val="28"/>
        </w:rPr>
        <w:t>Зона смешанной жилой и общественной застройки (ОЖ)</w:t>
      </w:r>
      <w:r>
        <w:rPr>
          <w:sz w:val="28"/>
          <w:szCs w:val="28"/>
        </w:rPr>
        <w:t xml:space="preserve">» (реестровый номер </w:t>
      </w:r>
      <w:r w:rsidRPr="001A1F17">
        <w:rPr>
          <w:sz w:val="28"/>
          <w:szCs w:val="28"/>
        </w:rPr>
        <w:t>16:50-7.541</w:t>
      </w:r>
      <w:r>
        <w:rPr>
          <w:sz w:val="28"/>
          <w:szCs w:val="28"/>
        </w:rPr>
        <w:t>).</w:t>
      </w:r>
    </w:p>
    <w:p w:rsidR="00C805E8" w:rsidRPr="00886210" w:rsidRDefault="00C805E8" w:rsidP="00C805E8">
      <w:pPr>
        <w:pStyle w:val="af4"/>
        <w:widowControl w:val="0"/>
        <w:suppressAutoHyphens/>
        <w:autoSpaceDE w:val="0"/>
        <w:spacing w:after="120" w:line="288" w:lineRule="auto"/>
        <w:ind w:left="0" w:firstLine="709"/>
        <w:jc w:val="both"/>
        <w:rPr>
          <w:sz w:val="28"/>
          <w:szCs w:val="28"/>
        </w:rPr>
      </w:pPr>
      <w:r w:rsidRPr="00886210">
        <w:rPr>
          <w:sz w:val="28"/>
          <w:szCs w:val="28"/>
        </w:rPr>
        <w:t>Согласно пункту 7 статьи 11.9 Земельного кодекса Российской̆ Федерации от 25.10.2001 № 136-ФЗ, не допускается образование земельного участка, границы которого пересекают границы территориальных зон.</w:t>
      </w:r>
    </w:p>
    <w:p w:rsidR="00C805E8" w:rsidRDefault="00C805E8" w:rsidP="00C805E8">
      <w:pPr>
        <w:pStyle w:val="af4"/>
        <w:widowControl w:val="0"/>
        <w:suppressAutoHyphens/>
        <w:autoSpaceDE w:val="0"/>
        <w:spacing w:after="120" w:line="288" w:lineRule="auto"/>
        <w:ind w:left="0" w:firstLine="709"/>
        <w:jc w:val="both"/>
        <w:rPr>
          <w:sz w:val="28"/>
          <w:szCs w:val="28"/>
        </w:rPr>
      </w:pPr>
      <w:r w:rsidRPr="00886210">
        <w:rPr>
          <w:sz w:val="28"/>
          <w:szCs w:val="28"/>
        </w:rPr>
        <w:t>В связи с этим, до проведения кадастровых работ</w:t>
      </w:r>
      <w:r>
        <w:rPr>
          <w:sz w:val="28"/>
          <w:szCs w:val="28"/>
        </w:rPr>
        <w:t xml:space="preserve"> по образованию земельного участка с условным обозначением ЗУ4</w:t>
      </w:r>
      <w:r w:rsidRPr="00886210">
        <w:rPr>
          <w:sz w:val="28"/>
          <w:szCs w:val="28"/>
        </w:rPr>
        <w:t xml:space="preserve"> необходимо произвести </w:t>
      </w:r>
      <w:proofErr w:type="spellStart"/>
      <w:r w:rsidRPr="00886210">
        <w:rPr>
          <w:sz w:val="28"/>
          <w:szCs w:val="28"/>
        </w:rPr>
        <w:t>перезонирование</w:t>
      </w:r>
      <w:proofErr w:type="spellEnd"/>
      <w:r w:rsidRPr="00886210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886210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 с условным обозначением ЗУ3</w:t>
      </w:r>
      <w:r w:rsidRPr="00886210">
        <w:rPr>
          <w:sz w:val="28"/>
          <w:szCs w:val="28"/>
        </w:rPr>
        <w:t xml:space="preserve"> расположенн</w:t>
      </w:r>
      <w:r>
        <w:rPr>
          <w:sz w:val="28"/>
          <w:szCs w:val="28"/>
        </w:rPr>
        <w:t>ого</w:t>
      </w:r>
      <w:r w:rsidRPr="00886210">
        <w:rPr>
          <w:sz w:val="28"/>
          <w:szCs w:val="28"/>
        </w:rPr>
        <w:t xml:space="preserve"> в границах проекта межевания территории, в территориальную зону </w:t>
      </w:r>
      <w:r>
        <w:rPr>
          <w:sz w:val="28"/>
          <w:szCs w:val="28"/>
        </w:rPr>
        <w:t>«</w:t>
      </w:r>
      <w:r w:rsidRPr="001A1F17">
        <w:rPr>
          <w:sz w:val="28"/>
          <w:szCs w:val="28"/>
        </w:rPr>
        <w:t>Рекреационная зона с долей общественных функций (Р3)</w:t>
      </w:r>
      <w:r>
        <w:rPr>
          <w:sz w:val="28"/>
          <w:szCs w:val="28"/>
        </w:rPr>
        <w:t xml:space="preserve">» (реестровый номер </w:t>
      </w:r>
      <w:r w:rsidRPr="001A1F17">
        <w:rPr>
          <w:sz w:val="28"/>
          <w:szCs w:val="28"/>
        </w:rPr>
        <w:t>16:50-7.1154</w:t>
      </w:r>
      <w:r>
        <w:rPr>
          <w:sz w:val="28"/>
          <w:szCs w:val="28"/>
        </w:rPr>
        <w:t>)</w:t>
      </w:r>
      <w:r w:rsidRPr="00886210">
        <w:rPr>
          <w:sz w:val="28"/>
          <w:szCs w:val="28"/>
        </w:rPr>
        <w:t xml:space="preserve">, исключив </w:t>
      </w:r>
      <w:r>
        <w:rPr>
          <w:sz w:val="28"/>
          <w:szCs w:val="28"/>
        </w:rPr>
        <w:t>земельный участок с условным обозначением ЗУ3 из</w:t>
      </w:r>
      <w:r w:rsidRPr="00886210">
        <w:rPr>
          <w:sz w:val="28"/>
          <w:szCs w:val="28"/>
        </w:rPr>
        <w:t xml:space="preserve"> территориальной</w:t>
      </w:r>
      <w:r>
        <w:rPr>
          <w:sz w:val="28"/>
          <w:szCs w:val="28"/>
        </w:rPr>
        <w:t xml:space="preserve"> </w:t>
      </w:r>
      <w:r w:rsidRPr="00886210">
        <w:rPr>
          <w:sz w:val="28"/>
          <w:szCs w:val="28"/>
        </w:rPr>
        <w:t xml:space="preserve">зоны </w:t>
      </w:r>
      <w:r>
        <w:rPr>
          <w:sz w:val="28"/>
          <w:szCs w:val="28"/>
        </w:rPr>
        <w:t>«</w:t>
      </w:r>
      <w:r w:rsidRPr="001A1F17">
        <w:rPr>
          <w:sz w:val="28"/>
          <w:szCs w:val="28"/>
        </w:rPr>
        <w:t>Зона смешанной жилой и общественной застройки (ОЖ)</w:t>
      </w:r>
      <w:r>
        <w:rPr>
          <w:sz w:val="28"/>
          <w:szCs w:val="28"/>
        </w:rPr>
        <w:t xml:space="preserve">» (реестровый номер </w:t>
      </w:r>
      <w:r w:rsidRPr="001A1F17">
        <w:rPr>
          <w:sz w:val="28"/>
          <w:szCs w:val="28"/>
        </w:rPr>
        <w:t>16:50-7.541</w:t>
      </w:r>
      <w:r>
        <w:rPr>
          <w:sz w:val="28"/>
          <w:szCs w:val="28"/>
        </w:rPr>
        <w:t>).</w:t>
      </w:r>
    </w:p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Перечень, </w:t>
      </w:r>
      <w:r w:rsidRPr="008D1144">
        <w:rPr>
          <w:sz w:val="28"/>
          <w:szCs w:val="28"/>
        </w:rPr>
        <w:t>сведения о площадях</w:t>
      </w:r>
      <w:r>
        <w:rPr>
          <w:sz w:val="28"/>
          <w:szCs w:val="28"/>
        </w:rPr>
        <w:t xml:space="preserve"> и устанавливаемые виды разрешенного использования </w:t>
      </w:r>
      <w:r w:rsidRPr="008D1144">
        <w:rPr>
          <w:sz w:val="28"/>
          <w:szCs w:val="28"/>
        </w:rPr>
        <w:t xml:space="preserve">образуемых земельных участков </w:t>
      </w:r>
      <w:r>
        <w:rPr>
          <w:sz w:val="28"/>
          <w:szCs w:val="28"/>
        </w:rPr>
        <w:t>приведены в т</w:t>
      </w:r>
      <w:r w:rsidRPr="008D1144">
        <w:rPr>
          <w:sz w:val="28"/>
          <w:szCs w:val="28"/>
        </w:rPr>
        <w:t>аблице 1.</w:t>
      </w:r>
    </w:p>
    <w:bookmarkEnd w:id="4"/>
    <w:p w:rsidR="00C805E8" w:rsidRPr="00C60EF5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</w:rPr>
      </w:pPr>
      <w:r w:rsidRPr="00C60EF5">
        <w:rPr>
          <w:sz w:val="28"/>
          <w:szCs w:val="28"/>
        </w:rPr>
        <w:t>Образование земельн</w:t>
      </w:r>
      <w:r>
        <w:rPr>
          <w:sz w:val="28"/>
          <w:szCs w:val="28"/>
        </w:rPr>
        <w:t>ого</w:t>
      </w:r>
      <w:r w:rsidRPr="00C60EF5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60EF5">
        <w:rPr>
          <w:sz w:val="28"/>
          <w:szCs w:val="28"/>
        </w:rPr>
        <w:t xml:space="preserve"> с условным обозначени</w:t>
      </w:r>
      <w:r>
        <w:rPr>
          <w:sz w:val="28"/>
          <w:szCs w:val="28"/>
        </w:rPr>
        <w:t xml:space="preserve">ем </w:t>
      </w:r>
      <w:r w:rsidRPr="00C60EF5">
        <w:rPr>
          <w:sz w:val="28"/>
          <w:szCs w:val="28"/>
        </w:rPr>
        <w:t>ЗУ</w:t>
      </w:r>
      <w:r>
        <w:rPr>
          <w:sz w:val="28"/>
          <w:szCs w:val="28"/>
        </w:rPr>
        <w:t>3</w:t>
      </w:r>
      <w:r w:rsidRPr="00C60EF5">
        <w:rPr>
          <w:sz w:val="28"/>
          <w:szCs w:val="28"/>
        </w:rPr>
        <w:t xml:space="preserve"> возможно после </w:t>
      </w:r>
      <w:r w:rsidRPr="00A24E61">
        <w:rPr>
          <w:sz w:val="28"/>
          <w:szCs w:val="28"/>
        </w:rPr>
        <w:t>возникновения права государственной или муниципальной собственности на исходные земельные участки, находящиеся в частной собственности</w:t>
      </w:r>
      <w:r w:rsidRPr="0030494C">
        <w:rPr>
          <w:sz w:val="28"/>
          <w:szCs w:val="28"/>
        </w:rPr>
        <w:t>.</w:t>
      </w:r>
    </w:p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sz w:val="28"/>
          <w:szCs w:val="28"/>
        </w:rPr>
        <w:sectPr w:rsidR="00C805E8" w:rsidSect="00C805E8">
          <w:headerReference w:type="default" r:id="rId10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C805E8" w:rsidRDefault="00C805E8" w:rsidP="00C805E8">
      <w:pPr>
        <w:spacing w:line="288" w:lineRule="auto"/>
        <w:ind w:firstLine="709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1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268"/>
        <w:gridCol w:w="1984"/>
        <w:gridCol w:w="2552"/>
        <w:gridCol w:w="2551"/>
        <w:gridCol w:w="1559"/>
        <w:gridCol w:w="2127"/>
      </w:tblGrid>
      <w:tr w:rsidR="00C805E8" w:rsidRPr="004E7256" w:rsidTr="000357BA">
        <w:trPr>
          <w:trHeight w:val="1286"/>
          <w:tblHeader/>
        </w:trPr>
        <w:tc>
          <w:tcPr>
            <w:tcW w:w="1555" w:type="dxa"/>
            <w:vAlign w:val="center"/>
            <w:hideMark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5" w:name="_Hlk192063779"/>
            <w:r w:rsidRPr="009F2626">
              <w:rPr>
                <w:b/>
                <w:bCs/>
                <w:color w:val="000000"/>
                <w:sz w:val="24"/>
                <w:szCs w:val="24"/>
              </w:rPr>
              <w:t>Условное обозначение образуемого ЗУ</w:t>
            </w:r>
          </w:p>
        </w:tc>
        <w:tc>
          <w:tcPr>
            <w:tcW w:w="2268" w:type="dxa"/>
            <w:vAlign w:val="center"/>
            <w:hideMark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743E8">
              <w:rPr>
                <w:b/>
                <w:color w:val="000000"/>
                <w:sz w:val="24"/>
                <w:szCs w:val="24"/>
              </w:rPr>
              <w:t>Кадастровые номера ЗУ, из которых образуется ЗУ</w:t>
            </w:r>
          </w:p>
        </w:tc>
        <w:tc>
          <w:tcPr>
            <w:tcW w:w="1984" w:type="dxa"/>
            <w:vAlign w:val="center"/>
            <w:hideMark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743E8">
              <w:rPr>
                <w:b/>
                <w:color w:val="000000"/>
                <w:sz w:val="24"/>
                <w:szCs w:val="24"/>
              </w:rPr>
              <w:t xml:space="preserve">Вид </w:t>
            </w:r>
            <w:r>
              <w:rPr>
                <w:b/>
                <w:color w:val="000000"/>
                <w:sz w:val="24"/>
                <w:szCs w:val="24"/>
              </w:rPr>
              <w:t>разрешенного использования</w:t>
            </w:r>
            <w:r w:rsidRPr="008743E8">
              <w:rPr>
                <w:b/>
                <w:color w:val="000000"/>
                <w:sz w:val="24"/>
                <w:szCs w:val="24"/>
              </w:rPr>
              <w:t xml:space="preserve"> исходного </w:t>
            </w:r>
            <w:r>
              <w:rPr>
                <w:b/>
                <w:color w:val="000000"/>
                <w:sz w:val="24"/>
                <w:szCs w:val="24"/>
              </w:rPr>
              <w:t>ЗУ</w:t>
            </w:r>
            <w:r w:rsidRPr="008743E8">
              <w:rPr>
                <w:b/>
                <w:color w:val="000000"/>
                <w:sz w:val="24"/>
                <w:szCs w:val="24"/>
              </w:rPr>
              <w:t xml:space="preserve"> согласно сведениям ЕГРН</w:t>
            </w:r>
          </w:p>
        </w:tc>
        <w:tc>
          <w:tcPr>
            <w:tcW w:w="2552" w:type="dxa"/>
            <w:vAlign w:val="center"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F2626">
              <w:rPr>
                <w:b/>
                <w:bCs/>
                <w:color w:val="000000"/>
                <w:sz w:val="24"/>
                <w:szCs w:val="24"/>
              </w:rPr>
              <w:t>Вид права исходного земельного участка согласно сведениям ЕГРН</w:t>
            </w:r>
          </w:p>
        </w:tc>
        <w:tc>
          <w:tcPr>
            <w:tcW w:w="2551" w:type="dxa"/>
            <w:vAlign w:val="center"/>
            <w:hideMark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F2626">
              <w:rPr>
                <w:b/>
                <w:bCs/>
                <w:color w:val="000000"/>
                <w:sz w:val="24"/>
                <w:szCs w:val="24"/>
              </w:rPr>
              <w:t>Способ образования ЗУ</w:t>
            </w:r>
          </w:p>
        </w:tc>
        <w:tc>
          <w:tcPr>
            <w:tcW w:w="1559" w:type="dxa"/>
            <w:vAlign w:val="center"/>
            <w:hideMark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F2626">
              <w:rPr>
                <w:b/>
                <w:bCs/>
                <w:color w:val="000000"/>
                <w:sz w:val="24"/>
                <w:szCs w:val="24"/>
              </w:rPr>
              <w:t xml:space="preserve">Площадь образуемого ЗУ, </w:t>
            </w:r>
            <w:proofErr w:type="spellStart"/>
            <w:r w:rsidRPr="009F2626">
              <w:rPr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  <w:r w:rsidRPr="009F2626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vAlign w:val="center"/>
            <w:hideMark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743E8">
              <w:rPr>
                <w:b/>
                <w:color w:val="000000"/>
                <w:sz w:val="24"/>
                <w:szCs w:val="24"/>
              </w:rPr>
              <w:t>Устанавлива</w:t>
            </w:r>
            <w:r>
              <w:rPr>
                <w:b/>
                <w:color w:val="000000"/>
                <w:sz w:val="24"/>
                <w:szCs w:val="24"/>
              </w:rPr>
              <w:t>е</w:t>
            </w:r>
            <w:r w:rsidRPr="008743E8">
              <w:rPr>
                <w:b/>
                <w:color w:val="000000"/>
                <w:sz w:val="24"/>
                <w:szCs w:val="24"/>
              </w:rPr>
              <w:t xml:space="preserve">мый </w:t>
            </w:r>
            <w:r w:rsidRPr="008F3139">
              <w:rPr>
                <w:b/>
                <w:color w:val="000000"/>
                <w:sz w:val="24"/>
                <w:szCs w:val="24"/>
              </w:rPr>
              <w:t>образуемому ЗУ</w:t>
            </w:r>
            <w:r w:rsidRPr="00F7277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743E8">
              <w:rPr>
                <w:b/>
                <w:color w:val="000000"/>
                <w:sz w:val="24"/>
                <w:szCs w:val="24"/>
              </w:rPr>
              <w:t xml:space="preserve">вид </w:t>
            </w:r>
            <w:r>
              <w:rPr>
                <w:b/>
                <w:color w:val="000000"/>
                <w:sz w:val="24"/>
                <w:szCs w:val="24"/>
              </w:rPr>
              <w:t>р</w:t>
            </w:r>
            <w:r w:rsidRPr="008743E8">
              <w:rPr>
                <w:b/>
                <w:color w:val="000000"/>
                <w:sz w:val="24"/>
                <w:szCs w:val="24"/>
              </w:rPr>
              <w:t>азрешенного использования</w:t>
            </w:r>
          </w:p>
        </w:tc>
      </w:tr>
      <w:tr w:rsidR="00C805E8" w:rsidRPr="004E7256" w:rsidTr="000357BA">
        <w:trPr>
          <w:trHeight w:val="312"/>
          <w:tblHeader/>
        </w:trPr>
        <w:tc>
          <w:tcPr>
            <w:tcW w:w="1555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7</w:t>
            </w:r>
          </w:p>
        </w:tc>
      </w:tr>
      <w:tr w:rsidR="00C805E8" w:rsidRPr="004E7256" w:rsidTr="000357BA">
        <w:trPr>
          <w:trHeight w:val="312"/>
        </w:trPr>
        <w:tc>
          <w:tcPr>
            <w:tcW w:w="14596" w:type="dxa"/>
            <w:gridSpan w:val="7"/>
            <w:vAlign w:val="center"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F2626">
              <w:rPr>
                <w:b/>
                <w:bCs/>
                <w:color w:val="000000"/>
                <w:sz w:val="24"/>
                <w:szCs w:val="24"/>
              </w:rPr>
              <w:t>1-й этап</w:t>
            </w:r>
          </w:p>
        </w:tc>
      </w:tr>
      <w:tr w:rsidR="00C805E8" w:rsidRPr="004E7256" w:rsidTr="000357BA">
        <w:trPr>
          <w:trHeight w:val="2789"/>
        </w:trPr>
        <w:tc>
          <w:tcPr>
            <w:tcW w:w="1555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2268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16:50:000000:24320</w:t>
            </w:r>
          </w:p>
        </w:tc>
        <w:tc>
          <w:tcPr>
            <w:tcW w:w="1984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Размещение парка, набережной и гидротехнических сооружений (код 5.0)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Муниципальное образование «город Казань Республики Татарстан» (Постоянное (бессрочное) пользование Муниципальное бюджетное учреждение «Дирекция парков и скверов г. Казани»)</w:t>
            </w:r>
          </w:p>
        </w:tc>
        <w:tc>
          <w:tcPr>
            <w:tcW w:w="2551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Образование земельного участка, путем раздела земельного участка с кадастровым номером 16:50:000000:24320 с сохранением исходного земельного участка в измененных границах</w:t>
            </w:r>
          </w:p>
        </w:tc>
        <w:tc>
          <w:tcPr>
            <w:tcW w:w="1559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951</w:t>
            </w:r>
          </w:p>
        </w:tc>
        <w:tc>
          <w:tcPr>
            <w:tcW w:w="2127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Благоустройство территории, Предоставление коммунальных услуг</w:t>
            </w:r>
          </w:p>
        </w:tc>
      </w:tr>
      <w:tr w:rsidR="00C805E8" w:rsidRPr="004E7256" w:rsidTr="000357BA">
        <w:trPr>
          <w:trHeight w:val="398"/>
        </w:trPr>
        <w:tc>
          <w:tcPr>
            <w:tcW w:w="14596" w:type="dxa"/>
            <w:gridSpan w:val="7"/>
            <w:vAlign w:val="center"/>
          </w:tcPr>
          <w:p w:rsidR="00C805E8" w:rsidRPr="009F2626" w:rsidRDefault="00C805E8" w:rsidP="000357BA">
            <w:pPr>
              <w:spacing w:line="288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F2626">
              <w:rPr>
                <w:b/>
                <w:bCs/>
                <w:color w:val="000000"/>
                <w:sz w:val="24"/>
                <w:szCs w:val="24"/>
              </w:rPr>
              <w:t>2-й этап</w:t>
            </w:r>
          </w:p>
        </w:tc>
      </w:tr>
      <w:tr w:rsidR="00C805E8" w:rsidRPr="004E7256" w:rsidTr="000357BA">
        <w:trPr>
          <w:trHeight w:val="2248"/>
        </w:trPr>
        <w:tc>
          <w:tcPr>
            <w:tcW w:w="1555" w:type="dxa"/>
            <w:vMerge w:val="restart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lastRenderedPageBreak/>
              <w:t>ЗУ2</w:t>
            </w:r>
          </w:p>
        </w:tc>
        <w:tc>
          <w:tcPr>
            <w:tcW w:w="2268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984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Размещение парка, набережной и гидротехнических сооружений (код 5.0)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 xml:space="preserve">Образованием земельного участка путем перераспределения земельного участка с условным обозначением ЗУ1 и земель, находящихся в </w:t>
            </w:r>
            <w:r w:rsidRPr="00A24E61">
              <w:rPr>
                <w:color w:val="000000"/>
                <w:sz w:val="24"/>
                <w:szCs w:val="24"/>
              </w:rPr>
              <w:t xml:space="preserve">государственной </w:t>
            </w:r>
            <w:r w:rsidRPr="004E7256">
              <w:rPr>
                <w:color w:val="000000"/>
                <w:sz w:val="24"/>
                <w:szCs w:val="24"/>
              </w:rPr>
              <w:t>собственности</w:t>
            </w:r>
          </w:p>
        </w:tc>
        <w:tc>
          <w:tcPr>
            <w:tcW w:w="1559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2246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Благоустройство территории, Предоставление коммунальных услуг</w:t>
            </w:r>
          </w:p>
        </w:tc>
      </w:tr>
      <w:tr w:rsidR="00C805E8" w:rsidRPr="004E7256" w:rsidTr="000357BA">
        <w:trPr>
          <w:trHeight w:val="340"/>
        </w:trPr>
        <w:tc>
          <w:tcPr>
            <w:tcW w:w="1555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787"/>
        </w:trPr>
        <w:tc>
          <w:tcPr>
            <w:tcW w:w="1555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16:50:010702:31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 xml:space="preserve">Под </w:t>
            </w:r>
            <w:proofErr w:type="spellStart"/>
            <w:r w:rsidRPr="004E7256">
              <w:rPr>
                <w:color w:val="000000"/>
                <w:sz w:val="24"/>
                <w:szCs w:val="24"/>
              </w:rPr>
              <w:t>водно</w:t>
            </w:r>
            <w:proofErr w:type="spellEnd"/>
            <w:r w:rsidRPr="004E7256">
              <w:rPr>
                <w:color w:val="000000"/>
                <w:sz w:val="24"/>
                <w:szCs w:val="24"/>
              </w:rPr>
              <w:t xml:space="preserve"> – спортивный комплекс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Частная</w:t>
            </w:r>
          </w:p>
        </w:tc>
        <w:tc>
          <w:tcPr>
            <w:tcW w:w="2551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Образованием земельно</w:t>
            </w:r>
            <w:r w:rsidRPr="0073116D">
              <w:rPr>
                <w:color w:val="000000"/>
                <w:sz w:val="24"/>
                <w:szCs w:val="24"/>
              </w:rPr>
              <w:t xml:space="preserve">го участка путем перераспределения земельных участков с кадастровыми </w:t>
            </w:r>
            <w:r w:rsidRPr="0073116D">
              <w:rPr>
                <w:color w:val="000000"/>
                <w:sz w:val="24"/>
                <w:szCs w:val="24"/>
              </w:rPr>
              <w:lastRenderedPageBreak/>
              <w:t>номерами 16:50:01</w:t>
            </w:r>
            <w:r w:rsidRPr="004E7256">
              <w:rPr>
                <w:color w:val="000000"/>
                <w:sz w:val="24"/>
                <w:szCs w:val="24"/>
              </w:rPr>
              <w:t>0702:31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4E7256">
              <w:rPr>
                <w:color w:val="000000"/>
                <w:sz w:val="24"/>
                <w:szCs w:val="24"/>
              </w:rPr>
              <w:t>16:50:010702:22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4E7256">
              <w:rPr>
                <w:color w:val="000000"/>
                <w:sz w:val="24"/>
                <w:szCs w:val="24"/>
              </w:rPr>
              <w:t>16:50:010702:383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E7256">
              <w:rPr>
                <w:color w:val="000000"/>
                <w:sz w:val="24"/>
                <w:szCs w:val="24"/>
              </w:rPr>
              <w:t xml:space="preserve"> 16:50:010702:387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4E7256">
              <w:rPr>
                <w:color w:val="000000"/>
                <w:sz w:val="24"/>
                <w:szCs w:val="24"/>
              </w:rPr>
              <w:t>16:50:010702:2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674B3F">
              <w:rPr>
                <w:color w:val="000000"/>
                <w:sz w:val="24"/>
                <w:szCs w:val="24"/>
              </w:rPr>
              <w:t>16:50:010702:26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E7256">
              <w:rPr>
                <w:color w:val="000000"/>
                <w:sz w:val="24"/>
                <w:szCs w:val="24"/>
              </w:rPr>
              <w:t xml:space="preserve">и земель, находящихся в </w:t>
            </w:r>
            <w:r w:rsidRPr="00A24E61">
              <w:rPr>
                <w:color w:val="000000"/>
                <w:sz w:val="24"/>
                <w:szCs w:val="24"/>
              </w:rPr>
              <w:t xml:space="preserve">государственной </w:t>
            </w:r>
            <w:r w:rsidRPr="004E7256">
              <w:rPr>
                <w:color w:val="000000"/>
                <w:sz w:val="24"/>
                <w:szCs w:val="24"/>
              </w:rPr>
              <w:t>собственности</w:t>
            </w:r>
          </w:p>
        </w:tc>
        <w:tc>
          <w:tcPr>
            <w:tcW w:w="1559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6476</w:t>
            </w:r>
          </w:p>
        </w:tc>
        <w:tc>
          <w:tcPr>
            <w:tcW w:w="2127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Благоустройство территории, Предоставление коммунальных услуг</w:t>
            </w:r>
          </w:p>
        </w:tc>
      </w:tr>
      <w:tr w:rsidR="00C805E8" w:rsidRPr="004E7256" w:rsidTr="000357BA">
        <w:trPr>
          <w:trHeight w:val="772"/>
        </w:trPr>
        <w:tc>
          <w:tcPr>
            <w:tcW w:w="1555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16:50:010702:22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 xml:space="preserve">Под </w:t>
            </w:r>
            <w:proofErr w:type="spellStart"/>
            <w:r w:rsidRPr="004E7256">
              <w:rPr>
                <w:color w:val="000000"/>
                <w:sz w:val="24"/>
                <w:szCs w:val="24"/>
              </w:rPr>
              <w:t>водно</w:t>
            </w:r>
            <w:proofErr w:type="spellEnd"/>
            <w:r w:rsidRPr="004E7256">
              <w:rPr>
                <w:color w:val="000000"/>
                <w:sz w:val="24"/>
                <w:szCs w:val="24"/>
              </w:rPr>
              <w:t xml:space="preserve"> – спортивный комплекс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Частная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1106"/>
        </w:trPr>
        <w:tc>
          <w:tcPr>
            <w:tcW w:w="1555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16:50:010702:383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Городской округ м</w:t>
            </w:r>
            <w:r w:rsidRPr="004E7256">
              <w:rPr>
                <w:color w:val="000000"/>
                <w:sz w:val="24"/>
                <w:szCs w:val="24"/>
              </w:rPr>
              <w:t>униципальное образование город Казань Республики Татарстан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1106"/>
        </w:trPr>
        <w:tc>
          <w:tcPr>
            <w:tcW w:w="1555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16:50:010702:387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556CB1">
              <w:rPr>
                <w:color w:val="000000"/>
                <w:sz w:val="24"/>
                <w:szCs w:val="24"/>
              </w:rPr>
              <w:t>лагоустройство территории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Городской округ м</w:t>
            </w:r>
            <w:r w:rsidRPr="004E7256">
              <w:rPr>
                <w:color w:val="000000"/>
                <w:sz w:val="24"/>
                <w:szCs w:val="24"/>
              </w:rPr>
              <w:t>униципальное образование город Казань Республики Татарстан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472"/>
        </w:trPr>
        <w:tc>
          <w:tcPr>
            <w:tcW w:w="1555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16:50:010702:2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Под размещение базы отдыха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Частная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1248"/>
        </w:trPr>
        <w:tc>
          <w:tcPr>
            <w:tcW w:w="1555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674B3F">
              <w:rPr>
                <w:color w:val="000000"/>
                <w:sz w:val="24"/>
                <w:szCs w:val="24"/>
              </w:rPr>
              <w:t>16:50:010702:26</w:t>
            </w:r>
          </w:p>
        </w:tc>
        <w:tc>
          <w:tcPr>
            <w:tcW w:w="1984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674B3F">
              <w:rPr>
                <w:color w:val="000000"/>
                <w:sz w:val="24"/>
                <w:szCs w:val="24"/>
              </w:rPr>
              <w:t>Деловое управление (код 4.1)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674B3F">
              <w:rPr>
                <w:color w:val="000000"/>
                <w:sz w:val="24"/>
                <w:szCs w:val="24"/>
              </w:rPr>
              <w:t>Республика Татарстан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1248"/>
        </w:trPr>
        <w:tc>
          <w:tcPr>
            <w:tcW w:w="1555" w:type="dxa"/>
            <w:vMerge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 xml:space="preserve">Земельный участок, государственная собственность на </w:t>
            </w:r>
            <w:r w:rsidRPr="004E7256">
              <w:rPr>
                <w:color w:val="000000"/>
                <w:sz w:val="24"/>
                <w:szCs w:val="24"/>
              </w:rPr>
              <w:lastRenderedPageBreak/>
              <w:t>который не разграничена</w:t>
            </w:r>
          </w:p>
        </w:tc>
        <w:tc>
          <w:tcPr>
            <w:tcW w:w="2551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805E8" w:rsidRPr="004E7256" w:rsidTr="000357BA">
        <w:trPr>
          <w:trHeight w:val="312"/>
        </w:trPr>
        <w:tc>
          <w:tcPr>
            <w:tcW w:w="14596" w:type="dxa"/>
            <w:gridSpan w:val="7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3 этап</w:t>
            </w:r>
          </w:p>
        </w:tc>
      </w:tr>
      <w:tr w:rsidR="00C805E8" w:rsidRPr="004E7256" w:rsidTr="000357BA">
        <w:trPr>
          <w:trHeight w:val="1034"/>
        </w:trPr>
        <w:tc>
          <w:tcPr>
            <w:tcW w:w="1555" w:type="dxa"/>
            <w:vMerge w:val="restart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ЗУ4</w:t>
            </w:r>
          </w:p>
        </w:tc>
        <w:tc>
          <w:tcPr>
            <w:tcW w:w="2268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984" w:type="dxa"/>
            <w:vMerge w:val="restart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Благоустройство территории, Предоставление коммунальных услуг</w:t>
            </w: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Merge w:val="restart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Образованием земельного участка путем объединения земельных участков с условным обозначением ЗУ</w:t>
            </w:r>
            <w:r>
              <w:rPr>
                <w:color w:val="000000"/>
                <w:sz w:val="24"/>
                <w:szCs w:val="24"/>
              </w:rPr>
              <w:t>2</w:t>
            </w:r>
            <w:r w:rsidRPr="004E7256">
              <w:rPr>
                <w:color w:val="000000"/>
                <w:sz w:val="24"/>
                <w:szCs w:val="24"/>
              </w:rPr>
              <w:t>, ЗУ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8722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Благоустройство территории, Предоставление коммунальных услуг</w:t>
            </w:r>
          </w:p>
        </w:tc>
      </w:tr>
      <w:tr w:rsidR="00C805E8" w:rsidRPr="004E7256" w:rsidTr="000357BA">
        <w:trPr>
          <w:trHeight w:val="600"/>
        </w:trPr>
        <w:tc>
          <w:tcPr>
            <w:tcW w:w="1555" w:type="dxa"/>
            <w:vMerge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984" w:type="dxa"/>
            <w:vMerge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4E725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Merge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C805E8" w:rsidRPr="004E7256" w:rsidRDefault="00C805E8" w:rsidP="000357BA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bookmarkEnd w:id="5"/>
    </w:tbl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color w:val="000000"/>
          <w:sz w:val="28"/>
          <w:szCs w:val="28"/>
        </w:rPr>
        <w:sectPr w:rsidR="00C805E8" w:rsidSect="001535DF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Образуемые земельные участки являются земельными участками общего пользования. </w:t>
      </w:r>
    </w:p>
    <w:p w:rsidR="00C805E8" w:rsidRDefault="00C805E8" w:rsidP="00C805E8">
      <w:pPr>
        <w:widowControl w:val="0"/>
        <w:suppressAutoHyphens/>
        <w:autoSpaceDE w:val="0"/>
        <w:spacing w:after="120" w:line="288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п.4. ст. 36 </w:t>
      </w:r>
      <w:r w:rsidRPr="001246E5">
        <w:rPr>
          <w:color w:val="000000"/>
          <w:sz w:val="28"/>
          <w:szCs w:val="28"/>
        </w:rPr>
        <w:t>Градостроительн</w:t>
      </w:r>
      <w:r>
        <w:rPr>
          <w:color w:val="000000"/>
          <w:sz w:val="28"/>
          <w:szCs w:val="28"/>
        </w:rPr>
        <w:t>ого</w:t>
      </w:r>
      <w:r w:rsidRPr="001246E5">
        <w:rPr>
          <w:color w:val="000000"/>
          <w:sz w:val="28"/>
          <w:szCs w:val="28"/>
        </w:rPr>
        <w:t xml:space="preserve"> кодекс</w:t>
      </w:r>
      <w:r>
        <w:rPr>
          <w:color w:val="000000"/>
          <w:sz w:val="28"/>
          <w:szCs w:val="28"/>
        </w:rPr>
        <w:t xml:space="preserve">а Российской Федерации </w:t>
      </w:r>
      <w:r w:rsidRPr="001246E5">
        <w:rPr>
          <w:color w:val="000000"/>
          <w:sz w:val="28"/>
          <w:szCs w:val="28"/>
        </w:rPr>
        <w:t>градостроитель</w:t>
      </w:r>
      <w:r>
        <w:rPr>
          <w:color w:val="000000"/>
          <w:sz w:val="28"/>
          <w:szCs w:val="28"/>
        </w:rPr>
        <w:t>ные регламенты не распространяю</w:t>
      </w:r>
      <w:r w:rsidRPr="001246E5">
        <w:rPr>
          <w:color w:val="000000"/>
          <w:sz w:val="28"/>
          <w:szCs w:val="28"/>
        </w:rPr>
        <w:t>тся на земельные участки</w:t>
      </w:r>
      <w:r w:rsidRPr="001246E5">
        <w:t xml:space="preserve"> </w:t>
      </w:r>
      <w:r w:rsidRPr="001246E5">
        <w:rPr>
          <w:color w:val="000000"/>
          <w:sz w:val="28"/>
          <w:szCs w:val="28"/>
        </w:rPr>
        <w:t>в границах территорий общего пользования</w:t>
      </w:r>
      <w:r>
        <w:rPr>
          <w:color w:val="000000"/>
          <w:sz w:val="28"/>
          <w:szCs w:val="28"/>
        </w:rPr>
        <w:t>.</w:t>
      </w:r>
    </w:p>
    <w:p w:rsidR="00C805E8" w:rsidRDefault="00C805E8" w:rsidP="00C805E8">
      <w:pPr>
        <w:widowControl w:val="0"/>
        <w:suppressAutoHyphens/>
        <w:autoSpaceDE w:val="0"/>
        <w:spacing w:before="240" w:after="120" w:line="288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Образуемые данным проектом межевания земельные участки отображены в графической части.</w:t>
      </w:r>
    </w:p>
    <w:p w:rsidR="00C805E8" w:rsidRDefault="00C805E8" w:rsidP="00C805E8">
      <w:pPr>
        <w:widowControl w:val="0"/>
        <w:suppressAutoHyphens/>
        <w:autoSpaceDE w:val="0"/>
        <w:spacing w:before="240" w:after="120" w:line="288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Сформированные земельные участки должны обеспечивать:</w:t>
      </w:r>
    </w:p>
    <w:p w:rsidR="00C805E8" w:rsidRDefault="00C805E8" w:rsidP="00C805E8">
      <w:pPr>
        <w:pStyle w:val="af4"/>
        <w:numPr>
          <w:ilvl w:val="0"/>
          <w:numId w:val="5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A21E3C">
        <w:rPr>
          <w:color w:val="000000"/>
          <w:sz w:val="28"/>
          <w:szCs w:val="28"/>
        </w:rPr>
        <w:t>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участка;</w:t>
      </w:r>
    </w:p>
    <w:p w:rsidR="00C805E8" w:rsidRDefault="00C805E8" w:rsidP="00C805E8">
      <w:pPr>
        <w:pStyle w:val="af4"/>
        <w:numPr>
          <w:ilvl w:val="0"/>
          <w:numId w:val="5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A21E3C">
        <w:rPr>
          <w:color w:val="000000"/>
          <w:sz w:val="28"/>
          <w:szCs w:val="28"/>
        </w:rPr>
        <w:t>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:rsidR="00C805E8" w:rsidRPr="005E0580" w:rsidRDefault="00C805E8" w:rsidP="00C805E8">
      <w:pPr>
        <w:widowControl w:val="0"/>
        <w:suppressAutoHyphens/>
        <w:autoSpaceDE w:val="0"/>
        <w:spacing w:before="240" w:after="120" w:line="288" w:lineRule="auto"/>
        <w:ind w:firstLine="567"/>
        <w:jc w:val="both"/>
        <w:rPr>
          <w:color w:val="000000"/>
          <w:sz w:val="28"/>
          <w:szCs w:val="28"/>
        </w:rPr>
      </w:pPr>
      <w:r w:rsidRPr="005E0580">
        <w:rPr>
          <w:color w:val="000000"/>
          <w:sz w:val="28"/>
          <w:szCs w:val="28"/>
        </w:rPr>
        <w:t xml:space="preserve">При последующем использовании земельного участка необходимо соблюдать: </w:t>
      </w:r>
    </w:p>
    <w:p w:rsidR="00C805E8" w:rsidRPr="005E0580" w:rsidRDefault="00C805E8" w:rsidP="00C805E8">
      <w:pPr>
        <w:pStyle w:val="af4"/>
        <w:numPr>
          <w:ilvl w:val="0"/>
          <w:numId w:val="5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5E0580">
        <w:rPr>
          <w:color w:val="000000"/>
          <w:sz w:val="28"/>
          <w:szCs w:val="28"/>
        </w:rPr>
        <w:t>требования к осуществлению деятельности в границах территории объектов культурного наследия регионального значения: «Усадьба городская»: «Флигель» первой половины XIX в., «Усадьба городская»: «Главное здание» первой половины XIX в., границы территорий которых утверждены приказом Комитета Республики Татарстан от 09.10.2019 №114-П, и особый режим использования земельного участка в соответствии со статьей 5.1 федерального закона от 25 июня 2002 г. N 73-ФЗ «Об объектах культурного наследия (памятниках истории и культуры) народов Российской Федерации»</w:t>
      </w:r>
      <w:r>
        <w:rPr>
          <w:color w:val="000000"/>
          <w:sz w:val="28"/>
          <w:szCs w:val="28"/>
        </w:rPr>
        <w:t>;</w:t>
      </w:r>
    </w:p>
    <w:p w:rsidR="00C805E8" w:rsidRPr="005E0580" w:rsidRDefault="00C805E8" w:rsidP="00C805E8">
      <w:pPr>
        <w:pStyle w:val="af4"/>
        <w:numPr>
          <w:ilvl w:val="0"/>
          <w:numId w:val="5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5E0580">
        <w:rPr>
          <w:color w:val="000000"/>
          <w:sz w:val="28"/>
          <w:szCs w:val="28"/>
        </w:rPr>
        <w:t>требования в границах объекта культурного наследия федерального значения в виде достопримечательного места «Культурный слой исторического центра города Казани XI-XVIII вв.», утвержденных приказом Комитета Республики Татарстан по охране объектов культурного наследия от 01.12.2023 №953-п, приказом Министерства культуры Республики Татарстан от 01.04.2010 № 183 «Об утверждении Положения о характере использования территории достопримечательных мест, ограничениях на использования данной территории и требованиях к хозяйственной деятельности, проектированию и строительству на территории достопримечательных мест города Казани»</w:t>
      </w:r>
      <w:r>
        <w:rPr>
          <w:color w:val="000000"/>
          <w:sz w:val="28"/>
          <w:szCs w:val="28"/>
        </w:rPr>
        <w:t>;</w:t>
      </w:r>
    </w:p>
    <w:p w:rsidR="00C805E8" w:rsidRPr="005E0580" w:rsidRDefault="00C805E8" w:rsidP="00C805E8">
      <w:pPr>
        <w:pStyle w:val="af4"/>
        <w:numPr>
          <w:ilvl w:val="0"/>
          <w:numId w:val="5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5E0580">
        <w:rPr>
          <w:color w:val="000000"/>
          <w:sz w:val="28"/>
          <w:szCs w:val="28"/>
        </w:rPr>
        <w:lastRenderedPageBreak/>
        <w:t>ограничения зон охраны, установленные приказом Министерства культуры Российской Федерации от 13.10.2025 №1808 «Об утверждении границ зон охраны объекта культурного наследия федерального значения «Ансамбль Казанского кремля», XV – первая четверть ХХ вв. (Республика Татарстан (Татарстан), включенного в Список всемирного наследия, особых режимов использования земель и требований к градостроительным регламентам в границах территории данных зон»</w:t>
      </w:r>
      <w:r>
        <w:rPr>
          <w:color w:val="000000"/>
          <w:sz w:val="28"/>
          <w:szCs w:val="28"/>
        </w:rPr>
        <w:t>;</w:t>
      </w:r>
    </w:p>
    <w:p w:rsidR="00C805E8" w:rsidRPr="005E0580" w:rsidRDefault="00C805E8" w:rsidP="00C805E8">
      <w:pPr>
        <w:pStyle w:val="af4"/>
        <w:numPr>
          <w:ilvl w:val="0"/>
          <w:numId w:val="5"/>
        </w:numPr>
        <w:spacing w:line="288" w:lineRule="auto"/>
        <w:ind w:left="0" w:firstLine="709"/>
        <w:jc w:val="both"/>
        <w:rPr>
          <w:color w:val="000000"/>
          <w:sz w:val="28"/>
          <w:szCs w:val="28"/>
        </w:rPr>
      </w:pPr>
      <w:r w:rsidRPr="005E0580">
        <w:rPr>
          <w:color w:val="000000"/>
          <w:sz w:val="28"/>
          <w:szCs w:val="28"/>
        </w:rPr>
        <w:t xml:space="preserve">требования, утвержденные Приказом Комитета Республики Татарстан от 28.12.2024 №749-п в границах исторического поселения </w:t>
      </w:r>
      <w:proofErr w:type="spellStart"/>
      <w:r w:rsidRPr="005E0580">
        <w:rPr>
          <w:color w:val="000000"/>
          <w:sz w:val="28"/>
          <w:szCs w:val="28"/>
        </w:rPr>
        <w:t>г.Казани</w:t>
      </w:r>
      <w:proofErr w:type="spellEnd"/>
      <w:r w:rsidRPr="005E0580">
        <w:rPr>
          <w:color w:val="000000"/>
          <w:sz w:val="28"/>
          <w:szCs w:val="28"/>
        </w:rPr>
        <w:t>.</w:t>
      </w:r>
    </w:p>
    <w:p w:rsidR="00C805E8" w:rsidRPr="00A21E3C" w:rsidRDefault="00C805E8" w:rsidP="00C805E8">
      <w:pPr>
        <w:pStyle w:val="af4"/>
        <w:spacing w:line="288" w:lineRule="auto"/>
        <w:ind w:left="709"/>
        <w:jc w:val="both"/>
        <w:rPr>
          <w:color w:val="000000"/>
          <w:sz w:val="28"/>
          <w:szCs w:val="28"/>
        </w:rPr>
      </w:pPr>
    </w:p>
    <w:p w:rsidR="00C805E8" w:rsidRDefault="00C805E8" w:rsidP="00C805E8">
      <w:pPr>
        <w:spacing w:line="288" w:lineRule="auto"/>
      </w:pPr>
    </w:p>
    <w:p w:rsidR="00C805E8" w:rsidRDefault="00C805E8" w:rsidP="00CD02A0">
      <w:pPr>
        <w:spacing w:line="259" w:lineRule="auto"/>
      </w:pPr>
      <w:r>
        <w:br w:type="page"/>
      </w:r>
    </w:p>
    <w:p w:rsidR="00C805E8" w:rsidRDefault="00C805E8" w:rsidP="00CD02A0">
      <w:pPr>
        <w:tabs>
          <w:tab w:val="left" w:pos="3672"/>
        </w:tabs>
      </w:pPr>
    </w:p>
    <w:p w:rsidR="00C805E8" w:rsidRDefault="00C805E8" w:rsidP="00C805E8">
      <w:pPr>
        <w:tabs>
          <w:tab w:val="left" w:pos="3672"/>
        </w:tabs>
        <w:jc w:val="center"/>
      </w:pPr>
      <w:r w:rsidRPr="00E30E42">
        <w:rPr>
          <w:noProof/>
        </w:rPr>
        <w:drawing>
          <wp:inline distT="0" distB="0" distL="0" distR="0" wp14:anchorId="17191B69" wp14:editId="393D4FB4">
            <wp:extent cx="5724525" cy="8645589"/>
            <wp:effectExtent l="0" t="0" r="0" b="3175"/>
            <wp:docPr id="18194771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39" cy="86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E8" w:rsidRDefault="00C805E8" w:rsidP="00C805E8">
      <w:pPr>
        <w:tabs>
          <w:tab w:val="left" w:pos="3672"/>
        </w:tabs>
        <w:jc w:val="center"/>
      </w:pPr>
      <w:r w:rsidRPr="00E30E42">
        <w:rPr>
          <w:noProof/>
        </w:rPr>
        <w:lastRenderedPageBreak/>
        <w:drawing>
          <wp:inline distT="0" distB="0" distL="0" distR="0" wp14:anchorId="00278DF4" wp14:editId="087D69CA">
            <wp:extent cx="5610225" cy="8472966"/>
            <wp:effectExtent l="0" t="0" r="0" b="4445"/>
            <wp:docPr id="8717912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20" cy="84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E8" w:rsidRDefault="00C805E8" w:rsidP="00C805E8">
      <w:pPr>
        <w:tabs>
          <w:tab w:val="left" w:pos="3672"/>
        </w:tabs>
        <w:jc w:val="center"/>
      </w:pPr>
      <w:r w:rsidRPr="00E30E42">
        <w:rPr>
          <w:noProof/>
        </w:rPr>
        <w:lastRenderedPageBreak/>
        <w:drawing>
          <wp:inline distT="0" distB="0" distL="0" distR="0" wp14:anchorId="4E501AF0" wp14:editId="72264603">
            <wp:extent cx="5772150" cy="7766469"/>
            <wp:effectExtent l="0" t="0" r="0" b="6350"/>
            <wp:docPr id="8904352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26" cy="77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86" w:rsidRDefault="00C805E8" w:rsidP="00C805E8">
      <w:pPr>
        <w:spacing w:line="288" w:lineRule="auto"/>
        <w:jc w:val="center"/>
        <w:rPr>
          <w:b/>
          <w:bCs/>
          <w:color w:val="000000"/>
          <w:sz w:val="28"/>
          <w:szCs w:val="28"/>
        </w:rPr>
      </w:pPr>
      <w:r>
        <w:t>_____________________________________</w:t>
      </w:r>
    </w:p>
    <w:sectPr w:rsidR="00CF4586" w:rsidSect="00B83CCB">
      <w:headerReference w:type="even" r:id="rId14"/>
      <w:headerReference w:type="default" r:id="rId15"/>
      <w:footerReference w:type="default" r:id="rId16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8A4" w:rsidRDefault="00C248A4">
      <w:r>
        <w:separator/>
      </w:r>
    </w:p>
  </w:endnote>
  <w:endnote w:type="continuationSeparator" w:id="0">
    <w:p w:rsidR="00C248A4" w:rsidRDefault="00C2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5F5" w:rsidRDefault="005E6B39" w:rsidP="00D745F5">
    <w:pPr>
      <w:tabs>
        <w:tab w:val="left" w:pos="3090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 w:cstheme="minorBidi"/>
        <w:sz w:val="22"/>
        <w:szCs w:val="22"/>
        <w:lang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8A4" w:rsidRDefault="00C248A4">
      <w:r>
        <w:separator/>
      </w:r>
    </w:p>
  </w:footnote>
  <w:footnote w:type="continuationSeparator" w:id="0">
    <w:p w:rsidR="00C248A4" w:rsidRDefault="00C24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Default="005E6B39" w:rsidP="00D756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95053">
      <w:rPr>
        <w:rStyle w:val="a6"/>
        <w:noProof/>
      </w:rPr>
      <w:t>1</w:t>
    </w:r>
    <w:r>
      <w:rPr>
        <w:rStyle w:val="a6"/>
      </w:rPr>
      <w:fldChar w:fldCharType="end"/>
    </w:r>
  </w:p>
  <w:p w:rsidR="008459B9" w:rsidRDefault="008459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Pr="008975F4" w:rsidRDefault="005E6B39" w:rsidP="00D75682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8975F4">
      <w:rPr>
        <w:rStyle w:val="a6"/>
        <w:sz w:val="24"/>
        <w:szCs w:val="24"/>
      </w:rPr>
      <w:fldChar w:fldCharType="begin"/>
    </w:r>
    <w:r w:rsidRPr="008975F4">
      <w:rPr>
        <w:rStyle w:val="a6"/>
        <w:sz w:val="24"/>
        <w:szCs w:val="24"/>
      </w:rPr>
      <w:instrText xml:space="preserve">PAGE  </w:instrText>
    </w:r>
    <w:r w:rsidRPr="008975F4">
      <w:rPr>
        <w:rStyle w:val="a6"/>
        <w:sz w:val="24"/>
        <w:szCs w:val="24"/>
      </w:rPr>
      <w:fldChar w:fldCharType="separate"/>
    </w:r>
    <w:r w:rsidR="00210AA4">
      <w:rPr>
        <w:rStyle w:val="a6"/>
        <w:noProof/>
        <w:sz w:val="24"/>
        <w:szCs w:val="24"/>
      </w:rPr>
      <w:t>3</w:t>
    </w:r>
    <w:r w:rsidRPr="008975F4">
      <w:rPr>
        <w:rStyle w:val="a6"/>
        <w:sz w:val="24"/>
        <w:szCs w:val="24"/>
      </w:rPr>
      <w:fldChar w:fldCharType="end"/>
    </w:r>
  </w:p>
  <w:p w:rsidR="008459B9" w:rsidRDefault="008459B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8884532"/>
      <w:docPartObj>
        <w:docPartGallery w:val="Page Numbers (Top of Page)"/>
        <w:docPartUnique/>
      </w:docPartObj>
    </w:sdtPr>
    <w:sdtEndPr/>
    <w:sdtContent>
      <w:p w:rsidR="00C805E8" w:rsidRPr="00196D1D" w:rsidRDefault="00C805E8">
        <w:pPr>
          <w:pStyle w:val="a4"/>
          <w:jc w:val="center"/>
        </w:pPr>
        <w:r w:rsidRPr="00196D1D">
          <w:fldChar w:fldCharType="begin"/>
        </w:r>
        <w:r w:rsidRPr="00196D1D">
          <w:instrText>PAGE   \* MERGEFORMAT</w:instrText>
        </w:r>
        <w:r w:rsidRPr="00196D1D">
          <w:fldChar w:fldCharType="separate"/>
        </w:r>
        <w:r w:rsidR="00210AA4">
          <w:rPr>
            <w:noProof/>
          </w:rPr>
          <w:t>9</w:t>
        </w:r>
        <w:r w:rsidRPr="00196D1D">
          <w:fldChar w:fldCharType="end"/>
        </w:r>
      </w:p>
    </w:sdtContent>
  </w:sdt>
  <w:p w:rsidR="00C805E8" w:rsidRDefault="00C805E8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203" w:rsidRDefault="00854203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423110"/>
      <w:docPartObj>
        <w:docPartGallery w:val="Page Numbers (Top of Page)"/>
        <w:docPartUnique/>
      </w:docPartObj>
    </w:sdtPr>
    <w:sdtEndPr/>
    <w:sdtContent>
      <w:p w:rsidR="00573EE1" w:rsidRDefault="005E6B39">
        <w:pPr>
          <w:tabs>
            <w:tab w:val="center" w:pos="4677"/>
            <w:tab w:val="right" w:pos="9355"/>
          </w:tabs>
          <w:jc w:val="center"/>
          <w:rPr>
            <w:rFonts w:ascii="Calibri" w:eastAsia="Calibri" w:hAnsi="Calibri"/>
            <w:sz w:val="22"/>
            <w:szCs w:val="22"/>
            <w:lang w:eastAsia="en-US"/>
          </w:rPr>
        </w:pPr>
        <w:r>
          <w:rPr>
            <w:rFonts w:ascii="Calibri" w:eastAsia="Calibri" w:hAnsi="Calibri" w:cstheme="minorBidi"/>
            <w:sz w:val="22"/>
            <w:szCs w:val="22"/>
            <w:lang w:eastAsia="en-US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  <w:lang w:eastAsia="en-US"/>
          </w:rPr>
          <w:instrText>PAGE   \* MERGEFORMAT</w:instrText>
        </w:r>
        <w:r>
          <w:rPr>
            <w:rFonts w:ascii="Calibri" w:eastAsia="Calibri" w:hAnsi="Calibri" w:cstheme="minorBidi"/>
            <w:sz w:val="22"/>
            <w:szCs w:val="22"/>
            <w:lang w:eastAsia="en-US"/>
          </w:rPr>
          <w:fldChar w:fldCharType="separate"/>
        </w:r>
        <w:r w:rsidR="00210AA4">
          <w:rPr>
            <w:rFonts w:ascii="Calibri" w:eastAsia="Calibri" w:hAnsi="Calibri" w:cstheme="minorBidi"/>
            <w:noProof/>
            <w:sz w:val="22"/>
            <w:szCs w:val="22"/>
            <w:lang w:eastAsia="en-US"/>
          </w:rPr>
          <w:t>5</w:t>
        </w:r>
        <w:r>
          <w:rPr>
            <w:rFonts w:ascii="Calibri" w:eastAsia="Calibri" w:hAnsi="Calibri" w:cstheme="minorBidi"/>
            <w:sz w:val="22"/>
            <w:szCs w:val="22"/>
            <w:lang w:eastAsia="en-US"/>
          </w:rPr>
          <w:fldChar w:fldCharType="end"/>
        </w:r>
      </w:p>
    </w:sdtContent>
  </w:sdt>
  <w:p w:rsidR="00573EE1" w:rsidRDefault="00573EE1" w:rsidP="00B83CCB">
    <w:pPr>
      <w:tabs>
        <w:tab w:val="center" w:pos="4677"/>
        <w:tab w:val="right" w:pos="9355"/>
      </w:tabs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0DD"/>
    <w:multiLevelType w:val="hybridMultilevel"/>
    <w:tmpl w:val="502AF2C6"/>
    <w:lvl w:ilvl="0" w:tplc="2904FE14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156A6D8">
      <w:start w:val="1"/>
      <w:numFmt w:val="lowerLetter"/>
      <w:lvlText w:val="%2."/>
      <w:lvlJc w:val="left"/>
      <w:pPr>
        <w:ind w:left="1789" w:hanging="360"/>
      </w:pPr>
    </w:lvl>
    <w:lvl w:ilvl="2" w:tplc="14C64CBC">
      <w:start w:val="1"/>
      <w:numFmt w:val="lowerRoman"/>
      <w:lvlText w:val="%3."/>
      <w:lvlJc w:val="right"/>
      <w:pPr>
        <w:ind w:left="2509" w:hanging="180"/>
      </w:pPr>
    </w:lvl>
    <w:lvl w:ilvl="3" w:tplc="57DAADC0">
      <w:start w:val="1"/>
      <w:numFmt w:val="decimal"/>
      <w:lvlText w:val="%4."/>
      <w:lvlJc w:val="left"/>
      <w:pPr>
        <w:ind w:left="3229" w:hanging="360"/>
      </w:pPr>
    </w:lvl>
    <w:lvl w:ilvl="4" w:tplc="4FE69402">
      <w:start w:val="1"/>
      <w:numFmt w:val="lowerLetter"/>
      <w:lvlText w:val="%5."/>
      <w:lvlJc w:val="left"/>
      <w:pPr>
        <w:ind w:left="3949" w:hanging="360"/>
      </w:pPr>
    </w:lvl>
    <w:lvl w:ilvl="5" w:tplc="BC4E88F6">
      <w:start w:val="1"/>
      <w:numFmt w:val="lowerRoman"/>
      <w:lvlText w:val="%6."/>
      <w:lvlJc w:val="right"/>
      <w:pPr>
        <w:ind w:left="4669" w:hanging="180"/>
      </w:pPr>
    </w:lvl>
    <w:lvl w:ilvl="6" w:tplc="D1C28DB0">
      <w:start w:val="1"/>
      <w:numFmt w:val="decimal"/>
      <w:lvlText w:val="%7."/>
      <w:lvlJc w:val="left"/>
      <w:pPr>
        <w:ind w:left="5389" w:hanging="360"/>
      </w:pPr>
    </w:lvl>
    <w:lvl w:ilvl="7" w:tplc="1CB6DF18">
      <w:start w:val="1"/>
      <w:numFmt w:val="lowerLetter"/>
      <w:lvlText w:val="%8."/>
      <w:lvlJc w:val="left"/>
      <w:pPr>
        <w:ind w:left="6109" w:hanging="360"/>
      </w:pPr>
    </w:lvl>
    <w:lvl w:ilvl="8" w:tplc="343E81FA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3E5E04"/>
    <w:multiLevelType w:val="multilevel"/>
    <w:tmpl w:val="35D4798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21D23E58"/>
    <w:multiLevelType w:val="hybridMultilevel"/>
    <w:tmpl w:val="DB0E4A3A"/>
    <w:lvl w:ilvl="0" w:tplc="F9EA41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E3F71"/>
    <w:multiLevelType w:val="hybridMultilevel"/>
    <w:tmpl w:val="27322354"/>
    <w:lvl w:ilvl="0" w:tplc="F9EA4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7710453"/>
    <w:multiLevelType w:val="hybridMultilevel"/>
    <w:tmpl w:val="517EA2A8"/>
    <w:lvl w:ilvl="0" w:tplc="ACAE26B4">
      <w:start w:val="1"/>
      <w:numFmt w:val="upperRoman"/>
      <w:lvlText w:val="%1."/>
      <w:lvlJc w:val="left"/>
      <w:pPr>
        <w:ind w:left="1429" w:hanging="720"/>
      </w:pPr>
    </w:lvl>
    <w:lvl w:ilvl="1" w:tplc="51F6D352">
      <w:start w:val="1"/>
      <w:numFmt w:val="lowerLetter"/>
      <w:lvlText w:val="%2."/>
      <w:lvlJc w:val="left"/>
      <w:pPr>
        <w:ind w:left="1789" w:hanging="360"/>
      </w:pPr>
    </w:lvl>
    <w:lvl w:ilvl="2" w:tplc="767E43E0">
      <w:start w:val="1"/>
      <w:numFmt w:val="lowerRoman"/>
      <w:lvlText w:val="%3."/>
      <w:lvlJc w:val="right"/>
      <w:pPr>
        <w:ind w:left="2509" w:hanging="180"/>
      </w:pPr>
    </w:lvl>
    <w:lvl w:ilvl="3" w:tplc="79E85678">
      <w:start w:val="1"/>
      <w:numFmt w:val="decimal"/>
      <w:lvlText w:val="%4."/>
      <w:lvlJc w:val="left"/>
      <w:pPr>
        <w:ind w:left="3229" w:hanging="360"/>
      </w:pPr>
    </w:lvl>
    <w:lvl w:ilvl="4" w:tplc="CD56D552">
      <w:start w:val="1"/>
      <w:numFmt w:val="lowerLetter"/>
      <w:lvlText w:val="%5."/>
      <w:lvlJc w:val="left"/>
      <w:pPr>
        <w:ind w:left="3949" w:hanging="360"/>
      </w:pPr>
    </w:lvl>
    <w:lvl w:ilvl="5" w:tplc="46A236FE">
      <w:start w:val="1"/>
      <w:numFmt w:val="lowerRoman"/>
      <w:lvlText w:val="%6."/>
      <w:lvlJc w:val="right"/>
      <w:pPr>
        <w:ind w:left="4669" w:hanging="180"/>
      </w:pPr>
    </w:lvl>
    <w:lvl w:ilvl="6" w:tplc="32429A42">
      <w:start w:val="1"/>
      <w:numFmt w:val="decimal"/>
      <w:lvlText w:val="%7."/>
      <w:lvlJc w:val="left"/>
      <w:pPr>
        <w:ind w:left="5389" w:hanging="360"/>
      </w:pPr>
    </w:lvl>
    <w:lvl w:ilvl="7" w:tplc="43D6EDCA">
      <w:start w:val="1"/>
      <w:numFmt w:val="lowerLetter"/>
      <w:lvlText w:val="%8."/>
      <w:lvlJc w:val="left"/>
      <w:pPr>
        <w:ind w:left="6109" w:hanging="360"/>
      </w:pPr>
    </w:lvl>
    <w:lvl w:ilvl="8" w:tplc="13B4388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174"/>
    <w:rsid w:val="000033AE"/>
    <w:rsid w:val="00005C3F"/>
    <w:rsid w:val="00007243"/>
    <w:rsid w:val="00007AFC"/>
    <w:rsid w:val="000124DC"/>
    <w:rsid w:val="000124EC"/>
    <w:rsid w:val="00012591"/>
    <w:rsid w:val="00013E53"/>
    <w:rsid w:val="00016711"/>
    <w:rsid w:val="0001682C"/>
    <w:rsid w:val="00020309"/>
    <w:rsid w:val="000206E9"/>
    <w:rsid w:val="00025783"/>
    <w:rsid w:val="00026D1D"/>
    <w:rsid w:val="00026E57"/>
    <w:rsid w:val="0002798F"/>
    <w:rsid w:val="00027C1A"/>
    <w:rsid w:val="00031308"/>
    <w:rsid w:val="000326A3"/>
    <w:rsid w:val="00033C30"/>
    <w:rsid w:val="00036769"/>
    <w:rsid w:val="00040490"/>
    <w:rsid w:val="000430E4"/>
    <w:rsid w:val="00044D78"/>
    <w:rsid w:val="00045227"/>
    <w:rsid w:val="0005070E"/>
    <w:rsid w:val="00052706"/>
    <w:rsid w:val="000537F3"/>
    <w:rsid w:val="00055045"/>
    <w:rsid w:val="00056162"/>
    <w:rsid w:val="00057058"/>
    <w:rsid w:val="000578A6"/>
    <w:rsid w:val="00057DAA"/>
    <w:rsid w:val="00061973"/>
    <w:rsid w:val="0006302E"/>
    <w:rsid w:val="00065616"/>
    <w:rsid w:val="00067504"/>
    <w:rsid w:val="00071583"/>
    <w:rsid w:val="00071FBC"/>
    <w:rsid w:val="000720A8"/>
    <w:rsid w:val="000721C9"/>
    <w:rsid w:val="000745FB"/>
    <w:rsid w:val="00075FDD"/>
    <w:rsid w:val="00077811"/>
    <w:rsid w:val="000805A4"/>
    <w:rsid w:val="00080AE0"/>
    <w:rsid w:val="0008175F"/>
    <w:rsid w:val="00084C35"/>
    <w:rsid w:val="000857C2"/>
    <w:rsid w:val="0009188E"/>
    <w:rsid w:val="00092600"/>
    <w:rsid w:val="0009300D"/>
    <w:rsid w:val="00093312"/>
    <w:rsid w:val="0009560A"/>
    <w:rsid w:val="00095D36"/>
    <w:rsid w:val="00096916"/>
    <w:rsid w:val="00096FD6"/>
    <w:rsid w:val="000A04AE"/>
    <w:rsid w:val="000A2F31"/>
    <w:rsid w:val="000A3258"/>
    <w:rsid w:val="000A41CD"/>
    <w:rsid w:val="000A5037"/>
    <w:rsid w:val="000A5CDF"/>
    <w:rsid w:val="000A65FC"/>
    <w:rsid w:val="000A6906"/>
    <w:rsid w:val="000A6984"/>
    <w:rsid w:val="000A6DA6"/>
    <w:rsid w:val="000A6E35"/>
    <w:rsid w:val="000A7EE6"/>
    <w:rsid w:val="000B0F45"/>
    <w:rsid w:val="000B1347"/>
    <w:rsid w:val="000B3E04"/>
    <w:rsid w:val="000B50BA"/>
    <w:rsid w:val="000B581E"/>
    <w:rsid w:val="000B6939"/>
    <w:rsid w:val="000C1100"/>
    <w:rsid w:val="000C1F3D"/>
    <w:rsid w:val="000C2F32"/>
    <w:rsid w:val="000C6B2B"/>
    <w:rsid w:val="000C7197"/>
    <w:rsid w:val="000D02B7"/>
    <w:rsid w:val="000D06D1"/>
    <w:rsid w:val="000D1094"/>
    <w:rsid w:val="000D4BCD"/>
    <w:rsid w:val="000D676D"/>
    <w:rsid w:val="000D6DB0"/>
    <w:rsid w:val="000D708F"/>
    <w:rsid w:val="000E163C"/>
    <w:rsid w:val="000E1AD5"/>
    <w:rsid w:val="000E4220"/>
    <w:rsid w:val="000E4D6B"/>
    <w:rsid w:val="000F07AD"/>
    <w:rsid w:val="000F0B6A"/>
    <w:rsid w:val="000F101A"/>
    <w:rsid w:val="000F1E2B"/>
    <w:rsid w:val="000F4C0E"/>
    <w:rsid w:val="000F52FF"/>
    <w:rsid w:val="000F666C"/>
    <w:rsid w:val="00101DE5"/>
    <w:rsid w:val="001029C4"/>
    <w:rsid w:val="00111A45"/>
    <w:rsid w:val="0011205B"/>
    <w:rsid w:val="001120E6"/>
    <w:rsid w:val="001132E4"/>
    <w:rsid w:val="00113BE7"/>
    <w:rsid w:val="0011533D"/>
    <w:rsid w:val="00115FB3"/>
    <w:rsid w:val="00117146"/>
    <w:rsid w:val="00121E35"/>
    <w:rsid w:val="001228C5"/>
    <w:rsid w:val="00124FC6"/>
    <w:rsid w:val="00125C4F"/>
    <w:rsid w:val="00125F66"/>
    <w:rsid w:val="00126DDF"/>
    <w:rsid w:val="00127B86"/>
    <w:rsid w:val="00132354"/>
    <w:rsid w:val="0013252A"/>
    <w:rsid w:val="001343C4"/>
    <w:rsid w:val="0013499E"/>
    <w:rsid w:val="00134BF9"/>
    <w:rsid w:val="00140A9A"/>
    <w:rsid w:val="00140C7F"/>
    <w:rsid w:val="00141DAB"/>
    <w:rsid w:val="00143C68"/>
    <w:rsid w:val="001450E4"/>
    <w:rsid w:val="001454A0"/>
    <w:rsid w:val="001456BB"/>
    <w:rsid w:val="00155021"/>
    <w:rsid w:val="00156D8F"/>
    <w:rsid w:val="00157F60"/>
    <w:rsid w:val="00160201"/>
    <w:rsid w:val="001612D6"/>
    <w:rsid w:val="001612FC"/>
    <w:rsid w:val="00162EC6"/>
    <w:rsid w:val="00163FBC"/>
    <w:rsid w:val="00165F11"/>
    <w:rsid w:val="00170B52"/>
    <w:rsid w:val="00171FEA"/>
    <w:rsid w:val="00175BCE"/>
    <w:rsid w:val="00175D90"/>
    <w:rsid w:val="001776D9"/>
    <w:rsid w:val="0018002C"/>
    <w:rsid w:val="00180973"/>
    <w:rsid w:val="00181F5F"/>
    <w:rsid w:val="001821BA"/>
    <w:rsid w:val="001826AE"/>
    <w:rsid w:val="0018523C"/>
    <w:rsid w:val="00186C5F"/>
    <w:rsid w:val="00186DD2"/>
    <w:rsid w:val="00186EA9"/>
    <w:rsid w:val="00187931"/>
    <w:rsid w:val="00190E8F"/>
    <w:rsid w:val="00191AD5"/>
    <w:rsid w:val="001925B4"/>
    <w:rsid w:val="001927F2"/>
    <w:rsid w:val="001930ED"/>
    <w:rsid w:val="00194482"/>
    <w:rsid w:val="001954B8"/>
    <w:rsid w:val="00196EB3"/>
    <w:rsid w:val="00197C04"/>
    <w:rsid w:val="001A0FD1"/>
    <w:rsid w:val="001A14DF"/>
    <w:rsid w:val="001A16DB"/>
    <w:rsid w:val="001A1A9C"/>
    <w:rsid w:val="001A2505"/>
    <w:rsid w:val="001A517E"/>
    <w:rsid w:val="001A5375"/>
    <w:rsid w:val="001A5779"/>
    <w:rsid w:val="001A7227"/>
    <w:rsid w:val="001A7954"/>
    <w:rsid w:val="001A7F71"/>
    <w:rsid w:val="001B1C44"/>
    <w:rsid w:val="001B2BE3"/>
    <w:rsid w:val="001B3A78"/>
    <w:rsid w:val="001B3B57"/>
    <w:rsid w:val="001B4858"/>
    <w:rsid w:val="001B748C"/>
    <w:rsid w:val="001C091F"/>
    <w:rsid w:val="001C128B"/>
    <w:rsid w:val="001C25B7"/>
    <w:rsid w:val="001C323F"/>
    <w:rsid w:val="001D028D"/>
    <w:rsid w:val="001D1784"/>
    <w:rsid w:val="001D3651"/>
    <w:rsid w:val="001D48D7"/>
    <w:rsid w:val="001D6A28"/>
    <w:rsid w:val="001D6D8F"/>
    <w:rsid w:val="001D72E3"/>
    <w:rsid w:val="001D7F32"/>
    <w:rsid w:val="001E0418"/>
    <w:rsid w:val="001E114F"/>
    <w:rsid w:val="001E2172"/>
    <w:rsid w:val="001E29D6"/>
    <w:rsid w:val="001E69AC"/>
    <w:rsid w:val="001E7929"/>
    <w:rsid w:val="001E797C"/>
    <w:rsid w:val="001F1453"/>
    <w:rsid w:val="001F2FF6"/>
    <w:rsid w:val="001F3FE8"/>
    <w:rsid w:val="001F74D3"/>
    <w:rsid w:val="00200CD7"/>
    <w:rsid w:val="00203811"/>
    <w:rsid w:val="00204031"/>
    <w:rsid w:val="00204631"/>
    <w:rsid w:val="00204F98"/>
    <w:rsid w:val="00210AA4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00BB"/>
    <w:rsid w:val="00233A78"/>
    <w:rsid w:val="00235656"/>
    <w:rsid w:val="002359D5"/>
    <w:rsid w:val="0023718A"/>
    <w:rsid w:val="00240623"/>
    <w:rsid w:val="00241A2B"/>
    <w:rsid w:val="00241DEE"/>
    <w:rsid w:val="00242D86"/>
    <w:rsid w:val="00243828"/>
    <w:rsid w:val="00244274"/>
    <w:rsid w:val="00246051"/>
    <w:rsid w:val="002470FB"/>
    <w:rsid w:val="002511C4"/>
    <w:rsid w:val="00251A6D"/>
    <w:rsid w:val="00252A14"/>
    <w:rsid w:val="00253FA9"/>
    <w:rsid w:val="00254D74"/>
    <w:rsid w:val="00264B02"/>
    <w:rsid w:val="00265ADE"/>
    <w:rsid w:val="00265B21"/>
    <w:rsid w:val="00265F37"/>
    <w:rsid w:val="0027097E"/>
    <w:rsid w:val="0027237E"/>
    <w:rsid w:val="00273BB2"/>
    <w:rsid w:val="002750FE"/>
    <w:rsid w:val="0027545A"/>
    <w:rsid w:val="00280980"/>
    <w:rsid w:val="00280D72"/>
    <w:rsid w:val="002825E1"/>
    <w:rsid w:val="00282C3C"/>
    <w:rsid w:val="0028388C"/>
    <w:rsid w:val="00285C9C"/>
    <w:rsid w:val="00286405"/>
    <w:rsid w:val="00287669"/>
    <w:rsid w:val="002917BF"/>
    <w:rsid w:val="00292798"/>
    <w:rsid w:val="00292960"/>
    <w:rsid w:val="00294CFE"/>
    <w:rsid w:val="00295B21"/>
    <w:rsid w:val="00296815"/>
    <w:rsid w:val="00297451"/>
    <w:rsid w:val="00297CDA"/>
    <w:rsid w:val="002A267C"/>
    <w:rsid w:val="002A2B3D"/>
    <w:rsid w:val="002A3688"/>
    <w:rsid w:val="002A371C"/>
    <w:rsid w:val="002A504A"/>
    <w:rsid w:val="002A5880"/>
    <w:rsid w:val="002A740F"/>
    <w:rsid w:val="002A79FA"/>
    <w:rsid w:val="002A7C4E"/>
    <w:rsid w:val="002A7EEC"/>
    <w:rsid w:val="002B13D1"/>
    <w:rsid w:val="002B3830"/>
    <w:rsid w:val="002B4B6F"/>
    <w:rsid w:val="002B501C"/>
    <w:rsid w:val="002B5F8C"/>
    <w:rsid w:val="002C11EA"/>
    <w:rsid w:val="002C4F71"/>
    <w:rsid w:val="002C78EB"/>
    <w:rsid w:val="002D3948"/>
    <w:rsid w:val="002D3978"/>
    <w:rsid w:val="002D3B4F"/>
    <w:rsid w:val="002D3B61"/>
    <w:rsid w:val="002D5AC7"/>
    <w:rsid w:val="002D5D24"/>
    <w:rsid w:val="002D7502"/>
    <w:rsid w:val="002E6CF0"/>
    <w:rsid w:val="002F150C"/>
    <w:rsid w:val="002F16BD"/>
    <w:rsid w:val="002F23DE"/>
    <w:rsid w:val="002F26B0"/>
    <w:rsid w:val="002F2787"/>
    <w:rsid w:val="002F4E51"/>
    <w:rsid w:val="002F6863"/>
    <w:rsid w:val="002F6E0F"/>
    <w:rsid w:val="002F7306"/>
    <w:rsid w:val="003003C6"/>
    <w:rsid w:val="00300792"/>
    <w:rsid w:val="0030127E"/>
    <w:rsid w:val="003026EC"/>
    <w:rsid w:val="00303481"/>
    <w:rsid w:val="00303692"/>
    <w:rsid w:val="003052AC"/>
    <w:rsid w:val="003062C1"/>
    <w:rsid w:val="00306455"/>
    <w:rsid w:val="003074AC"/>
    <w:rsid w:val="003075C3"/>
    <w:rsid w:val="00312306"/>
    <w:rsid w:val="00313862"/>
    <w:rsid w:val="00314363"/>
    <w:rsid w:val="00315404"/>
    <w:rsid w:val="00316FB0"/>
    <w:rsid w:val="003204A6"/>
    <w:rsid w:val="00320AD1"/>
    <w:rsid w:val="00321BD4"/>
    <w:rsid w:val="00322EAA"/>
    <w:rsid w:val="0032408B"/>
    <w:rsid w:val="003240E4"/>
    <w:rsid w:val="00325F0B"/>
    <w:rsid w:val="003275A8"/>
    <w:rsid w:val="0033037D"/>
    <w:rsid w:val="00330F55"/>
    <w:rsid w:val="0033161B"/>
    <w:rsid w:val="00332385"/>
    <w:rsid w:val="00334B52"/>
    <w:rsid w:val="003373B9"/>
    <w:rsid w:val="00340201"/>
    <w:rsid w:val="00340B9C"/>
    <w:rsid w:val="0034188F"/>
    <w:rsid w:val="00341984"/>
    <w:rsid w:val="0034423C"/>
    <w:rsid w:val="0034483B"/>
    <w:rsid w:val="003448AE"/>
    <w:rsid w:val="00346CCE"/>
    <w:rsid w:val="00346CE6"/>
    <w:rsid w:val="00346D0C"/>
    <w:rsid w:val="003471F0"/>
    <w:rsid w:val="003505F4"/>
    <w:rsid w:val="00353E6A"/>
    <w:rsid w:val="0035430E"/>
    <w:rsid w:val="00354E83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248"/>
    <w:rsid w:val="00370653"/>
    <w:rsid w:val="003710B7"/>
    <w:rsid w:val="00372E99"/>
    <w:rsid w:val="003747F8"/>
    <w:rsid w:val="00374CDF"/>
    <w:rsid w:val="00377085"/>
    <w:rsid w:val="00381A27"/>
    <w:rsid w:val="00381EE0"/>
    <w:rsid w:val="00381F08"/>
    <w:rsid w:val="0038261E"/>
    <w:rsid w:val="00382F5F"/>
    <w:rsid w:val="00385EEA"/>
    <w:rsid w:val="0039140F"/>
    <w:rsid w:val="00395053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3AF"/>
    <w:rsid w:val="003B7456"/>
    <w:rsid w:val="003B7523"/>
    <w:rsid w:val="003B7A19"/>
    <w:rsid w:val="003C5518"/>
    <w:rsid w:val="003C5D49"/>
    <w:rsid w:val="003D0014"/>
    <w:rsid w:val="003D10E4"/>
    <w:rsid w:val="003D1B3C"/>
    <w:rsid w:val="003D649C"/>
    <w:rsid w:val="003D7BA1"/>
    <w:rsid w:val="003E157E"/>
    <w:rsid w:val="003E4514"/>
    <w:rsid w:val="003E5628"/>
    <w:rsid w:val="003E6054"/>
    <w:rsid w:val="003E79F4"/>
    <w:rsid w:val="003F1A31"/>
    <w:rsid w:val="003F3202"/>
    <w:rsid w:val="003F3EBE"/>
    <w:rsid w:val="003F6DB8"/>
    <w:rsid w:val="003F79B5"/>
    <w:rsid w:val="00401EE6"/>
    <w:rsid w:val="00402707"/>
    <w:rsid w:val="004038A3"/>
    <w:rsid w:val="00404D4F"/>
    <w:rsid w:val="0040697E"/>
    <w:rsid w:val="004100D8"/>
    <w:rsid w:val="00412539"/>
    <w:rsid w:val="004129AD"/>
    <w:rsid w:val="00413E65"/>
    <w:rsid w:val="0041460A"/>
    <w:rsid w:val="00414B31"/>
    <w:rsid w:val="00414D2A"/>
    <w:rsid w:val="00415944"/>
    <w:rsid w:val="00416E70"/>
    <w:rsid w:val="00416EB2"/>
    <w:rsid w:val="00417ED3"/>
    <w:rsid w:val="0042033E"/>
    <w:rsid w:val="00422C54"/>
    <w:rsid w:val="00423A25"/>
    <w:rsid w:val="00423AD3"/>
    <w:rsid w:val="00431B66"/>
    <w:rsid w:val="0043265C"/>
    <w:rsid w:val="00432E21"/>
    <w:rsid w:val="0043400F"/>
    <w:rsid w:val="004351C6"/>
    <w:rsid w:val="004358B8"/>
    <w:rsid w:val="00435DB8"/>
    <w:rsid w:val="00436867"/>
    <w:rsid w:val="00437DB7"/>
    <w:rsid w:val="004405DD"/>
    <w:rsid w:val="00440BED"/>
    <w:rsid w:val="00440DB6"/>
    <w:rsid w:val="004442F7"/>
    <w:rsid w:val="00446599"/>
    <w:rsid w:val="0044728B"/>
    <w:rsid w:val="00447406"/>
    <w:rsid w:val="004477E8"/>
    <w:rsid w:val="00455B89"/>
    <w:rsid w:val="00455CE1"/>
    <w:rsid w:val="00456503"/>
    <w:rsid w:val="004570B0"/>
    <w:rsid w:val="004578EB"/>
    <w:rsid w:val="004647ED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3FA8"/>
    <w:rsid w:val="00475706"/>
    <w:rsid w:val="00476528"/>
    <w:rsid w:val="00481469"/>
    <w:rsid w:val="00482036"/>
    <w:rsid w:val="00482099"/>
    <w:rsid w:val="00482C7F"/>
    <w:rsid w:val="00484EE0"/>
    <w:rsid w:val="004851FD"/>
    <w:rsid w:val="0048778D"/>
    <w:rsid w:val="004918D4"/>
    <w:rsid w:val="00491B17"/>
    <w:rsid w:val="004940EF"/>
    <w:rsid w:val="0049769D"/>
    <w:rsid w:val="004A008F"/>
    <w:rsid w:val="004A13B8"/>
    <w:rsid w:val="004A18D8"/>
    <w:rsid w:val="004A28B0"/>
    <w:rsid w:val="004A3BC3"/>
    <w:rsid w:val="004A45D5"/>
    <w:rsid w:val="004A6D7C"/>
    <w:rsid w:val="004B0822"/>
    <w:rsid w:val="004B2AC1"/>
    <w:rsid w:val="004B382B"/>
    <w:rsid w:val="004B3895"/>
    <w:rsid w:val="004B51AF"/>
    <w:rsid w:val="004B52B3"/>
    <w:rsid w:val="004B5B3B"/>
    <w:rsid w:val="004C059F"/>
    <w:rsid w:val="004C1A06"/>
    <w:rsid w:val="004C307E"/>
    <w:rsid w:val="004C3957"/>
    <w:rsid w:val="004C4C27"/>
    <w:rsid w:val="004C6840"/>
    <w:rsid w:val="004C74A8"/>
    <w:rsid w:val="004C754E"/>
    <w:rsid w:val="004D0041"/>
    <w:rsid w:val="004D0858"/>
    <w:rsid w:val="004D0A9E"/>
    <w:rsid w:val="004D0E25"/>
    <w:rsid w:val="004D11BD"/>
    <w:rsid w:val="004D367F"/>
    <w:rsid w:val="004D5143"/>
    <w:rsid w:val="004D533D"/>
    <w:rsid w:val="004D7626"/>
    <w:rsid w:val="004E0B09"/>
    <w:rsid w:val="004E1248"/>
    <w:rsid w:val="004E6B6C"/>
    <w:rsid w:val="004F0708"/>
    <w:rsid w:val="004F18FC"/>
    <w:rsid w:val="004F4FFC"/>
    <w:rsid w:val="004F6449"/>
    <w:rsid w:val="004F6D9B"/>
    <w:rsid w:val="004F6F8C"/>
    <w:rsid w:val="004F722B"/>
    <w:rsid w:val="004F7F86"/>
    <w:rsid w:val="005003DB"/>
    <w:rsid w:val="00500E0E"/>
    <w:rsid w:val="005018E2"/>
    <w:rsid w:val="00501B80"/>
    <w:rsid w:val="00503A13"/>
    <w:rsid w:val="0050663D"/>
    <w:rsid w:val="00511DE4"/>
    <w:rsid w:val="00512AD1"/>
    <w:rsid w:val="005147E3"/>
    <w:rsid w:val="00521842"/>
    <w:rsid w:val="0052197D"/>
    <w:rsid w:val="00521BA4"/>
    <w:rsid w:val="00522900"/>
    <w:rsid w:val="0052408D"/>
    <w:rsid w:val="00524F95"/>
    <w:rsid w:val="00525AB8"/>
    <w:rsid w:val="0052642C"/>
    <w:rsid w:val="0053022C"/>
    <w:rsid w:val="005328CF"/>
    <w:rsid w:val="00532EAB"/>
    <w:rsid w:val="00533FBC"/>
    <w:rsid w:val="005342AD"/>
    <w:rsid w:val="005370C6"/>
    <w:rsid w:val="00537370"/>
    <w:rsid w:val="005412A4"/>
    <w:rsid w:val="0054194E"/>
    <w:rsid w:val="0054350D"/>
    <w:rsid w:val="005436BB"/>
    <w:rsid w:val="005445B7"/>
    <w:rsid w:val="00545711"/>
    <w:rsid w:val="00546739"/>
    <w:rsid w:val="00547DD7"/>
    <w:rsid w:val="00554A17"/>
    <w:rsid w:val="00557052"/>
    <w:rsid w:val="0056169B"/>
    <w:rsid w:val="00565767"/>
    <w:rsid w:val="00567507"/>
    <w:rsid w:val="00567818"/>
    <w:rsid w:val="0056790B"/>
    <w:rsid w:val="0057114E"/>
    <w:rsid w:val="00571E2C"/>
    <w:rsid w:val="00573466"/>
    <w:rsid w:val="00573E51"/>
    <w:rsid w:val="00573EE1"/>
    <w:rsid w:val="005770E7"/>
    <w:rsid w:val="00577C07"/>
    <w:rsid w:val="0058281E"/>
    <w:rsid w:val="00586200"/>
    <w:rsid w:val="00590377"/>
    <w:rsid w:val="005907C9"/>
    <w:rsid w:val="005918D7"/>
    <w:rsid w:val="00595A6D"/>
    <w:rsid w:val="00597AEF"/>
    <w:rsid w:val="005A4AC3"/>
    <w:rsid w:val="005A4AFF"/>
    <w:rsid w:val="005A4EF6"/>
    <w:rsid w:val="005A503A"/>
    <w:rsid w:val="005A608F"/>
    <w:rsid w:val="005A6D3B"/>
    <w:rsid w:val="005A7A8C"/>
    <w:rsid w:val="005A7D52"/>
    <w:rsid w:val="005B0AD0"/>
    <w:rsid w:val="005B3BCE"/>
    <w:rsid w:val="005B5889"/>
    <w:rsid w:val="005B5A3F"/>
    <w:rsid w:val="005B71C6"/>
    <w:rsid w:val="005B7E67"/>
    <w:rsid w:val="005C0E7B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318"/>
    <w:rsid w:val="005E07D0"/>
    <w:rsid w:val="005E2A91"/>
    <w:rsid w:val="005E5E72"/>
    <w:rsid w:val="005E664F"/>
    <w:rsid w:val="005E6B39"/>
    <w:rsid w:val="005F12E8"/>
    <w:rsid w:val="005F2B20"/>
    <w:rsid w:val="005F35A4"/>
    <w:rsid w:val="005F5384"/>
    <w:rsid w:val="005F7A96"/>
    <w:rsid w:val="00603C9D"/>
    <w:rsid w:val="00606D59"/>
    <w:rsid w:val="0060737F"/>
    <w:rsid w:val="00607942"/>
    <w:rsid w:val="00613329"/>
    <w:rsid w:val="006135A4"/>
    <w:rsid w:val="00613B86"/>
    <w:rsid w:val="006158A9"/>
    <w:rsid w:val="00617950"/>
    <w:rsid w:val="00620C44"/>
    <w:rsid w:val="00620D7B"/>
    <w:rsid w:val="00624A0D"/>
    <w:rsid w:val="00624ACD"/>
    <w:rsid w:val="006257E8"/>
    <w:rsid w:val="006266D6"/>
    <w:rsid w:val="0062683F"/>
    <w:rsid w:val="0062707B"/>
    <w:rsid w:val="00630F2B"/>
    <w:rsid w:val="0063324E"/>
    <w:rsid w:val="0063483A"/>
    <w:rsid w:val="006371F1"/>
    <w:rsid w:val="006426D7"/>
    <w:rsid w:val="0064276B"/>
    <w:rsid w:val="006467DF"/>
    <w:rsid w:val="006506D1"/>
    <w:rsid w:val="00650CA7"/>
    <w:rsid w:val="006560B9"/>
    <w:rsid w:val="006574FB"/>
    <w:rsid w:val="0066089E"/>
    <w:rsid w:val="00661525"/>
    <w:rsid w:val="00661F8B"/>
    <w:rsid w:val="00663E38"/>
    <w:rsid w:val="00663F23"/>
    <w:rsid w:val="00664755"/>
    <w:rsid w:val="0066559B"/>
    <w:rsid w:val="00670B5C"/>
    <w:rsid w:val="00671524"/>
    <w:rsid w:val="00672DEA"/>
    <w:rsid w:val="00675D22"/>
    <w:rsid w:val="00676C58"/>
    <w:rsid w:val="00680704"/>
    <w:rsid w:val="006840FE"/>
    <w:rsid w:val="00686C2D"/>
    <w:rsid w:val="00691DB1"/>
    <w:rsid w:val="00694297"/>
    <w:rsid w:val="00694BDF"/>
    <w:rsid w:val="00694C00"/>
    <w:rsid w:val="00696093"/>
    <w:rsid w:val="0069653B"/>
    <w:rsid w:val="00696693"/>
    <w:rsid w:val="006A1690"/>
    <w:rsid w:val="006A2F14"/>
    <w:rsid w:val="006A3909"/>
    <w:rsid w:val="006A4732"/>
    <w:rsid w:val="006A697B"/>
    <w:rsid w:val="006A7136"/>
    <w:rsid w:val="006B1566"/>
    <w:rsid w:val="006B298E"/>
    <w:rsid w:val="006B2C7B"/>
    <w:rsid w:val="006B426A"/>
    <w:rsid w:val="006B4284"/>
    <w:rsid w:val="006B518A"/>
    <w:rsid w:val="006B56CB"/>
    <w:rsid w:val="006B583F"/>
    <w:rsid w:val="006B5CFF"/>
    <w:rsid w:val="006B7687"/>
    <w:rsid w:val="006B782C"/>
    <w:rsid w:val="006B7C02"/>
    <w:rsid w:val="006C1C3C"/>
    <w:rsid w:val="006C2CCF"/>
    <w:rsid w:val="006C57F1"/>
    <w:rsid w:val="006C7DBF"/>
    <w:rsid w:val="006D076C"/>
    <w:rsid w:val="006D13FE"/>
    <w:rsid w:val="006D369D"/>
    <w:rsid w:val="006D4597"/>
    <w:rsid w:val="006D5FDF"/>
    <w:rsid w:val="006D6376"/>
    <w:rsid w:val="006E3332"/>
    <w:rsid w:val="006E54F2"/>
    <w:rsid w:val="006E60A3"/>
    <w:rsid w:val="006E73FC"/>
    <w:rsid w:val="006F0F2F"/>
    <w:rsid w:val="006F10AB"/>
    <w:rsid w:val="006F2560"/>
    <w:rsid w:val="006F5B8F"/>
    <w:rsid w:val="006F6BBD"/>
    <w:rsid w:val="006F6D9D"/>
    <w:rsid w:val="00702266"/>
    <w:rsid w:val="007023A4"/>
    <w:rsid w:val="00706A48"/>
    <w:rsid w:val="00710197"/>
    <w:rsid w:val="00710241"/>
    <w:rsid w:val="007102B9"/>
    <w:rsid w:val="00713A8C"/>
    <w:rsid w:val="00714049"/>
    <w:rsid w:val="00714EB2"/>
    <w:rsid w:val="007178CA"/>
    <w:rsid w:val="00722099"/>
    <w:rsid w:val="00723046"/>
    <w:rsid w:val="00724183"/>
    <w:rsid w:val="00724C58"/>
    <w:rsid w:val="007257F0"/>
    <w:rsid w:val="007279C2"/>
    <w:rsid w:val="007308BA"/>
    <w:rsid w:val="00732F7F"/>
    <w:rsid w:val="00733864"/>
    <w:rsid w:val="00740639"/>
    <w:rsid w:val="00740A80"/>
    <w:rsid w:val="007414AA"/>
    <w:rsid w:val="007414C1"/>
    <w:rsid w:val="007444A4"/>
    <w:rsid w:val="00746E4E"/>
    <w:rsid w:val="007479BC"/>
    <w:rsid w:val="00750D82"/>
    <w:rsid w:val="007514EC"/>
    <w:rsid w:val="00751E1A"/>
    <w:rsid w:val="00752BE8"/>
    <w:rsid w:val="007530DB"/>
    <w:rsid w:val="0075507B"/>
    <w:rsid w:val="00755F57"/>
    <w:rsid w:val="007603E7"/>
    <w:rsid w:val="00760C2B"/>
    <w:rsid w:val="00761057"/>
    <w:rsid w:val="007611B8"/>
    <w:rsid w:val="00761864"/>
    <w:rsid w:val="00761FA4"/>
    <w:rsid w:val="00763011"/>
    <w:rsid w:val="007638EE"/>
    <w:rsid w:val="007649AB"/>
    <w:rsid w:val="00764E11"/>
    <w:rsid w:val="00766586"/>
    <w:rsid w:val="00771486"/>
    <w:rsid w:val="00771D0C"/>
    <w:rsid w:val="0077456D"/>
    <w:rsid w:val="00775F00"/>
    <w:rsid w:val="007765D5"/>
    <w:rsid w:val="00776E0C"/>
    <w:rsid w:val="00777EB4"/>
    <w:rsid w:val="007800C1"/>
    <w:rsid w:val="00780F51"/>
    <w:rsid w:val="00781952"/>
    <w:rsid w:val="00790EC5"/>
    <w:rsid w:val="007915F9"/>
    <w:rsid w:val="00791AE9"/>
    <w:rsid w:val="00792A09"/>
    <w:rsid w:val="00793598"/>
    <w:rsid w:val="0079687D"/>
    <w:rsid w:val="00797C9B"/>
    <w:rsid w:val="007A025A"/>
    <w:rsid w:val="007A07C7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3BB"/>
    <w:rsid w:val="007C092F"/>
    <w:rsid w:val="007C106B"/>
    <w:rsid w:val="007C300E"/>
    <w:rsid w:val="007C6434"/>
    <w:rsid w:val="007C7241"/>
    <w:rsid w:val="007C72CB"/>
    <w:rsid w:val="007D2432"/>
    <w:rsid w:val="007D44FF"/>
    <w:rsid w:val="007E1CD1"/>
    <w:rsid w:val="007E22AC"/>
    <w:rsid w:val="007E266D"/>
    <w:rsid w:val="007E2807"/>
    <w:rsid w:val="007E3977"/>
    <w:rsid w:val="007E3D77"/>
    <w:rsid w:val="007E462D"/>
    <w:rsid w:val="007E6D26"/>
    <w:rsid w:val="007E7F8E"/>
    <w:rsid w:val="007F01EE"/>
    <w:rsid w:val="007F4E5C"/>
    <w:rsid w:val="007F60EC"/>
    <w:rsid w:val="007F69AA"/>
    <w:rsid w:val="008003D7"/>
    <w:rsid w:val="00801D83"/>
    <w:rsid w:val="0080355F"/>
    <w:rsid w:val="00804C72"/>
    <w:rsid w:val="00805F11"/>
    <w:rsid w:val="00806272"/>
    <w:rsid w:val="00807237"/>
    <w:rsid w:val="0081239B"/>
    <w:rsid w:val="00812FD2"/>
    <w:rsid w:val="00813217"/>
    <w:rsid w:val="00813646"/>
    <w:rsid w:val="0081433C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46B83"/>
    <w:rsid w:val="00850504"/>
    <w:rsid w:val="00851092"/>
    <w:rsid w:val="00851102"/>
    <w:rsid w:val="00853163"/>
    <w:rsid w:val="008539E7"/>
    <w:rsid w:val="00853BC5"/>
    <w:rsid w:val="00853F3D"/>
    <w:rsid w:val="00854203"/>
    <w:rsid w:val="008547BF"/>
    <w:rsid w:val="00854D82"/>
    <w:rsid w:val="008563F4"/>
    <w:rsid w:val="00856752"/>
    <w:rsid w:val="0085786F"/>
    <w:rsid w:val="008637B3"/>
    <w:rsid w:val="00863918"/>
    <w:rsid w:val="00864578"/>
    <w:rsid w:val="008652B2"/>
    <w:rsid w:val="00866357"/>
    <w:rsid w:val="00867D57"/>
    <w:rsid w:val="008737BD"/>
    <w:rsid w:val="00874375"/>
    <w:rsid w:val="00875800"/>
    <w:rsid w:val="008764E7"/>
    <w:rsid w:val="00876558"/>
    <w:rsid w:val="00876838"/>
    <w:rsid w:val="0088219D"/>
    <w:rsid w:val="00882C89"/>
    <w:rsid w:val="00883F19"/>
    <w:rsid w:val="00886371"/>
    <w:rsid w:val="008901C8"/>
    <w:rsid w:val="00891104"/>
    <w:rsid w:val="00892FC6"/>
    <w:rsid w:val="008936F2"/>
    <w:rsid w:val="0089470B"/>
    <w:rsid w:val="0089520A"/>
    <w:rsid w:val="0089655C"/>
    <w:rsid w:val="008975F4"/>
    <w:rsid w:val="00897983"/>
    <w:rsid w:val="00897E65"/>
    <w:rsid w:val="008A2A87"/>
    <w:rsid w:val="008A2F05"/>
    <w:rsid w:val="008A40F2"/>
    <w:rsid w:val="008A48D1"/>
    <w:rsid w:val="008A5A5E"/>
    <w:rsid w:val="008A66C0"/>
    <w:rsid w:val="008B08EF"/>
    <w:rsid w:val="008B17D2"/>
    <w:rsid w:val="008B3EBD"/>
    <w:rsid w:val="008B54E3"/>
    <w:rsid w:val="008B7731"/>
    <w:rsid w:val="008C0AB6"/>
    <w:rsid w:val="008C2C6E"/>
    <w:rsid w:val="008C65A3"/>
    <w:rsid w:val="008C6F7A"/>
    <w:rsid w:val="008C7943"/>
    <w:rsid w:val="008D018E"/>
    <w:rsid w:val="008D1042"/>
    <w:rsid w:val="008D1DF3"/>
    <w:rsid w:val="008D36AC"/>
    <w:rsid w:val="008D4482"/>
    <w:rsid w:val="008D6584"/>
    <w:rsid w:val="008E09D0"/>
    <w:rsid w:val="008E135F"/>
    <w:rsid w:val="008E2815"/>
    <w:rsid w:val="008E41A8"/>
    <w:rsid w:val="008E4231"/>
    <w:rsid w:val="008E5C4B"/>
    <w:rsid w:val="008F074F"/>
    <w:rsid w:val="008F0A1D"/>
    <w:rsid w:val="008F17A5"/>
    <w:rsid w:val="008F2907"/>
    <w:rsid w:val="008F6A47"/>
    <w:rsid w:val="00900420"/>
    <w:rsid w:val="0090139C"/>
    <w:rsid w:val="00903D21"/>
    <w:rsid w:val="0090625E"/>
    <w:rsid w:val="00910F8B"/>
    <w:rsid w:val="00910FD8"/>
    <w:rsid w:val="00912010"/>
    <w:rsid w:val="00913321"/>
    <w:rsid w:val="009136CB"/>
    <w:rsid w:val="009140B6"/>
    <w:rsid w:val="00917C4F"/>
    <w:rsid w:val="00920749"/>
    <w:rsid w:val="00920A78"/>
    <w:rsid w:val="00920F1F"/>
    <w:rsid w:val="00921588"/>
    <w:rsid w:val="009217A4"/>
    <w:rsid w:val="0092566F"/>
    <w:rsid w:val="0092574A"/>
    <w:rsid w:val="009277C5"/>
    <w:rsid w:val="0093014C"/>
    <w:rsid w:val="00930B5E"/>
    <w:rsid w:val="00932321"/>
    <w:rsid w:val="00933C52"/>
    <w:rsid w:val="00935A9D"/>
    <w:rsid w:val="0093697E"/>
    <w:rsid w:val="00937FCD"/>
    <w:rsid w:val="00941194"/>
    <w:rsid w:val="00943FF4"/>
    <w:rsid w:val="00944466"/>
    <w:rsid w:val="009460BE"/>
    <w:rsid w:val="009501B1"/>
    <w:rsid w:val="00950802"/>
    <w:rsid w:val="00950C82"/>
    <w:rsid w:val="00950DFF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5A68"/>
    <w:rsid w:val="00986255"/>
    <w:rsid w:val="00986EFA"/>
    <w:rsid w:val="009910F1"/>
    <w:rsid w:val="00991199"/>
    <w:rsid w:val="0099268A"/>
    <w:rsid w:val="009926E7"/>
    <w:rsid w:val="00993CFD"/>
    <w:rsid w:val="0099427D"/>
    <w:rsid w:val="00996A62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A7DC5"/>
    <w:rsid w:val="009B113D"/>
    <w:rsid w:val="009B2175"/>
    <w:rsid w:val="009B423F"/>
    <w:rsid w:val="009B4F5F"/>
    <w:rsid w:val="009B7243"/>
    <w:rsid w:val="009C3A2C"/>
    <w:rsid w:val="009C47E1"/>
    <w:rsid w:val="009C670C"/>
    <w:rsid w:val="009C75FF"/>
    <w:rsid w:val="009D263F"/>
    <w:rsid w:val="009D2988"/>
    <w:rsid w:val="009D3187"/>
    <w:rsid w:val="009D3C53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5BF9"/>
    <w:rsid w:val="00A07BF5"/>
    <w:rsid w:val="00A1460A"/>
    <w:rsid w:val="00A1659A"/>
    <w:rsid w:val="00A17E02"/>
    <w:rsid w:val="00A20439"/>
    <w:rsid w:val="00A212EF"/>
    <w:rsid w:val="00A2334D"/>
    <w:rsid w:val="00A23D14"/>
    <w:rsid w:val="00A246DD"/>
    <w:rsid w:val="00A25E0E"/>
    <w:rsid w:val="00A2760F"/>
    <w:rsid w:val="00A307A9"/>
    <w:rsid w:val="00A30E01"/>
    <w:rsid w:val="00A310A4"/>
    <w:rsid w:val="00A317B3"/>
    <w:rsid w:val="00A349F9"/>
    <w:rsid w:val="00A364AF"/>
    <w:rsid w:val="00A43CE7"/>
    <w:rsid w:val="00A44CE0"/>
    <w:rsid w:val="00A45DB8"/>
    <w:rsid w:val="00A47BC3"/>
    <w:rsid w:val="00A500ED"/>
    <w:rsid w:val="00A50557"/>
    <w:rsid w:val="00A50B92"/>
    <w:rsid w:val="00A519B9"/>
    <w:rsid w:val="00A5254D"/>
    <w:rsid w:val="00A5446F"/>
    <w:rsid w:val="00A5510B"/>
    <w:rsid w:val="00A5629E"/>
    <w:rsid w:val="00A56767"/>
    <w:rsid w:val="00A573BF"/>
    <w:rsid w:val="00A6159B"/>
    <w:rsid w:val="00A62AA8"/>
    <w:rsid w:val="00A63266"/>
    <w:rsid w:val="00A728B5"/>
    <w:rsid w:val="00A76AA3"/>
    <w:rsid w:val="00A77527"/>
    <w:rsid w:val="00A8231D"/>
    <w:rsid w:val="00A82C2B"/>
    <w:rsid w:val="00A83F99"/>
    <w:rsid w:val="00A85412"/>
    <w:rsid w:val="00A87783"/>
    <w:rsid w:val="00A91070"/>
    <w:rsid w:val="00A94D9D"/>
    <w:rsid w:val="00A94F6C"/>
    <w:rsid w:val="00A95A6F"/>
    <w:rsid w:val="00A966AD"/>
    <w:rsid w:val="00A97453"/>
    <w:rsid w:val="00AA0BD7"/>
    <w:rsid w:val="00AA0C20"/>
    <w:rsid w:val="00AA2F09"/>
    <w:rsid w:val="00AA510D"/>
    <w:rsid w:val="00AA6C93"/>
    <w:rsid w:val="00AA7DB5"/>
    <w:rsid w:val="00AB3222"/>
    <w:rsid w:val="00AB389B"/>
    <w:rsid w:val="00AB468C"/>
    <w:rsid w:val="00AB4C09"/>
    <w:rsid w:val="00AB659E"/>
    <w:rsid w:val="00AB7F84"/>
    <w:rsid w:val="00AC032D"/>
    <w:rsid w:val="00AC2D34"/>
    <w:rsid w:val="00AC572A"/>
    <w:rsid w:val="00AC682E"/>
    <w:rsid w:val="00AC6BB5"/>
    <w:rsid w:val="00AD05D4"/>
    <w:rsid w:val="00AD1927"/>
    <w:rsid w:val="00AD3FA3"/>
    <w:rsid w:val="00AD62E7"/>
    <w:rsid w:val="00AD6B61"/>
    <w:rsid w:val="00AD73D3"/>
    <w:rsid w:val="00AD7C87"/>
    <w:rsid w:val="00AD7F53"/>
    <w:rsid w:val="00AE29F7"/>
    <w:rsid w:val="00AE5987"/>
    <w:rsid w:val="00AE75E8"/>
    <w:rsid w:val="00AF2AB4"/>
    <w:rsid w:val="00AF3144"/>
    <w:rsid w:val="00AF334B"/>
    <w:rsid w:val="00AF4C30"/>
    <w:rsid w:val="00AF50F4"/>
    <w:rsid w:val="00AF5B27"/>
    <w:rsid w:val="00AF6F83"/>
    <w:rsid w:val="00B014DB"/>
    <w:rsid w:val="00B03DA6"/>
    <w:rsid w:val="00B04D8D"/>
    <w:rsid w:val="00B1351A"/>
    <w:rsid w:val="00B1355E"/>
    <w:rsid w:val="00B16A21"/>
    <w:rsid w:val="00B16A55"/>
    <w:rsid w:val="00B17F18"/>
    <w:rsid w:val="00B17FA0"/>
    <w:rsid w:val="00B22C75"/>
    <w:rsid w:val="00B2359E"/>
    <w:rsid w:val="00B3078F"/>
    <w:rsid w:val="00B3091C"/>
    <w:rsid w:val="00B32F85"/>
    <w:rsid w:val="00B34C46"/>
    <w:rsid w:val="00B35ADA"/>
    <w:rsid w:val="00B4058D"/>
    <w:rsid w:val="00B418CA"/>
    <w:rsid w:val="00B42713"/>
    <w:rsid w:val="00B4290B"/>
    <w:rsid w:val="00B4308E"/>
    <w:rsid w:val="00B45670"/>
    <w:rsid w:val="00B4675B"/>
    <w:rsid w:val="00B472EE"/>
    <w:rsid w:val="00B600F9"/>
    <w:rsid w:val="00B606A0"/>
    <w:rsid w:val="00B667AA"/>
    <w:rsid w:val="00B67A1B"/>
    <w:rsid w:val="00B67E4A"/>
    <w:rsid w:val="00B711AD"/>
    <w:rsid w:val="00B73C79"/>
    <w:rsid w:val="00B73EF1"/>
    <w:rsid w:val="00B74333"/>
    <w:rsid w:val="00B7778F"/>
    <w:rsid w:val="00B8075C"/>
    <w:rsid w:val="00B81A04"/>
    <w:rsid w:val="00B83CCB"/>
    <w:rsid w:val="00B86B3D"/>
    <w:rsid w:val="00B93425"/>
    <w:rsid w:val="00B9627A"/>
    <w:rsid w:val="00BA0FD7"/>
    <w:rsid w:val="00BA2AF4"/>
    <w:rsid w:val="00BA3712"/>
    <w:rsid w:val="00BA3749"/>
    <w:rsid w:val="00BA4374"/>
    <w:rsid w:val="00BA6BC5"/>
    <w:rsid w:val="00BA6D4B"/>
    <w:rsid w:val="00BB3B7E"/>
    <w:rsid w:val="00BB456B"/>
    <w:rsid w:val="00BB540B"/>
    <w:rsid w:val="00BB69F8"/>
    <w:rsid w:val="00BB751E"/>
    <w:rsid w:val="00BC0420"/>
    <w:rsid w:val="00BC0A3E"/>
    <w:rsid w:val="00BC3633"/>
    <w:rsid w:val="00BC4704"/>
    <w:rsid w:val="00BC4CE1"/>
    <w:rsid w:val="00BC4D22"/>
    <w:rsid w:val="00BC623F"/>
    <w:rsid w:val="00BC6318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0C7D"/>
    <w:rsid w:val="00BF1831"/>
    <w:rsid w:val="00BF25A8"/>
    <w:rsid w:val="00BF35AD"/>
    <w:rsid w:val="00BF375F"/>
    <w:rsid w:val="00BF7228"/>
    <w:rsid w:val="00C008AF"/>
    <w:rsid w:val="00C0254A"/>
    <w:rsid w:val="00C03B40"/>
    <w:rsid w:val="00C04BC3"/>
    <w:rsid w:val="00C0503E"/>
    <w:rsid w:val="00C053EA"/>
    <w:rsid w:val="00C11762"/>
    <w:rsid w:val="00C11F2D"/>
    <w:rsid w:val="00C1254F"/>
    <w:rsid w:val="00C13885"/>
    <w:rsid w:val="00C14939"/>
    <w:rsid w:val="00C14984"/>
    <w:rsid w:val="00C15975"/>
    <w:rsid w:val="00C1626C"/>
    <w:rsid w:val="00C176A9"/>
    <w:rsid w:val="00C206FD"/>
    <w:rsid w:val="00C208C4"/>
    <w:rsid w:val="00C20B5C"/>
    <w:rsid w:val="00C21682"/>
    <w:rsid w:val="00C22652"/>
    <w:rsid w:val="00C2299F"/>
    <w:rsid w:val="00C22BAB"/>
    <w:rsid w:val="00C2423E"/>
    <w:rsid w:val="00C248A4"/>
    <w:rsid w:val="00C254BD"/>
    <w:rsid w:val="00C25908"/>
    <w:rsid w:val="00C27ED7"/>
    <w:rsid w:val="00C27EFE"/>
    <w:rsid w:val="00C3061C"/>
    <w:rsid w:val="00C3062D"/>
    <w:rsid w:val="00C344A5"/>
    <w:rsid w:val="00C35C34"/>
    <w:rsid w:val="00C40443"/>
    <w:rsid w:val="00C41899"/>
    <w:rsid w:val="00C4260E"/>
    <w:rsid w:val="00C42757"/>
    <w:rsid w:val="00C4593C"/>
    <w:rsid w:val="00C46047"/>
    <w:rsid w:val="00C4680C"/>
    <w:rsid w:val="00C46990"/>
    <w:rsid w:val="00C46FD4"/>
    <w:rsid w:val="00C53001"/>
    <w:rsid w:val="00C5310F"/>
    <w:rsid w:val="00C53C89"/>
    <w:rsid w:val="00C56D5F"/>
    <w:rsid w:val="00C577E9"/>
    <w:rsid w:val="00C606B8"/>
    <w:rsid w:val="00C626EC"/>
    <w:rsid w:val="00C635B8"/>
    <w:rsid w:val="00C6444C"/>
    <w:rsid w:val="00C65C8D"/>
    <w:rsid w:val="00C6659C"/>
    <w:rsid w:val="00C66E21"/>
    <w:rsid w:val="00C714B8"/>
    <w:rsid w:val="00C72795"/>
    <w:rsid w:val="00C7461B"/>
    <w:rsid w:val="00C77929"/>
    <w:rsid w:val="00C805E8"/>
    <w:rsid w:val="00C8163C"/>
    <w:rsid w:val="00C81F7F"/>
    <w:rsid w:val="00C82776"/>
    <w:rsid w:val="00C841AD"/>
    <w:rsid w:val="00C84A14"/>
    <w:rsid w:val="00C87C0F"/>
    <w:rsid w:val="00C87CAB"/>
    <w:rsid w:val="00C90AAD"/>
    <w:rsid w:val="00C92BE4"/>
    <w:rsid w:val="00C95381"/>
    <w:rsid w:val="00CA0A43"/>
    <w:rsid w:val="00CA0F8B"/>
    <w:rsid w:val="00CA2B80"/>
    <w:rsid w:val="00CA791D"/>
    <w:rsid w:val="00CB1EDC"/>
    <w:rsid w:val="00CB474E"/>
    <w:rsid w:val="00CB4801"/>
    <w:rsid w:val="00CB691A"/>
    <w:rsid w:val="00CB7DF7"/>
    <w:rsid w:val="00CC01E8"/>
    <w:rsid w:val="00CC22E6"/>
    <w:rsid w:val="00CC2A69"/>
    <w:rsid w:val="00CC2E91"/>
    <w:rsid w:val="00CC4517"/>
    <w:rsid w:val="00CC4B0C"/>
    <w:rsid w:val="00CC5314"/>
    <w:rsid w:val="00CD02A0"/>
    <w:rsid w:val="00CD07C5"/>
    <w:rsid w:val="00CD3104"/>
    <w:rsid w:val="00CD329C"/>
    <w:rsid w:val="00CD403C"/>
    <w:rsid w:val="00CD5869"/>
    <w:rsid w:val="00CD5D0B"/>
    <w:rsid w:val="00CD5EF5"/>
    <w:rsid w:val="00CD6897"/>
    <w:rsid w:val="00CD731F"/>
    <w:rsid w:val="00CD7B1F"/>
    <w:rsid w:val="00CE2A31"/>
    <w:rsid w:val="00CE3B0C"/>
    <w:rsid w:val="00CE46AE"/>
    <w:rsid w:val="00CE5FE3"/>
    <w:rsid w:val="00CE6F5A"/>
    <w:rsid w:val="00CE7432"/>
    <w:rsid w:val="00CE78D2"/>
    <w:rsid w:val="00CF058F"/>
    <w:rsid w:val="00CF1734"/>
    <w:rsid w:val="00CF186D"/>
    <w:rsid w:val="00CF1D17"/>
    <w:rsid w:val="00CF423A"/>
    <w:rsid w:val="00CF4586"/>
    <w:rsid w:val="00CF4592"/>
    <w:rsid w:val="00CF45D1"/>
    <w:rsid w:val="00CF50DD"/>
    <w:rsid w:val="00CF6F15"/>
    <w:rsid w:val="00D015A3"/>
    <w:rsid w:val="00D059E3"/>
    <w:rsid w:val="00D06B67"/>
    <w:rsid w:val="00D10432"/>
    <w:rsid w:val="00D11472"/>
    <w:rsid w:val="00D11F3C"/>
    <w:rsid w:val="00D13B1D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4B68"/>
    <w:rsid w:val="00D35A50"/>
    <w:rsid w:val="00D35C01"/>
    <w:rsid w:val="00D35D17"/>
    <w:rsid w:val="00D36180"/>
    <w:rsid w:val="00D379AA"/>
    <w:rsid w:val="00D40EFB"/>
    <w:rsid w:val="00D45BDE"/>
    <w:rsid w:val="00D45C49"/>
    <w:rsid w:val="00D46535"/>
    <w:rsid w:val="00D47544"/>
    <w:rsid w:val="00D525C3"/>
    <w:rsid w:val="00D557CF"/>
    <w:rsid w:val="00D6048C"/>
    <w:rsid w:val="00D63077"/>
    <w:rsid w:val="00D63454"/>
    <w:rsid w:val="00D6516D"/>
    <w:rsid w:val="00D66150"/>
    <w:rsid w:val="00D7129A"/>
    <w:rsid w:val="00D71DA1"/>
    <w:rsid w:val="00D728E6"/>
    <w:rsid w:val="00D732A7"/>
    <w:rsid w:val="00D73A1B"/>
    <w:rsid w:val="00D73BF0"/>
    <w:rsid w:val="00D741AB"/>
    <w:rsid w:val="00D745F5"/>
    <w:rsid w:val="00D75074"/>
    <w:rsid w:val="00D75682"/>
    <w:rsid w:val="00D75C5F"/>
    <w:rsid w:val="00D76438"/>
    <w:rsid w:val="00D7687E"/>
    <w:rsid w:val="00D7715B"/>
    <w:rsid w:val="00D80FB9"/>
    <w:rsid w:val="00D827AE"/>
    <w:rsid w:val="00D85292"/>
    <w:rsid w:val="00D8617C"/>
    <w:rsid w:val="00D86517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C75"/>
    <w:rsid w:val="00DA5273"/>
    <w:rsid w:val="00DA6698"/>
    <w:rsid w:val="00DA7182"/>
    <w:rsid w:val="00DB03EE"/>
    <w:rsid w:val="00DB06A1"/>
    <w:rsid w:val="00DB146A"/>
    <w:rsid w:val="00DB2B9D"/>
    <w:rsid w:val="00DB2E4A"/>
    <w:rsid w:val="00DB4027"/>
    <w:rsid w:val="00DC02A8"/>
    <w:rsid w:val="00DC0F2F"/>
    <w:rsid w:val="00DC14BF"/>
    <w:rsid w:val="00DC1FD0"/>
    <w:rsid w:val="00DC23C6"/>
    <w:rsid w:val="00DC38D5"/>
    <w:rsid w:val="00DC5507"/>
    <w:rsid w:val="00DC5638"/>
    <w:rsid w:val="00DC75A4"/>
    <w:rsid w:val="00DD102F"/>
    <w:rsid w:val="00DD2B50"/>
    <w:rsid w:val="00DD45A0"/>
    <w:rsid w:val="00DD755D"/>
    <w:rsid w:val="00DD7700"/>
    <w:rsid w:val="00DD7A84"/>
    <w:rsid w:val="00DE07E3"/>
    <w:rsid w:val="00DE10F4"/>
    <w:rsid w:val="00DE4719"/>
    <w:rsid w:val="00DE49BB"/>
    <w:rsid w:val="00DE4DCD"/>
    <w:rsid w:val="00DE5D06"/>
    <w:rsid w:val="00DF0F33"/>
    <w:rsid w:val="00DF1A9B"/>
    <w:rsid w:val="00DF2D99"/>
    <w:rsid w:val="00DF34CA"/>
    <w:rsid w:val="00DF647D"/>
    <w:rsid w:val="00DF6536"/>
    <w:rsid w:val="00E00EC7"/>
    <w:rsid w:val="00E02972"/>
    <w:rsid w:val="00E04545"/>
    <w:rsid w:val="00E077E7"/>
    <w:rsid w:val="00E07A2E"/>
    <w:rsid w:val="00E10B00"/>
    <w:rsid w:val="00E1155D"/>
    <w:rsid w:val="00E13F18"/>
    <w:rsid w:val="00E15D70"/>
    <w:rsid w:val="00E17348"/>
    <w:rsid w:val="00E2056F"/>
    <w:rsid w:val="00E21DE6"/>
    <w:rsid w:val="00E22905"/>
    <w:rsid w:val="00E22DC0"/>
    <w:rsid w:val="00E23870"/>
    <w:rsid w:val="00E245BD"/>
    <w:rsid w:val="00E24EBF"/>
    <w:rsid w:val="00E2607F"/>
    <w:rsid w:val="00E31C80"/>
    <w:rsid w:val="00E32348"/>
    <w:rsid w:val="00E3336A"/>
    <w:rsid w:val="00E3373C"/>
    <w:rsid w:val="00E35F79"/>
    <w:rsid w:val="00E36763"/>
    <w:rsid w:val="00E36A3C"/>
    <w:rsid w:val="00E36BBD"/>
    <w:rsid w:val="00E371E6"/>
    <w:rsid w:val="00E41CF2"/>
    <w:rsid w:val="00E45739"/>
    <w:rsid w:val="00E45CAF"/>
    <w:rsid w:val="00E45D25"/>
    <w:rsid w:val="00E46CA2"/>
    <w:rsid w:val="00E50686"/>
    <w:rsid w:val="00E50A73"/>
    <w:rsid w:val="00E51F0E"/>
    <w:rsid w:val="00E51F20"/>
    <w:rsid w:val="00E5632C"/>
    <w:rsid w:val="00E566A4"/>
    <w:rsid w:val="00E56915"/>
    <w:rsid w:val="00E60355"/>
    <w:rsid w:val="00E64D59"/>
    <w:rsid w:val="00E64EA5"/>
    <w:rsid w:val="00E65C77"/>
    <w:rsid w:val="00E7198C"/>
    <w:rsid w:val="00E721B3"/>
    <w:rsid w:val="00E756DA"/>
    <w:rsid w:val="00E757CF"/>
    <w:rsid w:val="00E77C6B"/>
    <w:rsid w:val="00E808B5"/>
    <w:rsid w:val="00E81E1B"/>
    <w:rsid w:val="00E82487"/>
    <w:rsid w:val="00E8266F"/>
    <w:rsid w:val="00E8367E"/>
    <w:rsid w:val="00E8460D"/>
    <w:rsid w:val="00E85CC1"/>
    <w:rsid w:val="00E86152"/>
    <w:rsid w:val="00E925FB"/>
    <w:rsid w:val="00E93AFB"/>
    <w:rsid w:val="00E94ABF"/>
    <w:rsid w:val="00E95A62"/>
    <w:rsid w:val="00E978F3"/>
    <w:rsid w:val="00EA36F6"/>
    <w:rsid w:val="00EB28B0"/>
    <w:rsid w:val="00EB3F46"/>
    <w:rsid w:val="00EB4347"/>
    <w:rsid w:val="00EB4956"/>
    <w:rsid w:val="00EB5ECE"/>
    <w:rsid w:val="00EB768B"/>
    <w:rsid w:val="00EC1148"/>
    <w:rsid w:val="00EC1166"/>
    <w:rsid w:val="00EC1C8D"/>
    <w:rsid w:val="00EC1DA1"/>
    <w:rsid w:val="00EC4F62"/>
    <w:rsid w:val="00EC6391"/>
    <w:rsid w:val="00EC6A1E"/>
    <w:rsid w:val="00EC75C0"/>
    <w:rsid w:val="00EC7F62"/>
    <w:rsid w:val="00ED0A10"/>
    <w:rsid w:val="00ED1393"/>
    <w:rsid w:val="00ED2B00"/>
    <w:rsid w:val="00ED2CB8"/>
    <w:rsid w:val="00ED2E8A"/>
    <w:rsid w:val="00ED42DE"/>
    <w:rsid w:val="00ED49E3"/>
    <w:rsid w:val="00ED50E3"/>
    <w:rsid w:val="00EE32F5"/>
    <w:rsid w:val="00EE3570"/>
    <w:rsid w:val="00EE4C80"/>
    <w:rsid w:val="00EE4E0A"/>
    <w:rsid w:val="00EF02D9"/>
    <w:rsid w:val="00EF112F"/>
    <w:rsid w:val="00EF1164"/>
    <w:rsid w:val="00EF53D3"/>
    <w:rsid w:val="00EF60A1"/>
    <w:rsid w:val="00EF748F"/>
    <w:rsid w:val="00F02A0D"/>
    <w:rsid w:val="00F02A6A"/>
    <w:rsid w:val="00F03B49"/>
    <w:rsid w:val="00F064AE"/>
    <w:rsid w:val="00F072ED"/>
    <w:rsid w:val="00F07351"/>
    <w:rsid w:val="00F1041E"/>
    <w:rsid w:val="00F11185"/>
    <w:rsid w:val="00F11465"/>
    <w:rsid w:val="00F14321"/>
    <w:rsid w:val="00F14766"/>
    <w:rsid w:val="00F160C2"/>
    <w:rsid w:val="00F1648B"/>
    <w:rsid w:val="00F17F7D"/>
    <w:rsid w:val="00F22205"/>
    <w:rsid w:val="00F2232A"/>
    <w:rsid w:val="00F27A7F"/>
    <w:rsid w:val="00F3598C"/>
    <w:rsid w:val="00F36657"/>
    <w:rsid w:val="00F434E9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56D6"/>
    <w:rsid w:val="00F66AA9"/>
    <w:rsid w:val="00F70A41"/>
    <w:rsid w:val="00F70E7B"/>
    <w:rsid w:val="00F7197C"/>
    <w:rsid w:val="00F72227"/>
    <w:rsid w:val="00F73907"/>
    <w:rsid w:val="00F73D73"/>
    <w:rsid w:val="00F80CBC"/>
    <w:rsid w:val="00F81153"/>
    <w:rsid w:val="00F830BF"/>
    <w:rsid w:val="00F83EBD"/>
    <w:rsid w:val="00F847F0"/>
    <w:rsid w:val="00F85D2A"/>
    <w:rsid w:val="00F85F02"/>
    <w:rsid w:val="00F8624E"/>
    <w:rsid w:val="00F86595"/>
    <w:rsid w:val="00F86B8D"/>
    <w:rsid w:val="00F87E6D"/>
    <w:rsid w:val="00F90A0D"/>
    <w:rsid w:val="00F93828"/>
    <w:rsid w:val="00F94FCA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1E72"/>
    <w:rsid w:val="00FC27B7"/>
    <w:rsid w:val="00FC6608"/>
    <w:rsid w:val="00FC68D0"/>
    <w:rsid w:val="00FD0B3E"/>
    <w:rsid w:val="00FD0E11"/>
    <w:rsid w:val="00FD139D"/>
    <w:rsid w:val="00FD4214"/>
    <w:rsid w:val="00FD43B8"/>
    <w:rsid w:val="00FD4723"/>
    <w:rsid w:val="00FD5B04"/>
    <w:rsid w:val="00FE3022"/>
    <w:rsid w:val="00FE73F7"/>
    <w:rsid w:val="00FF27F4"/>
    <w:rsid w:val="00FF5D93"/>
    <w:rsid w:val="00FF76B7"/>
    <w:rsid w:val="00FF790D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1210A6B-138D-428C-B235-D73C2711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59B"/>
    <w:rPr>
      <w:sz w:val="29"/>
    </w:rPr>
  </w:style>
  <w:style w:type="paragraph" w:styleId="1">
    <w:name w:val="heading 1"/>
    <w:basedOn w:val="a"/>
    <w:next w:val="a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3">
    <w:name w:val="Title"/>
    <w:basedOn w:val="a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"/>
    <w:link w:val="a5"/>
    <w:uiPriority w:val="99"/>
    <w:rsid w:val="00920A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20A78"/>
  </w:style>
  <w:style w:type="paragraph" w:styleId="a7">
    <w:name w:val="Balloon Text"/>
    <w:basedOn w:val="a"/>
    <w:semiHidden/>
    <w:rsid w:val="00A44CE0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C46990"/>
    <w:pPr>
      <w:tabs>
        <w:tab w:val="center" w:pos="4677"/>
        <w:tab w:val="right" w:pos="9355"/>
      </w:tabs>
    </w:pPr>
  </w:style>
  <w:style w:type="paragraph" w:customStyle="1" w:styleId="aa">
    <w:name w:val="Знак Знак Знак"/>
    <w:basedOn w:val="a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Hyperlink"/>
    <w:uiPriority w:val="99"/>
    <w:rsid w:val="0056169B"/>
    <w:rPr>
      <w:color w:val="0000FF"/>
      <w:u w:val="single"/>
    </w:rPr>
  </w:style>
  <w:style w:type="paragraph" w:customStyle="1" w:styleId="ac">
    <w:name w:val="Знак Знак"/>
    <w:basedOn w:val="a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d">
    <w:name w:val="annotation reference"/>
    <w:rsid w:val="00944466"/>
    <w:rPr>
      <w:sz w:val="16"/>
      <w:szCs w:val="16"/>
    </w:rPr>
  </w:style>
  <w:style w:type="paragraph" w:styleId="ae">
    <w:name w:val="annotation text"/>
    <w:basedOn w:val="a"/>
    <w:link w:val="af"/>
    <w:rsid w:val="00944466"/>
    <w:rPr>
      <w:sz w:val="20"/>
    </w:rPr>
  </w:style>
  <w:style w:type="character" w:customStyle="1" w:styleId="af">
    <w:name w:val="Текст примечания Знак"/>
    <w:basedOn w:val="a0"/>
    <w:link w:val="ae"/>
    <w:rsid w:val="00944466"/>
  </w:style>
  <w:style w:type="paragraph" w:styleId="af0">
    <w:name w:val="annotation subject"/>
    <w:basedOn w:val="ae"/>
    <w:next w:val="ae"/>
    <w:link w:val="af1"/>
    <w:rsid w:val="00944466"/>
    <w:rPr>
      <w:b/>
      <w:bCs/>
    </w:rPr>
  </w:style>
  <w:style w:type="character" w:customStyle="1" w:styleId="af1">
    <w:name w:val="Тема примечания Знак"/>
    <w:link w:val="af0"/>
    <w:rsid w:val="00944466"/>
    <w:rPr>
      <w:b/>
      <w:bCs/>
    </w:rPr>
  </w:style>
  <w:style w:type="paragraph" w:customStyle="1" w:styleId="af2">
    <w:name w:val="Д.к.н.: Таблица"/>
    <w:basedOn w:val="a"/>
    <w:autoRedefine/>
    <w:uiPriority w:val="99"/>
    <w:rsid w:val="00117146"/>
    <w:pPr>
      <w:spacing w:line="360" w:lineRule="auto"/>
      <w:jc w:val="center"/>
    </w:pPr>
    <w:rPr>
      <w:sz w:val="28"/>
    </w:rPr>
  </w:style>
  <w:style w:type="table" w:styleId="af3">
    <w:name w:val="Table Grid"/>
    <w:basedOn w:val="a1"/>
    <w:uiPriority w:val="39"/>
    <w:rsid w:val="00B307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C805E8"/>
    <w:pPr>
      <w:ind w:left="720"/>
      <w:contextualSpacing/>
    </w:pPr>
    <w:rPr>
      <w:sz w:val="20"/>
    </w:rPr>
  </w:style>
  <w:style w:type="character" w:customStyle="1" w:styleId="a5">
    <w:name w:val="Верхний колонтитул Знак"/>
    <w:basedOn w:val="a0"/>
    <w:link w:val="a4"/>
    <w:uiPriority w:val="99"/>
    <w:rsid w:val="00C805E8"/>
    <w:rPr>
      <w:sz w:val="29"/>
    </w:rPr>
  </w:style>
  <w:style w:type="character" w:customStyle="1" w:styleId="a9">
    <w:name w:val="Нижний колонтитул Знак"/>
    <w:basedOn w:val="a0"/>
    <w:link w:val="a8"/>
    <w:uiPriority w:val="99"/>
    <w:rsid w:val="00C805E8"/>
    <w:rPr>
      <w:sz w:val="29"/>
    </w:rPr>
  </w:style>
  <w:style w:type="paragraph" w:customStyle="1" w:styleId="ParagraphStyle0">
    <w:name w:val="ParagraphStyle0"/>
    <w:hidden/>
    <w:rsid w:val="00C805E8"/>
    <w:pPr>
      <w:shd w:val="clear" w:color="auto" w:fill="FFFFFF"/>
    </w:pPr>
    <w:rPr>
      <w:rFonts w:ascii="Calibri" w:eastAsia="Calibri" w:hAnsi="Calibri"/>
      <w:sz w:val="22"/>
      <w:szCs w:val="22"/>
    </w:rPr>
  </w:style>
  <w:style w:type="paragraph" w:customStyle="1" w:styleId="ParagraphStyle1">
    <w:name w:val="ParagraphStyle1"/>
    <w:hidden/>
    <w:rsid w:val="00C805E8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">
    <w:name w:val="ParagraphStyle2"/>
    <w:hidden/>
    <w:rsid w:val="00C805E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rFonts w:ascii="Calibri" w:eastAsia="Calibri" w:hAnsi="Calibri"/>
      <w:sz w:val="22"/>
      <w:szCs w:val="22"/>
    </w:rPr>
  </w:style>
  <w:style w:type="paragraph" w:customStyle="1" w:styleId="ParagraphStyle3">
    <w:name w:val="ParagraphStyle3"/>
    <w:hidden/>
    <w:rsid w:val="00C805E8"/>
    <w:rPr>
      <w:rFonts w:ascii="Calibri" w:eastAsia="Calibri" w:hAnsi="Calibri"/>
      <w:sz w:val="22"/>
      <w:szCs w:val="22"/>
    </w:rPr>
  </w:style>
  <w:style w:type="paragraph" w:customStyle="1" w:styleId="ParagraphStyle4">
    <w:name w:val="ParagraphStyle4"/>
    <w:hidden/>
    <w:rsid w:val="00C805E8"/>
    <w:pPr>
      <w:pBdr>
        <w:top w:val="single" w:sz="6" w:space="0" w:color="000000"/>
      </w:pBdr>
      <w:shd w:val="clear" w:color="auto" w:fill="FFFFFF"/>
    </w:pPr>
    <w:rPr>
      <w:rFonts w:ascii="Calibri" w:eastAsia="Calibri" w:hAnsi="Calibri"/>
      <w:sz w:val="22"/>
      <w:szCs w:val="22"/>
    </w:rPr>
  </w:style>
  <w:style w:type="paragraph" w:customStyle="1" w:styleId="ParagraphStyle5">
    <w:name w:val="ParagraphStyle5"/>
    <w:hidden/>
    <w:rsid w:val="00C805E8"/>
    <w:pPr>
      <w:shd w:val="clear" w:color="auto" w:fill="FFFFFF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6">
    <w:name w:val="ParagraphStyle6"/>
    <w:hidden/>
    <w:rsid w:val="00C805E8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7">
    <w:name w:val="ParagraphStyle7"/>
    <w:hidden/>
    <w:rsid w:val="00C805E8"/>
    <w:pPr>
      <w:jc w:val="both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rsid w:val="00C805E8"/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C805E8"/>
    <w:rPr>
      <w:sz w:val="1"/>
      <w:szCs w:val="1"/>
    </w:rPr>
  </w:style>
  <w:style w:type="character" w:customStyle="1" w:styleId="CharacterStyle0">
    <w:name w:val="CharacterStyle0"/>
    <w:hidden/>
    <w:rsid w:val="00C805E8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1">
    <w:name w:val="CharacterStyle1"/>
    <w:hidden/>
    <w:rsid w:val="00C805E8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">
    <w:name w:val="CharacterStyle2"/>
    <w:hidden/>
    <w:rsid w:val="00C805E8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C805E8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f5">
    <w:name w:val="Body Text"/>
    <w:basedOn w:val="a"/>
    <w:link w:val="af6"/>
    <w:uiPriority w:val="1"/>
    <w:qFormat/>
    <w:rsid w:val="00C577E9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f6">
    <w:name w:val="Основной текст Знак"/>
    <w:basedOn w:val="a0"/>
    <w:link w:val="af5"/>
    <w:uiPriority w:val="1"/>
    <w:rsid w:val="00C577E9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80218-7354-4358-A913-D3318A0C2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lzamaletdinova</dc:creator>
  <cp:lastModifiedBy>Язиля Ф. Хайрутдинова</cp:lastModifiedBy>
  <cp:revision>7</cp:revision>
  <cp:lastPrinted>2020-12-22T07:40:00Z</cp:lastPrinted>
  <dcterms:created xsi:type="dcterms:W3CDTF">2025-08-04T12:19:00Z</dcterms:created>
  <dcterms:modified xsi:type="dcterms:W3CDTF">2026-03-12T12:25:00Z</dcterms:modified>
</cp:coreProperties>
</file>