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7D0" w:rsidRPr="008B2F10" w:rsidRDefault="009F4993" w:rsidP="009F4993">
      <w:pPr>
        <w:jc w:val="right"/>
        <w:rPr>
          <w:rFonts w:ascii="Times New Roman" w:hAnsi="Times New Roman" w:cs="Times New Roman"/>
          <w:sz w:val="28"/>
          <w:szCs w:val="28"/>
        </w:rPr>
      </w:pPr>
      <w:r w:rsidRPr="008B2F10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F66A62" w:rsidRPr="008B2F10" w:rsidRDefault="009F4993" w:rsidP="009F4993">
      <w:pPr>
        <w:pStyle w:val="20"/>
        <w:shd w:val="clear" w:color="auto" w:fill="auto"/>
        <w:spacing w:before="0" w:after="229"/>
        <w:ind w:left="340" w:firstLine="560"/>
        <w:jc w:val="center"/>
        <w:rPr>
          <w:sz w:val="28"/>
          <w:szCs w:val="28"/>
        </w:rPr>
      </w:pPr>
      <w:r w:rsidRPr="008B2F10">
        <w:rPr>
          <w:sz w:val="28"/>
          <w:szCs w:val="28"/>
        </w:rPr>
        <w:t xml:space="preserve">Решение </w:t>
      </w:r>
    </w:p>
    <w:p w:rsidR="00F66A62" w:rsidRPr="008B2F10" w:rsidRDefault="00F66A62" w:rsidP="009F4993">
      <w:pPr>
        <w:pStyle w:val="20"/>
        <w:shd w:val="clear" w:color="auto" w:fill="auto"/>
        <w:spacing w:before="0" w:after="0" w:line="240" w:lineRule="auto"/>
        <w:jc w:val="both"/>
        <w:rPr>
          <w:rStyle w:val="a6"/>
          <w:b w:val="0"/>
          <w:sz w:val="28"/>
          <w:szCs w:val="28"/>
        </w:rPr>
      </w:pPr>
      <w:r w:rsidRPr="008B2F10">
        <w:rPr>
          <w:rStyle w:val="a6"/>
          <w:b w:val="0"/>
          <w:sz w:val="28"/>
          <w:szCs w:val="28"/>
        </w:rPr>
        <w:t>Об изменении порядка безвозмездного</w:t>
      </w:r>
    </w:p>
    <w:p w:rsidR="00F66A62" w:rsidRPr="008B2F10" w:rsidRDefault="00F66A62" w:rsidP="009F4993">
      <w:pPr>
        <w:pStyle w:val="20"/>
        <w:shd w:val="clear" w:color="auto" w:fill="auto"/>
        <w:spacing w:before="0" w:after="0" w:line="240" w:lineRule="auto"/>
        <w:jc w:val="both"/>
        <w:rPr>
          <w:rStyle w:val="a6"/>
          <w:b w:val="0"/>
          <w:sz w:val="28"/>
          <w:szCs w:val="28"/>
        </w:rPr>
      </w:pPr>
      <w:r w:rsidRPr="008B2F10">
        <w:rPr>
          <w:rStyle w:val="a6"/>
          <w:b w:val="0"/>
          <w:sz w:val="28"/>
          <w:szCs w:val="28"/>
        </w:rPr>
        <w:t>пользования муниципальным имуществом</w:t>
      </w:r>
    </w:p>
    <w:p w:rsidR="00F66A62" w:rsidRPr="008B2F10" w:rsidRDefault="00F66A62" w:rsidP="009F4993">
      <w:pPr>
        <w:pStyle w:val="20"/>
        <w:shd w:val="clear" w:color="auto" w:fill="auto"/>
        <w:spacing w:before="0" w:after="0" w:line="240" w:lineRule="auto"/>
        <w:ind w:left="340" w:firstLine="561"/>
        <w:jc w:val="both"/>
        <w:rPr>
          <w:rStyle w:val="a6"/>
          <w:b w:val="0"/>
          <w:sz w:val="28"/>
          <w:szCs w:val="28"/>
        </w:rPr>
      </w:pPr>
    </w:p>
    <w:p w:rsidR="009D67D0" w:rsidRPr="008B2F10" w:rsidRDefault="00F53B9A" w:rsidP="009F4993">
      <w:pPr>
        <w:pStyle w:val="headertext"/>
        <w:spacing w:before="0" w:beforeAutospacing="0" w:after="0" w:afterAutospacing="0"/>
        <w:ind w:firstLine="567"/>
        <w:jc w:val="both"/>
        <w:rPr>
          <w:rStyle w:val="a6"/>
          <w:b w:val="0"/>
          <w:sz w:val="28"/>
          <w:szCs w:val="28"/>
        </w:rPr>
      </w:pPr>
      <w:r w:rsidRPr="008B2F10">
        <w:rPr>
          <w:rStyle w:val="a6"/>
          <w:b w:val="0"/>
          <w:sz w:val="28"/>
          <w:szCs w:val="28"/>
        </w:rPr>
        <w:t xml:space="preserve">Руководствуясь ст.31.1 Федерального закона от 12.01.1996 г. №7-ФЗ «О </w:t>
      </w:r>
      <w:r w:rsidRPr="008B2F10">
        <w:rPr>
          <w:rStyle w:val="a6"/>
          <w:b w:val="0"/>
          <w:sz w:val="28"/>
          <w:szCs w:val="28"/>
        </w:rPr>
        <w:t xml:space="preserve">некоммерческих организациях», </w:t>
      </w:r>
      <w:bookmarkStart w:id="0" w:name="_Hlk223426642"/>
      <w:r w:rsidRPr="008B2F10">
        <w:rPr>
          <w:rStyle w:val="a6"/>
          <w:b w:val="0"/>
          <w:sz w:val="28"/>
          <w:szCs w:val="28"/>
        </w:rPr>
        <w:t>п</w:t>
      </w:r>
      <w:r w:rsidRPr="008B2F10">
        <w:rPr>
          <w:rStyle w:val="a6"/>
          <w:b w:val="0"/>
          <w:sz w:val="28"/>
          <w:szCs w:val="28"/>
        </w:rPr>
        <w:t>.</w:t>
      </w:r>
      <w:r w:rsidR="00FF0B90" w:rsidRPr="008B2F10">
        <w:rPr>
          <w:rStyle w:val="a6"/>
          <w:b w:val="0"/>
          <w:sz w:val="28"/>
          <w:szCs w:val="28"/>
        </w:rPr>
        <w:t>5,7</w:t>
      </w:r>
      <w:r w:rsidRPr="008B2F10">
        <w:rPr>
          <w:rStyle w:val="a6"/>
          <w:b w:val="0"/>
          <w:sz w:val="28"/>
          <w:szCs w:val="28"/>
        </w:rPr>
        <w:t xml:space="preserve"> </w:t>
      </w:r>
      <w:r w:rsidR="00FF0B90" w:rsidRPr="008B2F10">
        <w:rPr>
          <w:rStyle w:val="a6"/>
          <w:b w:val="0"/>
          <w:sz w:val="28"/>
          <w:szCs w:val="28"/>
        </w:rPr>
        <w:t>ч</w:t>
      </w:r>
      <w:r w:rsidRPr="008B2F10">
        <w:rPr>
          <w:rStyle w:val="a6"/>
          <w:b w:val="0"/>
          <w:sz w:val="28"/>
          <w:szCs w:val="28"/>
        </w:rPr>
        <w:t>.1 ст.1</w:t>
      </w:r>
      <w:r w:rsidR="00FF0B90" w:rsidRPr="008B2F10">
        <w:rPr>
          <w:rStyle w:val="a6"/>
          <w:b w:val="0"/>
          <w:sz w:val="28"/>
          <w:szCs w:val="28"/>
        </w:rPr>
        <w:t>6</w:t>
      </w:r>
      <w:r w:rsidRPr="008B2F10">
        <w:rPr>
          <w:rStyle w:val="a6"/>
          <w:b w:val="0"/>
          <w:sz w:val="28"/>
          <w:szCs w:val="28"/>
        </w:rPr>
        <w:t xml:space="preserve"> Федерального закона </w:t>
      </w:r>
      <w:r w:rsidR="00FF0B90" w:rsidRPr="008B2F10">
        <w:rPr>
          <w:rStyle w:val="a6"/>
          <w:b w:val="0"/>
          <w:sz w:val="28"/>
          <w:szCs w:val="28"/>
        </w:rPr>
        <w:t xml:space="preserve">от 20.03.2025 № 33-ФЗ </w:t>
      </w:r>
      <w:r w:rsidR="009F4993" w:rsidRPr="008B2F10">
        <w:rPr>
          <w:rStyle w:val="a6"/>
          <w:b w:val="0"/>
          <w:sz w:val="28"/>
          <w:szCs w:val="28"/>
        </w:rPr>
        <w:t>«</w:t>
      </w:r>
      <w:r w:rsidR="00FF0B90" w:rsidRPr="008B2F10">
        <w:rPr>
          <w:rStyle w:val="a6"/>
          <w:b w:val="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8B2F10">
        <w:rPr>
          <w:rStyle w:val="a6"/>
          <w:b w:val="0"/>
          <w:sz w:val="28"/>
          <w:szCs w:val="28"/>
        </w:rPr>
        <w:t xml:space="preserve">», </w:t>
      </w:r>
      <w:r w:rsidR="00FF0B90" w:rsidRPr="008B2F10">
        <w:rPr>
          <w:rStyle w:val="a6"/>
          <w:b w:val="0"/>
          <w:sz w:val="28"/>
          <w:szCs w:val="28"/>
        </w:rPr>
        <w:t xml:space="preserve">п.3 ч.1 </w:t>
      </w:r>
      <w:r w:rsidR="00F66A62" w:rsidRPr="008B2F10">
        <w:rPr>
          <w:rStyle w:val="a6"/>
          <w:b w:val="0"/>
          <w:sz w:val="28"/>
          <w:szCs w:val="28"/>
        </w:rPr>
        <w:t>ст. 6</w:t>
      </w:r>
      <w:r w:rsidR="00FF0B90" w:rsidRPr="008B2F10">
        <w:rPr>
          <w:rStyle w:val="a6"/>
          <w:b w:val="0"/>
          <w:sz w:val="28"/>
          <w:szCs w:val="28"/>
        </w:rPr>
        <w:t xml:space="preserve">, п.21 ст.30 </w:t>
      </w:r>
      <w:r w:rsidR="00F66A62" w:rsidRPr="008B2F10">
        <w:rPr>
          <w:rStyle w:val="a6"/>
          <w:b w:val="0"/>
          <w:sz w:val="28"/>
          <w:szCs w:val="28"/>
        </w:rPr>
        <w:t>Устава</w:t>
      </w:r>
      <w:r w:rsidRPr="008B2F10">
        <w:rPr>
          <w:rStyle w:val="a6"/>
          <w:b w:val="0"/>
          <w:sz w:val="28"/>
          <w:szCs w:val="28"/>
        </w:rPr>
        <w:t xml:space="preserve"> муниципального образования «Л</w:t>
      </w:r>
      <w:r w:rsidR="00F66A62" w:rsidRPr="008B2F10">
        <w:rPr>
          <w:rStyle w:val="a6"/>
          <w:b w:val="0"/>
          <w:sz w:val="28"/>
          <w:szCs w:val="28"/>
        </w:rPr>
        <w:t>ени</w:t>
      </w:r>
      <w:r w:rsidRPr="008B2F10">
        <w:rPr>
          <w:rStyle w:val="a6"/>
          <w:b w:val="0"/>
          <w:sz w:val="28"/>
          <w:szCs w:val="28"/>
        </w:rPr>
        <w:t>н</w:t>
      </w:r>
      <w:r w:rsidRPr="008B2F10">
        <w:rPr>
          <w:rStyle w:val="a6"/>
          <w:b w:val="0"/>
          <w:sz w:val="28"/>
          <w:szCs w:val="28"/>
        </w:rPr>
        <w:t xml:space="preserve">огорский муниципальный район» </w:t>
      </w:r>
      <w:bookmarkEnd w:id="0"/>
      <w:r w:rsidRPr="008B2F10">
        <w:rPr>
          <w:rStyle w:val="a6"/>
          <w:b w:val="0"/>
          <w:sz w:val="28"/>
          <w:szCs w:val="28"/>
        </w:rPr>
        <w:t>Республики Татарстан</w:t>
      </w:r>
      <w:r w:rsidRPr="008B2F10">
        <w:rPr>
          <w:rStyle w:val="a6"/>
          <w:b w:val="0"/>
          <w:sz w:val="28"/>
          <w:szCs w:val="28"/>
        </w:rPr>
        <w:t xml:space="preserve">, </w:t>
      </w:r>
      <w:r w:rsidR="008B2F10">
        <w:rPr>
          <w:rStyle w:val="a6"/>
          <w:b w:val="0"/>
          <w:sz w:val="28"/>
          <w:szCs w:val="28"/>
        </w:rPr>
        <w:t xml:space="preserve"> в целях рационального </w:t>
      </w:r>
      <w:r w:rsidR="008B2F10" w:rsidRPr="008B2F10">
        <w:rPr>
          <w:rStyle w:val="aa"/>
          <w:b w:val="0"/>
          <w:i w:val="0"/>
          <w:color w:val="000000" w:themeColor="text1"/>
          <w:sz w:val="28"/>
          <w:szCs w:val="28"/>
        </w:rPr>
        <w:t>перераспределения финансовой нагрузки между собственниками имущества и муниципальными бюджетными учреждениями</w:t>
      </w:r>
      <w:r w:rsidR="008B2F10">
        <w:rPr>
          <w:rStyle w:val="aa"/>
          <w:b w:val="0"/>
          <w:i w:val="0"/>
          <w:color w:val="000000" w:themeColor="text1"/>
          <w:sz w:val="28"/>
          <w:szCs w:val="28"/>
        </w:rPr>
        <w:t>,</w:t>
      </w:r>
      <w:r w:rsidR="008B2F10" w:rsidRPr="008B2F10">
        <w:rPr>
          <w:rStyle w:val="a6"/>
          <w:b w:val="0"/>
          <w:i/>
          <w:sz w:val="28"/>
          <w:szCs w:val="28"/>
        </w:rPr>
        <w:t xml:space="preserve"> </w:t>
      </w:r>
      <w:r w:rsidR="00F66A62" w:rsidRPr="008B2F10">
        <w:rPr>
          <w:rStyle w:val="a6"/>
          <w:b w:val="0"/>
          <w:sz w:val="28"/>
          <w:szCs w:val="28"/>
        </w:rPr>
        <w:t>Совет Лениногорского муниципального района</w:t>
      </w:r>
      <w:r w:rsidR="00206800" w:rsidRPr="008B2F10">
        <w:rPr>
          <w:rStyle w:val="a6"/>
          <w:b w:val="0"/>
          <w:sz w:val="28"/>
          <w:szCs w:val="28"/>
        </w:rPr>
        <w:t xml:space="preserve"> Решил</w:t>
      </w:r>
      <w:r w:rsidRPr="008B2F10">
        <w:rPr>
          <w:rStyle w:val="a6"/>
          <w:b w:val="0"/>
          <w:sz w:val="28"/>
          <w:szCs w:val="28"/>
        </w:rPr>
        <w:t>:</w:t>
      </w:r>
    </w:p>
    <w:p w:rsidR="009D67D0" w:rsidRPr="008B2F10" w:rsidRDefault="00F53B9A" w:rsidP="009F4993">
      <w:pPr>
        <w:pStyle w:val="20"/>
        <w:numPr>
          <w:ilvl w:val="0"/>
          <w:numId w:val="1"/>
        </w:numPr>
        <w:shd w:val="clear" w:color="auto" w:fill="auto"/>
        <w:tabs>
          <w:tab w:val="left" w:pos="1256"/>
        </w:tabs>
        <w:spacing w:before="0" w:after="0" w:line="240" w:lineRule="auto"/>
        <w:ind w:firstLine="560"/>
        <w:jc w:val="both"/>
        <w:rPr>
          <w:rStyle w:val="a6"/>
          <w:b w:val="0"/>
          <w:sz w:val="28"/>
          <w:szCs w:val="28"/>
        </w:rPr>
      </w:pPr>
      <w:r w:rsidRPr="008B2F10">
        <w:rPr>
          <w:rStyle w:val="a6"/>
          <w:b w:val="0"/>
          <w:sz w:val="28"/>
          <w:szCs w:val="28"/>
        </w:rPr>
        <w:t>Освободить муниципальные бюджетные (казенные) учреждения, именуемые «Ссудополучателями» согласно Договоров безвозмездного пользования муниципальным имуществом (далее - Договор), от обязанностей, указанных в разделе 2 Догов</w:t>
      </w:r>
      <w:r w:rsidRPr="008B2F10">
        <w:rPr>
          <w:rStyle w:val="a6"/>
          <w:b w:val="0"/>
          <w:sz w:val="28"/>
          <w:szCs w:val="28"/>
        </w:rPr>
        <w:t xml:space="preserve">ора, </w:t>
      </w:r>
      <w:r w:rsidR="00F66A62" w:rsidRPr="008B2F10">
        <w:rPr>
          <w:rStyle w:val="a6"/>
          <w:b w:val="0"/>
          <w:sz w:val="28"/>
          <w:szCs w:val="28"/>
        </w:rPr>
        <w:t>по</w:t>
      </w:r>
      <w:r w:rsidRPr="008B2F10">
        <w:rPr>
          <w:rStyle w:val="a6"/>
          <w:b w:val="0"/>
          <w:sz w:val="28"/>
          <w:szCs w:val="28"/>
        </w:rPr>
        <w:t xml:space="preserve"> содержанию нежилых помещений, расположенных по адресу: Республика Татарстан, </w:t>
      </w:r>
      <w:r w:rsidR="00F66A62" w:rsidRPr="008B2F10">
        <w:rPr>
          <w:rStyle w:val="a6"/>
          <w:b w:val="0"/>
          <w:sz w:val="28"/>
          <w:szCs w:val="28"/>
        </w:rPr>
        <w:t>г. Лениногорск, Лениногорский муниципальный район</w:t>
      </w:r>
      <w:r w:rsidRPr="008B2F10">
        <w:rPr>
          <w:rStyle w:val="a6"/>
          <w:b w:val="0"/>
          <w:sz w:val="28"/>
          <w:szCs w:val="28"/>
        </w:rPr>
        <w:t>:</w:t>
      </w:r>
    </w:p>
    <w:p w:rsidR="009D67D0" w:rsidRPr="008B2F10" w:rsidRDefault="00F53B9A" w:rsidP="009F4993">
      <w:pPr>
        <w:pStyle w:val="20"/>
        <w:shd w:val="clear" w:color="auto" w:fill="auto"/>
        <w:spacing w:before="0" w:after="0" w:line="240" w:lineRule="auto"/>
        <w:ind w:firstLine="560"/>
        <w:jc w:val="both"/>
        <w:rPr>
          <w:rStyle w:val="a6"/>
          <w:b w:val="0"/>
          <w:sz w:val="28"/>
          <w:szCs w:val="28"/>
        </w:rPr>
      </w:pPr>
      <w:r w:rsidRPr="008B2F10">
        <w:rPr>
          <w:rStyle w:val="a6"/>
          <w:b w:val="0"/>
          <w:sz w:val="28"/>
          <w:szCs w:val="28"/>
        </w:rPr>
        <w:t>- нести расходы по содержанию Имущества, в том числе возмещать эксплуатационные коммунальные и</w:t>
      </w:r>
      <w:r w:rsidRPr="008B2F10">
        <w:rPr>
          <w:rStyle w:val="a6"/>
          <w:b w:val="0"/>
          <w:sz w:val="28"/>
          <w:szCs w:val="28"/>
        </w:rPr>
        <w:t xml:space="preserve"> иные расходы по содержанию Имущества </w:t>
      </w:r>
      <w:r w:rsidR="00F66A62" w:rsidRPr="008B2F10">
        <w:rPr>
          <w:rStyle w:val="a6"/>
          <w:b w:val="0"/>
          <w:sz w:val="28"/>
          <w:szCs w:val="28"/>
        </w:rPr>
        <w:t>по фактическим счетам,</w:t>
      </w:r>
      <w:r w:rsidRPr="008B2F10">
        <w:rPr>
          <w:rStyle w:val="a6"/>
          <w:b w:val="0"/>
          <w:sz w:val="28"/>
          <w:szCs w:val="28"/>
        </w:rPr>
        <w:t xml:space="preserve"> предъявляемым обслуживающими организациями.</w:t>
      </w:r>
    </w:p>
    <w:p w:rsidR="009D67D0" w:rsidRPr="008B2F10" w:rsidRDefault="00F53B9A" w:rsidP="009F4993">
      <w:pPr>
        <w:pStyle w:val="20"/>
        <w:numPr>
          <w:ilvl w:val="0"/>
          <w:numId w:val="1"/>
        </w:numPr>
        <w:shd w:val="clear" w:color="auto" w:fill="auto"/>
        <w:tabs>
          <w:tab w:val="left" w:pos="1256"/>
        </w:tabs>
        <w:spacing w:before="0" w:after="0" w:line="240" w:lineRule="auto"/>
        <w:ind w:firstLine="560"/>
        <w:jc w:val="both"/>
        <w:rPr>
          <w:rStyle w:val="a6"/>
          <w:b w:val="0"/>
          <w:sz w:val="28"/>
          <w:szCs w:val="28"/>
        </w:rPr>
      </w:pPr>
      <w:r w:rsidRPr="008B2F10">
        <w:rPr>
          <w:rStyle w:val="a6"/>
          <w:b w:val="0"/>
          <w:sz w:val="28"/>
          <w:szCs w:val="28"/>
        </w:rPr>
        <w:t xml:space="preserve">Возложить вышеуказанные обязанности по содержанию нежилых помещений </w:t>
      </w:r>
      <w:r w:rsidR="007A3E94" w:rsidRPr="008B2F10">
        <w:rPr>
          <w:rStyle w:val="a6"/>
          <w:b w:val="0"/>
          <w:sz w:val="28"/>
          <w:szCs w:val="28"/>
        </w:rPr>
        <w:t>на</w:t>
      </w:r>
      <w:r w:rsidRPr="008B2F10">
        <w:rPr>
          <w:rStyle w:val="a6"/>
          <w:b w:val="0"/>
          <w:sz w:val="28"/>
          <w:szCs w:val="28"/>
        </w:rPr>
        <w:t xml:space="preserve"> «Ссудодателей» - Балансодержателей Имущества.</w:t>
      </w:r>
    </w:p>
    <w:p w:rsidR="009D67D0" w:rsidRPr="008B2F10" w:rsidRDefault="00F53B9A" w:rsidP="009F4993">
      <w:pPr>
        <w:pStyle w:val="20"/>
        <w:numPr>
          <w:ilvl w:val="0"/>
          <w:numId w:val="1"/>
        </w:numPr>
        <w:shd w:val="clear" w:color="auto" w:fill="auto"/>
        <w:tabs>
          <w:tab w:val="left" w:pos="1256"/>
        </w:tabs>
        <w:spacing w:before="0" w:after="0" w:line="240" w:lineRule="auto"/>
        <w:ind w:firstLine="560"/>
        <w:jc w:val="both"/>
        <w:rPr>
          <w:rStyle w:val="a6"/>
          <w:b w:val="0"/>
          <w:sz w:val="28"/>
          <w:szCs w:val="28"/>
        </w:rPr>
      </w:pPr>
      <w:r w:rsidRPr="008B2F10">
        <w:rPr>
          <w:rStyle w:val="a6"/>
          <w:b w:val="0"/>
          <w:sz w:val="28"/>
          <w:szCs w:val="28"/>
        </w:rPr>
        <w:t>Муниципальному казенному учреждению</w:t>
      </w:r>
      <w:r w:rsidRPr="008B2F10">
        <w:rPr>
          <w:rStyle w:val="a6"/>
          <w:b w:val="0"/>
          <w:sz w:val="28"/>
          <w:szCs w:val="28"/>
        </w:rPr>
        <w:t xml:space="preserve"> Палата имущественных и земельны</w:t>
      </w:r>
      <w:r w:rsidR="00F66A62" w:rsidRPr="008B2F10">
        <w:rPr>
          <w:rStyle w:val="a6"/>
          <w:b w:val="0"/>
          <w:sz w:val="28"/>
          <w:szCs w:val="28"/>
        </w:rPr>
        <w:t>х</w:t>
      </w:r>
      <w:r w:rsidRPr="008B2F10">
        <w:rPr>
          <w:rStyle w:val="a6"/>
          <w:b w:val="0"/>
          <w:sz w:val="28"/>
          <w:szCs w:val="28"/>
        </w:rPr>
        <w:t xml:space="preserve"> отношений муниципального образования Ле</w:t>
      </w:r>
      <w:r w:rsidR="00F66A62" w:rsidRPr="008B2F10">
        <w:rPr>
          <w:rStyle w:val="a6"/>
          <w:b w:val="0"/>
          <w:sz w:val="28"/>
          <w:szCs w:val="28"/>
        </w:rPr>
        <w:t>н</w:t>
      </w:r>
      <w:r w:rsidRPr="008B2F10">
        <w:rPr>
          <w:rStyle w:val="a6"/>
          <w:b w:val="0"/>
          <w:sz w:val="28"/>
          <w:szCs w:val="28"/>
        </w:rPr>
        <w:t>иногорский муниципальный район Республик</w:t>
      </w:r>
      <w:r w:rsidR="007A3E94" w:rsidRPr="008B2F10">
        <w:rPr>
          <w:rStyle w:val="a6"/>
          <w:b w:val="0"/>
          <w:sz w:val="28"/>
          <w:szCs w:val="28"/>
        </w:rPr>
        <w:t>и</w:t>
      </w:r>
      <w:r w:rsidRPr="008B2F10">
        <w:rPr>
          <w:rStyle w:val="a6"/>
          <w:b w:val="0"/>
          <w:sz w:val="28"/>
          <w:szCs w:val="28"/>
        </w:rPr>
        <w:t xml:space="preserve"> Татарстан:</w:t>
      </w:r>
    </w:p>
    <w:p w:rsidR="009D67D0" w:rsidRPr="008B2F10" w:rsidRDefault="00F53B9A" w:rsidP="009F4993">
      <w:pPr>
        <w:pStyle w:val="20"/>
        <w:numPr>
          <w:ilvl w:val="1"/>
          <w:numId w:val="1"/>
        </w:numPr>
        <w:shd w:val="clear" w:color="auto" w:fill="auto"/>
        <w:tabs>
          <w:tab w:val="left" w:pos="1348"/>
        </w:tabs>
        <w:spacing w:before="0" w:after="0" w:line="240" w:lineRule="auto"/>
        <w:ind w:firstLine="560"/>
        <w:jc w:val="both"/>
        <w:rPr>
          <w:rStyle w:val="a6"/>
          <w:b w:val="0"/>
          <w:sz w:val="28"/>
          <w:szCs w:val="28"/>
        </w:rPr>
      </w:pPr>
      <w:r w:rsidRPr="008B2F10">
        <w:rPr>
          <w:rStyle w:val="a6"/>
          <w:b w:val="0"/>
          <w:sz w:val="28"/>
          <w:szCs w:val="28"/>
        </w:rPr>
        <w:t xml:space="preserve">внести соответствующие изменения в </w:t>
      </w:r>
      <w:r w:rsidRPr="008B2F10">
        <w:rPr>
          <w:rStyle w:val="a6"/>
          <w:b w:val="0"/>
          <w:sz w:val="28"/>
          <w:szCs w:val="28"/>
        </w:rPr>
        <w:t xml:space="preserve">ранее </w:t>
      </w:r>
      <w:r w:rsidRPr="008B2F10">
        <w:rPr>
          <w:rStyle w:val="a6"/>
          <w:b w:val="0"/>
          <w:sz w:val="28"/>
          <w:szCs w:val="28"/>
        </w:rPr>
        <w:t>заключенные Договора безвозмездной пользования муниципальным имуществом путем заключения</w:t>
      </w:r>
      <w:r w:rsidRPr="008B2F10">
        <w:rPr>
          <w:rStyle w:val="a6"/>
          <w:b w:val="0"/>
          <w:sz w:val="28"/>
          <w:szCs w:val="28"/>
        </w:rPr>
        <w:t xml:space="preserve"> дополнительных соглашений.</w:t>
      </w:r>
    </w:p>
    <w:p w:rsidR="009D67D0" w:rsidRPr="008B2F10" w:rsidRDefault="00F53B9A" w:rsidP="009F4993">
      <w:pPr>
        <w:pStyle w:val="20"/>
        <w:numPr>
          <w:ilvl w:val="1"/>
          <w:numId w:val="1"/>
        </w:numPr>
        <w:shd w:val="clear" w:color="auto" w:fill="auto"/>
        <w:tabs>
          <w:tab w:val="left" w:pos="1434"/>
        </w:tabs>
        <w:spacing w:before="0" w:after="0" w:line="240" w:lineRule="auto"/>
        <w:ind w:firstLine="560"/>
        <w:jc w:val="both"/>
        <w:rPr>
          <w:rStyle w:val="a6"/>
          <w:b w:val="0"/>
          <w:sz w:val="28"/>
          <w:szCs w:val="28"/>
        </w:rPr>
      </w:pPr>
      <w:r w:rsidRPr="008B2F10">
        <w:rPr>
          <w:rStyle w:val="a6"/>
          <w:b w:val="0"/>
          <w:sz w:val="28"/>
          <w:szCs w:val="28"/>
        </w:rPr>
        <w:t>обеспечить заключение Договоров безвозмездного пользования муниц</w:t>
      </w:r>
      <w:r w:rsidR="00F66A62" w:rsidRPr="008B2F10">
        <w:rPr>
          <w:rStyle w:val="a6"/>
          <w:b w:val="0"/>
          <w:sz w:val="28"/>
          <w:szCs w:val="28"/>
        </w:rPr>
        <w:t>и</w:t>
      </w:r>
      <w:r w:rsidRPr="008B2F10">
        <w:rPr>
          <w:rStyle w:val="a6"/>
          <w:b w:val="0"/>
          <w:sz w:val="28"/>
          <w:szCs w:val="28"/>
        </w:rPr>
        <w:t>п</w:t>
      </w:r>
      <w:r w:rsidRPr="008B2F10">
        <w:rPr>
          <w:rStyle w:val="a6"/>
          <w:b w:val="0"/>
          <w:sz w:val="28"/>
          <w:szCs w:val="28"/>
        </w:rPr>
        <w:t>альны</w:t>
      </w:r>
      <w:r w:rsidR="00F66A62" w:rsidRPr="008B2F10">
        <w:rPr>
          <w:rStyle w:val="a6"/>
          <w:b w:val="0"/>
          <w:sz w:val="28"/>
          <w:szCs w:val="28"/>
        </w:rPr>
        <w:t>м</w:t>
      </w:r>
      <w:r w:rsidRPr="008B2F10">
        <w:rPr>
          <w:rStyle w:val="a6"/>
          <w:b w:val="0"/>
          <w:sz w:val="28"/>
          <w:szCs w:val="28"/>
        </w:rPr>
        <w:t xml:space="preserve"> имуществом с муниципальными бюджетными (казенными) учреждениями с учето</w:t>
      </w:r>
      <w:r w:rsidR="004C570D" w:rsidRPr="008B2F10">
        <w:rPr>
          <w:rStyle w:val="a6"/>
          <w:b w:val="0"/>
          <w:sz w:val="28"/>
          <w:szCs w:val="28"/>
        </w:rPr>
        <w:t>м</w:t>
      </w:r>
      <w:r w:rsidRPr="008B2F10">
        <w:rPr>
          <w:rStyle w:val="a6"/>
          <w:b w:val="0"/>
          <w:sz w:val="28"/>
          <w:szCs w:val="28"/>
        </w:rPr>
        <w:t xml:space="preserve"> перечисленных в п.1 настоящего постановления условий.</w:t>
      </w:r>
    </w:p>
    <w:p w:rsidR="009F4993" w:rsidRPr="008B2F10" w:rsidRDefault="009F4993" w:rsidP="009F4993">
      <w:pPr>
        <w:pStyle w:val="formattext"/>
        <w:numPr>
          <w:ilvl w:val="0"/>
          <w:numId w:val="1"/>
        </w:numPr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8B2F10">
        <w:rPr>
          <w:sz w:val="28"/>
          <w:szCs w:val="28"/>
        </w:rPr>
        <w:t xml:space="preserve">Установить, что настоящее </w:t>
      </w:r>
      <w:r w:rsidRPr="008B2F10">
        <w:rPr>
          <w:sz w:val="28"/>
          <w:szCs w:val="28"/>
        </w:rPr>
        <w:t>решение</w:t>
      </w:r>
      <w:r w:rsidRPr="008B2F10">
        <w:rPr>
          <w:sz w:val="28"/>
          <w:szCs w:val="28"/>
        </w:rPr>
        <w:t xml:space="preserve"> вступает в силу с 1 января 2026 года.</w:t>
      </w:r>
    </w:p>
    <w:p w:rsidR="009F4993" w:rsidRPr="008B2F10" w:rsidRDefault="009F4993" w:rsidP="009F4993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2F10">
        <w:rPr>
          <w:rFonts w:ascii="Times New Roman" w:hAnsi="Times New Roman"/>
          <w:sz w:val="28"/>
          <w:szCs w:val="28"/>
        </w:rPr>
        <w:t>Опубликовать настоящее решение на официальном сайте Лениногорского муниципального района (http://leninogorsk.tatarstan.ru) и на официальном портале правовой информации Республики Татарстан (</w:t>
      </w:r>
      <w:hyperlink r:id="rId7" w:history="1">
        <w:r w:rsidRPr="008B2F10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Pr="008B2F10">
        <w:rPr>
          <w:rFonts w:ascii="Times New Roman" w:hAnsi="Times New Roman"/>
          <w:sz w:val="28"/>
          <w:szCs w:val="28"/>
        </w:rPr>
        <w:t>).</w:t>
      </w:r>
    </w:p>
    <w:p w:rsidR="009F4993" w:rsidRPr="008B2F10" w:rsidRDefault="008B2F10" w:rsidP="008B2F10">
      <w:pPr>
        <w:pStyle w:val="a8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Контроль за исполнением настоящего решения возложить на МКУ Палаты имущественных и земельных отношений муниципального образования Лениногорский муниципальный район Республики Татарстан.</w:t>
      </w:r>
    </w:p>
    <w:p w:rsidR="009F4993" w:rsidRPr="008B2F10" w:rsidRDefault="009F4993" w:rsidP="009F4993">
      <w:pPr>
        <w:pStyle w:val="a8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</w:p>
    <w:p w:rsidR="009F4993" w:rsidRPr="00764E00" w:rsidRDefault="008B2F10" w:rsidP="008B2F10">
      <w:pPr>
        <w:pStyle w:val="a8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М.Н.Гирфанов</w:t>
      </w:r>
      <w:bookmarkStart w:id="1" w:name="_GoBack"/>
      <w:bookmarkEnd w:id="1"/>
      <w:proofErr w:type="spellEnd"/>
    </w:p>
    <w:sectPr w:rsidR="009F4993" w:rsidRPr="00764E00" w:rsidSect="008B2F10">
      <w:type w:val="continuous"/>
      <w:pgSz w:w="11900" w:h="16840"/>
      <w:pgMar w:top="1095" w:right="701" w:bottom="709" w:left="15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B9A" w:rsidRDefault="00F53B9A">
      <w:r>
        <w:separator/>
      </w:r>
    </w:p>
  </w:endnote>
  <w:endnote w:type="continuationSeparator" w:id="0">
    <w:p w:rsidR="00F53B9A" w:rsidRDefault="00F5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B9A" w:rsidRDefault="00F53B9A"/>
  </w:footnote>
  <w:footnote w:type="continuationSeparator" w:id="0">
    <w:p w:rsidR="00F53B9A" w:rsidRDefault="00F53B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35B11"/>
    <w:multiLevelType w:val="multilevel"/>
    <w:tmpl w:val="EDD83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D0"/>
    <w:rsid w:val="00206800"/>
    <w:rsid w:val="00392460"/>
    <w:rsid w:val="00423DFD"/>
    <w:rsid w:val="004C570D"/>
    <w:rsid w:val="00743890"/>
    <w:rsid w:val="007A3E94"/>
    <w:rsid w:val="008B2F10"/>
    <w:rsid w:val="009D67D0"/>
    <w:rsid w:val="009F4993"/>
    <w:rsid w:val="00D4030F"/>
    <w:rsid w:val="00F53B9A"/>
    <w:rsid w:val="00F66A62"/>
    <w:rsid w:val="00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C450"/>
  <w15:docId w15:val="{9781FE2E-0307-4131-B53D-CEFD28F5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2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1pt">
    <w:name w:val="Основной текст (2) + 13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1pt">
    <w:name w:val="Основной текст (2) + 14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">
    <w:name w:val="Основной текст (2) + 1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23pt">
    <w:name w:val="Основной текст (2) + 2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8pt0pt">
    <w:name w:val="Основной текст (2) + 8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6pt-1pt">
    <w:name w:val="Основной текст (2) + 16 pt;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nsolas85pt">
    <w:name w:val="Основной текст (2) + Consolas;8;5 pt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andara105pt">
    <w:name w:val="Основной текст (2) + Candara;10;5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olas105pt">
    <w:name w:val="Основной текст (2) + Consolas;10;5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20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0" w:lineRule="exact"/>
      <w:jc w:val="center"/>
    </w:pPr>
    <w:rPr>
      <w:rFonts w:ascii="Times New Roman" w:eastAsia="Times New Roman" w:hAnsi="Times New Roman" w:cs="Times New Roman"/>
      <w:spacing w:val="20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880" w:after="300" w:line="259" w:lineRule="exact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semiHidden/>
    <w:unhideWhenUsed/>
    <w:rsid w:val="007A3E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basedOn w:val="a0"/>
    <w:uiPriority w:val="22"/>
    <w:qFormat/>
    <w:rsid w:val="007A3E94"/>
    <w:rPr>
      <w:b/>
      <w:bCs/>
    </w:rPr>
  </w:style>
  <w:style w:type="paragraph" w:customStyle="1" w:styleId="headertext">
    <w:name w:val="headertext"/>
    <w:basedOn w:val="a"/>
    <w:rsid w:val="00FF0B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Subtle Emphasis"/>
    <w:basedOn w:val="a0"/>
    <w:uiPriority w:val="19"/>
    <w:qFormat/>
    <w:rsid w:val="009F4993"/>
    <w:rPr>
      <w:i/>
      <w:iCs/>
      <w:color w:val="404040" w:themeColor="text1" w:themeTint="BF"/>
    </w:rPr>
  </w:style>
  <w:style w:type="paragraph" w:customStyle="1" w:styleId="formattext">
    <w:name w:val="formattext"/>
    <w:basedOn w:val="a"/>
    <w:rsid w:val="009F49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List Paragraph"/>
    <w:basedOn w:val="a"/>
    <w:uiPriority w:val="34"/>
    <w:qFormat/>
    <w:rsid w:val="009F4993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9F4993"/>
    <w:rPr>
      <w:color w:val="605E5C"/>
      <w:shd w:val="clear" w:color="auto" w:fill="E1DFDD"/>
    </w:rPr>
  </w:style>
  <w:style w:type="character" w:styleId="aa">
    <w:name w:val="Book Title"/>
    <w:basedOn w:val="a0"/>
    <w:uiPriority w:val="33"/>
    <w:qFormat/>
    <w:rsid w:val="008B2F1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1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2</cp:revision>
  <dcterms:created xsi:type="dcterms:W3CDTF">2026-03-02T05:16:00Z</dcterms:created>
  <dcterms:modified xsi:type="dcterms:W3CDTF">2026-03-03T07:54:00Z</dcterms:modified>
</cp:coreProperties>
</file>