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Об утверждении правил пользования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наземным городским пассажирским транспортом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общего пользования на территории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город Набережные Челны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cs="Times New Roman" w:ascii="Liberation Serif" w:hAnsi="Liberation Serif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cs="Times New Roman" w:ascii="Liberation Serif" w:hAnsi="Liberation Serif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соответствии с Федеральным законом от 08.11.2007 № 259-ФЗ                                         «Устав автомобильного транспорта и городского наземного электрического транспорта», Постановлением Правительства Российской Федерации от 01.10.2020                                                                        № 1586 «Об утверждении Правил перевозок пассажиров и багажа автомобильным транспортом и городским наземным электрическим транспортом»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before="0" w:after="46"/>
        <w:ind w:left="0" w:right="0" w:firstLine="709"/>
        <w:jc w:val="center"/>
        <w:rPr>
          <w:rFonts w:ascii="Liberation Serif" w:hAnsi="Liberation Serif"/>
          <w:sz w:val="26"/>
          <w:szCs w:val="26"/>
        </w:rPr>
      </w:pPr>
      <w:r>
        <w:rPr>
          <w:rFonts w:eastAsia="Times New Roman" w:cs="Segoe UI" w:ascii="Liberation Serif" w:hAnsi="Liberation Serif"/>
          <w:color w:val="000000"/>
          <w:sz w:val="26"/>
          <w:szCs w:val="26"/>
          <w:lang w:eastAsia="ru-RU"/>
        </w:rPr>
        <w:t>ПОСТАНОВЛЯЮ:</w:t>
      </w:r>
    </w:p>
    <w:p>
      <w:pPr>
        <w:pStyle w:val="Normal"/>
        <w:spacing w:before="0" w:after="46"/>
        <w:ind w:left="0" w:right="0" w:firstLine="709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widowControl/>
        <w:tabs>
          <w:tab w:val="clear" w:pos="708"/>
          <w:tab w:val="left" w:pos="563" w:leader="none"/>
        </w:tabs>
        <w:suppressAutoHyphens w:val="true"/>
        <w:overflowPunct w:val="true"/>
        <w:bidi w:val="0"/>
        <w:spacing w:lineRule="auto" w:line="259" w:before="0" w:after="46"/>
        <w:ind w:left="0" w:right="0" w:firstLine="567"/>
        <w:jc w:val="both"/>
        <w:rPr/>
      </w:pPr>
      <w:r>
        <w:rPr>
          <w:rFonts w:ascii="Liberation Serif" w:hAnsi="Liberation Serif"/>
          <w:sz w:val="26"/>
          <w:szCs w:val="26"/>
        </w:rPr>
        <w:t>1. Утвердить правила пользования наземным городским пассажирским транспортом общего пользования на территории муниципального образования город Набережные Челны (далее - Правила) согласно приложению.</w:t>
      </w:r>
    </w:p>
    <w:p>
      <w:pPr>
        <w:pStyle w:val="Normal"/>
        <w:widowControl/>
        <w:tabs>
          <w:tab w:val="clear" w:pos="708"/>
          <w:tab w:val="left" w:pos="563" w:leader="none"/>
        </w:tabs>
        <w:suppressAutoHyphens w:val="true"/>
        <w:overflowPunct w:val="true"/>
        <w:bidi w:val="0"/>
        <w:spacing w:lineRule="auto" w:line="259" w:before="0" w:after="46"/>
        <w:ind w:left="0" w:right="0" w:firstLine="567"/>
        <w:jc w:val="both"/>
        <w:rPr/>
      </w:pPr>
      <w:r>
        <w:rPr>
          <w:rFonts w:ascii="Liberation Serif" w:hAnsi="Liberation Serif"/>
          <w:sz w:val="26"/>
          <w:szCs w:val="26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в сети «Интернет» на официальном портале правовой информации Республики Татарстан (</w:t>
      </w:r>
      <w:hyperlink r:id="rId2">
        <w:r>
          <w:rPr>
            <w:rStyle w:val="-"/>
            <w:rFonts w:ascii="Liberation Serif" w:hAnsi="Liberation Serif"/>
            <w:sz w:val="26"/>
            <w:szCs w:val="26"/>
          </w:rPr>
          <w:t>http://pravo.tatarstan.ru</w:t>
        </w:r>
      </w:hyperlink>
      <w:r>
        <w:rPr>
          <w:rFonts w:ascii="Liberation Serif" w:hAnsi="Liberation Serif"/>
          <w:sz w:val="26"/>
          <w:szCs w:val="26"/>
        </w:rPr>
        <w:t>) и на официальном сайте города Набережные Челны.</w:t>
      </w:r>
    </w:p>
    <w:p>
      <w:pPr>
        <w:pStyle w:val="Normal"/>
        <w:widowControl/>
        <w:tabs>
          <w:tab w:val="clear" w:pos="708"/>
          <w:tab w:val="left" w:pos="563" w:leader="none"/>
        </w:tabs>
        <w:suppressAutoHyphens w:val="true"/>
        <w:overflowPunct w:val="true"/>
        <w:bidi w:val="0"/>
        <w:spacing w:lineRule="auto" w:line="259" w:before="0" w:after="46"/>
        <w:ind w:left="0" w:right="0" w:firstLine="567"/>
        <w:jc w:val="both"/>
        <w:rPr/>
      </w:pPr>
      <w:r>
        <w:rPr>
          <w:rFonts w:ascii="Liberation Serif" w:hAnsi="Liberation Serif"/>
          <w:sz w:val="26"/>
          <w:szCs w:val="26"/>
        </w:rPr>
        <w:t>3. Контроль за исполнением настоящего постановления возложить                                                                      на начальника управления городского хозяйства и жизнеобеспечения населения Исполнительного комитета Вильданова Р.Ф.</w:t>
      </w:r>
    </w:p>
    <w:p>
      <w:pPr>
        <w:pStyle w:val="Normal"/>
        <w:widowControl/>
        <w:tabs>
          <w:tab w:val="clear" w:pos="708"/>
          <w:tab w:val="left" w:pos="563" w:leader="none"/>
        </w:tabs>
        <w:suppressAutoHyphens w:val="true"/>
        <w:overflowPunct w:val="true"/>
        <w:bidi w:val="0"/>
        <w:spacing w:lineRule="auto" w:line="259" w:before="0" w:after="46"/>
        <w:ind w:left="0" w:right="0"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before="0" w:after="46"/>
        <w:ind w:left="0" w:righ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before="0" w:after="46"/>
        <w:ind w:left="0" w:righ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eastAsia="Times New Roman" w:cs="Segoe UI" w:ascii="Liberation Serif" w:hAnsi="Liberation Serif"/>
          <w:color w:val="000000"/>
          <w:sz w:val="26"/>
          <w:szCs w:val="26"/>
          <w:lang w:eastAsia="ru-RU"/>
        </w:rPr>
        <w:t>Руководитель</w:t>
      </w:r>
    </w:p>
    <w:p>
      <w:pPr>
        <w:sectPr>
          <w:type w:val="nextPage"/>
          <w:pgSz w:w="11906" w:h="16838"/>
          <w:pgMar w:left="1701" w:right="68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jc w:val="both"/>
        <w:rPr>
          <w:rFonts w:ascii="Liberation Serif" w:hAnsi="Liberation Serif"/>
          <w:sz w:val="26"/>
          <w:szCs w:val="26"/>
        </w:rPr>
      </w:pPr>
      <w:r>
        <w:rPr>
          <w:rFonts w:eastAsia="Times New Roman" w:cs="Segoe UI" w:ascii="Liberation Serif" w:hAnsi="Liberation Serif"/>
          <w:color w:val="000000"/>
          <w:sz w:val="26"/>
          <w:szCs w:val="26"/>
          <w:lang w:eastAsia="ru-RU"/>
        </w:rPr>
        <w:t>Исполнительного комитета</w:t>
        <w:tab/>
        <w:tab/>
        <w:tab/>
        <w:tab/>
        <w:tab/>
        <w:tab/>
        <w:t xml:space="preserve">       </w:t>
        <w:tab/>
        <w:t xml:space="preserve">  Ф.Ш. Салахов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  <w:lang w:eastAsia="ru-RU"/>
        </w:rPr>
        <w:tab/>
        <w:tab/>
        <w:tab/>
        <w:tab/>
        <w:tab/>
        <w:tab/>
        <w:tab/>
        <w:tab/>
        <w:t xml:space="preserve">Приложение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  <w:lang w:eastAsia="ru-RU"/>
        </w:rPr>
        <w:tab/>
        <w:tab/>
        <w:tab/>
        <w:tab/>
        <w:tab/>
        <w:tab/>
        <w:tab/>
        <w:tab/>
        <w:t>к постановлению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  <w:lang w:eastAsia="ru-RU"/>
        </w:rPr>
        <w:tab/>
        <w:tab/>
        <w:tab/>
        <w:tab/>
        <w:tab/>
        <w:tab/>
        <w:tab/>
        <w:tab/>
        <w:t>Исполнительного комитета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  <w:lang w:eastAsia="ru-RU"/>
        </w:rPr>
        <w:tab/>
        <w:tab/>
        <w:tab/>
        <w:tab/>
        <w:tab/>
        <w:tab/>
        <w:tab/>
        <w:tab/>
        <w:t>от «___» ______2026 №____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ПРАВИЛА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пользования наземным городским пассажирским транспортом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общего пользования на территории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город Набережные Челны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ab/>
        <w:t>1. Настоящий документ устанавливает правила пользования наземным городским пассажирским транспортом общего пользования на территории муниципального образования город Набережные Челны (далее - Правила). Целью введения данных Правил является повышение качества и культуры обслуживания пассажиров, обеспечение безопасности пассажирских перевозок и сохранности подвижного состава.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2. Правила действуют на всей территории города и обязательны для организаций и предприятий, индивидуальных предпринимателей, осуществляющих перевозки наземным городским пассажирским транспортом общего пользования,                                               и пассажиров, пользующихся указанными видами транспорта (далее - перевозчик).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3. Настоящие Правила подлежат размещению во всех автобусах, трамваях                                                 и диспетчерских пунктах с указанием номеров телефонов и адресов организации, отвечающей за работу наземного городского пассажирского транспорта общего пользования на территории муниципального образования город Набережные Челны (далее - транспортное средство).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Глава 2. Обязанности пассажиров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>4. Пассажиры обязаны: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ab/>
      </w:r>
      <w:r>
        <w:rPr>
          <w:rFonts w:ascii="Liberation Serif" w:hAnsi="Liberation Serif"/>
          <w:color w:val="000000"/>
          <w:sz w:val="26"/>
          <w:szCs w:val="26"/>
        </w:rPr>
        <w:t>1)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>с</w:t>
      </w:r>
      <w:r>
        <w:rPr>
          <w:rFonts w:ascii="Liberation Serif" w:hAnsi="Liberation Serif"/>
          <w:color w:val="000000"/>
          <w:sz w:val="26"/>
          <w:szCs w:val="26"/>
        </w:rPr>
        <w:t>облюдать общественный порядок, настоящие Правила, а также быть взаимно вежливыми и бережно относиться к подвижному составу;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</w:r>
      <w:r>
        <w:rPr>
          <w:rFonts w:ascii="Liberation Serif" w:hAnsi="Liberation Serif"/>
          <w:color w:val="000000"/>
          <w:sz w:val="26"/>
          <w:szCs w:val="26"/>
        </w:rPr>
        <w:t>2)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>в</w:t>
      </w:r>
      <w:r>
        <w:rPr>
          <w:rFonts w:ascii="Liberation Serif" w:hAnsi="Liberation Serif"/>
          <w:color w:val="000000"/>
          <w:sz w:val="26"/>
          <w:szCs w:val="26"/>
        </w:rPr>
        <w:t>ходить в салон транспортного средства и выходить из него только                                             на установленных остановочных пунктах маршрута регулярных перевозок после полной остановки транспортного средства;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</w:r>
      <w:r>
        <w:rPr>
          <w:rFonts w:ascii="Liberation Serif" w:hAnsi="Liberation Serif"/>
          <w:color w:val="000000"/>
          <w:sz w:val="26"/>
          <w:szCs w:val="26"/>
        </w:rPr>
        <w:t>3)</w:t>
      </w:r>
      <w:r>
        <w:rPr>
          <w:rFonts w:ascii="Liberation Serif" w:hAnsi="Liberation Serif"/>
          <w:color w:val="000000"/>
          <w:sz w:val="26"/>
          <w:szCs w:val="26"/>
        </w:rPr>
        <w:t xml:space="preserve"> производит</w:t>
      </w:r>
      <w:r>
        <w:rPr>
          <w:rFonts w:ascii="Liberation Serif" w:hAnsi="Liberation Serif"/>
          <w:color w:val="000000"/>
          <w:sz w:val="26"/>
          <w:szCs w:val="26"/>
        </w:rPr>
        <w:t>ь</w:t>
      </w:r>
      <w:r>
        <w:rPr>
          <w:rFonts w:ascii="Liberation Serif" w:hAnsi="Liberation Serif"/>
          <w:color w:val="000000"/>
          <w:sz w:val="26"/>
          <w:szCs w:val="26"/>
        </w:rPr>
        <w:t xml:space="preserve"> посадк</w:t>
      </w:r>
      <w:r>
        <w:rPr>
          <w:rFonts w:ascii="Liberation Serif" w:hAnsi="Liberation Serif"/>
          <w:color w:val="000000"/>
          <w:sz w:val="26"/>
          <w:szCs w:val="26"/>
        </w:rPr>
        <w:t>у</w:t>
      </w:r>
      <w:r>
        <w:rPr>
          <w:rFonts w:ascii="Liberation Serif" w:hAnsi="Liberation Serif"/>
          <w:color w:val="000000"/>
          <w:sz w:val="26"/>
          <w:szCs w:val="26"/>
        </w:rPr>
        <w:t xml:space="preserve"> в транспортное средство через все двери транспортного средства после полной высадки пассажиров;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4)</w:t>
      </w:r>
      <w:r>
        <w:rPr>
          <w:rFonts w:ascii="Liberation Serif" w:hAnsi="Liberation Serif"/>
          <w:color w:val="000000"/>
          <w:sz w:val="26"/>
          <w:szCs w:val="26"/>
        </w:rPr>
        <w:t xml:space="preserve"> выход</w:t>
      </w:r>
      <w:r>
        <w:rPr>
          <w:rFonts w:ascii="Liberation Serif" w:hAnsi="Liberation Serif"/>
          <w:color w:val="000000"/>
          <w:sz w:val="26"/>
          <w:szCs w:val="26"/>
        </w:rPr>
        <w:t>ить</w:t>
      </w:r>
      <w:r>
        <w:rPr>
          <w:rFonts w:ascii="Liberation Serif" w:hAnsi="Liberation Serif"/>
          <w:color w:val="000000"/>
          <w:sz w:val="26"/>
          <w:szCs w:val="26"/>
        </w:rPr>
        <w:t xml:space="preserve"> из салона транспортного средства  через переднюю дверь;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</w:r>
      <w:r>
        <w:rPr>
          <w:rFonts w:ascii="Liberation Serif" w:hAnsi="Liberation Serif"/>
          <w:color w:val="000000"/>
          <w:sz w:val="26"/>
          <w:szCs w:val="26"/>
        </w:rPr>
        <w:t>5) заранее уведомить кондуктора или водителя о необходимости остановки транспортного средства в соответствующем остановочном пункте «по требованию» для высадки пассажиров по их требованию;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6) не задерживать транспортное средство на остановочных пунктах;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7) по прибытии на конечную остановку маршрута освободить салон транспортного средства;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8) при появлении в салоне транспортного средства дыма, запаха гари или огня немедленно сообщить об этом водителю или кондуктору;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9) при обнаружении в салоне транспортного средства безнадзорных посторонних предметов: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- немедленно сообщить об этом водителю или кондуктору;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- не предпринимать самостоятельных действий по их удалению или перемещению;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10) о</w:t>
      </w:r>
      <w:r>
        <w:rPr>
          <w:rFonts w:ascii="Liberation Serif" w:hAnsi="Liberation Serif"/>
          <w:color w:val="000000"/>
          <w:sz w:val="26"/>
          <w:szCs w:val="26"/>
        </w:rPr>
        <w:t>платить проезд в соответствии с действующим тарифом кондуктору,                                                  а при его отсутствии водителю при выходе через переднюю дверь через терминалы бескондукторной системы оплаты проезда (валидаторы) или по QR-коду (через систему быстрых платежей), путем приобретения билета (электронного билета) или проездными билетами длительного пользования (электронный проездной билет, электронный единый именной социальный проездной билет);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1</w:t>
      </w:r>
      <w:r>
        <w:rPr>
          <w:rFonts w:ascii="Liberation Serif" w:hAnsi="Liberation Serif"/>
          <w:color w:val="000000"/>
          <w:sz w:val="26"/>
          <w:szCs w:val="26"/>
        </w:rPr>
        <w:t>1)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>о</w:t>
      </w:r>
      <w:r>
        <w:rPr>
          <w:rFonts w:ascii="Liberation Serif" w:hAnsi="Liberation Serif"/>
          <w:color w:val="000000"/>
          <w:sz w:val="26"/>
          <w:szCs w:val="26"/>
        </w:rPr>
        <w:t>платить стоимость провоза каждого места ручной клади, длина, ширина, высота которой в сумме превышают 120 сантиметров (кроме детских санок, детской коляски, одной пары лыж в чехле)</w:t>
      </w:r>
      <w:r>
        <w:rPr>
          <w:rFonts w:ascii="Liberation Serif" w:hAnsi="Liberation Serif"/>
          <w:color w:val="000000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1</w:t>
      </w:r>
      <w:r>
        <w:rPr>
          <w:rFonts w:ascii="Liberation Serif" w:hAnsi="Liberation Serif"/>
          <w:color w:val="000000"/>
          <w:sz w:val="26"/>
          <w:szCs w:val="26"/>
        </w:rPr>
        <w:t>2)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>в</w:t>
      </w:r>
      <w:r>
        <w:rPr>
          <w:rFonts w:ascii="Liberation Serif" w:hAnsi="Liberation Serif"/>
          <w:color w:val="000000"/>
          <w:sz w:val="26"/>
          <w:szCs w:val="26"/>
        </w:rPr>
        <w:t xml:space="preserve"> случае невозможности проведения операции оплаты проезда через терминалы бескондукторной системы (валидаторы) или по QR-коду (через систему быстрых платежей), пассажир обязан произвести оплату проезда наличными денежными средствами по тарифу, установленному для данной формы оплаты проезда;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1</w:t>
      </w:r>
      <w:r>
        <w:rPr>
          <w:rFonts w:ascii="Liberation Serif" w:hAnsi="Liberation Serif"/>
          <w:color w:val="000000"/>
          <w:sz w:val="26"/>
          <w:szCs w:val="26"/>
        </w:rPr>
        <w:t>3)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>п</w:t>
      </w:r>
      <w:r>
        <w:rPr>
          <w:rFonts w:ascii="Liberation Serif" w:hAnsi="Liberation Serif"/>
          <w:color w:val="000000"/>
          <w:sz w:val="26"/>
          <w:szCs w:val="26"/>
        </w:rPr>
        <w:t>о первому требованию лиц, осуществляющих контроль при выходе из транспортного средства, предъявлять для проверки приобретенный билет, либо подтвердить факт оплаты проезда. В случае оплаты проезда банковской картой, либо иным электронным средством платежа, пассажир обязан по требованию контролёра подтвердить совершение операции оплаты проезда путём предъявления информации об успешной операции в мобильном приложении банка либо ином сервисе, повторного приложения банковской карты (иного средства платежа), использованной для оплаты, к бортовому устройству (валидатору), а также предоставления указанной карты (иного средства платежа) для проверки через специализированное контрольное оборудование, позволяющее установить факт оплаты на данном транспортном средстве.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6. При нахождении в салоне транспортного средства пассажирам следует: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 xml:space="preserve">1) уступать места инвалидам, лицам пожилого возраста, пассажирам с детьми; 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 xml:space="preserve">2) не прислоняться к дверям; 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3) при входе в салон снимать заплечные сумки (рюкзаки) и перевозить их                              в руках;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 xml:space="preserve">4) готовиться к выходу заранее, соблюдать очередность при входе и выходе, </w:t>
      </w:r>
      <w:r>
        <w:rPr>
          <w:rFonts w:ascii="Liberation Serif" w:hAnsi="Liberation Serif"/>
          <w:color w:val="000000"/>
          <w:sz w:val="26"/>
          <w:szCs w:val="26"/>
        </w:rPr>
        <w:t>н</w:t>
      </w:r>
      <w:r>
        <w:rPr>
          <w:rFonts w:ascii="Liberation Serif" w:hAnsi="Liberation Serif"/>
          <w:color w:val="000000"/>
          <w:sz w:val="26"/>
          <w:szCs w:val="26"/>
        </w:rPr>
        <w:t>е препятствовать входу и выходу пассажиров;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5) держаться за поручни или навесные ременные поручни во время движения.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6)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>о</w:t>
      </w:r>
      <w:r>
        <w:rPr>
          <w:rFonts w:ascii="Liberation Serif" w:hAnsi="Liberation Serif"/>
          <w:color w:val="000000"/>
          <w:sz w:val="26"/>
          <w:szCs w:val="26"/>
        </w:rPr>
        <w:t>беспечи</w:t>
      </w:r>
      <w:r>
        <w:rPr>
          <w:rFonts w:ascii="Liberation Serif" w:hAnsi="Liberation Serif"/>
          <w:color w:val="000000"/>
          <w:sz w:val="26"/>
          <w:szCs w:val="26"/>
        </w:rPr>
        <w:t>ва</w:t>
      </w:r>
      <w:r>
        <w:rPr>
          <w:rFonts w:ascii="Liberation Serif" w:hAnsi="Liberation Serif"/>
          <w:color w:val="000000"/>
          <w:sz w:val="26"/>
          <w:szCs w:val="26"/>
        </w:rPr>
        <w:t>ть целостность и сохранность ручной клади;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</w:r>
      <w:r>
        <w:rPr>
          <w:rFonts w:ascii="Liberation Serif" w:hAnsi="Liberation Serif"/>
          <w:color w:val="000000"/>
          <w:sz w:val="26"/>
          <w:szCs w:val="26"/>
        </w:rPr>
        <w:t>7)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>с</w:t>
      </w:r>
      <w:r>
        <w:rPr>
          <w:rFonts w:ascii="Liberation Serif" w:hAnsi="Liberation Serif"/>
          <w:color w:val="000000"/>
          <w:sz w:val="26"/>
          <w:szCs w:val="26"/>
        </w:rPr>
        <w:t>облюдать чистоту в салоне, бережно относиться к сохранности оборудования транспортных средств.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>
          <w:rFonts w:ascii="Liberation Serif" w:hAnsi="Liberation Serif"/>
          <w:color w:val="000000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Пассажир</w:t>
      </w:r>
      <w:r>
        <w:rPr>
          <w:rFonts w:ascii="Liberation Serif" w:hAnsi="Liberation Serif"/>
          <w:color w:val="000000"/>
          <w:sz w:val="26"/>
          <w:szCs w:val="26"/>
        </w:rPr>
        <w:t xml:space="preserve">ы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ab/>
        <w:t>19. Перевозить с собой бесплатно детей в возрасте не старше семи лет без предоставления отдельных мест для сидения.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ab/>
        <w:t>20. Провозить с собой бесплатно: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1) ручную кладь в количестве не более одного места, длина, ширина и высота которой в сумме не превышают 120 сантиметров;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2) одну пару лыж в чехле, детские санки, детскую коляску в количестве                                                            не более одного места, длина, ширина и высота которого в сумме не превышает                                     120 сантиметров;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3) собаку-проводника при наличии документа, подтверждающего специальное ее обучение и выдаваемого по форме и порядку, утвержденных Приказом Министерства труда и социальной защиты Российской Федерации от 22.06.2015                                                              № 386н;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4) животных и птиц в клетках с глухим дном (корзинах, коробах, контейнерах), если размеры указанных клеток (корзин, коробов, контейнеров) отвечают требованиям, предусмотренных пунктом 36 Правил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от 01.10.2020 № 1586 (далее - правила перевозок пассажиров и багажа).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21. В случае прекращения поездки в предоставленном транспортном средстве                                          в связи с его неисправностью, аварией или другими причинами пассажиры вправе воспользоваться приобретенным билетом для проезда в другом транспортном средстве, указанном перевозчиком. Пересадка пассажиров в другое транспортное средство организуется кондуктором или водителем того транспортного средства, на проезд в котором были приобретены билеты.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22. Перевозить на задних накопительных площадках собак при соблюдении условий, исключающих беспокойство пассажиров, при наличии намордника                                                      и поводка с оплатой согласно установленному тарифу на перевозку одного места багажа.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Глава 4. Пассажирам запрещается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ab/>
        <w:t>23. Проезжать на подножках выступающих частей транспортного средства.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24. Входить в салон с продуктами питания, а также с багажом и в одежде, которые могут испачкать пассажиров, сиденья, салон транспортного средства.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25. Находиться в салоне в состоянии опьянения, распивать алкогольные напитки, потреблять наркотические средства.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26. Курить и пользоваться открытым огнем, пиротехническими устройствами (фейерверками, петардами) в салоне транспортного средства.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27. Наносить повреждения транспортному средству.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28. Высовываться из окон.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29. Использовать места для сидения не по их прямому назначению.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30. Приводить в действие механизмы тормоза и открытия дверей, а также препятствовать закрытию и открытию дверей, кроме необходимости предотвращения несчастных случаев.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31. Находиться в кабине водителя, отвлекать его и разговаривать с ним во время движения.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32. Провозить в составе ручной клади зловонные и опасные (легковоспламеняющиеся, взрывчатые, токсичные и другие) вещества, холодное                                                    и огнестрельное оружие без чехлов и упаковки, а также вещи (предметы), загрязняющие транспортное средство или одежду пассажиров.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33. Размещать ручную кладь на местах, предназначенных для сидения,                                                          в проходе между сидениями, возле входа или выхода из транспортного средства, в том числе аварийного.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34. Засорять и загрязнять салон транспортного средства.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35. Стоять у передней двери салона, затрудняя водителю наблюдение за входом и выходом пассажиров.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36. Занимать специально отведенное место в транспортном средстве, обозначенное информационным знаком «Место кондуктора».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Глава 5. Ответственность пассажиров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ab/>
        <w:t>37. За правонарушения на транспорте пассажир несет административную ответственность в соответствии с Кодексом Республики Татарстан                                                                об административных правонарушениях.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Глава 6. Права и обязанности водителя и кондуктора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ab/>
        <w:t>38. Строго придерживаться расписания движения и следовать по определенному схемой маршруту с остановками на всех остановочных пунктах, соблюдая скорость движения, дистанцию и интервал в установленном порядке, без резкого набора скорости и торможений.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39. Быть вежливым и предупредительным в обращении с пассажирами.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40. Перевозить пассажиров в соответствии с предельной вместимостью, указанной в технической характеристике транспортного средства, с обязательной остановкой на всех остановочных пунктах.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41. Правильно и четко объявлять пассажирам название каждого остановочного пункта и следующего за ним, мест пересадок, а при изменении маршрута объявлять об этом на каждой остановке.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42. В транспортном средстве, где имеется громкоговорящая установка, информировать пассажиров о порядке оплаты проезда, о безопасности движения.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43. Заранее предупреждать пассажиров, находящихся в транспортном средстве, об остановочных пунктах, в которых посадка (высадка) пассажиров осуществляется по их требованию.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44. Осуществлять остановку транспортных средств для посадки (высадки) пассажиров на всех остановочных пунктах маршрута регулярных перевозок, за исключением остановочных пунктов, на которых посадка (высадка) пассажиров осуществляется по их требованию.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45. Осуществлять остановку транспортных средств для посадки (высадки) пассажиров по их требованию, если: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1) пассажир, находящийся в транспортном средстве, заранее уведомит кондуктора или водителя о необходимости остановки транспортного средства                                    в соответствующем остановочном пункте;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2) на остановочном пункте имеются лица, ожидающие прибытия транспортного средства.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46. Начинать движение только при закрытых дверях салона транспортного средства.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47. Продавать контрольные билеты только на остановочных пунктах                                        и вынужденных стоянках при полной остановке транспортного средства.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48. При обнаружении в салоне транспортного средства забытых пассажирами вещей, документов, денег и других ценностей сдать их диспетчеру конечной станции маршрута, депо, предприятия.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49. При обнаружении в салоне транспортного средства посторонних предметов, которые могут представлять опасность для здоровья и жизни пассажиров: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1) не предпринимать самостоятельных мер по перемещению указанных предметов;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2) освободить салон транспортного средства от пассажиров;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3) по возможности убрать транспортное средство на безопасное расстояние                                                                      от людей, зданий, другого транспортного средства;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4) сообщить в правоохранительные органы, диспетчеру.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50. Получив от пассажиров информацию о появлении в салоне дыма, запаха гари или огня, действовать согласно специальной инструкции.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51. В случае необходимости оказания срочной медицинской помощи пассажиру остановить транспортное средство, вызвать скорую помощь и сообщить центральному диспетчеру.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52. В случае несоблюдения пассажирами настоящих Правил и совершения правонарушений остановить транспортное средство и обратиться к сотрудникам органов внутренних дел или принять меры по высадке нарушителей.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53. По прибытии на конечную остановку маршрута проводить осмотр салона на наличие оставленных пассажирами предметов, проверять техническое состояние транспортного средства. Обо всех обнаруженных неисправностях или повреждениях сообщать диспетчеру.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54. Обеспечить безопасную посадку и высадку, а также комфортные условия проезда инвалидов-колясочников, инвалидов с нарушениями опорно-двигательного аппарата и лиц, с нарушениями зрения и слуха.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55. Курение водителя и кондуктора в транспортном средстве запрещено.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56. Другие обязанности водителя определяются его должностной инструкцией и правилами технической эксплуатации.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57. Водитель (или кондуктор) вправе: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1) отказать пассажиру в проезде в случае попытки провоза зловонных                                      и опасных (легковоспламеняющихся, взрывчатых, токсичных и других) веществ, холодного и огнестрельного оружия без чехлов и упаковки, а также вещи (предметы), загрязняющие транспортное средство или одежду пассажиров;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2) отказать пассажиру в провозе ручной клади, если свойства или упаковка вещей, входящих в состав багажа, ручной клади, не отвечают требованиям, установленным правилами перевозок пассажиров и багажа;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3) отказать пассажиру в провозе ручной клади, если ее размещение                                                 в транспортном средстве будет препятствовать входу пассажиров в транспортное средство и выходу из него;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ab/>
        <w:t>4) требовать от пассажиров своевременной оплаты за проезд и провоз багажа.</w:t>
      </w:r>
    </w:p>
    <w:p>
      <w:pPr>
        <w:pStyle w:val="Normal"/>
        <w:tabs>
          <w:tab w:val="clear" w:pos="708"/>
          <w:tab w:val="left" w:pos="563" w:leader="none"/>
        </w:tabs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Заместитель Руководителя Аппарата,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начальник управления делопроизводством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Исполнительного комитета                                                                             Н.И. Галиева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sectPr>
      <w:type w:val="nextPage"/>
      <w:pgSz w:w="11906" w:h="16838"/>
      <w:pgMar w:left="1701" w:right="680" w:gutter="0" w:header="0" w:top="700" w:footer="0" w:bottom="82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6"/>
    <w:next w:val="Style17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3">
    <w:name w:val="Heading 3"/>
    <w:basedOn w:val="Style16"/>
    <w:next w:val="Style17"/>
    <w:qFormat/>
    <w:p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paragraph" w:styleId="4">
    <w:name w:val="Heading 4"/>
    <w:basedOn w:val="Style16"/>
    <w:next w:val="Style17"/>
    <w:qFormat/>
    <w:p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Style11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Style12">
    <w:name w:val="Верхний колонтитул Знак"/>
    <w:basedOn w:val="DefaultParagraphFont"/>
    <w:qFormat/>
    <w:rPr/>
  </w:style>
  <w:style w:type="character" w:styleId="Style13">
    <w:name w:val="Нижний колонтитул Знак"/>
    <w:basedOn w:val="DefaultParagraphFont"/>
    <w:qFormat/>
    <w:rPr/>
  </w:style>
  <w:style w:type="character" w:styleId="Style14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-">
    <w:name w:val="Hyperlink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link w:val="Style11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Обычный (веб)"/>
    <w:basedOn w:val="Normal"/>
    <w:qFormat/>
    <w:pPr>
      <w:widowControl/>
    </w:pPr>
    <w:rPr>
      <w:rFonts w:ascii="Times New Roman" w:hAnsi="Times New Roman" w:cs="Times New Roman"/>
      <w:sz w:val="24"/>
      <w:szCs w:val="24"/>
    </w:rPr>
  </w:style>
  <w:style w:type="paragraph" w:styleId="Style27">
    <w:name w:val="Текст"/>
    <w:basedOn w:val="Normal"/>
    <w:qFormat/>
    <w:pPr>
      <w:spacing w:lineRule="auto" w:line="240" w:before="0" w:after="0"/>
      <w:ind w:left="0" w:right="0" w:firstLine="720"/>
    </w:pPr>
    <w:rPr>
      <w:rFonts w:ascii="Courier New" w:hAnsi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3836</TotalTime>
  <Application>LibreOffice/7.5.6.2$Linux_X86_64 LibreOffice_project/50$Build-2</Application>
  <AppVersion>15.0000</AppVersion>
  <Pages>6</Pages>
  <Words>1741</Words>
  <Characters>12322</Characters>
  <CharactersWithSpaces>15279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2023-06-23T10:26:00Z</dcterms:created>
  <dc:creator>Транспорт</dc:creator>
  <dc:description/>
  <dc:language>ru-RU</dc:language>
  <cp:lastModifiedBy/>
  <cp:lastPrinted>2026-03-05T13:24:39Z</cp:lastPrinted>
  <dcterms:modified xsi:type="dcterms:W3CDTF">2026-03-11T15:44:59Z</dcterms:modified>
  <cp:revision>256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