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44" w:rsidRPr="007A6944" w:rsidRDefault="007A6944" w:rsidP="007A6944">
      <w:pPr>
        <w:widowControl w:val="0"/>
        <w:spacing w:after="0" w:line="276" w:lineRule="auto"/>
        <w:jc w:val="center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>ПРОЕКТ ПОСТАНОВЛЕНИЯ</w:t>
      </w:r>
    </w:p>
    <w:p w:rsidR="007A6944" w:rsidRPr="007A6944" w:rsidRDefault="007A6944" w:rsidP="007A6944">
      <w:pPr>
        <w:widowControl w:val="0"/>
        <w:spacing w:after="0" w:line="276" w:lineRule="auto"/>
        <w:jc w:val="right"/>
        <w:rPr>
          <w:rFonts w:ascii="PT Astra Serif" w:eastAsia="Calibri" w:hAnsi="PT Astra Serif" w:cs="Arial"/>
          <w:color w:val="000000"/>
          <w:sz w:val="28"/>
          <w:szCs w:val="28"/>
        </w:rPr>
      </w:pPr>
    </w:p>
    <w:p w:rsidR="007A6944" w:rsidRPr="007A6944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>Об утверждении проекта организации</w:t>
      </w:r>
    </w:p>
    <w:p w:rsidR="007A6944" w:rsidRPr="007A6944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 xml:space="preserve">дорожного движения на автомобильных </w:t>
      </w:r>
    </w:p>
    <w:p w:rsidR="007A6944" w:rsidRPr="007A6944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 xml:space="preserve">дорогах общего пользования местного </w:t>
      </w:r>
    </w:p>
    <w:p w:rsidR="00043195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color w:val="000000"/>
          <w:sz w:val="28"/>
          <w:szCs w:val="28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>значения по проспектам</w:t>
      </w:r>
      <w:r w:rsidR="00C03B57">
        <w:rPr>
          <w:rFonts w:ascii="PT Astra Serif" w:eastAsia="Calibri" w:hAnsi="PT Astra Serif" w:cs="Arial"/>
          <w:color w:val="000000"/>
          <w:sz w:val="28"/>
          <w:szCs w:val="28"/>
        </w:rPr>
        <w:t xml:space="preserve"> </w:t>
      </w:r>
      <w:r w:rsidR="00043195">
        <w:rPr>
          <w:rFonts w:ascii="PT Astra Serif" w:eastAsia="Calibri" w:hAnsi="PT Astra Serif" w:cs="Arial"/>
          <w:color w:val="000000"/>
          <w:sz w:val="28"/>
          <w:szCs w:val="28"/>
        </w:rPr>
        <w:t>КАМАЗ</w:t>
      </w:r>
      <w:r w:rsidR="00C03B57">
        <w:rPr>
          <w:rFonts w:ascii="PT Astra Serif" w:eastAsia="Calibri" w:hAnsi="PT Astra Serif" w:cs="Arial"/>
          <w:color w:val="000000"/>
          <w:sz w:val="28"/>
          <w:szCs w:val="28"/>
        </w:rPr>
        <w:t>а, Мира,</w:t>
      </w:r>
    </w:p>
    <w:p w:rsidR="00043195" w:rsidRDefault="00C03B57" w:rsidP="00043195">
      <w:pPr>
        <w:widowControl w:val="0"/>
        <w:spacing w:after="0" w:line="240" w:lineRule="auto"/>
        <w:rPr>
          <w:rFonts w:ascii="PT Astra Serif" w:eastAsia="Calibri" w:hAnsi="PT Astra Serif" w:cs="Arial"/>
          <w:color w:val="000000"/>
          <w:sz w:val="28"/>
          <w:szCs w:val="28"/>
        </w:rPr>
      </w:pPr>
      <w:r>
        <w:rPr>
          <w:rFonts w:ascii="PT Astra Serif" w:eastAsia="Calibri" w:hAnsi="PT Astra Serif" w:cs="Arial"/>
          <w:color w:val="000000"/>
          <w:sz w:val="28"/>
          <w:szCs w:val="28"/>
        </w:rPr>
        <w:t xml:space="preserve"> </w:t>
      </w:r>
      <w:r w:rsidR="008939FA">
        <w:rPr>
          <w:rFonts w:ascii="PT Astra Serif" w:eastAsia="Calibri" w:hAnsi="PT Astra Serif" w:cs="Arial"/>
          <w:color w:val="000000"/>
          <w:sz w:val="28"/>
          <w:szCs w:val="28"/>
        </w:rPr>
        <w:t>Вахитова</w:t>
      </w:r>
      <w:r w:rsidR="00043195">
        <w:rPr>
          <w:rFonts w:ascii="PT Astra Serif" w:eastAsia="Calibri" w:hAnsi="PT Astra Serif" w:cs="Arial"/>
          <w:color w:val="000000"/>
          <w:sz w:val="28"/>
          <w:szCs w:val="28"/>
        </w:rPr>
        <w:t xml:space="preserve"> и по улице Автосборочный проезд</w:t>
      </w:r>
    </w:p>
    <w:p w:rsidR="00043195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color w:val="000000"/>
          <w:sz w:val="28"/>
          <w:szCs w:val="28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 xml:space="preserve"> муниципального образования </w:t>
      </w:r>
    </w:p>
    <w:p w:rsidR="007A6944" w:rsidRPr="00043195" w:rsidRDefault="007A6944" w:rsidP="00043195">
      <w:pPr>
        <w:widowControl w:val="0"/>
        <w:spacing w:after="0" w:line="240" w:lineRule="auto"/>
        <w:rPr>
          <w:rFonts w:ascii="PT Astra Serif" w:eastAsia="Calibri" w:hAnsi="PT Astra Serif" w:cs="Arial"/>
          <w:color w:val="000000"/>
          <w:sz w:val="28"/>
          <w:szCs w:val="28"/>
        </w:rPr>
      </w:pPr>
      <w:r w:rsidRPr="007A6944">
        <w:rPr>
          <w:rFonts w:ascii="PT Astra Serif" w:eastAsia="Calibri" w:hAnsi="PT Astra Serif" w:cs="Arial"/>
          <w:color w:val="000000"/>
          <w:sz w:val="28"/>
          <w:szCs w:val="28"/>
        </w:rPr>
        <w:t>город Набережные Челны</w:t>
      </w:r>
    </w:p>
    <w:p w:rsidR="007A6944" w:rsidRPr="007A6944" w:rsidRDefault="007A6944" w:rsidP="007A6944">
      <w:pPr>
        <w:widowControl w:val="0"/>
        <w:spacing w:after="0" w:line="240" w:lineRule="auto"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40" w:lineRule="auto"/>
        <w:ind w:firstLine="709"/>
        <w:contextualSpacing/>
        <w:jc w:val="both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</w:rPr>
        <w:t>В целях обеспечения безопасности дорожного движения и в соответствии со статьей 6 Федерального закона от 10.12.1995 № 196-ФЗ «О безопасности дорожного движения», Федеральным законом от 08.11.2007 № 257-ФЗ «Об автомобильных дорогах  и о дорожной деятельности в Российской Федерации и о внесений изменений в отдельные законодательные акты Российской Федерации», статьей 16 Федерального закона от 06.10.2003 № 131-ФЗ «Об общих принципах организации местного самоуправления в Российской Федерации», статьей 18 Федерального закона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подпунктом 24.1 части 9 статьи 41 Устава города</w:t>
      </w:r>
    </w:p>
    <w:p w:rsidR="007A6944" w:rsidRPr="007A6944" w:rsidRDefault="007A6944" w:rsidP="007A6944">
      <w:pPr>
        <w:widowControl w:val="0"/>
        <w:spacing w:after="0" w:line="240" w:lineRule="auto"/>
        <w:contextualSpacing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40" w:lineRule="auto"/>
        <w:contextualSpacing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40" w:lineRule="auto"/>
        <w:ind w:firstLine="709"/>
        <w:jc w:val="center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</w:rPr>
        <w:t>П О С Т А Н О В Л Я Ю:</w:t>
      </w:r>
    </w:p>
    <w:p w:rsidR="007A6944" w:rsidRPr="007A6944" w:rsidRDefault="007A6944" w:rsidP="007A694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452791" w:rsidRDefault="00043195" w:rsidP="00452791">
      <w:pPr>
        <w:widowControl w:val="0"/>
        <w:spacing w:after="0" w:line="240" w:lineRule="auto"/>
        <w:jc w:val="both"/>
        <w:rPr>
          <w:rFonts w:ascii="PT Astra Serif" w:eastAsia="Calibri" w:hAnsi="PT Astra Serif" w:cs="Arial"/>
          <w:color w:val="000000"/>
          <w:sz w:val="28"/>
          <w:szCs w:val="28"/>
        </w:rPr>
      </w:pPr>
      <w:r>
        <w:rPr>
          <w:rFonts w:ascii="PT Astra Serif" w:eastAsia="Calibri" w:hAnsi="PT Astra Serif" w:cs="Arial"/>
          <w:sz w:val="28"/>
          <w:szCs w:val="28"/>
        </w:rPr>
        <w:t xml:space="preserve">          </w:t>
      </w:r>
      <w:r w:rsidR="007A6944" w:rsidRPr="007A6944">
        <w:rPr>
          <w:rFonts w:ascii="PT Astra Serif" w:eastAsia="Calibri" w:hAnsi="PT Astra Serif" w:cs="Arial"/>
          <w:sz w:val="28"/>
          <w:szCs w:val="28"/>
        </w:rPr>
        <w:t>1.Утвердить проект организации дорожного движения на автомобильных дорогах общего пользования местного значения по проспектам</w:t>
      </w:r>
      <w:r w:rsidR="007A6944" w:rsidRPr="007A6944">
        <w:rPr>
          <w:rFonts w:ascii="PT Astra Serif" w:eastAsia="Calibri" w:hAnsi="PT Astra Serif" w:cs="Arial"/>
          <w:color w:val="000000"/>
          <w:sz w:val="28"/>
          <w:szCs w:val="28"/>
        </w:rPr>
        <w:t xml:space="preserve"> </w:t>
      </w:r>
      <w:r w:rsidR="00452791">
        <w:rPr>
          <w:rFonts w:ascii="PT Astra Serif" w:eastAsia="Calibri" w:hAnsi="PT Astra Serif" w:cs="Arial"/>
          <w:color w:val="000000"/>
          <w:sz w:val="28"/>
          <w:szCs w:val="28"/>
        </w:rPr>
        <w:t>К</w:t>
      </w:r>
      <w:r>
        <w:rPr>
          <w:rFonts w:ascii="PT Astra Serif" w:eastAsia="Calibri" w:hAnsi="PT Astra Serif" w:cs="Arial"/>
          <w:color w:val="000000"/>
          <w:sz w:val="28"/>
          <w:szCs w:val="28"/>
        </w:rPr>
        <w:t>АМАЗ</w:t>
      </w:r>
      <w:r w:rsidR="00452791">
        <w:rPr>
          <w:rFonts w:ascii="PT Astra Serif" w:eastAsia="Calibri" w:hAnsi="PT Astra Serif" w:cs="Arial"/>
          <w:color w:val="000000"/>
          <w:sz w:val="28"/>
          <w:szCs w:val="28"/>
        </w:rPr>
        <w:t>а, Мира, Вахитова</w:t>
      </w:r>
      <w:r>
        <w:rPr>
          <w:rFonts w:ascii="PT Astra Serif" w:eastAsia="Calibri" w:hAnsi="PT Astra Serif" w:cs="Arial"/>
          <w:color w:val="000000"/>
          <w:sz w:val="28"/>
          <w:szCs w:val="28"/>
        </w:rPr>
        <w:t xml:space="preserve"> и по улице Автосборочный проезд </w:t>
      </w:r>
      <w:r w:rsidR="007A6944" w:rsidRPr="007A6944">
        <w:rPr>
          <w:rFonts w:ascii="PT Astra Serif" w:eastAsia="Calibri" w:hAnsi="PT Astra Serif" w:cs="Arial"/>
          <w:sz w:val="28"/>
          <w:szCs w:val="28"/>
        </w:rPr>
        <w:t>муниципального образования город Набережные Челны согласно приложению.</w:t>
      </w:r>
    </w:p>
    <w:p w:rsidR="007A6944" w:rsidRPr="007A6944" w:rsidRDefault="007A6944" w:rsidP="007A6944">
      <w:pPr>
        <w:widowControl w:val="0"/>
        <w:spacing w:after="0" w:line="240" w:lineRule="auto"/>
        <w:ind w:firstLine="708"/>
        <w:jc w:val="both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</w:rPr>
        <w:t xml:space="preserve">2.Управлению городского хозяйства и жизнеобеспечения населения Исполнительного комитета </w:t>
      </w:r>
      <w:r w:rsidRPr="007A6944">
        <w:rPr>
          <w:rFonts w:ascii="PT Astra Serif" w:eastAsia="Calibri" w:hAnsi="PT Astra Serif" w:cs="Arial"/>
          <w:sz w:val="28"/>
          <w:szCs w:val="28"/>
          <w:lang w:eastAsia="ru-RU"/>
        </w:rPr>
        <w:t>направить настоящее постановление в Министерство транспорта и дорожного хозяйства Республики Татарстан для размещения на официальном сайте ведомства в сети «Интернет».</w:t>
      </w:r>
    </w:p>
    <w:p w:rsidR="007A6944" w:rsidRPr="007A6944" w:rsidRDefault="007A6944" w:rsidP="007A6944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Arial"/>
          <w:sz w:val="24"/>
          <w:szCs w:val="24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  <w:lang w:eastAsia="ru-RU"/>
        </w:rPr>
        <w:t>3.Управлению делопроизводством Исполнительного комитета обеспечить официальное опубликование настоящего постановления и размещение его в сети «Интернет» на официальном портале правовой информации Республики Татарстан (</w:t>
      </w:r>
      <w:hyperlink r:id="rId7">
        <w:r w:rsidRPr="00AA7127">
          <w:rPr>
            <w:rFonts w:ascii="PT Astra Serif" w:eastAsia="Calibri" w:hAnsi="PT Astra Serif" w:cs="Arial"/>
            <w:color w:val="000000" w:themeColor="text1"/>
            <w:sz w:val="28"/>
            <w:szCs w:val="28"/>
            <w:u w:val="single"/>
            <w:lang w:val="en-US" w:eastAsia="ru-RU"/>
          </w:rPr>
          <w:t>pravo</w:t>
        </w:r>
        <w:r w:rsidRPr="00AA7127">
          <w:rPr>
            <w:rFonts w:ascii="PT Astra Serif" w:eastAsia="Calibri" w:hAnsi="PT Astra Serif" w:cs="Arial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AA7127">
          <w:rPr>
            <w:rFonts w:ascii="PT Astra Serif" w:eastAsia="Calibri" w:hAnsi="PT Astra Serif" w:cs="Arial"/>
            <w:color w:val="000000" w:themeColor="text1"/>
            <w:sz w:val="28"/>
            <w:szCs w:val="28"/>
            <w:u w:val="single"/>
            <w:lang w:val="en-US" w:eastAsia="ru-RU"/>
          </w:rPr>
          <w:t>tatarstan</w:t>
        </w:r>
        <w:r w:rsidRPr="00AA7127">
          <w:rPr>
            <w:rFonts w:ascii="PT Astra Serif" w:eastAsia="Calibri" w:hAnsi="PT Astra Serif" w:cs="Arial"/>
            <w:color w:val="000000" w:themeColor="text1"/>
            <w:sz w:val="28"/>
            <w:szCs w:val="28"/>
            <w:u w:val="single"/>
            <w:lang w:eastAsia="ru-RU"/>
          </w:rPr>
          <w:t>.</w:t>
        </w:r>
        <w:r w:rsidRPr="00AA7127">
          <w:rPr>
            <w:rFonts w:ascii="PT Astra Serif" w:eastAsia="Calibri" w:hAnsi="PT Astra Serif" w:cs="Arial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</w:hyperlink>
      <w:r w:rsidR="00043195">
        <w:rPr>
          <w:rFonts w:ascii="PT Astra Serif" w:eastAsia="Calibri" w:hAnsi="PT Astra Serif" w:cs="Arial"/>
          <w:sz w:val="28"/>
          <w:szCs w:val="28"/>
          <w:lang w:eastAsia="ru-RU"/>
        </w:rPr>
        <w:t>) и</w:t>
      </w:r>
      <w:r w:rsidRPr="007A6944">
        <w:rPr>
          <w:rFonts w:ascii="PT Astra Serif" w:eastAsia="Calibri" w:hAnsi="PT Astra Serif" w:cs="Arial"/>
          <w:sz w:val="28"/>
          <w:szCs w:val="28"/>
          <w:lang w:eastAsia="ru-RU"/>
        </w:rPr>
        <w:t xml:space="preserve"> на официальном сайте </w:t>
      </w:r>
      <w:r w:rsidRPr="007A6944">
        <w:rPr>
          <w:rFonts w:ascii="PT Astra Serif" w:eastAsia="Calibri" w:hAnsi="PT Astra Serif" w:cs="Arial"/>
          <w:sz w:val="28"/>
          <w:szCs w:val="28"/>
        </w:rPr>
        <w:t>города Набережные Челны.</w:t>
      </w:r>
      <w:r w:rsidRPr="007A6944">
        <w:rPr>
          <w:rFonts w:ascii="PT Astra Serif" w:eastAsia="Calibri" w:hAnsi="PT Astra Serif" w:cs="Arial"/>
          <w:sz w:val="28"/>
          <w:szCs w:val="28"/>
          <w:lang w:eastAsia="ru-RU"/>
        </w:rPr>
        <w:t xml:space="preserve">   </w:t>
      </w:r>
    </w:p>
    <w:p w:rsidR="007A6944" w:rsidRPr="007A6944" w:rsidRDefault="007A6944" w:rsidP="007A6944">
      <w:pPr>
        <w:widowControl w:val="0"/>
        <w:spacing w:after="0" w:line="240" w:lineRule="auto"/>
        <w:ind w:firstLine="708"/>
        <w:jc w:val="both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</w:rPr>
        <w:t>4.Контроль за исполнением настоящего постановления возложить на начальника управления городского хозяйства и жизнеобеспечения населения Исполнительного комитета</w:t>
      </w:r>
      <w:r w:rsidRPr="007A6944">
        <w:rPr>
          <w:rFonts w:ascii="PT Astra Serif" w:eastAsia="Calibri" w:hAnsi="PT Astra Serif" w:cs="Arial"/>
          <w:sz w:val="28"/>
          <w:szCs w:val="28"/>
          <w:lang w:eastAsia="ru-RU"/>
        </w:rPr>
        <w:t xml:space="preserve"> </w:t>
      </w:r>
      <w:r w:rsidRPr="007A6944">
        <w:rPr>
          <w:rFonts w:ascii="PT Astra Serif" w:eastAsia="Calibri" w:hAnsi="PT Astra Serif" w:cs="Arial"/>
          <w:sz w:val="28"/>
          <w:szCs w:val="28"/>
        </w:rPr>
        <w:t>Вильданова Р.Ф.</w:t>
      </w:r>
    </w:p>
    <w:p w:rsidR="007A6944" w:rsidRPr="007A6944" w:rsidRDefault="007A6944" w:rsidP="007A6944">
      <w:pPr>
        <w:widowControl w:val="0"/>
        <w:spacing w:after="0" w:line="276" w:lineRule="auto"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76" w:lineRule="auto"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76" w:lineRule="auto"/>
        <w:jc w:val="both"/>
        <w:rPr>
          <w:rFonts w:ascii="PT Astra Serif" w:eastAsia="Calibri" w:hAnsi="PT Astra Serif" w:cs="Arial"/>
          <w:sz w:val="28"/>
          <w:szCs w:val="28"/>
        </w:rPr>
      </w:pPr>
    </w:p>
    <w:p w:rsidR="007A6944" w:rsidRPr="007A6944" w:rsidRDefault="007A6944" w:rsidP="007A6944">
      <w:pPr>
        <w:widowControl w:val="0"/>
        <w:spacing w:after="0" w:line="276" w:lineRule="auto"/>
        <w:jc w:val="both"/>
        <w:rPr>
          <w:rFonts w:ascii="PT Astra Serif" w:eastAsia="Calibri" w:hAnsi="PT Astra Serif" w:cs="Arial"/>
          <w:sz w:val="28"/>
          <w:szCs w:val="28"/>
          <w:lang w:eastAsia="ru-RU"/>
        </w:rPr>
      </w:pPr>
      <w:r w:rsidRPr="007A6944">
        <w:rPr>
          <w:rFonts w:ascii="PT Astra Serif" w:eastAsia="Calibri" w:hAnsi="PT Astra Serif" w:cs="Arial"/>
          <w:sz w:val="28"/>
          <w:szCs w:val="28"/>
        </w:rPr>
        <w:t>Руководитель</w:t>
      </w:r>
    </w:p>
    <w:p w:rsidR="007A6944" w:rsidRPr="007A6944" w:rsidRDefault="007A6944" w:rsidP="007A6944">
      <w:pPr>
        <w:widowControl w:val="0"/>
        <w:spacing w:after="0" w:line="276" w:lineRule="auto"/>
        <w:jc w:val="both"/>
        <w:rPr>
          <w:rFonts w:ascii="PT Astra Serif" w:eastAsia="Calibri" w:hAnsi="PT Astra Serif" w:cs="Arial"/>
          <w:sz w:val="28"/>
          <w:szCs w:val="28"/>
          <w:lang w:eastAsia="ru-RU"/>
        </w:rPr>
        <w:sectPr w:rsidR="007A6944" w:rsidRPr="007A6944">
          <w:pgSz w:w="11906" w:h="16838"/>
          <w:pgMar w:top="426" w:right="896" w:bottom="142" w:left="1200" w:header="0" w:footer="0" w:gutter="0"/>
          <w:cols w:space="720"/>
          <w:formProt w:val="0"/>
          <w:docGrid w:linePitch="360"/>
        </w:sectPr>
      </w:pPr>
      <w:r w:rsidRPr="007A6944">
        <w:rPr>
          <w:rFonts w:ascii="PT Astra Serif" w:eastAsia="Calibri" w:hAnsi="PT Astra Serif" w:cs="Arial"/>
          <w:sz w:val="28"/>
          <w:szCs w:val="28"/>
        </w:rPr>
        <w:t xml:space="preserve">Исполнительного комитета </w:t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</w:r>
      <w:r w:rsidRPr="007A6944">
        <w:rPr>
          <w:rFonts w:ascii="PT Astra Serif" w:eastAsia="Calibri" w:hAnsi="PT Astra Serif" w:cs="Arial"/>
          <w:sz w:val="28"/>
          <w:szCs w:val="28"/>
        </w:rPr>
        <w:tab/>
        <w:t xml:space="preserve">  Ф.Ш.</w:t>
      </w:r>
      <w:r w:rsidRPr="007A6944">
        <w:rPr>
          <w:rFonts w:ascii="PT Astra Serif" w:eastAsia="Calibri" w:hAnsi="PT Astra Serif" w:cs="Arial"/>
          <w:sz w:val="28"/>
          <w:szCs w:val="28"/>
          <w:lang w:val="en-US"/>
        </w:rPr>
        <w:t> </w:t>
      </w:r>
      <w:r w:rsidRPr="007A6944">
        <w:rPr>
          <w:rFonts w:ascii="PT Astra Serif" w:eastAsia="Calibri" w:hAnsi="PT Astra Serif" w:cs="Arial"/>
          <w:sz w:val="28"/>
          <w:szCs w:val="28"/>
        </w:rPr>
        <w:t>Сала</w:t>
      </w:r>
      <w:r>
        <w:rPr>
          <w:rFonts w:ascii="PT Astra Serif" w:eastAsia="Calibri" w:hAnsi="PT Astra Serif" w:cs="Arial"/>
          <w:sz w:val="28"/>
          <w:szCs w:val="28"/>
        </w:rPr>
        <w:t>хов</w:t>
      </w:r>
    </w:p>
    <w:p w:rsidR="00694C86" w:rsidRPr="00EE1FA5" w:rsidRDefault="001914FA" w:rsidP="008939FA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2D7D05B7" wp14:editId="3051185F">
            <wp:simplePos x="0" y="0"/>
            <wp:positionH relativeFrom="margin">
              <wp:align>right</wp:align>
            </wp:positionH>
            <wp:positionV relativeFrom="margin">
              <wp:posOffset>-344783</wp:posOffset>
            </wp:positionV>
            <wp:extent cx="4775111" cy="9088076"/>
            <wp:effectExtent l="0" t="3810" r="3175" b="3175"/>
            <wp:wrapNone/>
            <wp:docPr id="1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775111" cy="9088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694C86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Приложение</w:t>
      </w:r>
    </w:p>
    <w:p w:rsidR="00694C86" w:rsidRPr="00EE1FA5" w:rsidRDefault="008939FA" w:rsidP="008939FA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="003D5113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="00694C86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постановлению</w:t>
      </w:r>
    </w:p>
    <w:p w:rsidR="00694C86" w:rsidRPr="00EE1FA5" w:rsidRDefault="00694C86" w:rsidP="008939FA">
      <w:pPr>
        <w:widowControl w:val="0"/>
        <w:spacing w:before="4"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Исполнительного комитета</w:t>
      </w:r>
    </w:p>
    <w:p w:rsidR="00694C86" w:rsidRPr="00694C86" w:rsidRDefault="008939FA" w:rsidP="008939FA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3641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EE1FA5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694C86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т «___»</w:t>
      </w:r>
      <w:r w:rsidR="003641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E1FA5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__</w:t>
      </w:r>
      <w:r w:rsidR="0036419C">
        <w:rPr>
          <w:rFonts w:ascii="Times New Roman" w:eastAsia="Calibri" w:hAnsi="Times New Roman" w:cs="Times New Roman"/>
          <w:color w:val="000000"/>
          <w:sz w:val="24"/>
          <w:szCs w:val="24"/>
        </w:rPr>
        <w:t>____2026</w:t>
      </w:r>
      <w:r w:rsidR="00EE1FA5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№__</w:t>
      </w:r>
      <w:r w:rsidR="003641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 </w:t>
      </w:r>
    </w:p>
    <w:p w:rsidR="00694C86" w:rsidRPr="00694C86" w:rsidRDefault="00694C86" w:rsidP="00694C86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4C86" w:rsidRPr="00694C86" w:rsidRDefault="00694C86" w:rsidP="00694C86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4C86" w:rsidRPr="00694C86" w:rsidRDefault="00694C86" w:rsidP="00694C86">
      <w:pPr>
        <w:widowControl w:val="0"/>
        <w:spacing w:before="4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94C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Проект организации дорожного движения на автомобильных </w:t>
      </w:r>
    </w:p>
    <w:p w:rsidR="00A86C18" w:rsidRPr="00EE1FA5" w:rsidRDefault="00694C86" w:rsidP="00EE1FA5">
      <w:pPr>
        <w:jc w:val="center"/>
        <w:rPr>
          <w:rFonts w:ascii="Times New Roman" w:hAnsi="Times New Roman" w:cs="Times New Roman"/>
          <w:sz w:val="24"/>
          <w:szCs w:val="24"/>
        </w:rPr>
      </w:pPr>
      <w:r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дорогах общего пользования </w:t>
      </w:r>
      <w:r w:rsidR="003D5113">
        <w:rPr>
          <w:rFonts w:ascii="Times New Roman" w:eastAsia="Calibri" w:hAnsi="Times New Roman" w:cs="Times New Roman"/>
          <w:color w:val="000000"/>
          <w:sz w:val="24"/>
          <w:szCs w:val="24"/>
        </w:rPr>
        <w:t>местного значения по проспектам</w:t>
      </w:r>
      <w:r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3D5113">
        <w:rPr>
          <w:rFonts w:ascii="Times New Roman" w:eastAsia="Calibri" w:hAnsi="Times New Roman" w:cs="Times New Roman"/>
          <w:color w:val="000000"/>
          <w:sz w:val="24"/>
          <w:szCs w:val="24"/>
        </w:rPr>
        <w:t>КАМАЗ</w:t>
      </w:r>
      <w:r w:rsidR="008939FA">
        <w:rPr>
          <w:rFonts w:ascii="Times New Roman" w:eastAsia="Calibri" w:hAnsi="Times New Roman" w:cs="Times New Roman"/>
          <w:color w:val="000000"/>
          <w:sz w:val="24"/>
          <w:szCs w:val="24"/>
        </w:rPr>
        <w:t>а, Мира, Вахитова</w:t>
      </w:r>
      <w:r w:rsidR="00EE1FA5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3D5113" w:rsidRPr="003D511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по улице Автосборочный проезд </w:t>
      </w:r>
      <w:r w:rsidR="00EE1FA5" w:rsidRPr="00EE1FA5">
        <w:rPr>
          <w:rFonts w:ascii="Times New Roman" w:eastAsia="Calibri" w:hAnsi="Times New Roman" w:cs="Times New Roman"/>
          <w:color w:val="000000"/>
          <w:sz w:val="24"/>
          <w:szCs w:val="24"/>
        </w:rPr>
        <w:t>муниципального образования город Набережные Челны</w:t>
      </w:r>
    </w:p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A86C18" w:rsidRDefault="00A86C18"/>
    <w:p w:rsidR="000A6D52" w:rsidRDefault="00A86C18">
      <w:r>
        <w:t xml:space="preserve">                                                                                                                                                           </w:t>
      </w:r>
    </w:p>
    <w:p w:rsidR="003D7A81" w:rsidRDefault="003D7A81"/>
    <w:p w:rsidR="003D7A81" w:rsidRDefault="003D7A81"/>
    <w:p w:rsidR="003D7A81" w:rsidRDefault="003D7A81"/>
    <w:p w:rsidR="003D7A81" w:rsidRDefault="001914FA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75005C47" wp14:editId="29E1187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075991" cy="9081135"/>
            <wp:effectExtent l="2222" t="0" r="3493" b="3492"/>
            <wp:wrapNone/>
            <wp:docPr id="2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075991" cy="908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1914FA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04B5C26D" wp14:editId="4BF09342">
            <wp:simplePos x="0" y="0"/>
            <wp:positionH relativeFrom="margin">
              <wp:align>right</wp:align>
            </wp:positionH>
            <wp:positionV relativeFrom="margin">
              <wp:posOffset>-1468518</wp:posOffset>
            </wp:positionV>
            <wp:extent cx="6076950" cy="9094944"/>
            <wp:effectExtent l="0" t="3810" r="0" b="0"/>
            <wp:wrapNone/>
            <wp:docPr id="2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076950" cy="909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BB2D78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C7A620F" wp14:editId="4E10878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110471" cy="9094737"/>
            <wp:effectExtent l="0" t="6350" r="0" b="0"/>
            <wp:wrapNone/>
            <wp:docPr id="1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110471" cy="9094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BB2D78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15BAC880" wp14:editId="39AAA374">
            <wp:simplePos x="0" y="0"/>
            <wp:positionH relativeFrom="margin">
              <wp:align>right</wp:align>
            </wp:positionH>
            <wp:positionV relativeFrom="margin">
              <wp:posOffset>-1485480</wp:posOffset>
            </wp:positionV>
            <wp:extent cx="6087970" cy="9091090"/>
            <wp:effectExtent l="3493" t="0" r="0" b="0"/>
            <wp:wrapNone/>
            <wp:docPr id="1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087970" cy="909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1914FA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06C2702" wp14:editId="10213D0A">
            <wp:simplePos x="0" y="0"/>
            <wp:positionH relativeFrom="margin">
              <wp:align>right</wp:align>
            </wp:positionH>
            <wp:positionV relativeFrom="page">
              <wp:posOffset>-756040</wp:posOffset>
            </wp:positionV>
            <wp:extent cx="6096635" cy="9080356"/>
            <wp:effectExtent l="0" t="5715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096635" cy="908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E37479" w:rsidRDefault="00E37479"/>
    <w:p w:rsidR="003D7A81" w:rsidRDefault="001914FA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207995B5" wp14:editId="7371047C">
            <wp:simplePos x="0" y="0"/>
            <wp:positionH relativeFrom="margin">
              <wp:align>right</wp:align>
            </wp:positionH>
            <wp:positionV relativeFrom="margin">
              <wp:posOffset>-1483079</wp:posOffset>
            </wp:positionV>
            <wp:extent cx="6104255" cy="9093129"/>
            <wp:effectExtent l="0" t="8255" r="2540" b="254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104255" cy="909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479">
        <w:br w:type="page"/>
      </w:r>
    </w:p>
    <w:p w:rsidR="003D7A81" w:rsidRDefault="001914FA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08F4567C" wp14:editId="20A69343">
            <wp:simplePos x="0" y="0"/>
            <wp:positionH relativeFrom="margin">
              <wp:align>right</wp:align>
            </wp:positionH>
            <wp:positionV relativeFrom="margin">
              <wp:posOffset>-1831956</wp:posOffset>
            </wp:positionV>
            <wp:extent cx="5417859" cy="9093122"/>
            <wp:effectExtent l="0" t="8573" r="2858" b="2857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417859" cy="909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Default="003D7A81"/>
    <w:p w:rsidR="003D7A81" w:rsidRPr="001D1D94" w:rsidRDefault="001D1D94" w:rsidP="001D1D94">
      <w:pPr>
        <w:widowControl w:val="0"/>
        <w:spacing w:before="4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1D94">
        <w:rPr>
          <w:rFonts w:ascii="Times New Roman" w:eastAsia="Calibri" w:hAnsi="Times New Roman" w:cs="Times New Roman"/>
          <w:color w:val="000000"/>
          <w:sz w:val="24"/>
          <w:szCs w:val="24"/>
        </w:rPr>
        <w:t>Заместитель Руководителя Аппарата,</w:t>
      </w:r>
    </w:p>
    <w:p w:rsidR="001D1D94" w:rsidRPr="001D1D94" w:rsidRDefault="001D1D94" w:rsidP="001D1D94">
      <w:pPr>
        <w:widowControl w:val="0"/>
        <w:spacing w:before="4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1D94">
        <w:rPr>
          <w:rFonts w:ascii="Times New Roman" w:eastAsia="Calibri" w:hAnsi="Times New Roman" w:cs="Times New Roman"/>
          <w:color w:val="000000"/>
          <w:sz w:val="24"/>
          <w:szCs w:val="24"/>
        </w:rPr>
        <w:t>Начальник управления делопроизводством</w:t>
      </w:r>
    </w:p>
    <w:p w:rsidR="001D1D94" w:rsidRPr="00BB2D78" w:rsidRDefault="001D1D94" w:rsidP="004A4AEF">
      <w:pPr>
        <w:widowControl w:val="0"/>
        <w:spacing w:before="4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1D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Исполнительного комитета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Н.И. Галиева</w:t>
      </w:r>
      <w:r w:rsidRPr="001D1D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</w:t>
      </w:r>
      <w:bookmarkStart w:id="0" w:name="_GoBack"/>
      <w:bookmarkEnd w:id="0"/>
      <w:r w:rsidRPr="001D1D9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  <w:r w:rsidR="00BB2D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</w:t>
      </w:r>
      <w:r>
        <w:t xml:space="preserve">               </w:t>
      </w:r>
    </w:p>
    <w:sectPr w:rsidR="001D1D94" w:rsidRPr="00BB2D78" w:rsidSect="00B8002A">
      <w:pgSz w:w="16838" w:h="11906" w:orient="landscape"/>
      <w:pgMar w:top="1134" w:right="82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09" w:rsidRDefault="00DE5809" w:rsidP="002A16F4">
      <w:pPr>
        <w:spacing w:after="0" w:line="240" w:lineRule="auto"/>
      </w:pPr>
      <w:r>
        <w:separator/>
      </w:r>
    </w:p>
  </w:endnote>
  <w:endnote w:type="continuationSeparator" w:id="0">
    <w:p w:rsidR="00DE5809" w:rsidRDefault="00DE5809" w:rsidP="002A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09" w:rsidRDefault="00DE5809" w:rsidP="002A16F4">
      <w:pPr>
        <w:spacing w:after="0" w:line="240" w:lineRule="auto"/>
      </w:pPr>
      <w:r>
        <w:separator/>
      </w:r>
    </w:p>
  </w:footnote>
  <w:footnote w:type="continuationSeparator" w:id="0">
    <w:p w:rsidR="00DE5809" w:rsidRDefault="00DE5809" w:rsidP="002A16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AD"/>
    <w:rsid w:val="00043195"/>
    <w:rsid w:val="000A60A7"/>
    <w:rsid w:val="000A6D52"/>
    <w:rsid w:val="00127177"/>
    <w:rsid w:val="001914FA"/>
    <w:rsid w:val="001D1D94"/>
    <w:rsid w:val="002A16F4"/>
    <w:rsid w:val="002D7C78"/>
    <w:rsid w:val="0036419C"/>
    <w:rsid w:val="003D06AD"/>
    <w:rsid w:val="003D5113"/>
    <w:rsid w:val="003D7A81"/>
    <w:rsid w:val="00452791"/>
    <w:rsid w:val="00466260"/>
    <w:rsid w:val="00491F56"/>
    <w:rsid w:val="004A4AEF"/>
    <w:rsid w:val="004C0AE4"/>
    <w:rsid w:val="004D11FE"/>
    <w:rsid w:val="00537414"/>
    <w:rsid w:val="0058439D"/>
    <w:rsid w:val="005B593A"/>
    <w:rsid w:val="006229CE"/>
    <w:rsid w:val="00694C86"/>
    <w:rsid w:val="007A6944"/>
    <w:rsid w:val="007B035E"/>
    <w:rsid w:val="007D52D5"/>
    <w:rsid w:val="0085732E"/>
    <w:rsid w:val="008635FC"/>
    <w:rsid w:val="008939FA"/>
    <w:rsid w:val="009B68FE"/>
    <w:rsid w:val="00A1591B"/>
    <w:rsid w:val="00A25330"/>
    <w:rsid w:val="00A86C18"/>
    <w:rsid w:val="00AA7127"/>
    <w:rsid w:val="00B8002A"/>
    <w:rsid w:val="00B96F74"/>
    <w:rsid w:val="00BB2D78"/>
    <w:rsid w:val="00C03B57"/>
    <w:rsid w:val="00C44263"/>
    <w:rsid w:val="00C4635E"/>
    <w:rsid w:val="00DE5809"/>
    <w:rsid w:val="00DF6CB4"/>
    <w:rsid w:val="00E36650"/>
    <w:rsid w:val="00E37479"/>
    <w:rsid w:val="00EE1FA5"/>
    <w:rsid w:val="00F310F3"/>
    <w:rsid w:val="00F32184"/>
    <w:rsid w:val="00F3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CBE91"/>
  <w15:chartTrackingRefBased/>
  <w15:docId w15:val="{6E95FED7-73C9-4955-A7F3-E9557BEB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A8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16F4"/>
  </w:style>
  <w:style w:type="paragraph" w:styleId="a7">
    <w:name w:val="footer"/>
    <w:basedOn w:val="a"/>
    <w:link w:val="a8"/>
    <w:uiPriority w:val="99"/>
    <w:unhideWhenUsed/>
    <w:rsid w:val="002A1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16F4"/>
  </w:style>
  <w:style w:type="character" w:styleId="a9">
    <w:name w:val="Hyperlink"/>
    <w:basedOn w:val="a0"/>
    <w:uiPriority w:val="99"/>
    <w:unhideWhenUsed/>
    <w:rsid w:val="002A16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pravo.tatarstan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3826A-7A71-4A52-BFEB-31BA79A59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Нуркаев</dc:creator>
  <cp:keywords/>
  <dc:description/>
  <cp:lastModifiedBy>Рустам Нуркаев</cp:lastModifiedBy>
  <cp:revision>10</cp:revision>
  <cp:lastPrinted>2026-01-20T07:19:00Z</cp:lastPrinted>
  <dcterms:created xsi:type="dcterms:W3CDTF">2026-01-20T08:12:00Z</dcterms:created>
  <dcterms:modified xsi:type="dcterms:W3CDTF">2026-03-17T07:47:00Z</dcterms:modified>
</cp:coreProperties>
</file>