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-92769</wp:posOffset>
                </wp:positionH>
                <wp:positionV relativeFrom="paragraph">
                  <wp:posOffset>56087</wp:posOffset>
                </wp:positionV>
                <wp:extent cx="6383655" cy="2158285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158285"/>
                          <a:chOff x="1000" y="1043"/>
                          <a:chExt cx="10310" cy="3587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2" name="Рисунок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D563F0" w:rsidRPr="001A7985" w:rsidRDefault="00E22A77" w:rsidP="00D563F0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 w:rsidR="00D563F0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 w:rsidR="00D563F0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D563F0" w:rsidRDefault="00E22A77" w:rsidP="00E22A77">
                              <w:pP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9C7656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A81A71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D563F0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3pt;margin-top:4.4pt;width:502.65pt;height:169.95pt;z-index:251659264" coordorigin="1000,1043" coordsize="10310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2" name="Рисунок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D563F0" w:rsidRPr="001A7985" w:rsidRDefault="00E22A77" w:rsidP="00D563F0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 w:rsidR="00D563F0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 w:rsidR="00D563F0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D563F0" w:rsidRDefault="00E22A77" w:rsidP="00E22A77">
                        <w:pPr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9C7656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A81A71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D563F0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04EDBBF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913DD" w:rsidRPr="005913DD" w:rsidRDefault="005913DD">
      <w:pPr>
        <w:rPr>
          <w:b/>
        </w:rPr>
      </w:pPr>
    </w:p>
    <w:p w:rsidR="00445551" w:rsidRDefault="00445551" w:rsidP="005B6151">
      <w:pPr>
        <w:widowControl/>
        <w:autoSpaceDE w:val="0"/>
        <w:autoSpaceDN w:val="0"/>
        <w:adjustRightInd w:val="0"/>
        <w:ind w:left="-14" w:right="-118" w:firstLine="84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B6151" w:rsidRDefault="00FE7A65" w:rsidP="005B6151">
      <w:pPr>
        <w:widowControl/>
        <w:autoSpaceDE w:val="0"/>
        <w:autoSpaceDN w:val="0"/>
        <w:adjustRightInd w:val="0"/>
        <w:ind w:left="-14" w:right="-118" w:firstLine="84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B45B9">
        <w:rPr>
          <w:rFonts w:eastAsiaTheme="minorHAnsi"/>
          <w:b/>
          <w:bCs/>
          <w:sz w:val="28"/>
          <w:szCs w:val="28"/>
          <w:lang w:eastAsia="en-US"/>
        </w:rPr>
        <w:t>О</w:t>
      </w:r>
      <w:r w:rsidR="005B5A3A">
        <w:rPr>
          <w:rFonts w:eastAsiaTheme="minorHAnsi"/>
          <w:b/>
          <w:bCs/>
          <w:sz w:val="28"/>
          <w:szCs w:val="28"/>
          <w:lang w:eastAsia="en-US"/>
        </w:rPr>
        <w:t xml:space="preserve">б утверждении </w:t>
      </w:r>
      <w:r w:rsidR="005B6151">
        <w:rPr>
          <w:rFonts w:eastAsiaTheme="minorHAnsi"/>
          <w:b/>
          <w:bCs/>
          <w:sz w:val="28"/>
          <w:szCs w:val="28"/>
          <w:lang w:eastAsia="en-US"/>
        </w:rPr>
        <w:t xml:space="preserve">Порядка </w:t>
      </w:r>
      <w:r w:rsidR="005B6151" w:rsidRPr="005B6151">
        <w:rPr>
          <w:rFonts w:eastAsiaTheme="minorHAnsi"/>
          <w:b/>
          <w:bCs/>
          <w:sz w:val="28"/>
          <w:szCs w:val="28"/>
          <w:lang w:eastAsia="en-US"/>
        </w:rPr>
        <w:t xml:space="preserve">определения объема и условий </w:t>
      </w:r>
    </w:p>
    <w:p w:rsidR="005B6151" w:rsidRDefault="005B6151" w:rsidP="005B6151">
      <w:pPr>
        <w:widowControl/>
        <w:autoSpaceDE w:val="0"/>
        <w:autoSpaceDN w:val="0"/>
        <w:adjustRightInd w:val="0"/>
        <w:ind w:left="-14" w:right="-118" w:firstLine="84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B6151">
        <w:rPr>
          <w:rFonts w:eastAsiaTheme="minorHAnsi"/>
          <w:b/>
          <w:bCs/>
          <w:sz w:val="28"/>
          <w:szCs w:val="28"/>
          <w:lang w:eastAsia="en-US"/>
        </w:rPr>
        <w:t xml:space="preserve">предоставления субсидии государственному бюджетному учреждению «Институт пространственного планирования Республики Татарстан» </w:t>
      </w:r>
    </w:p>
    <w:p w:rsidR="005B6151" w:rsidRPr="005B6151" w:rsidRDefault="005B6151" w:rsidP="005B6151">
      <w:pPr>
        <w:widowControl/>
        <w:autoSpaceDE w:val="0"/>
        <w:autoSpaceDN w:val="0"/>
        <w:adjustRightInd w:val="0"/>
        <w:ind w:left="-14" w:right="-118" w:firstLine="84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B6151">
        <w:rPr>
          <w:rFonts w:eastAsiaTheme="minorHAnsi"/>
          <w:b/>
          <w:bCs/>
          <w:sz w:val="28"/>
          <w:szCs w:val="28"/>
          <w:lang w:eastAsia="en-US"/>
        </w:rPr>
        <w:t>на финансовое обеспечение расх</w:t>
      </w:r>
      <w:r>
        <w:rPr>
          <w:rFonts w:eastAsiaTheme="minorHAnsi"/>
          <w:b/>
          <w:bCs/>
          <w:sz w:val="28"/>
          <w:szCs w:val="28"/>
          <w:lang w:eastAsia="en-US"/>
        </w:rPr>
        <w:t>о</w:t>
      </w:r>
      <w:r w:rsidRPr="005B6151">
        <w:rPr>
          <w:rFonts w:eastAsiaTheme="minorHAnsi"/>
          <w:b/>
          <w:bCs/>
          <w:sz w:val="28"/>
          <w:szCs w:val="28"/>
          <w:lang w:eastAsia="en-US"/>
        </w:rPr>
        <w:t xml:space="preserve">дов, связанных </w:t>
      </w:r>
      <w:r>
        <w:rPr>
          <w:rFonts w:eastAsiaTheme="minorHAnsi"/>
          <w:b/>
          <w:bCs/>
          <w:sz w:val="28"/>
          <w:szCs w:val="28"/>
          <w:lang w:eastAsia="en-US"/>
        </w:rPr>
        <w:t>с</w:t>
      </w:r>
      <w:r w:rsidRPr="005B6151">
        <w:rPr>
          <w:rFonts w:eastAsiaTheme="minorHAnsi"/>
          <w:b/>
          <w:bCs/>
          <w:sz w:val="28"/>
          <w:szCs w:val="28"/>
          <w:lang w:eastAsia="en-US"/>
        </w:rPr>
        <w:t xml:space="preserve"> оцифровкой инженерных сетей в векторном формате в рамках реализации регионального проекта «Прорывные ИТ-решения отраслей экономики, </w:t>
      </w:r>
    </w:p>
    <w:p w:rsidR="005B6151" w:rsidRDefault="005B6151" w:rsidP="005B6151">
      <w:pPr>
        <w:widowControl/>
        <w:autoSpaceDE w:val="0"/>
        <w:autoSpaceDN w:val="0"/>
        <w:adjustRightInd w:val="0"/>
        <w:ind w:left="-14" w:right="-118" w:firstLine="84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B6151">
        <w:rPr>
          <w:rFonts w:eastAsiaTheme="minorHAnsi"/>
          <w:b/>
          <w:bCs/>
          <w:sz w:val="28"/>
          <w:szCs w:val="28"/>
          <w:lang w:eastAsia="en-US"/>
        </w:rPr>
        <w:t xml:space="preserve">социальной сферы, государственного и муниципального управления Республики Татарстан» государственной программы </w:t>
      </w:r>
    </w:p>
    <w:p w:rsidR="001B45B9" w:rsidRDefault="005B6151" w:rsidP="005B6151">
      <w:pPr>
        <w:widowControl/>
        <w:autoSpaceDE w:val="0"/>
        <w:autoSpaceDN w:val="0"/>
        <w:adjustRightInd w:val="0"/>
        <w:ind w:left="-14" w:right="-118" w:firstLine="84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B6151">
        <w:rPr>
          <w:rFonts w:eastAsiaTheme="minorHAnsi"/>
          <w:b/>
          <w:bCs/>
          <w:sz w:val="28"/>
          <w:szCs w:val="28"/>
          <w:lang w:eastAsia="en-US"/>
        </w:rPr>
        <w:t>Республики Татарстан «Цифровой Татарстан</w:t>
      </w:r>
      <w:r w:rsidR="00445551">
        <w:rPr>
          <w:rFonts w:eastAsiaTheme="minorHAnsi"/>
          <w:b/>
          <w:bCs/>
          <w:sz w:val="28"/>
          <w:szCs w:val="28"/>
          <w:lang w:eastAsia="en-US"/>
        </w:rPr>
        <w:t xml:space="preserve"> 2025-2029</w:t>
      </w:r>
      <w:r w:rsidRPr="005B6151">
        <w:rPr>
          <w:rFonts w:eastAsiaTheme="minorHAnsi"/>
          <w:b/>
          <w:bCs/>
          <w:sz w:val="28"/>
          <w:szCs w:val="28"/>
          <w:lang w:eastAsia="en-US"/>
        </w:rPr>
        <w:t>»</w:t>
      </w:r>
    </w:p>
    <w:p w:rsidR="005B6151" w:rsidRDefault="005B6151" w:rsidP="005B6151">
      <w:pPr>
        <w:widowControl/>
        <w:autoSpaceDE w:val="0"/>
        <w:autoSpaceDN w:val="0"/>
        <w:adjustRightInd w:val="0"/>
        <w:ind w:left="-14" w:right="-118" w:firstLine="84"/>
        <w:jc w:val="center"/>
        <w:rPr>
          <w:b/>
        </w:rPr>
      </w:pPr>
    </w:p>
    <w:p w:rsidR="001B45B9" w:rsidRDefault="005B6151" w:rsidP="005B6151">
      <w:pPr>
        <w:pStyle w:val="2"/>
        <w:ind w:left="-11" w:right="-119" w:firstLine="709"/>
        <w:rPr>
          <w:sz w:val="28"/>
        </w:rPr>
      </w:pPr>
      <w:r w:rsidRPr="005B6151">
        <w:rPr>
          <w:sz w:val="28"/>
        </w:rPr>
        <w:t>В соответствии с абзац</w:t>
      </w:r>
      <w:r>
        <w:rPr>
          <w:sz w:val="28"/>
        </w:rPr>
        <w:t>а</w:t>
      </w:r>
      <w:r w:rsidRPr="005B6151">
        <w:rPr>
          <w:sz w:val="28"/>
        </w:rPr>
        <w:t>м</w:t>
      </w:r>
      <w:r>
        <w:rPr>
          <w:sz w:val="28"/>
        </w:rPr>
        <w:t>и</w:t>
      </w:r>
      <w:r w:rsidRPr="005B6151">
        <w:rPr>
          <w:sz w:val="28"/>
        </w:rPr>
        <w:t xml:space="preserve"> вторым</w:t>
      </w:r>
      <w:r>
        <w:rPr>
          <w:sz w:val="28"/>
        </w:rPr>
        <w:t xml:space="preserve"> и четвертым </w:t>
      </w:r>
      <w:r w:rsidRPr="005B6151">
        <w:rPr>
          <w:sz w:val="28"/>
        </w:rPr>
        <w:t xml:space="preserve"> пункта 1 статьи 78.1 Бюджетного кодекса Российской Федерации, постановлением Правительства Российской Федерации от 22 февраля 2020 г. </w:t>
      </w:r>
      <w:r>
        <w:rPr>
          <w:sz w:val="28"/>
        </w:rPr>
        <w:t>№</w:t>
      </w:r>
      <w:r w:rsidRPr="005B6151">
        <w:rPr>
          <w:sz w:val="28"/>
        </w:rPr>
        <w:t xml:space="preserve"> 203 </w:t>
      </w:r>
      <w:r>
        <w:rPr>
          <w:sz w:val="28"/>
        </w:rPr>
        <w:t>«</w:t>
      </w:r>
      <w:r w:rsidRPr="005B6151">
        <w:rPr>
          <w:sz w:val="28"/>
        </w:rPr>
        <w:t xml:space="preserve">Об общих требованиях </w:t>
      </w:r>
      <w:r>
        <w:rPr>
          <w:sz w:val="28"/>
        </w:rPr>
        <w:br/>
      </w:r>
      <w:r w:rsidRPr="005B6151">
        <w:rPr>
          <w:sz w:val="28"/>
        </w:rPr>
        <w:t>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>
        <w:rPr>
          <w:sz w:val="28"/>
        </w:rPr>
        <w:t>»</w:t>
      </w:r>
      <w:r w:rsidRPr="005B6151">
        <w:rPr>
          <w:sz w:val="28"/>
        </w:rPr>
        <w:t xml:space="preserve">, постановлением Кабинета Министров Республики Татарстан от 28.02.2022 </w:t>
      </w:r>
      <w:r>
        <w:rPr>
          <w:sz w:val="28"/>
        </w:rPr>
        <w:br/>
        <w:t>№</w:t>
      </w:r>
      <w:r w:rsidRPr="005B6151">
        <w:rPr>
          <w:sz w:val="28"/>
        </w:rPr>
        <w:t xml:space="preserve"> 178 </w:t>
      </w:r>
      <w:r>
        <w:rPr>
          <w:sz w:val="28"/>
        </w:rPr>
        <w:t>«</w:t>
      </w:r>
      <w:r w:rsidRPr="005B6151">
        <w:rPr>
          <w:sz w:val="28"/>
        </w:rPr>
        <w:t xml:space="preserve">Об исполнительных органах государственной власти Республики Татарстан, уполномоченных на установление порядка определения объема </w:t>
      </w:r>
      <w:r>
        <w:rPr>
          <w:sz w:val="28"/>
        </w:rPr>
        <w:br/>
      </w:r>
      <w:r w:rsidRPr="005B6151">
        <w:rPr>
          <w:sz w:val="28"/>
        </w:rPr>
        <w:t xml:space="preserve">и условий предоставления из бюджета Республики Татарстан государственным </w:t>
      </w:r>
      <w:r>
        <w:rPr>
          <w:sz w:val="28"/>
        </w:rPr>
        <w:br/>
      </w:r>
      <w:r w:rsidRPr="005B6151">
        <w:rPr>
          <w:sz w:val="28"/>
        </w:rPr>
        <w:t xml:space="preserve">и автономным учреждениям Республики Татарстан субсидий на иные цели, </w:t>
      </w:r>
      <w:r>
        <w:rPr>
          <w:sz w:val="28"/>
        </w:rPr>
        <w:br/>
      </w:r>
      <w:r w:rsidRPr="005B6151">
        <w:rPr>
          <w:sz w:val="28"/>
        </w:rPr>
        <w:t>и о признании утратившими силу отдельных постановлений Кабинета Министров Республики Татарстан</w:t>
      </w:r>
      <w:r>
        <w:rPr>
          <w:sz w:val="28"/>
        </w:rPr>
        <w:t>»</w:t>
      </w:r>
      <w:r w:rsidRPr="005B6151">
        <w:rPr>
          <w:sz w:val="28"/>
        </w:rPr>
        <w:t xml:space="preserve"> </w:t>
      </w:r>
      <w:r w:rsidR="005B5A3A">
        <w:rPr>
          <w:b/>
          <w:sz w:val="28"/>
        </w:rPr>
        <w:t>п</w:t>
      </w:r>
      <w:r w:rsidR="001B45B9">
        <w:rPr>
          <w:b/>
          <w:sz w:val="28"/>
        </w:rPr>
        <w:t xml:space="preserve"> </w:t>
      </w:r>
      <w:r w:rsidR="001B45B9" w:rsidRPr="00FB6F5A">
        <w:rPr>
          <w:b/>
          <w:sz w:val="28"/>
        </w:rPr>
        <w:t>р</w:t>
      </w:r>
      <w:r w:rsidR="001B45B9">
        <w:rPr>
          <w:b/>
          <w:sz w:val="28"/>
        </w:rPr>
        <w:t xml:space="preserve"> </w:t>
      </w:r>
      <w:r w:rsidR="001B45B9" w:rsidRPr="00FB6F5A">
        <w:rPr>
          <w:b/>
          <w:sz w:val="28"/>
        </w:rPr>
        <w:t>и</w:t>
      </w:r>
      <w:r w:rsidR="001B45B9">
        <w:rPr>
          <w:b/>
          <w:sz w:val="28"/>
        </w:rPr>
        <w:t xml:space="preserve"> </w:t>
      </w:r>
      <w:r w:rsidR="001B45B9" w:rsidRPr="00FB6F5A">
        <w:rPr>
          <w:b/>
          <w:sz w:val="28"/>
        </w:rPr>
        <w:t>к</w:t>
      </w:r>
      <w:r w:rsidR="001B45B9">
        <w:rPr>
          <w:b/>
          <w:sz w:val="28"/>
        </w:rPr>
        <w:t xml:space="preserve"> </w:t>
      </w:r>
      <w:r w:rsidR="001B45B9" w:rsidRPr="00FB6F5A">
        <w:rPr>
          <w:b/>
          <w:sz w:val="28"/>
        </w:rPr>
        <w:t>а</w:t>
      </w:r>
      <w:r w:rsidR="001B45B9">
        <w:rPr>
          <w:b/>
          <w:sz w:val="28"/>
        </w:rPr>
        <w:t xml:space="preserve"> </w:t>
      </w:r>
      <w:r w:rsidR="001B45B9" w:rsidRPr="00FB6F5A">
        <w:rPr>
          <w:b/>
          <w:sz w:val="28"/>
        </w:rPr>
        <w:t>з</w:t>
      </w:r>
      <w:r w:rsidR="001B45B9">
        <w:rPr>
          <w:b/>
          <w:sz w:val="28"/>
        </w:rPr>
        <w:t xml:space="preserve"> </w:t>
      </w:r>
      <w:r w:rsidR="001B45B9" w:rsidRPr="00FB6F5A">
        <w:rPr>
          <w:b/>
          <w:sz w:val="28"/>
        </w:rPr>
        <w:t>ы</w:t>
      </w:r>
      <w:r w:rsidR="001B45B9">
        <w:rPr>
          <w:b/>
          <w:sz w:val="28"/>
        </w:rPr>
        <w:t xml:space="preserve"> </w:t>
      </w:r>
      <w:r w:rsidR="001B45B9" w:rsidRPr="00FB6F5A">
        <w:rPr>
          <w:b/>
          <w:sz w:val="28"/>
        </w:rPr>
        <w:t>в</w:t>
      </w:r>
      <w:r w:rsidR="001B45B9">
        <w:rPr>
          <w:b/>
          <w:sz w:val="28"/>
        </w:rPr>
        <w:t xml:space="preserve"> </w:t>
      </w:r>
      <w:r w:rsidR="001B45B9" w:rsidRPr="00FB6F5A">
        <w:rPr>
          <w:b/>
          <w:sz w:val="28"/>
        </w:rPr>
        <w:t>а</w:t>
      </w:r>
      <w:r w:rsidR="001B45B9">
        <w:rPr>
          <w:b/>
          <w:sz w:val="28"/>
        </w:rPr>
        <w:t xml:space="preserve"> </w:t>
      </w:r>
      <w:r w:rsidR="001B45B9" w:rsidRPr="00FB6F5A">
        <w:rPr>
          <w:b/>
          <w:sz w:val="28"/>
        </w:rPr>
        <w:t>ю</w:t>
      </w:r>
      <w:r w:rsidR="001B45B9">
        <w:rPr>
          <w:sz w:val="28"/>
        </w:rPr>
        <w:t>:</w:t>
      </w:r>
    </w:p>
    <w:p w:rsidR="001756EE" w:rsidRDefault="001756EE" w:rsidP="005B6151">
      <w:pPr>
        <w:pStyle w:val="2"/>
        <w:ind w:left="-11" w:right="-119" w:firstLine="709"/>
        <w:rPr>
          <w:sz w:val="28"/>
        </w:rPr>
      </w:pPr>
    </w:p>
    <w:p w:rsidR="005B5A3A" w:rsidRDefault="005B5A3A" w:rsidP="005B6151">
      <w:pPr>
        <w:pStyle w:val="a5"/>
        <w:widowControl/>
        <w:numPr>
          <w:ilvl w:val="0"/>
          <w:numId w:val="11"/>
        </w:numPr>
        <w:autoSpaceDE w:val="0"/>
        <w:autoSpaceDN w:val="0"/>
        <w:adjustRightInd w:val="0"/>
        <w:ind w:left="-11" w:right="-119" w:firstLine="709"/>
        <w:rPr>
          <w:sz w:val="28"/>
          <w:szCs w:val="28"/>
        </w:rPr>
      </w:pPr>
      <w:r w:rsidRPr="005B6151">
        <w:rPr>
          <w:sz w:val="28"/>
          <w:szCs w:val="28"/>
        </w:rPr>
        <w:t>Утвердить пр</w:t>
      </w:r>
      <w:r w:rsidR="00122404" w:rsidRPr="005B6151">
        <w:rPr>
          <w:sz w:val="28"/>
          <w:szCs w:val="28"/>
        </w:rPr>
        <w:t>илагаемый П</w:t>
      </w:r>
      <w:r w:rsidR="005B6151" w:rsidRPr="005B6151">
        <w:rPr>
          <w:sz w:val="28"/>
          <w:szCs w:val="28"/>
        </w:rPr>
        <w:t xml:space="preserve">орядок определения объема и условий предоставления субсидии государственному бюджетному учреждению «Институт пространственного планирования Республики Татарстан» </w:t>
      </w:r>
      <w:r w:rsidR="00A3111D">
        <w:rPr>
          <w:sz w:val="28"/>
          <w:szCs w:val="28"/>
        </w:rPr>
        <w:br/>
      </w:r>
      <w:r w:rsidR="005B6151" w:rsidRPr="005B6151">
        <w:rPr>
          <w:sz w:val="28"/>
          <w:szCs w:val="28"/>
        </w:rPr>
        <w:t xml:space="preserve">на финансовое обеспечение расходов, связанных с оцифровкой инженерных сетей </w:t>
      </w:r>
      <w:r w:rsidR="005B6151">
        <w:rPr>
          <w:sz w:val="28"/>
          <w:szCs w:val="28"/>
        </w:rPr>
        <w:br/>
      </w:r>
      <w:r w:rsidR="005B6151" w:rsidRPr="005B6151">
        <w:rPr>
          <w:sz w:val="28"/>
          <w:szCs w:val="28"/>
        </w:rPr>
        <w:t xml:space="preserve">в векторном формате в рамках реализации регионального проекта «Прорывные ИТ-решения отраслей экономики, социальной сферы, государственного </w:t>
      </w:r>
      <w:r w:rsidR="005B6151">
        <w:rPr>
          <w:sz w:val="28"/>
          <w:szCs w:val="28"/>
        </w:rPr>
        <w:br/>
      </w:r>
      <w:r w:rsidR="005B6151" w:rsidRPr="005B6151">
        <w:rPr>
          <w:sz w:val="28"/>
          <w:szCs w:val="28"/>
        </w:rPr>
        <w:t>и муниципального управления Республики Татарстан» государственной программы Республики Татарстан «Цифровой Татарстан</w:t>
      </w:r>
      <w:r w:rsidR="00445551">
        <w:rPr>
          <w:sz w:val="28"/>
          <w:szCs w:val="28"/>
        </w:rPr>
        <w:t xml:space="preserve"> 2025-2029</w:t>
      </w:r>
      <w:r w:rsidR="005B6151" w:rsidRPr="005B6151">
        <w:rPr>
          <w:sz w:val="28"/>
          <w:szCs w:val="28"/>
        </w:rPr>
        <w:t>»</w:t>
      </w:r>
      <w:r w:rsidRPr="005B6151">
        <w:rPr>
          <w:sz w:val="28"/>
          <w:szCs w:val="28"/>
        </w:rPr>
        <w:t>.</w:t>
      </w:r>
    </w:p>
    <w:p w:rsidR="00445551" w:rsidRPr="005B6151" w:rsidRDefault="00445551" w:rsidP="005B6151">
      <w:pPr>
        <w:pStyle w:val="a5"/>
        <w:widowControl/>
        <w:numPr>
          <w:ilvl w:val="0"/>
          <w:numId w:val="11"/>
        </w:numPr>
        <w:autoSpaceDE w:val="0"/>
        <w:autoSpaceDN w:val="0"/>
        <w:adjustRightInd w:val="0"/>
        <w:ind w:left="-11" w:right="-119" w:firstLine="709"/>
        <w:rPr>
          <w:sz w:val="28"/>
          <w:szCs w:val="28"/>
        </w:rPr>
      </w:pPr>
      <w:r w:rsidRPr="0013521B">
        <w:rPr>
          <w:bCs/>
          <w:sz w:val="28"/>
          <w:szCs w:val="28"/>
        </w:rPr>
        <w:t>Юридическому отделу (Р.И.Кузьмину) обеспечить направление настоящего приказа на государственную регистрацию в Министерство юстиции Республики Татарстан</w:t>
      </w:r>
      <w:r>
        <w:rPr>
          <w:bCs/>
          <w:sz w:val="28"/>
          <w:szCs w:val="28"/>
        </w:rPr>
        <w:t>.</w:t>
      </w:r>
    </w:p>
    <w:p w:rsidR="00874D90" w:rsidRPr="00874D90" w:rsidRDefault="005B5A3A" w:rsidP="005B6151">
      <w:pPr>
        <w:pStyle w:val="a5"/>
        <w:widowControl/>
        <w:numPr>
          <w:ilvl w:val="0"/>
          <w:numId w:val="11"/>
        </w:numPr>
        <w:autoSpaceDE w:val="0"/>
        <w:autoSpaceDN w:val="0"/>
        <w:adjustRightInd w:val="0"/>
        <w:ind w:left="-11" w:right="-119" w:firstLine="709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К</w:t>
      </w:r>
      <w:r w:rsidR="00874D90" w:rsidRPr="00082386">
        <w:rPr>
          <w:sz w:val="28"/>
          <w:szCs w:val="28"/>
        </w:rPr>
        <w:t xml:space="preserve">онтроль за исполнением приказа </w:t>
      </w:r>
      <w:r w:rsidR="000268CD">
        <w:rPr>
          <w:sz w:val="28"/>
          <w:szCs w:val="28"/>
        </w:rPr>
        <w:t>возложить на заместителя министра В.Н.Кудряшева.</w:t>
      </w:r>
    </w:p>
    <w:p w:rsidR="00874D90" w:rsidRDefault="00874D90" w:rsidP="005B6151">
      <w:pPr>
        <w:pStyle w:val="a5"/>
        <w:widowControl/>
        <w:autoSpaceDE w:val="0"/>
        <w:autoSpaceDN w:val="0"/>
        <w:adjustRightInd w:val="0"/>
        <w:ind w:left="-14" w:right="-118" w:firstLine="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4D90" w:rsidRDefault="00874D90" w:rsidP="005B6151">
      <w:pPr>
        <w:pStyle w:val="a5"/>
        <w:widowControl/>
        <w:autoSpaceDE w:val="0"/>
        <w:autoSpaceDN w:val="0"/>
        <w:adjustRightInd w:val="0"/>
        <w:ind w:left="-14" w:right="-118" w:firstLine="84"/>
        <w:rPr>
          <w:sz w:val="28"/>
          <w:szCs w:val="28"/>
        </w:rPr>
      </w:pPr>
    </w:p>
    <w:p w:rsidR="009C790C" w:rsidRDefault="00874D90" w:rsidP="005B6151">
      <w:pPr>
        <w:widowControl/>
        <w:ind w:left="-14" w:right="-118" w:firstLine="84"/>
        <w:rPr>
          <w:b/>
          <w:sz w:val="28"/>
          <w:szCs w:val="28"/>
        </w:rPr>
      </w:pPr>
      <w:r w:rsidRPr="000B2E76">
        <w:rPr>
          <w:b/>
          <w:sz w:val="28"/>
        </w:rPr>
        <w:t xml:space="preserve">Министр </w:t>
      </w:r>
      <w:r w:rsidRPr="000B2E76">
        <w:rPr>
          <w:b/>
          <w:sz w:val="28"/>
        </w:rPr>
        <w:tab/>
      </w:r>
      <w:r w:rsidRPr="000B2E76">
        <w:rPr>
          <w:b/>
          <w:sz w:val="28"/>
        </w:rPr>
        <w:tab/>
      </w:r>
      <w:r w:rsidRPr="000B2E76">
        <w:rPr>
          <w:b/>
          <w:sz w:val="28"/>
        </w:rPr>
        <w:tab/>
        <w:t xml:space="preserve">        </w:t>
      </w:r>
      <w:r w:rsidRPr="000B2E76">
        <w:rPr>
          <w:b/>
          <w:sz w:val="28"/>
        </w:rPr>
        <w:tab/>
      </w:r>
      <w:r w:rsidRPr="000B2E76">
        <w:rPr>
          <w:b/>
          <w:sz w:val="28"/>
        </w:rPr>
        <w:tab/>
      </w:r>
      <w:r w:rsidRPr="000B2E76">
        <w:rPr>
          <w:b/>
          <w:sz w:val="28"/>
        </w:rPr>
        <w:tab/>
      </w:r>
      <w:r w:rsidRPr="000B2E76">
        <w:rPr>
          <w:b/>
          <w:sz w:val="28"/>
        </w:rPr>
        <w:tab/>
      </w:r>
      <w:r w:rsidRPr="000B2E76">
        <w:rPr>
          <w:b/>
          <w:sz w:val="28"/>
        </w:rPr>
        <w:tab/>
      </w:r>
      <w:r w:rsidRPr="000B2E76">
        <w:rPr>
          <w:b/>
          <w:sz w:val="28"/>
          <w:szCs w:val="28"/>
        </w:rPr>
        <w:t xml:space="preserve">              </w:t>
      </w:r>
      <w:r w:rsidR="005B6151">
        <w:rPr>
          <w:b/>
          <w:sz w:val="28"/>
          <w:szCs w:val="28"/>
        </w:rPr>
        <w:t xml:space="preserve">  </w:t>
      </w:r>
      <w:r w:rsidRPr="000B2E76">
        <w:rPr>
          <w:b/>
          <w:sz w:val="28"/>
          <w:szCs w:val="28"/>
        </w:rPr>
        <w:t>М.М.Айзатуллин</w:t>
      </w: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</w:p>
    <w:p w:rsidR="00CA1360" w:rsidRDefault="00CA1360" w:rsidP="00CA1360">
      <w:pPr>
        <w:ind w:left="4802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CA1360" w:rsidRDefault="00CA1360" w:rsidP="00CA1360">
      <w:pPr>
        <w:pStyle w:val="ConsPlusTitle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CA1360" w:rsidRDefault="00CA1360" w:rsidP="00CA1360">
      <w:pPr>
        <w:pStyle w:val="ConsPlusTitle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от_____________________№___________</w:t>
      </w:r>
    </w:p>
    <w:p w:rsidR="00CA1360" w:rsidRDefault="00CA1360" w:rsidP="00CA13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1360" w:rsidRDefault="00CA1360" w:rsidP="00CA13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1360" w:rsidRPr="00A70B95" w:rsidRDefault="00CA1360" w:rsidP="00CA13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0B95">
        <w:rPr>
          <w:rFonts w:ascii="Times New Roman" w:hAnsi="Times New Roman" w:cs="Times New Roman"/>
          <w:sz w:val="28"/>
          <w:szCs w:val="28"/>
        </w:rPr>
        <w:t>ПОРЯДОК</w:t>
      </w:r>
    </w:p>
    <w:p w:rsidR="00CA1360" w:rsidRDefault="00CA1360" w:rsidP="00CA1360">
      <w:pPr>
        <w:pStyle w:val="2"/>
        <w:jc w:val="center"/>
        <w:rPr>
          <w:b/>
          <w:sz w:val="28"/>
          <w:lang w:bidi="ru-RU"/>
        </w:rPr>
      </w:pPr>
      <w:r>
        <w:rPr>
          <w:sz w:val="28"/>
        </w:rPr>
        <w:t xml:space="preserve">определения объема и условий предоставления субсидии </w:t>
      </w:r>
      <w:r w:rsidRPr="00ED412E">
        <w:rPr>
          <w:sz w:val="28"/>
        </w:rPr>
        <w:t xml:space="preserve">государственному бюджетному учреждению «Институт пространственного планирования Республики Татарстан» </w:t>
      </w:r>
      <w:r w:rsidRPr="008A094B">
        <w:rPr>
          <w:sz w:val="28"/>
          <w:lang w:bidi="ru-RU"/>
        </w:rPr>
        <w:t>на финансовое обеспечение расхо</w:t>
      </w:r>
      <w:r w:rsidRPr="008A094B">
        <w:rPr>
          <w:sz w:val="28"/>
          <w:lang w:bidi="ru-RU"/>
        </w:rPr>
        <w:softHyphen/>
        <w:t xml:space="preserve">дов, связанных </w:t>
      </w:r>
    </w:p>
    <w:p w:rsidR="00CA1360" w:rsidRDefault="00CA1360" w:rsidP="00CA1360">
      <w:pPr>
        <w:pStyle w:val="2"/>
        <w:jc w:val="center"/>
        <w:rPr>
          <w:b/>
          <w:sz w:val="28"/>
          <w:lang w:bidi="ru-RU"/>
        </w:rPr>
      </w:pPr>
      <w:r w:rsidRPr="008A094B">
        <w:rPr>
          <w:sz w:val="28"/>
          <w:lang w:bidi="ru-RU"/>
        </w:rPr>
        <w:t>с оцифровкой инженерных сетей в векторном формате в рамках реа</w:t>
      </w:r>
      <w:r w:rsidRPr="008A094B">
        <w:rPr>
          <w:sz w:val="28"/>
          <w:lang w:bidi="ru-RU"/>
        </w:rPr>
        <w:softHyphen/>
        <w:t xml:space="preserve">лизации регионального проекта «Прорывные ИТ-решения отраслей экономики, </w:t>
      </w:r>
    </w:p>
    <w:p w:rsidR="00CA1360" w:rsidRDefault="00CA1360" w:rsidP="00CA1360">
      <w:pPr>
        <w:pStyle w:val="2"/>
        <w:jc w:val="center"/>
        <w:rPr>
          <w:b/>
          <w:sz w:val="28"/>
          <w:lang w:bidi="ru-RU"/>
        </w:rPr>
      </w:pPr>
      <w:r w:rsidRPr="008A094B">
        <w:rPr>
          <w:sz w:val="28"/>
          <w:lang w:bidi="ru-RU"/>
        </w:rPr>
        <w:t>соци</w:t>
      </w:r>
      <w:r w:rsidRPr="008A094B">
        <w:rPr>
          <w:sz w:val="28"/>
          <w:lang w:bidi="ru-RU"/>
        </w:rPr>
        <w:softHyphen/>
        <w:t>альной сферы, государственного и муниципального управления Республики Татар</w:t>
      </w:r>
      <w:r w:rsidRPr="008A094B">
        <w:rPr>
          <w:sz w:val="28"/>
          <w:lang w:bidi="ru-RU"/>
        </w:rPr>
        <w:softHyphen/>
        <w:t xml:space="preserve">стан» государственной программы Республики Татарстан </w:t>
      </w:r>
    </w:p>
    <w:p w:rsidR="00CA1360" w:rsidRDefault="00CA1360" w:rsidP="00CA1360">
      <w:pPr>
        <w:pStyle w:val="2"/>
        <w:jc w:val="center"/>
        <w:rPr>
          <w:b/>
          <w:sz w:val="28"/>
        </w:rPr>
      </w:pPr>
      <w:r w:rsidRPr="008A094B">
        <w:rPr>
          <w:sz w:val="28"/>
          <w:lang w:bidi="ru-RU"/>
        </w:rPr>
        <w:t>«Цифровой Татарстан</w:t>
      </w:r>
      <w:r>
        <w:rPr>
          <w:sz w:val="28"/>
          <w:lang w:bidi="ru-RU"/>
        </w:rPr>
        <w:t xml:space="preserve"> 2025-2029</w:t>
      </w:r>
      <w:r w:rsidRPr="008A094B">
        <w:rPr>
          <w:sz w:val="28"/>
          <w:lang w:bidi="ru-RU"/>
        </w:rPr>
        <w:t>»</w:t>
      </w:r>
    </w:p>
    <w:p w:rsidR="00CA1360" w:rsidRPr="00A70B95" w:rsidRDefault="00CA1360" w:rsidP="00CA1360">
      <w:pPr>
        <w:pStyle w:val="2"/>
        <w:tabs>
          <w:tab w:val="left" w:pos="993"/>
        </w:tabs>
        <w:jc w:val="center"/>
        <w:rPr>
          <w:sz w:val="28"/>
          <w:szCs w:val="28"/>
        </w:rPr>
      </w:pPr>
    </w:p>
    <w:p w:rsidR="00CA1360" w:rsidRPr="00CA1360" w:rsidRDefault="00CA1360" w:rsidP="00CA1360">
      <w:pPr>
        <w:pStyle w:val="ConsPlusNormal"/>
        <w:widowControl w:val="0"/>
        <w:numPr>
          <w:ilvl w:val="0"/>
          <w:numId w:val="13"/>
        </w:numPr>
        <w:tabs>
          <w:tab w:val="left" w:pos="993"/>
        </w:tabs>
        <w:adjustRightInd/>
        <w:ind w:left="0" w:firstLine="567"/>
        <w:contextualSpacing/>
        <w:jc w:val="both"/>
        <w:rPr>
          <w:b w:val="0"/>
        </w:rPr>
      </w:pPr>
      <w:r w:rsidRPr="00CA1360">
        <w:rPr>
          <w:b w:val="0"/>
        </w:rPr>
        <w:t xml:space="preserve">Настоящий Порядок устанавливает правила определения объема и условия предоставления </w:t>
      </w:r>
      <w:r w:rsidRPr="00CA1360">
        <w:rPr>
          <w:rFonts w:eastAsia="Calibri"/>
          <w:b w:val="0"/>
        </w:rPr>
        <w:t>государственному бюджетному учреждению «Институт пространственного планирования Республики Татарстан»</w:t>
      </w:r>
      <w:r w:rsidRPr="00CA1360">
        <w:rPr>
          <w:b w:val="0"/>
        </w:rPr>
        <w:t xml:space="preserve"> (далее – Учреждение), в отношении которого функции и полномочия учредителя осуществляет Министерство строительства, архитектуры и жилищно-коммунального хозяйства Республики Татарстан осуществляет (далее –Учредитель), из бюджета Республики Татарстан  субсидии в целях финансового обеспечения расходов, </w:t>
      </w:r>
      <w:r w:rsidRPr="00CA1360">
        <w:rPr>
          <w:rFonts w:eastAsia="Calibri"/>
          <w:b w:val="0"/>
          <w:lang w:bidi="ru-RU"/>
        </w:rPr>
        <w:t>связанных с оцифровкой инженерных сетей в векторном формате в рамках реа</w:t>
      </w:r>
      <w:r w:rsidRPr="00CA1360">
        <w:rPr>
          <w:rFonts w:eastAsia="Calibri"/>
          <w:b w:val="0"/>
          <w:lang w:bidi="ru-RU"/>
        </w:rPr>
        <w:softHyphen/>
        <w:t>лизации регионального проекта «Прорывные ИТ-решения отраслей экономики, соци</w:t>
      </w:r>
      <w:r w:rsidRPr="00CA1360">
        <w:rPr>
          <w:rFonts w:eastAsia="Calibri"/>
          <w:b w:val="0"/>
          <w:lang w:bidi="ru-RU"/>
        </w:rPr>
        <w:softHyphen/>
        <w:t>альной сферы, государственного и муниципального управления Республики Татар</w:t>
      </w:r>
      <w:r w:rsidRPr="00CA1360">
        <w:rPr>
          <w:rFonts w:eastAsia="Calibri"/>
          <w:b w:val="0"/>
          <w:lang w:bidi="ru-RU"/>
        </w:rPr>
        <w:softHyphen/>
        <w:t>стан» государственной программы Республики Татарстан «Цифровой Татарстан 2025-2029»</w:t>
      </w:r>
      <w:r w:rsidRPr="00CA1360">
        <w:rPr>
          <w:b w:val="0"/>
        </w:rPr>
        <w:t xml:space="preserve"> (далее - субсидия).</w:t>
      </w:r>
    </w:p>
    <w:p w:rsidR="00CA1360" w:rsidRPr="00CA1360" w:rsidRDefault="00CA1360" w:rsidP="00CA1360">
      <w:pPr>
        <w:pStyle w:val="ConsPlusNormal"/>
        <w:widowControl w:val="0"/>
        <w:numPr>
          <w:ilvl w:val="0"/>
          <w:numId w:val="13"/>
        </w:numPr>
        <w:tabs>
          <w:tab w:val="left" w:pos="993"/>
        </w:tabs>
        <w:adjustRightInd/>
        <w:ind w:left="0" w:firstLine="567"/>
        <w:contextualSpacing/>
        <w:jc w:val="both"/>
        <w:rPr>
          <w:b w:val="0"/>
        </w:rPr>
      </w:pPr>
      <w:r w:rsidRPr="00CA1360">
        <w:rPr>
          <w:b w:val="0"/>
        </w:rPr>
        <w:t>Субсидия предоставляется Учреждению в пределах бюджетных ассигнований и лимитов бюджетных обязательств, доведенных в установленном порядке до Учредителя, осуществляющего полномочия главного распорядителя и получателя бюджетных средств, на цели, указанные в пункте 1 настоящего Порядка.</w:t>
      </w:r>
    </w:p>
    <w:p w:rsidR="00CA1360" w:rsidRPr="00CA1360" w:rsidRDefault="00CA1360" w:rsidP="00CA1360">
      <w:pPr>
        <w:pStyle w:val="ConsPlusNormal"/>
        <w:widowControl w:val="0"/>
        <w:numPr>
          <w:ilvl w:val="0"/>
          <w:numId w:val="13"/>
        </w:numPr>
        <w:tabs>
          <w:tab w:val="left" w:pos="993"/>
        </w:tabs>
        <w:ind w:left="0" w:firstLine="567"/>
        <w:contextualSpacing/>
        <w:jc w:val="both"/>
        <w:rPr>
          <w:b w:val="0"/>
        </w:rPr>
      </w:pPr>
      <w:r w:rsidRPr="00CA1360">
        <w:rPr>
          <w:b w:val="0"/>
        </w:rPr>
        <w:t>Для получения субсидии Учреждение представляет Учредителю заявку на предоставление субсидии (далее – заявка), оформленную в произвольной форме и подписанную руководителем (лицом, исполняющим его обязанности) Учреждения с приложением следующих документов:</w:t>
      </w:r>
    </w:p>
    <w:p w:rsidR="00CA1360" w:rsidRPr="00CA1360" w:rsidRDefault="00CA1360" w:rsidP="00CA1360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rPr>
          <w:sz w:val="28"/>
          <w:szCs w:val="28"/>
          <w:lang w:bidi="ru-RU"/>
        </w:rPr>
      </w:pPr>
      <w:r w:rsidRPr="00CA1360">
        <w:rPr>
          <w:sz w:val="28"/>
          <w:szCs w:val="28"/>
          <w:lang w:bidi="ru-RU"/>
        </w:rPr>
        <w:t>копии учредительных документов, а также документов обо всех изменениях к ним;</w:t>
      </w:r>
    </w:p>
    <w:p w:rsidR="00CA1360" w:rsidRPr="00CA1360" w:rsidRDefault="00CA1360" w:rsidP="00CA1360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rPr>
          <w:sz w:val="28"/>
          <w:szCs w:val="28"/>
          <w:lang w:bidi="ru-RU"/>
        </w:rPr>
      </w:pPr>
      <w:r w:rsidRPr="00CA1360">
        <w:rPr>
          <w:sz w:val="28"/>
          <w:szCs w:val="28"/>
          <w:lang w:bidi="ru-RU"/>
        </w:rPr>
        <w:t>копия свидетельства о государственной регистрации Учреждения либо копия листа записи Единого государственного реестра Учреждения;</w:t>
      </w:r>
    </w:p>
    <w:p w:rsidR="00CA1360" w:rsidRPr="00CA1360" w:rsidRDefault="00CA1360" w:rsidP="00CA1360">
      <w:pPr>
        <w:pStyle w:val="Default"/>
        <w:tabs>
          <w:tab w:val="left" w:pos="993"/>
        </w:tabs>
        <w:ind w:firstLine="567"/>
        <w:jc w:val="both"/>
        <w:rPr>
          <w:color w:val="auto"/>
          <w:sz w:val="28"/>
          <w:szCs w:val="28"/>
        </w:rPr>
      </w:pPr>
      <w:r w:rsidRPr="00CA1360">
        <w:rPr>
          <w:color w:val="auto"/>
          <w:sz w:val="28"/>
          <w:szCs w:val="28"/>
        </w:rPr>
        <w:t>копию документа о постановке на учет в налоговом органе;</w:t>
      </w:r>
    </w:p>
    <w:p w:rsidR="00CA1360" w:rsidRPr="00CA1360" w:rsidRDefault="00CA1360" w:rsidP="00CA1360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rPr>
          <w:sz w:val="28"/>
          <w:szCs w:val="28"/>
          <w:lang w:bidi="ru-RU"/>
        </w:rPr>
      </w:pPr>
      <w:r w:rsidRPr="00CA1360">
        <w:rPr>
          <w:sz w:val="28"/>
          <w:szCs w:val="28"/>
          <w:lang w:bidi="ru-RU"/>
        </w:rPr>
        <w:t xml:space="preserve">пояснительную записку, содержащую обоснование необходимости предоставления бюджетных средств, включая сметы расходов, связанных с оцифровкой инженерных сетей в векторном формате в рамках реализации </w:t>
      </w:r>
      <w:r w:rsidRPr="00CA1360">
        <w:rPr>
          <w:sz w:val="28"/>
          <w:szCs w:val="28"/>
          <w:lang w:bidi="ru-RU"/>
        </w:rPr>
        <w:lastRenderedPageBreak/>
        <w:t>регионального проекта «Прорывные ИТ-решения отраслей экономики, социальной сферы, государственного и муниципального управления Республики Татарстан» государственной программы Республики Татарстан «Цифровой Татарстан», планируемых к осуществлению за счет средств субсидии, утвержденные руководителем (лицом, исполняющим его обязанности) Учреждения;</w:t>
      </w:r>
    </w:p>
    <w:p w:rsidR="00CA1360" w:rsidRPr="00CA1360" w:rsidRDefault="00CA1360" w:rsidP="00CA1360">
      <w:pPr>
        <w:tabs>
          <w:tab w:val="left" w:pos="993"/>
        </w:tabs>
        <w:ind w:firstLine="567"/>
        <w:contextualSpacing/>
        <w:rPr>
          <w:rFonts w:eastAsiaTheme="minorEastAsia"/>
          <w:sz w:val="28"/>
          <w:szCs w:val="28"/>
        </w:rPr>
      </w:pPr>
      <w:r w:rsidRPr="00CA1360">
        <w:rPr>
          <w:rFonts w:eastAsiaTheme="minorEastAsia"/>
          <w:sz w:val="28"/>
          <w:szCs w:val="28"/>
        </w:rPr>
        <w:t>справка об исполнении обязанности по уплате налогов, сборов, страховых взносов, пеней, штрафов, процентов, выданную налоговым органом по состоянию на 1 число месяца, предшествующего месяцу подачи заявки, по форме, утвержденной приказом Федеральной налоговой службы от 23.11.2022 № ЕД-7-8/1123@.</w:t>
      </w:r>
    </w:p>
    <w:p w:rsidR="00CA1360" w:rsidRPr="00CA1360" w:rsidRDefault="00CA1360" w:rsidP="00CA1360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rPr>
          <w:sz w:val="28"/>
          <w:szCs w:val="28"/>
          <w:lang w:bidi="ru-RU"/>
        </w:rPr>
      </w:pPr>
      <w:r w:rsidRPr="00CA1360">
        <w:rPr>
          <w:sz w:val="28"/>
          <w:szCs w:val="28"/>
          <w:lang w:bidi="ru-RU"/>
        </w:rPr>
        <w:t>В случае непредставления Учреждением документов, указанных в абза</w:t>
      </w:r>
      <w:r w:rsidRPr="00CA1360">
        <w:rPr>
          <w:sz w:val="28"/>
          <w:szCs w:val="28"/>
          <w:lang w:bidi="ru-RU"/>
        </w:rPr>
        <w:softHyphen/>
        <w:t>цах втором и третьем настоящего пункта, Учредитель запрашивает их в по</w:t>
      </w:r>
      <w:r w:rsidRPr="00CA1360">
        <w:rPr>
          <w:sz w:val="28"/>
          <w:szCs w:val="28"/>
          <w:lang w:bidi="ru-RU"/>
        </w:rPr>
        <w:softHyphen/>
        <w:t>рядке межведомственного информационного взаимодействия.</w:t>
      </w:r>
    </w:p>
    <w:p w:rsidR="00CA1360" w:rsidRPr="00CA1360" w:rsidRDefault="00CA1360" w:rsidP="00CA1360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rPr>
          <w:sz w:val="28"/>
          <w:szCs w:val="28"/>
          <w:lang w:bidi="ru-RU"/>
        </w:rPr>
      </w:pPr>
      <w:r w:rsidRPr="00CA1360">
        <w:rPr>
          <w:sz w:val="28"/>
          <w:szCs w:val="28"/>
          <w:lang w:bidi="ru-RU"/>
        </w:rPr>
        <w:t>Заявка и прилагаемые к ней документы должны быть прошиты в одну папку (том), постранично пронумерованы, подписаны руководителем Учреждения либо иным уполно</w:t>
      </w:r>
      <w:r w:rsidRPr="00CA1360">
        <w:rPr>
          <w:sz w:val="28"/>
          <w:szCs w:val="28"/>
          <w:lang w:bidi="ru-RU"/>
        </w:rPr>
        <w:softHyphen/>
        <w:t>моченным лицом при наличии надлежащим образом оформлен</w:t>
      </w:r>
      <w:r w:rsidRPr="00CA1360">
        <w:rPr>
          <w:sz w:val="28"/>
          <w:szCs w:val="28"/>
          <w:lang w:bidi="ru-RU"/>
        </w:rPr>
        <w:softHyphen/>
        <w:t>ных полномочий (с приложением копии доверенности, оформленной в соответствии с законодательством Российской Федерации) и заверены печатью (при наличии).</w:t>
      </w:r>
    </w:p>
    <w:p w:rsidR="00CA1360" w:rsidRPr="00CA1360" w:rsidRDefault="00CA1360" w:rsidP="00CA1360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rPr>
          <w:sz w:val="28"/>
          <w:szCs w:val="28"/>
          <w:lang w:bidi="ru-RU"/>
        </w:rPr>
      </w:pPr>
      <w:r w:rsidRPr="00CA1360">
        <w:rPr>
          <w:sz w:val="28"/>
          <w:szCs w:val="28"/>
          <w:lang w:bidi="ru-RU"/>
        </w:rPr>
        <w:t>Все документы должны быть четко напечатаны. Подчистки и исправления не допускаются, за исключением исправлений, скрепленных печатью (при наличии) и заверенных собственноручной подписью руководителя (лица, исполняющего его обязанности) Учреждения.</w:t>
      </w:r>
    </w:p>
    <w:p w:rsidR="00CA1360" w:rsidRPr="00CA1360" w:rsidRDefault="00CA1360" w:rsidP="00CA1360">
      <w:pPr>
        <w:pStyle w:val="11"/>
        <w:numPr>
          <w:ilvl w:val="0"/>
          <w:numId w:val="13"/>
        </w:numPr>
        <w:tabs>
          <w:tab w:val="left" w:pos="993"/>
          <w:tab w:val="left" w:pos="1045"/>
        </w:tabs>
        <w:spacing w:line="262" w:lineRule="auto"/>
        <w:ind w:left="0" w:firstLine="567"/>
        <w:jc w:val="both"/>
        <w:rPr>
          <w:sz w:val="28"/>
          <w:szCs w:val="28"/>
        </w:rPr>
      </w:pPr>
      <w:r w:rsidRPr="00CA1360">
        <w:rPr>
          <w:color w:val="000000"/>
          <w:sz w:val="28"/>
          <w:szCs w:val="28"/>
        </w:rPr>
        <w:t>Учредитель:</w:t>
      </w:r>
    </w:p>
    <w:p w:rsidR="00CA1360" w:rsidRPr="00CA1360" w:rsidRDefault="00CA1360" w:rsidP="00CA1360">
      <w:pPr>
        <w:pStyle w:val="11"/>
        <w:tabs>
          <w:tab w:val="left" w:pos="993"/>
        </w:tabs>
        <w:ind w:firstLine="567"/>
        <w:jc w:val="both"/>
        <w:rPr>
          <w:sz w:val="28"/>
          <w:szCs w:val="28"/>
        </w:rPr>
      </w:pPr>
      <w:r w:rsidRPr="00CA1360">
        <w:rPr>
          <w:color w:val="000000"/>
          <w:sz w:val="28"/>
          <w:szCs w:val="28"/>
        </w:rPr>
        <w:t>регистрирует заявку в день ее поступления;</w:t>
      </w:r>
    </w:p>
    <w:p w:rsidR="00CA1360" w:rsidRPr="00CA1360" w:rsidRDefault="00CA1360" w:rsidP="00CA1360">
      <w:pPr>
        <w:pStyle w:val="11"/>
        <w:tabs>
          <w:tab w:val="left" w:pos="993"/>
        </w:tabs>
        <w:ind w:firstLine="567"/>
        <w:jc w:val="both"/>
        <w:rPr>
          <w:sz w:val="28"/>
          <w:szCs w:val="28"/>
        </w:rPr>
      </w:pPr>
      <w:r w:rsidRPr="00CA1360">
        <w:rPr>
          <w:color w:val="000000"/>
          <w:sz w:val="28"/>
          <w:szCs w:val="28"/>
        </w:rPr>
        <w:t>рассматривает документы, указанные в пункте 3 настоящего Порядка, в семидневный срок, исчисляемый в рабочих днях, со дня регистрации заявки;</w:t>
      </w:r>
    </w:p>
    <w:p w:rsidR="00CA1360" w:rsidRPr="00CA1360" w:rsidRDefault="00CA1360" w:rsidP="00CA1360">
      <w:pPr>
        <w:pStyle w:val="11"/>
        <w:tabs>
          <w:tab w:val="left" w:pos="993"/>
        </w:tabs>
        <w:ind w:firstLine="567"/>
        <w:jc w:val="both"/>
        <w:rPr>
          <w:sz w:val="28"/>
          <w:szCs w:val="28"/>
        </w:rPr>
      </w:pPr>
      <w:r w:rsidRPr="00CA1360">
        <w:rPr>
          <w:color w:val="000000"/>
          <w:sz w:val="28"/>
          <w:szCs w:val="28"/>
        </w:rPr>
        <w:t>принимает решение о предоставлении (об отказе в предоставлении) субсидии в 10-дневный срок, исчисляемый в рабочих днях, со дня регистрации заявки;</w:t>
      </w:r>
    </w:p>
    <w:p w:rsidR="00CA1360" w:rsidRPr="00CA1360" w:rsidRDefault="00CA1360" w:rsidP="00CA1360">
      <w:pPr>
        <w:pStyle w:val="11"/>
        <w:tabs>
          <w:tab w:val="left" w:pos="993"/>
        </w:tabs>
        <w:ind w:firstLine="567"/>
        <w:jc w:val="both"/>
        <w:rPr>
          <w:sz w:val="28"/>
          <w:szCs w:val="28"/>
        </w:rPr>
      </w:pPr>
      <w:r w:rsidRPr="00CA1360">
        <w:rPr>
          <w:color w:val="000000"/>
          <w:sz w:val="28"/>
          <w:szCs w:val="28"/>
        </w:rPr>
        <w:t>письменно уведомляет Учреждение о принятом решении о предо</w:t>
      </w:r>
      <w:r w:rsidRPr="00CA1360">
        <w:rPr>
          <w:color w:val="000000"/>
          <w:sz w:val="28"/>
          <w:szCs w:val="28"/>
        </w:rPr>
        <w:softHyphen/>
        <w:t>ставлении (об отказе в предоставлении) субсидии в двухдневный срок, исчисляемый в рабочих днях, со дня принятия решения о предоставлении (об отказе в предоставлении) субсидии.</w:t>
      </w:r>
    </w:p>
    <w:p w:rsidR="00CA1360" w:rsidRPr="00CA1360" w:rsidRDefault="00CA1360" w:rsidP="00CA1360">
      <w:pPr>
        <w:pStyle w:val="ConsPlusNormal"/>
        <w:widowControl w:val="0"/>
        <w:numPr>
          <w:ilvl w:val="0"/>
          <w:numId w:val="13"/>
        </w:numPr>
        <w:tabs>
          <w:tab w:val="left" w:pos="993"/>
        </w:tabs>
        <w:adjustRightInd/>
        <w:ind w:left="0" w:firstLine="567"/>
        <w:contextualSpacing/>
        <w:jc w:val="both"/>
        <w:rPr>
          <w:b w:val="0"/>
        </w:rPr>
      </w:pPr>
      <w:r w:rsidRPr="00CA1360">
        <w:rPr>
          <w:b w:val="0"/>
        </w:rPr>
        <w:t xml:space="preserve">Субсидия предоставляется Учреждению на основании Соглашения о предоставлении субсидии, заключаемого между Учредителем и Учреждением (далее - Соглашение) в соответствии с типовой формой, утвержденной Министерством финансов Республики Татарстан, </w:t>
      </w:r>
      <w:r w:rsidRPr="00CA1360">
        <w:rPr>
          <w:b w:val="0"/>
          <w:lang w:bidi="ru-RU"/>
        </w:rPr>
        <w:t>в семидневный срок, исчисляемый в рабочих днях, с момента доведения лимитов бюджетных обязательств до Учредителя.</w:t>
      </w:r>
    </w:p>
    <w:p w:rsidR="00CA1360" w:rsidRPr="00CA1360" w:rsidRDefault="00CA1360" w:rsidP="00CA1360">
      <w:pPr>
        <w:pStyle w:val="ConsPlusNormal"/>
        <w:widowControl w:val="0"/>
        <w:numPr>
          <w:ilvl w:val="0"/>
          <w:numId w:val="13"/>
        </w:numPr>
        <w:tabs>
          <w:tab w:val="left" w:pos="851"/>
          <w:tab w:val="left" w:pos="993"/>
        </w:tabs>
        <w:adjustRightInd/>
        <w:ind w:left="0" w:firstLine="567"/>
        <w:contextualSpacing/>
        <w:jc w:val="both"/>
        <w:rPr>
          <w:b w:val="0"/>
        </w:rPr>
      </w:pPr>
      <w:r w:rsidRPr="00CA1360">
        <w:rPr>
          <w:b w:val="0"/>
        </w:rPr>
        <w:t>В Соглашении предусматриваются:</w:t>
      </w:r>
    </w:p>
    <w:p w:rsidR="00CA1360" w:rsidRPr="00CA1360" w:rsidRDefault="00CA1360" w:rsidP="00CA1360">
      <w:pPr>
        <w:pStyle w:val="Default"/>
        <w:tabs>
          <w:tab w:val="left" w:pos="993"/>
        </w:tabs>
        <w:ind w:firstLine="567"/>
        <w:jc w:val="both"/>
        <w:rPr>
          <w:color w:val="auto"/>
          <w:sz w:val="28"/>
          <w:szCs w:val="28"/>
        </w:rPr>
      </w:pPr>
      <w:r w:rsidRPr="00CA1360">
        <w:rPr>
          <w:color w:val="auto"/>
          <w:sz w:val="28"/>
          <w:szCs w:val="28"/>
        </w:rPr>
        <w:t>размер субсидии, ее целевое назначение, направления затрат, на финансовое обеспечение которых предоставляется субсидия, порядок и сроки перечисления субсидии;</w:t>
      </w:r>
    </w:p>
    <w:p w:rsidR="00CA1360" w:rsidRPr="00CA1360" w:rsidRDefault="00CA1360" w:rsidP="00CA1360">
      <w:pPr>
        <w:pStyle w:val="Default"/>
        <w:tabs>
          <w:tab w:val="left" w:pos="993"/>
        </w:tabs>
        <w:ind w:firstLine="567"/>
        <w:jc w:val="both"/>
        <w:rPr>
          <w:color w:val="auto"/>
          <w:sz w:val="28"/>
          <w:szCs w:val="28"/>
        </w:rPr>
      </w:pPr>
      <w:r w:rsidRPr="00CA1360">
        <w:rPr>
          <w:color w:val="auto"/>
          <w:sz w:val="28"/>
          <w:szCs w:val="28"/>
        </w:rPr>
        <w:t>показатели результатов, точная дата завершения и конечное значение результата предоставления субсидии (конкретная количественная характеристика итогов);</w:t>
      </w:r>
    </w:p>
    <w:p w:rsidR="00CA1360" w:rsidRPr="00CA1360" w:rsidRDefault="00CA1360" w:rsidP="00CA1360">
      <w:pPr>
        <w:pStyle w:val="Default"/>
        <w:tabs>
          <w:tab w:val="left" w:pos="993"/>
        </w:tabs>
        <w:ind w:firstLine="567"/>
        <w:jc w:val="both"/>
        <w:rPr>
          <w:color w:val="auto"/>
          <w:sz w:val="28"/>
          <w:szCs w:val="28"/>
        </w:rPr>
      </w:pPr>
      <w:r w:rsidRPr="00CA1360">
        <w:rPr>
          <w:color w:val="auto"/>
          <w:sz w:val="28"/>
          <w:szCs w:val="28"/>
        </w:rPr>
        <w:lastRenderedPageBreak/>
        <w:t>сроки и порядок представления Учреждением отчета о достижении значения результата предоставления субсидии и отчета о расходах, а также сроки, порядок и форма представления дополнительной отчетности (при необходимости);</w:t>
      </w:r>
    </w:p>
    <w:p w:rsidR="00CA1360" w:rsidRPr="00CA1360" w:rsidRDefault="00CA1360" w:rsidP="00CA1360">
      <w:pPr>
        <w:pStyle w:val="Default"/>
        <w:tabs>
          <w:tab w:val="left" w:pos="993"/>
        </w:tabs>
        <w:ind w:firstLine="567"/>
        <w:jc w:val="both"/>
        <w:rPr>
          <w:color w:val="auto"/>
          <w:sz w:val="28"/>
          <w:szCs w:val="28"/>
        </w:rPr>
      </w:pPr>
      <w:r w:rsidRPr="00CA1360">
        <w:rPr>
          <w:color w:val="auto"/>
          <w:sz w:val="28"/>
          <w:szCs w:val="28"/>
        </w:rPr>
        <w:t>положения о соблюдении условий настоящего Порядка и заключаемого Соглашения;</w:t>
      </w:r>
    </w:p>
    <w:p w:rsidR="00CA1360" w:rsidRPr="00CA1360" w:rsidRDefault="00CA1360" w:rsidP="00CA1360">
      <w:pPr>
        <w:pStyle w:val="Default"/>
        <w:tabs>
          <w:tab w:val="left" w:pos="993"/>
        </w:tabs>
        <w:ind w:firstLine="567"/>
        <w:jc w:val="both"/>
        <w:rPr>
          <w:color w:val="auto"/>
          <w:sz w:val="28"/>
          <w:szCs w:val="28"/>
        </w:rPr>
      </w:pPr>
      <w:r w:rsidRPr="00CA1360">
        <w:rPr>
          <w:color w:val="auto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Учредителю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CA1360" w:rsidRPr="00CA1360" w:rsidRDefault="00CA1360" w:rsidP="00CA1360">
      <w:pPr>
        <w:pStyle w:val="Default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A1360">
        <w:rPr>
          <w:sz w:val="28"/>
          <w:szCs w:val="28"/>
        </w:rPr>
        <w:t xml:space="preserve">Субсидия перечисляется Учреждению в установленном порядке на отдельный лицевой счет, открытый в Департаменте казначейства Министерства финансов Республики Татарстан </w:t>
      </w:r>
      <w:r w:rsidRPr="00CA1360">
        <w:rPr>
          <w:sz w:val="28"/>
          <w:szCs w:val="28"/>
          <w:lang w:bidi="ru-RU"/>
        </w:rPr>
        <w:t>не позднее 10-го рабочего дня, после заключения контрактов (договоров) на выполнение работ на цели, указанные в пункте 1.</w:t>
      </w:r>
    </w:p>
    <w:p w:rsidR="00CA1360" w:rsidRPr="00CA1360" w:rsidRDefault="00CA1360" w:rsidP="00CA1360">
      <w:pPr>
        <w:pStyle w:val="ConsPlusNormal"/>
        <w:widowControl w:val="0"/>
        <w:numPr>
          <w:ilvl w:val="0"/>
          <w:numId w:val="13"/>
        </w:numPr>
        <w:tabs>
          <w:tab w:val="left" w:pos="993"/>
        </w:tabs>
        <w:adjustRightInd/>
        <w:ind w:left="0" w:firstLine="567"/>
        <w:contextualSpacing/>
        <w:jc w:val="both"/>
        <w:rPr>
          <w:b w:val="0"/>
        </w:rPr>
      </w:pPr>
      <w:r w:rsidRPr="00CA1360">
        <w:rPr>
          <w:b w:val="0"/>
        </w:rPr>
        <w:t>Основаниями для отказа в предоставлении Учреждению субсидии являются:</w:t>
      </w:r>
    </w:p>
    <w:p w:rsidR="00CA1360" w:rsidRPr="00CA1360" w:rsidRDefault="00CA1360" w:rsidP="00CA1360">
      <w:pPr>
        <w:pStyle w:val="ConsPlusNormal"/>
        <w:tabs>
          <w:tab w:val="left" w:pos="993"/>
        </w:tabs>
        <w:spacing w:before="400"/>
        <w:ind w:firstLine="567"/>
        <w:contextualSpacing/>
        <w:jc w:val="both"/>
        <w:rPr>
          <w:b w:val="0"/>
        </w:rPr>
      </w:pPr>
      <w:r w:rsidRPr="00CA1360">
        <w:rPr>
          <w:b w:val="0"/>
        </w:rPr>
        <w:t xml:space="preserve">несоответствие представленных Учреждением документов, определенным в </w:t>
      </w:r>
      <w:hyperlink w:anchor="P55">
        <w:r w:rsidRPr="00CA1360">
          <w:rPr>
            <w:b w:val="0"/>
          </w:rPr>
          <w:t>пункте 3</w:t>
        </w:r>
      </w:hyperlink>
      <w:r w:rsidRPr="00CA1360">
        <w:rPr>
          <w:b w:val="0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CA1360" w:rsidRPr="00CA1360" w:rsidRDefault="00CA1360" w:rsidP="00CA1360">
      <w:pPr>
        <w:pStyle w:val="ConsPlusNormal"/>
        <w:tabs>
          <w:tab w:val="left" w:pos="993"/>
        </w:tabs>
        <w:spacing w:before="400"/>
        <w:ind w:firstLine="567"/>
        <w:contextualSpacing/>
        <w:jc w:val="both"/>
        <w:rPr>
          <w:b w:val="0"/>
        </w:rPr>
      </w:pPr>
      <w:r w:rsidRPr="00CA1360">
        <w:rPr>
          <w:b w:val="0"/>
        </w:rPr>
        <w:t>недостоверность информации, содержащейся в документах, представленных Учреждением;</w:t>
      </w:r>
    </w:p>
    <w:p w:rsidR="00CA1360" w:rsidRPr="00CA1360" w:rsidRDefault="00CA1360" w:rsidP="00CA1360">
      <w:pPr>
        <w:pStyle w:val="ConsPlusNormal"/>
        <w:tabs>
          <w:tab w:val="left" w:pos="993"/>
        </w:tabs>
        <w:spacing w:before="400"/>
        <w:ind w:firstLine="567"/>
        <w:contextualSpacing/>
        <w:jc w:val="both"/>
        <w:rPr>
          <w:b w:val="0"/>
        </w:rPr>
      </w:pPr>
      <w:r w:rsidRPr="00CA1360">
        <w:rPr>
          <w:b w:val="0"/>
        </w:rPr>
        <w:t>превышение показателей расходов над лимитами бюджетных обязательств, утвержденных Учредителю.</w:t>
      </w:r>
    </w:p>
    <w:p w:rsidR="00CA1360" w:rsidRPr="00CA1360" w:rsidRDefault="00CA1360" w:rsidP="00CA1360">
      <w:pPr>
        <w:pStyle w:val="ConsPlusNormal"/>
        <w:widowControl w:val="0"/>
        <w:numPr>
          <w:ilvl w:val="0"/>
          <w:numId w:val="13"/>
        </w:numPr>
        <w:tabs>
          <w:tab w:val="left" w:pos="993"/>
        </w:tabs>
        <w:adjustRightInd/>
        <w:ind w:left="0" w:firstLine="567"/>
        <w:jc w:val="both"/>
        <w:rPr>
          <w:b w:val="0"/>
          <w:bCs w:val="0"/>
        </w:rPr>
      </w:pPr>
      <w:r w:rsidRPr="00CA1360">
        <w:rPr>
          <w:rFonts w:eastAsia="Calibri"/>
          <w:b w:val="0"/>
        </w:rPr>
        <w:t>Размер субсидии устанавливается распоряжением Кабинета Министров Республики Татарстан о выделении бюджетных средств из бюджета Республики Татарстан либо предусматривается в Законе о бюджете Республики Татарстан на текущий финансовый год на цели, указанные в пункте 1 настоящего Порядка</w:t>
      </w:r>
      <w:r w:rsidRPr="00CA1360">
        <w:rPr>
          <w:b w:val="0"/>
        </w:rPr>
        <w:t>.</w:t>
      </w:r>
    </w:p>
    <w:p w:rsidR="00CA1360" w:rsidRPr="00CA1360" w:rsidRDefault="00CA1360" w:rsidP="00CA1360">
      <w:pPr>
        <w:pStyle w:val="ConsPlusNormal"/>
        <w:widowControl w:val="0"/>
        <w:numPr>
          <w:ilvl w:val="0"/>
          <w:numId w:val="13"/>
        </w:numPr>
        <w:tabs>
          <w:tab w:val="left" w:pos="993"/>
        </w:tabs>
        <w:adjustRightInd/>
        <w:ind w:left="0" w:firstLine="567"/>
        <w:contextualSpacing/>
        <w:jc w:val="both"/>
        <w:rPr>
          <w:b w:val="0"/>
        </w:rPr>
      </w:pPr>
      <w:r w:rsidRPr="00CA1360">
        <w:rPr>
          <w:rFonts w:eastAsia="Calibri"/>
          <w:b w:val="0"/>
        </w:rPr>
        <w:t>Результатами представления субсидии являются выполненные работы, связанные с оцифровкой инженерных сетей в векторном формате, со сроком достижения результатов предоставления субсидии, предусмотренных соглашением в соответствии с техническим заданием.</w:t>
      </w:r>
    </w:p>
    <w:p w:rsidR="00CA1360" w:rsidRPr="00CA1360" w:rsidRDefault="00CA1360" w:rsidP="00CA1360">
      <w:pPr>
        <w:pStyle w:val="ConsPlusNormal"/>
        <w:widowControl w:val="0"/>
        <w:numPr>
          <w:ilvl w:val="0"/>
          <w:numId w:val="13"/>
        </w:numPr>
        <w:tabs>
          <w:tab w:val="left" w:pos="993"/>
        </w:tabs>
        <w:adjustRightInd/>
        <w:ind w:left="0" w:firstLine="567"/>
        <w:contextualSpacing/>
        <w:jc w:val="both"/>
        <w:rPr>
          <w:b w:val="0"/>
        </w:rPr>
      </w:pPr>
      <w:r w:rsidRPr="00CA1360">
        <w:rPr>
          <w:b w:val="0"/>
        </w:rPr>
        <w:t>Учреждение представляет Учредителю отчет о достижении результатов предоставления субсидии и отчет о расходах, источником финансового обеспечения которых является субсидия согласно срокам и форме, предусмотренным в Соглашении.</w:t>
      </w:r>
    </w:p>
    <w:p w:rsidR="00CA1360" w:rsidRPr="00CA1360" w:rsidRDefault="00CA1360" w:rsidP="00CA1360">
      <w:pPr>
        <w:pStyle w:val="11"/>
        <w:numPr>
          <w:ilvl w:val="0"/>
          <w:numId w:val="13"/>
        </w:numPr>
        <w:tabs>
          <w:tab w:val="left" w:pos="993"/>
          <w:tab w:val="left" w:pos="1177"/>
        </w:tabs>
        <w:spacing w:line="259" w:lineRule="auto"/>
        <w:ind w:left="0" w:firstLine="567"/>
        <w:jc w:val="both"/>
        <w:rPr>
          <w:color w:val="000000"/>
          <w:sz w:val="28"/>
          <w:szCs w:val="28"/>
        </w:rPr>
      </w:pPr>
      <w:r w:rsidRPr="00CA1360">
        <w:rPr>
          <w:color w:val="000000"/>
          <w:sz w:val="28"/>
          <w:szCs w:val="28"/>
        </w:rPr>
        <w:t>Остатки средств, источником финансового обеспечения которых является субсидия, не использованные в отчетном финансовом году, подлежат возврату в бюджет Республики Татарстан не позднее 1 февраля года, следующего за отчетным, за исключением случаев принятия Учредителем решения о наличии потребности в указанных средствах в порядке, установленном Соглашением.</w:t>
      </w:r>
    </w:p>
    <w:p w:rsidR="00CA1360" w:rsidRPr="00CA1360" w:rsidRDefault="00CA1360" w:rsidP="00CA1360">
      <w:pPr>
        <w:pStyle w:val="11"/>
        <w:tabs>
          <w:tab w:val="left" w:pos="993"/>
        </w:tabs>
        <w:spacing w:line="259" w:lineRule="auto"/>
        <w:ind w:firstLine="567"/>
        <w:jc w:val="both"/>
        <w:rPr>
          <w:sz w:val="28"/>
          <w:szCs w:val="28"/>
        </w:rPr>
      </w:pPr>
      <w:r w:rsidRPr="00CA1360">
        <w:rPr>
          <w:color w:val="000000"/>
          <w:sz w:val="28"/>
          <w:szCs w:val="28"/>
        </w:rPr>
        <w:t>В случае потребности направления средств, не использованных в отчетном финансовом году, на цели, указанные в пункте 1 настоящего Порядка, Учреждение представляет Учредителю не позднее 15 января года, следующего за отчетным, информацию с обоснованием такой потребности.</w:t>
      </w:r>
    </w:p>
    <w:p w:rsidR="00CA1360" w:rsidRPr="00CA1360" w:rsidRDefault="00CA1360" w:rsidP="00CA1360">
      <w:pPr>
        <w:pStyle w:val="11"/>
        <w:tabs>
          <w:tab w:val="left" w:pos="993"/>
        </w:tabs>
        <w:spacing w:line="259" w:lineRule="auto"/>
        <w:ind w:firstLine="567"/>
        <w:jc w:val="both"/>
        <w:rPr>
          <w:sz w:val="28"/>
          <w:szCs w:val="28"/>
        </w:rPr>
      </w:pPr>
      <w:r w:rsidRPr="00CA1360">
        <w:rPr>
          <w:color w:val="000000"/>
          <w:sz w:val="28"/>
          <w:szCs w:val="28"/>
        </w:rPr>
        <w:lastRenderedPageBreak/>
        <w:t>Учредитель не позднее 10 календарных дней со дня получения от Учреждения информации, указанной в абзаце втором настоящего пункта, принимает решение о наличии или об отсутствии потребности в направлении в текущем финансовом году остатка субсидии, не использованного в отчетном финансовом году.</w:t>
      </w:r>
    </w:p>
    <w:p w:rsidR="00CA1360" w:rsidRPr="00CA1360" w:rsidRDefault="00CA1360" w:rsidP="00CA1360">
      <w:pPr>
        <w:pStyle w:val="ConsPlusNormal"/>
        <w:widowControl w:val="0"/>
        <w:numPr>
          <w:ilvl w:val="0"/>
          <w:numId w:val="13"/>
        </w:numPr>
        <w:tabs>
          <w:tab w:val="left" w:pos="993"/>
        </w:tabs>
        <w:adjustRightInd/>
        <w:ind w:left="0" w:firstLine="567"/>
        <w:contextualSpacing/>
        <w:jc w:val="both"/>
        <w:rPr>
          <w:b w:val="0"/>
        </w:rPr>
      </w:pPr>
      <w:bookmarkStart w:id="0" w:name="bookmark18"/>
      <w:bookmarkEnd w:id="0"/>
      <w:r w:rsidRPr="00CA1360">
        <w:rPr>
          <w:b w:val="0"/>
        </w:rPr>
        <w:t xml:space="preserve">Учреждение несет ответственность за представление недостоверных сведений и документов для получения субсидии, нарушения порядка, условий и цели предоставления субсидии, непредставление отчетности, указанной в пункте 11 настоящего Порядка. </w:t>
      </w:r>
    </w:p>
    <w:p w:rsidR="00CA1360" w:rsidRPr="00CA1360" w:rsidRDefault="00CA1360" w:rsidP="00CA1360">
      <w:pPr>
        <w:pStyle w:val="ConsPlusNormal"/>
        <w:widowControl w:val="0"/>
        <w:numPr>
          <w:ilvl w:val="0"/>
          <w:numId w:val="13"/>
        </w:numPr>
        <w:tabs>
          <w:tab w:val="left" w:pos="709"/>
          <w:tab w:val="left" w:pos="993"/>
        </w:tabs>
        <w:adjustRightInd/>
        <w:ind w:left="0" w:firstLine="567"/>
        <w:contextualSpacing/>
        <w:jc w:val="both"/>
        <w:rPr>
          <w:b w:val="0"/>
        </w:rPr>
      </w:pPr>
      <w:r w:rsidRPr="00CA1360">
        <w:rPr>
          <w:b w:val="0"/>
        </w:rPr>
        <w:t>В случае несоблюдения Учреждением условий и цели предоставления субсидии, выявленные по результатам проверок, проведенных Учредителем и уполномоченными органами государственного финансового контроля, либо в случае недостижения результатов предоставления субсидии,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CA1360" w:rsidRPr="00CA1360" w:rsidRDefault="00CA1360" w:rsidP="00CA1360">
      <w:pPr>
        <w:pStyle w:val="ConsPlusNormal"/>
        <w:widowControl w:val="0"/>
        <w:numPr>
          <w:ilvl w:val="0"/>
          <w:numId w:val="13"/>
        </w:numPr>
        <w:tabs>
          <w:tab w:val="left" w:pos="993"/>
        </w:tabs>
        <w:adjustRightInd/>
        <w:ind w:left="0" w:firstLine="567"/>
        <w:contextualSpacing/>
        <w:jc w:val="both"/>
        <w:rPr>
          <w:b w:val="0"/>
        </w:rPr>
      </w:pPr>
      <w:r w:rsidRPr="00CA1360">
        <w:rPr>
          <w:b w:val="0"/>
        </w:rPr>
        <w:t xml:space="preserve">При нарушении Учреждением срока возврата средств субсидии Учредитель в 30-дневный срок со дня окончания срока, установленного пунктом 14 настоящего Порядка, принимает меры по взысканию средств субсидии в бюджет Республики Татарстан в принудительном порядке в соответствии с законодательством Российской Федерации. </w:t>
      </w:r>
    </w:p>
    <w:p w:rsidR="00CA1360" w:rsidRPr="00CA1360" w:rsidRDefault="00CA1360" w:rsidP="00CA1360">
      <w:pPr>
        <w:pStyle w:val="ConsPlusNormal"/>
        <w:widowControl w:val="0"/>
        <w:numPr>
          <w:ilvl w:val="0"/>
          <w:numId w:val="13"/>
        </w:numPr>
        <w:tabs>
          <w:tab w:val="left" w:pos="993"/>
        </w:tabs>
        <w:adjustRightInd/>
        <w:ind w:left="0" w:firstLine="567"/>
        <w:contextualSpacing/>
        <w:jc w:val="both"/>
        <w:rPr>
          <w:b w:val="0"/>
        </w:rPr>
      </w:pPr>
      <w:r w:rsidRPr="00CA1360">
        <w:rPr>
          <w:b w:val="0"/>
        </w:rPr>
        <w:t>Контроль за соблюдением Учреждением условий и цели предоставления субсидии, а также заключенных соглашений осуществляется Учредителем и уполномоченными органами государственного финансового контроля.</w:t>
      </w:r>
    </w:p>
    <w:p w:rsidR="00CA1360" w:rsidRPr="00CA1360" w:rsidRDefault="00CA1360" w:rsidP="00CA1360">
      <w:pPr>
        <w:pStyle w:val="ConsPlusNormal"/>
        <w:tabs>
          <w:tab w:val="left" w:pos="709"/>
          <w:tab w:val="left" w:pos="993"/>
        </w:tabs>
        <w:ind w:left="567"/>
        <w:contextualSpacing/>
        <w:jc w:val="both"/>
        <w:rPr>
          <w:b w:val="0"/>
        </w:rPr>
      </w:pPr>
    </w:p>
    <w:p w:rsidR="00276CDE" w:rsidRPr="00CA1360" w:rsidRDefault="00276CDE" w:rsidP="00276CDE">
      <w:pPr>
        <w:widowControl/>
        <w:ind w:right="-118"/>
        <w:rPr>
          <w:szCs w:val="24"/>
        </w:rPr>
      </w:pPr>
      <w:bookmarkStart w:id="1" w:name="_GoBack"/>
      <w:bookmarkEnd w:id="1"/>
    </w:p>
    <w:sectPr w:rsidR="00276CDE" w:rsidRPr="00CA1360" w:rsidSect="00445551">
      <w:pgSz w:w="11907" w:h="16840" w:code="9"/>
      <w:pgMar w:top="567" w:right="1134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405" w:rsidRDefault="00F12405" w:rsidP="00534F1F">
      <w:r>
        <w:separator/>
      </w:r>
    </w:p>
  </w:endnote>
  <w:endnote w:type="continuationSeparator" w:id="0">
    <w:p w:rsidR="00F12405" w:rsidRDefault="00F12405" w:rsidP="0053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405" w:rsidRDefault="00F12405" w:rsidP="00534F1F">
      <w:r>
        <w:separator/>
      </w:r>
    </w:p>
  </w:footnote>
  <w:footnote w:type="continuationSeparator" w:id="0">
    <w:p w:rsidR="00F12405" w:rsidRDefault="00F12405" w:rsidP="0053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2B3A"/>
    <w:multiLevelType w:val="hybridMultilevel"/>
    <w:tmpl w:val="F8849078"/>
    <w:lvl w:ilvl="0" w:tplc="3C10AC0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504671E"/>
    <w:multiLevelType w:val="multilevel"/>
    <w:tmpl w:val="B0F2C78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CEB5CD4"/>
    <w:multiLevelType w:val="hybridMultilevel"/>
    <w:tmpl w:val="87009CC6"/>
    <w:lvl w:ilvl="0" w:tplc="FD040E64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C23E6B"/>
    <w:multiLevelType w:val="hybridMultilevel"/>
    <w:tmpl w:val="338E2E72"/>
    <w:lvl w:ilvl="0" w:tplc="2D58EA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9325E"/>
    <w:multiLevelType w:val="multilevel"/>
    <w:tmpl w:val="E53CDF2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5D417F6"/>
    <w:multiLevelType w:val="hybridMultilevel"/>
    <w:tmpl w:val="83F26DE2"/>
    <w:lvl w:ilvl="0" w:tplc="0D0AA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49737B94"/>
    <w:multiLevelType w:val="hybridMultilevel"/>
    <w:tmpl w:val="9DBCA992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FE83CA1"/>
    <w:multiLevelType w:val="hybridMultilevel"/>
    <w:tmpl w:val="D34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00FCF"/>
    <w:multiLevelType w:val="multilevel"/>
    <w:tmpl w:val="B0F2C78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6D15EA2"/>
    <w:multiLevelType w:val="hybridMultilevel"/>
    <w:tmpl w:val="4E48710E"/>
    <w:lvl w:ilvl="0" w:tplc="942AB0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56FF4D44"/>
    <w:multiLevelType w:val="hybridMultilevel"/>
    <w:tmpl w:val="38929CFA"/>
    <w:lvl w:ilvl="0" w:tplc="AADE9B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25FEF"/>
    <w:multiLevelType w:val="hybridMultilevel"/>
    <w:tmpl w:val="0C7675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15302"/>
    <w:multiLevelType w:val="hybridMultilevel"/>
    <w:tmpl w:val="E89074BC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3"/>
  </w:num>
  <w:num w:numId="5">
    <w:abstractNumId w:val="11"/>
  </w:num>
  <w:num w:numId="6">
    <w:abstractNumId w:val="2"/>
  </w:num>
  <w:num w:numId="7">
    <w:abstractNumId w:val="10"/>
  </w:num>
  <w:num w:numId="8">
    <w:abstractNumId w:val="1"/>
  </w:num>
  <w:num w:numId="9">
    <w:abstractNumId w:val="8"/>
  </w:num>
  <w:num w:numId="10">
    <w:abstractNumId w:val="4"/>
  </w:num>
  <w:num w:numId="11">
    <w:abstractNumId w:val="9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6C7A"/>
    <w:rsid w:val="000143B0"/>
    <w:rsid w:val="000151F7"/>
    <w:rsid w:val="000268CD"/>
    <w:rsid w:val="00035CC6"/>
    <w:rsid w:val="00040CB3"/>
    <w:rsid w:val="00047D15"/>
    <w:rsid w:val="0006519E"/>
    <w:rsid w:val="00067E0F"/>
    <w:rsid w:val="00096824"/>
    <w:rsid w:val="000B2E76"/>
    <w:rsid w:val="000C6397"/>
    <w:rsid w:val="000F5968"/>
    <w:rsid w:val="001148A6"/>
    <w:rsid w:val="001150B3"/>
    <w:rsid w:val="00115A7F"/>
    <w:rsid w:val="00122404"/>
    <w:rsid w:val="0013479D"/>
    <w:rsid w:val="00135DE8"/>
    <w:rsid w:val="00146BB9"/>
    <w:rsid w:val="001756EE"/>
    <w:rsid w:val="001766D6"/>
    <w:rsid w:val="0018793C"/>
    <w:rsid w:val="001920C9"/>
    <w:rsid w:val="00192583"/>
    <w:rsid w:val="001A1841"/>
    <w:rsid w:val="001B2C35"/>
    <w:rsid w:val="001B45B9"/>
    <w:rsid w:val="001C242D"/>
    <w:rsid w:val="001C3CD3"/>
    <w:rsid w:val="001D6668"/>
    <w:rsid w:val="001E762B"/>
    <w:rsid w:val="00210729"/>
    <w:rsid w:val="0021132C"/>
    <w:rsid w:val="00227DE8"/>
    <w:rsid w:val="00240F75"/>
    <w:rsid w:val="00242F66"/>
    <w:rsid w:val="00244219"/>
    <w:rsid w:val="002458D5"/>
    <w:rsid w:val="00260C57"/>
    <w:rsid w:val="00276CDE"/>
    <w:rsid w:val="0028736C"/>
    <w:rsid w:val="00290D76"/>
    <w:rsid w:val="002A03EA"/>
    <w:rsid w:val="002B0999"/>
    <w:rsid w:val="002B7B03"/>
    <w:rsid w:val="002E3595"/>
    <w:rsid w:val="002E5326"/>
    <w:rsid w:val="002E7837"/>
    <w:rsid w:val="003546A4"/>
    <w:rsid w:val="00374F50"/>
    <w:rsid w:val="00390999"/>
    <w:rsid w:val="003B08F7"/>
    <w:rsid w:val="003B28ED"/>
    <w:rsid w:val="003C3D30"/>
    <w:rsid w:val="003D205D"/>
    <w:rsid w:val="003D444F"/>
    <w:rsid w:val="003D7C54"/>
    <w:rsid w:val="003E0F3D"/>
    <w:rsid w:val="003E3100"/>
    <w:rsid w:val="003E5783"/>
    <w:rsid w:val="00404052"/>
    <w:rsid w:val="004070D9"/>
    <w:rsid w:val="00412EEE"/>
    <w:rsid w:val="00414DC8"/>
    <w:rsid w:val="00424126"/>
    <w:rsid w:val="004254B3"/>
    <w:rsid w:val="00442099"/>
    <w:rsid w:val="00445551"/>
    <w:rsid w:val="004563CE"/>
    <w:rsid w:val="004606BA"/>
    <w:rsid w:val="00464982"/>
    <w:rsid w:val="00465FCE"/>
    <w:rsid w:val="004662A0"/>
    <w:rsid w:val="00483543"/>
    <w:rsid w:val="00485AAF"/>
    <w:rsid w:val="00486C6A"/>
    <w:rsid w:val="00492CF3"/>
    <w:rsid w:val="004943E2"/>
    <w:rsid w:val="004A739F"/>
    <w:rsid w:val="004B75BA"/>
    <w:rsid w:val="004C6A5A"/>
    <w:rsid w:val="004D1575"/>
    <w:rsid w:val="004D216B"/>
    <w:rsid w:val="004D78FA"/>
    <w:rsid w:val="004E5995"/>
    <w:rsid w:val="004F4011"/>
    <w:rsid w:val="0050034D"/>
    <w:rsid w:val="00522B50"/>
    <w:rsid w:val="005308B0"/>
    <w:rsid w:val="00534F1F"/>
    <w:rsid w:val="0057045E"/>
    <w:rsid w:val="005858D5"/>
    <w:rsid w:val="005913DD"/>
    <w:rsid w:val="0059185A"/>
    <w:rsid w:val="00595F69"/>
    <w:rsid w:val="005A5677"/>
    <w:rsid w:val="005B0B01"/>
    <w:rsid w:val="005B5A3A"/>
    <w:rsid w:val="005B6151"/>
    <w:rsid w:val="00613C27"/>
    <w:rsid w:val="00615EFB"/>
    <w:rsid w:val="006269B4"/>
    <w:rsid w:val="00652CE5"/>
    <w:rsid w:val="00656DB4"/>
    <w:rsid w:val="00665DA3"/>
    <w:rsid w:val="00670EF7"/>
    <w:rsid w:val="006711FF"/>
    <w:rsid w:val="00690112"/>
    <w:rsid w:val="006934C1"/>
    <w:rsid w:val="006948F7"/>
    <w:rsid w:val="006974C0"/>
    <w:rsid w:val="006A240F"/>
    <w:rsid w:val="006A5144"/>
    <w:rsid w:val="006D34A8"/>
    <w:rsid w:val="006D43C4"/>
    <w:rsid w:val="006F6ADF"/>
    <w:rsid w:val="007015C0"/>
    <w:rsid w:val="00703806"/>
    <w:rsid w:val="00705784"/>
    <w:rsid w:val="0070777B"/>
    <w:rsid w:val="00731BBA"/>
    <w:rsid w:val="00741FFE"/>
    <w:rsid w:val="0075709C"/>
    <w:rsid w:val="00773A16"/>
    <w:rsid w:val="00784AE5"/>
    <w:rsid w:val="00786301"/>
    <w:rsid w:val="007926B0"/>
    <w:rsid w:val="00792F09"/>
    <w:rsid w:val="00793DA8"/>
    <w:rsid w:val="007F719E"/>
    <w:rsid w:val="00803B20"/>
    <w:rsid w:val="0080750D"/>
    <w:rsid w:val="008263A5"/>
    <w:rsid w:val="00827F9C"/>
    <w:rsid w:val="0086083A"/>
    <w:rsid w:val="0086296F"/>
    <w:rsid w:val="008722FE"/>
    <w:rsid w:val="00874D90"/>
    <w:rsid w:val="00881913"/>
    <w:rsid w:val="00891149"/>
    <w:rsid w:val="0089326D"/>
    <w:rsid w:val="008936F2"/>
    <w:rsid w:val="008A03ED"/>
    <w:rsid w:val="008B59A2"/>
    <w:rsid w:val="008C0D6D"/>
    <w:rsid w:val="008E01C0"/>
    <w:rsid w:val="008F1822"/>
    <w:rsid w:val="008F7FFB"/>
    <w:rsid w:val="0090001C"/>
    <w:rsid w:val="00907F16"/>
    <w:rsid w:val="009111ED"/>
    <w:rsid w:val="00917533"/>
    <w:rsid w:val="00920715"/>
    <w:rsid w:val="0092239E"/>
    <w:rsid w:val="00932FE8"/>
    <w:rsid w:val="0093330E"/>
    <w:rsid w:val="009454F5"/>
    <w:rsid w:val="00974050"/>
    <w:rsid w:val="009A3DC9"/>
    <w:rsid w:val="009B3EBD"/>
    <w:rsid w:val="009B51E7"/>
    <w:rsid w:val="009C1B7E"/>
    <w:rsid w:val="009C7656"/>
    <w:rsid w:val="009C790C"/>
    <w:rsid w:val="009D0074"/>
    <w:rsid w:val="009E45A2"/>
    <w:rsid w:val="009F4264"/>
    <w:rsid w:val="00A0153B"/>
    <w:rsid w:val="00A3111D"/>
    <w:rsid w:val="00A4549B"/>
    <w:rsid w:val="00A573F4"/>
    <w:rsid w:val="00A771FF"/>
    <w:rsid w:val="00A81A71"/>
    <w:rsid w:val="00A825D6"/>
    <w:rsid w:val="00A82C67"/>
    <w:rsid w:val="00A926DA"/>
    <w:rsid w:val="00AB1BE1"/>
    <w:rsid w:val="00AC628B"/>
    <w:rsid w:val="00AD0C15"/>
    <w:rsid w:val="00AD6509"/>
    <w:rsid w:val="00AD7C47"/>
    <w:rsid w:val="00AE2AE4"/>
    <w:rsid w:val="00AF5643"/>
    <w:rsid w:val="00B05D02"/>
    <w:rsid w:val="00B0791C"/>
    <w:rsid w:val="00B112B0"/>
    <w:rsid w:val="00B11AC2"/>
    <w:rsid w:val="00B2280A"/>
    <w:rsid w:val="00B4192A"/>
    <w:rsid w:val="00B4252A"/>
    <w:rsid w:val="00B504C6"/>
    <w:rsid w:val="00B63C91"/>
    <w:rsid w:val="00BA2386"/>
    <w:rsid w:val="00BA33B0"/>
    <w:rsid w:val="00BA7865"/>
    <w:rsid w:val="00BB1585"/>
    <w:rsid w:val="00BC4501"/>
    <w:rsid w:val="00C02FE3"/>
    <w:rsid w:val="00C07BFA"/>
    <w:rsid w:val="00C2068C"/>
    <w:rsid w:val="00C213F4"/>
    <w:rsid w:val="00C27EB7"/>
    <w:rsid w:val="00C44B31"/>
    <w:rsid w:val="00C469D7"/>
    <w:rsid w:val="00C52CCC"/>
    <w:rsid w:val="00C725D2"/>
    <w:rsid w:val="00C802CC"/>
    <w:rsid w:val="00CA1360"/>
    <w:rsid w:val="00CB7FF1"/>
    <w:rsid w:val="00CD492F"/>
    <w:rsid w:val="00CE1755"/>
    <w:rsid w:val="00CE2288"/>
    <w:rsid w:val="00CF0DE1"/>
    <w:rsid w:val="00D0123B"/>
    <w:rsid w:val="00D0614C"/>
    <w:rsid w:val="00D30836"/>
    <w:rsid w:val="00D32491"/>
    <w:rsid w:val="00D40F51"/>
    <w:rsid w:val="00D416DD"/>
    <w:rsid w:val="00D55DD1"/>
    <w:rsid w:val="00D55E1A"/>
    <w:rsid w:val="00D563F0"/>
    <w:rsid w:val="00D5742E"/>
    <w:rsid w:val="00D66551"/>
    <w:rsid w:val="00D76894"/>
    <w:rsid w:val="00D86833"/>
    <w:rsid w:val="00D95421"/>
    <w:rsid w:val="00DB1C8B"/>
    <w:rsid w:val="00DB37F9"/>
    <w:rsid w:val="00DC2EA9"/>
    <w:rsid w:val="00DD28F9"/>
    <w:rsid w:val="00DD3865"/>
    <w:rsid w:val="00DF7AA1"/>
    <w:rsid w:val="00E17EFB"/>
    <w:rsid w:val="00E213DC"/>
    <w:rsid w:val="00E22A77"/>
    <w:rsid w:val="00E24A06"/>
    <w:rsid w:val="00E33820"/>
    <w:rsid w:val="00E44B10"/>
    <w:rsid w:val="00E57B26"/>
    <w:rsid w:val="00E6173F"/>
    <w:rsid w:val="00EB08E3"/>
    <w:rsid w:val="00EB4F3D"/>
    <w:rsid w:val="00EE3912"/>
    <w:rsid w:val="00EE4964"/>
    <w:rsid w:val="00F12405"/>
    <w:rsid w:val="00F1449C"/>
    <w:rsid w:val="00F3250F"/>
    <w:rsid w:val="00F40BC4"/>
    <w:rsid w:val="00F448DF"/>
    <w:rsid w:val="00F7245E"/>
    <w:rsid w:val="00F74486"/>
    <w:rsid w:val="00F84E6E"/>
    <w:rsid w:val="00FE4410"/>
    <w:rsid w:val="00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3B45"/>
  <w15:docId w15:val="{6F6C7EE2-A10E-4180-AD93-84468D63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1A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BC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b">
    <w:name w:val="Цветовое выделение для Нормальный"/>
    <w:basedOn w:val="a0"/>
    <w:uiPriority w:val="99"/>
    <w:rsid w:val="003D7C54"/>
    <w:rPr>
      <w:sz w:val="20"/>
      <w:szCs w:val="20"/>
    </w:rPr>
  </w:style>
  <w:style w:type="paragraph" w:customStyle="1" w:styleId="Default">
    <w:name w:val="Default"/>
    <w:rsid w:val="004D15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CA1360"/>
    <w:pPr>
      <w:widowControl w:val="0"/>
      <w:autoSpaceDE w:val="0"/>
      <w:autoSpaceDN w:val="0"/>
      <w:spacing w:after="0" w:line="240" w:lineRule="auto"/>
    </w:pPr>
    <w:rPr>
      <w:rFonts w:ascii="Comic Sans MS" w:eastAsiaTheme="minorEastAsia" w:hAnsi="Comic Sans MS" w:cs="Comic Sans MS"/>
      <w:sz w:val="40"/>
      <w:lang w:eastAsia="ru-RU"/>
    </w:rPr>
  </w:style>
  <w:style w:type="character" w:customStyle="1" w:styleId="ac">
    <w:name w:val="Основной текст_"/>
    <w:basedOn w:val="a0"/>
    <w:link w:val="11"/>
    <w:rsid w:val="00CA1360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c"/>
    <w:rsid w:val="00CA1360"/>
    <w:pPr>
      <w:ind w:firstLine="400"/>
      <w:jc w:val="lef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8666D-1AF1-41A7-A967-B15D5CEC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Пилюгина Жанна</cp:lastModifiedBy>
  <cp:revision>2</cp:revision>
  <cp:lastPrinted>2025-11-10T08:07:00Z</cp:lastPrinted>
  <dcterms:created xsi:type="dcterms:W3CDTF">2026-04-06T10:23:00Z</dcterms:created>
  <dcterms:modified xsi:type="dcterms:W3CDTF">2026-04-06T10:23:00Z</dcterms:modified>
</cp:coreProperties>
</file>