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D1" w:rsidRPr="00BB4FBB" w:rsidRDefault="006535C6" w:rsidP="00BB4FBB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4FBB">
        <w:rPr>
          <w:rFonts w:ascii="Times New Roman" w:hAnsi="Times New Roman" w:cs="Times New Roman"/>
          <w:b/>
          <w:sz w:val="28"/>
          <w:szCs w:val="28"/>
        </w:rPr>
        <w:t>Дата размещения проекта: 04</w:t>
      </w:r>
      <w:r w:rsidR="006F74A6" w:rsidRPr="00BB4FBB">
        <w:rPr>
          <w:rFonts w:ascii="Times New Roman" w:hAnsi="Times New Roman" w:cs="Times New Roman"/>
          <w:b/>
          <w:sz w:val="28"/>
          <w:szCs w:val="28"/>
        </w:rPr>
        <w:t>.06.2026</w:t>
      </w:r>
    </w:p>
    <w:p w:rsidR="007367D1" w:rsidRPr="00BB4FBB" w:rsidRDefault="007367D1" w:rsidP="00BB4FBB">
      <w:pPr>
        <w:spacing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4AF0" w:rsidRPr="00BB4FBB" w:rsidRDefault="003C1305" w:rsidP="00BB4FBB">
      <w:pPr>
        <w:spacing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4FB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5B4AF0" w:rsidRPr="00BB4FBB" w:rsidRDefault="005B4AF0" w:rsidP="00BB4FBB">
      <w:pPr>
        <w:tabs>
          <w:tab w:val="left" w:pos="2385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4F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 проведении</w:t>
      </w:r>
    </w:p>
    <w:p w:rsidR="005B4AF0" w:rsidRPr="00BB4FBB" w:rsidRDefault="005B4AF0" w:rsidP="00BB4FBB">
      <w:pPr>
        <w:tabs>
          <w:tab w:val="left" w:pos="2385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4F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антикоррупционной экспертизы</w:t>
      </w:r>
      <w:r w:rsidRPr="00BB4FB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B4F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нормативных правовых актов</w:t>
      </w:r>
    </w:p>
    <w:p w:rsidR="005B4AF0" w:rsidRPr="00BB4FBB" w:rsidRDefault="005B4AF0" w:rsidP="00BB4FBB">
      <w:pPr>
        <w:tabs>
          <w:tab w:val="left" w:pos="2385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4F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 проектов нормативных правовых актов Казанской городской Думы,</w:t>
      </w:r>
    </w:p>
    <w:p w:rsidR="005B4AF0" w:rsidRPr="00BB4FBB" w:rsidRDefault="005B4AF0" w:rsidP="00BB4FBB">
      <w:pPr>
        <w:tabs>
          <w:tab w:val="left" w:pos="2385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B4F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Мэра города Казани</w:t>
      </w:r>
    </w:p>
    <w:p w:rsidR="005B4AF0" w:rsidRPr="00BB4FBB" w:rsidRDefault="005B4AF0" w:rsidP="00BB4FBB">
      <w:pPr>
        <w:tabs>
          <w:tab w:val="left" w:pos="2385"/>
        </w:tabs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B4AF0" w:rsidRPr="00BB4FBB" w:rsidRDefault="005B4AF0" w:rsidP="00BB4FBB">
      <w:pPr>
        <w:tabs>
          <w:tab w:val="left" w:pos="2385"/>
        </w:tabs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B4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Законом Республики Татарстан от 04.05.2006 №34-ЗРТ «О противодействии коррупции в Республике Татарстан», </w:t>
      </w:r>
      <w:r w:rsidRPr="00BB4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постановляю</w:t>
      </w:r>
      <w:r w:rsidRPr="00BB4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5B4AF0" w:rsidRPr="00BB4FBB" w:rsidRDefault="005B4AF0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1. Утвердить Порядок проведения антикоррупционной экспертизы нормативных правовых актов и проектов нормативных правовых актов Казанской городской Думы, Мэра города Казани согласно приложению №1 к настоящему постановлению.</w:t>
      </w:r>
      <w:r w:rsidRPr="00BB4FBB">
        <w:rPr>
          <w:sz w:val="28"/>
          <w:szCs w:val="28"/>
        </w:rPr>
        <w:t xml:space="preserve"> </w:t>
      </w:r>
    </w:p>
    <w:p w:rsidR="005B4AF0" w:rsidRPr="00BB4FBB" w:rsidRDefault="005B4AF0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2. Установить, что лицами ответственными за проведение антикоррупционной экспертизы нормативных правовых актов и проектов нормативных правовых актов Казанской городской Думы, Мэра города Казани являются лица, замещающие должности муниципальной службы Нормативно-правового управления аппарата Казанской городской Думы</w:t>
      </w:r>
      <w:r w:rsidR="004F671E" w:rsidRPr="00BB4FBB">
        <w:rPr>
          <w:color w:val="000000" w:themeColor="text1"/>
          <w:sz w:val="28"/>
          <w:szCs w:val="28"/>
        </w:rPr>
        <w:t xml:space="preserve"> (далее – эксперты)</w:t>
      </w:r>
      <w:r w:rsidRPr="00BB4FBB">
        <w:rPr>
          <w:color w:val="000000" w:themeColor="text1"/>
          <w:sz w:val="28"/>
          <w:szCs w:val="28"/>
        </w:rPr>
        <w:t xml:space="preserve">. </w:t>
      </w:r>
    </w:p>
    <w:p w:rsidR="00CF7612" w:rsidRPr="00BB4FBB" w:rsidRDefault="005B4AF0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3. Утвердить состав рабочей группы по рассмотрению заключений независимой антикоррупционной экспертизы согласно приложению №2</w:t>
      </w:r>
      <w:r w:rsidR="00022A44" w:rsidRPr="00BB4FBB">
        <w:rPr>
          <w:color w:val="000000" w:themeColor="text1"/>
          <w:sz w:val="28"/>
          <w:szCs w:val="28"/>
        </w:rPr>
        <w:t xml:space="preserve"> к настоящему постановлению</w:t>
      </w:r>
      <w:r w:rsidR="00CF7612" w:rsidRPr="00BB4FBB">
        <w:rPr>
          <w:color w:val="000000" w:themeColor="text1"/>
          <w:sz w:val="28"/>
          <w:szCs w:val="28"/>
        </w:rPr>
        <w:t>.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 Признать утратившими силу: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4.1. Постановление Мэра города Казани от 22.06.2009 №217 «О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4.2. Постановление Мэра города Казани от 02.12.2010 №409 «О внесении изменений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lastRenderedPageBreak/>
        <w:t>4.3. Постановление Мэра города Казани от 19.08.2011 №308 «О внесении изменений в постановление Мэра г.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4.4. Постановление Мэра города Казани от 25.01.2012 №18 «О внесении изменений в постановление Мэра г.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4.5. Постановление Мэра города Казани от 23.08.2012 №364 «О внесении изменений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4.6. Постановление Мэра города Казани от 16.09.2013 №467 «О внесении изменений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4.7. Постановление Мэра города Казани от 16.12.2014 №319 «О внесении изменений в постановление Мэра г.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4.8. Постановление Мэра города Казани от 24.03.2015 №28 «О внесении изменений в постановления Мэра г. Казани от 02.12.2010 №409, от 22.06.2009 №217»;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4.9. Постановление Мэра города Казани от 16.09.2016 №178 «О внесении изменений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tabs>
          <w:tab w:val="left" w:pos="709"/>
        </w:tabs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4.10. Постановление Мэра города Казани от 06.10.2017 №264 «О внесении изменений в постановление Мэра г. Казани от 16.09.2009 №217»;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4.11. Постановление Мэра города Казани от 08.07.2019 №138 «О внесении изменений в постановление Мэра г. Казани от 22.06.2009 №217»;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lastRenderedPageBreak/>
        <w:t>4.12. Постановление Мэра города Казани от 23.03.2020 №78 «О внесении изменений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4.13. Постановление Мэра города Казани от 27.11.2020 №247 «О внесении изменений в постановление Мэра г. Казани от 22.06.2009 №217 "О проведении экспертизы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4.14. Постановление Мэра города Казани от 02.07.2021 №112 «О внесении изменения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4.15. Постановление Мэра города Казани от 04.10.2021 №161 «О внесении изменений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4.16. Постановление Мэра города Казани от 09.03.2022 №16 «О внесении изменений в постановление Мэра города Казани от 22.06.2009 №217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факторов"»;</w:t>
      </w:r>
    </w:p>
    <w:p w:rsidR="007367D1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4.17. Постановление Мэра города Казани от 23.01.2023 №5 «О внесении изменений в постановление Мэра города Казани от 22.06.2009 «217 "О проведении экспертизы нормативных правовых актов, проектов нормативных правовых актов Казанской городской Думы, Мэра города Казани на предмет выявления коррупциогенных факторов"»</w:t>
      </w:r>
    </w:p>
    <w:p w:rsidR="00CF7612" w:rsidRPr="00BB4FBB" w:rsidRDefault="007367D1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BB4FBB">
        <w:rPr>
          <w:color w:val="000000" w:themeColor="text1"/>
          <w:sz w:val="28"/>
          <w:szCs w:val="28"/>
        </w:rPr>
        <w:t>5</w:t>
      </w:r>
      <w:r w:rsidR="00CF7612" w:rsidRPr="00BB4FBB">
        <w:rPr>
          <w:color w:val="000000" w:themeColor="text1"/>
          <w:sz w:val="28"/>
          <w:szCs w:val="28"/>
        </w:rPr>
        <w:t>. Опубликовать настоящее постановление в сетевом издании «Муниципальные правовые акты и иная официальная информация» (www.docskzn.ru) и разместить на официальном портале органов местного самоуправления города Каза</w:t>
      </w:r>
      <w:r w:rsidR="006E4C83" w:rsidRPr="00BB4FBB">
        <w:rPr>
          <w:color w:val="000000" w:themeColor="text1"/>
          <w:sz w:val="28"/>
          <w:szCs w:val="28"/>
        </w:rPr>
        <w:t xml:space="preserve">ни </w:t>
      </w:r>
      <w:r w:rsidR="006E4C83" w:rsidRPr="00BB4FBB">
        <w:rPr>
          <w:sz w:val="28"/>
          <w:szCs w:val="28"/>
        </w:rPr>
        <w:t>(</w:t>
      </w:r>
      <w:r w:rsidR="006E4C83" w:rsidRPr="00BB4FBB">
        <w:rPr>
          <w:rStyle w:val="a3"/>
          <w:color w:val="auto"/>
          <w:sz w:val="28"/>
          <w:szCs w:val="28"/>
          <w:u w:val="none"/>
        </w:rPr>
        <w:t>www.kzn.ru</w:t>
      </w:r>
      <w:r w:rsidR="006E4C83" w:rsidRPr="00BB4FBB">
        <w:rPr>
          <w:sz w:val="28"/>
          <w:szCs w:val="28"/>
        </w:rPr>
        <w:t xml:space="preserve">) </w:t>
      </w:r>
      <w:r w:rsidR="006E4C83" w:rsidRPr="00BB4FBB">
        <w:rPr>
          <w:color w:val="000000" w:themeColor="text1"/>
          <w:sz w:val="28"/>
          <w:szCs w:val="28"/>
        </w:rPr>
        <w:t xml:space="preserve">и на </w:t>
      </w:r>
      <w:r w:rsidR="00CF7612" w:rsidRPr="00BB4FBB">
        <w:rPr>
          <w:color w:val="000000" w:themeColor="text1"/>
          <w:sz w:val="28"/>
          <w:szCs w:val="28"/>
        </w:rPr>
        <w:t>официальном портале правовой информации Республики Татарстан (pravo.tatarstan.ru).</w:t>
      </w:r>
    </w:p>
    <w:p w:rsidR="00CF7612" w:rsidRPr="00BB4FBB" w:rsidRDefault="00CF7612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B4FBB" w:rsidRPr="00BB4FBB" w:rsidRDefault="00BB4FBB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F7612" w:rsidRPr="00BB4FBB" w:rsidRDefault="00CF7612" w:rsidP="00BB4FBB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r w:rsidR="00BB4FBB" w:rsidRPr="00BB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BB4FBB" w:rsidRPr="00BB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="00BB4FBB" w:rsidRPr="00BB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И.Р.</w:t>
      </w:r>
      <w:r w:rsidRPr="00BB4F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Метшин</w:t>
      </w:r>
      <w:proofErr w:type="spellEnd"/>
    </w:p>
    <w:p w:rsidR="00CF7612" w:rsidRPr="00BB4FBB" w:rsidRDefault="00CF7612" w:rsidP="00BB4FBB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26"/>
          <w:szCs w:val="26"/>
        </w:rPr>
        <w:sectPr w:rsidR="00CF7612" w:rsidRPr="00BB4FBB" w:rsidSect="00BB4FBB">
          <w:headerReference w:type="default" r:id="rId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B4AF0" w:rsidRPr="00BB4FBB" w:rsidRDefault="00022A44" w:rsidP="00BB4FBB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  <w:r w:rsidRPr="00BB4FBB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5B4AF0" w:rsidRPr="00BB4FBB">
        <w:rPr>
          <w:sz w:val="28"/>
          <w:szCs w:val="28"/>
        </w:rPr>
        <w:t>Приложение №1</w:t>
      </w:r>
    </w:p>
    <w:p w:rsidR="005B4AF0" w:rsidRPr="00BB4FBB" w:rsidRDefault="005B4AF0" w:rsidP="00BB4FBB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 постановлению Мэра г.Казани</w:t>
      </w:r>
    </w:p>
    <w:p w:rsidR="005B4AF0" w:rsidRPr="00BB4FBB" w:rsidRDefault="005B4AF0" w:rsidP="00BB4FBB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от _____________№__________</w:t>
      </w:r>
    </w:p>
    <w:p w:rsidR="005B4AF0" w:rsidRPr="00BB4FBB" w:rsidRDefault="005B4AF0" w:rsidP="00BB4FB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F0" w:rsidRPr="00BB4FBB" w:rsidRDefault="005B4AF0" w:rsidP="00BB4F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5B4AF0" w:rsidRPr="00BB4FBB" w:rsidRDefault="005B4AF0" w:rsidP="00BB4F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антикоррупционной экспертизы нормативных правовых актов</w:t>
      </w:r>
    </w:p>
    <w:p w:rsidR="00BB4FBB" w:rsidRPr="00BB4FBB" w:rsidRDefault="005B4AF0" w:rsidP="00BB4F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проектов нормативных правовых актов Казанской городской Думы,</w:t>
      </w:r>
    </w:p>
    <w:p w:rsidR="005B4AF0" w:rsidRPr="00BB4FBB" w:rsidRDefault="005B4AF0" w:rsidP="00BB4F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Мэра города Казани</w:t>
      </w:r>
    </w:p>
    <w:p w:rsidR="005B4AF0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F0" w:rsidRPr="00BB4FBB" w:rsidRDefault="005B4AF0" w:rsidP="00BB4FBB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1. Общие положения</w:t>
      </w:r>
    </w:p>
    <w:p w:rsidR="005B4AF0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F0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регулирует проведение антикоррупционной экспертизы и независимой антикоррупционной экспертизы 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и проектов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Казанской городской Думы, Мэра города Казани (далее - акты и проекты актов) в целях выявления в них коррупциогенных факторов и их последующего устранения.</w:t>
      </w:r>
    </w:p>
    <w:p w:rsidR="005B4AF0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Антикоррупционная экспертиза актов и проектов актов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</w:r>
      <w:r w:rsidRPr="00BB4FBB">
        <w:rPr>
          <w:rFonts w:ascii="Times New Roman" w:hAnsi="Times New Roman" w:cs="Times New Roman"/>
          <w:sz w:val="28"/>
          <w:szCs w:val="28"/>
        </w:rPr>
        <w:t xml:space="preserve"> от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26.02.2010 №96 (далее - Методика).</w:t>
      </w:r>
    </w:p>
    <w:p w:rsidR="005B4AF0" w:rsidRPr="00BB4FBB" w:rsidRDefault="005B4AF0" w:rsidP="00BB4FB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Антикоррупционная экспертиза </w:t>
      </w:r>
    </w:p>
    <w:p w:rsidR="005B4AF0" w:rsidRPr="00BB4FBB" w:rsidRDefault="005B4AF0" w:rsidP="00BB4FB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F0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Антикоррупционная экспертиза актов 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мониторинге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правоприменения, 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антикоррупционная экспертиза 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актов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экспертизы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AF0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Срок проведения антикоррупционной экспертизы проектов актов составляет семь рабочих дней со дня их поступления в Нормативно-правовое управление аппарата Казанской городской Думы (далее - Нормативно-правовое управление), а в случаях, требующих экстренного рассмотрения (вопросы чрезвычайного характера) - в день поступления.</w:t>
      </w:r>
    </w:p>
    <w:p w:rsidR="00CE08D6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Результаты антикоррупционной экспертизы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и проектов актов в случае выявления в них 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 факторов отражаю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заключении. </w:t>
      </w:r>
    </w:p>
    <w:p w:rsidR="00542B37" w:rsidRPr="00BB4FBB" w:rsidRDefault="005B4AF0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содержит </w:t>
      </w:r>
      <w:r w:rsidR="00542B3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коррупциогенные факторы с указанием структурных единиц (разделов, глав, статей, частей, пунктов) актов, проектов актов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они выявлены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2B3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соответствующие рекомендации по их устранению. </w:t>
      </w:r>
      <w:r w:rsidR="00CE08D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08D6" w:rsidRPr="00BB4FBB" w:rsidRDefault="00CE08D6" w:rsidP="00BB4FB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B37" w:rsidRPr="00BB4FBB" w:rsidRDefault="00542B3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Заключение 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антикоррупционной экспертизы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составляется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ее проведения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акте, проекте акта коррупциогенные факторы не выявлены. </w:t>
      </w:r>
    </w:p>
    <w:p w:rsidR="00542B37" w:rsidRPr="00BB4FBB" w:rsidRDefault="00581793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</w:t>
      </w:r>
      <w:r w:rsidR="009166C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FC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коррупциогенных факторов </w:t>
      </w:r>
      <w:r w:rsidR="00D96F4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Мэра города Казани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D96F4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не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согласовывается начальником Нормативно-правового управления, 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фиксируе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листе согласования в графе «Замечания» в системе электронного документооборота либо 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прикладывается к листу согласования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носителе.  </w:t>
      </w:r>
    </w:p>
    <w:p w:rsidR="00581793" w:rsidRPr="00BB4FBB" w:rsidRDefault="009166C4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2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</w:t>
      </w:r>
      <w:r w:rsidR="00855FE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факторов </w:t>
      </w:r>
      <w:r w:rsidR="00D96F4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Казанской городской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Думы, 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F4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заключения возвращается секретарем Казанской городской Думы </w:t>
      </w:r>
      <w:r w:rsidR="004F671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города Казани</w:t>
      </w:r>
      <w:r w:rsidR="00EA3B8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иному субъекту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36B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</w:t>
      </w:r>
      <w:r w:rsidR="00EA3B8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C36B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разработку п</w:t>
      </w:r>
      <w:r w:rsidR="00710B8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акта (далее - инициатор</w:t>
      </w:r>
      <w:r w:rsidR="005817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</w:t>
      </w:r>
    </w:p>
    <w:p w:rsidR="00581793" w:rsidRPr="00BB4FBB" w:rsidRDefault="00581793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5FC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выявления коррупциогенных факторов 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мониторинга правоприменения актов</w:t>
      </w:r>
      <w:r w:rsidR="001A3D7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мониторинга правоприменения с 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аключения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секретарем Казанской городской Думы 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инициатору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проекта акта о внесении изменений в данный акт либо о признании данного акта утратившим силу. 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4E9D" w:rsidRPr="00BB4FBB" w:rsidRDefault="00FC0B0B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Заключение подлежит обязательному рассмотрению и</w:t>
      </w:r>
      <w:r w:rsidR="00710B8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нициатором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1793" w:rsidRPr="00BB4FBB" w:rsidRDefault="00F439BC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пункт</w:t>
      </w:r>
      <w:r w:rsidR="006E4C8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2.5-2.6 настоящего Порядка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ыявленные коррупциогенные факторы</w:t>
      </w:r>
      <w:r w:rsidR="0025448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устранены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48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десяти рабочих дней со дня получения и</w:t>
      </w:r>
      <w:r w:rsidR="00710B8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нициатором </w:t>
      </w:r>
      <w:r w:rsidR="0025448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FC0B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установленном 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6E4C8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настоящего Порядка</w:t>
      </w:r>
      <w:r w:rsidR="00D84E9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тридцати дней </w:t>
      </w:r>
      <w:r w:rsidR="00710B8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инициатором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заключения.</w:t>
      </w:r>
    </w:p>
    <w:p w:rsidR="00480F51" w:rsidRPr="00BB4FBB" w:rsidRDefault="00F439BC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Проекты актов, в которых выявлены коррупциогенные факторы, выносятся на рассмотрение Казанской городской Думы, Мэра города Казани после устранения выявленных коррупциогенных факторов</w:t>
      </w:r>
      <w:r w:rsidR="00480F5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7D8" w:rsidRPr="00BB4FBB" w:rsidRDefault="000D6728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F439B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проведении антикоррупционной экспертизы представляется Нормативно-правовым управлением в установленном порядке в управление контроля и антикоррупционной работы Аппа</w:t>
      </w:r>
      <w:r w:rsidR="007C69B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рата Исполнительного комитета города </w:t>
      </w:r>
      <w:r w:rsidR="00F439B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Казани.</w:t>
      </w:r>
    </w:p>
    <w:p w:rsidR="00480F51" w:rsidRPr="00BB4FBB" w:rsidRDefault="00480F51" w:rsidP="00BB4F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95" w:rsidRPr="00BB4FBB" w:rsidRDefault="005244D5" w:rsidP="00BB4F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Взаимодействие с органами государственной власти Республики Татарстан и прокуратурой города Казани по вопросам антикоррупционной экспертизы</w:t>
      </w:r>
    </w:p>
    <w:p w:rsidR="00A23695" w:rsidRPr="00BB4FBB" w:rsidRDefault="00A23695" w:rsidP="00BB4FB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95" w:rsidRPr="00BB4FBB" w:rsidRDefault="005244D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соответствии со статьей 10 Закона Республики Татарстан </w:t>
      </w:r>
      <w:r w:rsidR="001A3D77" w:rsidRPr="00BB4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04.05.2006 №34-ЗРТ</w:t>
      </w:r>
      <w:r w:rsidR="001A3D7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</w:t>
      </w:r>
      <w:r w:rsidR="00A23695" w:rsidRPr="00BB4FBB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Татарстан» Казанская городская Дума, Мэр города Казани вправе внести предложение в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Кабинет Министров Республики Татарстан о проведении антикоррупционной экспертизы подготовленного проекта акта или изданного акта.</w:t>
      </w:r>
      <w:r w:rsidR="001A3D7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5244D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Взаимодействие с Министерством юстиции Республики Татарстан   осуществляется Нормативно-правовым управлением в соответствии с Соглашением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EF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взаимодействии по вопросам проведения антикоррупционной экспертизы муниципальных нормативных правовых актов и их проектов между Министерством юстиции Республики Татарстан и муниципальным образованием городом Казанью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22FB" w:rsidRPr="00BB4FBB" w:rsidRDefault="005244D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23695" w:rsidRPr="00BB4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В целях проведения антикоррупционной экспертизы в соответствии с Федеральн</w:t>
      </w:r>
      <w:r w:rsidR="0039799C" w:rsidRPr="00BB4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законом от 17.01.1992 №2202-I</w:t>
      </w:r>
      <w:r w:rsidR="00A23695" w:rsidRPr="00BB4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прокуратуре Российской Федерации» </w:t>
      </w:r>
      <w:r w:rsidR="00C522FB" w:rsidRPr="00BB4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прокуратуру города Казани</w:t>
      </w:r>
      <w:r w:rsidR="007D2E84" w:rsidRPr="00BB4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7355C" w:rsidRPr="00BB4FBB" w:rsidRDefault="00E7355C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E8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актов Мэра города Казани направляются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инициатором. Информация о направлении проекта акта Мэра города Казани и результаты антикоррупционной экспер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тизы представляются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инициатором в Нормативно-правовое управление на бумажном 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 или в электронном виде;</w:t>
      </w:r>
    </w:p>
    <w:p w:rsidR="00855FE7" w:rsidRPr="00BB4FBB" w:rsidRDefault="00E7355C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E8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актов Казанской городской Думы направляются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Нормативно-правовым управлением. В случае поступления заключения прокуратуры города Казани о противоречии проекта действующему законодательству и/или о наличии коррупциогенных факторов данное заключение направляется инициатору.</w:t>
      </w:r>
    </w:p>
    <w:p w:rsidR="004A0FD4" w:rsidRPr="00BB4FBB" w:rsidRDefault="004A0FD4" w:rsidP="00BB4FBB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95" w:rsidRPr="00BB4FBB" w:rsidRDefault="0044550A" w:rsidP="00BB4FB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Независимая антикоррупционная экспертиза</w:t>
      </w:r>
    </w:p>
    <w:p w:rsidR="00855FE7" w:rsidRPr="00BB4FBB" w:rsidRDefault="00855FE7" w:rsidP="00BB4FB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95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Независимая антикоррупционная экспертиза актов и проектов актов (далее - независимая антикоррупционная экспертиза) проводится аккредитованными Министерством юстиции Российской Федерации юридическими лицами и физическими лицами в инициативном порядке за счет собственных средств.</w:t>
      </w:r>
    </w:p>
    <w:p w:rsidR="00A23695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Независимая антикоррупционная экспертиза не проводится в отношении актов и проектов 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 сведения, составляющие государственную тайну или сведения конфиденциального характера.</w:t>
      </w:r>
      <w:r w:rsidR="00C14A4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целях проведения независимой антикоррупционной экспертизы проекты актов</w:t>
      </w:r>
      <w:r w:rsidR="00C14A4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размещаются на официальном портале Республики Татарстан в разделе «Независимая антикоррупционная экспертиза» (https://anticorruption.tatarstan.ru), акты и проекты 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на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портале органов местного самоуправления города Казани (www.kzn.ru) в разделе «Антикоррупционная экспертиза» на срок ее проведения.</w:t>
      </w:r>
      <w:r w:rsidR="00C14A4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23695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размещении актов, проектов актов на </w:t>
      </w:r>
      <w:r w:rsidR="007D0C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вышеперечисленных порталах указывают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:rsidR="0084307B" w:rsidRPr="00BB4FBB" w:rsidRDefault="0084307B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дата размещения акта, проекта акта;</w:t>
      </w:r>
    </w:p>
    <w:p w:rsidR="00A23695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начала и окончания срока проведения независимой антикоррупционной экспертизы акта, проекта акта и направления соответствующих экспертных заключений;</w:t>
      </w:r>
    </w:p>
    <w:p w:rsidR="0085299A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электронный ад</w:t>
      </w:r>
      <w:r w:rsidR="0085299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для направления экспертных заключений.</w:t>
      </w:r>
    </w:p>
    <w:p w:rsidR="00C0100A" w:rsidRPr="00BB4FBB" w:rsidRDefault="00C010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вышеуказанных порталах размещаются акты, проекты актов подготовленные:</w:t>
      </w:r>
    </w:p>
    <w:p w:rsidR="00C0100A" w:rsidRPr="00BB4FBB" w:rsidRDefault="005012E8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0100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комитетом города </w:t>
      </w:r>
      <w:r w:rsidR="00C0100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утвержденном Исполнительным</w:t>
      </w:r>
      <w:r w:rsidR="00C0100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комитетом города Казани;</w:t>
      </w:r>
    </w:p>
    <w:p w:rsidR="005012E8" w:rsidRPr="00BB4FBB" w:rsidRDefault="005012E8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0100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палатой города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-  аппаратом Контрольно-счетной палаты города Казани;  </w:t>
      </w:r>
    </w:p>
    <w:p w:rsidR="00A23695" w:rsidRPr="00BB4FBB" w:rsidRDefault="005012E8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F674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инициаторами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Казанской город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Думы.</w:t>
      </w:r>
    </w:p>
    <w:p w:rsidR="00A23695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Срок проведения независимой антикоррупционной экспертизы и направления экспертных заключений независимыми экспертами не может быть менее пяти рабочих дней </w:t>
      </w:r>
      <w:r w:rsidR="00D2630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исчисляется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30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E5664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630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D2630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размещения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акта, проекта акта</w:t>
      </w:r>
      <w:r w:rsidR="00D63E3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порталах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674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По результатам независимой антикоррупционной экспертизы составляется заключение</w:t>
      </w:r>
      <w:r w:rsidR="00855FE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заключение независимого эксперта)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подготовленное в соотве</w:t>
      </w:r>
      <w:r w:rsidR="00A014B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Методикой и оформленное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форме, утвержденной Министерством юстиции Российской Федерации. В заключении </w:t>
      </w:r>
      <w:r w:rsidR="007D0C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независимого эксперта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указаны выявленные в 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акте, проекте акта</w:t>
      </w:r>
      <w:r w:rsidR="005F674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и предложены способы их устранения.</w:t>
      </w:r>
      <w:r w:rsidR="005F674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855FE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независимого эксперта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рекомендательный характер.</w:t>
      </w:r>
      <w:r w:rsidR="007D0C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BFB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Заключения </w:t>
      </w:r>
      <w:r w:rsidR="004B53E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независимых экспертов</w:t>
      </w:r>
      <w:r w:rsidR="007D0C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акты, 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актов</w:t>
      </w:r>
      <w:r w:rsidR="000A00E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Мэра города Казани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разработанные Исполнительным комитетом города Казани,</w:t>
      </w:r>
      <w:r w:rsidR="005012E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палатой города Казани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рассмотрению в порядке, установленном Исполнительным комитетом города Казани</w:t>
      </w:r>
      <w:r w:rsidR="005012E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Контрольно-счетной палатой города Казани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0C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E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75E9" w:rsidRPr="00BB4FBB" w:rsidRDefault="000A00E1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аключения</w:t>
      </w:r>
      <w:r w:rsidR="004B53E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независимых экспертов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5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</w:t>
      </w:r>
      <w:r w:rsidR="004B53E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ы актов</w:t>
      </w:r>
      <w:r w:rsidR="000F05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Мэра города Казани 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приложенными к ним</w:t>
      </w:r>
      <w:r w:rsidR="0019297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выводами Исполнительного комитета города Казани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012E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города Казани</w:t>
      </w:r>
      <w:r w:rsidR="000F05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07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</w:t>
      </w:r>
      <w:r w:rsidR="004B53E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прикладываются к проектам актов</w:t>
      </w:r>
      <w:r w:rsidR="0084307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5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B53E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4307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5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согласовании </w:t>
      </w:r>
      <w:r w:rsidR="00550EE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4307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50EE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Регламентом работы с документами в аппарате Казанской городской Думы.</w:t>
      </w:r>
      <w:r w:rsidR="005012E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976" w:rsidRPr="00BB4FBB" w:rsidRDefault="007367D1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B53E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аключения</w:t>
      </w:r>
      <w:r w:rsidR="008F797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независимых экспертов на акт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797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Мэра города 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 с приложенными к ним</w:t>
      </w:r>
      <w:r w:rsidR="008F797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выводами Исполнительного комитета города Казани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012E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</w:t>
      </w:r>
      <w:r w:rsidR="00A97B4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льно-счетной палаты</w:t>
      </w:r>
      <w:r w:rsidR="005012E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Казани</w:t>
      </w:r>
      <w:r w:rsidR="008F797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в Нормативно-правовое управление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в установленном порядке</w:t>
      </w:r>
      <w:r w:rsidR="008F797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00E1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4165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D1664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независимых экспертов</w:t>
      </w:r>
      <w:r w:rsidR="000A00E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акты, </w:t>
      </w:r>
      <w:r w:rsidR="00550EE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актов Мэра города Казани, </w:t>
      </w:r>
      <w:r w:rsidR="0039799C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</w:t>
      </w:r>
      <w:r w:rsidR="000A00E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инициаторами, рассматриваются Нормативно-правовым управлением.  </w:t>
      </w:r>
    </w:p>
    <w:p w:rsidR="0019297F" w:rsidRPr="00BB4FBB" w:rsidRDefault="0019297F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заключением независимого эксперта, в целях принятия окончательного решения о правомерности результатов независимой антикоррупционной экспертизы, данное заключение независимого эксперта с приложенными к нему выводами Нормативно-правового управления рассматривается рабочей группой по рассмотрению заключений независимой антикоррупционной экспертизы (далее - рабочая группа).  </w:t>
      </w:r>
    </w:p>
    <w:p w:rsidR="007A7184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группа </w:t>
      </w:r>
      <w:r w:rsidR="00FA386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представленные материалы не позднее 10 дней со дня</w:t>
      </w:r>
      <w:r w:rsidR="0052447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6D36E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</w:t>
      </w:r>
      <w:r w:rsidR="0052447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3695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считается правомочной, если в ее заседании принимает участие не менее половины ее членов.</w:t>
      </w:r>
    </w:p>
    <w:p w:rsidR="00310E8B" w:rsidRPr="00BB4FBB" w:rsidRDefault="00524473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рабочей группы оформляется протоколом, который</w:t>
      </w:r>
      <w:r w:rsidR="001C36B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A87BD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членами рабочей г</w:t>
      </w:r>
      <w:r w:rsidR="001C36B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руппы, принимавшими участие в заседании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A1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590B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39C9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CD4A1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независимого эксперта на акты, проекты актов Казанской городской Думы, разработанные</w:t>
      </w:r>
      <w:r w:rsidR="001659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590B" w:rsidRPr="00BB4FBB" w:rsidRDefault="0016590B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4A1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Исполнительным комитетом города 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 рассматриваются</w:t>
      </w:r>
      <w:r w:rsidR="00CD4A1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Исполнительным комитетом города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Казани;</w:t>
      </w:r>
    </w:p>
    <w:p w:rsidR="00A97B4E" w:rsidRPr="00BB4FBB" w:rsidRDefault="00A97B4E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Контрольно-счетной палатой города Казани рассматриваются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аппаратом Контрольно-счетной палаты города Казани;  </w:t>
      </w:r>
    </w:p>
    <w:p w:rsidR="00CD4A1D" w:rsidRPr="00BB4FBB" w:rsidRDefault="0039799C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иными инициаторами</w:t>
      </w:r>
      <w:r w:rsidR="00CD4A1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рассматриваются Нормативно-правовым управлением.</w:t>
      </w:r>
    </w:p>
    <w:p w:rsidR="00ED39C9" w:rsidRPr="00BB4FBB" w:rsidRDefault="00347DCB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заключения независимого эксперта на акты, проекты актов </w:t>
      </w:r>
      <w:r w:rsidR="00404B4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Казанской городской Думы,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принятия окончательного решения о правомерности </w:t>
      </w:r>
      <w:r w:rsidR="00992CE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независимой антикоррупционной экспертизы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данное з</w:t>
      </w:r>
      <w:r w:rsidR="00ED39C9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с приложенными к нему выводами Исполнит</w:t>
      </w:r>
      <w:r w:rsidR="00A97B4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комитета города Казани, Контрольно-счетной палаты города Казани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D39C9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4B4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ормативно-правового управления </w:t>
      </w:r>
      <w:r w:rsidR="00ED39C9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инициатором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секретаря</w:t>
      </w:r>
      <w:r w:rsidR="00A87BD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Казанской городской Думы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9C9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</w:t>
      </w:r>
      <w:r w:rsidR="00ED39C9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A62BF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</w:t>
      </w:r>
      <w:r w:rsidR="00A87BD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BF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комиссии</w:t>
      </w:r>
      <w:r w:rsidR="00A87BD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Казанской городской Думы по вопросам законности, правопорядка и местному самоуправлению (далее – постоянная комиссия)</w:t>
      </w:r>
      <w:r w:rsidR="00ED39C9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0E96" w:rsidRPr="00BB4FBB" w:rsidRDefault="000F050D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обеспечению деятельности Мэра и Казанской городской Думы аппарата Казанской городской Думы обеспечивает </w:t>
      </w:r>
      <w:r w:rsidR="0077516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77516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комиссии</w:t>
      </w:r>
      <w:r w:rsidR="0016590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должно </w:t>
      </w:r>
      <w:r w:rsidR="0077516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состояться </w:t>
      </w:r>
      <w:r w:rsidR="00B40E9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10 дней со дня поступления </w:t>
      </w:r>
      <w:r w:rsidR="006D36E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материалов</w:t>
      </w:r>
      <w:r w:rsidR="001C36B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секретарю Казанской городской Думы</w:t>
      </w:r>
      <w:r w:rsidR="006D36E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C70" w:rsidRPr="00BB4FBB" w:rsidRDefault="00B40E96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заседании постоянной комиссии 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</w:t>
      </w:r>
      <w:r w:rsidR="00223D6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A87BD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</w:t>
      </w:r>
      <w:r w:rsidR="0015638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лица Исполнительного комитета </w:t>
      </w:r>
      <w:r w:rsidR="00992CE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Казани</w:t>
      </w:r>
      <w:r w:rsidR="00A97B4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Контрольно-счетной палаты города Казани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B95AA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</w:t>
      </w:r>
      <w:r w:rsidR="000F05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95AA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управления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7BD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содержащий</w:t>
      </w:r>
      <w:r w:rsidR="00BC334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выводы о 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BC334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</w:t>
      </w:r>
      <w:r w:rsidR="00A87BD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</w:t>
      </w:r>
      <w:r w:rsidR="00347DC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независимого </w:t>
      </w:r>
      <w:r w:rsidR="008B477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</w:t>
      </w:r>
      <w:r w:rsidR="00BC334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акты, проекты актов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Казанской городской Думы.</w:t>
      </w:r>
      <w:r w:rsidR="00603A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AA8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По результатам рассмотрения заключения</w:t>
      </w:r>
      <w:r w:rsidR="00347DC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независимого эксперта</w:t>
      </w:r>
      <w:r w:rsidR="00BC334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6B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92CE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="00347DC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BC334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4C8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4.8 настоящего П</w:t>
      </w:r>
      <w:r w:rsidR="00347DC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BC334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DCB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или организации, проводившим независимую антикорруп</w:t>
      </w:r>
      <w:r w:rsidR="00603A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ционную экспертизу, инициатором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мотивированный ответ в тридцатидневный срок</w:t>
      </w:r>
      <w:r w:rsidR="00B95AA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Исполнительным комитет</w:t>
      </w:r>
      <w:r w:rsidR="006C5FF0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города Казани</w:t>
      </w:r>
      <w:r w:rsidR="00A97B4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Контрольно-счетной палатой города Казани</w:t>
      </w:r>
      <w:r w:rsidR="009441C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F050D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Казанской городской Думы заключения</w:t>
      </w:r>
      <w:r w:rsidR="00B95AA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независимого эксперта.</w:t>
      </w:r>
      <w:r w:rsidR="005866C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E4669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заключения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69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независимого эксперта правомерными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акт, проект акта</w:t>
      </w:r>
      <w:r w:rsidR="00A93B9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который подготовлено заключе</w:t>
      </w:r>
      <w:r w:rsidR="00603A9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дорабатывается инициатором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6696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44550A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Заключения, подготовленные по результатам антикоррупционной экспертизы физическими и юридическими лицами, не аккредитованными в установленном порядке, а также не </w:t>
      </w:r>
      <w:r w:rsidR="0033498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 предложения</w:t>
      </w:r>
      <w:r w:rsidR="00BC334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способе устран</w:t>
      </w:r>
      <w:r w:rsidR="0033498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выявленных коррупциогенных факторов</w:t>
      </w:r>
      <w:r w:rsidR="00495DE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заключения, по</w:t>
      </w:r>
      <w:r w:rsidR="006E4C8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ступившие после истечения срока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</w:t>
      </w:r>
      <w:r w:rsidR="006E4C8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тановленного пунктом </w:t>
      </w:r>
      <w:r w:rsidR="007D2E84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5D5A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рассматриваются в соответствии с Федеральным законом </w:t>
      </w:r>
      <w:r w:rsidR="00495DE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02.05.2006 №59-ФЗ </w:t>
      </w:r>
      <w:r w:rsidR="00A23695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рассмотрения обращений граждан Российской Федерации». </w:t>
      </w:r>
      <w:r w:rsidR="00A93B9F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1305" w:rsidRPr="00BB4FBB" w:rsidRDefault="003C1305" w:rsidP="00BB4FB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7367D1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</w:t>
      </w:r>
    </w:p>
    <w:p w:rsidR="003C1305" w:rsidRPr="00BB4FBB" w:rsidRDefault="003C130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695" w:rsidRPr="00BB4FBB" w:rsidRDefault="00A23695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57D8" w:rsidRPr="00BB4FBB" w:rsidRDefault="002A57D8" w:rsidP="00BB4FBB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95" w:rsidRPr="00BB4FBB" w:rsidRDefault="00A23695" w:rsidP="00BB4FBB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3695" w:rsidRPr="00BB4FBB" w:rsidRDefault="00A23695" w:rsidP="00BB4FBB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3695" w:rsidRPr="00BB4FBB" w:rsidSect="00022A44">
          <w:headerReference w:type="default" r:id="rId7"/>
          <w:headerReference w:type="first" r:id="rId8"/>
          <w:pgSz w:w="11906" w:h="16838"/>
          <w:pgMar w:top="1134" w:right="1134" w:bottom="284" w:left="1134" w:header="709" w:footer="709" w:gutter="0"/>
          <w:pgNumType w:start="1"/>
          <w:cols w:space="708"/>
          <w:titlePg/>
          <w:docGrid w:linePitch="360"/>
        </w:sectPr>
      </w:pPr>
    </w:p>
    <w:p w:rsidR="00A76AF7" w:rsidRPr="00BB4FBB" w:rsidRDefault="006F5FEF" w:rsidP="00BB4F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="000D6728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к постановлению Мэра г. Казани</w:t>
      </w: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от _____________№__________</w:t>
      </w: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AF7" w:rsidRPr="00BB4FBB" w:rsidRDefault="00A76AF7" w:rsidP="00BB4FB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рабочей группы по рассмотрению заключений независимой антикоррупционной экспертизы</w:t>
      </w: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Начальник Нормативно-правового управления аппарата Казанской городской Думы - руководитель рабочей группы.</w:t>
      </w: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Секретарь Комиссии по координации работы по противодействию коррупции в г.Казани - заместитель руководителя рабочей группы.</w:t>
      </w:r>
    </w:p>
    <w:p w:rsidR="00A76AF7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C5AAE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муниципальных правовых актов и антикоррупционной экспертизы Нормативно-правового управления аппарата Казанской городской Думы - секретарь рабочей группы.</w:t>
      </w:r>
    </w:p>
    <w:p w:rsidR="00A76AF7" w:rsidRPr="00BB4FBB" w:rsidRDefault="00A76AF7" w:rsidP="00BB4FB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7C5AAE" w:rsidRPr="00BB4FBB" w:rsidRDefault="00A76AF7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Заместитель начальника Нормативно-правового управления аппарата Казанской городской Думы - начальник отдела нормотворческой работы и правовой экспертизы.</w:t>
      </w:r>
    </w:p>
    <w:p w:rsidR="00A76AF7" w:rsidRPr="00BB4FBB" w:rsidRDefault="007C5AAE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Главный специалист отдела муниципальных правовых актов и антикоррупционной экспертизы</w:t>
      </w:r>
      <w:r w:rsidR="00A76AF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управления аппарата Казанской городской Думы.</w:t>
      </w:r>
    </w:p>
    <w:p w:rsidR="00A76AF7" w:rsidRPr="00BB4FBB" w:rsidRDefault="007C5AAE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6AF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сотрудник правового управления Аппа</w:t>
      </w:r>
      <w:r w:rsidR="006E4C8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рата Исполнительного комитета города </w:t>
      </w:r>
      <w:r w:rsidR="00A76AF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Казани, ответственный за проведение антикоррупционной экспертизы нормативных правовых актов и проектов нормативных правовых а</w:t>
      </w:r>
      <w:r w:rsidR="006E4C83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 Исполнительного комитета города </w:t>
      </w:r>
      <w:r w:rsidR="00A76AF7"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Казани.</w:t>
      </w:r>
    </w:p>
    <w:p w:rsidR="00EA4BB4" w:rsidRPr="00BB4FBB" w:rsidRDefault="00EA4BB4" w:rsidP="00BB4FB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A76AF7" w:rsidRPr="00BB4FBB" w:rsidRDefault="00EA4BB4" w:rsidP="00BB4FB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________________________</w:t>
      </w:r>
    </w:p>
    <w:p w:rsidR="00A76AF7" w:rsidRPr="00BB4FBB" w:rsidRDefault="00EA4BB4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D79" w:rsidRPr="00BB4FBB" w:rsidRDefault="00A46D79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79" w:rsidRPr="00BB4FBB" w:rsidRDefault="00A46D79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79" w:rsidRPr="00BB4FBB" w:rsidRDefault="00A46D79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79" w:rsidRPr="00BB4FBB" w:rsidRDefault="00A46D79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79" w:rsidRPr="00BB4FBB" w:rsidRDefault="00A46D79" w:rsidP="00BB4FB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79" w:rsidRPr="00BB4FBB" w:rsidRDefault="00A46D79" w:rsidP="00BB4FB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6D79" w:rsidRPr="00BB4FBB" w:rsidSect="006F5FEF">
      <w:headerReference w:type="default" r:id="rId9"/>
      <w:pgSz w:w="11906" w:h="16838"/>
      <w:pgMar w:top="1134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B1" w:rsidRDefault="000167B1" w:rsidP="00EA4BB4">
      <w:pPr>
        <w:spacing w:after="0" w:line="240" w:lineRule="auto"/>
      </w:pPr>
      <w:r>
        <w:separator/>
      </w:r>
    </w:p>
  </w:endnote>
  <w:endnote w:type="continuationSeparator" w:id="0">
    <w:p w:rsidR="000167B1" w:rsidRDefault="000167B1" w:rsidP="00EA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B1" w:rsidRDefault="000167B1" w:rsidP="00EA4BB4">
      <w:pPr>
        <w:spacing w:after="0" w:line="240" w:lineRule="auto"/>
      </w:pPr>
      <w:r>
        <w:separator/>
      </w:r>
    </w:p>
  </w:footnote>
  <w:footnote w:type="continuationSeparator" w:id="0">
    <w:p w:rsidR="000167B1" w:rsidRDefault="000167B1" w:rsidP="00EA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7736691"/>
      <w:docPartObj>
        <w:docPartGallery w:val="Page Numbers (Top of Page)"/>
        <w:docPartUnique/>
      </w:docPartObj>
    </w:sdtPr>
    <w:sdtEndPr/>
    <w:sdtContent>
      <w:p w:rsidR="00022A44" w:rsidRDefault="00022A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BB">
          <w:rPr>
            <w:noProof/>
          </w:rPr>
          <w:t>3</w:t>
        </w:r>
        <w:r>
          <w:fldChar w:fldCharType="end"/>
        </w:r>
      </w:p>
    </w:sdtContent>
  </w:sdt>
  <w:p w:rsidR="00022A44" w:rsidRDefault="00022A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137852"/>
      <w:docPartObj>
        <w:docPartGallery w:val="Page Numbers (Top of Page)"/>
        <w:docPartUnique/>
      </w:docPartObj>
    </w:sdtPr>
    <w:sdtEndPr/>
    <w:sdtContent>
      <w:p w:rsidR="00022A44" w:rsidRDefault="00022A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BB">
          <w:rPr>
            <w:noProof/>
          </w:rPr>
          <w:t>6</w:t>
        </w:r>
        <w:r>
          <w:fldChar w:fldCharType="end"/>
        </w:r>
      </w:p>
    </w:sdtContent>
  </w:sdt>
  <w:p w:rsidR="00022A44" w:rsidRDefault="00022A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A44" w:rsidRDefault="00022A44">
    <w:pPr>
      <w:pStyle w:val="a4"/>
      <w:jc w:val="center"/>
    </w:pPr>
  </w:p>
  <w:p w:rsidR="00022A44" w:rsidRDefault="00022A4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770733"/>
      <w:docPartObj>
        <w:docPartGallery w:val="Page Numbers (Top of Page)"/>
        <w:docPartUnique/>
      </w:docPartObj>
    </w:sdtPr>
    <w:sdtEndPr/>
    <w:sdtContent>
      <w:p w:rsidR="006F5FEF" w:rsidRDefault="006F5F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F5FEF" w:rsidRDefault="006F5F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48"/>
    <w:rsid w:val="000167B1"/>
    <w:rsid w:val="00022A44"/>
    <w:rsid w:val="00044974"/>
    <w:rsid w:val="00047387"/>
    <w:rsid w:val="00062778"/>
    <w:rsid w:val="000675E9"/>
    <w:rsid w:val="00071668"/>
    <w:rsid w:val="00091C0A"/>
    <w:rsid w:val="00095EFF"/>
    <w:rsid w:val="000A00E1"/>
    <w:rsid w:val="000D6728"/>
    <w:rsid w:val="000F050D"/>
    <w:rsid w:val="0010026A"/>
    <w:rsid w:val="00122295"/>
    <w:rsid w:val="001359C4"/>
    <w:rsid w:val="0015638A"/>
    <w:rsid w:val="00156C63"/>
    <w:rsid w:val="00163450"/>
    <w:rsid w:val="0016590B"/>
    <w:rsid w:val="00165AE8"/>
    <w:rsid w:val="0019297F"/>
    <w:rsid w:val="00193A43"/>
    <w:rsid w:val="001A3D77"/>
    <w:rsid w:val="001C36BA"/>
    <w:rsid w:val="001E0F0B"/>
    <w:rsid w:val="001F5B76"/>
    <w:rsid w:val="0022043C"/>
    <w:rsid w:val="00223D65"/>
    <w:rsid w:val="002259DD"/>
    <w:rsid w:val="00241658"/>
    <w:rsid w:val="0025448B"/>
    <w:rsid w:val="00286746"/>
    <w:rsid w:val="002A1603"/>
    <w:rsid w:val="002A57D8"/>
    <w:rsid w:val="002E3858"/>
    <w:rsid w:val="002F6028"/>
    <w:rsid w:val="00310E8B"/>
    <w:rsid w:val="0032197E"/>
    <w:rsid w:val="00326C70"/>
    <w:rsid w:val="003336DA"/>
    <w:rsid w:val="00334984"/>
    <w:rsid w:val="00347DCB"/>
    <w:rsid w:val="0039799C"/>
    <w:rsid w:val="003C1305"/>
    <w:rsid w:val="003F5334"/>
    <w:rsid w:val="004043BD"/>
    <w:rsid w:val="00404B4A"/>
    <w:rsid w:val="00421E91"/>
    <w:rsid w:val="0044550A"/>
    <w:rsid w:val="00480F51"/>
    <w:rsid w:val="00495DEE"/>
    <w:rsid w:val="004A0FD4"/>
    <w:rsid w:val="004A1EC3"/>
    <w:rsid w:val="004B53EA"/>
    <w:rsid w:val="004F4F8D"/>
    <w:rsid w:val="004F671E"/>
    <w:rsid w:val="005012E8"/>
    <w:rsid w:val="005216A9"/>
    <w:rsid w:val="0052280D"/>
    <w:rsid w:val="00524473"/>
    <w:rsid w:val="005244D5"/>
    <w:rsid w:val="00542B37"/>
    <w:rsid w:val="00550EE3"/>
    <w:rsid w:val="00561103"/>
    <w:rsid w:val="00581793"/>
    <w:rsid w:val="005866CA"/>
    <w:rsid w:val="005B4AF0"/>
    <w:rsid w:val="005C39C0"/>
    <w:rsid w:val="005F6744"/>
    <w:rsid w:val="00603A93"/>
    <w:rsid w:val="006535C6"/>
    <w:rsid w:val="006567C5"/>
    <w:rsid w:val="00694378"/>
    <w:rsid w:val="006B273E"/>
    <w:rsid w:val="006C31E1"/>
    <w:rsid w:val="006C5FF0"/>
    <w:rsid w:val="006D2D28"/>
    <w:rsid w:val="006D36EF"/>
    <w:rsid w:val="006E4C83"/>
    <w:rsid w:val="006E6CF3"/>
    <w:rsid w:val="006F5FEF"/>
    <w:rsid w:val="006F74A6"/>
    <w:rsid w:val="00707E69"/>
    <w:rsid w:val="00710B88"/>
    <w:rsid w:val="007367D1"/>
    <w:rsid w:val="00740BFB"/>
    <w:rsid w:val="00761364"/>
    <w:rsid w:val="0077516B"/>
    <w:rsid w:val="007A7184"/>
    <w:rsid w:val="007B1570"/>
    <w:rsid w:val="007C5AAE"/>
    <w:rsid w:val="007C69B3"/>
    <w:rsid w:val="007D0C0D"/>
    <w:rsid w:val="007D1226"/>
    <w:rsid w:val="007D2E84"/>
    <w:rsid w:val="007E74C0"/>
    <w:rsid w:val="008174BB"/>
    <w:rsid w:val="008319B0"/>
    <w:rsid w:val="0084307B"/>
    <w:rsid w:val="0085299A"/>
    <w:rsid w:val="00855FE7"/>
    <w:rsid w:val="008654AC"/>
    <w:rsid w:val="008B4771"/>
    <w:rsid w:val="008D22C1"/>
    <w:rsid w:val="008D2B27"/>
    <w:rsid w:val="008F7976"/>
    <w:rsid w:val="00902346"/>
    <w:rsid w:val="009076E7"/>
    <w:rsid w:val="009166C4"/>
    <w:rsid w:val="009441C8"/>
    <w:rsid w:val="00944829"/>
    <w:rsid w:val="00945FCC"/>
    <w:rsid w:val="00967FC9"/>
    <w:rsid w:val="00992CED"/>
    <w:rsid w:val="009F4F74"/>
    <w:rsid w:val="00A014B5"/>
    <w:rsid w:val="00A0339E"/>
    <w:rsid w:val="00A23695"/>
    <w:rsid w:val="00A46D79"/>
    <w:rsid w:val="00A508B8"/>
    <w:rsid w:val="00A6048B"/>
    <w:rsid w:val="00A62BFF"/>
    <w:rsid w:val="00A66AFC"/>
    <w:rsid w:val="00A67C5E"/>
    <w:rsid w:val="00A76AF7"/>
    <w:rsid w:val="00A773A4"/>
    <w:rsid w:val="00A87449"/>
    <w:rsid w:val="00A87BD5"/>
    <w:rsid w:val="00A93B9F"/>
    <w:rsid w:val="00A97B4E"/>
    <w:rsid w:val="00AD5D5A"/>
    <w:rsid w:val="00AE5953"/>
    <w:rsid w:val="00B40E96"/>
    <w:rsid w:val="00B45F22"/>
    <w:rsid w:val="00B841B2"/>
    <w:rsid w:val="00B95AA8"/>
    <w:rsid w:val="00BB4FBB"/>
    <w:rsid w:val="00BC3347"/>
    <w:rsid w:val="00BC370D"/>
    <w:rsid w:val="00BC5CD7"/>
    <w:rsid w:val="00C0100A"/>
    <w:rsid w:val="00C14A41"/>
    <w:rsid w:val="00C522FB"/>
    <w:rsid w:val="00C94684"/>
    <w:rsid w:val="00CA4BE4"/>
    <w:rsid w:val="00CA7626"/>
    <w:rsid w:val="00CC0EA4"/>
    <w:rsid w:val="00CD1506"/>
    <w:rsid w:val="00CD4A1D"/>
    <w:rsid w:val="00CE08D6"/>
    <w:rsid w:val="00CF7612"/>
    <w:rsid w:val="00D1664C"/>
    <w:rsid w:val="00D26303"/>
    <w:rsid w:val="00D63E38"/>
    <w:rsid w:val="00D70BD2"/>
    <w:rsid w:val="00D77B65"/>
    <w:rsid w:val="00D80B12"/>
    <w:rsid w:val="00D84E9D"/>
    <w:rsid w:val="00D91AE7"/>
    <w:rsid w:val="00D92A68"/>
    <w:rsid w:val="00D96F4A"/>
    <w:rsid w:val="00DA32AE"/>
    <w:rsid w:val="00DA379A"/>
    <w:rsid w:val="00DB0B76"/>
    <w:rsid w:val="00DB5299"/>
    <w:rsid w:val="00E140C2"/>
    <w:rsid w:val="00E46696"/>
    <w:rsid w:val="00E5664F"/>
    <w:rsid w:val="00E7355C"/>
    <w:rsid w:val="00E75E37"/>
    <w:rsid w:val="00E87648"/>
    <w:rsid w:val="00EA3B8C"/>
    <w:rsid w:val="00EA4BB4"/>
    <w:rsid w:val="00EC03FC"/>
    <w:rsid w:val="00EC3DF1"/>
    <w:rsid w:val="00ED39C9"/>
    <w:rsid w:val="00EE2425"/>
    <w:rsid w:val="00F439BC"/>
    <w:rsid w:val="00F60AE8"/>
    <w:rsid w:val="00F96786"/>
    <w:rsid w:val="00FA386F"/>
    <w:rsid w:val="00F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5BD591-A545-4741-8B95-820E9965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B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D2D2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A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4BB4"/>
  </w:style>
  <w:style w:type="paragraph" w:styleId="a6">
    <w:name w:val="footer"/>
    <w:basedOn w:val="a"/>
    <w:link w:val="a7"/>
    <w:uiPriority w:val="99"/>
    <w:unhideWhenUsed/>
    <w:rsid w:val="00EA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BB4"/>
  </w:style>
  <w:style w:type="paragraph" w:styleId="a8">
    <w:name w:val="Balloon Text"/>
    <w:basedOn w:val="a"/>
    <w:link w:val="a9"/>
    <w:uiPriority w:val="99"/>
    <w:semiHidden/>
    <w:unhideWhenUsed/>
    <w:rsid w:val="00A8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744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10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Грушанина Дарья Максимовна</dc:creator>
  <cp:keywords/>
  <dc:description/>
  <cp:lastModifiedBy>Волегова Зульфия</cp:lastModifiedBy>
  <cp:revision>74</cp:revision>
  <cp:lastPrinted>2026-06-04T06:03:00Z</cp:lastPrinted>
  <dcterms:created xsi:type="dcterms:W3CDTF">2026-04-28T11:57:00Z</dcterms:created>
  <dcterms:modified xsi:type="dcterms:W3CDTF">2026-06-04T11:03:00Z</dcterms:modified>
</cp:coreProperties>
</file>