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CA5" w:rsidRPr="002A18CD" w:rsidRDefault="003E39E6">
      <w:pPr>
        <w:rPr>
          <w:color w:val="auto"/>
          <w:sz w:val="2"/>
          <w:szCs w:val="2"/>
        </w:rPr>
      </w:pPr>
      <w:r>
        <w:rPr>
          <w:noProof/>
        </w:rPr>
        <w:drawing>
          <wp:anchor distT="0" distB="0" distL="309880" distR="283210" simplePos="0" relativeHeight="251657728" behindDoc="0" locked="0" layoutInCell="1" allowOverlap="1">
            <wp:simplePos x="0" y="0"/>
            <wp:positionH relativeFrom="margin">
              <wp:align>center</wp:align>
            </wp:positionH>
            <wp:positionV relativeFrom="paragraph">
              <wp:posOffset>-147955</wp:posOffset>
            </wp:positionV>
            <wp:extent cx="5689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lum bright="-20000" contrast="60000"/>
                      <a:extLst>
                        <a:ext uri="{28A0092B-C50C-407E-A947-70E740481C1C}">
                          <a14:useLocalDpi xmlns:a14="http://schemas.microsoft.com/office/drawing/2010/main" val="0"/>
                        </a:ext>
                      </a:extLst>
                    </a:blip>
                    <a:srcRect/>
                    <a:stretch>
                      <a:fillRect/>
                    </a:stretch>
                  </pic:blipFill>
                  <pic:spPr bwMode="auto">
                    <a:xfrm>
                      <a:off x="0" y="0"/>
                      <a:ext cx="568960" cy="705485"/>
                    </a:xfrm>
                    <a:prstGeom prst="rect">
                      <a:avLst/>
                    </a:prstGeom>
                    <a:noFill/>
                  </pic:spPr>
                </pic:pic>
              </a:graphicData>
            </a:graphic>
          </wp:anchor>
        </w:drawing>
      </w:r>
    </w:p>
    <w:p w:rsidR="003C4CA5" w:rsidRPr="002A18CD" w:rsidRDefault="003C4CA5">
      <w:pPr>
        <w:pStyle w:val="30"/>
        <w:shd w:val="clear" w:color="auto" w:fill="auto"/>
        <w:rPr>
          <w:color w:val="auto"/>
        </w:rPr>
      </w:pPr>
    </w:p>
    <w:p w:rsidR="003C4CA5" w:rsidRPr="00E51C4A" w:rsidRDefault="003C4CA5" w:rsidP="004B6E5C">
      <w:pPr>
        <w:pStyle w:val="30"/>
        <w:rPr>
          <w:rFonts w:ascii="Times New Roman" w:hAnsi="Times New Roman" w:cs="Times New Roman"/>
          <w:color w:val="auto"/>
          <w:sz w:val="22"/>
          <w:szCs w:val="22"/>
        </w:rPr>
      </w:pPr>
      <w:r>
        <w:rPr>
          <w:rFonts w:ascii="Times New Roman" w:hAnsi="Times New Roman" w:cs="Times New Roman"/>
          <w:color w:val="auto"/>
          <w:sz w:val="22"/>
          <w:szCs w:val="22"/>
        </w:rPr>
        <w:t>СОВЕТ</w:t>
      </w:r>
      <w:r w:rsidRPr="00E51C4A">
        <w:rPr>
          <w:rFonts w:ascii="Times New Roman" w:hAnsi="Times New Roman" w:cs="Times New Roman"/>
          <w:color w:val="auto"/>
          <w:sz w:val="22"/>
          <w:szCs w:val="22"/>
        </w:rPr>
        <w:t xml:space="preserve"> </w:t>
      </w:r>
      <w:r>
        <w:rPr>
          <w:rFonts w:ascii="Times New Roman" w:hAnsi="Times New Roman" w:cs="Times New Roman"/>
          <w:color w:val="auto"/>
          <w:sz w:val="22"/>
          <w:szCs w:val="22"/>
        </w:rPr>
        <w:t>БИРЮЛИНСКОГО</w:t>
      </w:r>
    </w:p>
    <w:p w:rsidR="003C4CA5" w:rsidRPr="00E51C4A" w:rsidRDefault="003C4CA5" w:rsidP="00E51C4A">
      <w:pPr>
        <w:pStyle w:val="30"/>
        <w:rPr>
          <w:rFonts w:ascii="Times New Roman" w:hAnsi="Times New Roman" w:cs="Times New Roman"/>
          <w:color w:val="auto"/>
          <w:sz w:val="22"/>
          <w:szCs w:val="22"/>
        </w:rPr>
      </w:pPr>
      <w:r w:rsidRPr="00E51C4A">
        <w:rPr>
          <w:rFonts w:ascii="Times New Roman" w:hAnsi="Times New Roman" w:cs="Times New Roman"/>
          <w:color w:val="auto"/>
          <w:sz w:val="22"/>
          <w:szCs w:val="22"/>
        </w:rPr>
        <w:t xml:space="preserve">СЕЛЬСКОГО ПОСЕЛЕНИЯ ВЫСОКОГОРСКОГО </w:t>
      </w:r>
    </w:p>
    <w:p w:rsidR="003C4CA5" w:rsidRPr="00E51C4A" w:rsidRDefault="003C4CA5" w:rsidP="004B6E5C">
      <w:pPr>
        <w:pStyle w:val="30"/>
        <w:shd w:val="clear" w:color="auto" w:fill="auto"/>
        <w:rPr>
          <w:rFonts w:ascii="Times New Roman" w:hAnsi="Times New Roman" w:cs="Times New Roman"/>
          <w:color w:val="auto"/>
          <w:sz w:val="22"/>
          <w:szCs w:val="22"/>
        </w:rPr>
      </w:pPr>
      <w:r w:rsidRPr="00E51C4A">
        <w:rPr>
          <w:rFonts w:ascii="Times New Roman" w:hAnsi="Times New Roman" w:cs="Times New Roman"/>
          <w:color w:val="auto"/>
          <w:sz w:val="22"/>
          <w:szCs w:val="22"/>
        </w:rPr>
        <w:t>МУНИЦИПАЛЬНОГО РАЙОНА</w:t>
      </w:r>
    </w:p>
    <w:p w:rsidR="003C4CA5" w:rsidRPr="00E51C4A" w:rsidRDefault="003C4CA5" w:rsidP="004B6E5C">
      <w:pPr>
        <w:pStyle w:val="30"/>
        <w:shd w:val="clear" w:color="auto" w:fill="auto"/>
        <w:rPr>
          <w:rFonts w:ascii="Times New Roman" w:hAnsi="Times New Roman" w:cs="Times New Roman"/>
          <w:color w:val="auto"/>
          <w:sz w:val="22"/>
          <w:szCs w:val="22"/>
        </w:rPr>
      </w:pPr>
      <w:r w:rsidRPr="00E51C4A">
        <w:rPr>
          <w:rFonts w:ascii="Times New Roman" w:hAnsi="Times New Roman" w:cs="Times New Roman"/>
          <w:color w:val="auto"/>
          <w:sz w:val="22"/>
          <w:szCs w:val="22"/>
          <w:lang w:val="tt-RU"/>
        </w:rPr>
        <w:t>РЕСПУБЛИКИ ТАТАРСТАН</w:t>
      </w:r>
    </w:p>
    <w:p w:rsidR="003C4CA5" w:rsidRPr="004B6E5C" w:rsidRDefault="003C4CA5" w:rsidP="004B6E5C">
      <w:pPr>
        <w:pStyle w:val="30"/>
        <w:shd w:val="clear" w:color="auto" w:fill="auto"/>
        <w:jc w:val="left"/>
        <w:rPr>
          <w:rFonts w:ascii="Times New Roman" w:hAnsi="Times New Roman" w:cs="Times New Roman"/>
          <w:color w:val="auto"/>
          <w:sz w:val="20"/>
          <w:szCs w:val="20"/>
        </w:rPr>
      </w:pPr>
      <w:r>
        <w:rPr>
          <w:rFonts w:ascii="Times New Roman" w:hAnsi="Times New Roman" w:cs="Times New Roman"/>
          <w:color w:val="auto"/>
          <w:sz w:val="20"/>
          <w:szCs w:val="20"/>
        </w:rPr>
        <w:lastRenderedPageBreak/>
        <w:t xml:space="preserve">                                                </w:t>
      </w:r>
    </w:p>
    <w:p w:rsidR="003C4CA5" w:rsidRPr="00E51C4A" w:rsidRDefault="003C4CA5" w:rsidP="00405FF9">
      <w:pPr>
        <w:pStyle w:val="22"/>
        <w:tabs>
          <w:tab w:val="left" w:pos="5467"/>
        </w:tabs>
        <w:spacing w:line="240" w:lineRule="exact"/>
        <w:ind w:left="-426"/>
        <w:jc w:val="center"/>
        <w:rPr>
          <w:rFonts w:ascii="Times New Roman" w:hAnsi="Times New Roman" w:cs="Times New Roman"/>
          <w:b/>
          <w:bCs/>
          <w:color w:val="auto"/>
          <w:sz w:val="22"/>
          <w:szCs w:val="22"/>
        </w:rPr>
      </w:pPr>
      <w:r w:rsidRPr="00E51C4A">
        <w:rPr>
          <w:rFonts w:ascii="Times New Roman" w:hAnsi="Times New Roman" w:cs="Times New Roman"/>
          <w:b/>
          <w:bCs/>
          <w:color w:val="auto"/>
          <w:sz w:val="22"/>
          <w:szCs w:val="22"/>
        </w:rPr>
        <w:t>ТАТАРСТАН РЕСПУБЛИКАСЫ</w:t>
      </w:r>
      <w:r w:rsidRPr="00E51C4A">
        <w:rPr>
          <w:rFonts w:ascii="Times New Roman" w:hAnsi="Times New Roman" w:cs="Times New Roman"/>
          <w:b/>
          <w:bCs/>
          <w:color w:val="auto"/>
          <w:sz w:val="22"/>
          <w:szCs w:val="22"/>
        </w:rPr>
        <w:br/>
        <w:t xml:space="preserve">БИЕКТАУ </w:t>
      </w:r>
    </w:p>
    <w:p w:rsidR="003C4CA5" w:rsidRPr="00E51C4A" w:rsidRDefault="003C4CA5" w:rsidP="00405FF9">
      <w:pPr>
        <w:pStyle w:val="22"/>
        <w:tabs>
          <w:tab w:val="left" w:pos="5467"/>
        </w:tabs>
        <w:spacing w:line="240" w:lineRule="exact"/>
        <w:ind w:left="-426"/>
        <w:jc w:val="center"/>
        <w:rPr>
          <w:rFonts w:ascii="Times New Roman" w:hAnsi="Times New Roman" w:cs="Times New Roman"/>
          <w:b/>
          <w:bCs/>
          <w:color w:val="auto"/>
          <w:sz w:val="22"/>
          <w:szCs w:val="22"/>
        </w:rPr>
      </w:pPr>
      <w:r w:rsidRPr="00E51C4A">
        <w:rPr>
          <w:rFonts w:ascii="Times New Roman" w:hAnsi="Times New Roman" w:cs="Times New Roman"/>
          <w:b/>
          <w:bCs/>
          <w:color w:val="auto"/>
          <w:sz w:val="22"/>
          <w:szCs w:val="22"/>
        </w:rPr>
        <w:t>МУНИЦИПАЛЬ РАЙОНЫ</w:t>
      </w:r>
    </w:p>
    <w:p w:rsidR="003C4CA5" w:rsidRPr="00E51C4A" w:rsidRDefault="003C4CA5" w:rsidP="00405FF9">
      <w:pPr>
        <w:pStyle w:val="22"/>
        <w:tabs>
          <w:tab w:val="left" w:pos="5467"/>
        </w:tabs>
        <w:spacing w:line="240" w:lineRule="exact"/>
        <w:ind w:left="-426"/>
        <w:jc w:val="center"/>
        <w:rPr>
          <w:rFonts w:ascii="Times New Roman" w:hAnsi="Times New Roman" w:cs="Times New Roman"/>
          <w:b/>
          <w:bCs/>
          <w:color w:val="auto"/>
          <w:sz w:val="22"/>
          <w:szCs w:val="22"/>
          <w:lang w:val="tt-RU"/>
        </w:rPr>
      </w:pPr>
      <w:r>
        <w:rPr>
          <w:rFonts w:ascii="Times New Roman" w:hAnsi="Times New Roman" w:cs="Times New Roman"/>
          <w:b/>
          <w:bCs/>
          <w:color w:val="auto"/>
          <w:sz w:val="22"/>
          <w:szCs w:val="22"/>
          <w:lang w:val="tt-RU"/>
        </w:rPr>
        <w:t>БӨРЕЛЕ</w:t>
      </w:r>
      <w:r w:rsidRPr="00E51C4A">
        <w:rPr>
          <w:rFonts w:ascii="Times New Roman" w:hAnsi="Times New Roman" w:cs="Times New Roman"/>
          <w:b/>
          <w:bCs/>
          <w:color w:val="auto"/>
          <w:sz w:val="22"/>
          <w:szCs w:val="22"/>
          <w:lang w:val="tt-RU"/>
        </w:rPr>
        <w:t xml:space="preserve"> АВЫЛ </w:t>
      </w:r>
    </w:p>
    <w:p w:rsidR="003C4CA5" w:rsidRPr="00E51C4A" w:rsidRDefault="003C4CA5" w:rsidP="00E51C4A">
      <w:pPr>
        <w:pStyle w:val="22"/>
        <w:tabs>
          <w:tab w:val="left" w:pos="5467"/>
        </w:tabs>
        <w:spacing w:line="240" w:lineRule="exact"/>
        <w:ind w:left="-426"/>
        <w:jc w:val="center"/>
        <w:rPr>
          <w:rFonts w:ascii="Cambria" w:hAnsi="Cambria" w:cs="Cambria"/>
          <w:b/>
          <w:bCs/>
          <w:color w:val="auto"/>
          <w:sz w:val="22"/>
          <w:szCs w:val="22"/>
          <w:lang w:val="tt-RU"/>
        </w:rPr>
        <w:sectPr w:rsidR="003C4CA5" w:rsidRPr="00E51C4A" w:rsidSect="008D768F">
          <w:headerReference w:type="default" r:id="rId9"/>
          <w:pgSz w:w="11900" w:h="16840"/>
          <w:pgMar w:top="284" w:right="567" w:bottom="1134" w:left="1134" w:header="0" w:footer="6" w:gutter="0"/>
          <w:cols w:num="2" w:space="71" w:equalWidth="0">
            <w:col w:w="4437" w:space="1680"/>
            <w:col w:w="4083"/>
          </w:cols>
          <w:noEndnote/>
          <w:docGrid w:linePitch="360"/>
        </w:sectPr>
      </w:pPr>
      <w:r w:rsidRPr="00E51C4A">
        <w:rPr>
          <w:rFonts w:ascii="Times New Roman" w:hAnsi="Times New Roman" w:cs="Times New Roman"/>
          <w:b/>
          <w:bCs/>
          <w:color w:val="auto"/>
          <w:sz w:val="22"/>
          <w:szCs w:val="22"/>
          <w:lang w:val="tt-RU"/>
        </w:rPr>
        <w:t>ҖИРЛЕГЕ</w:t>
      </w:r>
      <w:r>
        <w:rPr>
          <w:rFonts w:ascii="Times New Roman" w:hAnsi="Times New Roman" w:cs="Times New Roman"/>
          <w:b/>
          <w:bCs/>
          <w:color w:val="auto"/>
          <w:sz w:val="22"/>
          <w:szCs w:val="22"/>
          <w:lang w:val="tt-RU"/>
        </w:rPr>
        <w:t xml:space="preserve"> </w:t>
      </w:r>
      <w:r>
        <w:rPr>
          <w:rFonts w:ascii="Times New Roman" w:hAnsi="Times New Roman" w:cs="Times New Roman"/>
          <w:b/>
          <w:bCs/>
          <w:color w:val="auto"/>
          <w:sz w:val="22"/>
          <w:szCs w:val="22"/>
        </w:rPr>
        <w:t>СОВЕТЫ</w:t>
      </w:r>
    </w:p>
    <w:p w:rsidR="003C4CA5" w:rsidRPr="00D64B71" w:rsidRDefault="003C4CA5" w:rsidP="00596402">
      <w:pPr>
        <w:pStyle w:val="22"/>
        <w:rPr>
          <w:rFonts w:ascii="Cambria" w:eastAsia="Yu Gothic UI Semilight" w:hAnsi="Cambria" w:cs="Cambria"/>
          <w:color w:val="auto"/>
        </w:rPr>
      </w:pPr>
      <w:r>
        <w:rPr>
          <w:rFonts w:ascii="Times New Roman" w:eastAsia="Yu Gothic UI Semilight" w:hAnsi="Times New Roman" w:cs="Times New Roman"/>
          <w:color w:val="auto"/>
        </w:rPr>
        <w:lastRenderedPageBreak/>
        <w:t xml:space="preserve">        </w:t>
      </w:r>
      <w:r w:rsidRPr="00D64B71">
        <w:rPr>
          <w:rFonts w:ascii="Times New Roman" w:eastAsia="Yu Gothic UI Semilight" w:hAnsi="Times New Roman" w:cs="Times New Roman"/>
          <w:color w:val="auto"/>
        </w:rPr>
        <w:t>422737, Республика Татарстан, Высокогорский район</w:t>
      </w:r>
      <w:r w:rsidRPr="00D64B71">
        <w:rPr>
          <w:rFonts w:ascii="Cambria" w:eastAsia="Yu Gothic UI Semilight" w:hAnsi="Cambria" w:cs="Cambria"/>
          <w:color w:val="auto"/>
        </w:rPr>
        <w:t>,</w:t>
      </w:r>
      <w:r w:rsidRPr="00D64B71">
        <w:rPr>
          <w:rFonts w:ascii="Cambria" w:eastAsia="Yu Gothic UI Semilight" w:hAnsi="Cambria" w:cs="Cambria"/>
          <w:color w:val="auto"/>
        </w:rPr>
        <w:tab/>
        <w:t xml:space="preserve">                422737 Татарстан </w:t>
      </w:r>
      <w:proofErr w:type="spellStart"/>
      <w:r w:rsidRPr="00D64B71">
        <w:rPr>
          <w:rFonts w:ascii="Cambria" w:eastAsia="Yu Gothic UI Semilight" w:hAnsi="Cambria" w:cs="Cambria"/>
          <w:color w:val="auto"/>
        </w:rPr>
        <w:t>Республикасы</w:t>
      </w:r>
      <w:proofErr w:type="spellEnd"/>
      <w:r w:rsidRPr="00D64B71">
        <w:rPr>
          <w:rFonts w:ascii="Cambria" w:eastAsia="Yu Gothic UI Semilight" w:hAnsi="Cambria" w:cs="Cambria"/>
          <w:color w:val="auto"/>
        </w:rPr>
        <w:t>, Биектау районы,</w:t>
      </w:r>
    </w:p>
    <w:p w:rsidR="003C4CA5" w:rsidRPr="00D64B71" w:rsidRDefault="002A5A57" w:rsidP="00474085">
      <w:pPr>
        <w:pStyle w:val="22"/>
        <w:rPr>
          <w:rFonts w:ascii="Cambria" w:eastAsia="Yu Gothic UI Semilight" w:hAnsi="Cambria"/>
          <w:color w:val="auto"/>
        </w:rPr>
      </w:pPr>
      <w:r>
        <w:rPr>
          <w:rFonts w:ascii="Cambria" w:eastAsia="Yu Gothic UI Semilight" w:hAnsi="Cambria" w:cs="Cambria"/>
          <w:color w:val="auto"/>
        </w:rPr>
        <w:t xml:space="preserve">        </w:t>
      </w:r>
      <w:r w:rsidR="001F35CE">
        <w:rPr>
          <w:rFonts w:ascii="Cambria" w:eastAsia="Yu Gothic UI Semilight" w:hAnsi="Cambria" w:cs="Cambria"/>
          <w:color w:val="auto"/>
        </w:rPr>
        <w:t xml:space="preserve"> </w:t>
      </w:r>
      <w:r w:rsidR="003C4CA5" w:rsidRPr="00D64B71">
        <w:rPr>
          <w:rFonts w:ascii="Cambria" w:eastAsia="Yu Gothic UI Semilight" w:hAnsi="Cambria" w:cs="Cambria"/>
          <w:color w:val="auto"/>
        </w:rPr>
        <w:t xml:space="preserve"> </w:t>
      </w:r>
      <w:r w:rsidR="003C4CA5" w:rsidRPr="00D64B71">
        <w:rPr>
          <w:rFonts w:ascii="Times New Roman" w:eastAsia="Yu Gothic UI Semilight" w:hAnsi="Times New Roman" w:cs="Times New Roman"/>
          <w:color w:val="auto"/>
        </w:rPr>
        <w:t>п.</w:t>
      </w:r>
      <w:r w:rsidR="009759F9">
        <w:rPr>
          <w:rFonts w:ascii="Times New Roman" w:eastAsia="Yu Gothic UI Semilight" w:hAnsi="Times New Roman" w:cs="Times New Roman"/>
          <w:color w:val="auto"/>
        </w:rPr>
        <w:t xml:space="preserve"> </w:t>
      </w:r>
      <w:proofErr w:type="spellStart"/>
      <w:r w:rsidR="009759F9">
        <w:rPr>
          <w:rFonts w:ascii="Times New Roman" w:eastAsia="Yu Gothic UI Semilight" w:hAnsi="Times New Roman" w:cs="Times New Roman"/>
          <w:color w:val="auto"/>
        </w:rPr>
        <w:t>Бирюлинского</w:t>
      </w:r>
      <w:proofErr w:type="spellEnd"/>
      <w:r w:rsidR="009759F9">
        <w:rPr>
          <w:rFonts w:ascii="Times New Roman" w:eastAsia="Yu Gothic UI Semilight" w:hAnsi="Times New Roman" w:cs="Times New Roman"/>
          <w:color w:val="auto"/>
        </w:rPr>
        <w:t xml:space="preserve"> з/с, ул. </w:t>
      </w:r>
      <w:r w:rsidR="00453F7C">
        <w:rPr>
          <w:rFonts w:ascii="Times New Roman" w:eastAsia="Yu Gothic UI Semilight" w:hAnsi="Times New Roman" w:cs="Times New Roman"/>
          <w:color w:val="auto"/>
        </w:rPr>
        <w:t>В-Интернационалистов</w:t>
      </w:r>
      <w:r w:rsidR="003C4CA5" w:rsidRPr="00D64B71">
        <w:rPr>
          <w:rFonts w:ascii="Times New Roman" w:eastAsia="Yu Gothic UI Semilight" w:hAnsi="Times New Roman" w:cs="Times New Roman"/>
          <w:color w:val="auto"/>
        </w:rPr>
        <w:t>, 3</w:t>
      </w:r>
      <w:r w:rsidR="00453F7C">
        <w:rPr>
          <w:rFonts w:ascii="Times New Roman" w:eastAsia="Yu Gothic UI Semilight" w:hAnsi="Times New Roman" w:cs="Times New Roman"/>
          <w:color w:val="auto"/>
        </w:rPr>
        <w:t>Б</w:t>
      </w:r>
      <w:r w:rsidR="003C4CA5" w:rsidRPr="00D64B71">
        <w:rPr>
          <w:rFonts w:ascii="Cambria" w:eastAsia="Yu Gothic UI Semilight" w:hAnsi="Cambria"/>
          <w:color w:val="auto"/>
        </w:rPr>
        <w:tab/>
      </w:r>
      <w:r w:rsidR="003C4CA5" w:rsidRPr="00D64B71">
        <w:rPr>
          <w:rFonts w:ascii="Cambria" w:eastAsia="Yu Gothic UI Semilight" w:hAnsi="Cambria" w:cs="Cambria"/>
          <w:color w:val="auto"/>
        </w:rPr>
        <w:t xml:space="preserve">          </w:t>
      </w:r>
      <w:r w:rsidR="00453F7C">
        <w:rPr>
          <w:rFonts w:ascii="Cambria" w:eastAsia="Yu Gothic UI Semilight" w:hAnsi="Cambria" w:cs="Cambria"/>
          <w:color w:val="auto"/>
        </w:rPr>
        <w:t xml:space="preserve">        </w:t>
      </w:r>
      <w:r w:rsidR="001F35CE">
        <w:rPr>
          <w:rFonts w:ascii="Cambria" w:eastAsia="Yu Gothic UI Semilight" w:hAnsi="Cambria" w:cs="Cambria"/>
          <w:color w:val="auto"/>
        </w:rPr>
        <w:t xml:space="preserve">   </w:t>
      </w:r>
      <w:r w:rsidR="003C4CA5" w:rsidRPr="00D64B71">
        <w:rPr>
          <w:rFonts w:ascii="Cambria" w:eastAsia="Yu Gothic UI Semilight" w:hAnsi="Cambria" w:cs="Cambria"/>
          <w:color w:val="auto"/>
          <w:lang w:val="tt-RU"/>
        </w:rPr>
        <w:t>Б</w:t>
      </w:r>
      <w:r w:rsidR="003C4CA5" w:rsidRPr="00D64B71">
        <w:rPr>
          <w:rFonts w:ascii="Times New Roman" w:eastAsia="Yu Gothic UI Semilight" w:hAnsi="Times New Roman" w:cs="Times New Roman"/>
          <w:color w:val="auto"/>
          <w:lang w:val="tt-RU"/>
        </w:rPr>
        <w:t>өреле</w:t>
      </w:r>
      <w:r w:rsidR="003C4CA5" w:rsidRPr="00D64B71">
        <w:rPr>
          <w:rFonts w:ascii="Cambria" w:eastAsia="Yu Gothic UI Semilight" w:hAnsi="Cambria" w:cs="Cambria"/>
          <w:color w:val="auto"/>
        </w:rPr>
        <w:t xml:space="preserve"> </w:t>
      </w:r>
      <w:r w:rsidR="003C4CA5" w:rsidRPr="00D64B71">
        <w:rPr>
          <w:rFonts w:ascii="Times New Roman" w:eastAsia="Yu Gothic UI Semilight" w:hAnsi="Times New Roman" w:cs="Times New Roman"/>
          <w:color w:val="auto"/>
          <w:lang w:val="tt-RU"/>
        </w:rPr>
        <w:t>җәнлек совхозы пос</w:t>
      </w:r>
      <w:r w:rsidR="003C4CA5" w:rsidRPr="00D64B71">
        <w:rPr>
          <w:rFonts w:ascii="Times New Roman" w:eastAsia="Yu Gothic UI Semilight" w:hAnsi="Times New Roman" w:cs="Times New Roman"/>
          <w:color w:val="auto"/>
        </w:rPr>
        <w:t xml:space="preserve">, </w:t>
      </w:r>
      <w:r w:rsidR="00453F7C">
        <w:rPr>
          <w:rFonts w:ascii="Times New Roman" w:eastAsia="Yu Gothic UI Semilight" w:hAnsi="Times New Roman" w:cs="Times New Roman"/>
          <w:color w:val="auto"/>
          <w:lang w:val="tt-RU"/>
        </w:rPr>
        <w:t>В-Интернац,</w:t>
      </w:r>
      <w:r w:rsidR="003C4CA5" w:rsidRPr="00D64B71">
        <w:rPr>
          <w:rFonts w:ascii="Times New Roman" w:eastAsia="Yu Gothic UI Semilight" w:hAnsi="Times New Roman" w:cs="Times New Roman"/>
          <w:color w:val="auto"/>
        </w:rPr>
        <w:t xml:space="preserve"> </w:t>
      </w:r>
      <w:proofErr w:type="spellStart"/>
      <w:r w:rsidR="003C4CA5" w:rsidRPr="00D64B71">
        <w:rPr>
          <w:rFonts w:ascii="Times New Roman" w:eastAsia="Yu Gothic UI Semilight" w:hAnsi="Times New Roman" w:cs="Times New Roman"/>
          <w:color w:val="auto"/>
        </w:rPr>
        <w:t>ур</w:t>
      </w:r>
      <w:proofErr w:type="spellEnd"/>
      <w:r w:rsidR="003C4CA5" w:rsidRPr="00D64B71">
        <w:rPr>
          <w:rFonts w:ascii="Times New Roman" w:eastAsia="Yu Gothic UI Semilight" w:hAnsi="Times New Roman" w:cs="Times New Roman"/>
          <w:color w:val="auto"/>
        </w:rPr>
        <w:t>.,</w:t>
      </w:r>
      <w:r w:rsidR="003C4CA5">
        <w:rPr>
          <w:rFonts w:ascii="Times New Roman" w:eastAsia="Yu Gothic UI Semilight" w:hAnsi="Times New Roman" w:cs="Times New Roman"/>
          <w:color w:val="auto"/>
        </w:rPr>
        <w:t xml:space="preserve"> </w:t>
      </w:r>
      <w:r w:rsidR="003C4CA5" w:rsidRPr="00D64B71">
        <w:rPr>
          <w:rFonts w:ascii="Times New Roman" w:eastAsia="Yu Gothic UI Semilight" w:hAnsi="Times New Roman" w:cs="Times New Roman"/>
          <w:color w:val="auto"/>
        </w:rPr>
        <w:t>3</w:t>
      </w:r>
      <w:r w:rsidR="00453F7C">
        <w:rPr>
          <w:rFonts w:ascii="Times New Roman" w:eastAsia="Yu Gothic UI Semilight" w:hAnsi="Times New Roman" w:cs="Times New Roman"/>
          <w:color w:val="auto"/>
        </w:rPr>
        <w:t>Б</w:t>
      </w:r>
    </w:p>
    <w:p w:rsidR="003C4CA5" w:rsidRPr="00E51C4A" w:rsidRDefault="003C4CA5" w:rsidP="00E51C4A">
      <w:pPr>
        <w:pStyle w:val="22"/>
        <w:jc w:val="center"/>
        <w:rPr>
          <w:rFonts w:ascii="Cambria" w:eastAsia="Yu Gothic UI Semilight" w:hAnsi="Cambria"/>
          <w:color w:val="auto"/>
        </w:rPr>
      </w:pPr>
    </w:p>
    <w:p w:rsidR="003C4CA5" w:rsidRPr="00D64B71" w:rsidRDefault="003C4CA5" w:rsidP="00E51C4A">
      <w:pPr>
        <w:pStyle w:val="22"/>
        <w:shd w:val="clear" w:color="auto" w:fill="auto"/>
        <w:spacing w:line="240" w:lineRule="auto"/>
        <w:jc w:val="center"/>
        <w:rPr>
          <w:rFonts w:ascii="Times New Roman" w:eastAsia="Yu Gothic UI Semilight" w:hAnsi="Times New Roman" w:cs="Times New Roman"/>
          <w:color w:val="auto"/>
        </w:rPr>
      </w:pPr>
      <w:r w:rsidRPr="00D64B71">
        <w:rPr>
          <w:rFonts w:ascii="Times New Roman" w:eastAsia="Yu Gothic UI Semilight" w:hAnsi="Times New Roman" w:cs="Times New Roman"/>
          <w:color w:val="auto"/>
        </w:rPr>
        <w:t>Тел./факс: +7(84365) 76-5-45, e-</w:t>
      </w:r>
      <w:proofErr w:type="spellStart"/>
      <w:r w:rsidRPr="00D64B71">
        <w:rPr>
          <w:rFonts w:ascii="Times New Roman" w:eastAsia="Yu Gothic UI Semilight" w:hAnsi="Times New Roman" w:cs="Times New Roman"/>
          <w:color w:val="auto"/>
        </w:rPr>
        <w:t>mail</w:t>
      </w:r>
      <w:proofErr w:type="spellEnd"/>
      <w:r w:rsidRPr="00D64B71">
        <w:rPr>
          <w:rFonts w:ascii="Times New Roman" w:eastAsia="Yu Gothic UI Semilight" w:hAnsi="Times New Roman" w:cs="Times New Roman"/>
          <w:color w:val="auto"/>
        </w:rPr>
        <w:t xml:space="preserve">: </w:t>
      </w:r>
      <w:proofErr w:type="spellStart"/>
      <w:r w:rsidRPr="00D64B71">
        <w:rPr>
          <w:rFonts w:ascii="Times New Roman" w:eastAsia="Yu Gothic UI Semilight" w:hAnsi="Times New Roman" w:cs="Times New Roman"/>
          <w:color w:val="auto"/>
          <w:lang w:val="en-US"/>
        </w:rPr>
        <w:t>Brl</w:t>
      </w:r>
      <w:proofErr w:type="spellEnd"/>
      <w:r w:rsidRPr="00D64B71">
        <w:rPr>
          <w:rFonts w:ascii="Times New Roman" w:eastAsia="Yu Gothic UI Semilight" w:hAnsi="Times New Roman" w:cs="Times New Roman"/>
          <w:color w:val="auto"/>
        </w:rPr>
        <w:t>.Vsg@tatar.ru</w:t>
      </w:r>
    </w:p>
    <w:p w:rsidR="003C4CA5" w:rsidRPr="00492A99" w:rsidRDefault="003C4CA5" w:rsidP="0060396A">
      <w:pPr>
        <w:pStyle w:val="40"/>
        <w:pBdr>
          <w:bottom w:val="single" w:sz="4" w:space="1" w:color="auto"/>
        </w:pBdr>
        <w:shd w:val="clear" w:color="auto" w:fill="auto"/>
        <w:spacing w:before="0" w:after="134" w:line="180" w:lineRule="exact"/>
        <w:jc w:val="center"/>
        <w:rPr>
          <w:color w:val="auto"/>
        </w:rPr>
      </w:pPr>
    </w:p>
    <w:p w:rsidR="003C4CA5" w:rsidRDefault="001F35CE" w:rsidP="00FE78AE">
      <w:pPr>
        <w:widowControl/>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EA5722">
        <w:rPr>
          <w:rFonts w:ascii="Times New Roman" w:hAnsi="Times New Roman" w:cs="Times New Roman"/>
          <w:b/>
          <w:bCs/>
          <w:sz w:val="28"/>
          <w:szCs w:val="28"/>
        </w:rPr>
        <w:t xml:space="preserve"> </w:t>
      </w:r>
      <w:r w:rsidR="002E3091">
        <w:rPr>
          <w:rFonts w:ascii="Times New Roman" w:hAnsi="Times New Roman" w:cs="Times New Roman"/>
          <w:b/>
          <w:bCs/>
          <w:sz w:val="28"/>
          <w:szCs w:val="28"/>
        </w:rPr>
        <w:t xml:space="preserve">   </w:t>
      </w:r>
      <w:r w:rsidR="003C4CA5" w:rsidRPr="006318E9">
        <w:rPr>
          <w:rFonts w:ascii="Times New Roman" w:hAnsi="Times New Roman" w:cs="Times New Roman"/>
          <w:b/>
          <w:bCs/>
          <w:sz w:val="28"/>
          <w:szCs w:val="28"/>
        </w:rPr>
        <w:t xml:space="preserve">РЕШЕНИЕ                                        </w:t>
      </w:r>
      <w:r w:rsidR="00D535C3">
        <w:rPr>
          <w:rFonts w:ascii="Times New Roman" w:hAnsi="Times New Roman" w:cs="Times New Roman"/>
          <w:b/>
          <w:bCs/>
          <w:sz w:val="28"/>
          <w:szCs w:val="28"/>
        </w:rPr>
        <w:t xml:space="preserve">                   </w:t>
      </w:r>
      <w:r w:rsidR="003C4CA5" w:rsidRPr="006318E9">
        <w:rPr>
          <w:rFonts w:ascii="Times New Roman" w:hAnsi="Times New Roman" w:cs="Times New Roman"/>
          <w:b/>
          <w:bCs/>
          <w:sz w:val="28"/>
          <w:szCs w:val="28"/>
        </w:rPr>
        <w:t>КАРАР</w:t>
      </w:r>
    </w:p>
    <w:p w:rsidR="00AB7D19" w:rsidRPr="006318E9" w:rsidRDefault="00693EB9" w:rsidP="00FE78AE">
      <w:pPr>
        <w:widowControl/>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2E3091">
        <w:rPr>
          <w:rFonts w:ascii="Times New Roman" w:hAnsi="Times New Roman" w:cs="Times New Roman"/>
          <w:b/>
          <w:bCs/>
          <w:sz w:val="28"/>
          <w:szCs w:val="28"/>
        </w:rPr>
        <w:t xml:space="preserve"> </w:t>
      </w:r>
      <w:r w:rsidR="00AE221A">
        <w:rPr>
          <w:rFonts w:ascii="Times New Roman" w:hAnsi="Times New Roman" w:cs="Times New Roman"/>
          <w:b/>
          <w:bCs/>
          <w:sz w:val="28"/>
          <w:szCs w:val="28"/>
        </w:rPr>
        <w:t xml:space="preserve"> </w:t>
      </w:r>
      <w:r w:rsidR="004118B5">
        <w:rPr>
          <w:rFonts w:ascii="Times New Roman" w:hAnsi="Times New Roman" w:cs="Times New Roman"/>
          <w:b/>
          <w:bCs/>
          <w:sz w:val="28"/>
          <w:szCs w:val="28"/>
        </w:rPr>
        <w:t xml:space="preserve">от </w:t>
      </w:r>
      <w:r w:rsidR="002E3091">
        <w:rPr>
          <w:rFonts w:ascii="Times New Roman" w:hAnsi="Times New Roman" w:cs="Times New Roman"/>
          <w:b/>
          <w:bCs/>
          <w:sz w:val="28"/>
          <w:szCs w:val="28"/>
        </w:rPr>
        <w:t>________</w:t>
      </w:r>
      <w:r w:rsidR="00165CF7">
        <w:rPr>
          <w:rFonts w:ascii="Times New Roman" w:hAnsi="Times New Roman" w:cs="Times New Roman"/>
          <w:b/>
          <w:bCs/>
          <w:sz w:val="28"/>
          <w:szCs w:val="28"/>
        </w:rPr>
        <w:t>202</w:t>
      </w:r>
      <w:r w:rsidR="00B26FDC">
        <w:rPr>
          <w:rFonts w:ascii="Times New Roman" w:hAnsi="Times New Roman" w:cs="Times New Roman"/>
          <w:b/>
          <w:bCs/>
          <w:sz w:val="28"/>
          <w:szCs w:val="28"/>
        </w:rPr>
        <w:t>6</w:t>
      </w:r>
      <w:r w:rsidR="00AB7D19" w:rsidRPr="00AE221A">
        <w:rPr>
          <w:rFonts w:ascii="Times New Roman" w:hAnsi="Times New Roman" w:cs="Times New Roman"/>
          <w:b/>
          <w:bCs/>
          <w:sz w:val="28"/>
          <w:szCs w:val="28"/>
        </w:rPr>
        <w:t xml:space="preserve"> г.</w:t>
      </w:r>
      <w:r w:rsidR="00AB7D19" w:rsidRPr="00744433">
        <w:rPr>
          <w:rFonts w:ascii="Times New Roman" w:hAnsi="Times New Roman" w:cs="Times New Roman"/>
          <w:b/>
          <w:bCs/>
          <w:sz w:val="28"/>
          <w:szCs w:val="28"/>
        </w:rPr>
        <w:t xml:space="preserve">                       </w:t>
      </w:r>
      <w:r w:rsidR="0065727E">
        <w:rPr>
          <w:rFonts w:ascii="Times New Roman" w:hAnsi="Times New Roman" w:cs="Times New Roman"/>
          <w:b/>
          <w:bCs/>
          <w:sz w:val="28"/>
          <w:szCs w:val="28"/>
        </w:rPr>
        <w:t xml:space="preserve">                          </w:t>
      </w:r>
      <w:r w:rsidR="00BA70BA">
        <w:rPr>
          <w:rFonts w:ascii="Times New Roman" w:hAnsi="Times New Roman" w:cs="Times New Roman"/>
          <w:b/>
          <w:bCs/>
          <w:sz w:val="28"/>
          <w:szCs w:val="28"/>
        </w:rPr>
        <w:t xml:space="preserve"> </w:t>
      </w:r>
      <w:r w:rsidR="00623359">
        <w:rPr>
          <w:rFonts w:ascii="Times New Roman" w:hAnsi="Times New Roman" w:cs="Times New Roman"/>
          <w:b/>
          <w:bCs/>
          <w:sz w:val="28"/>
          <w:szCs w:val="28"/>
        </w:rPr>
        <w:t xml:space="preserve"> </w:t>
      </w:r>
      <w:r w:rsidR="00BA70BA">
        <w:rPr>
          <w:rFonts w:ascii="Times New Roman" w:hAnsi="Times New Roman" w:cs="Times New Roman"/>
          <w:b/>
          <w:bCs/>
          <w:sz w:val="28"/>
          <w:szCs w:val="28"/>
        </w:rPr>
        <w:t xml:space="preserve"> </w:t>
      </w:r>
      <w:r w:rsidR="002E3091">
        <w:rPr>
          <w:rFonts w:ascii="Times New Roman" w:hAnsi="Times New Roman" w:cs="Times New Roman"/>
          <w:b/>
          <w:bCs/>
          <w:sz w:val="28"/>
          <w:szCs w:val="28"/>
        </w:rPr>
        <w:t xml:space="preserve"> </w:t>
      </w:r>
      <w:r w:rsidR="00744433">
        <w:rPr>
          <w:rFonts w:ascii="Times New Roman" w:hAnsi="Times New Roman" w:cs="Times New Roman"/>
          <w:b/>
          <w:bCs/>
          <w:sz w:val="28"/>
          <w:szCs w:val="28"/>
        </w:rPr>
        <w:t>№</w:t>
      </w:r>
      <w:r w:rsidR="00BD2E40" w:rsidRPr="00744433">
        <w:rPr>
          <w:rFonts w:ascii="Times New Roman" w:hAnsi="Times New Roman" w:cs="Times New Roman"/>
          <w:b/>
          <w:bCs/>
          <w:sz w:val="28"/>
          <w:szCs w:val="28"/>
        </w:rPr>
        <w:t xml:space="preserve"> </w:t>
      </w:r>
      <w:r w:rsidR="002E3091">
        <w:rPr>
          <w:rFonts w:ascii="Times New Roman" w:hAnsi="Times New Roman" w:cs="Times New Roman"/>
          <w:b/>
          <w:bCs/>
          <w:sz w:val="28"/>
          <w:szCs w:val="28"/>
        </w:rPr>
        <w:t>___</w:t>
      </w:r>
    </w:p>
    <w:p w:rsidR="00B96ADF" w:rsidRDefault="002A5A57" w:rsidP="003A5978">
      <w:pPr>
        <w:widowControl/>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724AAD">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rsidR="00BA1AB8" w:rsidRPr="008D768F" w:rsidRDefault="00BA1AB8" w:rsidP="008D768F">
      <w:pPr>
        <w:ind w:firstLine="709"/>
        <w:jc w:val="center"/>
        <w:rPr>
          <w:rFonts w:ascii="Times New Roman" w:hAnsi="Times New Roman" w:cs="Times New Roman"/>
          <w:b/>
          <w:sz w:val="28"/>
          <w:szCs w:val="28"/>
        </w:rPr>
      </w:pPr>
      <w:r w:rsidRPr="008D768F">
        <w:rPr>
          <w:rFonts w:ascii="Times New Roman" w:hAnsi="Times New Roman" w:cs="Times New Roman"/>
          <w:b/>
          <w:sz w:val="28"/>
          <w:szCs w:val="28"/>
        </w:rPr>
        <w:t xml:space="preserve">Об утверждении положения о порядке выявления, принятия решения и сносе самовольных построек на территории </w:t>
      </w:r>
      <w:proofErr w:type="spellStart"/>
      <w:r w:rsidRPr="008D768F">
        <w:rPr>
          <w:rFonts w:ascii="Times New Roman" w:hAnsi="Times New Roman" w:cs="Times New Roman"/>
          <w:b/>
          <w:sz w:val="28"/>
          <w:szCs w:val="28"/>
        </w:rPr>
        <w:t>Бирюлинского</w:t>
      </w:r>
      <w:proofErr w:type="spellEnd"/>
      <w:r w:rsidRPr="008D768F">
        <w:rPr>
          <w:rFonts w:ascii="Times New Roman" w:hAnsi="Times New Roman" w:cs="Times New Roman"/>
          <w:b/>
          <w:sz w:val="28"/>
          <w:szCs w:val="28"/>
        </w:rPr>
        <w:t xml:space="preserve"> сельского поселения Высокогорского муниципального района Республики Татарстан</w:t>
      </w:r>
    </w:p>
    <w:p w:rsidR="00BA1AB8" w:rsidRPr="008D768F" w:rsidRDefault="00BA1AB8" w:rsidP="008D768F">
      <w:pPr>
        <w:jc w:val="both"/>
        <w:rPr>
          <w:rFonts w:ascii="Times New Roman" w:hAnsi="Times New Roman" w:cs="Times New Roman"/>
          <w:b/>
          <w:sz w:val="28"/>
          <w:szCs w:val="28"/>
        </w:rPr>
      </w:pPr>
    </w:p>
    <w:p w:rsidR="00BA1AB8" w:rsidRDefault="00BA1AB8" w:rsidP="008D768F">
      <w:pPr>
        <w:ind w:firstLine="567"/>
        <w:jc w:val="both"/>
        <w:rPr>
          <w:rFonts w:ascii="Times New Roman" w:hAnsi="Times New Roman" w:cs="Times New Roman"/>
          <w:sz w:val="28"/>
          <w:szCs w:val="28"/>
        </w:rPr>
      </w:pPr>
      <w:r w:rsidRPr="00BA1AB8">
        <w:rPr>
          <w:rFonts w:ascii="Times New Roman" w:hAnsi="Times New Roman" w:cs="Times New Roman"/>
          <w:sz w:val="28"/>
          <w:szCs w:val="28"/>
        </w:rPr>
        <w:t xml:space="preserve">В целях организации работы по благоустройству и содержанию территории </w:t>
      </w:r>
      <w:proofErr w:type="spellStart"/>
      <w:r>
        <w:rPr>
          <w:rFonts w:ascii="Times New Roman" w:hAnsi="Times New Roman" w:cs="Times New Roman"/>
          <w:sz w:val="28"/>
          <w:szCs w:val="28"/>
        </w:rPr>
        <w:t>Бирюлинского</w:t>
      </w:r>
      <w:proofErr w:type="spellEnd"/>
      <w:r w:rsidRPr="00BA1AB8">
        <w:rPr>
          <w:rFonts w:ascii="Times New Roman" w:hAnsi="Times New Roman" w:cs="Times New Roman"/>
          <w:sz w:val="28"/>
          <w:szCs w:val="28"/>
        </w:rPr>
        <w:t xml:space="preserve"> сельского поселения, руководствуясь положениями статьи 222 Гражданского кодекса Российской Федерации, Федерального закона от 06.10.2003 № 131-ФЗ «Об общих принципах организации местного самоуправления в Российской Федерации», Земельного кодекса Российской Федерации, Градостроительного кодекса Российской Федерации, руководствуясь Уставом </w:t>
      </w:r>
      <w:proofErr w:type="spellStart"/>
      <w:r>
        <w:rPr>
          <w:rFonts w:ascii="Times New Roman" w:hAnsi="Times New Roman" w:cs="Times New Roman"/>
          <w:sz w:val="28"/>
          <w:szCs w:val="28"/>
        </w:rPr>
        <w:t>Бирюлинского</w:t>
      </w:r>
      <w:proofErr w:type="spellEnd"/>
      <w:r w:rsidRPr="00BA1AB8">
        <w:rPr>
          <w:rFonts w:ascii="Times New Roman" w:hAnsi="Times New Roman" w:cs="Times New Roman"/>
          <w:sz w:val="28"/>
          <w:szCs w:val="28"/>
        </w:rPr>
        <w:t xml:space="preserve"> сельского поселения, Совет </w:t>
      </w:r>
      <w:proofErr w:type="spellStart"/>
      <w:r>
        <w:rPr>
          <w:rFonts w:ascii="Times New Roman" w:hAnsi="Times New Roman" w:cs="Times New Roman"/>
          <w:sz w:val="28"/>
          <w:szCs w:val="28"/>
        </w:rPr>
        <w:t>Бирюлинского</w:t>
      </w:r>
      <w:proofErr w:type="spellEnd"/>
      <w:r w:rsidRPr="00BA1AB8">
        <w:rPr>
          <w:rFonts w:ascii="Times New Roman" w:hAnsi="Times New Roman" w:cs="Times New Roman"/>
          <w:sz w:val="28"/>
          <w:szCs w:val="28"/>
        </w:rPr>
        <w:t xml:space="preserve"> сельского поселения Высокогорского муниципального района Республики Татарстан,  </w:t>
      </w:r>
    </w:p>
    <w:p w:rsidR="008D768F" w:rsidRPr="00BA1AB8" w:rsidRDefault="008D768F" w:rsidP="008D768F">
      <w:pPr>
        <w:ind w:firstLine="567"/>
        <w:jc w:val="both"/>
        <w:rPr>
          <w:rFonts w:ascii="Times New Roman" w:hAnsi="Times New Roman" w:cs="Times New Roman"/>
          <w:sz w:val="28"/>
          <w:szCs w:val="28"/>
        </w:rPr>
      </w:pPr>
    </w:p>
    <w:p w:rsidR="00BA1AB8" w:rsidRPr="00BA1AB8" w:rsidRDefault="00BA1AB8" w:rsidP="008D768F">
      <w:pPr>
        <w:ind w:firstLine="709"/>
        <w:jc w:val="center"/>
        <w:rPr>
          <w:rFonts w:ascii="Times New Roman" w:hAnsi="Times New Roman" w:cs="Times New Roman"/>
          <w:sz w:val="28"/>
          <w:szCs w:val="28"/>
        </w:rPr>
      </w:pPr>
      <w:r w:rsidRPr="00BA1AB8">
        <w:rPr>
          <w:rFonts w:ascii="Times New Roman" w:hAnsi="Times New Roman" w:cs="Times New Roman"/>
          <w:sz w:val="28"/>
          <w:szCs w:val="28"/>
        </w:rPr>
        <w:t>РЕШИЛ:</w:t>
      </w:r>
    </w:p>
    <w:p w:rsidR="00BA1AB8" w:rsidRPr="00BA1AB8" w:rsidRDefault="00BA1AB8" w:rsidP="008D768F">
      <w:pPr>
        <w:ind w:firstLine="709"/>
        <w:jc w:val="both"/>
        <w:rPr>
          <w:rFonts w:ascii="Times New Roman" w:hAnsi="Times New Roman" w:cs="Times New Roman"/>
          <w:sz w:val="28"/>
          <w:szCs w:val="28"/>
        </w:rPr>
      </w:pPr>
      <w:r w:rsidRPr="00BA1AB8">
        <w:rPr>
          <w:rFonts w:ascii="Times New Roman" w:hAnsi="Times New Roman" w:cs="Times New Roman"/>
          <w:sz w:val="28"/>
          <w:szCs w:val="28"/>
        </w:rPr>
        <w:t>1. Утвердить Положение о порядке выявления, принятия решения и сносе само</w:t>
      </w:r>
      <w:r w:rsidR="008D768F">
        <w:rPr>
          <w:rFonts w:ascii="Times New Roman" w:hAnsi="Times New Roman" w:cs="Times New Roman"/>
          <w:sz w:val="28"/>
          <w:szCs w:val="28"/>
        </w:rPr>
        <w:t xml:space="preserve">вольных построек на территории </w:t>
      </w:r>
      <w:proofErr w:type="spellStart"/>
      <w:r>
        <w:rPr>
          <w:rFonts w:ascii="Times New Roman" w:hAnsi="Times New Roman" w:cs="Times New Roman"/>
          <w:sz w:val="28"/>
          <w:szCs w:val="28"/>
        </w:rPr>
        <w:t>Бирюлинского</w:t>
      </w:r>
      <w:proofErr w:type="spellEnd"/>
      <w:r w:rsidRPr="00BA1AB8">
        <w:rPr>
          <w:rFonts w:ascii="Times New Roman" w:hAnsi="Times New Roman" w:cs="Times New Roman"/>
          <w:sz w:val="28"/>
          <w:szCs w:val="28"/>
        </w:rPr>
        <w:t xml:space="preserve"> сельского поселения Высокогорского муниципального района Республики Татарстан (далее - Положение) (прилагается).</w:t>
      </w:r>
    </w:p>
    <w:p w:rsidR="00BA1AB8" w:rsidRPr="00BA1AB8" w:rsidRDefault="00BA1AB8" w:rsidP="008D768F">
      <w:pPr>
        <w:ind w:firstLine="709"/>
        <w:jc w:val="both"/>
        <w:rPr>
          <w:rFonts w:ascii="Times New Roman" w:hAnsi="Times New Roman" w:cs="Times New Roman"/>
          <w:sz w:val="28"/>
          <w:szCs w:val="28"/>
        </w:rPr>
      </w:pPr>
      <w:r w:rsidRPr="00BA1AB8">
        <w:rPr>
          <w:rFonts w:ascii="Times New Roman" w:hAnsi="Times New Roman" w:cs="Times New Roman"/>
          <w:sz w:val="28"/>
          <w:szCs w:val="28"/>
        </w:rPr>
        <w:t xml:space="preserve">2. Опубликовать настоящее решение путем размещения на информационном стенде, находящемся в здании Исполнительного </w:t>
      </w:r>
      <w:proofErr w:type="gramStart"/>
      <w:r w:rsidRPr="00BA1AB8">
        <w:rPr>
          <w:rFonts w:ascii="Times New Roman" w:hAnsi="Times New Roman" w:cs="Times New Roman"/>
          <w:sz w:val="28"/>
          <w:szCs w:val="28"/>
        </w:rPr>
        <w:t xml:space="preserve">комитета  </w:t>
      </w:r>
      <w:proofErr w:type="spellStart"/>
      <w:r>
        <w:rPr>
          <w:rFonts w:ascii="Times New Roman" w:hAnsi="Times New Roman" w:cs="Times New Roman"/>
          <w:sz w:val="28"/>
          <w:szCs w:val="28"/>
        </w:rPr>
        <w:t>Бирюлинского</w:t>
      </w:r>
      <w:proofErr w:type="spellEnd"/>
      <w:proofErr w:type="gramEnd"/>
      <w:r w:rsidRPr="00BA1AB8">
        <w:rPr>
          <w:rFonts w:ascii="Times New Roman" w:hAnsi="Times New Roman" w:cs="Times New Roman"/>
          <w:sz w:val="28"/>
          <w:szCs w:val="28"/>
        </w:rPr>
        <w:t xml:space="preserve"> сельского поселения Высокогорского муниципального района Республики Татарстан,</w:t>
      </w:r>
      <w:r w:rsidR="008D768F">
        <w:rPr>
          <w:rFonts w:ascii="Times New Roman" w:hAnsi="Times New Roman" w:cs="Times New Roman"/>
          <w:sz w:val="28"/>
          <w:szCs w:val="28"/>
        </w:rPr>
        <w:t xml:space="preserve"> </w:t>
      </w:r>
      <w:r w:rsidR="008D768F" w:rsidRPr="00F70A4D">
        <w:rPr>
          <w:rFonts w:ascii="Times New Roman" w:hAnsi="Times New Roman" w:cs="Times New Roman"/>
          <w:sz w:val="28"/>
          <w:szCs w:val="28"/>
        </w:rPr>
        <w:t>расположенном по адресу:</w:t>
      </w:r>
      <w:r w:rsidR="00F70A4D">
        <w:rPr>
          <w:rFonts w:ascii="Times New Roman" w:hAnsi="Times New Roman" w:cs="Times New Roman"/>
          <w:sz w:val="28"/>
          <w:szCs w:val="28"/>
        </w:rPr>
        <w:t xml:space="preserve"> </w:t>
      </w:r>
      <w:r w:rsidR="00F70A4D" w:rsidRPr="00C62C31">
        <w:rPr>
          <w:rFonts w:ascii="Times New Roman" w:hAnsi="Times New Roman" w:cs="Times New Roman"/>
          <w:sz w:val="28"/>
          <w:szCs w:val="28"/>
          <w:lang w:eastAsia="en-US"/>
        </w:rPr>
        <w:t>РТ, Высокогорский муниципальный район, п.</w:t>
      </w:r>
      <w:r w:rsidR="003A031A">
        <w:rPr>
          <w:rFonts w:ascii="Times New Roman" w:hAnsi="Times New Roman" w:cs="Times New Roman"/>
          <w:sz w:val="28"/>
          <w:szCs w:val="28"/>
          <w:lang w:eastAsia="en-US"/>
        </w:rPr>
        <w:t xml:space="preserve"> </w:t>
      </w:r>
      <w:proofErr w:type="spellStart"/>
      <w:r w:rsidR="00F70A4D" w:rsidRPr="00C62C31">
        <w:rPr>
          <w:rFonts w:ascii="Times New Roman" w:hAnsi="Times New Roman" w:cs="Times New Roman"/>
          <w:sz w:val="28"/>
          <w:szCs w:val="28"/>
          <w:lang w:eastAsia="en-US"/>
        </w:rPr>
        <w:t>Бирюлинского</w:t>
      </w:r>
      <w:proofErr w:type="spellEnd"/>
      <w:r w:rsidR="00F70A4D" w:rsidRPr="00C62C31">
        <w:rPr>
          <w:rFonts w:ascii="Times New Roman" w:hAnsi="Times New Roman" w:cs="Times New Roman"/>
          <w:sz w:val="28"/>
          <w:szCs w:val="28"/>
          <w:lang w:eastAsia="en-US"/>
        </w:rPr>
        <w:t xml:space="preserve"> зверосовхоза, ул. </w:t>
      </w:r>
      <w:proofErr w:type="spellStart"/>
      <w:r w:rsidR="00F70A4D" w:rsidRPr="00C62C31">
        <w:rPr>
          <w:rFonts w:ascii="Times New Roman" w:hAnsi="Times New Roman" w:cs="Times New Roman"/>
          <w:sz w:val="28"/>
          <w:szCs w:val="28"/>
          <w:lang w:eastAsia="en-US"/>
        </w:rPr>
        <w:t>В.Интернационалистов</w:t>
      </w:r>
      <w:proofErr w:type="spellEnd"/>
      <w:r w:rsidR="00F70A4D" w:rsidRPr="00C62C31">
        <w:rPr>
          <w:rFonts w:ascii="Times New Roman" w:hAnsi="Times New Roman" w:cs="Times New Roman"/>
          <w:sz w:val="28"/>
          <w:szCs w:val="28"/>
          <w:lang w:eastAsia="en-US"/>
        </w:rPr>
        <w:t>, дом 3Б</w:t>
      </w:r>
      <w:r w:rsidR="00F70A4D">
        <w:rPr>
          <w:rFonts w:ascii="Times New Roman" w:hAnsi="Times New Roman" w:cs="Times New Roman"/>
          <w:sz w:val="28"/>
          <w:szCs w:val="28"/>
          <w:lang w:eastAsia="en-US"/>
        </w:rPr>
        <w:t>,</w:t>
      </w:r>
      <w:r w:rsidRPr="00BA1AB8">
        <w:rPr>
          <w:rFonts w:ascii="Times New Roman" w:hAnsi="Times New Roman" w:cs="Times New Roman"/>
          <w:sz w:val="28"/>
          <w:szCs w:val="28"/>
        </w:rPr>
        <w:t xml:space="preserve"> а также на официальном сайте Высокогорского муниципального района в информационно-телекоммуникационной сети Интернет по веб-адресу: </w:t>
      </w:r>
      <w:hyperlink r:id="rId10" w:history="1">
        <w:r w:rsidRPr="00BA1AB8">
          <w:rPr>
            <w:rStyle w:val="a3"/>
            <w:rFonts w:ascii="Times New Roman" w:hAnsi="Times New Roman" w:cs="Times New Roman"/>
            <w:sz w:val="28"/>
            <w:szCs w:val="28"/>
          </w:rPr>
          <w:t>http://vysokaya-gora.tatarstan.ru</w:t>
        </w:r>
      </w:hyperlink>
      <w:r w:rsidRPr="00BA1AB8">
        <w:rPr>
          <w:rFonts w:ascii="Times New Roman" w:hAnsi="Times New Roman" w:cs="Times New Roman"/>
          <w:sz w:val="28"/>
          <w:szCs w:val="28"/>
        </w:rPr>
        <w:t xml:space="preserve"> и на портале  правовой информации Республики Татарстан </w:t>
      </w:r>
      <w:hyperlink r:id="rId11" w:history="1">
        <w:r w:rsidRPr="00BA1AB8">
          <w:rPr>
            <w:rStyle w:val="a3"/>
            <w:rFonts w:ascii="Times New Roman" w:hAnsi="Times New Roman" w:cs="Times New Roman"/>
            <w:sz w:val="28"/>
            <w:szCs w:val="28"/>
          </w:rPr>
          <w:t>http://pravo.tatarstan.ru/</w:t>
        </w:r>
      </w:hyperlink>
      <w:r w:rsidRPr="00BA1AB8">
        <w:rPr>
          <w:rFonts w:ascii="Times New Roman" w:hAnsi="Times New Roman" w:cs="Times New Roman"/>
          <w:sz w:val="28"/>
          <w:szCs w:val="28"/>
        </w:rPr>
        <w:t>.</w:t>
      </w:r>
    </w:p>
    <w:p w:rsidR="00B96ADF" w:rsidRPr="003A031A" w:rsidRDefault="00BA1AB8" w:rsidP="003A031A">
      <w:pPr>
        <w:ind w:firstLine="709"/>
        <w:jc w:val="both"/>
        <w:rPr>
          <w:rFonts w:ascii="Times New Roman" w:hAnsi="Times New Roman" w:cs="Times New Roman"/>
          <w:sz w:val="28"/>
          <w:szCs w:val="28"/>
        </w:rPr>
      </w:pPr>
      <w:r w:rsidRPr="00BA1AB8">
        <w:rPr>
          <w:rFonts w:ascii="Times New Roman" w:hAnsi="Times New Roman" w:cs="Times New Roman"/>
          <w:sz w:val="28"/>
          <w:szCs w:val="28"/>
        </w:rPr>
        <w:t xml:space="preserve">3. Контроль за исполнением настоящего решения возложить на Исполнительный комитет </w:t>
      </w:r>
      <w:proofErr w:type="spellStart"/>
      <w:r>
        <w:rPr>
          <w:rFonts w:ascii="Times New Roman" w:hAnsi="Times New Roman" w:cs="Times New Roman"/>
          <w:sz w:val="28"/>
          <w:szCs w:val="28"/>
        </w:rPr>
        <w:t>Бирюлинского</w:t>
      </w:r>
      <w:proofErr w:type="spellEnd"/>
      <w:r w:rsidRPr="00BA1AB8">
        <w:rPr>
          <w:rFonts w:ascii="Times New Roman" w:hAnsi="Times New Roman" w:cs="Times New Roman"/>
          <w:sz w:val="28"/>
          <w:szCs w:val="28"/>
        </w:rPr>
        <w:t xml:space="preserve"> сельского поселения Высокогорского муниципального района Республики Татарстан. </w:t>
      </w:r>
    </w:p>
    <w:p w:rsidR="008D768F" w:rsidRDefault="00EF5AE1" w:rsidP="008D768F">
      <w:pPr>
        <w:jc w:val="both"/>
        <w:rPr>
          <w:rFonts w:ascii="Times New Roman" w:hAnsi="Times New Roman" w:cs="Times New Roman"/>
          <w:bCs/>
          <w:sz w:val="28"/>
          <w:szCs w:val="28"/>
        </w:rPr>
      </w:pPr>
      <w:r w:rsidRPr="00EF5AE1">
        <w:rPr>
          <w:rFonts w:ascii="Times New Roman" w:hAnsi="Times New Roman" w:cs="Times New Roman"/>
          <w:bCs/>
          <w:sz w:val="28"/>
          <w:szCs w:val="28"/>
        </w:rPr>
        <w:t>Председатель Совета,</w:t>
      </w:r>
    </w:p>
    <w:p w:rsidR="00EF5AE1" w:rsidRDefault="00EF5AE1" w:rsidP="008D768F">
      <w:pPr>
        <w:jc w:val="both"/>
        <w:rPr>
          <w:rFonts w:ascii="Times New Roman" w:hAnsi="Times New Roman" w:cs="Times New Roman"/>
          <w:bCs/>
          <w:sz w:val="28"/>
          <w:szCs w:val="28"/>
        </w:rPr>
      </w:pPr>
      <w:r w:rsidRPr="00EF5AE1">
        <w:rPr>
          <w:rFonts w:ascii="Times New Roman" w:hAnsi="Times New Roman" w:cs="Times New Roman"/>
          <w:bCs/>
          <w:sz w:val="28"/>
          <w:szCs w:val="28"/>
        </w:rPr>
        <w:t xml:space="preserve">Глава </w:t>
      </w:r>
      <w:proofErr w:type="spellStart"/>
      <w:r w:rsidR="003C3AFF">
        <w:rPr>
          <w:rFonts w:ascii="Times New Roman" w:hAnsi="Times New Roman" w:cs="Times New Roman"/>
          <w:bCs/>
          <w:sz w:val="28"/>
          <w:szCs w:val="28"/>
        </w:rPr>
        <w:t>Бирюлинского</w:t>
      </w:r>
      <w:proofErr w:type="spellEnd"/>
      <w:r w:rsidR="003C3AFF">
        <w:rPr>
          <w:rFonts w:ascii="Times New Roman" w:hAnsi="Times New Roman" w:cs="Times New Roman"/>
          <w:bCs/>
          <w:sz w:val="28"/>
          <w:szCs w:val="28"/>
        </w:rPr>
        <w:t xml:space="preserve"> </w:t>
      </w:r>
      <w:r w:rsidRPr="00EF5AE1">
        <w:rPr>
          <w:rFonts w:ascii="Times New Roman" w:hAnsi="Times New Roman" w:cs="Times New Roman"/>
          <w:bCs/>
          <w:sz w:val="28"/>
          <w:szCs w:val="28"/>
        </w:rPr>
        <w:t xml:space="preserve">сельского поселения                                  </w:t>
      </w:r>
      <w:r w:rsidR="003C3AFF">
        <w:rPr>
          <w:rFonts w:ascii="Times New Roman" w:hAnsi="Times New Roman" w:cs="Times New Roman"/>
          <w:bCs/>
          <w:sz w:val="28"/>
          <w:szCs w:val="28"/>
        </w:rPr>
        <w:t xml:space="preserve">         </w:t>
      </w:r>
      <w:proofErr w:type="spellStart"/>
      <w:r w:rsidR="003C3AFF">
        <w:rPr>
          <w:rFonts w:ascii="Times New Roman" w:hAnsi="Times New Roman" w:cs="Times New Roman"/>
          <w:bCs/>
          <w:sz w:val="28"/>
          <w:szCs w:val="28"/>
        </w:rPr>
        <w:t>Т.Х.Багаутдинов</w:t>
      </w:r>
      <w:proofErr w:type="spellEnd"/>
    </w:p>
    <w:p w:rsidR="008D768F" w:rsidRPr="006109E1" w:rsidRDefault="008D768F" w:rsidP="008D768F">
      <w:pPr>
        <w:ind w:left="3969"/>
        <w:jc w:val="right"/>
        <w:rPr>
          <w:rFonts w:ascii="Times New Roman" w:hAnsi="Times New Roman" w:cs="Times New Roman"/>
        </w:rPr>
      </w:pPr>
      <w:r w:rsidRPr="006109E1">
        <w:rPr>
          <w:rFonts w:ascii="Times New Roman" w:hAnsi="Times New Roman" w:cs="Times New Roman"/>
        </w:rPr>
        <w:lastRenderedPageBreak/>
        <w:t>Приложение</w:t>
      </w:r>
    </w:p>
    <w:p w:rsidR="008D768F" w:rsidRDefault="008D768F" w:rsidP="008D768F">
      <w:pPr>
        <w:ind w:left="3969"/>
        <w:jc w:val="right"/>
        <w:rPr>
          <w:rFonts w:ascii="Times New Roman" w:hAnsi="Times New Roman" w:cs="Times New Roman"/>
        </w:rPr>
      </w:pPr>
      <w:r w:rsidRPr="006109E1">
        <w:rPr>
          <w:rFonts w:ascii="Times New Roman" w:hAnsi="Times New Roman" w:cs="Times New Roman"/>
        </w:rPr>
        <w:t xml:space="preserve">Утверждено </w:t>
      </w:r>
    </w:p>
    <w:p w:rsidR="008D768F" w:rsidRPr="006109E1" w:rsidRDefault="008D768F" w:rsidP="008D768F">
      <w:pPr>
        <w:ind w:left="3969"/>
        <w:jc w:val="right"/>
        <w:rPr>
          <w:rFonts w:ascii="Times New Roman" w:hAnsi="Times New Roman" w:cs="Times New Roman"/>
        </w:rPr>
      </w:pPr>
      <w:r>
        <w:rPr>
          <w:rFonts w:ascii="Times New Roman" w:hAnsi="Times New Roman" w:cs="Times New Roman"/>
        </w:rPr>
        <w:t xml:space="preserve">Решением Совета </w:t>
      </w:r>
      <w:proofErr w:type="spellStart"/>
      <w:r>
        <w:rPr>
          <w:rFonts w:ascii="Times New Roman" w:hAnsi="Times New Roman" w:cs="Times New Roman"/>
        </w:rPr>
        <w:t>Бирюлинского</w:t>
      </w:r>
      <w:proofErr w:type="spellEnd"/>
      <w:r>
        <w:rPr>
          <w:rFonts w:ascii="Times New Roman" w:hAnsi="Times New Roman" w:cs="Times New Roman"/>
        </w:rPr>
        <w:t xml:space="preserve"> сельского поселения Высокогорского </w:t>
      </w:r>
      <w:r w:rsidRPr="006109E1">
        <w:rPr>
          <w:rFonts w:ascii="Times New Roman" w:hAnsi="Times New Roman" w:cs="Times New Roman"/>
        </w:rPr>
        <w:t xml:space="preserve">муниципального </w:t>
      </w:r>
    </w:p>
    <w:p w:rsidR="008D768F" w:rsidRPr="006109E1" w:rsidRDefault="008D768F" w:rsidP="008D768F">
      <w:pPr>
        <w:ind w:left="3969"/>
        <w:jc w:val="right"/>
        <w:rPr>
          <w:rFonts w:ascii="Times New Roman" w:hAnsi="Times New Roman" w:cs="Times New Roman"/>
        </w:rPr>
      </w:pPr>
      <w:r w:rsidRPr="006109E1">
        <w:rPr>
          <w:rFonts w:ascii="Times New Roman" w:hAnsi="Times New Roman" w:cs="Times New Roman"/>
        </w:rPr>
        <w:t>района Республики Татарстан</w:t>
      </w:r>
    </w:p>
    <w:p w:rsidR="008D768F" w:rsidRPr="006109E1" w:rsidRDefault="008D768F" w:rsidP="008D768F">
      <w:pPr>
        <w:ind w:left="3969"/>
        <w:jc w:val="right"/>
        <w:rPr>
          <w:rFonts w:ascii="Times New Roman" w:hAnsi="Times New Roman" w:cs="Times New Roman"/>
        </w:rPr>
      </w:pPr>
      <w:r w:rsidRPr="006109E1">
        <w:rPr>
          <w:rFonts w:ascii="Times New Roman" w:hAnsi="Times New Roman" w:cs="Times New Roman"/>
        </w:rPr>
        <w:t>от __________________ №___</w:t>
      </w:r>
    </w:p>
    <w:p w:rsidR="00F35CA8" w:rsidRDefault="00F35CA8" w:rsidP="008D768F">
      <w:pPr>
        <w:ind w:left="3969"/>
        <w:jc w:val="right"/>
        <w:rPr>
          <w:rFonts w:ascii="Times New Roman" w:hAnsi="Times New Roman" w:cs="Times New Roman"/>
        </w:rPr>
      </w:pPr>
    </w:p>
    <w:p w:rsidR="008D768F" w:rsidRDefault="008D768F" w:rsidP="006109E1">
      <w:pPr>
        <w:jc w:val="right"/>
        <w:rPr>
          <w:rFonts w:ascii="Times New Roman" w:hAnsi="Times New Roman" w:cs="Times New Roman"/>
        </w:rPr>
      </w:pPr>
    </w:p>
    <w:p w:rsidR="006109E1" w:rsidRDefault="006109E1" w:rsidP="006109E1">
      <w:pPr>
        <w:jc w:val="right"/>
      </w:pPr>
    </w:p>
    <w:p w:rsidR="006109E1" w:rsidRPr="001F3027" w:rsidRDefault="006109E1" w:rsidP="006109E1">
      <w:pPr>
        <w:jc w:val="center"/>
        <w:rPr>
          <w:rFonts w:ascii="Times New Roman" w:hAnsi="Times New Roman" w:cs="Times New Roman"/>
          <w:sz w:val="28"/>
          <w:szCs w:val="28"/>
        </w:rPr>
      </w:pPr>
      <w:r w:rsidRPr="001F3027">
        <w:rPr>
          <w:rFonts w:ascii="Times New Roman" w:hAnsi="Times New Roman" w:cs="Times New Roman"/>
          <w:sz w:val="28"/>
          <w:szCs w:val="28"/>
        </w:rPr>
        <w:t>ПОЛОЖЕНИЕ</w:t>
      </w:r>
    </w:p>
    <w:p w:rsidR="006109E1" w:rsidRPr="001F3027" w:rsidRDefault="006109E1" w:rsidP="006109E1">
      <w:pPr>
        <w:jc w:val="center"/>
        <w:rPr>
          <w:rFonts w:ascii="Times New Roman" w:hAnsi="Times New Roman" w:cs="Times New Roman"/>
          <w:sz w:val="28"/>
          <w:szCs w:val="28"/>
        </w:rPr>
      </w:pPr>
      <w:r w:rsidRPr="001F3027">
        <w:rPr>
          <w:rFonts w:ascii="Times New Roman" w:hAnsi="Times New Roman" w:cs="Times New Roman"/>
          <w:sz w:val="28"/>
          <w:szCs w:val="28"/>
        </w:rPr>
        <w:t>О ПОРЯДКЕ ВЫЯВЛЕНИЯ, ПРИНЯТИЯ РЕШЕНИЯ И СНОСЕ</w:t>
      </w:r>
    </w:p>
    <w:p w:rsidR="006109E1" w:rsidRPr="001F3027" w:rsidRDefault="006109E1" w:rsidP="006109E1">
      <w:pPr>
        <w:jc w:val="center"/>
        <w:rPr>
          <w:rFonts w:ascii="Times New Roman" w:hAnsi="Times New Roman" w:cs="Times New Roman"/>
          <w:sz w:val="28"/>
          <w:szCs w:val="28"/>
        </w:rPr>
      </w:pPr>
      <w:r w:rsidRPr="001F3027">
        <w:rPr>
          <w:rFonts w:ascii="Times New Roman" w:hAnsi="Times New Roman" w:cs="Times New Roman"/>
          <w:sz w:val="28"/>
          <w:szCs w:val="28"/>
        </w:rPr>
        <w:t>САМ</w:t>
      </w:r>
      <w:r w:rsidR="008D768F">
        <w:rPr>
          <w:rFonts w:ascii="Times New Roman" w:hAnsi="Times New Roman" w:cs="Times New Roman"/>
          <w:sz w:val="28"/>
          <w:szCs w:val="28"/>
        </w:rPr>
        <w:t>ОВОЛЬНЫХ ПОСТРОЕК НА ТЕРРИТОРИИ</w:t>
      </w:r>
      <w:r w:rsidRPr="001F3027">
        <w:rPr>
          <w:rFonts w:ascii="Times New Roman" w:hAnsi="Times New Roman" w:cs="Times New Roman"/>
          <w:sz w:val="28"/>
          <w:szCs w:val="28"/>
        </w:rPr>
        <w:t xml:space="preserve"> БИРЮЛИНСКОГО СЕЛЬСКОГО ПОСЕЛЕНИЯ ВЫСОКОГОРСКОГО МУНИЦИПАЛЬНОГО РАЙОНА РЕСПУБЛИКИ ТАТАРСТАН</w:t>
      </w:r>
    </w:p>
    <w:p w:rsidR="006109E1" w:rsidRPr="001F3027" w:rsidRDefault="006109E1" w:rsidP="006109E1">
      <w:pPr>
        <w:jc w:val="center"/>
        <w:rPr>
          <w:rFonts w:ascii="Times New Roman" w:hAnsi="Times New Roman" w:cs="Times New Roman"/>
          <w:sz w:val="28"/>
          <w:szCs w:val="28"/>
        </w:rPr>
      </w:pPr>
    </w:p>
    <w:p w:rsidR="006109E1" w:rsidRPr="001F3027" w:rsidRDefault="006109E1" w:rsidP="006109E1">
      <w:pPr>
        <w:numPr>
          <w:ilvl w:val="0"/>
          <w:numId w:val="6"/>
        </w:numPr>
        <w:jc w:val="center"/>
        <w:rPr>
          <w:rFonts w:ascii="Times New Roman" w:hAnsi="Times New Roman" w:cs="Times New Roman"/>
          <w:b/>
          <w:sz w:val="28"/>
          <w:szCs w:val="28"/>
        </w:rPr>
      </w:pPr>
      <w:r w:rsidRPr="001F3027">
        <w:rPr>
          <w:rFonts w:ascii="Times New Roman" w:hAnsi="Times New Roman" w:cs="Times New Roman"/>
          <w:b/>
          <w:sz w:val="28"/>
          <w:szCs w:val="28"/>
        </w:rPr>
        <w:t>Общие положения</w:t>
      </w:r>
    </w:p>
    <w:p w:rsidR="006109E1" w:rsidRPr="001F3027" w:rsidRDefault="006109E1" w:rsidP="006109E1">
      <w:pPr>
        <w:jc w:val="center"/>
        <w:rPr>
          <w:rFonts w:ascii="Times New Roman" w:hAnsi="Times New Roman" w:cs="Times New Roman"/>
          <w:b/>
          <w:sz w:val="28"/>
          <w:szCs w:val="28"/>
        </w:rPr>
      </w:pP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1.1. Настоящее Положение о порядке выявления, принятия решения и сн</w:t>
      </w:r>
      <w:bookmarkStart w:id="0" w:name="_GoBack"/>
      <w:bookmarkEnd w:id="0"/>
      <w:r w:rsidRPr="001F3027">
        <w:rPr>
          <w:rFonts w:ascii="Times New Roman" w:hAnsi="Times New Roman" w:cs="Times New Roman"/>
          <w:sz w:val="28"/>
          <w:szCs w:val="28"/>
        </w:rPr>
        <w:t xml:space="preserve">осе самовольных построек на территории </w:t>
      </w:r>
      <w:proofErr w:type="spellStart"/>
      <w:r w:rsidR="00F435AA"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разработано в соответствии с Гражданским </w:t>
      </w:r>
      <w:r w:rsidRPr="001F3027">
        <w:rPr>
          <w:rFonts w:ascii="Times New Roman" w:hAnsi="Times New Roman" w:cs="Times New Roman"/>
          <w:sz w:val="28"/>
          <w:szCs w:val="28"/>
          <w:u w:color="000000"/>
        </w:rPr>
        <w:t>кодексом</w:t>
      </w:r>
      <w:r w:rsidRPr="001F3027">
        <w:rPr>
          <w:rFonts w:ascii="Times New Roman" w:hAnsi="Times New Roman" w:cs="Times New Roman"/>
          <w:sz w:val="28"/>
          <w:szCs w:val="28"/>
        </w:rPr>
        <w:t xml:space="preserve"> Российской Федерации, Федеральным </w:t>
      </w:r>
      <w:r w:rsidRPr="001F3027">
        <w:rPr>
          <w:rFonts w:ascii="Times New Roman" w:hAnsi="Times New Roman" w:cs="Times New Roman"/>
          <w:sz w:val="28"/>
          <w:szCs w:val="28"/>
          <w:u w:color="000000"/>
        </w:rPr>
        <w:t>законом</w:t>
      </w:r>
      <w:r w:rsidRPr="001F3027">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Земельным </w:t>
      </w:r>
      <w:r w:rsidRPr="001F3027">
        <w:rPr>
          <w:rFonts w:ascii="Times New Roman" w:hAnsi="Times New Roman" w:cs="Times New Roman"/>
          <w:sz w:val="28"/>
          <w:szCs w:val="28"/>
          <w:u w:color="000000"/>
        </w:rPr>
        <w:t>кодексом</w:t>
      </w:r>
      <w:r w:rsidRPr="001F3027">
        <w:rPr>
          <w:rFonts w:ascii="Times New Roman" w:hAnsi="Times New Roman" w:cs="Times New Roman"/>
          <w:sz w:val="28"/>
          <w:szCs w:val="28"/>
        </w:rPr>
        <w:t xml:space="preserve"> Российской Федерации, Градостроительным </w:t>
      </w:r>
      <w:r w:rsidRPr="001F3027">
        <w:rPr>
          <w:rFonts w:ascii="Times New Roman" w:hAnsi="Times New Roman" w:cs="Times New Roman"/>
          <w:sz w:val="28"/>
          <w:szCs w:val="28"/>
          <w:u w:color="000000"/>
        </w:rPr>
        <w:t>кодексом</w:t>
      </w:r>
      <w:r w:rsidRPr="001F3027">
        <w:rPr>
          <w:rFonts w:ascii="Times New Roman" w:hAnsi="Times New Roman" w:cs="Times New Roman"/>
          <w:sz w:val="28"/>
          <w:szCs w:val="28"/>
        </w:rPr>
        <w:t xml:space="preserve"> Российской Федерации, </w:t>
      </w:r>
      <w:r w:rsidRPr="001F3027">
        <w:rPr>
          <w:rFonts w:ascii="Times New Roman" w:hAnsi="Times New Roman" w:cs="Times New Roman"/>
          <w:sz w:val="28"/>
          <w:szCs w:val="28"/>
          <w:u w:color="000000"/>
        </w:rPr>
        <w:t>Уставом</w:t>
      </w:r>
      <w:r w:rsidRPr="001F3027">
        <w:rPr>
          <w:rFonts w:ascii="Times New Roman" w:hAnsi="Times New Roman" w:cs="Times New Roman"/>
          <w:sz w:val="28"/>
          <w:szCs w:val="28"/>
        </w:rPr>
        <w:t xml:space="preserve"> </w:t>
      </w:r>
      <w:proofErr w:type="spellStart"/>
      <w:r w:rsidR="00F435AA"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утвержденным в целях недопущения самовольного строительства, самовольного занятия земель на территории </w:t>
      </w:r>
      <w:proofErr w:type="spellStart"/>
      <w:r w:rsidR="00F435AA"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организации деятельности органов Исполнительного комитета</w:t>
      </w:r>
      <w:r w:rsidR="00F435AA" w:rsidRPr="001F3027">
        <w:rPr>
          <w:rFonts w:ascii="Times New Roman" w:hAnsi="Times New Roman" w:cs="Times New Roman"/>
          <w:sz w:val="28"/>
          <w:szCs w:val="28"/>
        </w:rPr>
        <w:t xml:space="preserve"> </w:t>
      </w:r>
      <w:proofErr w:type="spellStart"/>
      <w:r w:rsidR="00F435AA"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1.2. Положение регулирует отношения, связанные с выявлением самовольных построек и принятием мер по их сносу или приведению в соответствие с установленными требованиями.</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1.3. Под самовольной постройкой в настоящем Положении понимается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вид разрешенного использования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вид разрешенного использования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lastRenderedPageBreak/>
        <w:t>Не является самовольной постройкой здание, сооружение или другое строение, возведенные или созданные с нарушением установленных в соответствии с законом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1.4. Решение о сносе самовольной постройки или ее приведении в соответствие с установленными требованиями (далее - решение о сносе самовольной постройки) принимается органом местного самоуправления в случае, если:</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1)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2)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3)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1.5. Решение о сносе самовольной постройки принимается Руководителем Исполнительного </w:t>
      </w:r>
      <w:proofErr w:type="spellStart"/>
      <w:r w:rsidR="00F435AA"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1.6. Решение о сносе самовольной постройки не может быть принято в отношении объектов индивидуального жилищного строительства, построенных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и в отношении жилых домов и жилых строений, созданных соответственно на дачных и садовых земельных участках, при наличии одновременно следующих условий:</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1) права на эти объекты, жилые дома, жилые строения зарегистрированы до 1 сентября 2018 года;</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2) параметры этих объектов, жилых домов, жилых строений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и (или) предельным параметрам таких объектов, жилых домов, жилых строений, установленным федеральным законом;</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3) эти объекты, жилые дома, жилые строения расположены на земельных участках, принадлежащих на праве собственности или на ином законном основании </w:t>
      </w:r>
      <w:r w:rsidRPr="001F3027">
        <w:rPr>
          <w:rFonts w:ascii="Times New Roman" w:hAnsi="Times New Roman" w:cs="Times New Roman"/>
          <w:sz w:val="28"/>
          <w:szCs w:val="28"/>
        </w:rPr>
        <w:lastRenderedPageBreak/>
        <w:t>собственникам этих объектов, жилых домов, жилых строений.</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Положения настоящего пункта применяются также в случае перехода прав на объекты индивидуального жилищного строительства, построенные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жилые дома и жилые строения, созданные соответственно на дачных и садовых земельных участках, после 1 сентября 2018 года.</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1.7. Не может быть принято решение о сносе самовольной постройки:</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1) в связи с отсутствием правоустанавливающих документов на земельный участок в отношении здания, сооружения или другого строения, созданных на земельном участке до дня вступления в силу Земельного </w:t>
      </w:r>
      <w:r w:rsidRPr="001F3027">
        <w:rPr>
          <w:rFonts w:ascii="Times New Roman" w:hAnsi="Times New Roman" w:cs="Times New Roman"/>
          <w:sz w:val="28"/>
          <w:szCs w:val="28"/>
          <w:u w:color="000000"/>
        </w:rPr>
        <w:t>кодекса</w:t>
      </w:r>
      <w:r w:rsidRPr="001F3027">
        <w:rPr>
          <w:rFonts w:ascii="Times New Roman" w:hAnsi="Times New Roman" w:cs="Times New Roman"/>
          <w:sz w:val="28"/>
          <w:szCs w:val="28"/>
        </w:rPr>
        <w:t xml:space="preserve"> Российской Федерации;</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2) в связи с отсутствием разрешения на строительство в отношении здания, сооружения или другого строения, созданных до 14 мая 1998 года;</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3) в отношении объектов недвижимого имущества, право собственности на которые зарегистрировано в Едином государственном реестре недвижимости или признано судом в соответствии с </w:t>
      </w:r>
      <w:r w:rsidRPr="001F3027">
        <w:rPr>
          <w:rFonts w:ascii="Times New Roman" w:hAnsi="Times New Roman" w:cs="Times New Roman"/>
          <w:sz w:val="28"/>
          <w:szCs w:val="28"/>
          <w:u w:color="000000"/>
        </w:rPr>
        <w:t>пунктом 3 статьи 222</w:t>
      </w:r>
      <w:r w:rsidRPr="001F3027">
        <w:rPr>
          <w:rFonts w:ascii="Times New Roman" w:hAnsi="Times New Roman" w:cs="Times New Roman"/>
          <w:sz w:val="28"/>
          <w:szCs w:val="28"/>
        </w:rPr>
        <w:t xml:space="preserve"> Гражданского кодекса Российской Федерации либо в отношении которых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4) в отношении жилых домов и жилых строений, созданных до 1 января 2019 года соответственно на дачных и садовых земельных участках.</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1.8. Настоящее Положение не распространяется на самовольные постройки, относящиеся в соответствии с федеральным законом к имуществу религиозного назначения, а также предназначенные для обслуживания имущества религиозного назначения и (или) образующие с ним единый монастырский, храмовый или иной культовый комплекс. Понятие «имущество религиозного назначения» используется в значении, указанном в </w:t>
      </w:r>
      <w:r w:rsidRPr="001F3027">
        <w:rPr>
          <w:rFonts w:ascii="Times New Roman" w:hAnsi="Times New Roman" w:cs="Times New Roman"/>
          <w:sz w:val="28"/>
          <w:szCs w:val="28"/>
          <w:u w:color="000000"/>
        </w:rPr>
        <w:t>пункте 1 статьи 2</w:t>
      </w:r>
      <w:r w:rsidRPr="001F3027">
        <w:rPr>
          <w:rFonts w:ascii="Times New Roman" w:hAnsi="Times New Roman" w:cs="Times New Roman"/>
          <w:sz w:val="28"/>
          <w:szCs w:val="28"/>
        </w:rPr>
        <w:t xml:space="preserve"> Федерального закона от 30.11.2010 № 327-ФЗ «О передаче религиозным организациям имущества религиозного назначения, находящегося в государственной или муниципальной собственности».</w:t>
      </w:r>
    </w:p>
    <w:p w:rsidR="006109E1" w:rsidRPr="001F3027"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1.9. Приведение самовольной постройки в соответствие с установленными требованиями осуществляется путем ее реконструкции в порядке, установленном градостроительным законодательством.</w:t>
      </w:r>
    </w:p>
    <w:p w:rsidR="006109E1" w:rsidRPr="001F3027" w:rsidRDefault="006109E1" w:rsidP="006109E1">
      <w:pPr>
        <w:jc w:val="both"/>
        <w:rPr>
          <w:rFonts w:ascii="Times New Roman" w:hAnsi="Times New Roman" w:cs="Times New Roman"/>
          <w:sz w:val="28"/>
          <w:szCs w:val="28"/>
        </w:rPr>
      </w:pPr>
      <w:r w:rsidRPr="001F3027">
        <w:rPr>
          <w:rFonts w:ascii="Times New Roman" w:hAnsi="Times New Roman" w:cs="Times New Roman"/>
          <w:sz w:val="28"/>
          <w:szCs w:val="28"/>
        </w:rPr>
        <w:t> </w:t>
      </w:r>
    </w:p>
    <w:p w:rsidR="006109E1" w:rsidRPr="001F3027" w:rsidRDefault="006109E1" w:rsidP="006109E1">
      <w:pPr>
        <w:jc w:val="center"/>
        <w:rPr>
          <w:rFonts w:ascii="Times New Roman" w:hAnsi="Times New Roman" w:cs="Times New Roman"/>
          <w:sz w:val="28"/>
          <w:szCs w:val="28"/>
        </w:rPr>
      </w:pPr>
      <w:r w:rsidRPr="001F3027">
        <w:rPr>
          <w:rFonts w:ascii="Times New Roman" w:hAnsi="Times New Roman" w:cs="Times New Roman"/>
          <w:b/>
          <w:sz w:val="28"/>
          <w:szCs w:val="28"/>
        </w:rPr>
        <w:t>II. Порядок выявления самовольных построек</w:t>
      </w:r>
    </w:p>
    <w:p w:rsidR="006109E1" w:rsidRPr="001F3027" w:rsidRDefault="006109E1" w:rsidP="006109E1">
      <w:pPr>
        <w:jc w:val="both"/>
        <w:rPr>
          <w:rFonts w:ascii="Times New Roman" w:hAnsi="Times New Roman" w:cs="Times New Roman"/>
          <w:sz w:val="28"/>
          <w:szCs w:val="28"/>
        </w:rPr>
      </w:pPr>
      <w:r w:rsidRPr="001F3027">
        <w:rPr>
          <w:rFonts w:ascii="Times New Roman" w:hAnsi="Times New Roman" w:cs="Times New Roman"/>
          <w:sz w:val="28"/>
          <w:szCs w:val="28"/>
        </w:rPr>
        <w:t> </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2.1. Выявление самовольных построек осуществляется межведомственной комиссией при Исполнительном комитете </w:t>
      </w:r>
      <w:proofErr w:type="spellStart"/>
      <w:r w:rsidR="00F435AA"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в том числе на основании информации, поступившей от органов государственной власти, физических и (или) юридических лиц.</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2.2. Основанием для принятия мер к сносу самовольной постройки или ее </w:t>
      </w:r>
      <w:r w:rsidRPr="001F3027">
        <w:rPr>
          <w:rFonts w:ascii="Times New Roman" w:hAnsi="Times New Roman" w:cs="Times New Roman"/>
          <w:sz w:val="28"/>
          <w:szCs w:val="28"/>
        </w:rPr>
        <w:lastRenderedPageBreak/>
        <w:t xml:space="preserve">приведению в соответствие с установленными требованиями являются поступившие в Исполнительный комитет </w:t>
      </w:r>
      <w:proofErr w:type="spellStart"/>
      <w:r w:rsidR="00F435AA"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Форма уведомления о выявлении самовольной постройки, а также </w:t>
      </w:r>
      <w:r w:rsidRPr="001F3027">
        <w:rPr>
          <w:rFonts w:ascii="Times New Roman" w:hAnsi="Times New Roman" w:cs="Times New Roman"/>
          <w:sz w:val="28"/>
          <w:szCs w:val="28"/>
          <w:u w:color="000000"/>
        </w:rPr>
        <w:t>перечень</w:t>
      </w:r>
      <w:r w:rsidRPr="001F3027">
        <w:rPr>
          <w:rFonts w:ascii="Times New Roman" w:hAnsi="Times New Roman" w:cs="Times New Roman"/>
          <w:sz w:val="28"/>
          <w:szCs w:val="28"/>
        </w:rPr>
        <w:t xml:space="preserve"> документов, подтверждающих наличие признаков самовольной постройки, утверждены приказом Минстроя России.</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В случае выявления самовольной постройки Исполнительный комитет </w:t>
      </w:r>
      <w:proofErr w:type="spellStart"/>
      <w:r w:rsidR="00EB2E4A"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направляет материалы в Палату имущественных и земельных отношений Высокогорского муниципального района Республики Татарстан для проведения муниципального земельного контроля.</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2.3. Осмотр самовольной постройки оформляется актом, составленным специалистами муниципального земельного контроля Палаты имущественных и земельных отношений Высокогорского муниципального района Республики Татарстан, в котором указываются:</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дата и место составления акта;</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сведения о земельном участке;</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сведения о самовольной постройке, расположенной на земельном участке, с указанием идентифицирующих признаков (адрес, кадастровый номер земельного участка, на котором расположена самовольная постройка, или (в случае если земельный участок не образован в установленном порядке) схема на адресном плане) и прочих параметров [площадь, этажность, вид (жилая, нежилая, производственная, торговая и т.д.)];</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 </w:t>
      </w:r>
      <w:proofErr w:type="spellStart"/>
      <w:r w:rsidRPr="001F3027">
        <w:rPr>
          <w:rFonts w:ascii="Times New Roman" w:hAnsi="Times New Roman" w:cs="Times New Roman"/>
          <w:sz w:val="28"/>
          <w:szCs w:val="28"/>
        </w:rPr>
        <w:t>фототаблица</w:t>
      </w:r>
      <w:proofErr w:type="spellEnd"/>
      <w:r w:rsidRPr="001F3027">
        <w:rPr>
          <w:rFonts w:ascii="Times New Roman" w:hAnsi="Times New Roman" w:cs="Times New Roman"/>
          <w:sz w:val="28"/>
          <w:szCs w:val="28"/>
        </w:rPr>
        <w:t xml:space="preserve"> с изображением самовольной постройки;</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 сведения о лице, осуществившем самовольную постройку, в случае </w:t>
      </w:r>
      <w:r w:rsidRPr="001F3027">
        <w:rPr>
          <w:rFonts w:ascii="Times New Roman" w:hAnsi="Times New Roman" w:cs="Times New Roman"/>
          <w:sz w:val="28"/>
          <w:szCs w:val="28"/>
        </w:rPr>
        <w:lastRenderedPageBreak/>
        <w:t>возможности его установления.</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2.4. Межведомственная комиссия при Исполнительном комитете </w:t>
      </w:r>
      <w:proofErr w:type="spellStart"/>
      <w:r w:rsidR="00EB2E4A"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1) принимает меры по установлению лиц(-а), осуществивших(-его) возведение, создание самовольной постройки, на основании имеющихся данных, а также путем направления запросов в Отдел МВД России по Высокогорскому району РТ об оказании содействия в установлении владельца самовольной постройки, в Управление Федеральной службы государственной регистрации, кадастра и картографии по Республике Татарстан - о предоставлении выписок из ЕГРН;</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2) в целях установления факта расположения самовольной постройки на земельном участке в зоне с особыми условиями использования территорий или на территории общего пользования направляет запросы в Отдел строительства, архитектуры и жилищно-коммунального хозяйства Исполнительного комитета Высокогорского муниципального района Республики Татарстан и уполномоченные органы;</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3) выявляет наличие судебных споров в отношении самовольной постройки;</w:t>
      </w:r>
    </w:p>
    <w:p w:rsidR="008D768F" w:rsidRDefault="006109E1" w:rsidP="008D768F">
      <w:pPr>
        <w:ind w:firstLine="567"/>
        <w:jc w:val="both"/>
        <w:rPr>
          <w:rFonts w:ascii="Times New Roman" w:hAnsi="Times New Roman" w:cs="Times New Roman"/>
          <w:sz w:val="28"/>
          <w:szCs w:val="28"/>
        </w:rPr>
      </w:pPr>
      <w:r w:rsidRPr="001F3027">
        <w:rPr>
          <w:rFonts w:ascii="Times New Roman" w:hAnsi="Times New Roman" w:cs="Times New Roman"/>
          <w:sz w:val="28"/>
          <w:szCs w:val="28"/>
        </w:rPr>
        <w:t>4) осуществляют сбор сведений о наличии ранее выданных разрешений на строительство, ввод в эксплуатацию, уведомлений о начале строительства, об отводе земельного участка.</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2.5. Исполнительный комитет </w:t>
      </w:r>
      <w:proofErr w:type="spellStart"/>
      <w:r w:rsidR="00EB2E4A"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в течение 20 рабочих дней со дня получения информации либо уведомления и документов, предусмотренных </w:t>
      </w:r>
      <w:r w:rsidRPr="001F3027">
        <w:rPr>
          <w:rFonts w:ascii="Times New Roman" w:hAnsi="Times New Roman" w:cs="Times New Roman"/>
          <w:sz w:val="28"/>
          <w:szCs w:val="28"/>
          <w:u w:color="000000"/>
        </w:rPr>
        <w:t>пунктом 2.2</w:t>
      </w:r>
      <w:r w:rsidRPr="001F3027">
        <w:rPr>
          <w:rFonts w:ascii="Times New Roman" w:hAnsi="Times New Roman" w:cs="Times New Roman"/>
          <w:sz w:val="28"/>
          <w:szCs w:val="28"/>
        </w:rPr>
        <w:t xml:space="preserve"> настоящего Положения, с учетом сведений, предусмотренных </w:t>
      </w:r>
      <w:r w:rsidRPr="001F3027">
        <w:rPr>
          <w:rFonts w:ascii="Times New Roman" w:hAnsi="Times New Roman" w:cs="Times New Roman"/>
          <w:sz w:val="28"/>
          <w:szCs w:val="28"/>
          <w:u w:color="000000"/>
        </w:rPr>
        <w:t>пунктами 2.3</w:t>
      </w:r>
      <w:r w:rsidRPr="001F3027">
        <w:rPr>
          <w:rFonts w:ascii="Times New Roman" w:hAnsi="Times New Roman" w:cs="Times New Roman"/>
          <w:sz w:val="28"/>
          <w:szCs w:val="28"/>
        </w:rPr>
        <w:t xml:space="preserve">, </w:t>
      </w:r>
      <w:r w:rsidRPr="001F3027">
        <w:rPr>
          <w:rFonts w:ascii="Times New Roman" w:hAnsi="Times New Roman" w:cs="Times New Roman"/>
          <w:sz w:val="28"/>
          <w:szCs w:val="28"/>
          <w:u w:color="000000"/>
        </w:rPr>
        <w:t>2.4</w:t>
      </w:r>
      <w:r w:rsidRPr="001F3027">
        <w:rPr>
          <w:rFonts w:ascii="Times New Roman" w:hAnsi="Times New Roman" w:cs="Times New Roman"/>
          <w:sz w:val="28"/>
          <w:szCs w:val="28"/>
        </w:rPr>
        <w:t xml:space="preserve"> настоящего Положения, обязан совершить одно из следующих действий:</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1) подготовить проект решения о сносе самовольной постройки в случаях, предусмотренных </w:t>
      </w:r>
      <w:r w:rsidRPr="001F3027">
        <w:rPr>
          <w:rFonts w:ascii="Times New Roman" w:hAnsi="Times New Roman" w:cs="Times New Roman"/>
          <w:sz w:val="28"/>
          <w:szCs w:val="28"/>
          <w:u w:color="000000"/>
        </w:rPr>
        <w:t>пунктом 4 статьи 222</w:t>
      </w:r>
      <w:r w:rsidRPr="001F3027">
        <w:rPr>
          <w:rFonts w:ascii="Times New Roman" w:hAnsi="Times New Roman" w:cs="Times New Roman"/>
          <w:sz w:val="28"/>
          <w:szCs w:val="28"/>
        </w:rPr>
        <w:t xml:space="preserve"> Гражданского кодекса Российской Федерации;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2) обратиться в суд с иском о сносе самовольной постройки или ее приведении в соответствие с установленными требованиями;</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от которых поступило уведомление о выявлении самовольной постройки.</w:t>
      </w:r>
    </w:p>
    <w:p w:rsidR="006109E1" w:rsidRPr="001F3027" w:rsidRDefault="006109E1" w:rsidP="006109E1">
      <w:pPr>
        <w:jc w:val="both"/>
        <w:rPr>
          <w:rFonts w:ascii="Times New Roman" w:hAnsi="Times New Roman" w:cs="Times New Roman"/>
          <w:sz w:val="28"/>
          <w:szCs w:val="28"/>
        </w:rPr>
      </w:pPr>
      <w:r w:rsidRPr="001F3027">
        <w:rPr>
          <w:rFonts w:ascii="Times New Roman" w:hAnsi="Times New Roman" w:cs="Times New Roman"/>
          <w:sz w:val="28"/>
          <w:szCs w:val="28"/>
        </w:rPr>
        <w:t> </w:t>
      </w:r>
    </w:p>
    <w:p w:rsidR="006109E1" w:rsidRPr="001F3027" w:rsidRDefault="006109E1" w:rsidP="006109E1">
      <w:pPr>
        <w:jc w:val="center"/>
        <w:rPr>
          <w:rFonts w:ascii="Times New Roman" w:hAnsi="Times New Roman" w:cs="Times New Roman"/>
          <w:sz w:val="28"/>
          <w:szCs w:val="28"/>
        </w:rPr>
      </w:pPr>
      <w:r w:rsidRPr="001F3027">
        <w:rPr>
          <w:rFonts w:ascii="Times New Roman" w:hAnsi="Times New Roman" w:cs="Times New Roman"/>
          <w:b/>
          <w:sz w:val="28"/>
          <w:szCs w:val="28"/>
        </w:rPr>
        <w:t>III. Порядок принятия решения о сносе самовольных построек</w:t>
      </w:r>
    </w:p>
    <w:p w:rsidR="006109E1" w:rsidRPr="001F3027" w:rsidRDefault="006109E1" w:rsidP="006109E1">
      <w:pPr>
        <w:jc w:val="center"/>
        <w:rPr>
          <w:rFonts w:ascii="Times New Roman" w:hAnsi="Times New Roman" w:cs="Times New Roman"/>
          <w:sz w:val="28"/>
          <w:szCs w:val="28"/>
        </w:rPr>
      </w:pPr>
      <w:r w:rsidRPr="001F3027">
        <w:rPr>
          <w:rFonts w:ascii="Times New Roman" w:hAnsi="Times New Roman" w:cs="Times New Roman"/>
          <w:b/>
          <w:sz w:val="28"/>
          <w:szCs w:val="28"/>
        </w:rPr>
        <w:t>или их приведении в соответствие с установленными</w:t>
      </w:r>
    </w:p>
    <w:p w:rsidR="006109E1" w:rsidRPr="001F3027" w:rsidRDefault="006109E1" w:rsidP="006109E1">
      <w:pPr>
        <w:jc w:val="center"/>
        <w:rPr>
          <w:rFonts w:ascii="Times New Roman" w:hAnsi="Times New Roman" w:cs="Times New Roman"/>
          <w:sz w:val="28"/>
          <w:szCs w:val="28"/>
        </w:rPr>
      </w:pPr>
      <w:r w:rsidRPr="001F3027">
        <w:rPr>
          <w:rFonts w:ascii="Times New Roman" w:hAnsi="Times New Roman" w:cs="Times New Roman"/>
          <w:b/>
          <w:sz w:val="28"/>
          <w:szCs w:val="28"/>
        </w:rPr>
        <w:t>требованиями</w:t>
      </w:r>
    </w:p>
    <w:p w:rsidR="006109E1" w:rsidRPr="001F3027" w:rsidRDefault="006109E1" w:rsidP="006109E1">
      <w:pPr>
        <w:jc w:val="both"/>
        <w:rPr>
          <w:rFonts w:ascii="Times New Roman" w:hAnsi="Times New Roman" w:cs="Times New Roman"/>
          <w:sz w:val="28"/>
          <w:szCs w:val="28"/>
        </w:rPr>
      </w:pPr>
      <w:r w:rsidRPr="001F3027">
        <w:rPr>
          <w:rFonts w:ascii="Times New Roman" w:hAnsi="Times New Roman" w:cs="Times New Roman"/>
          <w:sz w:val="28"/>
          <w:szCs w:val="28"/>
        </w:rPr>
        <w:t> </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lastRenderedPageBreak/>
        <w:t xml:space="preserve">3.1. Решение о сносе самовольной постройки принимается в форме постановления Исполнительного комитета </w:t>
      </w:r>
      <w:proofErr w:type="spellStart"/>
      <w:r w:rsidR="00EB2E4A"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3.2. Постановление Исполнительного </w:t>
      </w:r>
      <w:proofErr w:type="spellStart"/>
      <w:r w:rsidR="00EB2E4A"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должно содержать:</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1) сведения о местонахождении самовольной постройки;</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2) характеристики (площадь, высота, этажность), а также вид самовольной постройки (жилая, нежилая, торговая, производственная);</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3) сведения о лице, осуществившем самовольную постройку (при наличии);</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4) сведения о правообладателе земельного участка;</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5) срок для добровольного сноса самовольной постройки.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3.3. В течение семи рабочих дней со дня принятия решения о сносе самовольной постройки Исполнительный комитет </w:t>
      </w:r>
      <w:proofErr w:type="spellStart"/>
      <w:r w:rsidR="00FA5E10"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обязан направить копию постановления лицу, осуществившему самовольную постройку, а при отсутствии сведений о таком лице - правообладателю земельного участка, на котором создана или возведена самовольная постройка.</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3.4. В случае если лицо, осуществившее самовольную постройку, выявлено, постановление о сносе самовольной постройки в обязательном порядке должно содержать срок для добровольного сноса самовольной постройки. Срок для осуществления сноса самовольной постройки в добровольном порядке устанавливается с учетом характера самовольной постройки, но не может составлять более чем двенадцать месяцев.</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3.5. В случае если лица, осуществившие возведение самовольной постройки, не были выявлены, Исполнительный комитет </w:t>
      </w:r>
      <w:proofErr w:type="spellStart"/>
      <w:r w:rsidR="00DF677F"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в течение семи рабочих дней со дня принятия соответствующего решения обязан:</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1) обеспечить опубликование сообщения о планируемых сносе самовольной постройки или ее приведении в соответствие с установленными требованиями в газете «Высокогорские вести»;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2) обеспечить размещение на официальном сайте Высокогорского муниципального района в информационно-телекоммуникационной сети Интернет по веб-адресу: </w:t>
      </w:r>
      <w:hyperlink r:id="rId12" w:history="1">
        <w:r w:rsidRPr="001F3027">
          <w:rPr>
            <w:rStyle w:val="a3"/>
            <w:rFonts w:ascii="Times New Roman" w:hAnsi="Times New Roman" w:cs="Times New Roman"/>
            <w:sz w:val="28"/>
            <w:szCs w:val="28"/>
          </w:rPr>
          <w:t>http://vysokaya-gora.tatarstan.ru</w:t>
        </w:r>
      </w:hyperlink>
      <w:r w:rsidRPr="001F3027">
        <w:rPr>
          <w:rFonts w:ascii="Times New Roman" w:hAnsi="Times New Roman" w:cs="Times New Roman"/>
          <w:sz w:val="28"/>
          <w:szCs w:val="28"/>
        </w:rPr>
        <w:t xml:space="preserve"> о планируемых сносе самовольной постройки или ее приведении в соответствие с установленными требованиями;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 составить </w:t>
      </w:r>
      <w:r w:rsidRPr="001F3027">
        <w:rPr>
          <w:rFonts w:ascii="Times New Roman" w:hAnsi="Times New Roman" w:cs="Times New Roman"/>
          <w:sz w:val="28"/>
          <w:szCs w:val="28"/>
          <w:u w:color="000000"/>
        </w:rPr>
        <w:t>акт</w:t>
      </w:r>
      <w:r w:rsidRPr="001F3027">
        <w:rPr>
          <w:rFonts w:ascii="Times New Roman" w:hAnsi="Times New Roman" w:cs="Times New Roman"/>
          <w:sz w:val="28"/>
          <w:szCs w:val="28"/>
        </w:rPr>
        <w:t xml:space="preserve"> о размещении информационного щита о планируемых сносе самовольной постройки или ее приведении в соответствие с установленными требованиями с его </w:t>
      </w:r>
      <w:proofErr w:type="spellStart"/>
      <w:r w:rsidRPr="001F3027">
        <w:rPr>
          <w:rFonts w:ascii="Times New Roman" w:hAnsi="Times New Roman" w:cs="Times New Roman"/>
          <w:sz w:val="28"/>
          <w:szCs w:val="28"/>
        </w:rPr>
        <w:t>фотофиксацией</w:t>
      </w:r>
      <w:proofErr w:type="spellEnd"/>
      <w:r w:rsidRPr="001F3027">
        <w:rPr>
          <w:rFonts w:ascii="Times New Roman" w:hAnsi="Times New Roman" w:cs="Times New Roman"/>
          <w:sz w:val="28"/>
          <w:szCs w:val="28"/>
        </w:rPr>
        <w:t xml:space="preserve"> (приложение № 1).</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3.6. С момента принятия решения о сносе самовольной постройки не </w:t>
      </w:r>
      <w:r w:rsidRPr="001F3027">
        <w:rPr>
          <w:rFonts w:ascii="Times New Roman" w:hAnsi="Times New Roman" w:cs="Times New Roman"/>
          <w:sz w:val="28"/>
          <w:szCs w:val="28"/>
        </w:rPr>
        <w:lastRenderedPageBreak/>
        <w:t>допускается:</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1) внесение изменений в Правила землепользования и застройки </w:t>
      </w:r>
      <w:proofErr w:type="spellStart"/>
      <w:r w:rsidR="00DF677F"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в части изменения требований к земельному участку, на котором расположена самовольная постройка;</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2) предоставление разрешения на условно разрешенный вид использования в отношении земельного участка, на котором расположена такая постройка;</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3)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Запрет на совершение действий, указанных в настоящем пункте, сохраняется до осуществления сноса самовольной постройки или ее приведения в соответствие с установленными требованиями, за исключением случаев, если по результатам рассмотрения уведомления принято решение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109E1" w:rsidRPr="001F3027" w:rsidRDefault="006109E1" w:rsidP="006109E1">
      <w:pPr>
        <w:jc w:val="both"/>
        <w:rPr>
          <w:rFonts w:ascii="Times New Roman" w:hAnsi="Times New Roman" w:cs="Times New Roman"/>
          <w:sz w:val="28"/>
          <w:szCs w:val="28"/>
        </w:rPr>
      </w:pPr>
      <w:r w:rsidRPr="001F3027">
        <w:rPr>
          <w:rFonts w:ascii="Times New Roman" w:hAnsi="Times New Roman" w:cs="Times New Roman"/>
          <w:sz w:val="28"/>
          <w:szCs w:val="28"/>
        </w:rPr>
        <w:t> </w:t>
      </w:r>
    </w:p>
    <w:p w:rsidR="006109E1" w:rsidRPr="001F3027" w:rsidRDefault="006109E1" w:rsidP="006109E1">
      <w:pPr>
        <w:jc w:val="center"/>
        <w:rPr>
          <w:rFonts w:ascii="Times New Roman" w:hAnsi="Times New Roman" w:cs="Times New Roman"/>
          <w:sz w:val="28"/>
          <w:szCs w:val="28"/>
        </w:rPr>
      </w:pPr>
      <w:r w:rsidRPr="001F3027">
        <w:rPr>
          <w:rFonts w:ascii="Times New Roman" w:hAnsi="Times New Roman" w:cs="Times New Roman"/>
          <w:b/>
          <w:sz w:val="28"/>
          <w:szCs w:val="28"/>
        </w:rPr>
        <w:t>IV. Порядок сноса самовольных построек или их приведения</w:t>
      </w:r>
    </w:p>
    <w:p w:rsidR="006109E1" w:rsidRPr="001F3027" w:rsidRDefault="006109E1" w:rsidP="006109E1">
      <w:pPr>
        <w:jc w:val="center"/>
        <w:rPr>
          <w:rFonts w:ascii="Times New Roman" w:hAnsi="Times New Roman" w:cs="Times New Roman"/>
          <w:sz w:val="28"/>
          <w:szCs w:val="28"/>
        </w:rPr>
      </w:pPr>
      <w:r w:rsidRPr="001F3027">
        <w:rPr>
          <w:rFonts w:ascii="Times New Roman" w:hAnsi="Times New Roman" w:cs="Times New Roman"/>
          <w:b/>
          <w:sz w:val="28"/>
          <w:szCs w:val="28"/>
        </w:rPr>
        <w:t>в соответствие с установленными требованиями</w:t>
      </w:r>
    </w:p>
    <w:p w:rsidR="006109E1" w:rsidRPr="001F3027" w:rsidRDefault="006109E1" w:rsidP="006109E1">
      <w:pPr>
        <w:jc w:val="both"/>
        <w:rPr>
          <w:rFonts w:ascii="Times New Roman" w:hAnsi="Times New Roman" w:cs="Times New Roman"/>
          <w:sz w:val="28"/>
          <w:szCs w:val="28"/>
        </w:rPr>
      </w:pPr>
      <w:r w:rsidRPr="001F3027">
        <w:rPr>
          <w:rFonts w:ascii="Times New Roman" w:hAnsi="Times New Roman" w:cs="Times New Roman"/>
          <w:sz w:val="28"/>
          <w:szCs w:val="28"/>
        </w:rPr>
        <w:t> </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4.1.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обязано:</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2) осуществить снос самовольной постройки либо представить в Исполнительный комитет </w:t>
      </w:r>
      <w:proofErr w:type="spellStart"/>
      <w:r w:rsidR="00DF677F"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w:t>
      </w:r>
      <w:r w:rsidRPr="001F3027">
        <w:rPr>
          <w:rFonts w:ascii="Times New Roman" w:hAnsi="Times New Roman" w:cs="Times New Roman"/>
          <w:sz w:val="28"/>
          <w:szCs w:val="28"/>
          <w:u w:color="000000"/>
        </w:rPr>
        <w:t>подпунктом 2</w:t>
      </w:r>
      <w:r w:rsidRPr="001F3027">
        <w:rPr>
          <w:rFonts w:ascii="Times New Roman" w:hAnsi="Times New Roman" w:cs="Times New Roman"/>
          <w:sz w:val="28"/>
          <w:szCs w:val="28"/>
        </w:rPr>
        <w:t xml:space="preserve"> настоящего пункта, такое лицо представило в Исполнительный комитет </w:t>
      </w:r>
      <w:proofErr w:type="spellStart"/>
      <w:r w:rsidR="00DF677F"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утвержденную проектную </w:t>
      </w:r>
      <w:r w:rsidRPr="001F3027">
        <w:rPr>
          <w:rFonts w:ascii="Times New Roman" w:hAnsi="Times New Roman" w:cs="Times New Roman"/>
          <w:sz w:val="28"/>
          <w:szCs w:val="28"/>
        </w:rPr>
        <w:lastRenderedPageBreak/>
        <w:t>документацию, предусматривающую реконструкцию самовольной постройки в целях ее приведения в соответствие с установленными требованиями.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4.2. В случае если лицом, осуществившем самовольную постройку, а при отсутствии сведений о таком лице - правообладателем земельного участка, на котором создана или возведена самовольная постройка, в установленные сроки в соответствии с положениями Градостроительного </w:t>
      </w:r>
      <w:r w:rsidRPr="001F3027">
        <w:rPr>
          <w:rFonts w:ascii="Times New Roman" w:hAnsi="Times New Roman" w:cs="Times New Roman"/>
          <w:sz w:val="28"/>
          <w:szCs w:val="28"/>
          <w:u w:color="000000"/>
        </w:rPr>
        <w:t>кодекса</w:t>
      </w:r>
      <w:r w:rsidRPr="001F3027">
        <w:rPr>
          <w:rFonts w:ascii="Times New Roman" w:hAnsi="Times New Roman" w:cs="Times New Roman"/>
          <w:sz w:val="28"/>
          <w:szCs w:val="28"/>
        </w:rPr>
        <w:t xml:space="preserve"> Российской Федерации не выполнены обязанности по сносу самовольной постройки или ее приведении в соответствие с установленными требованиями, Исполнительный комитет </w:t>
      </w:r>
      <w:proofErr w:type="spellStart"/>
      <w:r w:rsidR="00DD7A34"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выполняет одно из следующих действий:</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1) направляет в течение семи рабочих дней со дня истечения срока, предусмотренного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2) обращается в течение шести месяцев со дня истечения срока для выполнения соответствующей обязанности в суд с требованием об изъятии земельного участка и о его продаже с публичных торгов в установленном порядке;</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3) обращается в течение шести месяцев со дня истечения срока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в установленном порядке.</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4.3. Снос самовольной постройки или ее приведение в соответствие с установленными требованиями осуществляется Исполнительным комитетом </w:t>
      </w:r>
      <w:proofErr w:type="spellStart"/>
      <w:r w:rsidR="002077A0"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за счет и в размере средств, предусмотренных бюджетом </w:t>
      </w:r>
      <w:proofErr w:type="spellStart"/>
      <w:r w:rsidR="002077A0"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 соответствии с требованиями Федерального </w:t>
      </w:r>
      <w:r w:rsidRPr="001F3027">
        <w:rPr>
          <w:rFonts w:ascii="Times New Roman" w:hAnsi="Times New Roman" w:cs="Times New Roman"/>
          <w:sz w:val="28"/>
          <w:szCs w:val="28"/>
          <w:u w:color="000000"/>
        </w:rPr>
        <w:t>закона</w:t>
      </w:r>
      <w:r w:rsidRPr="001F3027">
        <w:rPr>
          <w:rFonts w:ascii="Times New Roman" w:hAnsi="Times New Roman" w:cs="Times New Roman"/>
          <w:sz w:val="28"/>
          <w:szCs w:val="28"/>
        </w:rPr>
        <w:t xml:space="preserve"> от 05.04.2013 № 44-ФЗ «О контрактной системе в сфере закупок товаров, работ, услуг для обеспечения государственных и муниципальных нужд».</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4.4. Снос самовольной постройки или ее приведение в соответствие с установленными требованиями осуществляется Исполнительным комитетом </w:t>
      </w:r>
      <w:proofErr w:type="spellStart"/>
      <w:r w:rsidR="002077A0"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по месту нахождения самовольной постройки в случае, если: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1) в течение двух месяцев со дня размещения на официальном портале органов местного самоуправления сообщения о планируемых сносе самовольной постройки или ее приведении в соответствие с установленными требованиями лицо, которое создало или возвело самовольную постройку, а при отсутствии сведений о таком лице - правообладатель земельного участка, на котором создана или возведена самовольная постройка, не было выявлено;</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2) в течение шести месяцев со дня истечения срока, установленного решением </w:t>
      </w:r>
      <w:r w:rsidRPr="001F3027">
        <w:rPr>
          <w:rFonts w:ascii="Times New Roman" w:hAnsi="Times New Roman" w:cs="Times New Roman"/>
          <w:sz w:val="28"/>
          <w:szCs w:val="28"/>
        </w:rPr>
        <w:lastRenderedPageBreak/>
        <w:t xml:space="preserve">суда или постановлением Исполнительного комитета </w:t>
      </w:r>
      <w:proofErr w:type="spellStart"/>
      <w:r w:rsidR="001A3E40"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о сносе самовольной постройки либо решением суда или постановлением Исполнительного комитета </w:t>
      </w:r>
      <w:proofErr w:type="spellStart"/>
      <w:r w:rsidR="001A3E40" w:rsidRPr="001F3027">
        <w:rPr>
          <w:rFonts w:ascii="Times New Roman" w:hAnsi="Times New Roman" w:cs="Times New Roman"/>
          <w:sz w:val="28"/>
          <w:szCs w:val="28"/>
        </w:rPr>
        <w:t>Бирюлинского</w:t>
      </w:r>
      <w:proofErr w:type="spellEnd"/>
      <w:r w:rsidR="001A3E40" w:rsidRPr="001F3027">
        <w:rPr>
          <w:rFonts w:ascii="Times New Roman" w:hAnsi="Times New Roman" w:cs="Times New Roman"/>
          <w:sz w:val="28"/>
          <w:szCs w:val="28"/>
        </w:rPr>
        <w:t xml:space="preserve"> </w:t>
      </w:r>
      <w:r w:rsidRPr="001F3027">
        <w:rPr>
          <w:rFonts w:ascii="Times New Roman" w:hAnsi="Times New Roman" w:cs="Times New Roman"/>
          <w:sz w:val="28"/>
          <w:szCs w:val="28"/>
        </w:rPr>
        <w:t>сельского поселения Высокогорского муниципального района Республики Татарстан о сносе самовольной постройки или ее приведении в соответствие с установленными требованиями, лица, которые создали или возвели самовольную постройку, а при отсутствии сведений о таком лице - правообладатели земельного участка, на котором создана или возведена самовольная постройка, не выполнили соответствующие обязанности по сносу самовольной постройки или ее приведению в соответствие с установленными требованиями,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3) в срок, установленный решением суда или постановлением Исполнительного комитета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о сносе самовольной постройки либо решением суда или постановлением Исполнительного комитета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о сносе самовольной постройки или ее приведении в соответствие с установленными требованиями, лица, которые создали или возвели самовольную постройку, а при отсутствии сведений о таком лице - правообладатели земельного участка, на котором создана или возведена самовольная постройка, не выполнили соответствующие обязанности по сносу самовольной постройки или ее приведении в соответствие с установленными требованиями, и земельный участок, на котором создана или возведена самовольная постройка, является неделимым и на нем также расположены объекты капитального строительства, не являющиеся самовольными постройками.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4.5. В течение двух месяцев со дня истечения сроков, установленных </w:t>
      </w:r>
      <w:r w:rsidRPr="001F3027">
        <w:rPr>
          <w:rFonts w:ascii="Times New Roman" w:hAnsi="Times New Roman" w:cs="Times New Roman"/>
          <w:sz w:val="28"/>
          <w:szCs w:val="28"/>
          <w:u w:color="000000"/>
        </w:rPr>
        <w:t>пунктом 4.4</w:t>
      </w:r>
      <w:r w:rsidRPr="001F3027">
        <w:rPr>
          <w:rFonts w:ascii="Times New Roman" w:hAnsi="Times New Roman" w:cs="Times New Roman"/>
          <w:sz w:val="28"/>
          <w:szCs w:val="28"/>
        </w:rPr>
        <w:t xml:space="preserve"> настоящего Положения для сноса самовольной постройки или ее приведения в соответствие с установленными требованиями, Исполнительным комитетом </w:t>
      </w:r>
      <w:proofErr w:type="spellStart"/>
      <w:r w:rsidR="001F3027" w:rsidRPr="001F3027">
        <w:rPr>
          <w:rFonts w:ascii="Times New Roman" w:hAnsi="Times New Roman" w:cs="Times New Roman"/>
          <w:sz w:val="28"/>
          <w:szCs w:val="28"/>
        </w:rPr>
        <w:t>Бирюлинского</w:t>
      </w:r>
      <w:proofErr w:type="spellEnd"/>
      <w:r w:rsidR="001F3027" w:rsidRPr="001F3027">
        <w:rPr>
          <w:rFonts w:ascii="Times New Roman" w:hAnsi="Times New Roman" w:cs="Times New Roman"/>
          <w:sz w:val="28"/>
          <w:szCs w:val="28"/>
        </w:rPr>
        <w:t xml:space="preserve"> </w:t>
      </w:r>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должно быть принято решение об осуществлении сноса самовольной постройки или ее приведении в соответствие с установленными требованиями с указанием сроков таких сноса, приведения в соответствие с установленными требованиями.</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4.6. Исполнительный комитет </w:t>
      </w:r>
      <w:proofErr w:type="spellStart"/>
      <w:r w:rsidR="002077A0"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после принятия решения об осуществлении сноса самовольной постройки либо ее приведении в соответствие с установленными требованиями осуществляет сбор документов, необходимых для подготовки и проведения мероприятий по сносу самовольной постройки либо ее приведению в соответствие с установленными требованиями, а именно:</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1) судебный акт, предусматривающий снос самовольной постройки либо ее </w:t>
      </w:r>
      <w:r w:rsidRPr="001F3027">
        <w:rPr>
          <w:rFonts w:ascii="Times New Roman" w:hAnsi="Times New Roman" w:cs="Times New Roman"/>
          <w:sz w:val="28"/>
          <w:szCs w:val="28"/>
        </w:rPr>
        <w:lastRenderedPageBreak/>
        <w:t>приведение в соответствие с установленными требованиями;</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2) постановление Исполнительного комитета о сносе самовольной постройки;</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3) постановление Исполнительного комитета об осуществлении сноса самовольной постройки либо ее приведения в соответствие с установленными требованиями;</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4) акты муниципального земельного контроля и акты осмотра самовольной постройки;</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5) доказательства публикации в газете «Высокогорские вести» и размещения на официальном портале органов местного самоуправления Высокогорского муниципального района РТ сообщения о планируемых сносе самовольной постройки или ее приведении в соответствие с установленными требованиями, а также доказательства уведомления всех заинтересованных лиц о принятых решениях;</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6) сведения о лице, не исполнившем обязанность по сносу самовольной постройки либо ее приведению в соответствие с установленными требованиями;</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7) сведения из ЕГРН о наличии зарегистрированных прав на земельный участок;</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8) документы технической инвентаризации, а в случае их отсутствия - документы, содержащие техническое описание самовольной постройки (при наличии);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9) документы, послужившие основанием для принятия решения о сносе самовольной постройки.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4.7. После подготовки документов, предусмотренных </w:t>
      </w:r>
      <w:r w:rsidRPr="001F3027">
        <w:rPr>
          <w:rFonts w:ascii="Times New Roman" w:hAnsi="Times New Roman" w:cs="Times New Roman"/>
          <w:sz w:val="28"/>
          <w:szCs w:val="28"/>
          <w:u w:color="000000"/>
        </w:rPr>
        <w:t>пунктом 4.6</w:t>
      </w:r>
      <w:r w:rsidRPr="001F3027">
        <w:rPr>
          <w:rFonts w:ascii="Times New Roman" w:hAnsi="Times New Roman" w:cs="Times New Roman"/>
          <w:sz w:val="28"/>
          <w:szCs w:val="28"/>
        </w:rPr>
        <w:t xml:space="preserve"> настоящего Положения, Исполнительный комитет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в соответствии с действующим законодательством, в том числе с учетом положений </w:t>
      </w:r>
      <w:r w:rsidRPr="001F3027">
        <w:rPr>
          <w:rFonts w:ascii="Times New Roman" w:hAnsi="Times New Roman" w:cs="Times New Roman"/>
          <w:sz w:val="28"/>
          <w:szCs w:val="28"/>
          <w:u w:color="000000"/>
        </w:rPr>
        <w:t>глав 6</w:t>
      </w:r>
      <w:r w:rsidRPr="001F3027">
        <w:rPr>
          <w:rFonts w:ascii="Times New Roman" w:hAnsi="Times New Roman" w:cs="Times New Roman"/>
          <w:sz w:val="28"/>
          <w:szCs w:val="28"/>
        </w:rPr>
        <w:t xml:space="preserve"> и </w:t>
      </w:r>
      <w:r w:rsidRPr="001F3027">
        <w:rPr>
          <w:rFonts w:ascii="Times New Roman" w:hAnsi="Times New Roman" w:cs="Times New Roman"/>
          <w:sz w:val="28"/>
          <w:szCs w:val="28"/>
          <w:u w:color="000000"/>
        </w:rPr>
        <w:t>6.4</w:t>
      </w:r>
      <w:r w:rsidRPr="001F3027">
        <w:rPr>
          <w:rFonts w:ascii="Times New Roman" w:hAnsi="Times New Roman" w:cs="Times New Roman"/>
          <w:sz w:val="28"/>
          <w:szCs w:val="28"/>
        </w:rPr>
        <w:t xml:space="preserve"> Градостроительного кодекса Российской Федерации, осуществляет мероприятия, направленные на организацию работ по сносу самовольной постройки или приведению ее в соответствие с установленными требованиями.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При поступлении денежных средств Исполнительный комитет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организует работу по заключению муниципального контракта со специализированной организацией в соответствии с </w:t>
      </w:r>
      <w:r w:rsidRPr="001F3027">
        <w:rPr>
          <w:rFonts w:ascii="Times New Roman" w:hAnsi="Times New Roman" w:cs="Times New Roman"/>
          <w:sz w:val="28"/>
          <w:szCs w:val="28"/>
          <w:u w:color="000000"/>
        </w:rPr>
        <w:t>пунктом 4.3</w:t>
      </w:r>
      <w:r w:rsidRPr="001F3027">
        <w:rPr>
          <w:rFonts w:ascii="Times New Roman" w:hAnsi="Times New Roman" w:cs="Times New Roman"/>
          <w:sz w:val="28"/>
          <w:szCs w:val="28"/>
        </w:rPr>
        <w:t xml:space="preserve"> настоящего Положения.</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4.8. Специализированная организация осуществляет снос самовольной постройки в соответствии со </w:t>
      </w:r>
      <w:r w:rsidRPr="001F3027">
        <w:rPr>
          <w:rFonts w:ascii="Times New Roman" w:hAnsi="Times New Roman" w:cs="Times New Roman"/>
          <w:sz w:val="28"/>
          <w:szCs w:val="28"/>
          <w:u w:color="000000"/>
        </w:rPr>
        <w:t>статьями 55.30</w:t>
      </w:r>
      <w:r w:rsidRPr="001F3027">
        <w:rPr>
          <w:rFonts w:ascii="Times New Roman" w:hAnsi="Times New Roman" w:cs="Times New Roman"/>
          <w:sz w:val="28"/>
          <w:szCs w:val="28"/>
        </w:rPr>
        <w:t xml:space="preserve"> и </w:t>
      </w:r>
      <w:r w:rsidRPr="001F3027">
        <w:rPr>
          <w:rFonts w:ascii="Times New Roman" w:hAnsi="Times New Roman" w:cs="Times New Roman"/>
          <w:sz w:val="28"/>
          <w:szCs w:val="28"/>
          <w:u w:color="000000"/>
        </w:rPr>
        <w:t>55.31</w:t>
      </w:r>
      <w:r w:rsidRPr="001F3027">
        <w:rPr>
          <w:rFonts w:ascii="Times New Roman" w:hAnsi="Times New Roman" w:cs="Times New Roman"/>
          <w:sz w:val="28"/>
          <w:szCs w:val="28"/>
        </w:rPr>
        <w:t xml:space="preserve"> Градостроительного кодекса Российской Федерации. Приведение самовольной постройки в соответствие с установленными требованиями осуществляется специализированной организацией путем ее реконструкции в порядке, установленном </w:t>
      </w:r>
      <w:r w:rsidRPr="001F3027">
        <w:rPr>
          <w:rFonts w:ascii="Times New Roman" w:hAnsi="Times New Roman" w:cs="Times New Roman"/>
          <w:sz w:val="28"/>
          <w:szCs w:val="28"/>
          <w:u w:color="000000"/>
        </w:rPr>
        <w:t>главой 6</w:t>
      </w:r>
      <w:r w:rsidRPr="001F3027">
        <w:rPr>
          <w:rFonts w:ascii="Times New Roman" w:hAnsi="Times New Roman" w:cs="Times New Roman"/>
          <w:sz w:val="28"/>
          <w:szCs w:val="28"/>
        </w:rPr>
        <w:t xml:space="preserve"> Градостроительного кодекса Российской Федерации.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4.9. Организация работ по сносу самовольных построек включает в себя комплекс необходимых мероприятий по освобождению земельного участка от самовольной постройки, в том числе снос, демонтаж строительных конструкций, объектов, отключение от сетей, проведение работ по благоустройству территории, </w:t>
      </w:r>
      <w:r w:rsidRPr="001F3027">
        <w:rPr>
          <w:rFonts w:ascii="Times New Roman" w:hAnsi="Times New Roman" w:cs="Times New Roman"/>
          <w:sz w:val="28"/>
          <w:szCs w:val="28"/>
        </w:rPr>
        <w:lastRenderedPageBreak/>
        <w:t>принятие мер, предупреждающих причинение вреда населению и окружающей среде, в том числе мер, препятствующих несанкционированному доступу людей в здание или сооружение, а также осуществление мероприятий по утилизации строительного мусора, в соответствии с действующим законодательством (далее - работы по сносу).</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4.10. В целях обеспечения охраны общественного порядка сотрудниками полиции, Исполнительный комитет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уведомляет соответственно Отделение ОМВД России по Высокогорскому району РТ, а также специально уполномоченные органы в сфере государственного контроля и надзора, организации, осуществляющие эксплуатацию электрических сетей и объектов коммунальной инфраструктуры, о дате и времени сноса самовольной постройки не позднее чем за пять рабочих дней до начала осуществления таких работ.</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4.11. Исполнительный комитет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уведомляет лицо, осуществившее возведение самовольной постройки, а в случае, если такое лицо не установлено, правообладателя земельного участка, на котором возведена самовольная постройка, о дате и времени сноса самовольной постройки не позднее чем за пять рабочих дней до начала осуществления таких работ.</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4.12. При осуществлении сноса самовольной постройки работниками специализированной организации в присутствии сотрудников правоохранительных органов может быть произведено вскрытие самовольной постройки, в том числе ее помещений, с применением </w:t>
      </w:r>
      <w:proofErr w:type="spellStart"/>
      <w:r w:rsidRPr="001F3027">
        <w:rPr>
          <w:rFonts w:ascii="Times New Roman" w:hAnsi="Times New Roman" w:cs="Times New Roman"/>
          <w:sz w:val="28"/>
          <w:szCs w:val="28"/>
        </w:rPr>
        <w:t>фотовидеофиксации</w:t>
      </w:r>
      <w:proofErr w:type="spellEnd"/>
      <w:r w:rsidRPr="001F3027">
        <w:rPr>
          <w:rFonts w:ascii="Times New Roman" w:hAnsi="Times New Roman" w:cs="Times New Roman"/>
          <w:sz w:val="28"/>
          <w:szCs w:val="28"/>
        </w:rPr>
        <w:t xml:space="preserve"> и (или) с участием свидетелей (не менее двух человек), о чем составляется соответствующий акт вскрытия самовольной постройки. Факт присутствия (отсутствия) при вскрытии лица, осуществившего самовольную постройку, а в случае, если такое лицо не установлено, правообладателя земельного участка, на котором возведена самовольная постройка, фиксируется в акте вскрытия самовольной постройки.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4.13. В случае нахождения какого-либо движимого имущества внутри самовольной постройки работниками специализированной организации в присутствии сотрудников правоохранительных органов составляется акт описи такого имущества с применением </w:t>
      </w:r>
      <w:proofErr w:type="spellStart"/>
      <w:r w:rsidRPr="001F3027">
        <w:rPr>
          <w:rFonts w:ascii="Times New Roman" w:hAnsi="Times New Roman" w:cs="Times New Roman"/>
          <w:sz w:val="28"/>
          <w:szCs w:val="28"/>
        </w:rPr>
        <w:t>фотовидеофиксации</w:t>
      </w:r>
      <w:proofErr w:type="spellEnd"/>
      <w:r w:rsidRPr="001F3027">
        <w:rPr>
          <w:rFonts w:ascii="Times New Roman" w:hAnsi="Times New Roman" w:cs="Times New Roman"/>
          <w:sz w:val="28"/>
          <w:szCs w:val="28"/>
        </w:rPr>
        <w:t xml:space="preserve"> и (или) в присутствии свидетелей (не менее двух человек), который прилагается к акту вскрытия самовольной постройки. Описанное движимое имущество (далее - предмет хранения) перевозится уполномоченной организацией на хранение на специально организованную для хранения площадку. Присутствующие лица вправе зафиксировать в описи свои замечания по состоянию и составу имущества.</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4.14. По завершении работ по сносу самовольной постройки составляется акт о сносе.</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4.15. Исполнительный комитет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и специализированная организация не несут ответственности за техническое состояние объекта и иных материальных ценностей, а также товары, пришедшие в негодность в </w:t>
      </w:r>
      <w:r w:rsidRPr="001F3027">
        <w:rPr>
          <w:rFonts w:ascii="Times New Roman" w:hAnsi="Times New Roman" w:cs="Times New Roman"/>
          <w:sz w:val="28"/>
          <w:szCs w:val="28"/>
        </w:rPr>
        <w:lastRenderedPageBreak/>
        <w:t>течение срока хранения по причине их естественной убыли и (или) истечения срока годности.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4.16. Условия хранения движимого имущества, высвободившегося в результате сноса.</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4.16.1. Мероприятия по определению площадок для хранения движимого имущества, находящегося в самовольной постройке (предмет хранения), хранению такого имущества, возврату правообладателю обеспечиваются Исполнительным комитетом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согласно действующему законодательству.</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4.16.2. Срок хранения предмета хранения составляет не более 30 календарных дней со дня сноса самовольной постройки.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Организация, осуществляющая хранение (далее - хранитель), не несет ответственность за потерю </w:t>
      </w:r>
      <w:r w:rsidR="00673D09">
        <w:rPr>
          <w:rFonts w:ascii="Times New Roman" w:hAnsi="Times New Roman" w:cs="Times New Roman"/>
          <w:sz w:val="28"/>
          <w:szCs w:val="28"/>
        </w:rPr>
        <w:t>потребительских свойств предмета</w:t>
      </w:r>
      <w:r w:rsidRPr="001F3027">
        <w:rPr>
          <w:rFonts w:ascii="Times New Roman" w:hAnsi="Times New Roman" w:cs="Times New Roman"/>
          <w:sz w:val="28"/>
          <w:szCs w:val="28"/>
        </w:rPr>
        <w:t xml:space="preserve"> хранения.</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4.16.3. В течение 30 календарных дней со дня сноса объекта правообладатель предмета хранения вправе обратиться в Исполнительный комитет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с заявлением о возврате предмета хранения.</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К заявлению прилагаются:</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а) документы, подтверждающие принадлежность предметов хранения;</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б) в случае возмещения расходов, связанных с мероприятиями по сносу объекта и хранением предметов хранения (далее - расходы), документы, подтверждающие возмещение таких расходов.</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4.16.4. В состав расходов включаются расходы, связанные с:</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а) уведомлением лица, осуществившего возведение объекта;</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б) выполнением работ по вскрытию и сносу объекта;</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в) транспортировкой предметов хранения в место хранения;</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г) хранением предметов хранения;</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д) утилизацией предметов (отходов), не подлежащих хранению;</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е) благоустройством общественной территории в соответствии с санитарными правилами и нормами после завершения работ по вскрытию и сносу объекта.</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4.16.5. В случае неисполнения правообладателем обязательства по возмещению расходов их взыскание производится в судебном порядке.</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4.16.6. Исполнительный комитет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в течение семи рабочих дней со дня получения заявления о возврате предмета хранения принимает решение о его возврате либо об отказе в возврате предмета хранения в случае непредставления заявителем документов, подтверждающих право собственности на такие предметы.</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4.16.7. В случае если в течение 30 календарных дней со дня сноса самовольной постройки правообладатель не обратился в Исполнительный комитет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с заявлением о возврате предмета хранения, а стоимость единицы имущества ниже </w:t>
      </w:r>
      <w:r w:rsidRPr="001F3027">
        <w:rPr>
          <w:rFonts w:ascii="Times New Roman" w:hAnsi="Times New Roman" w:cs="Times New Roman"/>
          <w:sz w:val="28"/>
          <w:szCs w:val="28"/>
        </w:rPr>
        <w:lastRenderedPageBreak/>
        <w:t xml:space="preserve">суммы, соответствующей пятикратному минимальному размеру оплаты труда, соответствующий предмет хранения подлежит утилизации. В случаях если стоимость предмета хранения, находившегося в самовольной постройке, выше пятикратного минимального размера оплаты труда, Исполнительный комитет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вправе обратиться с заявлением в суд о признании предмета хранения бесхозяйным имуществом и признании права муниципальной собственности на данное имущество для последующей утилизации в порядке, предусмотренном действующим законодательством Российской Федерации.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4.16.8. В случае возникновения неблагоприятных экологических последствий, связанных с хранением скоропортящихся товаров (продуктов) и товаров (продуктов) с ограниченным сроком хранения, а также при отсутствии информации о возврате предмета хранения от Исполнительного комитета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при окончании срока хранения хранитель осуществляет утилизацию такого предмета хранения.</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4.16.9. Утилизация предмета хранения осуществляется в соответствии с законодательством Российской Федерации о санитарно-эпидемиологическом благополучии населения, об охране окружающей природной среды и о техническом регулировании.</w:t>
      </w:r>
    </w:p>
    <w:p w:rsidR="00BB040A"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4.16.10. После утилизации составляется акт, в котором указываются место и способ утилизации, а также наименование и количество утилизированных предметов хранения; данный акт подлежит направлению в Комитет.</w:t>
      </w:r>
    </w:p>
    <w:p w:rsidR="006109E1" w:rsidRPr="001F3027" w:rsidRDefault="006109E1" w:rsidP="00BB040A">
      <w:pPr>
        <w:ind w:firstLine="567"/>
        <w:jc w:val="both"/>
        <w:rPr>
          <w:rFonts w:ascii="Times New Roman" w:hAnsi="Times New Roman" w:cs="Times New Roman"/>
          <w:sz w:val="28"/>
          <w:szCs w:val="28"/>
        </w:rPr>
      </w:pPr>
      <w:r w:rsidRPr="001F3027">
        <w:rPr>
          <w:rFonts w:ascii="Times New Roman" w:hAnsi="Times New Roman" w:cs="Times New Roman"/>
          <w:sz w:val="28"/>
          <w:szCs w:val="28"/>
        </w:rPr>
        <w:t xml:space="preserve">4.17. Исполнительный комитет </w:t>
      </w:r>
      <w:proofErr w:type="spellStart"/>
      <w:r w:rsidR="001F3027" w:rsidRPr="001F3027">
        <w:rPr>
          <w:rFonts w:ascii="Times New Roman" w:hAnsi="Times New Roman" w:cs="Times New Roman"/>
          <w:sz w:val="28"/>
          <w:szCs w:val="28"/>
        </w:rPr>
        <w:t>Бирюлинского</w:t>
      </w:r>
      <w:proofErr w:type="spellEnd"/>
      <w:r w:rsidRPr="001F3027">
        <w:rPr>
          <w:rFonts w:ascii="Times New Roman" w:hAnsi="Times New Roman" w:cs="Times New Roman"/>
          <w:sz w:val="28"/>
          <w:szCs w:val="28"/>
        </w:rPr>
        <w:t xml:space="preserve"> сельского поселения Высокогорского муниципального района Республики Татарстан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которые создали или возвели самовольную постройку, а при отсутствии сведений о таком лице - от правообладателей земельного участка, на котором создана или возведена самовольная постройка.</w:t>
      </w:r>
    </w:p>
    <w:p w:rsidR="006109E1" w:rsidRPr="001F3027" w:rsidRDefault="006109E1" w:rsidP="006109E1">
      <w:pPr>
        <w:jc w:val="both"/>
        <w:rPr>
          <w:rFonts w:ascii="Times New Roman" w:hAnsi="Times New Roman" w:cs="Times New Roman"/>
          <w:sz w:val="28"/>
          <w:szCs w:val="28"/>
        </w:rPr>
      </w:pPr>
      <w:r w:rsidRPr="001F3027">
        <w:rPr>
          <w:rFonts w:ascii="Times New Roman" w:hAnsi="Times New Roman" w:cs="Times New Roman"/>
          <w:sz w:val="28"/>
          <w:szCs w:val="28"/>
        </w:rPr>
        <w:t> </w:t>
      </w:r>
    </w:p>
    <w:p w:rsidR="006109E1" w:rsidRPr="001F3027" w:rsidRDefault="00123CDA" w:rsidP="00BB040A">
      <w:pPr>
        <w:rPr>
          <w:rFonts w:ascii="Times New Roman" w:hAnsi="Times New Roman" w:cs="Times New Roman"/>
          <w:sz w:val="28"/>
          <w:szCs w:val="28"/>
        </w:rPr>
      </w:pPr>
      <w:r>
        <w:rPr>
          <w:rFonts w:ascii="Times New Roman" w:hAnsi="Times New Roman" w:cs="Times New Roman"/>
          <w:sz w:val="28"/>
          <w:szCs w:val="28"/>
        </w:rPr>
        <w:t>Председатель</w:t>
      </w:r>
      <w:r w:rsidR="006109E1" w:rsidRPr="001F3027">
        <w:rPr>
          <w:rFonts w:ascii="Times New Roman" w:hAnsi="Times New Roman" w:cs="Times New Roman"/>
          <w:sz w:val="28"/>
          <w:szCs w:val="28"/>
        </w:rPr>
        <w:t xml:space="preserve"> Совета,</w:t>
      </w:r>
    </w:p>
    <w:p w:rsidR="006109E1" w:rsidRPr="001F3027" w:rsidRDefault="00BB040A" w:rsidP="00BB040A">
      <w:pPr>
        <w:rPr>
          <w:rFonts w:ascii="Times New Roman" w:hAnsi="Times New Roman" w:cs="Times New Roman"/>
          <w:sz w:val="28"/>
          <w:szCs w:val="28"/>
        </w:rPr>
      </w:pPr>
      <w:r>
        <w:rPr>
          <w:rFonts w:ascii="Times New Roman" w:hAnsi="Times New Roman" w:cs="Times New Roman"/>
          <w:sz w:val="28"/>
          <w:szCs w:val="28"/>
        </w:rPr>
        <w:t xml:space="preserve">Глава </w:t>
      </w:r>
      <w:proofErr w:type="spellStart"/>
      <w:r w:rsidR="001F3027" w:rsidRPr="001F3027">
        <w:rPr>
          <w:rFonts w:ascii="Times New Roman" w:hAnsi="Times New Roman" w:cs="Times New Roman"/>
          <w:sz w:val="28"/>
          <w:szCs w:val="28"/>
        </w:rPr>
        <w:t>Бирюлинского</w:t>
      </w:r>
      <w:proofErr w:type="spellEnd"/>
      <w:r w:rsidR="001F3027" w:rsidRPr="001F3027">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r w:rsidR="009B446E">
        <w:rPr>
          <w:rFonts w:ascii="Times New Roman" w:hAnsi="Times New Roman" w:cs="Times New Roman"/>
          <w:sz w:val="28"/>
          <w:szCs w:val="28"/>
        </w:rPr>
        <w:t xml:space="preserve">    </w:t>
      </w:r>
      <w:r>
        <w:rPr>
          <w:rFonts w:ascii="Times New Roman" w:hAnsi="Times New Roman" w:cs="Times New Roman"/>
          <w:sz w:val="28"/>
          <w:szCs w:val="28"/>
        </w:rPr>
        <w:t xml:space="preserve">         </w:t>
      </w:r>
      <w:r w:rsidR="009B446E">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Т.Х.Багаутдинов</w:t>
      </w:r>
      <w:proofErr w:type="spellEnd"/>
    </w:p>
    <w:p w:rsidR="006109E1" w:rsidRDefault="006109E1" w:rsidP="006109E1">
      <w:pPr>
        <w:jc w:val="both"/>
      </w:pPr>
      <w:r>
        <w:t> </w:t>
      </w:r>
    </w:p>
    <w:p w:rsidR="00BB040A" w:rsidRDefault="006109E1" w:rsidP="00BB040A">
      <w:pPr>
        <w:jc w:val="both"/>
      </w:pPr>
      <w:r>
        <w:t> </w:t>
      </w:r>
    </w:p>
    <w:p w:rsidR="00975AEA" w:rsidRDefault="00975AEA" w:rsidP="006C3B8C">
      <w:pPr>
        <w:ind w:left="6237"/>
        <w:jc w:val="right"/>
        <w:rPr>
          <w:rFonts w:ascii="Times New Roman" w:hAnsi="Times New Roman" w:cs="Times New Roman"/>
          <w:sz w:val="22"/>
          <w:szCs w:val="22"/>
        </w:rPr>
      </w:pPr>
    </w:p>
    <w:p w:rsidR="00975AEA" w:rsidRDefault="00975AEA" w:rsidP="006C3B8C">
      <w:pPr>
        <w:ind w:left="6237"/>
        <w:jc w:val="right"/>
        <w:rPr>
          <w:rFonts w:ascii="Times New Roman" w:hAnsi="Times New Roman" w:cs="Times New Roman"/>
          <w:sz w:val="22"/>
          <w:szCs w:val="22"/>
        </w:rPr>
      </w:pPr>
    </w:p>
    <w:p w:rsidR="00975AEA" w:rsidRDefault="00975AEA" w:rsidP="006C3B8C">
      <w:pPr>
        <w:ind w:left="6237"/>
        <w:jc w:val="right"/>
        <w:rPr>
          <w:rFonts w:ascii="Times New Roman" w:hAnsi="Times New Roman" w:cs="Times New Roman"/>
          <w:sz w:val="22"/>
          <w:szCs w:val="22"/>
        </w:rPr>
      </w:pPr>
    </w:p>
    <w:p w:rsidR="00975AEA" w:rsidRDefault="00975AEA" w:rsidP="006C3B8C">
      <w:pPr>
        <w:ind w:left="6237"/>
        <w:jc w:val="right"/>
        <w:rPr>
          <w:rFonts w:ascii="Times New Roman" w:hAnsi="Times New Roman" w:cs="Times New Roman"/>
          <w:sz w:val="22"/>
          <w:szCs w:val="22"/>
        </w:rPr>
      </w:pPr>
    </w:p>
    <w:p w:rsidR="00975AEA" w:rsidRDefault="00975AEA" w:rsidP="006C3B8C">
      <w:pPr>
        <w:ind w:left="6237"/>
        <w:jc w:val="right"/>
        <w:rPr>
          <w:rFonts w:ascii="Times New Roman" w:hAnsi="Times New Roman" w:cs="Times New Roman"/>
          <w:sz w:val="22"/>
          <w:szCs w:val="22"/>
        </w:rPr>
      </w:pPr>
    </w:p>
    <w:p w:rsidR="00975AEA" w:rsidRDefault="00975AEA" w:rsidP="006C3B8C">
      <w:pPr>
        <w:ind w:left="6237"/>
        <w:jc w:val="right"/>
        <w:rPr>
          <w:rFonts w:ascii="Times New Roman" w:hAnsi="Times New Roman" w:cs="Times New Roman"/>
          <w:sz w:val="22"/>
          <w:szCs w:val="22"/>
        </w:rPr>
      </w:pPr>
    </w:p>
    <w:p w:rsidR="00975AEA" w:rsidRDefault="00975AEA" w:rsidP="006C3B8C">
      <w:pPr>
        <w:ind w:left="6237"/>
        <w:jc w:val="right"/>
        <w:rPr>
          <w:rFonts w:ascii="Times New Roman" w:hAnsi="Times New Roman" w:cs="Times New Roman"/>
          <w:sz w:val="22"/>
          <w:szCs w:val="22"/>
        </w:rPr>
      </w:pPr>
    </w:p>
    <w:p w:rsidR="00975AEA" w:rsidRDefault="00975AEA" w:rsidP="006C3B8C">
      <w:pPr>
        <w:ind w:left="6237"/>
        <w:jc w:val="right"/>
        <w:rPr>
          <w:rFonts w:ascii="Times New Roman" w:hAnsi="Times New Roman" w:cs="Times New Roman"/>
          <w:sz w:val="22"/>
          <w:szCs w:val="22"/>
        </w:rPr>
      </w:pPr>
    </w:p>
    <w:p w:rsidR="00975AEA" w:rsidRDefault="00975AEA" w:rsidP="006C3B8C">
      <w:pPr>
        <w:ind w:left="6237"/>
        <w:jc w:val="right"/>
        <w:rPr>
          <w:rFonts w:ascii="Times New Roman" w:hAnsi="Times New Roman" w:cs="Times New Roman"/>
          <w:sz w:val="22"/>
          <w:szCs w:val="22"/>
        </w:rPr>
      </w:pPr>
    </w:p>
    <w:p w:rsidR="00975AEA" w:rsidRDefault="00975AEA" w:rsidP="006C3B8C">
      <w:pPr>
        <w:ind w:left="6237"/>
        <w:jc w:val="right"/>
        <w:rPr>
          <w:rFonts w:ascii="Times New Roman" w:hAnsi="Times New Roman" w:cs="Times New Roman"/>
          <w:sz w:val="22"/>
          <w:szCs w:val="22"/>
        </w:rPr>
      </w:pPr>
    </w:p>
    <w:p w:rsidR="00BB040A" w:rsidRPr="00BB040A" w:rsidRDefault="00BB040A" w:rsidP="006C3B8C">
      <w:pPr>
        <w:ind w:left="6237"/>
        <w:jc w:val="right"/>
        <w:rPr>
          <w:sz w:val="22"/>
          <w:szCs w:val="22"/>
        </w:rPr>
      </w:pPr>
      <w:r w:rsidRPr="00BB040A">
        <w:rPr>
          <w:rFonts w:ascii="Times New Roman" w:hAnsi="Times New Roman" w:cs="Times New Roman"/>
          <w:sz w:val="22"/>
          <w:szCs w:val="22"/>
        </w:rPr>
        <w:lastRenderedPageBreak/>
        <w:t>Приложение № 1</w:t>
      </w:r>
    </w:p>
    <w:p w:rsidR="00BB040A" w:rsidRPr="00BB040A" w:rsidRDefault="00BB040A" w:rsidP="006C3B8C">
      <w:pPr>
        <w:ind w:left="6237"/>
        <w:jc w:val="both"/>
        <w:rPr>
          <w:rFonts w:ascii="Times New Roman" w:hAnsi="Times New Roman" w:cs="Times New Roman"/>
          <w:sz w:val="22"/>
          <w:szCs w:val="22"/>
        </w:rPr>
      </w:pPr>
      <w:r w:rsidRPr="00BB040A">
        <w:rPr>
          <w:rFonts w:ascii="Times New Roman" w:hAnsi="Times New Roman" w:cs="Times New Roman"/>
          <w:sz w:val="22"/>
          <w:szCs w:val="22"/>
        </w:rPr>
        <w:t xml:space="preserve">к Положению о порядке выявления, принятия решения и сносе самовольных построек на территории </w:t>
      </w:r>
      <w:proofErr w:type="spellStart"/>
      <w:r w:rsidRPr="00BB040A">
        <w:rPr>
          <w:rFonts w:ascii="Times New Roman" w:hAnsi="Times New Roman" w:cs="Times New Roman"/>
          <w:sz w:val="22"/>
          <w:szCs w:val="22"/>
        </w:rPr>
        <w:t>Бирюлинского</w:t>
      </w:r>
      <w:proofErr w:type="spellEnd"/>
      <w:r w:rsidRPr="00BB040A">
        <w:rPr>
          <w:rFonts w:ascii="Times New Roman" w:hAnsi="Times New Roman" w:cs="Times New Roman"/>
          <w:sz w:val="22"/>
          <w:szCs w:val="22"/>
        </w:rPr>
        <w:t xml:space="preserve"> сельского поселения Высокогорского муниципального района Республики Татарстан</w:t>
      </w:r>
    </w:p>
    <w:p w:rsidR="00BB040A" w:rsidRDefault="00BB040A" w:rsidP="006109E1">
      <w:pPr>
        <w:jc w:val="right"/>
        <w:rPr>
          <w:rFonts w:ascii="Times New Roman" w:hAnsi="Times New Roman" w:cs="Times New Roman"/>
        </w:rPr>
      </w:pPr>
    </w:p>
    <w:p w:rsidR="006109E1" w:rsidRPr="00BB040A" w:rsidRDefault="006109E1" w:rsidP="006109E1">
      <w:pPr>
        <w:jc w:val="right"/>
        <w:rPr>
          <w:rFonts w:ascii="Times New Roman" w:hAnsi="Times New Roman" w:cs="Times New Roman"/>
          <w:sz w:val="28"/>
          <w:szCs w:val="28"/>
        </w:rPr>
      </w:pPr>
      <w:r w:rsidRPr="00BB040A">
        <w:rPr>
          <w:rFonts w:ascii="Times New Roman" w:hAnsi="Times New Roman" w:cs="Times New Roman"/>
          <w:sz w:val="28"/>
          <w:szCs w:val="28"/>
        </w:rPr>
        <w:t>(Форма)</w:t>
      </w:r>
    </w:p>
    <w:p w:rsidR="006109E1" w:rsidRDefault="006109E1" w:rsidP="006109E1">
      <w:pPr>
        <w:jc w:val="both"/>
      </w:pPr>
      <w:r>
        <w:t> </w:t>
      </w:r>
    </w:p>
    <w:p w:rsidR="006109E1" w:rsidRPr="00BB040A" w:rsidRDefault="006109E1" w:rsidP="006109E1">
      <w:pPr>
        <w:jc w:val="center"/>
        <w:rPr>
          <w:rFonts w:ascii="Times New Roman" w:hAnsi="Times New Roman" w:cs="Times New Roman"/>
          <w:sz w:val="28"/>
          <w:szCs w:val="28"/>
        </w:rPr>
      </w:pPr>
      <w:r w:rsidRPr="00BB040A">
        <w:rPr>
          <w:rFonts w:ascii="Times New Roman" w:hAnsi="Times New Roman" w:cs="Times New Roman"/>
          <w:sz w:val="28"/>
          <w:szCs w:val="28"/>
        </w:rPr>
        <w:t>Акт</w:t>
      </w:r>
    </w:p>
    <w:p w:rsidR="006109E1" w:rsidRPr="00BB040A" w:rsidRDefault="006109E1" w:rsidP="006109E1">
      <w:pPr>
        <w:jc w:val="center"/>
        <w:rPr>
          <w:rFonts w:ascii="Times New Roman" w:hAnsi="Times New Roman" w:cs="Times New Roman"/>
          <w:sz w:val="28"/>
          <w:szCs w:val="28"/>
        </w:rPr>
      </w:pPr>
      <w:r w:rsidRPr="00BB040A">
        <w:rPr>
          <w:rFonts w:ascii="Times New Roman" w:hAnsi="Times New Roman" w:cs="Times New Roman"/>
          <w:sz w:val="28"/>
          <w:szCs w:val="28"/>
        </w:rPr>
        <w:t>о размещении информационного щита</w:t>
      </w:r>
    </w:p>
    <w:p w:rsidR="006109E1" w:rsidRPr="00BB040A" w:rsidRDefault="006109E1" w:rsidP="006109E1">
      <w:pPr>
        <w:jc w:val="center"/>
        <w:rPr>
          <w:rFonts w:ascii="Times New Roman" w:hAnsi="Times New Roman" w:cs="Times New Roman"/>
          <w:sz w:val="28"/>
          <w:szCs w:val="28"/>
        </w:rPr>
      </w:pPr>
      <w:r w:rsidRPr="00BB040A">
        <w:rPr>
          <w:rFonts w:ascii="Times New Roman" w:hAnsi="Times New Roman" w:cs="Times New Roman"/>
          <w:sz w:val="28"/>
          <w:szCs w:val="28"/>
        </w:rPr>
        <w:t>о планируемом сносе самовольной постройки</w:t>
      </w:r>
    </w:p>
    <w:p w:rsidR="006109E1" w:rsidRPr="00BB040A" w:rsidRDefault="006109E1" w:rsidP="00BB040A">
      <w:pPr>
        <w:jc w:val="both"/>
        <w:rPr>
          <w:rFonts w:ascii="Times New Roman" w:hAnsi="Times New Roman" w:cs="Times New Roman"/>
          <w:sz w:val="28"/>
          <w:szCs w:val="28"/>
        </w:rPr>
      </w:pPr>
      <w:r w:rsidRPr="00BB040A">
        <w:rPr>
          <w:rFonts w:ascii="Times New Roman" w:hAnsi="Times New Roman" w:cs="Times New Roman"/>
          <w:sz w:val="28"/>
          <w:szCs w:val="28"/>
        </w:rPr>
        <w:t> </w:t>
      </w:r>
      <w:r w:rsidR="00BB040A" w:rsidRPr="00BB040A">
        <w:rPr>
          <w:rFonts w:ascii="Times New Roman" w:hAnsi="Times New Roman" w:cs="Times New Roman"/>
          <w:sz w:val="28"/>
          <w:szCs w:val="28"/>
        </w:rPr>
        <w:t>№</w:t>
      </w:r>
      <w:r w:rsidRPr="00BB040A">
        <w:rPr>
          <w:rFonts w:ascii="Times New Roman" w:hAnsi="Times New Roman" w:cs="Times New Roman"/>
          <w:sz w:val="28"/>
          <w:szCs w:val="28"/>
        </w:rPr>
        <w:t xml:space="preserve"> ________</w:t>
      </w:r>
    </w:p>
    <w:p w:rsidR="006109E1" w:rsidRPr="001F3027" w:rsidRDefault="006109E1" w:rsidP="006109E1">
      <w:pPr>
        <w:rPr>
          <w:rFonts w:ascii="Times New Roman" w:hAnsi="Times New Roman" w:cs="Times New Roman"/>
        </w:rPr>
      </w:pPr>
      <w:r w:rsidRPr="001F3027">
        <w:rPr>
          <w:rFonts w:ascii="Times New Roman" w:hAnsi="Times New Roman" w:cs="Times New Roman"/>
        </w:rPr>
        <w:t xml:space="preserve"> </w:t>
      </w:r>
    </w:p>
    <w:p w:rsidR="00BB040A" w:rsidRPr="00BB040A" w:rsidRDefault="00BB040A" w:rsidP="00BB040A">
      <w:pPr>
        <w:ind w:firstLine="567"/>
        <w:rPr>
          <w:rFonts w:ascii="Times New Roman" w:hAnsi="Times New Roman" w:cs="Times New Roman"/>
          <w:sz w:val="28"/>
          <w:szCs w:val="28"/>
        </w:rPr>
      </w:pPr>
      <w:r w:rsidRPr="00BB040A">
        <w:rPr>
          <w:rFonts w:ascii="Times New Roman" w:hAnsi="Times New Roman" w:cs="Times New Roman"/>
          <w:sz w:val="28"/>
          <w:szCs w:val="28"/>
        </w:rPr>
        <w:t>«__»</w:t>
      </w:r>
      <w:r w:rsidR="006109E1" w:rsidRPr="00BB040A">
        <w:rPr>
          <w:rFonts w:ascii="Times New Roman" w:hAnsi="Times New Roman" w:cs="Times New Roman"/>
          <w:sz w:val="28"/>
          <w:szCs w:val="28"/>
        </w:rPr>
        <w:t xml:space="preserve"> ________ 20__ года, время: ___ ч. ___ мин.</w:t>
      </w:r>
    </w:p>
    <w:p w:rsidR="00BB040A" w:rsidRDefault="006109E1" w:rsidP="00746173">
      <w:pPr>
        <w:ind w:firstLine="567"/>
        <w:rPr>
          <w:rFonts w:ascii="Times New Roman" w:hAnsi="Times New Roman" w:cs="Times New Roman"/>
          <w:sz w:val="28"/>
          <w:szCs w:val="28"/>
        </w:rPr>
      </w:pPr>
      <w:r w:rsidRPr="00BB040A">
        <w:rPr>
          <w:rFonts w:ascii="Times New Roman" w:hAnsi="Times New Roman" w:cs="Times New Roman"/>
          <w:sz w:val="28"/>
          <w:szCs w:val="28"/>
        </w:rPr>
        <w:t xml:space="preserve">Настоящий акт составлен </w:t>
      </w:r>
      <w:r w:rsidR="00746173">
        <w:rPr>
          <w:rFonts w:ascii="Times New Roman" w:hAnsi="Times New Roman" w:cs="Times New Roman"/>
          <w:sz w:val="28"/>
          <w:szCs w:val="28"/>
        </w:rPr>
        <w:t>______________________________________________</w:t>
      </w:r>
    </w:p>
    <w:p w:rsidR="00746173" w:rsidRPr="00BB040A" w:rsidRDefault="00746173" w:rsidP="00746173">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BB040A" w:rsidRPr="00BB040A" w:rsidRDefault="00BB040A" w:rsidP="00BB040A">
      <w:pPr>
        <w:jc w:val="center"/>
        <w:rPr>
          <w:rFonts w:ascii="Times New Roman" w:hAnsi="Times New Roman" w:cs="Times New Roman"/>
          <w:sz w:val="22"/>
          <w:szCs w:val="22"/>
        </w:rPr>
      </w:pPr>
      <w:r w:rsidRPr="00BB040A">
        <w:rPr>
          <w:rFonts w:ascii="Times New Roman" w:hAnsi="Times New Roman" w:cs="Times New Roman"/>
          <w:sz w:val="22"/>
          <w:szCs w:val="22"/>
        </w:rPr>
        <w:t>(указывается наименование органа, Ф.И.О., должность лица, составившего акт)</w:t>
      </w:r>
    </w:p>
    <w:p w:rsidR="00BB040A" w:rsidRDefault="00BB040A" w:rsidP="00BB040A">
      <w:pPr>
        <w:rPr>
          <w:rFonts w:ascii="Times New Roman" w:hAnsi="Times New Roman" w:cs="Times New Roman"/>
        </w:rPr>
      </w:pPr>
    </w:p>
    <w:p w:rsidR="006109E1" w:rsidRPr="00746173" w:rsidRDefault="00BB040A" w:rsidP="00BB040A">
      <w:pPr>
        <w:rPr>
          <w:rFonts w:ascii="Times New Roman" w:hAnsi="Times New Roman" w:cs="Times New Roman"/>
          <w:sz w:val="28"/>
          <w:szCs w:val="28"/>
        </w:rPr>
      </w:pPr>
      <w:r w:rsidRPr="00746173">
        <w:rPr>
          <w:rFonts w:ascii="Times New Roman" w:hAnsi="Times New Roman" w:cs="Times New Roman"/>
          <w:sz w:val="28"/>
          <w:szCs w:val="28"/>
        </w:rPr>
        <w:t xml:space="preserve">о </w:t>
      </w:r>
      <w:r w:rsidR="006109E1" w:rsidRPr="00746173">
        <w:rPr>
          <w:rFonts w:ascii="Times New Roman" w:hAnsi="Times New Roman" w:cs="Times New Roman"/>
          <w:sz w:val="28"/>
          <w:szCs w:val="28"/>
        </w:rPr>
        <w:t xml:space="preserve">том, что на земельном участке (территории) </w:t>
      </w:r>
      <w:r w:rsidR="00746173">
        <w:rPr>
          <w:rFonts w:ascii="Times New Roman" w:hAnsi="Times New Roman" w:cs="Times New Roman"/>
          <w:sz w:val="28"/>
          <w:szCs w:val="28"/>
        </w:rPr>
        <w:t>_________________________________</w:t>
      </w:r>
    </w:p>
    <w:p w:rsidR="00BB040A" w:rsidRPr="00746173" w:rsidRDefault="00BB040A" w:rsidP="00BB040A">
      <w:pPr>
        <w:rPr>
          <w:rFonts w:ascii="Times New Roman" w:hAnsi="Times New Roman" w:cs="Times New Roman"/>
          <w:sz w:val="28"/>
          <w:szCs w:val="28"/>
        </w:rPr>
      </w:pPr>
      <w:r w:rsidRPr="00746173">
        <w:rPr>
          <w:rFonts w:ascii="Times New Roman" w:hAnsi="Times New Roman" w:cs="Times New Roman"/>
          <w:sz w:val="28"/>
          <w:szCs w:val="28"/>
        </w:rPr>
        <w:t>________________________________________________________________________</w:t>
      </w:r>
    </w:p>
    <w:p w:rsidR="00BB040A" w:rsidRPr="00746173" w:rsidRDefault="00BB040A" w:rsidP="00BB040A">
      <w:pPr>
        <w:rPr>
          <w:rFonts w:ascii="Times New Roman" w:hAnsi="Times New Roman" w:cs="Times New Roman"/>
          <w:sz w:val="28"/>
          <w:szCs w:val="28"/>
        </w:rPr>
      </w:pPr>
      <w:r w:rsidRPr="00746173">
        <w:rPr>
          <w:rFonts w:ascii="Times New Roman" w:hAnsi="Times New Roman" w:cs="Times New Roman"/>
          <w:sz w:val="28"/>
          <w:szCs w:val="28"/>
        </w:rPr>
        <w:t>________________________________________________________________________</w:t>
      </w:r>
    </w:p>
    <w:p w:rsidR="00746173" w:rsidRDefault="00BB040A" w:rsidP="00746173">
      <w:pPr>
        <w:jc w:val="center"/>
        <w:rPr>
          <w:rFonts w:ascii="Times New Roman" w:hAnsi="Times New Roman" w:cs="Times New Roman"/>
          <w:sz w:val="22"/>
          <w:szCs w:val="22"/>
        </w:rPr>
      </w:pPr>
      <w:r w:rsidRPr="00BB040A">
        <w:rPr>
          <w:rFonts w:ascii="Times New Roman" w:hAnsi="Times New Roman" w:cs="Times New Roman"/>
          <w:sz w:val="22"/>
          <w:szCs w:val="22"/>
        </w:rPr>
        <w:t xml:space="preserve">(указывается адрес объекта либо привязка к близлежащим объектам капитального строительства, земельным </w:t>
      </w:r>
      <w:r w:rsidR="006109E1" w:rsidRPr="00BB040A">
        <w:rPr>
          <w:rFonts w:ascii="Times New Roman" w:hAnsi="Times New Roman" w:cs="Times New Roman"/>
          <w:sz w:val="22"/>
          <w:szCs w:val="22"/>
        </w:rPr>
        <w:t>участкам, имеющим адресную привязку)</w:t>
      </w:r>
    </w:p>
    <w:p w:rsidR="00746173" w:rsidRDefault="00746173" w:rsidP="00746173">
      <w:pPr>
        <w:jc w:val="center"/>
        <w:rPr>
          <w:rFonts w:ascii="Times New Roman" w:hAnsi="Times New Roman" w:cs="Times New Roman"/>
          <w:sz w:val="22"/>
          <w:szCs w:val="22"/>
        </w:rPr>
      </w:pPr>
    </w:p>
    <w:p w:rsidR="006109E1" w:rsidRPr="00746173" w:rsidRDefault="006109E1" w:rsidP="00746173">
      <w:pPr>
        <w:jc w:val="both"/>
        <w:rPr>
          <w:rFonts w:ascii="Times New Roman" w:hAnsi="Times New Roman" w:cs="Times New Roman"/>
          <w:sz w:val="22"/>
          <w:szCs w:val="22"/>
        </w:rPr>
      </w:pPr>
      <w:r w:rsidRPr="00BB040A">
        <w:rPr>
          <w:rFonts w:ascii="Times New Roman" w:hAnsi="Times New Roman" w:cs="Times New Roman"/>
          <w:sz w:val="28"/>
          <w:szCs w:val="28"/>
        </w:rPr>
        <w:t>ус</w:t>
      </w:r>
      <w:r w:rsidR="00746173">
        <w:rPr>
          <w:rFonts w:ascii="Times New Roman" w:hAnsi="Times New Roman" w:cs="Times New Roman"/>
          <w:sz w:val="28"/>
          <w:szCs w:val="28"/>
        </w:rPr>
        <w:t>тановлен   информационный   щит с сообщением о планируемом</w:t>
      </w:r>
      <w:r w:rsidRPr="00BB040A">
        <w:rPr>
          <w:rFonts w:ascii="Times New Roman" w:hAnsi="Times New Roman" w:cs="Times New Roman"/>
          <w:sz w:val="28"/>
          <w:szCs w:val="28"/>
        </w:rPr>
        <w:t xml:space="preserve"> сносе</w:t>
      </w:r>
      <w:r w:rsidR="00746173">
        <w:rPr>
          <w:rFonts w:ascii="Times New Roman" w:hAnsi="Times New Roman" w:cs="Times New Roman"/>
          <w:sz w:val="22"/>
          <w:szCs w:val="22"/>
        </w:rPr>
        <w:t xml:space="preserve"> </w:t>
      </w:r>
      <w:r w:rsidRPr="00BB040A">
        <w:rPr>
          <w:rFonts w:ascii="Times New Roman" w:hAnsi="Times New Roman" w:cs="Times New Roman"/>
          <w:sz w:val="28"/>
          <w:szCs w:val="28"/>
        </w:rPr>
        <w:t>самовольной постройки.</w:t>
      </w:r>
    </w:p>
    <w:p w:rsidR="006109E1" w:rsidRPr="00BB040A" w:rsidRDefault="006109E1" w:rsidP="00746173">
      <w:pPr>
        <w:ind w:firstLine="708"/>
        <w:jc w:val="both"/>
        <w:rPr>
          <w:rFonts w:ascii="Times New Roman" w:hAnsi="Times New Roman" w:cs="Times New Roman"/>
          <w:sz w:val="28"/>
          <w:szCs w:val="28"/>
        </w:rPr>
      </w:pPr>
      <w:r w:rsidRPr="00BB040A">
        <w:rPr>
          <w:rFonts w:ascii="Times New Roman" w:hAnsi="Times New Roman" w:cs="Times New Roman"/>
          <w:sz w:val="28"/>
          <w:szCs w:val="28"/>
        </w:rPr>
        <w:t>И</w:t>
      </w:r>
      <w:r w:rsidR="00746173">
        <w:rPr>
          <w:rFonts w:ascii="Times New Roman" w:hAnsi="Times New Roman" w:cs="Times New Roman"/>
          <w:sz w:val="28"/>
          <w:szCs w:val="28"/>
        </w:rPr>
        <w:t xml:space="preserve">нформация, </w:t>
      </w:r>
      <w:r w:rsidRPr="00BB040A">
        <w:rPr>
          <w:rFonts w:ascii="Times New Roman" w:hAnsi="Times New Roman" w:cs="Times New Roman"/>
          <w:sz w:val="28"/>
          <w:szCs w:val="28"/>
        </w:rPr>
        <w:t>размеще</w:t>
      </w:r>
      <w:r w:rsidR="00746173">
        <w:rPr>
          <w:rFonts w:ascii="Times New Roman" w:hAnsi="Times New Roman" w:cs="Times New Roman"/>
          <w:sz w:val="28"/>
          <w:szCs w:val="28"/>
        </w:rPr>
        <w:t>нная на щите: №</w:t>
      </w:r>
      <w:r w:rsidRPr="00BB040A">
        <w:rPr>
          <w:rFonts w:ascii="Times New Roman" w:hAnsi="Times New Roman" w:cs="Times New Roman"/>
          <w:sz w:val="28"/>
          <w:szCs w:val="28"/>
        </w:rPr>
        <w:t xml:space="preserve"> ___ самовольная</w:t>
      </w:r>
      <w:r w:rsidR="00746173">
        <w:rPr>
          <w:rFonts w:ascii="Times New Roman" w:hAnsi="Times New Roman" w:cs="Times New Roman"/>
          <w:sz w:val="28"/>
          <w:szCs w:val="28"/>
        </w:rPr>
        <w:t xml:space="preserve"> постройка, расположенная на земельном участке </w:t>
      </w:r>
      <w:r w:rsidRPr="00BB040A">
        <w:rPr>
          <w:rFonts w:ascii="Times New Roman" w:hAnsi="Times New Roman" w:cs="Times New Roman"/>
          <w:sz w:val="28"/>
          <w:szCs w:val="28"/>
        </w:rPr>
        <w:t xml:space="preserve">с </w:t>
      </w:r>
      <w:r w:rsidR="00746173">
        <w:rPr>
          <w:rFonts w:ascii="Times New Roman" w:hAnsi="Times New Roman" w:cs="Times New Roman"/>
          <w:sz w:val="28"/>
          <w:szCs w:val="28"/>
        </w:rPr>
        <w:t xml:space="preserve">кадастровым </w:t>
      </w:r>
      <w:r w:rsidRPr="00BB040A">
        <w:rPr>
          <w:rFonts w:ascii="Times New Roman" w:hAnsi="Times New Roman" w:cs="Times New Roman"/>
          <w:sz w:val="28"/>
          <w:szCs w:val="28"/>
        </w:rPr>
        <w:t>номером</w:t>
      </w:r>
      <w:r w:rsidR="00746173">
        <w:rPr>
          <w:rFonts w:ascii="Times New Roman" w:hAnsi="Times New Roman" w:cs="Times New Roman"/>
          <w:sz w:val="28"/>
          <w:szCs w:val="28"/>
        </w:rPr>
        <w:t xml:space="preserve"> _________________ по адресу: ________________</w:t>
      </w:r>
      <w:r w:rsidRPr="00BB040A">
        <w:rPr>
          <w:rFonts w:ascii="Times New Roman" w:hAnsi="Times New Roman" w:cs="Times New Roman"/>
          <w:sz w:val="28"/>
          <w:szCs w:val="28"/>
        </w:rPr>
        <w:t>,</w:t>
      </w:r>
      <w:r w:rsidR="00746173">
        <w:rPr>
          <w:rFonts w:ascii="Times New Roman" w:hAnsi="Times New Roman" w:cs="Times New Roman"/>
          <w:sz w:val="28"/>
          <w:szCs w:val="28"/>
        </w:rPr>
        <w:t xml:space="preserve"> </w:t>
      </w:r>
      <w:r w:rsidRPr="00BB040A">
        <w:rPr>
          <w:rFonts w:ascii="Times New Roman" w:hAnsi="Times New Roman" w:cs="Times New Roman"/>
          <w:sz w:val="28"/>
          <w:szCs w:val="28"/>
        </w:rPr>
        <w:t xml:space="preserve">подлежит сносу </w:t>
      </w:r>
      <w:r w:rsidR="00746173">
        <w:rPr>
          <w:rFonts w:ascii="Times New Roman" w:hAnsi="Times New Roman" w:cs="Times New Roman"/>
          <w:sz w:val="28"/>
          <w:szCs w:val="28"/>
        </w:rPr>
        <w:t xml:space="preserve">«___» __________ </w:t>
      </w:r>
      <w:r w:rsidR="00746173" w:rsidRPr="00101A05">
        <w:rPr>
          <w:rFonts w:ascii="Times New Roman" w:hAnsi="Times New Roman" w:cs="Times New Roman"/>
          <w:sz w:val="28"/>
          <w:szCs w:val="28"/>
        </w:rPr>
        <w:t>20</w:t>
      </w:r>
      <w:r w:rsidR="00746173">
        <w:rPr>
          <w:rFonts w:ascii="Times New Roman" w:hAnsi="Times New Roman" w:cs="Times New Roman"/>
          <w:sz w:val="28"/>
          <w:szCs w:val="28"/>
        </w:rPr>
        <w:t>___ года</w:t>
      </w:r>
      <w:r w:rsidR="00746173" w:rsidRPr="00101A05">
        <w:rPr>
          <w:rFonts w:ascii="Times New Roman" w:hAnsi="Times New Roman" w:cs="Times New Roman"/>
          <w:sz w:val="28"/>
          <w:szCs w:val="28"/>
        </w:rPr>
        <w:t xml:space="preserve">. </w:t>
      </w:r>
    </w:p>
    <w:p w:rsidR="006109E1" w:rsidRPr="00BB040A" w:rsidRDefault="006109E1" w:rsidP="006109E1">
      <w:pPr>
        <w:rPr>
          <w:rFonts w:ascii="Times New Roman" w:hAnsi="Times New Roman" w:cs="Times New Roman"/>
          <w:sz w:val="28"/>
          <w:szCs w:val="28"/>
        </w:rPr>
      </w:pPr>
      <w:r w:rsidRPr="00BB040A">
        <w:rPr>
          <w:rFonts w:ascii="Times New Roman" w:hAnsi="Times New Roman" w:cs="Times New Roman"/>
          <w:sz w:val="28"/>
          <w:szCs w:val="28"/>
        </w:rPr>
        <w:t xml:space="preserve"> </w:t>
      </w:r>
    </w:p>
    <w:p w:rsidR="006109E1" w:rsidRPr="00BB040A" w:rsidRDefault="006109E1" w:rsidP="00746173">
      <w:pPr>
        <w:ind w:firstLine="567"/>
        <w:rPr>
          <w:rFonts w:ascii="Times New Roman" w:hAnsi="Times New Roman" w:cs="Times New Roman"/>
          <w:sz w:val="28"/>
          <w:szCs w:val="28"/>
        </w:rPr>
      </w:pPr>
      <w:r w:rsidRPr="00BB040A">
        <w:rPr>
          <w:rFonts w:ascii="Times New Roman" w:hAnsi="Times New Roman" w:cs="Times New Roman"/>
          <w:sz w:val="28"/>
          <w:szCs w:val="28"/>
        </w:rPr>
        <w:t>Приложение: фотоматериал на ___ л. в ___ экз.</w:t>
      </w:r>
    </w:p>
    <w:p w:rsidR="00746173" w:rsidRDefault="006109E1" w:rsidP="006109E1">
      <w:pPr>
        <w:rPr>
          <w:rFonts w:ascii="Times New Roman" w:hAnsi="Times New Roman" w:cs="Times New Roman"/>
          <w:sz w:val="28"/>
          <w:szCs w:val="28"/>
        </w:rPr>
      </w:pPr>
      <w:r w:rsidRPr="00BB040A">
        <w:rPr>
          <w:rFonts w:ascii="Times New Roman" w:hAnsi="Times New Roman" w:cs="Times New Roman"/>
          <w:sz w:val="28"/>
          <w:szCs w:val="28"/>
        </w:rPr>
        <w:t xml:space="preserve"> </w:t>
      </w:r>
    </w:p>
    <w:p w:rsidR="006109E1" w:rsidRPr="00BB040A" w:rsidRDefault="006109E1" w:rsidP="00746173">
      <w:pPr>
        <w:ind w:firstLine="567"/>
        <w:rPr>
          <w:rFonts w:ascii="Times New Roman" w:hAnsi="Times New Roman" w:cs="Times New Roman"/>
          <w:sz w:val="28"/>
          <w:szCs w:val="28"/>
        </w:rPr>
      </w:pPr>
      <w:r w:rsidRPr="00BB040A">
        <w:rPr>
          <w:rFonts w:ascii="Times New Roman" w:hAnsi="Times New Roman" w:cs="Times New Roman"/>
          <w:sz w:val="28"/>
          <w:szCs w:val="28"/>
        </w:rPr>
        <w:t>Подпись лица, составившего акт: _____________________</w:t>
      </w:r>
      <w:r w:rsidR="00746173">
        <w:rPr>
          <w:rFonts w:ascii="Times New Roman" w:hAnsi="Times New Roman" w:cs="Times New Roman"/>
          <w:sz w:val="28"/>
          <w:szCs w:val="28"/>
        </w:rPr>
        <w:t>______________</w:t>
      </w:r>
    </w:p>
    <w:p w:rsidR="006109E1" w:rsidRPr="00746173" w:rsidRDefault="00746173" w:rsidP="00746173">
      <w:pPr>
        <w:jc w:val="center"/>
        <w:rPr>
          <w:rFonts w:ascii="Times New Roman" w:hAnsi="Times New Roman" w:cs="Times New Roman"/>
          <w:sz w:val="22"/>
          <w:szCs w:val="22"/>
        </w:rPr>
      </w:pPr>
      <w:r>
        <w:rPr>
          <w:rFonts w:ascii="Times New Roman" w:hAnsi="Times New Roman" w:cs="Times New Roman"/>
          <w:sz w:val="22"/>
          <w:szCs w:val="22"/>
        </w:rPr>
        <w:t xml:space="preserve">                                      </w:t>
      </w:r>
      <w:r w:rsidR="006109E1" w:rsidRPr="00746173">
        <w:rPr>
          <w:rFonts w:ascii="Times New Roman" w:hAnsi="Times New Roman" w:cs="Times New Roman"/>
          <w:sz w:val="22"/>
          <w:szCs w:val="22"/>
        </w:rPr>
        <w:t>(подпись, Ф.И.О.)</w:t>
      </w:r>
    </w:p>
    <w:p w:rsidR="006109E1" w:rsidRDefault="006109E1" w:rsidP="00746173">
      <w:pPr>
        <w:ind w:firstLine="567"/>
        <w:rPr>
          <w:rFonts w:ascii="Times New Roman" w:hAnsi="Times New Roman" w:cs="Times New Roman"/>
          <w:sz w:val="28"/>
          <w:szCs w:val="28"/>
        </w:rPr>
      </w:pPr>
      <w:r w:rsidRPr="00BB040A">
        <w:rPr>
          <w:rFonts w:ascii="Times New Roman" w:hAnsi="Times New Roman" w:cs="Times New Roman"/>
          <w:sz w:val="28"/>
          <w:szCs w:val="28"/>
        </w:rPr>
        <w:t xml:space="preserve"> </w:t>
      </w:r>
      <w:r w:rsidR="00746173">
        <w:rPr>
          <w:rFonts w:ascii="Times New Roman" w:hAnsi="Times New Roman" w:cs="Times New Roman"/>
          <w:sz w:val="28"/>
          <w:szCs w:val="28"/>
        </w:rPr>
        <w:t>Подписи иных лиц, органов</w:t>
      </w:r>
      <w:r w:rsidRPr="00BB040A">
        <w:rPr>
          <w:rFonts w:ascii="Times New Roman" w:hAnsi="Times New Roman" w:cs="Times New Roman"/>
          <w:sz w:val="28"/>
          <w:szCs w:val="28"/>
        </w:rPr>
        <w:t xml:space="preserve"> и организаций, присутствующих при осмотре</w:t>
      </w:r>
      <w:r w:rsidR="00746173">
        <w:rPr>
          <w:rFonts w:ascii="Times New Roman" w:hAnsi="Times New Roman" w:cs="Times New Roman"/>
          <w:sz w:val="28"/>
          <w:szCs w:val="28"/>
        </w:rPr>
        <w:t xml:space="preserve"> </w:t>
      </w:r>
      <w:r w:rsidRPr="00BB040A">
        <w:rPr>
          <w:rFonts w:ascii="Times New Roman" w:hAnsi="Times New Roman" w:cs="Times New Roman"/>
          <w:sz w:val="28"/>
          <w:szCs w:val="28"/>
        </w:rPr>
        <w:t>объекта:</w:t>
      </w:r>
    </w:p>
    <w:p w:rsidR="00746173" w:rsidRDefault="00746173" w:rsidP="00746173">
      <w:pPr>
        <w:ind w:firstLine="567"/>
        <w:rPr>
          <w:rFonts w:ascii="Times New Roman" w:hAnsi="Times New Roman" w:cs="Times New Roman"/>
          <w:sz w:val="28"/>
          <w:szCs w:val="28"/>
        </w:rPr>
      </w:pPr>
      <w:r>
        <w:rPr>
          <w:rFonts w:ascii="Times New Roman" w:hAnsi="Times New Roman" w:cs="Times New Roman"/>
          <w:sz w:val="28"/>
          <w:szCs w:val="28"/>
        </w:rPr>
        <w:t>1. _________________________________________________________________</w:t>
      </w:r>
    </w:p>
    <w:p w:rsidR="00746173" w:rsidRDefault="00746173" w:rsidP="00746173">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w:t>
      </w:r>
    </w:p>
    <w:p w:rsidR="006109E1" w:rsidRDefault="00746173" w:rsidP="00746173">
      <w:pPr>
        <w:jc w:val="center"/>
        <w:rPr>
          <w:rFonts w:ascii="Times New Roman" w:hAnsi="Times New Roman" w:cs="Times New Roman"/>
          <w:sz w:val="22"/>
          <w:szCs w:val="22"/>
        </w:rPr>
      </w:pPr>
      <w:r w:rsidRPr="00746173">
        <w:rPr>
          <w:rFonts w:ascii="Times New Roman" w:hAnsi="Times New Roman" w:cs="Times New Roman"/>
          <w:sz w:val="22"/>
          <w:szCs w:val="22"/>
        </w:rPr>
        <w:t>(подпись, наименование органа или организации, Ф.И.О.)</w:t>
      </w:r>
    </w:p>
    <w:p w:rsidR="00746173" w:rsidRDefault="00746173" w:rsidP="00746173">
      <w:pPr>
        <w:ind w:firstLine="567"/>
        <w:rPr>
          <w:rFonts w:ascii="Times New Roman" w:hAnsi="Times New Roman" w:cs="Times New Roman"/>
          <w:sz w:val="28"/>
          <w:szCs w:val="28"/>
        </w:rPr>
      </w:pPr>
      <w:r w:rsidRPr="00746173">
        <w:rPr>
          <w:rFonts w:ascii="Times New Roman" w:hAnsi="Times New Roman" w:cs="Times New Roman"/>
          <w:sz w:val="28"/>
          <w:szCs w:val="28"/>
        </w:rPr>
        <w:t xml:space="preserve">2. </w:t>
      </w:r>
      <w:r>
        <w:rPr>
          <w:rFonts w:ascii="Times New Roman" w:hAnsi="Times New Roman" w:cs="Times New Roman"/>
          <w:sz w:val="28"/>
          <w:szCs w:val="28"/>
        </w:rPr>
        <w:t>_________________________________________________________________</w:t>
      </w:r>
    </w:p>
    <w:p w:rsidR="00746173" w:rsidRPr="00746173" w:rsidRDefault="00746173" w:rsidP="00746173">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w:t>
      </w:r>
    </w:p>
    <w:p w:rsidR="00746173" w:rsidRDefault="00746173" w:rsidP="00746173">
      <w:pPr>
        <w:jc w:val="center"/>
        <w:rPr>
          <w:rFonts w:ascii="Times New Roman" w:hAnsi="Times New Roman" w:cs="Times New Roman"/>
          <w:sz w:val="22"/>
          <w:szCs w:val="22"/>
        </w:rPr>
      </w:pPr>
      <w:r>
        <w:rPr>
          <w:rFonts w:ascii="Times New Roman" w:hAnsi="Times New Roman" w:cs="Times New Roman"/>
          <w:sz w:val="28"/>
          <w:szCs w:val="28"/>
        </w:rPr>
        <w:t xml:space="preserve">  </w:t>
      </w:r>
      <w:r w:rsidRPr="00746173">
        <w:rPr>
          <w:rFonts w:ascii="Times New Roman" w:hAnsi="Times New Roman" w:cs="Times New Roman"/>
          <w:sz w:val="22"/>
          <w:szCs w:val="22"/>
        </w:rPr>
        <w:t>(подпись, наименование органа или организации, Ф.И.О.)</w:t>
      </w:r>
    </w:p>
    <w:p w:rsidR="006109E1" w:rsidRPr="00BB040A" w:rsidRDefault="006109E1" w:rsidP="006109E1">
      <w:pPr>
        <w:rPr>
          <w:rFonts w:ascii="Times New Roman" w:hAnsi="Times New Roman" w:cs="Times New Roman"/>
          <w:sz w:val="28"/>
          <w:szCs w:val="28"/>
        </w:rPr>
      </w:pPr>
    </w:p>
    <w:p w:rsidR="006C3B8C" w:rsidRDefault="006109E1" w:rsidP="006C3B8C">
      <w:pPr>
        <w:jc w:val="both"/>
        <w:rPr>
          <w:rFonts w:ascii="Times New Roman" w:hAnsi="Times New Roman" w:cs="Times New Roman"/>
        </w:rPr>
      </w:pPr>
      <w:r w:rsidRPr="001F3027">
        <w:rPr>
          <w:rFonts w:ascii="Times New Roman" w:hAnsi="Times New Roman" w:cs="Times New Roman"/>
        </w:rPr>
        <w:t>  </w:t>
      </w:r>
    </w:p>
    <w:p w:rsidR="00746173" w:rsidRPr="006C3B8C" w:rsidRDefault="00746173" w:rsidP="006C3B8C">
      <w:pPr>
        <w:jc w:val="right"/>
        <w:rPr>
          <w:rFonts w:ascii="Times New Roman" w:hAnsi="Times New Roman" w:cs="Times New Roman"/>
        </w:rPr>
      </w:pPr>
      <w:r w:rsidRPr="006C3B8C">
        <w:rPr>
          <w:rFonts w:ascii="Times New Roman" w:eastAsia="Times New Roman" w:hAnsi="Times New Roman" w:cs="Times New Roman"/>
          <w:sz w:val="22"/>
          <w:szCs w:val="22"/>
        </w:rPr>
        <w:lastRenderedPageBreak/>
        <w:t>Приложение № 2</w:t>
      </w:r>
    </w:p>
    <w:p w:rsidR="006C3B8C" w:rsidRPr="006C3B8C" w:rsidRDefault="00746173" w:rsidP="006C3B8C">
      <w:pPr>
        <w:ind w:left="6237"/>
        <w:jc w:val="both"/>
        <w:rPr>
          <w:rFonts w:ascii="Times New Roman" w:eastAsia="Times New Roman" w:hAnsi="Times New Roman" w:cs="Times New Roman"/>
          <w:color w:val="auto"/>
          <w:sz w:val="22"/>
          <w:szCs w:val="22"/>
        </w:rPr>
      </w:pPr>
      <w:r w:rsidRPr="006C3B8C">
        <w:rPr>
          <w:rFonts w:ascii="Times New Roman" w:eastAsia="Times New Roman" w:hAnsi="Times New Roman" w:cs="Times New Roman"/>
          <w:sz w:val="22"/>
          <w:szCs w:val="22"/>
        </w:rPr>
        <w:t xml:space="preserve">к Положению о </w:t>
      </w:r>
      <w:r w:rsidR="006C3B8C" w:rsidRPr="006C3B8C">
        <w:rPr>
          <w:rFonts w:ascii="Times New Roman" w:eastAsia="Times New Roman" w:hAnsi="Times New Roman" w:cs="Times New Roman"/>
          <w:color w:val="auto"/>
          <w:sz w:val="22"/>
          <w:szCs w:val="22"/>
        </w:rPr>
        <w:t>порядке выявления, принятия решения и сносе самовольных построек на территории</w:t>
      </w:r>
      <w:r w:rsidR="006C3B8C" w:rsidRPr="006C3B8C">
        <w:rPr>
          <w:sz w:val="22"/>
          <w:szCs w:val="22"/>
        </w:rPr>
        <w:t xml:space="preserve"> </w:t>
      </w:r>
      <w:proofErr w:type="spellStart"/>
      <w:r w:rsidR="000F4E16">
        <w:rPr>
          <w:rFonts w:ascii="Times New Roman" w:eastAsia="Times New Roman" w:hAnsi="Times New Roman" w:cs="Times New Roman"/>
          <w:color w:val="auto"/>
          <w:sz w:val="22"/>
          <w:szCs w:val="22"/>
        </w:rPr>
        <w:t>Бирюлинского</w:t>
      </w:r>
      <w:proofErr w:type="spellEnd"/>
      <w:r w:rsidR="000F4E16">
        <w:rPr>
          <w:rFonts w:ascii="Times New Roman" w:eastAsia="Times New Roman" w:hAnsi="Times New Roman" w:cs="Times New Roman"/>
          <w:color w:val="auto"/>
          <w:sz w:val="22"/>
          <w:szCs w:val="22"/>
        </w:rPr>
        <w:t xml:space="preserve"> </w:t>
      </w:r>
      <w:r w:rsidR="006C3B8C" w:rsidRPr="006C3B8C">
        <w:rPr>
          <w:rFonts w:ascii="Times New Roman" w:eastAsia="Times New Roman" w:hAnsi="Times New Roman" w:cs="Times New Roman"/>
          <w:color w:val="auto"/>
          <w:sz w:val="22"/>
          <w:szCs w:val="22"/>
        </w:rPr>
        <w:t>сельского поселения Высокогорского муниципального района Республики Татарстан</w:t>
      </w:r>
    </w:p>
    <w:p w:rsidR="00746173" w:rsidRDefault="00746173" w:rsidP="006C3B8C">
      <w:pPr>
        <w:pStyle w:val="af1"/>
        <w:ind w:left="5387"/>
        <w:jc w:val="both"/>
        <w:rPr>
          <w:rFonts w:ascii="Times New Roman" w:hAnsi="Times New Roman" w:cs="Times New Roman"/>
        </w:rPr>
      </w:pPr>
    </w:p>
    <w:p w:rsidR="006109E1" w:rsidRPr="001F3027" w:rsidRDefault="006109E1" w:rsidP="00746173">
      <w:pPr>
        <w:jc w:val="right"/>
        <w:rPr>
          <w:rFonts w:ascii="Times New Roman" w:hAnsi="Times New Roman" w:cs="Times New Roman"/>
        </w:rPr>
      </w:pPr>
      <w:r w:rsidRPr="001F3027">
        <w:rPr>
          <w:rFonts w:ascii="Times New Roman" w:hAnsi="Times New Roman" w:cs="Times New Roman"/>
        </w:rPr>
        <w:t>(Форма)</w:t>
      </w:r>
    </w:p>
    <w:p w:rsidR="006109E1" w:rsidRPr="001F3027" w:rsidRDefault="006109E1" w:rsidP="006109E1">
      <w:pPr>
        <w:jc w:val="both"/>
        <w:rPr>
          <w:rFonts w:ascii="Times New Roman" w:hAnsi="Times New Roman" w:cs="Times New Roman"/>
        </w:rPr>
      </w:pPr>
      <w:r w:rsidRPr="001F3027">
        <w:rPr>
          <w:rFonts w:ascii="Times New Roman" w:hAnsi="Times New Roman" w:cs="Times New Roman"/>
        </w:rPr>
        <w:t> </w:t>
      </w:r>
    </w:p>
    <w:p w:rsidR="006109E1" w:rsidRPr="006C3B8C" w:rsidRDefault="006109E1" w:rsidP="006109E1">
      <w:pPr>
        <w:jc w:val="center"/>
        <w:rPr>
          <w:rFonts w:ascii="Times New Roman" w:hAnsi="Times New Roman" w:cs="Times New Roman"/>
          <w:sz w:val="28"/>
          <w:szCs w:val="28"/>
        </w:rPr>
      </w:pPr>
      <w:r w:rsidRPr="006C3B8C">
        <w:rPr>
          <w:rFonts w:ascii="Times New Roman" w:hAnsi="Times New Roman" w:cs="Times New Roman"/>
          <w:sz w:val="28"/>
          <w:szCs w:val="28"/>
        </w:rPr>
        <w:t>Акт</w:t>
      </w:r>
    </w:p>
    <w:p w:rsidR="006109E1" w:rsidRPr="006C3B8C" w:rsidRDefault="006109E1" w:rsidP="006109E1">
      <w:pPr>
        <w:jc w:val="center"/>
        <w:rPr>
          <w:rFonts w:ascii="Times New Roman" w:hAnsi="Times New Roman" w:cs="Times New Roman"/>
          <w:sz w:val="28"/>
          <w:szCs w:val="28"/>
        </w:rPr>
      </w:pPr>
      <w:r w:rsidRPr="006C3B8C">
        <w:rPr>
          <w:rFonts w:ascii="Times New Roman" w:hAnsi="Times New Roman" w:cs="Times New Roman"/>
          <w:sz w:val="28"/>
          <w:szCs w:val="28"/>
        </w:rPr>
        <w:t>вскрытия самовольной постройки</w:t>
      </w:r>
    </w:p>
    <w:p w:rsidR="006109E1" w:rsidRPr="006C3B8C" w:rsidRDefault="006109E1" w:rsidP="006109E1">
      <w:pPr>
        <w:jc w:val="both"/>
        <w:rPr>
          <w:rFonts w:ascii="Times New Roman" w:hAnsi="Times New Roman" w:cs="Times New Roman"/>
          <w:sz w:val="28"/>
          <w:szCs w:val="28"/>
        </w:rPr>
      </w:pPr>
      <w:r w:rsidRPr="006C3B8C">
        <w:rPr>
          <w:rFonts w:ascii="Times New Roman" w:hAnsi="Times New Roman" w:cs="Times New Roman"/>
          <w:sz w:val="28"/>
          <w:szCs w:val="28"/>
        </w:rPr>
        <w:t> </w:t>
      </w:r>
    </w:p>
    <w:p w:rsidR="006109E1" w:rsidRPr="006C3B8C" w:rsidRDefault="006C3B8C" w:rsidP="006109E1">
      <w:pPr>
        <w:rPr>
          <w:rFonts w:ascii="Times New Roman" w:hAnsi="Times New Roman" w:cs="Times New Roman"/>
          <w:sz w:val="28"/>
          <w:szCs w:val="28"/>
        </w:rPr>
      </w:pPr>
      <w:r>
        <w:rPr>
          <w:rFonts w:ascii="Times New Roman" w:hAnsi="Times New Roman" w:cs="Times New Roman"/>
          <w:sz w:val="28"/>
          <w:szCs w:val="28"/>
        </w:rPr>
        <w:t>«__»</w:t>
      </w:r>
      <w:r w:rsidR="006109E1" w:rsidRPr="006C3B8C">
        <w:rPr>
          <w:rFonts w:ascii="Times New Roman" w:hAnsi="Times New Roman" w:cs="Times New Roman"/>
          <w:sz w:val="28"/>
          <w:szCs w:val="28"/>
        </w:rPr>
        <w:t xml:space="preserve"> ________ 20__ г</w:t>
      </w:r>
      <w:r>
        <w:rPr>
          <w:rFonts w:ascii="Times New Roman" w:hAnsi="Times New Roman" w:cs="Times New Roman"/>
          <w:sz w:val="28"/>
          <w:szCs w:val="28"/>
        </w:rPr>
        <w:t>ода</w:t>
      </w:r>
      <w:r w:rsidR="006109E1" w:rsidRPr="006C3B8C">
        <w:rPr>
          <w:rFonts w:ascii="Times New Roman" w:hAnsi="Times New Roman" w:cs="Times New Roman"/>
          <w:sz w:val="28"/>
          <w:szCs w:val="28"/>
        </w:rPr>
        <w:t xml:space="preserve">, </w:t>
      </w:r>
    </w:p>
    <w:p w:rsidR="006109E1" w:rsidRPr="006C3B8C" w:rsidRDefault="006109E1" w:rsidP="006109E1">
      <w:pPr>
        <w:rPr>
          <w:rFonts w:ascii="Times New Roman" w:hAnsi="Times New Roman" w:cs="Times New Roman"/>
          <w:sz w:val="28"/>
          <w:szCs w:val="28"/>
        </w:rPr>
      </w:pPr>
      <w:r w:rsidRPr="006C3B8C">
        <w:rPr>
          <w:rFonts w:ascii="Times New Roman" w:hAnsi="Times New Roman" w:cs="Times New Roman"/>
          <w:sz w:val="28"/>
          <w:szCs w:val="28"/>
        </w:rPr>
        <w:t>Начало вскрытия: ___ час. ___ мин.</w:t>
      </w:r>
    </w:p>
    <w:p w:rsidR="006109E1" w:rsidRPr="006C3B8C" w:rsidRDefault="006109E1" w:rsidP="006109E1">
      <w:pPr>
        <w:rPr>
          <w:rFonts w:ascii="Times New Roman" w:hAnsi="Times New Roman" w:cs="Times New Roman"/>
          <w:sz w:val="28"/>
          <w:szCs w:val="28"/>
        </w:rPr>
      </w:pPr>
      <w:r w:rsidRPr="006C3B8C">
        <w:rPr>
          <w:rFonts w:ascii="Times New Roman" w:hAnsi="Times New Roman" w:cs="Times New Roman"/>
          <w:sz w:val="28"/>
          <w:szCs w:val="28"/>
        </w:rPr>
        <w:t>Окончание вскрытия: ___ час. ___ мин.</w:t>
      </w:r>
    </w:p>
    <w:p w:rsidR="006109E1" w:rsidRDefault="006109E1" w:rsidP="006109E1">
      <w:pPr>
        <w:rPr>
          <w:rFonts w:ascii="Times New Roman" w:hAnsi="Times New Roman" w:cs="Times New Roman"/>
          <w:sz w:val="28"/>
          <w:szCs w:val="28"/>
        </w:rPr>
      </w:pPr>
      <w:r w:rsidRPr="006C3B8C">
        <w:rPr>
          <w:rFonts w:ascii="Times New Roman" w:hAnsi="Times New Roman" w:cs="Times New Roman"/>
          <w:sz w:val="28"/>
          <w:szCs w:val="28"/>
        </w:rPr>
        <w:t>Настоящий акт составлен:</w:t>
      </w:r>
      <w:r w:rsidR="006C3B8C">
        <w:rPr>
          <w:rFonts w:ascii="Times New Roman" w:hAnsi="Times New Roman" w:cs="Times New Roman"/>
          <w:sz w:val="28"/>
          <w:szCs w:val="28"/>
        </w:rPr>
        <w:t xml:space="preserve"> _________________________________________________</w:t>
      </w:r>
    </w:p>
    <w:p w:rsidR="006C3B8C" w:rsidRPr="006C3B8C" w:rsidRDefault="006C3B8C" w:rsidP="006109E1">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6109E1" w:rsidRPr="006C3B8C" w:rsidRDefault="006109E1" w:rsidP="006C3B8C">
      <w:pPr>
        <w:jc w:val="center"/>
        <w:rPr>
          <w:rFonts w:ascii="Times New Roman" w:hAnsi="Times New Roman" w:cs="Times New Roman"/>
        </w:rPr>
      </w:pPr>
      <w:r w:rsidRPr="006C3B8C">
        <w:rPr>
          <w:rFonts w:ascii="Times New Roman" w:hAnsi="Times New Roman" w:cs="Times New Roman"/>
        </w:rPr>
        <w:t>(Ф.И.О., должность лица, проводившего вскрытие)</w:t>
      </w:r>
    </w:p>
    <w:p w:rsidR="006109E1" w:rsidRPr="006C3B8C" w:rsidRDefault="006109E1" w:rsidP="006C3B8C">
      <w:pPr>
        <w:ind w:firstLine="567"/>
        <w:rPr>
          <w:rFonts w:ascii="Times New Roman" w:hAnsi="Times New Roman" w:cs="Times New Roman"/>
          <w:sz w:val="28"/>
          <w:szCs w:val="28"/>
        </w:rPr>
      </w:pPr>
      <w:r w:rsidRPr="006C3B8C">
        <w:rPr>
          <w:rFonts w:ascii="Times New Roman" w:hAnsi="Times New Roman" w:cs="Times New Roman"/>
          <w:sz w:val="28"/>
          <w:szCs w:val="28"/>
        </w:rPr>
        <w:t>Произведено вскрытие самовольной постройки:</w:t>
      </w:r>
      <w:r w:rsidR="006C3B8C">
        <w:rPr>
          <w:rFonts w:ascii="Times New Roman" w:hAnsi="Times New Roman" w:cs="Times New Roman"/>
          <w:sz w:val="28"/>
          <w:szCs w:val="28"/>
        </w:rPr>
        <w:t xml:space="preserve"> __________________________</w:t>
      </w:r>
    </w:p>
    <w:p w:rsidR="006109E1" w:rsidRPr="006C3B8C" w:rsidRDefault="006109E1" w:rsidP="006109E1">
      <w:pPr>
        <w:rPr>
          <w:rFonts w:ascii="Times New Roman" w:hAnsi="Times New Roman" w:cs="Times New Roman"/>
          <w:sz w:val="28"/>
          <w:szCs w:val="28"/>
        </w:rPr>
      </w:pPr>
      <w:r w:rsidRPr="006C3B8C">
        <w:rPr>
          <w:rFonts w:ascii="Times New Roman" w:hAnsi="Times New Roman" w:cs="Times New Roman"/>
          <w:sz w:val="28"/>
          <w:szCs w:val="28"/>
        </w:rPr>
        <w:t>________________________________________________________________________</w:t>
      </w:r>
    </w:p>
    <w:p w:rsidR="006109E1" w:rsidRPr="006C3B8C" w:rsidRDefault="006109E1" w:rsidP="006C3B8C">
      <w:pPr>
        <w:jc w:val="center"/>
        <w:rPr>
          <w:rFonts w:ascii="Times New Roman" w:hAnsi="Times New Roman" w:cs="Times New Roman"/>
        </w:rPr>
      </w:pPr>
      <w:r w:rsidRPr="006C3B8C">
        <w:rPr>
          <w:rFonts w:ascii="Times New Roman" w:hAnsi="Times New Roman" w:cs="Times New Roman"/>
        </w:rPr>
        <w:t>(характеристика самовольной постройки)</w:t>
      </w:r>
    </w:p>
    <w:p w:rsidR="006109E1" w:rsidRDefault="006109E1" w:rsidP="006109E1">
      <w:pPr>
        <w:rPr>
          <w:rFonts w:ascii="Times New Roman" w:hAnsi="Times New Roman" w:cs="Times New Roman"/>
          <w:sz w:val="28"/>
          <w:szCs w:val="28"/>
        </w:rPr>
      </w:pPr>
      <w:r w:rsidRPr="006C3B8C">
        <w:rPr>
          <w:rFonts w:ascii="Times New Roman" w:hAnsi="Times New Roman" w:cs="Times New Roman"/>
          <w:sz w:val="28"/>
          <w:szCs w:val="28"/>
        </w:rPr>
        <w:t>расположенной по адресу:</w:t>
      </w:r>
      <w:r w:rsidR="006C3B8C">
        <w:rPr>
          <w:rFonts w:ascii="Times New Roman" w:hAnsi="Times New Roman" w:cs="Times New Roman"/>
          <w:sz w:val="28"/>
          <w:szCs w:val="28"/>
        </w:rPr>
        <w:t xml:space="preserve"> _________________________________________________</w:t>
      </w:r>
    </w:p>
    <w:p w:rsidR="006109E1" w:rsidRPr="006C3B8C" w:rsidRDefault="006C3B8C" w:rsidP="006109E1">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6109E1" w:rsidRDefault="006109E1" w:rsidP="006109E1">
      <w:pPr>
        <w:rPr>
          <w:rFonts w:ascii="Times New Roman" w:hAnsi="Times New Roman" w:cs="Times New Roman"/>
          <w:sz w:val="28"/>
          <w:szCs w:val="28"/>
        </w:rPr>
      </w:pPr>
      <w:r w:rsidRPr="006C3B8C">
        <w:rPr>
          <w:rFonts w:ascii="Times New Roman" w:hAnsi="Times New Roman" w:cs="Times New Roman"/>
          <w:sz w:val="28"/>
          <w:szCs w:val="28"/>
        </w:rPr>
        <w:t xml:space="preserve">Вскрытие произведено в </w:t>
      </w:r>
      <w:proofErr w:type="gramStart"/>
      <w:r w:rsidRPr="006C3B8C">
        <w:rPr>
          <w:rFonts w:ascii="Times New Roman" w:hAnsi="Times New Roman" w:cs="Times New Roman"/>
          <w:sz w:val="28"/>
          <w:szCs w:val="28"/>
        </w:rPr>
        <w:t>присутствии:</w:t>
      </w:r>
      <w:r w:rsidR="006C3B8C">
        <w:rPr>
          <w:rFonts w:ascii="Times New Roman" w:hAnsi="Times New Roman" w:cs="Times New Roman"/>
          <w:sz w:val="28"/>
          <w:szCs w:val="28"/>
        </w:rPr>
        <w:t>_</w:t>
      </w:r>
      <w:proofErr w:type="gramEnd"/>
      <w:r w:rsidR="006C3B8C">
        <w:rPr>
          <w:rFonts w:ascii="Times New Roman" w:hAnsi="Times New Roman" w:cs="Times New Roman"/>
          <w:sz w:val="28"/>
          <w:szCs w:val="28"/>
        </w:rPr>
        <w:t>______________________________________</w:t>
      </w:r>
    </w:p>
    <w:p w:rsidR="006C3B8C" w:rsidRPr="006C3B8C" w:rsidRDefault="006C3B8C" w:rsidP="006109E1">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6109E1" w:rsidRPr="006C3B8C" w:rsidRDefault="006109E1" w:rsidP="006C3B8C">
      <w:pPr>
        <w:jc w:val="center"/>
        <w:rPr>
          <w:rFonts w:ascii="Times New Roman" w:hAnsi="Times New Roman" w:cs="Times New Roman"/>
        </w:rPr>
      </w:pPr>
      <w:r w:rsidRPr="006C3B8C">
        <w:rPr>
          <w:rFonts w:ascii="Times New Roman" w:hAnsi="Times New Roman" w:cs="Times New Roman"/>
        </w:rPr>
        <w:t>(Ф.И.О., подпись)</w:t>
      </w:r>
    </w:p>
    <w:p w:rsidR="006109E1" w:rsidRPr="006C3B8C" w:rsidRDefault="006109E1" w:rsidP="006109E1">
      <w:pPr>
        <w:rPr>
          <w:rFonts w:ascii="Times New Roman" w:hAnsi="Times New Roman" w:cs="Times New Roman"/>
          <w:sz w:val="28"/>
          <w:szCs w:val="28"/>
        </w:rPr>
      </w:pPr>
      <w:r w:rsidRPr="006C3B8C">
        <w:rPr>
          <w:rFonts w:ascii="Times New Roman" w:hAnsi="Times New Roman" w:cs="Times New Roman"/>
          <w:sz w:val="28"/>
          <w:szCs w:val="28"/>
        </w:rPr>
        <w:t xml:space="preserve"> </w:t>
      </w:r>
    </w:p>
    <w:p w:rsidR="006109E1" w:rsidRPr="006C3B8C" w:rsidRDefault="006C3B8C" w:rsidP="006C3B8C">
      <w:pPr>
        <w:jc w:val="both"/>
        <w:rPr>
          <w:rFonts w:ascii="Times New Roman" w:hAnsi="Times New Roman" w:cs="Times New Roman"/>
          <w:sz w:val="28"/>
          <w:szCs w:val="28"/>
        </w:rPr>
      </w:pPr>
      <w:r>
        <w:rPr>
          <w:rFonts w:ascii="Times New Roman" w:hAnsi="Times New Roman" w:cs="Times New Roman"/>
          <w:sz w:val="28"/>
          <w:szCs w:val="28"/>
        </w:rPr>
        <w:t xml:space="preserve">К акту прилагаются: фотоматериалы, опись имущества, </w:t>
      </w:r>
      <w:r w:rsidR="006109E1" w:rsidRPr="006C3B8C">
        <w:rPr>
          <w:rFonts w:ascii="Times New Roman" w:hAnsi="Times New Roman" w:cs="Times New Roman"/>
          <w:sz w:val="28"/>
          <w:szCs w:val="28"/>
        </w:rPr>
        <w:t>обнаруженного при</w:t>
      </w:r>
      <w:r>
        <w:rPr>
          <w:rFonts w:ascii="Times New Roman" w:hAnsi="Times New Roman" w:cs="Times New Roman"/>
          <w:sz w:val="28"/>
          <w:szCs w:val="28"/>
        </w:rPr>
        <w:t xml:space="preserve"> </w:t>
      </w:r>
      <w:r w:rsidR="006109E1" w:rsidRPr="006C3B8C">
        <w:rPr>
          <w:rFonts w:ascii="Times New Roman" w:hAnsi="Times New Roman" w:cs="Times New Roman"/>
          <w:sz w:val="28"/>
          <w:szCs w:val="28"/>
        </w:rPr>
        <w:t>вскрытии самовольной постройки.</w:t>
      </w:r>
    </w:p>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 xml:space="preserve"> </w:t>
      </w:r>
    </w:p>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Подписи лиц, проводивших вскрытие самовольной постройки:</w:t>
      </w:r>
    </w:p>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_________________________________________</w:t>
      </w:r>
      <w:r w:rsidR="006C3B8C">
        <w:rPr>
          <w:rFonts w:ascii="Times New Roman" w:hAnsi="Times New Roman" w:cs="Times New Roman"/>
          <w:sz w:val="28"/>
          <w:szCs w:val="28"/>
        </w:rPr>
        <w:t>______________________________</w:t>
      </w:r>
      <w:r w:rsidRPr="006C3B8C">
        <w:rPr>
          <w:rFonts w:ascii="Times New Roman" w:hAnsi="Times New Roman" w:cs="Times New Roman"/>
          <w:sz w:val="28"/>
          <w:szCs w:val="28"/>
        </w:rPr>
        <w:t>_,</w:t>
      </w:r>
    </w:p>
    <w:p w:rsidR="006109E1" w:rsidRPr="006C3B8C" w:rsidRDefault="006109E1" w:rsidP="006C3B8C">
      <w:pPr>
        <w:jc w:val="center"/>
        <w:rPr>
          <w:rFonts w:ascii="Times New Roman" w:hAnsi="Times New Roman" w:cs="Times New Roman"/>
        </w:rPr>
      </w:pPr>
      <w:r w:rsidRPr="006C3B8C">
        <w:rPr>
          <w:rFonts w:ascii="Times New Roman" w:hAnsi="Times New Roman" w:cs="Times New Roman"/>
        </w:rPr>
        <w:t>(Ф.И.О., подпись)</w:t>
      </w:r>
    </w:p>
    <w:p w:rsidR="006109E1" w:rsidRPr="006C3B8C" w:rsidRDefault="006109E1" w:rsidP="006109E1">
      <w:pPr>
        <w:rPr>
          <w:rFonts w:ascii="Times New Roman" w:hAnsi="Times New Roman" w:cs="Times New Roman"/>
          <w:sz w:val="28"/>
          <w:szCs w:val="28"/>
        </w:rPr>
      </w:pPr>
      <w:r w:rsidRPr="006C3B8C">
        <w:rPr>
          <w:rFonts w:ascii="Times New Roman" w:hAnsi="Times New Roman" w:cs="Times New Roman"/>
          <w:sz w:val="28"/>
          <w:szCs w:val="28"/>
        </w:rPr>
        <w:t>__________________________________________</w:t>
      </w:r>
      <w:r w:rsidR="006C3B8C">
        <w:rPr>
          <w:rFonts w:ascii="Times New Roman" w:hAnsi="Times New Roman" w:cs="Times New Roman"/>
          <w:sz w:val="28"/>
          <w:szCs w:val="28"/>
        </w:rPr>
        <w:t>______________________________</w:t>
      </w:r>
      <w:r w:rsidRPr="006C3B8C">
        <w:rPr>
          <w:rFonts w:ascii="Times New Roman" w:hAnsi="Times New Roman" w:cs="Times New Roman"/>
          <w:sz w:val="28"/>
          <w:szCs w:val="28"/>
        </w:rPr>
        <w:t>,</w:t>
      </w:r>
    </w:p>
    <w:p w:rsidR="006109E1" w:rsidRPr="006C3B8C" w:rsidRDefault="006109E1" w:rsidP="006C3B8C">
      <w:pPr>
        <w:jc w:val="center"/>
        <w:rPr>
          <w:rFonts w:ascii="Times New Roman" w:hAnsi="Times New Roman" w:cs="Times New Roman"/>
        </w:rPr>
      </w:pPr>
      <w:r w:rsidRPr="006C3B8C">
        <w:rPr>
          <w:rFonts w:ascii="Times New Roman" w:hAnsi="Times New Roman" w:cs="Times New Roman"/>
        </w:rPr>
        <w:t>(Ф.И.О., подпись)</w:t>
      </w:r>
    </w:p>
    <w:p w:rsidR="006109E1" w:rsidRPr="006C3B8C" w:rsidRDefault="006109E1" w:rsidP="006109E1">
      <w:pPr>
        <w:rPr>
          <w:rFonts w:ascii="Times New Roman" w:hAnsi="Times New Roman" w:cs="Times New Roman"/>
          <w:sz w:val="28"/>
          <w:szCs w:val="28"/>
        </w:rPr>
      </w:pPr>
      <w:r w:rsidRPr="006C3B8C">
        <w:rPr>
          <w:rFonts w:ascii="Times New Roman" w:hAnsi="Times New Roman" w:cs="Times New Roman"/>
          <w:sz w:val="28"/>
          <w:szCs w:val="28"/>
        </w:rPr>
        <w:t>___________________________________________</w:t>
      </w:r>
      <w:r w:rsidR="006C3B8C">
        <w:rPr>
          <w:rFonts w:ascii="Times New Roman" w:hAnsi="Times New Roman" w:cs="Times New Roman"/>
          <w:sz w:val="28"/>
          <w:szCs w:val="28"/>
        </w:rPr>
        <w:t>_____________________________</w:t>
      </w:r>
    </w:p>
    <w:p w:rsidR="006109E1" w:rsidRPr="006C3B8C" w:rsidRDefault="006109E1" w:rsidP="006C3B8C">
      <w:pPr>
        <w:jc w:val="center"/>
        <w:rPr>
          <w:rFonts w:ascii="Times New Roman" w:hAnsi="Times New Roman" w:cs="Times New Roman"/>
        </w:rPr>
      </w:pPr>
      <w:r w:rsidRPr="006C3B8C">
        <w:rPr>
          <w:rFonts w:ascii="Times New Roman" w:hAnsi="Times New Roman" w:cs="Times New Roman"/>
        </w:rPr>
        <w:t>(Ф.И.О., подпись)</w:t>
      </w:r>
    </w:p>
    <w:p w:rsidR="006109E1" w:rsidRPr="006C3B8C" w:rsidRDefault="006109E1" w:rsidP="006C3B8C">
      <w:pPr>
        <w:jc w:val="center"/>
        <w:rPr>
          <w:rFonts w:ascii="Times New Roman" w:hAnsi="Times New Roman" w:cs="Times New Roman"/>
        </w:rPr>
      </w:pPr>
    </w:p>
    <w:p w:rsidR="006109E1" w:rsidRPr="006C3B8C" w:rsidRDefault="006109E1" w:rsidP="006109E1">
      <w:pPr>
        <w:jc w:val="both"/>
        <w:rPr>
          <w:rFonts w:ascii="Times New Roman" w:hAnsi="Times New Roman" w:cs="Times New Roman"/>
          <w:sz w:val="28"/>
          <w:szCs w:val="28"/>
        </w:rPr>
      </w:pPr>
      <w:r w:rsidRPr="006C3B8C">
        <w:rPr>
          <w:rFonts w:ascii="Times New Roman" w:hAnsi="Times New Roman" w:cs="Times New Roman"/>
          <w:sz w:val="28"/>
          <w:szCs w:val="28"/>
        </w:rPr>
        <w:t> </w:t>
      </w:r>
    </w:p>
    <w:p w:rsidR="006109E1" w:rsidRPr="006C3B8C" w:rsidRDefault="006109E1" w:rsidP="006109E1">
      <w:pPr>
        <w:jc w:val="both"/>
        <w:rPr>
          <w:rFonts w:ascii="Times New Roman" w:hAnsi="Times New Roman" w:cs="Times New Roman"/>
          <w:sz w:val="28"/>
          <w:szCs w:val="28"/>
        </w:rPr>
      </w:pPr>
      <w:r w:rsidRPr="006C3B8C">
        <w:rPr>
          <w:rFonts w:ascii="Times New Roman" w:hAnsi="Times New Roman" w:cs="Times New Roman"/>
          <w:sz w:val="28"/>
          <w:szCs w:val="28"/>
        </w:rPr>
        <w:t> </w:t>
      </w:r>
    </w:p>
    <w:p w:rsidR="006109E1" w:rsidRPr="006C3B8C" w:rsidRDefault="006109E1" w:rsidP="006109E1">
      <w:pPr>
        <w:jc w:val="both"/>
        <w:rPr>
          <w:rFonts w:ascii="Times New Roman" w:hAnsi="Times New Roman" w:cs="Times New Roman"/>
          <w:sz w:val="28"/>
          <w:szCs w:val="28"/>
        </w:rPr>
      </w:pPr>
      <w:r w:rsidRPr="006C3B8C">
        <w:rPr>
          <w:rFonts w:ascii="Times New Roman" w:hAnsi="Times New Roman" w:cs="Times New Roman"/>
          <w:sz w:val="28"/>
          <w:szCs w:val="28"/>
        </w:rPr>
        <w:t> </w:t>
      </w:r>
    </w:p>
    <w:p w:rsidR="006109E1" w:rsidRPr="006C3B8C" w:rsidRDefault="006109E1" w:rsidP="006109E1">
      <w:pPr>
        <w:jc w:val="both"/>
        <w:rPr>
          <w:rFonts w:ascii="Times New Roman" w:hAnsi="Times New Roman" w:cs="Times New Roman"/>
          <w:sz w:val="28"/>
          <w:szCs w:val="28"/>
        </w:rPr>
      </w:pPr>
      <w:r w:rsidRPr="006C3B8C">
        <w:rPr>
          <w:rFonts w:ascii="Times New Roman" w:hAnsi="Times New Roman" w:cs="Times New Roman"/>
          <w:sz w:val="28"/>
          <w:szCs w:val="28"/>
        </w:rPr>
        <w:t> </w:t>
      </w:r>
    </w:p>
    <w:p w:rsidR="006109E1" w:rsidRPr="001F3027" w:rsidRDefault="006109E1" w:rsidP="006109E1">
      <w:pPr>
        <w:jc w:val="right"/>
        <w:rPr>
          <w:rFonts w:ascii="Times New Roman" w:hAnsi="Times New Roman" w:cs="Times New Roman"/>
        </w:rPr>
      </w:pPr>
    </w:p>
    <w:p w:rsidR="006C3B8C" w:rsidRDefault="006C3B8C" w:rsidP="006109E1">
      <w:pPr>
        <w:jc w:val="both"/>
        <w:rPr>
          <w:rFonts w:ascii="Times New Roman" w:hAnsi="Times New Roman" w:cs="Times New Roman"/>
        </w:rPr>
      </w:pPr>
    </w:p>
    <w:p w:rsidR="006C3B8C" w:rsidRDefault="006C3B8C" w:rsidP="006109E1">
      <w:pPr>
        <w:jc w:val="both"/>
        <w:rPr>
          <w:rFonts w:ascii="Times New Roman" w:hAnsi="Times New Roman" w:cs="Times New Roman"/>
        </w:rPr>
      </w:pPr>
    </w:p>
    <w:p w:rsidR="006C3B8C" w:rsidRPr="001F3027" w:rsidRDefault="006C3B8C" w:rsidP="006C3B8C">
      <w:pPr>
        <w:ind w:left="5670"/>
        <w:jc w:val="right"/>
        <w:rPr>
          <w:rFonts w:ascii="Times New Roman" w:hAnsi="Times New Roman" w:cs="Times New Roman"/>
        </w:rPr>
      </w:pPr>
      <w:r>
        <w:rPr>
          <w:rFonts w:ascii="Times New Roman" w:hAnsi="Times New Roman" w:cs="Times New Roman"/>
        </w:rPr>
        <w:lastRenderedPageBreak/>
        <w:t>Приложение № 3</w:t>
      </w:r>
    </w:p>
    <w:p w:rsidR="006C3B8C" w:rsidRPr="001F3027" w:rsidRDefault="006C3B8C" w:rsidP="006C3B8C">
      <w:pPr>
        <w:ind w:left="5670"/>
        <w:jc w:val="both"/>
        <w:rPr>
          <w:rFonts w:ascii="Times New Roman" w:hAnsi="Times New Roman" w:cs="Times New Roman"/>
        </w:rPr>
      </w:pPr>
      <w:r w:rsidRPr="001F3027">
        <w:rPr>
          <w:rFonts w:ascii="Times New Roman" w:hAnsi="Times New Roman" w:cs="Times New Roman"/>
        </w:rPr>
        <w:t>к Положению о порядке</w:t>
      </w:r>
      <w:r>
        <w:rPr>
          <w:rFonts w:ascii="Times New Roman" w:hAnsi="Times New Roman" w:cs="Times New Roman"/>
        </w:rPr>
        <w:t xml:space="preserve"> </w:t>
      </w:r>
      <w:r w:rsidRPr="001F3027">
        <w:rPr>
          <w:rFonts w:ascii="Times New Roman" w:hAnsi="Times New Roman" w:cs="Times New Roman"/>
        </w:rPr>
        <w:t>выявления, принятия решения</w:t>
      </w:r>
      <w:r>
        <w:rPr>
          <w:rFonts w:ascii="Times New Roman" w:hAnsi="Times New Roman" w:cs="Times New Roman"/>
        </w:rPr>
        <w:t xml:space="preserve"> </w:t>
      </w:r>
      <w:r w:rsidRPr="001F3027">
        <w:rPr>
          <w:rFonts w:ascii="Times New Roman" w:hAnsi="Times New Roman" w:cs="Times New Roman"/>
        </w:rPr>
        <w:t>и сносе самовольных построек</w:t>
      </w:r>
      <w:r>
        <w:rPr>
          <w:rFonts w:ascii="Times New Roman" w:hAnsi="Times New Roman" w:cs="Times New Roman"/>
        </w:rPr>
        <w:t xml:space="preserve"> на территории </w:t>
      </w:r>
      <w:proofErr w:type="spellStart"/>
      <w:r w:rsidRPr="001F3027">
        <w:rPr>
          <w:rFonts w:ascii="Times New Roman" w:hAnsi="Times New Roman" w:cs="Times New Roman"/>
        </w:rPr>
        <w:t>Бирюлинского</w:t>
      </w:r>
      <w:proofErr w:type="spellEnd"/>
      <w:r w:rsidRPr="001F3027">
        <w:rPr>
          <w:rFonts w:ascii="Times New Roman" w:hAnsi="Times New Roman" w:cs="Times New Roman"/>
        </w:rPr>
        <w:t xml:space="preserve"> сельского поселения Высокогорского муниципального района Республики Татарстан</w:t>
      </w:r>
    </w:p>
    <w:p w:rsidR="006109E1" w:rsidRPr="001F3027" w:rsidRDefault="006109E1" w:rsidP="006109E1">
      <w:pPr>
        <w:jc w:val="both"/>
        <w:rPr>
          <w:rFonts w:ascii="Times New Roman" w:hAnsi="Times New Roman" w:cs="Times New Roman"/>
        </w:rPr>
      </w:pPr>
      <w:r w:rsidRPr="001F3027">
        <w:rPr>
          <w:rFonts w:ascii="Times New Roman" w:hAnsi="Times New Roman" w:cs="Times New Roman"/>
        </w:rPr>
        <w:t> </w:t>
      </w:r>
    </w:p>
    <w:p w:rsidR="006109E1" w:rsidRPr="001F3027" w:rsidRDefault="006109E1" w:rsidP="006109E1">
      <w:pPr>
        <w:jc w:val="right"/>
        <w:rPr>
          <w:rFonts w:ascii="Times New Roman" w:hAnsi="Times New Roman" w:cs="Times New Roman"/>
        </w:rPr>
      </w:pPr>
      <w:r w:rsidRPr="001F3027">
        <w:rPr>
          <w:rFonts w:ascii="Times New Roman" w:hAnsi="Times New Roman" w:cs="Times New Roman"/>
        </w:rPr>
        <w:t>(Форма)</w:t>
      </w:r>
    </w:p>
    <w:p w:rsidR="006109E1" w:rsidRPr="001F3027" w:rsidRDefault="006109E1" w:rsidP="006109E1">
      <w:pPr>
        <w:jc w:val="both"/>
        <w:rPr>
          <w:rFonts w:ascii="Times New Roman" w:hAnsi="Times New Roman" w:cs="Times New Roman"/>
        </w:rPr>
      </w:pPr>
      <w:r w:rsidRPr="001F3027">
        <w:rPr>
          <w:rFonts w:ascii="Times New Roman" w:hAnsi="Times New Roman" w:cs="Times New Roman"/>
        </w:rPr>
        <w:t> </w:t>
      </w:r>
    </w:p>
    <w:p w:rsidR="006109E1" w:rsidRPr="006C3B8C" w:rsidRDefault="006109E1" w:rsidP="006109E1">
      <w:pPr>
        <w:jc w:val="center"/>
        <w:rPr>
          <w:rFonts w:ascii="Times New Roman" w:hAnsi="Times New Roman" w:cs="Times New Roman"/>
          <w:sz w:val="28"/>
          <w:szCs w:val="28"/>
        </w:rPr>
      </w:pPr>
      <w:r w:rsidRPr="006C3B8C">
        <w:rPr>
          <w:rFonts w:ascii="Times New Roman" w:hAnsi="Times New Roman" w:cs="Times New Roman"/>
          <w:sz w:val="28"/>
          <w:szCs w:val="28"/>
        </w:rPr>
        <w:t>Опись</w:t>
      </w:r>
    </w:p>
    <w:p w:rsidR="006109E1" w:rsidRPr="006C3B8C" w:rsidRDefault="006109E1" w:rsidP="006109E1">
      <w:pPr>
        <w:jc w:val="center"/>
        <w:rPr>
          <w:rFonts w:ascii="Times New Roman" w:hAnsi="Times New Roman" w:cs="Times New Roman"/>
          <w:sz w:val="28"/>
          <w:szCs w:val="28"/>
        </w:rPr>
      </w:pPr>
      <w:r w:rsidRPr="006C3B8C">
        <w:rPr>
          <w:rFonts w:ascii="Times New Roman" w:hAnsi="Times New Roman" w:cs="Times New Roman"/>
          <w:sz w:val="28"/>
          <w:szCs w:val="28"/>
        </w:rPr>
        <w:t>имущества, обнаруженного при вскрытии самовольной постройки</w:t>
      </w:r>
    </w:p>
    <w:p w:rsidR="006109E1" w:rsidRPr="006C3B8C" w:rsidRDefault="006109E1" w:rsidP="006109E1">
      <w:pPr>
        <w:jc w:val="both"/>
        <w:rPr>
          <w:rFonts w:ascii="Times New Roman" w:hAnsi="Times New Roman" w:cs="Times New Roman"/>
          <w:sz w:val="28"/>
          <w:szCs w:val="28"/>
        </w:rPr>
      </w:pPr>
      <w:r w:rsidRPr="006C3B8C">
        <w:rPr>
          <w:rFonts w:ascii="Times New Roman" w:hAnsi="Times New Roman" w:cs="Times New Roman"/>
          <w:sz w:val="28"/>
          <w:szCs w:val="28"/>
        </w:rPr>
        <w:t> </w:t>
      </w:r>
    </w:p>
    <w:p w:rsidR="006C3B8C" w:rsidRPr="006C3B8C" w:rsidRDefault="006109E1" w:rsidP="006C3B8C">
      <w:pPr>
        <w:ind w:firstLine="567"/>
        <w:jc w:val="both"/>
        <w:rPr>
          <w:rFonts w:ascii="Times New Roman" w:hAnsi="Times New Roman" w:cs="Times New Roman"/>
          <w:sz w:val="28"/>
          <w:szCs w:val="28"/>
        </w:rPr>
      </w:pPr>
      <w:r w:rsidRPr="006C3B8C">
        <w:rPr>
          <w:rFonts w:ascii="Times New Roman" w:hAnsi="Times New Roman" w:cs="Times New Roman"/>
          <w:sz w:val="28"/>
          <w:szCs w:val="28"/>
        </w:rPr>
        <w:t xml:space="preserve">При осуществлении вскрытия самовольной постройки, расположенной по </w:t>
      </w:r>
      <w:proofErr w:type="gramStart"/>
      <w:r w:rsidRPr="006C3B8C">
        <w:rPr>
          <w:rFonts w:ascii="Times New Roman" w:hAnsi="Times New Roman" w:cs="Times New Roman"/>
          <w:sz w:val="28"/>
          <w:szCs w:val="28"/>
        </w:rPr>
        <w:t>адресу:</w:t>
      </w:r>
      <w:r w:rsidR="006C3B8C">
        <w:rPr>
          <w:rFonts w:ascii="Times New Roman" w:hAnsi="Times New Roman" w:cs="Times New Roman"/>
          <w:sz w:val="28"/>
          <w:szCs w:val="28"/>
        </w:rPr>
        <w:t>_</w:t>
      </w:r>
      <w:proofErr w:type="gramEnd"/>
      <w:r w:rsidR="006C3B8C">
        <w:rPr>
          <w:rFonts w:ascii="Times New Roman" w:hAnsi="Times New Roman" w:cs="Times New Roman"/>
          <w:sz w:val="28"/>
          <w:szCs w:val="28"/>
        </w:rPr>
        <w:t>_________________________________________________________________</w:t>
      </w:r>
    </w:p>
    <w:p w:rsidR="006109E1" w:rsidRPr="006C3B8C" w:rsidRDefault="006C3B8C" w:rsidP="006C3B8C">
      <w:pPr>
        <w:jc w:val="both"/>
        <w:rPr>
          <w:rFonts w:ascii="Times New Roman" w:hAnsi="Times New Roman" w:cs="Times New Roman"/>
          <w:sz w:val="28"/>
          <w:szCs w:val="28"/>
        </w:rPr>
      </w:pPr>
      <w:r>
        <w:rPr>
          <w:rFonts w:ascii="Times New Roman" w:hAnsi="Times New Roman" w:cs="Times New Roman"/>
          <w:sz w:val="28"/>
          <w:szCs w:val="28"/>
        </w:rPr>
        <w:t>п</w:t>
      </w:r>
      <w:r w:rsidR="006109E1" w:rsidRPr="006C3B8C">
        <w:rPr>
          <w:rFonts w:ascii="Times New Roman" w:hAnsi="Times New Roman" w:cs="Times New Roman"/>
          <w:sz w:val="28"/>
          <w:szCs w:val="28"/>
        </w:rPr>
        <w:t>ринадлежащей</w:t>
      </w:r>
      <w:r>
        <w:rPr>
          <w:rFonts w:ascii="Times New Roman" w:hAnsi="Times New Roman" w:cs="Times New Roman"/>
          <w:sz w:val="28"/>
          <w:szCs w:val="28"/>
        </w:rPr>
        <w:t xml:space="preserve"> __________________________________________________________</w:t>
      </w:r>
    </w:p>
    <w:p w:rsidR="006109E1" w:rsidRPr="006C3B8C" w:rsidRDefault="006109E1" w:rsidP="006C3B8C">
      <w:pPr>
        <w:jc w:val="center"/>
        <w:rPr>
          <w:rFonts w:ascii="Times New Roman" w:hAnsi="Times New Roman" w:cs="Times New Roman"/>
          <w:sz w:val="22"/>
          <w:szCs w:val="22"/>
        </w:rPr>
      </w:pPr>
      <w:r w:rsidRPr="006C3B8C">
        <w:rPr>
          <w:rFonts w:ascii="Times New Roman" w:hAnsi="Times New Roman" w:cs="Times New Roman"/>
          <w:sz w:val="22"/>
          <w:szCs w:val="22"/>
        </w:rPr>
        <w:t>(Ф.И.О. лица/владелец не установлен)</w:t>
      </w:r>
    </w:p>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обнаружено следующее имущество:</w:t>
      </w:r>
    </w:p>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 </w:t>
      </w: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2476"/>
        <w:gridCol w:w="3868"/>
        <w:gridCol w:w="3868"/>
      </w:tblGrid>
      <w:tr w:rsidR="006109E1" w:rsidRPr="006C3B8C" w:rsidTr="006C3B8C">
        <w:trPr>
          <w:trHeight w:val="259"/>
        </w:trPr>
        <w:tc>
          <w:tcPr>
            <w:tcW w:w="2476" w:type="dxa"/>
            <w:tcBorders>
              <w:top w:val="single" w:sz="6" w:space="0" w:color="000000"/>
              <w:left w:val="single" w:sz="6" w:space="0" w:color="000000"/>
              <w:bottom w:val="single" w:sz="6" w:space="0" w:color="000000"/>
              <w:right w:val="single" w:sz="6" w:space="0" w:color="000000"/>
            </w:tcBorders>
          </w:tcPr>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N п/п</w:t>
            </w:r>
          </w:p>
        </w:tc>
        <w:tc>
          <w:tcPr>
            <w:tcW w:w="3868" w:type="dxa"/>
            <w:tcBorders>
              <w:top w:val="single" w:sz="6" w:space="0" w:color="000000"/>
              <w:left w:val="single" w:sz="6" w:space="0" w:color="000000"/>
              <w:bottom w:val="single" w:sz="6" w:space="0" w:color="000000"/>
              <w:right w:val="single" w:sz="6" w:space="0" w:color="000000"/>
            </w:tcBorders>
          </w:tcPr>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Наименование</w:t>
            </w:r>
          </w:p>
        </w:tc>
        <w:tc>
          <w:tcPr>
            <w:tcW w:w="3868" w:type="dxa"/>
            <w:tcBorders>
              <w:top w:val="single" w:sz="6" w:space="0" w:color="000000"/>
              <w:left w:val="single" w:sz="6" w:space="0" w:color="000000"/>
              <w:bottom w:val="single" w:sz="6" w:space="0" w:color="000000"/>
              <w:right w:val="single" w:sz="6" w:space="0" w:color="000000"/>
            </w:tcBorders>
          </w:tcPr>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Количество</w:t>
            </w:r>
          </w:p>
        </w:tc>
      </w:tr>
      <w:tr w:rsidR="006109E1" w:rsidRPr="006C3B8C" w:rsidTr="006C3B8C">
        <w:trPr>
          <w:trHeight w:val="259"/>
        </w:trPr>
        <w:tc>
          <w:tcPr>
            <w:tcW w:w="2476" w:type="dxa"/>
            <w:tcBorders>
              <w:top w:val="single" w:sz="6" w:space="0" w:color="000000"/>
              <w:left w:val="single" w:sz="6" w:space="0" w:color="000000"/>
              <w:bottom w:val="single" w:sz="6" w:space="0" w:color="000000"/>
              <w:right w:val="single" w:sz="6" w:space="0" w:color="000000"/>
            </w:tcBorders>
          </w:tcPr>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 </w:t>
            </w:r>
          </w:p>
        </w:tc>
        <w:tc>
          <w:tcPr>
            <w:tcW w:w="3868" w:type="dxa"/>
            <w:tcBorders>
              <w:top w:val="single" w:sz="6" w:space="0" w:color="000000"/>
              <w:left w:val="single" w:sz="6" w:space="0" w:color="000000"/>
              <w:bottom w:val="single" w:sz="6" w:space="0" w:color="000000"/>
              <w:right w:val="single" w:sz="6" w:space="0" w:color="000000"/>
            </w:tcBorders>
          </w:tcPr>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 </w:t>
            </w:r>
          </w:p>
        </w:tc>
        <w:tc>
          <w:tcPr>
            <w:tcW w:w="3868" w:type="dxa"/>
            <w:tcBorders>
              <w:top w:val="single" w:sz="6" w:space="0" w:color="000000"/>
              <w:left w:val="single" w:sz="6" w:space="0" w:color="000000"/>
              <w:bottom w:val="single" w:sz="6" w:space="0" w:color="000000"/>
              <w:right w:val="single" w:sz="6" w:space="0" w:color="000000"/>
            </w:tcBorders>
          </w:tcPr>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 </w:t>
            </w:r>
          </w:p>
        </w:tc>
      </w:tr>
      <w:tr w:rsidR="006109E1" w:rsidRPr="006C3B8C" w:rsidTr="006C3B8C">
        <w:trPr>
          <w:trHeight w:val="259"/>
        </w:trPr>
        <w:tc>
          <w:tcPr>
            <w:tcW w:w="2476" w:type="dxa"/>
            <w:tcBorders>
              <w:top w:val="single" w:sz="6" w:space="0" w:color="000000"/>
              <w:left w:val="single" w:sz="6" w:space="0" w:color="000000"/>
              <w:bottom w:val="single" w:sz="6" w:space="0" w:color="000000"/>
              <w:right w:val="single" w:sz="6" w:space="0" w:color="000000"/>
            </w:tcBorders>
          </w:tcPr>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 </w:t>
            </w:r>
          </w:p>
        </w:tc>
        <w:tc>
          <w:tcPr>
            <w:tcW w:w="3868" w:type="dxa"/>
            <w:tcBorders>
              <w:top w:val="single" w:sz="6" w:space="0" w:color="000000"/>
              <w:left w:val="single" w:sz="6" w:space="0" w:color="000000"/>
              <w:bottom w:val="single" w:sz="6" w:space="0" w:color="000000"/>
              <w:right w:val="single" w:sz="6" w:space="0" w:color="000000"/>
            </w:tcBorders>
          </w:tcPr>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 </w:t>
            </w:r>
          </w:p>
        </w:tc>
        <w:tc>
          <w:tcPr>
            <w:tcW w:w="3868" w:type="dxa"/>
            <w:tcBorders>
              <w:top w:val="single" w:sz="6" w:space="0" w:color="000000"/>
              <w:left w:val="single" w:sz="6" w:space="0" w:color="000000"/>
              <w:bottom w:val="single" w:sz="6" w:space="0" w:color="000000"/>
              <w:right w:val="single" w:sz="6" w:space="0" w:color="000000"/>
            </w:tcBorders>
          </w:tcPr>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 </w:t>
            </w:r>
          </w:p>
        </w:tc>
      </w:tr>
    </w:tbl>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 </w:t>
      </w:r>
    </w:p>
    <w:p w:rsidR="006109E1" w:rsidRPr="006C3B8C" w:rsidRDefault="006C3B8C" w:rsidP="006C3B8C">
      <w:pPr>
        <w:jc w:val="both"/>
        <w:rPr>
          <w:rFonts w:ascii="Times New Roman" w:hAnsi="Times New Roman" w:cs="Times New Roman"/>
          <w:sz w:val="28"/>
          <w:szCs w:val="28"/>
        </w:rPr>
      </w:pPr>
      <w:r>
        <w:rPr>
          <w:rFonts w:ascii="Times New Roman" w:hAnsi="Times New Roman" w:cs="Times New Roman"/>
          <w:sz w:val="28"/>
          <w:szCs w:val="28"/>
        </w:rPr>
        <w:t>Подписи лиц, проводивших опись имущества, обнаруженного</w:t>
      </w:r>
      <w:r w:rsidR="006109E1" w:rsidRPr="006C3B8C">
        <w:rPr>
          <w:rFonts w:ascii="Times New Roman" w:hAnsi="Times New Roman" w:cs="Times New Roman"/>
          <w:sz w:val="28"/>
          <w:szCs w:val="28"/>
        </w:rPr>
        <w:t xml:space="preserve"> при вскрытии</w:t>
      </w:r>
      <w:r>
        <w:rPr>
          <w:rFonts w:ascii="Times New Roman" w:hAnsi="Times New Roman" w:cs="Times New Roman"/>
          <w:sz w:val="28"/>
          <w:szCs w:val="28"/>
        </w:rPr>
        <w:t xml:space="preserve"> с</w:t>
      </w:r>
      <w:r w:rsidR="006109E1" w:rsidRPr="006C3B8C">
        <w:rPr>
          <w:rFonts w:ascii="Times New Roman" w:hAnsi="Times New Roman" w:cs="Times New Roman"/>
          <w:sz w:val="28"/>
          <w:szCs w:val="28"/>
        </w:rPr>
        <w:t>амовольной постройки:</w:t>
      </w:r>
    </w:p>
    <w:p w:rsidR="006109E1"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 xml:space="preserve"> </w:t>
      </w:r>
    </w:p>
    <w:p w:rsidR="006C3B8C" w:rsidRPr="006C3B8C" w:rsidRDefault="006C3B8C" w:rsidP="006C3B8C">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6C3B8C" w:rsidRDefault="006C3B8C" w:rsidP="006C3B8C">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6C3B8C" w:rsidRPr="006C3B8C" w:rsidRDefault="006109E1" w:rsidP="006C3B8C">
      <w:pPr>
        <w:jc w:val="center"/>
        <w:rPr>
          <w:rFonts w:ascii="Times New Roman" w:hAnsi="Times New Roman" w:cs="Times New Roman"/>
          <w:sz w:val="22"/>
          <w:szCs w:val="22"/>
        </w:rPr>
      </w:pPr>
      <w:r w:rsidRPr="006C3B8C">
        <w:rPr>
          <w:rFonts w:ascii="Times New Roman" w:hAnsi="Times New Roman" w:cs="Times New Roman"/>
          <w:sz w:val="22"/>
          <w:szCs w:val="22"/>
        </w:rPr>
        <w:t>(должность, Ф.И.О., подпись)</w:t>
      </w:r>
    </w:p>
    <w:p w:rsidR="006C3B8C" w:rsidRDefault="006C3B8C" w:rsidP="006C3B8C">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w:t>
      </w:r>
    </w:p>
    <w:p w:rsidR="006109E1" w:rsidRPr="006C3B8C" w:rsidRDefault="006109E1" w:rsidP="006C3B8C">
      <w:pPr>
        <w:jc w:val="center"/>
        <w:rPr>
          <w:rFonts w:ascii="Times New Roman" w:hAnsi="Times New Roman" w:cs="Times New Roman"/>
          <w:sz w:val="22"/>
          <w:szCs w:val="22"/>
        </w:rPr>
      </w:pPr>
      <w:r w:rsidRPr="006C3B8C">
        <w:rPr>
          <w:rFonts w:ascii="Times New Roman" w:hAnsi="Times New Roman" w:cs="Times New Roman"/>
          <w:sz w:val="22"/>
          <w:szCs w:val="22"/>
        </w:rPr>
        <w:t>(должность, Ф.И.О., подпись)</w:t>
      </w:r>
    </w:p>
    <w:p w:rsidR="006109E1" w:rsidRPr="006C3B8C" w:rsidRDefault="006109E1" w:rsidP="006C3B8C">
      <w:pPr>
        <w:jc w:val="both"/>
        <w:rPr>
          <w:rFonts w:ascii="Times New Roman" w:hAnsi="Times New Roman" w:cs="Times New Roman"/>
          <w:sz w:val="28"/>
          <w:szCs w:val="28"/>
        </w:rPr>
      </w:pPr>
      <w:r w:rsidRPr="006C3B8C">
        <w:rPr>
          <w:rFonts w:ascii="Times New Roman" w:hAnsi="Times New Roman" w:cs="Times New Roman"/>
          <w:sz w:val="28"/>
          <w:szCs w:val="28"/>
        </w:rPr>
        <w:t>___________________________________________________________________________</w:t>
      </w:r>
      <w:r w:rsidR="006C3B8C">
        <w:rPr>
          <w:rFonts w:ascii="Times New Roman" w:hAnsi="Times New Roman" w:cs="Times New Roman"/>
          <w:sz w:val="28"/>
          <w:szCs w:val="28"/>
        </w:rPr>
        <w:t>_____________________________________________________________________</w:t>
      </w:r>
    </w:p>
    <w:p w:rsidR="006109E1" w:rsidRPr="006C3B8C" w:rsidRDefault="006109E1" w:rsidP="006C3B8C">
      <w:pPr>
        <w:jc w:val="center"/>
        <w:rPr>
          <w:rFonts w:ascii="Times New Roman" w:hAnsi="Times New Roman" w:cs="Times New Roman"/>
          <w:sz w:val="22"/>
          <w:szCs w:val="22"/>
        </w:rPr>
      </w:pPr>
      <w:r w:rsidRPr="006C3B8C">
        <w:rPr>
          <w:rFonts w:ascii="Times New Roman" w:hAnsi="Times New Roman" w:cs="Times New Roman"/>
          <w:sz w:val="22"/>
          <w:szCs w:val="22"/>
        </w:rPr>
        <w:t>(должность, Ф.И.О., подпись)</w:t>
      </w:r>
    </w:p>
    <w:p w:rsidR="006109E1" w:rsidRPr="006C3B8C" w:rsidRDefault="006109E1" w:rsidP="006C3B8C">
      <w:pPr>
        <w:jc w:val="both"/>
        <w:rPr>
          <w:rFonts w:ascii="Times New Roman" w:hAnsi="Times New Roman" w:cs="Times New Roman"/>
          <w:b/>
          <w:sz w:val="28"/>
          <w:szCs w:val="28"/>
        </w:rPr>
      </w:pPr>
    </w:p>
    <w:p w:rsidR="006109E1" w:rsidRPr="006C3B8C" w:rsidRDefault="006109E1" w:rsidP="006C3B8C">
      <w:pPr>
        <w:jc w:val="both"/>
        <w:rPr>
          <w:rFonts w:ascii="Times New Roman" w:hAnsi="Times New Roman" w:cs="Times New Roman"/>
          <w:bCs/>
          <w:sz w:val="28"/>
          <w:szCs w:val="28"/>
        </w:rPr>
      </w:pPr>
    </w:p>
    <w:p w:rsidR="00BA1AB8" w:rsidRPr="006C3B8C" w:rsidRDefault="00BA1AB8" w:rsidP="00EF5AE1">
      <w:pPr>
        <w:jc w:val="both"/>
        <w:rPr>
          <w:rFonts w:ascii="Times New Roman" w:hAnsi="Times New Roman" w:cs="Times New Roman"/>
          <w:bCs/>
          <w:sz w:val="28"/>
          <w:szCs w:val="28"/>
        </w:rPr>
      </w:pPr>
    </w:p>
    <w:p w:rsidR="00BA1AB8" w:rsidRPr="006C3B8C" w:rsidRDefault="00BA1AB8" w:rsidP="00EF5AE1">
      <w:pPr>
        <w:jc w:val="both"/>
        <w:rPr>
          <w:rFonts w:ascii="Times New Roman" w:hAnsi="Times New Roman" w:cs="Times New Roman"/>
          <w:bCs/>
          <w:sz w:val="28"/>
          <w:szCs w:val="28"/>
        </w:rPr>
      </w:pPr>
    </w:p>
    <w:p w:rsidR="0025604D" w:rsidRPr="006C3B8C" w:rsidRDefault="0025604D" w:rsidP="00EF5AE1">
      <w:pPr>
        <w:jc w:val="both"/>
        <w:rPr>
          <w:rFonts w:ascii="Times New Roman" w:hAnsi="Times New Roman" w:cs="Times New Roman"/>
          <w:bCs/>
          <w:sz w:val="28"/>
          <w:szCs w:val="28"/>
        </w:rPr>
      </w:pPr>
    </w:p>
    <w:p w:rsidR="0025604D" w:rsidRPr="006C3B8C" w:rsidRDefault="0025604D" w:rsidP="00EF5AE1">
      <w:pPr>
        <w:jc w:val="both"/>
        <w:rPr>
          <w:rFonts w:ascii="Times New Roman" w:hAnsi="Times New Roman" w:cs="Times New Roman"/>
          <w:bCs/>
          <w:sz w:val="28"/>
          <w:szCs w:val="28"/>
        </w:rPr>
      </w:pPr>
    </w:p>
    <w:p w:rsidR="0025604D" w:rsidRPr="006C3B8C" w:rsidRDefault="0025604D" w:rsidP="00EF5AE1">
      <w:pPr>
        <w:jc w:val="both"/>
        <w:rPr>
          <w:rFonts w:ascii="Times New Roman" w:hAnsi="Times New Roman" w:cs="Times New Roman"/>
          <w:bCs/>
          <w:sz w:val="28"/>
          <w:szCs w:val="28"/>
        </w:rPr>
      </w:pPr>
    </w:p>
    <w:p w:rsidR="0025604D" w:rsidRPr="006C3B8C" w:rsidRDefault="0025604D" w:rsidP="00EF5AE1">
      <w:pPr>
        <w:jc w:val="both"/>
        <w:rPr>
          <w:rFonts w:ascii="Times New Roman" w:hAnsi="Times New Roman" w:cs="Times New Roman"/>
          <w:bCs/>
          <w:sz w:val="28"/>
          <w:szCs w:val="28"/>
        </w:rPr>
      </w:pPr>
    </w:p>
    <w:p w:rsidR="0025604D" w:rsidRPr="001F3027" w:rsidRDefault="0025604D" w:rsidP="00EF5AE1">
      <w:pPr>
        <w:jc w:val="both"/>
        <w:rPr>
          <w:rFonts w:ascii="Times New Roman" w:hAnsi="Times New Roman" w:cs="Times New Roman"/>
          <w:bCs/>
          <w:sz w:val="28"/>
          <w:szCs w:val="28"/>
        </w:rPr>
      </w:pPr>
    </w:p>
    <w:sectPr w:rsidR="0025604D" w:rsidRPr="001F3027" w:rsidSect="00C7184A">
      <w:type w:val="continuous"/>
      <w:pgSz w:w="11900" w:h="16840"/>
      <w:pgMar w:top="1134" w:right="567" w:bottom="1134" w:left="1134" w:header="0" w:footer="14298"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BE7" w:rsidRDefault="003D7BE7">
      <w:r>
        <w:separator/>
      </w:r>
    </w:p>
  </w:endnote>
  <w:endnote w:type="continuationSeparator" w:id="0">
    <w:p w:rsidR="003D7BE7" w:rsidRDefault="003D7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BE7" w:rsidRDefault="003D7BE7"/>
  </w:footnote>
  <w:footnote w:type="continuationSeparator" w:id="0">
    <w:p w:rsidR="003D7BE7" w:rsidRDefault="003D7BE7"/>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676" w:rsidRDefault="00651676">
    <w:pPr>
      <w:pStyle w:val="a4"/>
    </w:pPr>
  </w:p>
  <w:p w:rsidR="002E3091" w:rsidRDefault="002E3091" w:rsidP="002E3091">
    <w:pPr>
      <w:pStyle w:val="a4"/>
      <w:jc w:val="right"/>
    </w:pPr>
    <w:r>
      <w:t>ПРОЕКТ</w:t>
    </w:r>
  </w:p>
  <w:p w:rsidR="00651676" w:rsidRDefault="00651676" w:rsidP="0065727E">
    <w:pPr>
      <w:pStyle w:val="a4"/>
      <w:jc w:val="right"/>
    </w:pPr>
  </w:p>
  <w:p w:rsidR="00651676" w:rsidRDefault="00651676">
    <w:pPr>
      <w:pStyle w:val="a4"/>
    </w:pPr>
    <w:r>
      <w:t xml:space="preserve">                                                                                                                                  </w:t>
    </w:r>
  </w:p>
  <w:p w:rsidR="00651676" w:rsidRDefault="00651676" w:rsidP="00AE221A">
    <w:pPr>
      <w:pStyle w:val="a4"/>
      <w:tabs>
        <w:tab w:val="clear" w:pos="9355"/>
        <w:tab w:val="right" w:pos="10199"/>
      </w:tabs>
    </w:pPr>
    <w:r>
      <w:t xml:space="preserve">                                                                                                                                               </w:t>
    </w:r>
    <w:r>
      <w:tab/>
    </w:r>
  </w:p>
  <w:p w:rsidR="00651676" w:rsidRDefault="00651676">
    <w:pPr>
      <w:pStyle w:val="a4"/>
    </w:pPr>
  </w:p>
  <w:p w:rsidR="00651676" w:rsidRDefault="00651676" w:rsidP="00B4150F">
    <w:pPr>
      <w:pStyle w:val="a4"/>
      <w:tabs>
        <w:tab w:val="clear" w:pos="4677"/>
        <w:tab w:val="clear" w:pos="9355"/>
        <w:tab w:val="left" w:pos="846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87B02"/>
    <w:multiLevelType w:val="hybridMultilevel"/>
    <w:tmpl w:val="BC14F456"/>
    <w:lvl w:ilvl="0" w:tplc="4458485E">
      <w:start w:val="3"/>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 w15:restartNumberingAfterBreak="0">
    <w:nsid w:val="2D320FD1"/>
    <w:multiLevelType w:val="hybridMultilevel"/>
    <w:tmpl w:val="81B21EFA"/>
    <w:lvl w:ilvl="0" w:tplc="C8805C8A">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 w15:restartNumberingAfterBreak="0">
    <w:nsid w:val="35B0577F"/>
    <w:multiLevelType w:val="multilevel"/>
    <w:tmpl w:val="E97CCC2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upperRoman"/>
      <w:lvlText w:val="%4."/>
      <w:lvlJc w:val="right"/>
      <w:pPr>
        <w:ind w:left="2880" w:hanging="360"/>
      </w:pPr>
    </w:lvl>
    <w:lvl w:ilvl="4">
      <w:start w:val="1"/>
      <w:numFmt w:val="lowerLetter"/>
      <w:lvlText w:val="%5."/>
      <w:lvlJc w:val="left"/>
      <w:pPr>
        <w:ind w:left="3600" w:hanging="360"/>
      </w:pPr>
    </w:lvl>
    <w:lvl w:ilvl="5">
      <w:start w:val="1"/>
      <w:numFmt w:val="decimal"/>
      <w:lvlText w:val="%6."/>
      <w:lvlJc w:val="left"/>
      <w:pPr>
        <w:ind w:left="4320" w:hanging="360"/>
      </w:pPr>
    </w:lvl>
    <w:lvl w:ilvl="6">
      <w:start w:val="1"/>
      <w:numFmt w:val="upperRoman"/>
      <w:lvlText w:val="%7."/>
      <w:lvlJc w:val="right"/>
      <w:pPr>
        <w:ind w:left="5040" w:hanging="360"/>
      </w:pPr>
    </w:lvl>
    <w:lvl w:ilvl="7">
      <w:start w:val="1"/>
      <w:numFmt w:val="lowerLetter"/>
      <w:lvlText w:val="%8."/>
      <w:lvlJc w:val="left"/>
      <w:pPr>
        <w:ind w:left="5760" w:hanging="360"/>
      </w:pPr>
    </w:lvl>
    <w:lvl w:ilvl="8">
      <w:start w:val="1"/>
      <w:numFmt w:val="decimal"/>
      <w:lvlText w:val="%9."/>
      <w:lvlJc w:val="left"/>
      <w:pPr>
        <w:ind w:left="6480" w:hanging="360"/>
      </w:pPr>
    </w:lvl>
  </w:abstractNum>
  <w:abstractNum w:abstractNumId="3" w15:restartNumberingAfterBreak="0">
    <w:nsid w:val="674F7D68"/>
    <w:multiLevelType w:val="hybridMultilevel"/>
    <w:tmpl w:val="C0BC7A06"/>
    <w:lvl w:ilvl="0" w:tplc="16947812">
      <w:start w:val="1"/>
      <w:numFmt w:val="decimal"/>
      <w:lvlText w:val="%1."/>
      <w:lvlJc w:val="left"/>
      <w:pPr>
        <w:ind w:left="1068" w:hanging="360"/>
      </w:pPr>
      <w:rPr>
        <w:rFonts w:eastAsia="Times New Roman"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F084B8D"/>
    <w:multiLevelType w:val="hybridMultilevel"/>
    <w:tmpl w:val="A3FC6404"/>
    <w:lvl w:ilvl="0" w:tplc="0DE0A76E">
      <w:start w:val="3"/>
      <w:numFmt w:val="decimal"/>
      <w:lvlText w:val="%1)"/>
      <w:lvlJc w:val="left"/>
      <w:pPr>
        <w:ind w:left="720" w:hanging="360"/>
      </w:pPr>
      <w:rPr>
        <w:rFonts w:eastAsia="Microsoft Sans Serif" w:cs="Microsoft Sans Serif"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8FE0A14"/>
    <w:multiLevelType w:val="hybridMultilevel"/>
    <w:tmpl w:val="683093FC"/>
    <w:lvl w:ilvl="0" w:tplc="3C74BF66">
      <w:start w:val="1"/>
      <w:numFmt w:val="decimal"/>
      <w:lvlText w:val="%1."/>
      <w:lvlJc w:val="left"/>
      <w:pPr>
        <w:ind w:left="855" w:hanging="360"/>
      </w:pPr>
      <w:rPr>
        <w:rFonts w:ascii="Times New Roman" w:hAnsi="Times New Roman" w:cs="Times New Roman" w:hint="default"/>
        <w:color w:val="auto"/>
        <w:sz w:val="28"/>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oNotHyphenateCaps/>
  <w:drawingGridHorizontalSpacing w:val="181"/>
  <w:drawingGridVerticalSpacing w:val="181"/>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CA4"/>
    <w:rsid w:val="0001240B"/>
    <w:rsid w:val="00016BFB"/>
    <w:rsid w:val="000251F4"/>
    <w:rsid w:val="00027E2E"/>
    <w:rsid w:val="000330D2"/>
    <w:rsid w:val="000336D2"/>
    <w:rsid w:val="000421C1"/>
    <w:rsid w:val="000423BE"/>
    <w:rsid w:val="00043A64"/>
    <w:rsid w:val="00045C11"/>
    <w:rsid w:val="00046DF5"/>
    <w:rsid w:val="00054614"/>
    <w:rsid w:val="000552D5"/>
    <w:rsid w:val="00055C85"/>
    <w:rsid w:val="00060196"/>
    <w:rsid w:val="00060A08"/>
    <w:rsid w:val="000615A2"/>
    <w:rsid w:val="000729D4"/>
    <w:rsid w:val="00083326"/>
    <w:rsid w:val="00084FB4"/>
    <w:rsid w:val="000865E6"/>
    <w:rsid w:val="000865FB"/>
    <w:rsid w:val="000912C0"/>
    <w:rsid w:val="00095452"/>
    <w:rsid w:val="0009595E"/>
    <w:rsid w:val="000A2629"/>
    <w:rsid w:val="000B74A3"/>
    <w:rsid w:val="000C0CDA"/>
    <w:rsid w:val="000C162C"/>
    <w:rsid w:val="000C4ED2"/>
    <w:rsid w:val="000C54F3"/>
    <w:rsid w:val="000C66B5"/>
    <w:rsid w:val="000D49BC"/>
    <w:rsid w:val="000D559D"/>
    <w:rsid w:val="000E445E"/>
    <w:rsid w:val="000E7FE5"/>
    <w:rsid w:val="000F3020"/>
    <w:rsid w:val="000F33A3"/>
    <w:rsid w:val="000F33AB"/>
    <w:rsid w:val="000F4E16"/>
    <w:rsid w:val="000F763E"/>
    <w:rsid w:val="00100EC1"/>
    <w:rsid w:val="001032D6"/>
    <w:rsid w:val="00105EED"/>
    <w:rsid w:val="00114CB2"/>
    <w:rsid w:val="00117C5A"/>
    <w:rsid w:val="00120B36"/>
    <w:rsid w:val="00123CDA"/>
    <w:rsid w:val="0014441D"/>
    <w:rsid w:val="00163967"/>
    <w:rsid w:val="00165CF7"/>
    <w:rsid w:val="00177C5B"/>
    <w:rsid w:val="001851CD"/>
    <w:rsid w:val="001929DD"/>
    <w:rsid w:val="00196FCA"/>
    <w:rsid w:val="00197883"/>
    <w:rsid w:val="001A06EB"/>
    <w:rsid w:val="001A2674"/>
    <w:rsid w:val="001A3E40"/>
    <w:rsid w:val="001B2528"/>
    <w:rsid w:val="001B53D9"/>
    <w:rsid w:val="001B60C5"/>
    <w:rsid w:val="001C3C9F"/>
    <w:rsid w:val="001C6134"/>
    <w:rsid w:val="001C6D5C"/>
    <w:rsid w:val="001C6F55"/>
    <w:rsid w:val="001D666E"/>
    <w:rsid w:val="001E2A9A"/>
    <w:rsid w:val="001E6D18"/>
    <w:rsid w:val="001E740C"/>
    <w:rsid w:val="001F00B5"/>
    <w:rsid w:val="001F19FC"/>
    <w:rsid w:val="001F20CC"/>
    <w:rsid w:val="001F3027"/>
    <w:rsid w:val="001F31BB"/>
    <w:rsid w:val="001F35CE"/>
    <w:rsid w:val="001F3680"/>
    <w:rsid w:val="001F3D74"/>
    <w:rsid w:val="001F5A8D"/>
    <w:rsid w:val="002077A0"/>
    <w:rsid w:val="00213682"/>
    <w:rsid w:val="002202F6"/>
    <w:rsid w:val="002204CA"/>
    <w:rsid w:val="00224020"/>
    <w:rsid w:val="0022530C"/>
    <w:rsid w:val="00226F2E"/>
    <w:rsid w:val="00231866"/>
    <w:rsid w:val="00235810"/>
    <w:rsid w:val="00235874"/>
    <w:rsid w:val="00236B70"/>
    <w:rsid w:val="00240DAC"/>
    <w:rsid w:val="002500D8"/>
    <w:rsid w:val="00252DCE"/>
    <w:rsid w:val="0025604D"/>
    <w:rsid w:val="002708DD"/>
    <w:rsid w:val="00271E65"/>
    <w:rsid w:val="00286BDA"/>
    <w:rsid w:val="00292179"/>
    <w:rsid w:val="002943F0"/>
    <w:rsid w:val="00296CD1"/>
    <w:rsid w:val="002A02EA"/>
    <w:rsid w:val="002A0CA4"/>
    <w:rsid w:val="002A18CD"/>
    <w:rsid w:val="002A5A57"/>
    <w:rsid w:val="002B2C4F"/>
    <w:rsid w:val="002B2FC1"/>
    <w:rsid w:val="002C32A8"/>
    <w:rsid w:val="002D22B1"/>
    <w:rsid w:val="002D2952"/>
    <w:rsid w:val="002D69C2"/>
    <w:rsid w:val="002D7ADB"/>
    <w:rsid w:val="002E2005"/>
    <w:rsid w:val="002E3091"/>
    <w:rsid w:val="002E5425"/>
    <w:rsid w:val="002F24C8"/>
    <w:rsid w:val="002F5FDC"/>
    <w:rsid w:val="0030482E"/>
    <w:rsid w:val="003112F8"/>
    <w:rsid w:val="00321A74"/>
    <w:rsid w:val="003253FB"/>
    <w:rsid w:val="003314C0"/>
    <w:rsid w:val="00336D91"/>
    <w:rsid w:val="003375F0"/>
    <w:rsid w:val="0034362D"/>
    <w:rsid w:val="00345039"/>
    <w:rsid w:val="00354A8C"/>
    <w:rsid w:val="00355466"/>
    <w:rsid w:val="00355566"/>
    <w:rsid w:val="00355989"/>
    <w:rsid w:val="00364394"/>
    <w:rsid w:val="00364C2E"/>
    <w:rsid w:val="00370F62"/>
    <w:rsid w:val="003714EE"/>
    <w:rsid w:val="00373177"/>
    <w:rsid w:val="00374569"/>
    <w:rsid w:val="00376520"/>
    <w:rsid w:val="003778BD"/>
    <w:rsid w:val="003840BC"/>
    <w:rsid w:val="003856C6"/>
    <w:rsid w:val="00392D70"/>
    <w:rsid w:val="00396AA2"/>
    <w:rsid w:val="003A031A"/>
    <w:rsid w:val="003A0986"/>
    <w:rsid w:val="003A1BB2"/>
    <w:rsid w:val="003A1FFE"/>
    <w:rsid w:val="003A4E0B"/>
    <w:rsid w:val="003A5267"/>
    <w:rsid w:val="003A52A3"/>
    <w:rsid w:val="003A5978"/>
    <w:rsid w:val="003A5A84"/>
    <w:rsid w:val="003A67F7"/>
    <w:rsid w:val="003A7529"/>
    <w:rsid w:val="003B5A03"/>
    <w:rsid w:val="003B7BAC"/>
    <w:rsid w:val="003C2482"/>
    <w:rsid w:val="003C367E"/>
    <w:rsid w:val="003C3AFF"/>
    <w:rsid w:val="003C4CA5"/>
    <w:rsid w:val="003C649A"/>
    <w:rsid w:val="003C7BCA"/>
    <w:rsid w:val="003D7BE7"/>
    <w:rsid w:val="003E39E6"/>
    <w:rsid w:val="003E6372"/>
    <w:rsid w:val="003E724E"/>
    <w:rsid w:val="003F2202"/>
    <w:rsid w:val="00405FF9"/>
    <w:rsid w:val="004118B5"/>
    <w:rsid w:val="00421714"/>
    <w:rsid w:val="004258E6"/>
    <w:rsid w:val="004318E2"/>
    <w:rsid w:val="00432570"/>
    <w:rsid w:val="00434281"/>
    <w:rsid w:val="00437ADA"/>
    <w:rsid w:val="00444EB8"/>
    <w:rsid w:val="00447FDF"/>
    <w:rsid w:val="004503C0"/>
    <w:rsid w:val="00453470"/>
    <w:rsid w:val="00453F7C"/>
    <w:rsid w:val="00463CD5"/>
    <w:rsid w:val="0046772B"/>
    <w:rsid w:val="004718D6"/>
    <w:rsid w:val="00474085"/>
    <w:rsid w:val="00474E4C"/>
    <w:rsid w:val="00475AF8"/>
    <w:rsid w:val="00477C1A"/>
    <w:rsid w:val="004909F9"/>
    <w:rsid w:val="00492A99"/>
    <w:rsid w:val="00493C87"/>
    <w:rsid w:val="004956B4"/>
    <w:rsid w:val="004B27CA"/>
    <w:rsid w:val="004B6E5C"/>
    <w:rsid w:val="004C450C"/>
    <w:rsid w:val="004C5472"/>
    <w:rsid w:val="004D29F8"/>
    <w:rsid w:val="004D46A9"/>
    <w:rsid w:val="004E00DF"/>
    <w:rsid w:val="004E39AC"/>
    <w:rsid w:val="004E6445"/>
    <w:rsid w:val="004F05FC"/>
    <w:rsid w:val="004F2C30"/>
    <w:rsid w:val="0050192F"/>
    <w:rsid w:val="00501D20"/>
    <w:rsid w:val="005031D0"/>
    <w:rsid w:val="0050433A"/>
    <w:rsid w:val="005044D2"/>
    <w:rsid w:val="00505B58"/>
    <w:rsid w:val="00510A01"/>
    <w:rsid w:val="00520660"/>
    <w:rsid w:val="00520C95"/>
    <w:rsid w:val="00525A4B"/>
    <w:rsid w:val="00527F2F"/>
    <w:rsid w:val="0053777B"/>
    <w:rsid w:val="00537BE3"/>
    <w:rsid w:val="00544F1A"/>
    <w:rsid w:val="00551881"/>
    <w:rsid w:val="005519FD"/>
    <w:rsid w:val="005534EC"/>
    <w:rsid w:val="00556D63"/>
    <w:rsid w:val="00562CA4"/>
    <w:rsid w:val="00564566"/>
    <w:rsid w:val="005711D1"/>
    <w:rsid w:val="00574DCC"/>
    <w:rsid w:val="00575231"/>
    <w:rsid w:val="00582756"/>
    <w:rsid w:val="005836C6"/>
    <w:rsid w:val="0058743A"/>
    <w:rsid w:val="00590DF1"/>
    <w:rsid w:val="00595F28"/>
    <w:rsid w:val="00596402"/>
    <w:rsid w:val="005B19E8"/>
    <w:rsid w:val="005B6608"/>
    <w:rsid w:val="005C1953"/>
    <w:rsid w:val="005C3D5D"/>
    <w:rsid w:val="005C4EB7"/>
    <w:rsid w:val="005C7753"/>
    <w:rsid w:val="005D2AEE"/>
    <w:rsid w:val="005D4398"/>
    <w:rsid w:val="005E04CE"/>
    <w:rsid w:val="005E1317"/>
    <w:rsid w:val="005E140F"/>
    <w:rsid w:val="005E2E02"/>
    <w:rsid w:val="005F4954"/>
    <w:rsid w:val="005F4AD9"/>
    <w:rsid w:val="00600D09"/>
    <w:rsid w:val="0060396A"/>
    <w:rsid w:val="006041F6"/>
    <w:rsid w:val="006109E1"/>
    <w:rsid w:val="00611EAF"/>
    <w:rsid w:val="006120AB"/>
    <w:rsid w:val="006132DE"/>
    <w:rsid w:val="0061416F"/>
    <w:rsid w:val="006176CF"/>
    <w:rsid w:val="0062004B"/>
    <w:rsid w:val="0062269A"/>
    <w:rsid w:val="00623359"/>
    <w:rsid w:val="0062466F"/>
    <w:rsid w:val="006310B6"/>
    <w:rsid w:val="006318E9"/>
    <w:rsid w:val="00645A92"/>
    <w:rsid w:val="00645BDA"/>
    <w:rsid w:val="00647DA0"/>
    <w:rsid w:val="00651676"/>
    <w:rsid w:val="00655E30"/>
    <w:rsid w:val="0065698A"/>
    <w:rsid w:val="0065722A"/>
    <w:rsid w:val="0065727E"/>
    <w:rsid w:val="00660478"/>
    <w:rsid w:val="00660963"/>
    <w:rsid w:val="00664796"/>
    <w:rsid w:val="006658AE"/>
    <w:rsid w:val="00671657"/>
    <w:rsid w:val="00672E20"/>
    <w:rsid w:val="00673D09"/>
    <w:rsid w:val="0067519C"/>
    <w:rsid w:val="00681A98"/>
    <w:rsid w:val="0068661E"/>
    <w:rsid w:val="006928F8"/>
    <w:rsid w:val="00693EB9"/>
    <w:rsid w:val="006A0F52"/>
    <w:rsid w:val="006B046A"/>
    <w:rsid w:val="006B0757"/>
    <w:rsid w:val="006B7254"/>
    <w:rsid w:val="006C3B8C"/>
    <w:rsid w:val="006C6AE3"/>
    <w:rsid w:val="006D237D"/>
    <w:rsid w:val="006D30C9"/>
    <w:rsid w:val="006D5E08"/>
    <w:rsid w:val="006E3492"/>
    <w:rsid w:val="006E5290"/>
    <w:rsid w:val="006F1A67"/>
    <w:rsid w:val="00707A83"/>
    <w:rsid w:val="007108A4"/>
    <w:rsid w:val="007134BB"/>
    <w:rsid w:val="00715A62"/>
    <w:rsid w:val="00722C0D"/>
    <w:rsid w:val="00724187"/>
    <w:rsid w:val="00724AAD"/>
    <w:rsid w:val="00725A71"/>
    <w:rsid w:val="0073128F"/>
    <w:rsid w:val="0073148E"/>
    <w:rsid w:val="007356DD"/>
    <w:rsid w:val="00740F66"/>
    <w:rsid w:val="00744433"/>
    <w:rsid w:val="0074485E"/>
    <w:rsid w:val="00746173"/>
    <w:rsid w:val="0076456F"/>
    <w:rsid w:val="00766CD3"/>
    <w:rsid w:val="00772C8D"/>
    <w:rsid w:val="00775691"/>
    <w:rsid w:val="007759DF"/>
    <w:rsid w:val="00776320"/>
    <w:rsid w:val="007770D4"/>
    <w:rsid w:val="00782210"/>
    <w:rsid w:val="00784193"/>
    <w:rsid w:val="007845BF"/>
    <w:rsid w:val="0079009C"/>
    <w:rsid w:val="007A3B5F"/>
    <w:rsid w:val="007A648E"/>
    <w:rsid w:val="007A6C8B"/>
    <w:rsid w:val="007B0F41"/>
    <w:rsid w:val="007B1C12"/>
    <w:rsid w:val="007B39E9"/>
    <w:rsid w:val="007B6A07"/>
    <w:rsid w:val="007C2169"/>
    <w:rsid w:val="007C61C0"/>
    <w:rsid w:val="007D33EE"/>
    <w:rsid w:val="007D5501"/>
    <w:rsid w:val="007E07F6"/>
    <w:rsid w:val="007E431A"/>
    <w:rsid w:val="007F03DB"/>
    <w:rsid w:val="007F089B"/>
    <w:rsid w:val="007F1628"/>
    <w:rsid w:val="007F1BAC"/>
    <w:rsid w:val="007F2829"/>
    <w:rsid w:val="008025F5"/>
    <w:rsid w:val="00807EB5"/>
    <w:rsid w:val="0081032A"/>
    <w:rsid w:val="008114CA"/>
    <w:rsid w:val="0081246A"/>
    <w:rsid w:val="00816272"/>
    <w:rsid w:val="008176F7"/>
    <w:rsid w:val="00822E24"/>
    <w:rsid w:val="008252BD"/>
    <w:rsid w:val="0082761E"/>
    <w:rsid w:val="00830936"/>
    <w:rsid w:val="00831D8D"/>
    <w:rsid w:val="008342FF"/>
    <w:rsid w:val="00834796"/>
    <w:rsid w:val="0084207E"/>
    <w:rsid w:val="008430E1"/>
    <w:rsid w:val="00846460"/>
    <w:rsid w:val="0084795D"/>
    <w:rsid w:val="00854A2B"/>
    <w:rsid w:val="008554E5"/>
    <w:rsid w:val="008570CA"/>
    <w:rsid w:val="008577BC"/>
    <w:rsid w:val="00863E1E"/>
    <w:rsid w:val="00865B41"/>
    <w:rsid w:val="00871B8E"/>
    <w:rsid w:val="00874A0D"/>
    <w:rsid w:val="008754F9"/>
    <w:rsid w:val="008927E0"/>
    <w:rsid w:val="00894347"/>
    <w:rsid w:val="008A1EED"/>
    <w:rsid w:val="008B53BD"/>
    <w:rsid w:val="008B6C80"/>
    <w:rsid w:val="008C2856"/>
    <w:rsid w:val="008C39E1"/>
    <w:rsid w:val="008C7745"/>
    <w:rsid w:val="008C7B63"/>
    <w:rsid w:val="008D26FA"/>
    <w:rsid w:val="008D3082"/>
    <w:rsid w:val="008D51E5"/>
    <w:rsid w:val="008D768F"/>
    <w:rsid w:val="008D7C25"/>
    <w:rsid w:val="008E20C6"/>
    <w:rsid w:val="008E7742"/>
    <w:rsid w:val="008F3046"/>
    <w:rsid w:val="008F7862"/>
    <w:rsid w:val="009007BE"/>
    <w:rsid w:val="009014CE"/>
    <w:rsid w:val="00903973"/>
    <w:rsid w:val="009138ED"/>
    <w:rsid w:val="00913F62"/>
    <w:rsid w:val="00920214"/>
    <w:rsid w:val="00920CFC"/>
    <w:rsid w:val="00922915"/>
    <w:rsid w:val="009249A9"/>
    <w:rsid w:val="00930314"/>
    <w:rsid w:val="009376DC"/>
    <w:rsid w:val="00941714"/>
    <w:rsid w:val="0094293C"/>
    <w:rsid w:val="0094339B"/>
    <w:rsid w:val="009664C1"/>
    <w:rsid w:val="0097209A"/>
    <w:rsid w:val="00973265"/>
    <w:rsid w:val="009759F9"/>
    <w:rsid w:val="00975AEA"/>
    <w:rsid w:val="0098040C"/>
    <w:rsid w:val="00985828"/>
    <w:rsid w:val="00985940"/>
    <w:rsid w:val="00991C65"/>
    <w:rsid w:val="009941E3"/>
    <w:rsid w:val="009941E9"/>
    <w:rsid w:val="0099524E"/>
    <w:rsid w:val="009A136A"/>
    <w:rsid w:val="009A1EFF"/>
    <w:rsid w:val="009A4308"/>
    <w:rsid w:val="009A6FED"/>
    <w:rsid w:val="009B1680"/>
    <w:rsid w:val="009B36D9"/>
    <w:rsid w:val="009B446E"/>
    <w:rsid w:val="009B5F3D"/>
    <w:rsid w:val="009C24C3"/>
    <w:rsid w:val="009D395E"/>
    <w:rsid w:val="009D6448"/>
    <w:rsid w:val="009D6944"/>
    <w:rsid w:val="009E72D1"/>
    <w:rsid w:val="009F7012"/>
    <w:rsid w:val="009F737E"/>
    <w:rsid w:val="00A03044"/>
    <w:rsid w:val="00A03E30"/>
    <w:rsid w:val="00A04493"/>
    <w:rsid w:val="00A06A67"/>
    <w:rsid w:val="00A112EE"/>
    <w:rsid w:val="00A1340E"/>
    <w:rsid w:val="00A22215"/>
    <w:rsid w:val="00A22C49"/>
    <w:rsid w:val="00A274C3"/>
    <w:rsid w:val="00A2790C"/>
    <w:rsid w:val="00A27C55"/>
    <w:rsid w:val="00A3549A"/>
    <w:rsid w:val="00A359FD"/>
    <w:rsid w:val="00A42ADC"/>
    <w:rsid w:val="00A435E7"/>
    <w:rsid w:val="00A506DF"/>
    <w:rsid w:val="00A52EC6"/>
    <w:rsid w:val="00A60C99"/>
    <w:rsid w:val="00A610DE"/>
    <w:rsid w:val="00A703A9"/>
    <w:rsid w:val="00A73B1F"/>
    <w:rsid w:val="00A75D69"/>
    <w:rsid w:val="00A824B6"/>
    <w:rsid w:val="00A83248"/>
    <w:rsid w:val="00A83E07"/>
    <w:rsid w:val="00A84F16"/>
    <w:rsid w:val="00A9066B"/>
    <w:rsid w:val="00A92049"/>
    <w:rsid w:val="00A92B25"/>
    <w:rsid w:val="00AA1F13"/>
    <w:rsid w:val="00AA5F30"/>
    <w:rsid w:val="00AA6ABC"/>
    <w:rsid w:val="00AB1E47"/>
    <w:rsid w:val="00AB3169"/>
    <w:rsid w:val="00AB33BF"/>
    <w:rsid w:val="00AB57AF"/>
    <w:rsid w:val="00AB6930"/>
    <w:rsid w:val="00AB7D19"/>
    <w:rsid w:val="00AC0181"/>
    <w:rsid w:val="00AC0569"/>
    <w:rsid w:val="00AC17DA"/>
    <w:rsid w:val="00AC366B"/>
    <w:rsid w:val="00AD059C"/>
    <w:rsid w:val="00AD2392"/>
    <w:rsid w:val="00AD2E77"/>
    <w:rsid w:val="00AD7F4B"/>
    <w:rsid w:val="00AE0504"/>
    <w:rsid w:val="00AE0989"/>
    <w:rsid w:val="00AE221A"/>
    <w:rsid w:val="00AE3239"/>
    <w:rsid w:val="00B00344"/>
    <w:rsid w:val="00B0655E"/>
    <w:rsid w:val="00B07E61"/>
    <w:rsid w:val="00B10A47"/>
    <w:rsid w:val="00B1629D"/>
    <w:rsid w:val="00B24358"/>
    <w:rsid w:val="00B26FDC"/>
    <w:rsid w:val="00B3226A"/>
    <w:rsid w:val="00B34722"/>
    <w:rsid w:val="00B4150F"/>
    <w:rsid w:val="00B45987"/>
    <w:rsid w:val="00B50FBF"/>
    <w:rsid w:val="00B52164"/>
    <w:rsid w:val="00B521D2"/>
    <w:rsid w:val="00B52C11"/>
    <w:rsid w:val="00B55FF5"/>
    <w:rsid w:val="00B56C07"/>
    <w:rsid w:val="00B737EC"/>
    <w:rsid w:val="00B81766"/>
    <w:rsid w:val="00B94C59"/>
    <w:rsid w:val="00B96455"/>
    <w:rsid w:val="00B96ADF"/>
    <w:rsid w:val="00B96F7A"/>
    <w:rsid w:val="00BA0EE3"/>
    <w:rsid w:val="00BA13A7"/>
    <w:rsid w:val="00BA1AB8"/>
    <w:rsid w:val="00BA4FEB"/>
    <w:rsid w:val="00BA5E94"/>
    <w:rsid w:val="00BA70BA"/>
    <w:rsid w:val="00BB040A"/>
    <w:rsid w:val="00BB33CF"/>
    <w:rsid w:val="00BB44D0"/>
    <w:rsid w:val="00BC4399"/>
    <w:rsid w:val="00BD2E40"/>
    <w:rsid w:val="00BD2ED8"/>
    <w:rsid w:val="00BE1D66"/>
    <w:rsid w:val="00BE5947"/>
    <w:rsid w:val="00BE7955"/>
    <w:rsid w:val="00BE7FA3"/>
    <w:rsid w:val="00BF07D3"/>
    <w:rsid w:val="00BF23F9"/>
    <w:rsid w:val="00C04A65"/>
    <w:rsid w:val="00C05BCB"/>
    <w:rsid w:val="00C11796"/>
    <w:rsid w:val="00C1308C"/>
    <w:rsid w:val="00C16DB1"/>
    <w:rsid w:val="00C22023"/>
    <w:rsid w:val="00C224C6"/>
    <w:rsid w:val="00C227BA"/>
    <w:rsid w:val="00C23808"/>
    <w:rsid w:val="00C25F6B"/>
    <w:rsid w:val="00C27F6D"/>
    <w:rsid w:val="00C42D3E"/>
    <w:rsid w:val="00C442DF"/>
    <w:rsid w:val="00C445AC"/>
    <w:rsid w:val="00C4540E"/>
    <w:rsid w:val="00C47E85"/>
    <w:rsid w:val="00C57F46"/>
    <w:rsid w:val="00C629CA"/>
    <w:rsid w:val="00C6434B"/>
    <w:rsid w:val="00C650E7"/>
    <w:rsid w:val="00C7184A"/>
    <w:rsid w:val="00C72E49"/>
    <w:rsid w:val="00C75A60"/>
    <w:rsid w:val="00C761B0"/>
    <w:rsid w:val="00C77D36"/>
    <w:rsid w:val="00C80D4E"/>
    <w:rsid w:val="00C8265C"/>
    <w:rsid w:val="00C8677E"/>
    <w:rsid w:val="00C910B8"/>
    <w:rsid w:val="00C96302"/>
    <w:rsid w:val="00CA35FC"/>
    <w:rsid w:val="00CA6460"/>
    <w:rsid w:val="00CA70EC"/>
    <w:rsid w:val="00CA7FC8"/>
    <w:rsid w:val="00CB0439"/>
    <w:rsid w:val="00CB5721"/>
    <w:rsid w:val="00CB772D"/>
    <w:rsid w:val="00CC0322"/>
    <w:rsid w:val="00CC1130"/>
    <w:rsid w:val="00CD122D"/>
    <w:rsid w:val="00CE0432"/>
    <w:rsid w:val="00CE0704"/>
    <w:rsid w:val="00CE0946"/>
    <w:rsid w:val="00CE09B1"/>
    <w:rsid w:val="00CF42AB"/>
    <w:rsid w:val="00CF65AC"/>
    <w:rsid w:val="00D006C3"/>
    <w:rsid w:val="00D0146A"/>
    <w:rsid w:val="00D018E5"/>
    <w:rsid w:val="00D025AB"/>
    <w:rsid w:val="00D034B9"/>
    <w:rsid w:val="00D11C88"/>
    <w:rsid w:val="00D13C87"/>
    <w:rsid w:val="00D14668"/>
    <w:rsid w:val="00D16257"/>
    <w:rsid w:val="00D237C0"/>
    <w:rsid w:val="00D339D0"/>
    <w:rsid w:val="00D34C4B"/>
    <w:rsid w:val="00D361FB"/>
    <w:rsid w:val="00D44373"/>
    <w:rsid w:val="00D535C3"/>
    <w:rsid w:val="00D6069B"/>
    <w:rsid w:val="00D64B71"/>
    <w:rsid w:val="00D65D24"/>
    <w:rsid w:val="00D67315"/>
    <w:rsid w:val="00D7257A"/>
    <w:rsid w:val="00D72990"/>
    <w:rsid w:val="00D747FF"/>
    <w:rsid w:val="00D77CDF"/>
    <w:rsid w:val="00D95058"/>
    <w:rsid w:val="00D97C64"/>
    <w:rsid w:val="00DA3958"/>
    <w:rsid w:val="00DA5ED7"/>
    <w:rsid w:val="00DB2D9A"/>
    <w:rsid w:val="00DB4606"/>
    <w:rsid w:val="00DC7239"/>
    <w:rsid w:val="00DD0A22"/>
    <w:rsid w:val="00DD44EA"/>
    <w:rsid w:val="00DD54EA"/>
    <w:rsid w:val="00DD6B6C"/>
    <w:rsid w:val="00DD7A34"/>
    <w:rsid w:val="00DE423F"/>
    <w:rsid w:val="00DF06C0"/>
    <w:rsid w:val="00DF0CB1"/>
    <w:rsid w:val="00DF316C"/>
    <w:rsid w:val="00DF4392"/>
    <w:rsid w:val="00DF677F"/>
    <w:rsid w:val="00E02151"/>
    <w:rsid w:val="00E04B17"/>
    <w:rsid w:val="00E052BF"/>
    <w:rsid w:val="00E06916"/>
    <w:rsid w:val="00E0798D"/>
    <w:rsid w:val="00E1336B"/>
    <w:rsid w:val="00E162CD"/>
    <w:rsid w:val="00E22C55"/>
    <w:rsid w:val="00E24BEE"/>
    <w:rsid w:val="00E24CE5"/>
    <w:rsid w:val="00E278E7"/>
    <w:rsid w:val="00E326F9"/>
    <w:rsid w:val="00E346C1"/>
    <w:rsid w:val="00E358DD"/>
    <w:rsid w:val="00E37CD1"/>
    <w:rsid w:val="00E426E5"/>
    <w:rsid w:val="00E42FC4"/>
    <w:rsid w:val="00E44AF9"/>
    <w:rsid w:val="00E51C4A"/>
    <w:rsid w:val="00E5210E"/>
    <w:rsid w:val="00E54ACF"/>
    <w:rsid w:val="00E54B82"/>
    <w:rsid w:val="00E55FEA"/>
    <w:rsid w:val="00E61BCE"/>
    <w:rsid w:val="00E62535"/>
    <w:rsid w:val="00E64C0D"/>
    <w:rsid w:val="00E671EF"/>
    <w:rsid w:val="00E70176"/>
    <w:rsid w:val="00E737B9"/>
    <w:rsid w:val="00E77E57"/>
    <w:rsid w:val="00E93AD0"/>
    <w:rsid w:val="00E94D3F"/>
    <w:rsid w:val="00E966A1"/>
    <w:rsid w:val="00E96DE9"/>
    <w:rsid w:val="00EA12B8"/>
    <w:rsid w:val="00EA2323"/>
    <w:rsid w:val="00EA328E"/>
    <w:rsid w:val="00EA5722"/>
    <w:rsid w:val="00EA71CE"/>
    <w:rsid w:val="00EB2E4A"/>
    <w:rsid w:val="00EB483D"/>
    <w:rsid w:val="00EB4F80"/>
    <w:rsid w:val="00EB661F"/>
    <w:rsid w:val="00EC014C"/>
    <w:rsid w:val="00EC0D0D"/>
    <w:rsid w:val="00EC0E0A"/>
    <w:rsid w:val="00EC3736"/>
    <w:rsid w:val="00EE4D26"/>
    <w:rsid w:val="00EF2962"/>
    <w:rsid w:val="00EF4768"/>
    <w:rsid w:val="00EF500C"/>
    <w:rsid w:val="00EF5AE1"/>
    <w:rsid w:val="00EF769F"/>
    <w:rsid w:val="00EF7BF7"/>
    <w:rsid w:val="00F03E9D"/>
    <w:rsid w:val="00F07383"/>
    <w:rsid w:val="00F21B2A"/>
    <w:rsid w:val="00F226D8"/>
    <w:rsid w:val="00F232FF"/>
    <w:rsid w:val="00F30CD1"/>
    <w:rsid w:val="00F311B7"/>
    <w:rsid w:val="00F35CA8"/>
    <w:rsid w:val="00F435AA"/>
    <w:rsid w:val="00F45668"/>
    <w:rsid w:val="00F45923"/>
    <w:rsid w:val="00F46573"/>
    <w:rsid w:val="00F46C58"/>
    <w:rsid w:val="00F46D42"/>
    <w:rsid w:val="00F47EA8"/>
    <w:rsid w:val="00F52C32"/>
    <w:rsid w:val="00F53075"/>
    <w:rsid w:val="00F61650"/>
    <w:rsid w:val="00F66F4A"/>
    <w:rsid w:val="00F70A4D"/>
    <w:rsid w:val="00F710FF"/>
    <w:rsid w:val="00F72C7A"/>
    <w:rsid w:val="00F76293"/>
    <w:rsid w:val="00F76BC6"/>
    <w:rsid w:val="00F85B76"/>
    <w:rsid w:val="00F86833"/>
    <w:rsid w:val="00F86FE4"/>
    <w:rsid w:val="00F87EF1"/>
    <w:rsid w:val="00FA0128"/>
    <w:rsid w:val="00FA440A"/>
    <w:rsid w:val="00FA5E10"/>
    <w:rsid w:val="00FC5019"/>
    <w:rsid w:val="00FD0A0F"/>
    <w:rsid w:val="00FD0B31"/>
    <w:rsid w:val="00FD2FBE"/>
    <w:rsid w:val="00FE2DC8"/>
    <w:rsid w:val="00FE3F65"/>
    <w:rsid w:val="00FE6CDB"/>
    <w:rsid w:val="00FE78AE"/>
    <w:rsid w:val="00FF62A1"/>
    <w:rsid w:val="00FF73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CF0F40"/>
  <w15:docId w15:val="{CB033235-A4A6-438A-A501-98C48DDA8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4722"/>
    <w:pPr>
      <w:widowControl w:val="0"/>
    </w:pPr>
    <w:rPr>
      <w:color w:val="000000"/>
      <w:sz w:val="24"/>
      <w:szCs w:val="24"/>
    </w:rPr>
  </w:style>
  <w:style w:type="paragraph" w:styleId="1">
    <w:name w:val="heading 1"/>
    <w:basedOn w:val="a"/>
    <w:next w:val="a"/>
    <w:link w:val="10"/>
    <w:uiPriority w:val="99"/>
    <w:qFormat/>
    <w:locked/>
    <w:rsid w:val="00AB33BF"/>
    <w:pPr>
      <w:keepNext/>
      <w:ind w:firstLine="720"/>
      <w:outlineLvl w:val="0"/>
    </w:pPr>
    <w:rPr>
      <w:rFonts w:eastAsia="Times New Roman"/>
      <w:b/>
      <w:bCs/>
      <w:sz w:val="32"/>
      <w:szCs w:val="32"/>
    </w:rPr>
  </w:style>
  <w:style w:type="paragraph" w:styleId="2">
    <w:name w:val="heading 2"/>
    <w:basedOn w:val="a"/>
    <w:next w:val="a"/>
    <w:link w:val="20"/>
    <w:uiPriority w:val="99"/>
    <w:qFormat/>
    <w:locked/>
    <w:rsid w:val="00AB33BF"/>
    <w:pPr>
      <w:keepNext/>
      <w:keepLines/>
      <w:spacing w:before="200"/>
      <w:outlineLvl w:val="1"/>
    </w:pPr>
    <w:rPr>
      <w:rFonts w:ascii="Cambria" w:hAnsi="Cambria" w:cs="Cambria"/>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sid w:val="00B521D2"/>
    <w:rPr>
      <w:rFonts w:ascii="Cambria" w:hAnsi="Cambria" w:cs="Cambria"/>
      <w:b/>
      <w:bCs/>
      <w:color w:val="000000"/>
      <w:kern w:val="32"/>
      <w:sz w:val="32"/>
      <w:szCs w:val="32"/>
    </w:rPr>
  </w:style>
  <w:style w:type="character" w:customStyle="1" w:styleId="Heading2Char">
    <w:name w:val="Heading 2 Char"/>
    <w:uiPriority w:val="99"/>
    <w:semiHidden/>
    <w:locked/>
    <w:rsid w:val="00B521D2"/>
    <w:rPr>
      <w:rFonts w:ascii="Cambria" w:hAnsi="Cambria" w:cs="Cambria"/>
      <w:b/>
      <w:bCs/>
      <w:i/>
      <w:iCs/>
      <w:color w:val="000000"/>
      <w:sz w:val="28"/>
      <w:szCs w:val="28"/>
    </w:rPr>
  </w:style>
  <w:style w:type="character" w:styleId="a3">
    <w:name w:val="Hyperlink"/>
    <w:uiPriority w:val="99"/>
    <w:rsid w:val="00B34722"/>
    <w:rPr>
      <w:color w:val="auto"/>
      <w:u w:val="single"/>
    </w:rPr>
  </w:style>
  <w:style w:type="character" w:customStyle="1" w:styleId="3">
    <w:name w:val="Основной текст (3)_"/>
    <w:link w:val="30"/>
    <w:uiPriority w:val="99"/>
    <w:locked/>
    <w:rsid w:val="00B34722"/>
    <w:rPr>
      <w:rFonts w:ascii="Palatino Linotype" w:hAnsi="Palatino Linotype" w:cs="Palatino Linotype"/>
      <w:b/>
      <w:bCs/>
      <w:sz w:val="19"/>
      <w:szCs w:val="19"/>
      <w:u w:val="none"/>
    </w:rPr>
  </w:style>
  <w:style w:type="character" w:customStyle="1" w:styleId="2Exact">
    <w:name w:val="Основной текст (2) Exact"/>
    <w:uiPriority w:val="99"/>
    <w:rsid w:val="00B34722"/>
    <w:rPr>
      <w:rFonts w:ascii="Palatino Linotype" w:hAnsi="Palatino Linotype" w:cs="Palatino Linotype"/>
      <w:sz w:val="18"/>
      <w:szCs w:val="18"/>
      <w:u w:val="none"/>
    </w:rPr>
  </w:style>
  <w:style w:type="character" w:customStyle="1" w:styleId="21">
    <w:name w:val="Основной текст (2)_"/>
    <w:link w:val="22"/>
    <w:uiPriority w:val="99"/>
    <w:locked/>
    <w:rsid w:val="00B34722"/>
    <w:rPr>
      <w:rFonts w:ascii="Palatino Linotype" w:hAnsi="Palatino Linotype" w:cs="Palatino Linotype"/>
      <w:sz w:val="18"/>
      <w:szCs w:val="18"/>
      <w:u w:val="none"/>
    </w:rPr>
  </w:style>
  <w:style w:type="character" w:customStyle="1" w:styleId="4">
    <w:name w:val="Основной текст (4)_"/>
    <w:link w:val="40"/>
    <w:uiPriority w:val="99"/>
    <w:locked/>
    <w:rsid w:val="00B34722"/>
    <w:rPr>
      <w:sz w:val="18"/>
      <w:szCs w:val="18"/>
      <w:u w:val="none"/>
    </w:rPr>
  </w:style>
  <w:style w:type="paragraph" w:customStyle="1" w:styleId="30">
    <w:name w:val="Основной текст (3)"/>
    <w:basedOn w:val="a"/>
    <w:link w:val="3"/>
    <w:uiPriority w:val="99"/>
    <w:rsid w:val="00B34722"/>
    <w:pPr>
      <w:shd w:val="clear" w:color="auto" w:fill="FFFFFF"/>
      <w:spacing w:line="240" w:lineRule="exact"/>
      <w:jc w:val="center"/>
    </w:pPr>
    <w:rPr>
      <w:rFonts w:ascii="Palatino Linotype" w:hAnsi="Palatino Linotype" w:cs="Palatino Linotype"/>
      <w:b/>
      <w:bCs/>
      <w:sz w:val="19"/>
      <w:szCs w:val="19"/>
    </w:rPr>
  </w:style>
  <w:style w:type="paragraph" w:customStyle="1" w:styleId="22">
    <w:name w:val="Основной текст (2)"/>
    <w:basedOn w:val="a"/>
    <w:link w:val="21"/>
    <w:uiPriority w:val="99"/>
    <w:rsid w:val="00B34722"/>
    <w:pPr>
      <w:shd w:val="clear" w:color="auto" w:fill="FFFFFF"/>
      <w:spacing w:line="226" w:lineRule="exact"/>
      <w:jc w:val="both"/>
    </w:pPr>
    <w:rPr>
      <w:rFonts w:ascii="Palatino Linotype" w:hAnsi="Palatino Linotype" w:cs="Palatino Linotype"/>
      <w:sz w:val="18"/>
      <w:szCs w:val="18"/>
    </w:rPr>
  </w:style>
  <w:style w:type="paragraph" w:customStyle="1" w:styleId="40">
    <w:name w:val="Основной текст (4)"/>
    <w:basedOn w:val="a"/>
    <w:link w:val="4"/>
    <w:uiPriority w:val="99"/>
    <w:rsid w:val="00B34722"/>
    <w:pPr>
      <w:shd w:val="clear" w:color="auto" w:fill="FFFFFF"/>
      <w:spacing w:before="480" w:after="180" w:line="240" w:lineRule="atLeast"/>
    </w:pPr>
    <w:rPr>
      <w:sz w:val="18"/>
      <w:szCs w:val="18"/>
    </w:rPr>
  </w:style>
  <w:style w:type="paragraph" w:styleId="a4">
    <w:name w:val="header"/>
    <w:basedOn w:val="a"/>
    <w:link w:val="a5"/>
    <w:uiPriority w:val="99"/>
    <w:rsid w:val="00C7184A"/>
    <w:pPr>
      <w:tabs>
        <w:tab w:val="center" w:pos="4677"/>
        <w:tab w:val="right" w:pos="9355"/>
      </w:tabs>
    </w:pPr>
  </w:style>
  <w:style w:type="character" w:customStyle="1" w:styleId="a5">
    <w:name w:val="Верхний колонтитул Знак"/>
    <w:link w:val="a4"/>
    <w:uiPriority w:val="99"/>
    <w:locked/>
    <w:rsid w:val="00C7184A"/>
    <w:rPr>
      <w:color w:val="000000"/>
    </w:rPr>
  </w:style>
  <w:style w:type="paragraph" w:styleId="a6">
    <w:name w:val="footer"/>
    <w:basedOn w:val="a"/>
    <w:link w:val="a7"/>
    <w:uiPriority w:val="99"/>
    <w:rsid w:val="00C7184A"/>
    <w:pPr>
      <w:tabs>
        <w:tab w:val="center" w:pos="4677"/>
        <w:tab w:val="right" w:pos="9355"/>
      </w:tabs>
    </w:pPr>
  </w:style>
  <w:style w:type="character" w:customStyle="1" w:styleId="a7">
    <w:name w:val="Нижний колонтитул Знак"/>
    <w:link w:val="a6"/>
    <w:uiPriority w:val="99"/>
    <w:locked/>
    <w:rsid w:val="00C7184A"/>
    <w:rPr>
      <w:color w:val="000000"/>
    </w:rPr>
  </w:style>
  <w:style w:type="paragraph" w:styleId="a8">
    <w:name w:val="Balloon Text"/>
    <w:basedOn w:val="a"/>
    <w:link w:val="a9"/>
    <w:uiPriority w:val="99"/>
    <w:semiHidden/>
    <w:rsid w:val="001929DD"/>
    <w:rPr>
      <w:rFonts w:ascii="Segoe UI" w:hAnsi="Segoe UI" w:cs="Segoe UI"/>
      <w:sz w:val="18"/>
      <w:szCs w:val="18"/>
    </w:rPr>
  </w:style>
  <w:style w:type="character" w:customStyle="1" w:styleId="a9">
    <w:name w:val="Текст выноски Знак"/>
    <w:link w:val="a8"/>
    <w:uiPriority w:val="99"/>
    <w:semiHidden/>
    <w:locked/>
    <w:rsid w:val="001929DD"/>
    <w:rPr>
      <w:rFonts w:ascii="Segoe UI" w:hAnsi="Segoe UI" w:cs="Segoe UI"/>
      <w:color w:val="000000"/>
      <w:sz w:val="18"/>
      <w:szCs w:val="18"/>
    </w:rPr>
  </w:style>
  <w:style w:type="table" w:styleId="aa">
    <w:name w:val="Table Grid"/>
    <w:basedOn w:val="a1"/>
    <w:uiPriority w:val="99"/>
    <w:locked/>
    <w:rsid w:val="008754F9"/>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9E72D1"/>
    <w:pPr>
      <w:widowControl w:val="0"/>
      <w:autoSpaceDE w:val="0"/>
      <w:autoSpaceDN w:val="0"/>
      <w:adjustRightInd w:val="0"/>
      <w:ind w:right="19772"/>
    </w:pPr>
    <w:rPr>
      <w:rFonts w:ascii="Arial" w:hAnsi="Arial" w:cs="Arial"/>
      <w:b/>
      <w:bCs/>
      <w:sz w:val="16"/>
      <w:szCs w:val="16"/>
      <w:lang w:eastAsia="en-US"/>
    </w:rPr>
  </w:style>
  <w:style w:type="character" w:customStyle="1" w:styleId="ab">
    <w:name w:val="Цветовое выделение"/>
    <w:uiPriority w:val="99"/>
    <w:rsid w:val="009E72D1"/>
    <w:rPr>
      <w:b/>
      <w:bCs/>
      <w:color w:val="000080"/>
      <w:sz w:val="22"/>
      <w:szCs w:val="22"/>
    </w:rPr>
  </w:style>
  <w:style w:type="paragraph" w:customStyle="1" w:styleId="ac">
    <w:name w:val="Таблицы (моноширинный)"/>
    <w:basedOn w:val="a"/>
    <w:next w:val="a"/>
    <w:uiPriority w:val="99"/>
    <w:rsid w:val="009E72D1"/>
    <w:pPr>
      <w:autoSpaceDE w:val="0"/>
      <w:autoSpaceDN w:val="0"/>
      <w:adjustRightInd w:val="0"/>
      <w:jc w:val="both"/>
    </w:pPr>
    <w:rPr>
      <w:rFonts w:ascii="Courier New" w:hAnsi="Courier New" w:cs="Courier New"/>
      <w:color w:val="auto"/>
      <w:sz w:val="22"/>
      <w:szCs w:val="22"/>
    </w:rPr>
  </w:style>
  <w:style w:type="character" w:customStyle="1" w:styleId="ad">
    <w:name w:val="Гипертекстовая ссылка"/>
    <w:uiPriority w:val="99"/>
    <w:rsid w:val="009E72D1"/>
    <w:rPr>
      <w:b/>
      <w:bCs/>
      <w:color w:val="008000"/>
      <w:sz w:val="22"/>
      <w:szCs w:val="22"/>
      <w:u w:val="single"/>
    </w:rPr>
  </w:style>
  <w:style w:type="character" w:customStyle="1" w:styleId="10">
    <w:name w:val="Заголовок 1 Знак"/>
    <w:link w:val="1"/>
    <w:uiPriority w:val="99"/>
    <w:locked/>
    <w:rsid w:val="00AB33BF"/>
    <w:rPr>
      <w:rFonts w:eastAsia="Times New Roman"/>
      <w:b/>
      <w:bCs/>
      <w:color w:val="000000"/>
      <w:sz w:val="32"/>
      <w:szCs w:val="32"/>
      <w:lang w:val="ru-RU" w:eastAsia="ru-RU"/>
    </w:rPr>
  </w:style>
  <w:style w:type="character" w:customStyle="1" w:styleId="20">
    <w:name w:val="Заголовок 2 Знак"/>
    <w:link w:val="2"/>
    <w:uiPriority w:val="99"/>
    <w:locked/>
    <w:rsid w:val="00AB33BF"/>
    <w:rPr>
      <w:rFonts w:ascii="Cambria" w:hAnsi="Cambria" w:cs="Cambria"/>
      <w:color w:val="4F81BD"/>
      <w:sz w:val="26"/>
      <w:szCs w:val="26"/>
      <w:lang w:val="ru-RU" w:eastAsia="ru-RU"/>
    </w:rPr>
  </w:style>
  <w:style w:type="paragraph" w:styleId="ae">
    <w:name w:val="Document Map"/>
    <w:basedOn w:val="a"/>
    <w:link w:val="af"/>
    <w:uiPriority w:val="99"/>
    <w:semiHidden/>
    <w:rsid w:val="00AB33BF"/>
    <w:pPr>
      <w:shd w:val="clear" w:color="auto" w:fill="000080"/>
    </w:pPr>
    <w:rPr>
      <w:rFonts w:ascii="Tahoma" w:hAnsi="Tahoma" w:cs="Tahoma"/>
      <w:b/>
      <w:bCs/>
      <w:sz w:val="20"/>
      <w:szCs w:val="20"/>
    </w:rPr>
  </w:style>
  <w:style w:type="character" w:customStyle="1" w:styleId="af">
    <w:name w:val="Схема документа Знак"/>
    <w:link w:val="ae"/>
    <w:uiPriority w:val="99"/>
    <w:semiHidden/>
    <w:locked/>
    <w:rsid w:val="00B521D2"/>
    <w:rPr>
      <w:rFonts w:ascii="Times New Roman" w:hAnsi="Times New Roman" w:cs="Times New Roman"/>
      <w:color w:val="000000"/>
      <w:sz w:val="2"/>
      <w:szCs w:val="2"/>
    </w:rPr>
  </w:style>
  <w:style w:type="character" w:customStyle="1" w:styleId="af0">
    <w:name w:val="Знак Знак"/>
    <w:uiPriority w:val="99"/>
    <w:locked/>
    <w:rsid w:val="00AB33BF"/>
    <w:rPr>
      <w:rFonts w:ascii="Tahoma" w:hAnsi="Tahoma" w:cs="Tahoma"/>
      <w:b/>
      <w:bCs/>
      <w:color w:val="000000"/>
      <w:sz w:val="16"/>
      <w:szCs w:val="16"/>
      <w:lang w:val="ru-RU" w:eastAsia="ru-RU"/>
    </w:rPr>
  </w:style>
  <w:style w:type="paragraph" w:styleId="af1">
    <w:name w:val="List Paragraph"/>
    <w:basedOn w:val="a"/>
    <w:uiPriority w:val="34"/>
    <w:qFormat/>
    <w:rsid w:val="00556D63"/>
    <w:pPr>
      <w:ind w:left="720"/>
    </w:pPr>
  </w:style>
  <w:style w:type="character" w:customStyle="1" w:styleId="11">
    <w:name w:val="Ñòèëü1 Знак"/>
    <w:link w:val="12"/>
    <w:uiPriority w:val="99"/>
    <w:locked/>
    <w:rsid w:val="00B00344"/>
    <w:rPr>
      <w:rFonts w:ascii="Calibri" w:hAnsi="Calibri" w:cs="Calibri"/>
      <w:sz w:val="28"/>
      <w:szCs w:val="28"/>
    </w:rPr>
  </w:style>
  <w:style w:type="paragraph" w:customStyle="1" w:styleId="12">
    <w:name w:val="Ñòèëü1"/>
    <w:basedOn w:val="a"/>
    <w:link w:val="11"/>
    <w:uiPriority w:val="99"/>
    <w:rsid w:val="00B00344"/>
    <w:pPr>
      <w:widowControl/>
      <w:spacing w:line="288" w:lineRule="auto"/>
    </w:pPr>
    <w:rPr>
      <w:rFonts w:ascii="Calibri" w:hAnsi="Calibri" w:cs="Calibri"/>
      <w:color w:val="auto"/>
      <w:sz w:val="28"/>
      <w:szCs w:val="28"/>
    </w:rPr>
  </w:style>
  <w:style w:type="paragraph" w:styleId="af2">
    <w:name w:val="No Spacing"/>
    <w:basedOn w:val="a"/>
    <w:uiPriority w:val="1"/>
    <w:qFormat/>
    <w:rsid w:val="00B26FDC"/>
    <w:pPr>
      <w:widowControl/>
    </w:pPr>
    <w:rPr>
      <w:rFonts w:asciiTheme="minorHAnsi" w:eastAsiaTheme="minorEastAsia" w:hAnsiTheme="minorHAnsi" w:cs="Times New Roman"/>
      <w:color w:val="auto"/>
      <w:szCs w:val="32"/>
    </w:rPr>
  </w:style>
  <w:style w:type="paragraph" w:styleId="af3">
    <w:name w:val="Body Text"/>
    <w:basedOn w:val="a"/>
    <w:link w:val="af4"/>
    <w:uiPriority w:val="1"/>
    <w:qFormat/>
    <w:rsid w:val="00E54ACF"/>
    <w:pPr>
      <w:autoSpaceDE w:val="0"/>
      <w:autoSpaceDN w:val="0"/>
    </w:pPr>
    <w:rPr>
      <w:rFonts w:ascii="Times New Roman" w:eastAsia="Times New Roman" w:hAnsi="Times New Roman" w:cs="Times New Roman"/>
      <w:color w:val="auto"/>
      <w:sz w:val="30"/>
      <w:szCs w:val="30"/>
      <w:lang w:eastAsia="en-US"/>
    </w:rPr>
  </w:style>
  <w:style w:type="character" w:customStyle="1" w:styleId="af4">
    <w:name w:val="Основной текст Знак"/>
    <w:basedOn w:val="a0"/>
    <w:link w:val="af3"/>
    <w:uiPriority w:val="1"/>
    <w:rsid w:val="00E54ACF"/>
    <w:rPr>
      <w:rFonts w:ascii="Times New Roman" w:eastAsia="Times New Roman" w:hAnsi="Times New Roman" w:cs="Times New Roman"/>
      <w:sz w:val="30"/>
      <w:szCs w:val="3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248052">
      <w:marLeft w:val="0"/>
      <w:marRight w:val="0"/>
      <w:marTop w:val="0"/>
      <w:marBottom w:val="0"/>
      <w:divBdr>
        <w:top w:val="none" w:sz="0" w:space="0" w:color="auto"/>
        <w:left w:val="none" w:sz="0" w:space="0" w:color="auto"/>
        <w:bottom w:val="none" w:sz="0" w:space="0" w:color="auto"/>
        <w:right w:val="none" w:sz="0" w:space="0" w:color="auto"/>
      </w:divBdr>
    </w:div>
    <w:div w:id="1308248053">
      <w:marLeft w:val="0"/>
      <w:marRight w:val="0"/>
      <w:marTop w:val="0"/>
      <w:marBottom w:val="0"/>
      <w:divBdr>
        <w:top w:val="none" w:sz="0" w:space="0" w:color="auto"/>
        <w:left w:val="none" w:sz="0" w:space="0" w:color="auto"/>
        <w:bottom w:val="none" w:sz="0" w:space="0" w:color="auto"/>
        <w:right w:val="none" w:sz="0" w:space="0" w:color="auto"/>
      </w:divBdr>
    </w:div>
    <w:div w:id="1308248054">
      <w:marLeft w:val="0"/>
      <w:marRight w:val="0"/>
      <w:marTop w:val="0"/>
      <w:marBottom w:val="0"/>
      <w:divBdr>
        <w:top w:val="none" w:sz="0" w:space="0" w:color="auto"/>
        <w:left w:val="none" w:sz="0" w:space="0" w:color="auto"/>
        <w:bottom w:val="none" w:sz="0" w:space="0" w:color="auto"/>
        <w:right w:val="none" w:sz="0" w:space="0" w:color="auto"/>
      </w:divBdr>
    </w:div>
    <w:div w:id="1308248055">
      <w:marLeft w:val="0"/>
      <w:marRight w:val="0"/>
      <w:marTop w:val="0"/>
      <w:marBottom w:val="0"/>
      <w:divBdr>
        <w:top w:val="none" w:sz="0" w:space="0" w:color="auto"/>
        <w:left w:val="none" w:sz="0" w:space="0" w:color="auto"/>
        <w:bottom w:val="none" w:sz="0" w:space="0" w:color="auto"/>
        <w:right w:val="none" w:sz="0" w:space="0" w:color="auto"/>
      </w:divBdr>
    </w:div>
    <w:div w:id="13082480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ysokaya-gora.tatarsta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tatarstan.ru/" TargetMode="External"/><Relationship Id="rId5" Type="http://schemas.openxmlformats.org/officeDocument/2006/relationships/webSettings" Target="webSettings.xml"/><Relationship Id="rId10" Type="http://schemas.openxmlformats.org/officeDocument/2006/relationships/hyperlink" Target="https://vysokaya-gora.tatarstan.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71CD8-C1EA-4ED5-A1CE-867FC1F66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6281</Words>
  <Characters>35808</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ооо</Company>
  <LinksUpToDate>false</LinksUpToDate>
  <CharactersWithSpaces>42005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 Димитриевич</dc:creator>
  <cp:lastModifiedBy>MoskaevRA</cp:lastModifiedBy>
  <cp:revision>7</cp:revision>
  <cp:lastPrinted>2024-12-27T12:49:00Z</cp:lastPrinted>
  <dcterms:created xsi:type="dcterms:W3CDTF">2026-06-17T12:48:00Z</dcterms:created>
  <dcterms:modified xsi:type="dcterms:W3CDTF">2026-06-19T11:17:00Z</dcterms:modified>
</cp:coreProperties>
</file>