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CA" w:rsidRPr="00397717" w:rsidRDefault="009335CA" w:rsidP="009335CA">
      <w:pPr>
        <w:rPr>
          <w:color w:val="000000" w:themeColor="text1"/>
        </w:rPr>
      </w:pPr>
    </w:p>
    <w:p w:rsidR="003427F8" w:rsidRPr="00397717" w:rsidRDefault="003427F8" w:rsidP="00344AD4">
      <w:pPr>
        <w:rPr>
          <w:color w:val="000000" w:themeColor="text1"/>
        </w:rPr>
      </w:pPr>
    </w:p>
    <w:p w:rsidR="007B40CD" w:rsidRPr="00397717" w:rsidRDefault="007B40CD" w:rsidP="00344AD4">
      <w:pPr>
        <w:rPr>
          <w:color w:val="000000" w:themeColor="text1"/>
        </w:rPr>
      </w:pPr>
    </w:p>
    <w:p w:rsidR="00B26675" w:rsidRPr="00397717" w:rsidRDefault="00B26675" w:rsidP="00344AD4">
      <w:pPr>
        <w:rPr>
          <w:color w:val="000000" w:themeColor="text1"/>
        </w:rPr>
      </w:pPr>
    </w:p>
    <w:p w:rsidR="003427F8" w:rsidRPr="00397717" w:rsidRDefault="003427F8" w:rsidP="00344AD4">
      <w:pPr>
        <w:rPr>
          <w:color w:val="000000" w:themeColor="text1"/>
        </w:rPr>
      </w:pPr>
    </w:p>
    <w:p w:rsidR="003427F8" w:rsidRPr="00397717" w:rsidRDefault="003427F8" w:rsidP="00344AD4">
      <w:pPr>
        <w:rPr>
          <w:color w:val="000000" w:themeColor="text1"/>
        </w:rPr>
      </w:pPr>
    </w:p>
    <w:p w:rsidR="003427F8" w:rsidRPr="00397717" w:rsidRDefault="003427F8" w:rsidP="00344AD4">
      <w:pPr>
        <w:rPr>
          <w:color w:val="000000" w:themeColor="text1"/>
        </w:rPr>
      </w:pPr>
    </w:p>
    <w:p w:rsidR="007B40CD" w:rsidRPr="00397717" w:rsidRDefault="007B40CD" w:rsidP="007B40CD">
      <w:pPr>
        <w:ind w:right="4676"/>
        <w:rPr>
          <w:color w:val="000000" w:themeColor="text1"/>
        </w:rPr>
      </w:pPr>
    </w:p>
    <w:p w:rsidR="007B40CD" w:rsidRPr="00397717" w:rsidRDefault="007B40CD" w:rsidP="007B40CD">
      <w:pPr>
        <w:ind w:right="4676"/>
        <w:rPr>
          <w:color w:val="000000" w:themeColor="text1"/>
        </w:rPr>
      </w:pPr>
    </w:p>
    <w:p w:rsidR="007B40CD" w:rsidRPr="00397717" w:rsidRDefault="007B40CD" w:rsidP="007B40CD">
      <w:pPr>
        <w:ind w:right="4676"/>
        <w:rPr>
          <w:color w:val="000000" w:themeColor="text1"/>
        </w:rPr>
      </w:pPr>
    </w:p>
    <w:p w:rsidR="007B40CD" w:rsidRPr="00397717" w:rsidRDefault="007B40CD" w:rsidP="007B40CD">
      <w:pPr>
        <w:ind w:right="4676"/>
        <w:rPr>
          <w:color w:val="000000" w:themeColor="text1"/>
        </w:rPr>
      </w:pPr>
    </w:p>
    <w:p w:rsidR="00380418" w:rsidRPr="00397717" w:rsidRDefault="000F7549" w:rsidP="007B40CD">
      <w:pPr>
        <w:ind w:right="4676"/>
        <w:rPr>
          <w:color w:val="000000" w:themeColor="text1"/>
        </w:rPr>
      </w:pPr>
      <w:r w:rsidRPr="00397717">
        <w:rPr>
          <w:color w:val="000000" w:themeColor="text1"/>
        </w:rPr>
        <w:t xml:space="preserve">О внесении изменений  </w:t>
      </w:r>
      <w:r w:rsidR="006A5A9D" w:rsidRPr="00397717">
        <w:rPr>
          <w:color w:val="000000" w:themeColor="text1"/>
        </w:rPr>
        <w:t>в</w:t>
      </w:r>
      <w:r w:rsidR="007B40CD" w:rsidRPr="00397717">
        <w:rPr>
          <w:color w:val="000000" w:themeColor="text1"/>
        </w:rPr>
        <w:t xml:space="preserve"> Административн</w:t>
      </w:r>
      <w:r w:rsidR="006A5A9D" w:rsidRPr="00397717">
        <w:rPr>
          <w:color w:val="000000" w:themeColor="text1"/>
        </w:rPr>
        <w:t>ый</w:t>
      </w:r>
      <w:r w:rsidR="007B40CD" w:rsidRPr="00397717">
        <w:rPr>
          <w:color w:val="000000" w:themeColor="text1"/>
        </w:rPr>
        <w:t xml:space="preserve"> регламент </w:t>
      </w:r>
      <w:r w:rsidR="00380418" w:rsidRPr="00397717">
        <w:rPr>
          <w:color w:val="000000" w:themeColor="text1"/>
        </w:rPr>
        <w:t>по  исполнению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государственной функции по осуществлению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регионального  государственного  контроля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(надзора)  в сфере социального обслуживания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в Республике Татарстан</w:t>
      </w:r>
      <w:r w:rsidR="006A5A9D" w:rsidRPr="00397717">
        <w:rPr>
          <w:color w:val="000000" w:themeColor="text1"/>
        </w:rPr>
        <w:t>, утвержденный приказом Министерства труда, занятости и социальной защиты Республики Татарстан от 21.06.2016 №348</w:t>
      </w:r>
    </w:p>
    <w:p w:rsidR="007A14EB" w:rsidRPr="00397717" w:rsidRDefault="007A14EB" w:rsidP="00344AD4">
      <w:pPr>
        <w:rPr>
          <w:color w:val="000000" w:themeColor="text1"/>
          <w:sz w:val="24"/>
          <w:szCs w:val="24"/>
        </w:rPr>
      </w:pPr>
    </w:p>
    <w:p w:rsidR="007B40CD" w:rsidRPr="00397717" w:rsidRDefault="007B40CD" w:rsidP="00344AD4">
      <w:pPr>
        <w:rPr>
          <w:color w:val="000000" w:themeColor="text1"/>
          <w:sz w:val="24"/>
          <w:szCs w:val="24"/>
        </w:rPr>
      </w:pPr>
    </w:p>
    <w:p w:rsidR="00D81727" w:rsidRPr="00397717" w:rsidRDefault="007A14EB" w:rsidP="003471B8">
      <w:pPr>
        <w:pStyle w:val="ConsPlusNormal"/>
        <w:ind w:firstLine="540"/>
        <w:jc w:val="both"/>
        <w:rPr>
          <w:color w:val="000000" w:themeColor="text1"/>
        </w:rPr>
      </w:pPr>
      <w:r w:rsidRPr="00397717">
        <w:rPr>
          <w:color w:val="000000" w:themeColor="text1"/>
        </w:rPr>
        <w:t>В</w:t>
      </w:r>
      <w:r w:rsidR="00961331" w:rsidRPr="00397717">
        <w:rPr>
          <w:color w:val="000000" w:themeColor="text1"/>
        </w:rPr>
        <w:t xml:space="preserve"> целях реализации</w:t>
      </w:r>
      <w:r w:rsidR="00991D57" w:rsidRPr="00397717">
        <w:rPr>
          <w:color w:val="000000" w:themeColor="text1"/>
        </w:rPr>
        <w:t xml:space="preserve"> положений</w:t>
      </w:r>
      <w:r w:rsidR="00961331" w:rsidRPr="00397717">
        <w:rPr>
          <w:color w:val="000000" w:themeColor="text1"/>
        </w:rPr>
        <w:t xml:space="preserve"> </w:t>
      </w:r>
      <w:r w:rsidR="002D1A8F" w:rsidRPr="00397717">
        <w:rPr>
          <w:color w:val="000000" w:themeColor="text1"/>
        </w:rPr>
        <w:t xml:space="preserve">законодательства </w:t>
      </w:r>
      <w:r w:rsidR="00961331" w:rsidRPr="00397717">
        <w:rPr>
          <w:color w:val="000000" w:themeColor="text1"/>
        </w:rPr>
        <w:t xml:space="preserve"> </w:t>
      </w:r>
      <w:r w:rsidR="002D1A8F" w:rsidRPr="00397717">
        <w:rPr>
          <w:color w:val="000000" w:themeColor="text1"/>
        </w:rPr>
        <w:t>о</w:t>
      </w:r>
      <w:r w:rsidR="00735A34" w:rsidRPr="00397717">
        <w:rPr>
          <w:color w:val="000000" w:themeColor="text1"/>
        </w:rPr>
        <w:t xml:space="preserve"> защите прав юридических лиц и индивидуальных предпринимателей при осуществлении государственного контроля (надзора) </w:t>
      </w:r>
      <w:proofErr w:type="gramStart"/>
      <w:r w:rsidR="00D81727" w:rsidRPr="00397717">
        <w:rPr>
          <w:color w:val="000000" w:themeColor="text1"/>
        </w:rPr>
        <w:t>п</w:t>
      </w:r>
      <w:proofErr w:type="gramEnd"/>
      <w:r w:rsidR="00D81727" w:rsidRPr="00397717">
        <w:rPr>
          <w:color w:val="000000" w:themeColor="text1"/>
        </w:rPr>
        <w:t xml:space="preserve"> р и к а з ы в а ю:</w:t>
      </w:r>
    </w:p>
    <w:p w:rsidR="00735A34" w:rsidRPr="00397717" w:rsidRDefault="006A5A9D" w:rsidP="003471B8">
      <w:pPr>
        <w:pStyle w:val="ConsPlusNormal"/>
        <w:ind w:firstLine="540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Утвердить прилагаемые </w:t>
      </w:r>
      <w:hyperlink w:anchor="P36" w:history="1">
        <w:r w:rsidRPr="00397717">
          <w:rPr>
            <w:color w:val="000000" w:themeColor="text1"/>
          </w:rPr>
          <w:t>изменения</w:t>
        </w:r>
      </w:hyperlink>
      <w:r w:rsidRPr="00397717">
        <w:rPr>
          <w:color w:val="000000" w:themeColor="text1"/>
        </w:rPr>
        <w:t>, которые вносятся</w:t>
      </w:r>
      <w:r w:rsidR="003471B8" w:rsidRPr="00397717">
        <w:rPr>
          <w:color w:val="000000" w:themeColor="text1"/>
        </w:rPr>
        <w:t xml:space="preserve"> в Административн</w:t>
      </w:r>
      <w:r w:rsidR="00450C11" w:rsidRPr="00397717">
        <w:rPr>
          <w:color w:val="000000" w:themeColor="text1"/>
        </w:rPr>
        <w:t>ый</w:t>
      </w:r>
      <w:r w:rsidR="003471B8" w:rsidRPr="00397717">
        <w:rPr>
          <w:color w:val="000000" w:themeColor="text1"/>
        </w:rPr>
        <w:t xml:space="preserve">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</w:t>
      </w:r>
      <w:r w:rsidR="00225528" w:rsidRPr="00397717">
        <w:rPr>
          <w:color w:val="000000" w:themeColor="text1"/>
        </w:rPr>
        <w:t xml:space="preserve">, утвержденные </w:t>
      </w:r>
      <w:hyperlink r:id="rId7" w:history="1">
        <w:proofErr w:type="gramStart"/>
        <w:r w:rsidR="00735A34" w:rsidRPr="00397717">
          <w:rPr>
            <w:color w:val="000000" w:themeColor="text1"/>
          </w:rPr>
          <w:t>прика</w:t>
        </w:r>
      </w:hyperlink>
      <w:r w:rsidR="00225528" w:rsidRPr="00397717">
        <w:rPr>
          <w:color w:val="000000" w:themeColor="text1"/>
        </w:rPr>
        <w:t>зом</w:t>
      </w:r>
      <w:proofErr w:type="gramEnd"/>
      <w:r w:rsidRPr="00397717">
        <w:rPr>
          <w:color w:val="000000" w:themeColor="text1"/>
        </w:rPr>
        <w:t xml:space="preserve"> Министерства труда, занятости и социальной защиты Республики Татарстан </w:t>
      </w:r>
      <w:r w:rsidR="00735A34" w:rsidRPr="00397717">
        <w:rPr>
          <w:color w:val="000000" w:themeColor="text1"/>
        </w:rPr>
        <w:t>от 21.06.2016 № 348 «Об утверждении Административного регламента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Татарстан».</w:t>
      </w:r>
    </w:p>
    <w:p w:rsidR="003427F8" w:rsidRPr="00397717" w:rsidRDefault="003427F8" w:rsidP="00344AD4">
      <w:pPr>
        <w:rPr>
          <w:color w:val="000000" w:themeColor="text1"/>
        </w:rPr>
      </w:pPr>
    </w:p>
    <w:p w:rsidR="00237762" w:rsidRPr="00397717" w:rsidRDefault="00237762" w:rsidP="00344AD4">
      <w:pPr>
        <w:rPr>
          <w:color w:val="000000" w:themeColor="text1"/>
        </w:rPr>
      </w:pPr>
    </w:p>
    <w:p w:rsidR="003427F8" w:rsidRPr="00397717" w:rsidRDefault="003427F8" w:rsidP="00344AD4">
      <w:pPr>
        <w:rPr>
          <w:color w:val="000000" w:themeColor="text1"/>
        </w:rPr>
      </w:pPr>
    </w:p>
    <w:p w:rsidR="003427F8" w:rsidRPr="00397717" w:rsidRDefault="00D81727" w:rsidP="00344AD4">
      <w:pPr>
        <w:rPr>
          <w:color w:val="000000" w:themeColor="text1"/>
        </w:rPr>
      </w:pPr>
      <w:r w:rsidRPr="00397717">
        <w:rPr>
          <w:color w:val="000000" w:themeColor="text1"/>
        </w:rPr>
        <w:t xml:space="preserve">Министр                                                                                                      </w:t>
      </w:r>
      <w:r w:rsidR="000D59AF" w:rsidRPr="00397717">
        <w:rPr>
          <w:color w:val="000000" w:themeColor="text1"/>
        </w:rPr>
        <w:t xml:space="preserve">    </w:t>
      </w:r>
      <w:r w:rsidRPr="00397717">
        <w:rPr>
          <w:color w:val="000000" w:themeColor="text1"/>
        </w:rPr>
        <w:t xml:space="preserve"> </w:t>
      </w:r>
      <w:proofErr w:type="spellStart"/>
      <w:r w:rsidRPr="00397717">
        <w:rPr>
          <w:color w:val="000000" w:themeColor="text1"/>
        </w:rPr>
        <w:t>Э.А.Зарипова</w:t>
      </w:r>
      <w:proofErr w:type="spellEnd"/>
    </w:p>
    <w:p w:rsidR="006A5A9D" w:rsidRPr="00397717" w:rsidRDefault="006A5A9D" w:rsidP="00344AD4">
      <w:pPr>
        <w:rPr>
          <w:color w:val="000000" w:themeColor="text1"/>
        </w:rPr>
      </w:pPr>
    </w:p>
    <w:p w:rsidR="006A5A9D" w:rsidRPr="00397717" w:rsidRDefault="006A5A9D" w:rsidP="00344AD4">
      <w:pPr>
        <w:rPr>
          <w:color w:val="000000" w:themeColor="text1"/>
        </w:rPr>
      </w:pPr>
    </w:p>
    <w:p w:rsidR="006A5A9D" w:rsidRPr="00397717" w:rsidRDefault="006A5A9D">
      <w:pPr>
        <w:rPr>
          <w:color w:val="000000" w:themeColor="text1"/>
        </w:rPr>
      </w:pPr>
      <w:r w:rsidRPr="00397717">
        <w:rPr>
          <w:color w:val="000000" w:themeColor="text1"/>
        </w:rPr>
        <w:br w:type="page"/>
      </w:r>
    </w:p>
    <w:tbl>
      <w:tblPr>
        <w:tblStyle w:val="a5"/>
        <w:tblW w:w="0" w:type="auto"/>
        <w:tblInd w:w="6771" w:type="dxa"/>
        <w:tblLook w:val="04A0" w:firstRow="1" w:lastRow="0" w:firstColumn="1" w:lastColumn="0" w:noHBand="0" w:noVBand="1"/>
      </w:tblPr>
      <w:tblGrid>
        <w:gridCol w:w="3650"/>
      </w:tblGrid>
      <w:tr w:rsidR="00397717" w:rsidRPr="00397717" w:rsidTr="005B6DCB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5B6DCB" w:rsidRPr="00397717" w:rsidRDefault="005B6DCB" w:rsidP="005B6DC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97717">
              <w:rPr>
                <w:color w:val="000000" w:themeColor="text1"/>
                <w:sz w:val="24"/>
                <w:szCs w:val="24"/>
              </w:rPr>
              <w:lastRenderedPageBreak/>
              <w:t>Утверждены Приказом Министерства труда, занятости</w:t>
            </w:r>
          </w:p>
          <w:p w:rsidR="005B6DCB" w:rsidRPr="00397717" w:rsidRDefault="005B6DCB" w:rsidP="005B6DC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97717">
              <w:rPr>
                <w:color w:val="000000" w:themeColor="text1"/>
                <w:sz w:val="24"/>
                <w:szCs w:val="24"/>
              </w:rPr>
              <w:t>и социальной защиты</w:t>
            </w:r>
          </w:p>
          <w:p w:rsidR="005B6DCB" w:rsidRPr="00397717" w:rsidRDefault="005B6DCB" w:rsidP="005B6DC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97717">
              <w:rPr>
                <w:color w:val="000000" w:themeColor="text1"/>
                <w:sz w:val="24"/>
                <w:szCs w:val="24"/>
              </w:rPr>
              <w:t>Республики Татарстан</w:t>
            </w:r>
          </w:p>
          <w:p w:rsidR="005B6DCB" w:rsidRPr="00397717" w:rsidRDefault="005B6DCB" w:rsidP="005B6DC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97717">
              <w:rPr>
                <w:color w:val="000000" w:themeColor="text1"/>
                <w:sz w:val="24"/>
                <w:szCs w:val="24"/>
              </w:rPr>
              <w:t>от _________________№____</w:t>
            </w:r>
          </w:p>
          <w:p w:rsidR="005B6DCB" w:rsidRPr="00397717" w:rsidRDefault="005B6DCB" w:rsidP="005B6DC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B6DCB" w:rsidRPr="00397717" w:rsidRDefault="005B6DCB" w:rsidP="006A5A9D">
      <w:pPr>
        <w:pStyle w:val="ConsPlusNormal"/>
        <w:jc w:val="right"/>
        <w:rPr>
          <w:color w:val="000000" w:themeColor="text1"/>
          <w:sz w:val="24"/>
          <w:szCs w:val="24"/>
        </w:rPr>
      </w:pPr>
    </w:p>
    <w:p w:rsidR="006A5A9D" w:rsidRPr="00397717" w:rsidRDefault="006A5A9D" w:rsidP="006A5A9D">
      <w:pPr>
        <w:pStyle w:val="ConsPlusNormal"/>
        <w:jc w:val="both"/>
        <w:rPr>
          <w:color w:val="000000" w:themeColor="text1"/>
        </w:rPr>
      </w:pPr>
    </w:p>
    <w:p w:rsidR="00735A34" w:rsidRPr="00397717" w:rsidRDefault="00735A34" w:rsidP="00BD60A8">
      <w:pPr>
        <w:pStyle w:val="ConsPlusNormal"/>
        <w:ind w:firstLine="709"/>
        <w:jc w:val="both"/>
        <w:rPr>
          <w:b/>
          <w:color w:val="000000" w:themeColor="text1"/>
        </w:rPr>
      </w:pPr>
      <w:bookmarkStart w:id="0" w:name="P36"/>
      <w:bookmarkEnd w:id="0"/>
      <w:r w:rsidRPr="00397717">
        <w:rPr>
          <w:b/>
          <w:color w:val="000000" w:themeColor="text1"/>
        </w:rPr>
        <w:t xml:space="preserve">Изменения, </w:t>
      </w:r>
      <w:r w:rsidR="00C341DA" w:rsidRPr="00397717">
        <w:rPr>
          <w:b/>
          <w:color w:val="000000" w:themeColor="text1"/>
        </w:rPr>
        <w:t xml:space="preserve">которые вносятся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Татарстан, утвержденные </w:t>
      </w:r>
      <w:hyperlink r:id="rId8" w:history="1">
        <w:proofErr w:type="gramStart"/>
        <w:r w:rsidR="00C341DA" w:rsidRPr="00397717">
          <w:rPr>
            <w:b/>
            <w:color w:val="000000" w:themeColor="text1"/>
          </w:rPr>
          <w:t>прика</w:t>
        </w:r>
      </w:hyperlink>
      <w:r w:rsidR="00C341DA" w:rsidRPr="00397717">
        <w:rPr>
          <w:b/>
          <w:color w:val="000000" w:themeColor="text1"/>
        </w:rPr>
        <w:t>зом</w:t>
      </w:r>
      <w:proofErr w:type="gramEnd"/>
      <w:r w:rsidR="00C341DA" w:rsidRPr="00397717">
        <w:rPr>
          <w:b/>
          <w:color w:val="000000" w:themeColor="text1"/>
        </w:rPr>
        <w:t xml:space="preserve"> Министерства труда, занятости и социальной защиты Республики Татарстан от 21.06.2016 № 348 «Об утверждении Административного регламента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Татарстан» (далее – Административный регламент).</w:t>
      </w:r>
    </w:p>
    <w:p w:rsidR="006A5A9D" w:rsidRPr="00397717" w:rsidRDefault="006A5A9D" w:rsidP="00BD60A8">
      <w:pPr>
        <w:pStyle w:val="ConsPlusNormal"/>
        <w:ind w:firstLine="709"/>
        <w:jc w:val="both"/>
        <w:rPr>
          <w:color w:val="000000" w:themeColor="text1"/>
        </w:rPr>
      </w:pPr>
    </w:p>
    <w:p w:rsidR="006A5A9D" w:rsidRPr="00397717" w:rsidRDefault="006A5A9D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В</w:t>
      </w:r>
      <w:r w:rsidR="00C341DA" w:rsidRPr="00397717">
        <w:rPr>
          <w:color w:val="000000" w:themeColor="text1"/>
        </w:rPr>
        <w:t xml:space="preserve"> Административном регламенте</w:t>
      </w:r>
      <w:r w:rsidRPr="00397717">
        <w:rPr>
          <w:color w:val="000000" w:themeColor="text1"/>
        </w:rPr>
        <w:t>:</w:t>
      </w:r>
    </w:p>
    <w:p w:rsidR="00D406D2" w:rsidRPr="00397717" w:rsidRDefault="0024004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1)</w:t>
      </w:r>
      <w:r w:rsidR="00D406D2" w:rsidRPr="00397717">
        <w:rPr>
          <w:color w:val="000000" w:themeColor="text1"/>
        </w:rPr>
        <w:t xml:space="preserve"> в </w:t>
      </w:r>
      <w:proofErr w:type="gramStart"/>
      <w:r w:rsidR="00D406D2" w:rsidRPr="00397717">
        <w:rPr>
          <w:color w:val="000000" w:themeColor="text1"/>
        </w:rPr>
        <w:t>разделе</w:t>
      </w:r>
      <w:proofErr w:type="gramEnd"/>
      <w:r w:rsidR="00D406D2" w:rsidRPr="00397717">
        <w:rPr>
          <w:color w:val="000000" w:themeColor="text1"/>
        </w:rPr>
        <w:t xml:space="preserve"> 1:</w:t>
      </w:r>
    </w:p>
    <w:p w:rsidR="00720CFD" w:rsidRPr="00397717" w:rsidRDefault="00F1643A" w:rsidP="00720CFD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а) </w:t>
      </w:r>
      <w:r w:rsidR="00720CFD" w:rsidRPr="00397717">
        <w:rPr>
          <w:color w:val="000000" w:themeColor="text1"/>
        </w:rPr>
        <w:t>дополнить пункт 1.4. абзацем двенадцатым следующего содержания:</w:t>
      </w:r>
    </w:p>
    <w:p w:rsidR="00BD60A8" w:rsidRPr="00397717" w:rsidRDefault="00720CFD" w:rsidP="00720CFD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>«</w:t>
      </w:r>
      <w:r w:rsidR="00703B83" w:rsidRPr="00397717">
        <w:rPr>
          <w:color w:val="000000" w:themeColor="text1"/>
        </w:rPr>
        <w:t>п</w:t>
      </w:r>
      <w:r w:rsidR="00BD60A8" w:rsidRPr="00BD60A8">
        <w:rPr>
          <w:color w:val="000000" w:themeColor="text1"/>
        </w:rPr>
        <w:t>остановление Правительства Р</w:t>
      </w:r>
      <w:r w:rsidR="00703B83" w:rsidRPr="00397717">
        <w:rPr>
          <w:color w:val="000000" w:themeColor="text1"/>
        </w:rPr>
        <w:t xml:space="preserve">оссийской </w:t>
      </w:r>
      <w:r w:rsidR="00BD60A8" w:rsidRPr="00BD60A8">
        <w:rPr>
          <w:color w:val="000000" w:themeColor="text1"/>
        </w:rPr>
        <w:t>Ф</w:t>
      </w:r>
      <w:r w:rsidR="00703B83" w:rsidRPr="00397717">
        <w:rPr>
          <w:color w:val="000000" w:themeColor="text1"/>
        </w:rPr>
        <w:t>едерации</w:t>
      </w:r>
      <w:r w:rsidR="00BD60A8" w:rsidRPr="00BD60A8">
        <w:rPr>
          <w:color w:val="000000" w:themeColor="text1"/>
        </w:rPr>
        <w:t xml:space="preserve"> от 10 февраля 2017 г. </w:t>
      </w:r>
      <w:r w:rsidR="00703B83" w:rsidRPr="00397717">
        <w:rPr>
          <w:color w:val="000000" w:themeColor="text1"/>
        </w:rPr>
        <w:t>№</w:t>
      </w:r>
      <w:r w:rsidR="00BD60A8" w:rsidRPr="00BD60A8">
        <w:rPr>
          <w:color w:val="000000" w:themeColor="text1"/>
        </w:rPr>
        <w:t xml:space="preserve"> 166 </w:t>
      </w:r>
      <w:r w:rsidR="00703B83" w:rsidRPr="00397717">
        <w:rPr>
          <w:color w:val="000000" w:themeColor="text1"/>
        </w:rPr>
        <w:t>«</w:t>
      </w:r>
      <w:r w:rsidR="00BD60A8" w:rsidRPr="00BD60A8">
        <w:rPr>
          <w:color w:val="000000" w:themeColor="text1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703B83" w:rsidRPr="00397717">
        <w:rPr>
          <w:color w:val="000000" w:themeColor="text1"/>
        </w:rPr>
        <w:t xml:space="preserve"> (</w:t>
      </w:r>
      <w:r w:rsidR="00703B83" w:rsidRPr="00BD60A8">
        <w:rPr>
          <w:color w:val="000000" w:themeColor="text1"/>
        </w:rPr>
        <w:t>Собрани</w:t>
      </w:r>
      <w:r w:rsidR="00703B83" w:rsidRPr="00397717">
        <w:rPr>
          <w:color w:val="000000" w:themeColor="text1"/>
        </w:rPr>
        <w:t>е</w:t>
      </w:r>
      <w:r w:rsidR="00703B83" w:rsidRPr="00BD60A8">
        <w:rPr>
          <w:color w:val="000000" w:themeColor="text1"/>
        </w:rPr>
        <w:t xml:space="preserve"> законодательства Российской Федерации</w:t>
      </w:r>
      <w:r w:rsidR="00703B83" w:rsidRPr="00397717">
        <w:rPr>
          <w:color w:val="000000" w:themeColor="text1"/>
        </w:rPr>
        <w:t xml:space="preserve">, </w:t>
      </w:r>
      <w:r w:rsidR="00703B83" w:rsidRPr="00BD60A8">
        <w:rPr>
          <w:color w:val="000000" w:themeColor="text1"/>
        </w:rPr>
        <w:t>2017</w:t>
      </w:r>
      <w:r w:rsidR="00703B83" w:rsidRPr="00397717">
        <w:rPr>
          <w:color w:val="000000" w:themeColor="text1"/>
        </w:rPr>
        <w:t>, №</w:t>
      </w:r>
      <w:r w:rsidR="00703B83" w:rsidRPr="00BD60A8">
        <w:rPr>
          <w:color w:val="000000" w:themeColor="text1"/>
        </w:rPr>
        <w:t xml:space="preserve"> 8</w:t>
      </w:r>
      <w:r w:rsidR="00703B83" w:rsidRPr="00397717">
        <w:rPr>
          <w:color w:val="000000" w:themeColor="text1"/>
        </w:rPr>
        <w:t>,</w:t>
      </w:r>
      <w:r w:rsidR="00703B83" w:rsidRPr="00BD60A8">
        <w:rPr>
          <w:color w:val="000000" w:themeColor="text1"/>
        </w:rPr>
        <w:t xml:space="preserve"> ст. 1239</w:t>
      </w:r>
      <w:r w:rsidR="00703B83" w:rsidRPr="00397717">
        <w:rPr>
          <w:color w:val="000000" w:themeColor="text1"/>
        </w:rPr>
        <w:t>);</w:t>
      </w:r>
      <w:r w:rsidR="00E9268D">
        <w:rPr>
          <w:color w:val="000000" w:themeColor="text1"/>
        </w:rPr>
        <w:t>»</w:t>
      </w:r>
      <w:r w:rsidR="00703B83" w:rsidRPr="00397717">
        <w:rPr>
          <w:color w:val="000000" w:themeColor="text1"/>
        </w:rPr>
        <w:t>;</w:t>
      </w:r>
    </w:p>
    <w:p w:rsidR="00F3414D" w:rsidRPr="00397717" w:rsidRDefault="00F1643A" w:rsidP="00F3414D">
      <w:pPr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б) </w:t>
      </w:r>
      <w:r w:rsidR="00F3414D" w:rsidRPr="00397717">
        <w:rPr>
          <w:color w:val="000000" w:themeColor="text1"/>
        </w:rPr>
        <w:t xml:space="preserve">в пункте 1.8.3. в абзаце третьем слова </w:t>
      </w:r>
      <w:r w:rsidR="00E5092B" w:rsidRPr="00397717">
        <w:rPr>
          <w:color w:val="000000" w:themeColor="text1"/>
        </w:rPr>
        <w:t>«</w:t>
      </w:r>
      <w:r w:rsidR="00F3414D" w:rsidRPr="00397717">
        <w:rPr>
          <w:color w:val="000000" w:themeColor="text1"/>
        </w:rPr>
        <w:t xml:space="preserve">и не </w:t>
      </w:r>
      <w:proofErr w:type="gramStart"/>
      <w:r w:rsidR="00F3414D" w:rsidRPr="00397717">
        <w:rPr>
          <w:color w:val="000000" w:themeColor="text1"/>
        </w:rPr>
        <w:t>соответствующих</w:t>
      </w:r>
      <w:proofErr w:type="gramEnd"/>
      <w:r w:rsidR="00F3414D" w:rsidRPr="00397717">
        <w:rPr>
          <w:color w:val="000000" w:themeColor="text1"/>
        </w:rPr>
        <w:t xml:space="preserve"> законодательству Российской Федерации</w:t>
      </w:r>
      <w:r w:rsidR="00E5092B" w:rsidRPr="00397717">
        <w:rPr>
          <w:color w:val="000000" w:themeColor="text1"/>
        </w:rPr>
        <w:t>»</w:t>
      </w:r>
      <w:r w:rsidR="00F3414D" w:rsidRPr="00397717">
        <w:rPr>
          <w:color w:val="000000" w:themeColor="text1"/>
        </w:rPr>
        <w:t xml:space="preserve"> заменить словами </w:t>
      </w:r>
      <w:r w:rsidR="00E5092B" w:rsidRPr="00397717">
        <w:rPr>
          <w:color w:val="000000" w:themeColor="text1"/>
        </w:rPr>
        <w:t>«</w:t>
      </w:r>
      <w:r w:rsidR="00F3414D" w:rsidRPr="00397717">
        <w:rPr>
          <w:color w:val="000000" w:themeColor="text1"/>
        </w:rPr>
        <w:t>, а также выполнение требований нормативных документов, обязательность применения которых не предусмотрена законодательством Российской Федерации</w:t>
      </w:r>
      <w:r w:rsidR="00E5092B" w:rsidRPr="00397717">
        <w:rPr>
          <w:color w:val="000000" w:themeColor="text1"/>
        </w:rPr>
        <w:t>»</w:t>
      </w:r>
      <w:r w:rsidR="00F3414D" w:rsidRPr="00397717">
        <w:rPr>
          <w:color w:val="000000" w:themeColor="text1"/>
        </w:rPr>
        <w:t>;</w:t>
      </w:r>
    </w:p>
    <w:p w:rsidR="00F3414D" w:rsidRPr="00397717" w:rsidRDefault="00E5092B" w:rsidP="00E5092B">
      <w:pPr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в) </w:t>
      </w:r>
      <w:r w:rsidR="00F3414D" w:rsidRPr="00397717">
        <w:rPr>
          <w:color w:val="000000" w:themeColor="text1"/>
        </w:rPr>
        <w:t xml:space="preserve">в </w:t>
      </w:r>
      <w:proofErr w:type="gramStart"/>
      <w:r w:rsidR="00F3414D" w:rsidRPr="00397717">
        <w:rPr>
          <w:color w:val="000000" w:themeColor="text1"/>
        </w:rPr>
        <w:t>пункте</w:t>
      </w:r>
      <w:proofErr w:type="gramEnd"/>
      <w:r w:rsidR="00F3414D" w:rsidRPr="00397717">
        <w:rPr>
          <w:color w:val="000000" w:themeColor="text1"/>
        </w:rPr>
        <w:t xml:space="preserve"> 1.8.3 абзац одиннадцатый изложить в следующей редакции</w:t>
      </w:r>
      <w:r w:rsidRPr="00397717">
        <w:rPr>
          <w:color w:val="000000" w:themeColor="text1"/>
        </w:rPr>
        <w:t>:</w:t>
      </w:r>
    </w:p>
    <w:p w:rsidR="00F3414D" w:rsidRPr="00254473" w:rsidRDefault="00E5092B" w:rsidP="00F3414D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1" w:name="sub_159"/>
      <w:r w:rsidRPr="00397717">
        <w:rPr>
          <w:color w:val="000000" w:themeColor="text1"/>
        </w:rPr>
        <w:t>«</w:t>
      </w:r>
      <w:r w:rsidR="00F3414D" w:rsidRPr="00254473">
        <w:rPr>
          <w:color w:val="000000" w:themeColor="text1"/>
        </w:rPr>
        <w:t xml:space="preserve">требовать от </w:t>
      </w:r>
      <w:r w:rsidRPr="00397717">
        <w:rPr>
          <w:color w:val="000000" w:themeColor="text1"/>
        </w:rPr>
        <w:t>поставщика социальных услуг</w:t>
      </w:r>
      <w:r w:rsidR="00F3414D" w:rsidRPr="00254473">
        <w:rPr>
          <w:color w:val="000000" w:themeColor="text1"/>
        </w:rPr>
        <w:t xml:space="preserve"> представления документов, информации до даты начала проведения проверки. </w:t>
      </w:r>
      <w:r w:rsidRPr="00397717">
        <w:rPr>
          <w:color w:val="000000" w:themeColor="text1"/>
        </w:rPr>
        <w:t xml:space="preserve">Министерство </w:t>
      </w:r>
      <w:r w:rsidR="00F3414D" w:rsidRPr="00254473">
        <w:rPr>
          <w:color w:val="000000" w:themeColor="text1"/>
        </w:rPr>
        <w:t xml:space="preserve">после принятия </w:t>
      </w:r>
      <w:r w:rsidRPr="00397717">
        <w:rPr>
          <w:color w:val="000000" w:themeColor="text1"/>
        </w:rPr>
        <w:t>приказа (</w:t>
      </w:r>
      <w:r w:rsidR="00F3414D" w:rsidRPr="00254473">
        <w:rPr>
          <w:color w:val="000000" w:themeColor="text1"/>
        </w:rPr>
        <w:t>распоряжения</w:t>
      </w:r>
      <w:r w:rsidRPr="00397717">
        <w:rPr>
          <w:color w:val="000000" w:themeColor="text1"/>
        </w:rPr>
        <w:t xml:space="preserve">) </w:t>
      </w:r>
      <w:r w:rsidR="00F3414D" w:rsidRPr="00254473">
        <w:rPr>
          <w:color w:val="000000" w:themeColor="text1"/>
        </w:rPr>
        <w:t>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proofErr w:type="gramStart"/>
      <w:r w:rsidR="00F3414D" w:rsidRPr="00254473">
        <w:rPr>
          <w:color w:val="000000" w:themeColor="text1"/>
        </w:rPr>
        <w:t>.</w:t>
      </w:r>
      <w:r w:rsidRPr="00397717">
        <w:rPr>
          <w:color w:val="000000" w:themeColor="text1"/>
        </w:rPr>
        <w:t>»</w:t>
      </w:r>
      <w:r w:rsidR="00F3414D" w:rsidRPr="00254473">
        <w:rPr>
          <w:color w:val="000000" w:themeColor="text1"/>
        </w:rPr>
        <w:t>;</w:t>
      </w:r>
      <w:proofErr w:type="gramEnd"/>
    </w:p>
    <w:bookmarkEnd w:id="1"/>
    <w:p w:rsidR="00B309CE" w:rsidRDefault="00B309CE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AF2A33" w:rsidRPr="00397717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2) в </w:t>
      </w:r>
      <w:proofErr w:type="gramStart"/>
      <w:r w:rsidRPr="00397717">
        <w:rPr>
          <w:color w:val="000000" w:themeColor="text1"/>
        </w:rPr>
        <w:t>разделе</w:t>
      </w:r>
      <w:proofErr w:type="gramEnd"/>
      <w:r w:rsidRPr="00397717">
        <w:rPr>
          <w:color w:val="000000" w:themeColor="text1"/>
        </w:rPr>
        <w:t xml:space="preserve"> 2:</w:t>
      </w:r>
    </w:p>
    <w:p w:rsidR="00AF2A33" w:rsidRPr="00397717" w:rsidRDefault="00D1522F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а) </w:t>
      </w:r>
      <w:r w:rsidR="00AF2A33" w:rsidRPr="00397717">
        <w:rPr>
          <w:color w:val="000000" w:themeColor="text1"/>
        </w:rPr>
        <w:t xml:space="preserve">дополнить пункт 2.4.2. абзацем </w:t>
      </w:r>
      <w:proofErr w:type="gramStart"/>
      <w:r w:rsidR="00AF2A33" w:rsidRPr="00397717">
        <w:rPr>
          <w:color w:val="000000" w:themeColor="text1"/>
        </w:rPr>
        <w:t>третьем</w:t>
      </w:r>
      <w:proofErr w:type="gramEnd"/>
      <w:r w:rsidR="00AF2A33" w:rsidRPr="00397717">
        <w:rPr>
          <w:color w:val="000000" w:themeColor="text1"/>
        </w:rPr>
        <w:t xml:space="preserve"> следующего содержания:</w:t>
      </w:r>
    </w:p>
    <w:p w:rsidR="00AF2A33" w:rsidRPr="00397717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proofErr w:type="gramStart"/>
      <w:r w:rsidRPr="00397717">
        <w:rPr>
          <w:color w:val="000000" w:themeColor="text1"/>
        </w:rPr>
        <w:t>«</w:t>
      </w:r>
      <w:r w:rsidRPr="00804728">
        <w:rPr>
          <w:color w:val="000000" w:themeColor="text1"/>
        </w:rPr>
        <w:t xml:space="preserve">1.1) поступление в </w:t>
      </w:r>
      <w:r w:rsidRPr="00397717">
        <w:rPr>
          <w:color w:val="000000" w:themeColor="text1"/>
        </w:rPr>
        <w:t>Министерство</w:t>
      </w:r>
      <w:r w:rsidRPr="00804728">
        <w:rPr>
          <w:color w:val="000000" w:themeColor="text1"/>
        </w:rPr>
        <w:t xml:space="preserve"> заявления от </w:t>
      </w:r>
      <w:r w:rsidRPr="00397717">
        <w:rPr>
          <w:color w:val="000000" w:themeColor="text1"/>
        </w:rPr>
        <w:t>поставщика социальных услуг</w:t>
      </w:r>
      <w:r w:rsidRPr="00804728">
        <w:rPr>
          <w:color w:val="000000" w:themeColor="text1"/>
        </w:rPr>
        <w:t xml:space="preserve">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</w:t>
      </w:r>
      <w:r w:rsidRPr="00804728">
        <w:rPr>
          <w:color w:val="000000" w:themeColor="text1"/>
        </w:rPr>
        <w:lastRenderedPageBreak/>
        <w:t>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</w:t>
      </w:r>
      <w:r w:rsidR="00D1522F" w:rsidRPr="00397717">
        <w:rPr>
          <w:color w:val="000000" w:themeColor="text1"/>
        </w:rPr>
        <w:t>;</w:t>
      </w:r>
      <w:r w:rsidRPr="00397717">
        <w:rPr>
          <w:color w:val="000000" w:themeColor="text1"/>
        </w:rPr>
        <w:t>»;</w:t>
      </w:r>
      <w:proofErr w:type="gramEnd"/>
    </w:p>
    <w:p w:rsidR="00AF2A33" w:rsidRPr="00397717" w:rsidRDefault="00397717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2" w:name="sub_110021"/>
      <w:r w:rsidRPr="00397717">
        <w:rPr>
          <w:color w:val="000000" w:themeColor="text1"/>
        </w:rPr>
        <w:t xml:space="preserve">б) </w:t>
      </w:r>
      <w:r w:rsidR="00AF2A33" w:rsidRPr="008A436E">
        <w:rPr>
          <w:color w:val="000000" w:themeColor="text1"/>
        </w:rPr>
        <w:t>в</w:t>
      </w:r>
      <w:r w:rsidR="00F14942">
        <w:rPr>
          <w:color w:val="000000" w:themeColor="text1"/>
        </w:rPr>
        <w:t xml:space="preserve"> </w:t>
      </w:r>
      <w:proofErr w:type="gramStart"/>
      <w:r w:rsidR="00F14942">
        <w:rPr>
          <w:color w:val="000000" w:themeColor="text1"/>
        </w:rPr>
        <w:t>пункте</w:t>
      </w:r>
      <w:proofErr w:type="gramEnd"/>
      <w:r w:rsidR="00F14942">
        <w:rPr>
          <w:color w:val="000000" w:themeColor="text1"/>
        </w:rPr>
        <w:t xml:space="preserve"> </w:t>
      </w:r>
      <w:r w:rsidR="00F14942" w:rsidRPr="00397717">
        <w:rPr>
          <w:color w:val="000000" w:themeColor="text1"/>
        </w:rPr>
        <w:t>2.4.2.</w:t>
      </w:r>
      <w:r w:rsidR="00E52A34">
        <w:rPr>
          <w:color w:val="000000" w:themeColor="text1"/>
        </w:rPr>
        <w:t xml:space="preserve"> в</w:t>
      </w:r>
      <w:r w:rsidR="00F14942" w:rsidRPr="00397717">
        <w:rPr>
          <w:color w:val="000000" w:themeColor="text1"/>
        </w:rPr>
        <w:t xml:space="preserve"> </w:t>
      </w:r>
      <w:r w:rsidR="00AF2A33" w:rsidRPr="008A436E">
        <w:rPr>
          <w:color w:val="000000" w:themeColor="text1"/>
        </w:rPr>
        <w:t xml:space="preserve"> </w:t>
      </w:r>
      <w:hyperlink r:id="rId9" w:history="1">
        <w:r w:rsidR="00AF2A33" w:rsidRPr="00397717">
          <w:rPr>
            <w:color w:val="000000" w:themeColor="text1"/>
          </w:rPr>
          <w:t>абзац</w:t>
        </w:r>
        <w:r w:rsidR="00F14942">
          <w:rPr>
            <w:color w:val="000000" w:themeColor="text1"/>
          </w:rPr>
          <w:t>е</w:t>
        </w:r>
        <w:r w:rsidR="00AF2A33" w:rsidRPr="00397717">
          <w:rPr>
            <w:color w:val="000000" w:themeColor="text1"/>
          </w:rPr>
          <w:t xml:space="preserve"> третьем</w:t>
        </w:r>
      </w:hyperlink>
      <w:r w:rsidR="00AF2A33" w:rsidRPr="008A436E">
        <w:rPr>
          <w:color w:val="000000" w:themeColor="text1"/>
        </w:rPr>
        <w:t xml:space="preserve"> слово </w:t>
      </w:r>
      <w:r w:rsidR="00F14942">
        <w:rPr>
          <w:color w:val="000000" w:themeColor="text1"/>
        </w:rPr>
        <w:t>«</w:t>
      </w:r>
      <w:r w:rsidR="00AF2A33" w:rsidRPr="008A436E">
        <w:rPr>
          <w:color w:val="000000" w:themeColor="text1"/>
        </w:rPr>
        <w:t>поступление</w:t>
      </w:r>
      <w:r w:rsidR="00F14942">
        <w:rPr>
          <w:color w:val="000000" w:themeColor="text1"/>
        </w:rPr>
        <w:t>»</w:t>
      </w:r>
      <w:r w:rsidR="00AF2A33" w:rsidRPr="008A436E">
        <w:rPr>
          <w:color w:val="000000" w:themeColor="text1"/>
        </w:rPr>
        <w:t xml:space="preserve"> заменить словами </w:t>
      </w:r>
      <w:r w:rsidR="00F14942">
        <w:rPr>
          <w:color w:val="000000" w:themeColor="text1"/>
        </w:rPr>
        <w:t>«</w:t>
      </w:r>
      <w:r w:rsidR="00AF2A33" w:rsidRPr="008A436E">
        <w:rPr>
          <w:color w:val="000000" w:themeColor="text1"/>
        </w:rPr>
        <w:t>мотивированное представление должностного лица</w:t>
      </w:r>
      <w:r w:rsidR="00AF2A33" w:rsidRPr="00397717">
        <w:rPr>
          <w:color w:val="000000" w:themeColor="text1"/>
        </w:rPr>
        <w:t xml:space="preserve"> Министерства </w:t>
      </w:r>
      <w:r w:rsidR="00AF2A33" w:rsidRPr="008A436E">
        <w:rPr>
          <w:color w:val="000000" w:themeColor="text1"/>
        </w:rPr>
        <w:t>по результатам предварительной проверки поступивших</w:t>
      </w:r>
      <w:r w:rsidR="00FD212C">
        <w:rPr>
          <w:color w:val="000000" w:themeColor="text1"/>
        </w:rPr>
        <w:t>»</w:t>
      </w:r>
      <w:r w:rsidR="00AF2A33" w:rsidRPr="008A436E">
        <w:rPr>
          <w:color w:val="000000" w:themeColor="text1"/>
        </w:rPr>
        <w:t>;</w:t>
      </w:r>
    </w:p>
    <w:p w:rsidR="00AF2A33" w:rsidRPr="00397717" w:rsidRDefault="00FD212C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в) </w:t>
      </w:r>
      <w:r w:rsidRPr="008A436E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пункте</w:t>
      </w:r>
      <w:proofErr w:type="gramEnd"/>
      <w:r>
        <w:rPr>
          <w:color w:val="000000" w:themeColor="text1"/>
        </w:rPr>
        <w:t xml:space="preserve"> </w:t>
      </w:r>
      <w:r w:rsidRPr="00397717">
        <w:rPr>
          <w:color w:val="000000" w:themeColor="text1"/>
        </w:rPr>
        <w:t xml:space="preserve">2.4.2. </w:t>
      </w:r>
      <w:r w:rsidRPr="008A436E">
        <w:rPr>
          <w:color w:val="000000" w:themeColor="text1"/>
        </w:rPr>
        <w:t xml:space="preserve"> </w:t>
      </w:r>
      <w:r w:rsidR="00AF2A33" w:rsidRPr="00397717">
        <w:rPr>
          <w:color w:val="000000" w:themeColor="text1"/>
        </w:rPr>
        <w:t>абзац восьмой изложить в следующей редакции:</w:t>
      </w:r>
    </w:p>
    <w:p w:rsidR="00AF2A33" w:rsidRPr="00397717" w:rsidRDefault="00AF2A33" w:rsidP="00AF2A33">
      <w:pPr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«Обращения и заявления, не позволяющие установить лицо, обратившееся в Министерство, а также обращения и заявления, не содержащие сведений о фактах, указанных </w:t>
      </w:r>
      <w:r w:rsidRPr="00A72EED">
        <w:rPr>
          <w:color w:val="000000" w:themeColor="text1"/>
        </w:rPr>
        <w:t xml:space="preserve">в </w:t>
      </w:r>
      <w:hyperlink w:anchor="sub_120402" w:history="1">
        <w:r w:rsidR="00994F2B">
          <w:rPr>
            <w:color w:val="000000" w:themeColor="text1"/>
          </w:rPr>
          <w:t>пункте</w:t>
        </w:r>
        <w:r w:rsidRPr="00397717">
          <w:rPr>
            <w:color w:val="000000" w:themeColor="text1"/>
          </w:rPr>
          <w:t xml:space="preserve"> 2.4.2</w:t>
        </w:r>
      </w:hyperlink>
      <w:r w:rsidRPr="00A72EED">
        <w:rPr>
          <w:color w:val="000000" w:themeColor="text1"/>
        </w:rPr>
        <w:t xml:space="preserve"> настоящего Административного регламента</w:t>
      </w:r>
      <w:r w:rsidRPr="00397717">
        <w:rPr>
          <w:color w:val="000000" w:themeColor="text1"/>
        </w:rPr>
        <w:t>, не могут служить основанием для проведения внеплановой проверки.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</w:t>
      </w:r>
      <w:r w:rsidR="00DC3937">
        <w:rPr>
          <w:color w:val="000000" w:themeColor="text1"/>
        </w:rPr>
        <w:t>.</w:t>
      </w:r>
    </w:p>
    <w:p w:rsidR="00AF2A33" w:rsidRPr="001F2ED4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3" w:name="sub_10031"/>
      <w:r w:rsidRPr="001F2ED4">
        <w:rPr>
          <w:color w:val="000000" w:themeColor="text1"/>
        </w:rPr>
        <w:t xml:space="preserve">При рассмотрении обращений и заявлений, информации о фактах, указанных в </w:t>
      </w:r>
      <w:hyperlink w:anchor="sub_120402" w:history="1">
        <w:r w:rsidR="00994F2B">
          <w:rPr>
            <w:color w:val="000000" w:themeColor="text1"/>
          </w:rPr>
          <w:t>пункте</w:t>
        </w:r>
        <w:r w:rsidRPr="00397717">
          <w:rPr>
            <w:color w:val="000000" w:themeColor="text1"/>
          </w:rPr>
          <w:t xml:space="preserve"> 2.4.2</w:t>
        </w:r>
      </w:hyperlink>
      <w:r w:rsidRPr="00A72EED">
        <w:rPr>
          <w:color w:val="000000" w:themeColor="text1"/>
        </w:rPr>
        <w:t xml:space="preserve"> настоящего Административного регламента</w:t>
      </w:r>
      <w:r w:rsidRPr="001F2ED4">
        <w:rPr>
          <w:color w:val="000000" w:themeColor="text1"/>
        </w:rPr>
        <w:t>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AF2A33" w:rsidRPr="001F2ED4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4" w:name="sub_10032"/>
      <w:bookmarkEnd w:id="3"/>
      <w:r w:rsidRPr="001F2ED4">
        <w:rPr>
          <w:color w:val="000000" w:themeColor="text1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</w:t>
      </w:r>
      <w:r w:rsidRPr="00A72EED">
        <w:rPr>
          <w:color w:val="000000" w:themeColor="text1"/>
        </w:rPr>
        <w:t xml:space="preserve">в </w:t>
      </w:r>
      <w:hyperlink w:anchor="sub_120402" w:history="1">
        <w:r w:rsidR="00994F2B">
          <w:rPr>
            <w:color w:val="000000" w:themeColor="text1"/>
          </w:rPr>
          <w:t>пункте</w:t>
        </w:r>
        <w:r w:rsidRPr="00397717">
          <w:rPr>
            <w:color w:val="000000" w:themeColor="text1"/>
          </w:rPr>
          <w:t xml:space="preserve"> 2.4.2</w:t>
        </w:r>
      </w:hyperlink>
      <w:r w:rsidRPr="00A72EED">
        <w:rPr>
          <w:color w:val="000000" w:themeColor="text1"/>
        </w:rPr>
        <w:t xml:space="preserve"> настоящего Административного регламента</w:t>
      </w:r>
      <w:r w:rsidRPr="001F2ED4">
        <w:rPr>
          <w:color w:val="000000" w:themeColor="text1"/>
        </w:rPr>
        <w:t xml:space="preserve">, уполномоченными должностными лицами </w:t>
      </w:r>
      <w:r w:rsidRPr="00397717">
        <w:rPr>
          <w:color w:val="000000" w:themeColor="text1"/>
        </w:rPr>
        <w:t>Министерства</w:t>
      </w:r>
      <w:r w:rsidRPr="001F2ED4">
        <w:rPr>
          <w:color w:val="000000" w:themeColor="text1"/>
        </w:rPr>
        <w:t xml:space="preserve"> может быть проведена предварительная проверка поступившей информации. 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</w:t>
      </w:r>
      <w:r w:rsidRPr="00397717">
        <w:rPr>
          <w:color w:val="000000" w:themeColor="text1"/>
        </w:rPr>
        <w:t>поставщика социальных услуг</w:t>
      </w:r>
      <w:r w:rsidRPr="001F2ED4">
        <w:rPr>
          <w:color w:val="000000" w:themeColor="text1"/>
        </w:rPr>
        <w:t xml:space="preserve">, имеющихся в распоряжении </w:t>
      </w:r>
      <w:r w:rsidRPr="00397717">
        <w:rPr>
          <w:color w:val="000000" w:themeColor="text1"/>
        </w:rPr>
        <w:t xml:space="preserve">Министерства. </w:t>
      </w:r>
      <w:r w:rsidRPr="001F2ED4">
        <w:rPr>
          <w:color w:val="000000" w:themeColor="text1"/>
        </w:rPr>
        <w:t>В рамках предварительной проверки</w:t>
      </w:r>
      <w:r w:rsidRPr="00397717">
        <w:rPr>
          <w:color w:val="000000" w:themeColor="text1"/>
        </w:rPr>
        <w:t xml:space="preserve"> </w:t>
      </w:r>
      <w:r w:rsidRPr="001F2ED4">
        <w:rPr>
          <w:color w:val="000000" w:themeColor="text1"/>
        </w:rPr>
        <w:t>поступившей информации</w:t>
      </w:r>
      <w:r w:rsidRPr="00397717">
        <w:rPr>
          <w:color w:val="000000" w:themeColor="text1"/>
        </w:rPr>
        <w:t xml:space="preserve"> </w:t>
      </w:r>
      <w:r w:rsidRPr="001F2ED4">
        <w:rPr>
          <w:color w:val="000000" w:themeColor="text1"/>
        </w:rPr>
        <w:t xml:space="preserve">у </w:t>
      </w:r>
      <w:r w:rsidRPr="00397717">
        <w:rPr>
          <w:color w:val="000000" w:themeColor="text1"/>
        </w:rPr>
        <w:t>поставщика социальных услуг</w:t>
      </w:r>
      <w:r w:rsidRPr="001F2ED4">
        <w:rPr>
          <w:color w:val="000000" w:themeColor="text1"/>
        </w:rPr>
        <w:t xml:space="preserve">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AF2A33" w:rsidRPr="001F2ED4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5" w:name="sub_10033"/>
      <w:bookmarkEnd w:id="4"/>
      <w:r w:rsidRPr="001F2ED4">
        <w:rPr>
          <w:color w:val="000000" w:themeColor="text1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</w:t>
      </w:r>
      <w:hyperlink w:anchor="sub_120402" w:history="1">
        <w:r w:rsidR="00994F2B">
          <w:rPr>
            <w:color w:val="000000" w:themeColor="text1"/>
          </w:rPr>
          <w:t>пункте</w:t>
        </w:r>
        <w:r w:rsidRPr="00397717">
          <w:rPr>
            <w:color w:val="000000" w:themeColor="text1"/>
          </w:rPr>
          <w:t xml:space="preserve"> 2.4.2</w:t>
        </w:r>
      </w:hyperlink>
      <w:r w:rsidRPr="00A72EED">
        <w:rPr>
          <w:color w:val="000000" w:themeColor="text1"/>
        </w:rPr>
        <w:t xml:space="preserve"> настоящего Административного регламента</w:t>
      </w:r>
      <w:r w:rsidRPr="001F2ED4">
        <w:rPr>
          <w:color w:val="000000" w:themeColor="text1"/>
        </w:rPr>
        <w:t xml:space="preserve">, уполномоченное должностное лицо </w:t>
      </w:r>
      <w:r w:rsidRPr="00397717">
        <w:rPr>
          <w:color w:val="000000" w:themeColor="text1"/>
        </w:rPr>
        <w:t>Министерства</w:t>
      </w:r>
      <w:r w:rsidRPr="001F2ED4">
        <w:rPr>
          <w:color w:val="000000" w:themeColor="text1"/>
        </w:rPr>
        <w:t xml:space="preserve"> подготавливает мотивированное представление о назначении внеплановой проверки по основаниям, указанным в </w:t>
      </w:r>
      <w:r w:rsidRPr="00397717">
        <w:rPr>
          <w:color w:val="000000" w:themeColor="text1"/>
        </w:rPr>
        <w:t>пункт</w:t>
      </w:r>
      <w:r w:rsidR="00994F2B">
        <w:rPr>
          <w:color w:val="000000" w:themeColor="text1"/>
        </w:rPr>
        <w:t>е</w:t>
      </w:r>
      <w:r w:rsidRPr="001F2ED4">
        <w:rPr>
          <w:color w:val="000000" w:themeColor="text1"/>
        </w:rPr>
        <w:t xml:space="preserve"> 2</w:t>
      </w:r>
      <w:r w:rsidRPr="00397717">
        <w:rPr>
          <w:color w:val="000000" w:themeColor="text1"/>
        </w:rPr>
        <w:t>.4.2</w:t>
      </w:r>
      <w:r w:rsidRPr="001F2ED4">
        <w:rPr>
          <w:color w:val="000000" w:themeColor="text1"/>
        </w:rPr>
        <w:t xml:space="preserve"> настояще</w:t>
      </w:r>
      <w:r w:rsidR="00994F2B">
        <w:rPr>
          <w:color w:val="000000" w:themeColor="text1"/>
        </w:rPr>
        <w:t>го</w:t>
      </w:r>
      <w:r w:rsidRPr="001F2ED4">
        <w:rPr>
          <w:color w:val="000000" w:themeColor="text1"/>
        </w:rPr>
        <w:t xml:space="preserve"> </w:t>
      </w:r>
      <w:r w:rsidR="009D656E">
        <w:rPr>
          <w:color w:val="000000" w:themeColor="text1"/>
        </w:rPr>
        <w:t>Административного регламента</w:t>
      </w:r>
      <w:r w:rsidRPr="001F2ED4">
        <w:rPr>
          <w:color w:val="000000" w:themeColor="text1"/>
        </w:rPr>
        <w:t xml:space="preserve">. По результатам предварительной проверки меры по привлечению </w:t>
      </w:r>
      <w:r w:rsidRPr="00397717">
        <w:rPr>
          <w:color w:val="000000" w:themeColor="text1"/>
        </w:rPr>
        <w:t>поставщика социальных услуг</w:t>
      </w:r>
      <w:r w:rsidRPr="001F2ED4">
        <w:rPr>
          <w:color w:val="000000" w:themeColor="text1"/>
        </w:rPr>
        <w:t xml:space="preserve"> к ответственности не принимаются.</w:t>
      </w:r>
    </w:p>
    <w:p w:rsidR="00AF2A33" w:rsidRPr="001F2ED4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6" w:name="sub_10034"/>
      <w:bookmarkEnd w:id="5"/>
      <w:r w:rsidRPr="001F2ED4">
        <w:rPr>
          <w:color w:val="000000" w:themeColor="text1"/>
        </w:rPr>
        <w:t xml:space="preserve">По решению </w:t>
      </w:r>
      <w:r w:rsidRPr="00397717">
        <w:rPr>
          <w:color w:val="000000" w:themeColor="text1"/>
        </w:rPr>
        <w:t>министра (заместителя министра)</w:t>
      </w:r>
      <w:r w:rsidRPr="001F2ED4">
        <w:rPr>
          <w:color w:val="000000" w:themeColor="text1"/>
        </w:rPr>
        <w:t xml:space="preserve"> предварительная проверка, внеплановая проверка прекращаются, если после начала соответствующей проверки </w:t>
      </w:r>
      <w:r w:rsidRPr="001F2ED4">
        <w:rPr>
          <w:color w:val="000000" w:themeColor="text1"/>
        </w:rPr>
        <w:lastRenderedPageBreak/>
        <w:t xml:space="preserve">выявлена анонимность обращения или заявления, </w:t>
      </w:r>
      <w:proofErr w:type="gramStart"/>
      <w:r w:rsidRPr="001F2ED4">
        <w:rPr>
          <w:color w:val="000000" w:themeColor="text1"/>
        </w:rPr>
        <w:t>явившихся</w:t>
      </w:r>
      <w:proofErr w:type="gramEnd"/>
      <w:r w:rsidRPr="001F2ED4">
        <w:rPr>
          <w:color w:val="000000" w:themeColor="text1"/>
        </w:rPr>
        <w:t xml:space="preserve"> поводом для ее организации, либо установлены заведомо недостоверные сведения, содержащиеся в обращении или заявлении.</w:t>
      </w:r>
    </w:p>
    <w:p w:rsidR="00AF2A33" w:rsidRPr="001F2ED4" w:rsidRDefault="00AF2A33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7" w:name="sub_10035"/>
      <w:bookmarkEnd w:id="6"/>
      <w:r w:rsidRPr="00397717">
        <w:rPr>
          <w:color w:val="000000" w:themeColor="text1"/>
        </w:rPr>
        <w:t xml:space="preserve">Министерство </w:t>
      </w:r>
      <w:r w:rsidRPr="001F2ED4">
        <w:rPr>
          <w:color w:val="000000" w:themeColor="text1"/>
        </w:rPr>
        <w:t xml:space="preserve">вправе обратиться в суд с иском о взыскании с гражданина, в том числе с </w:t>
      </w:r>
      <w:r w:rsidRPr="00397717">
        <w:rPr>
          <w:color w:val="000000" w:themeColor="text1"/>
        </w:rPr>
        <w:t>поставщика социальных услуг</w:t>
      </w:r>
      <w:r w:rsidRPr="001F2ED4">
        <w:rPr>
          <w:color w:val="000000" w:themeColor="text1"/>
        </w:rPr>
        <w:t xml:space="preserve">, расходов, понесенных </w:t>
      </w:r>
      <w:r w:rsidRPr="00397717">
        <w:rPr>
          <w:color w:val="000000" w:themeColor="text1"/>
        </w:rPr>
        <w:t xml:space="preserve">Министерством </w:t>
      </w:r>
      <w:r w:rsidRPr="001F2ED4">
        <w:rPr>
          <w:color w:val="000000" w:themeColor="text1"/>
        </w:rPr>
        <w:t>в связи с рассмотрением поступивших заявлений, обращений указанных лиц, если в заявлениях, обращениях были указаны заведомо ложные сведения</w:t>
      </w:r>
      <w:proofErr w:type="gramStart"/>
      <w:r w:rsidRPr="001F2ED4">
        <w:rPr>
          <w:color w:val="000000" w:themeColor="text1"/>
        </w:rPr>
        <w:t>.</w:t>
      </w:r>
      <w:r w:rsidR="00172A39">
        <w:rPr>
          <w:color w:val="000000" w:themeColor="text1"/>
        </w:rPr>
        <w:t>»</w:t>
      </w:r>
      <w:r w:rsidRPr="001F2ED4">
        <w:rPr>
          <w:color w:val="000000" w:themeColor="text1"/>
        </w:rPr>
        <w:t>;</w:t>
      </w:r>
      <w:proofErr w:type="gramEnd"/>
    </w:p>
    <w:bookmarkEnd w:id="7"/>
    <w:p w:rsidR="00AF2A33" w:rsidRPr="00397717" w:rsidRDefault="00A052A5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г) </w:t>
      </w:r>
      <w:bookmarkEnd w:id="2"/>
      <w:r w:rsidR="005B4FA4">
        <w:rPr>
          <w:color w:val="000000" w:themeColor="text1"/>
        </w:rPr>
        <w:t xml:space="preserve">пункт 2.4. </w:t>
      </w:r>
      <w:r>
        <w:rPr>
          <w:color w:val="000000" w:themeColor="text1"/>
        </w:rPr>
        <w:t>д</w:t>
      </w:r>
      <w:r w:rsidR="00AF2A33" w:rsidRPr="00397717">
        <w:rPr>
          <w:color w:val="000000" w:themeColor="text1"/>
        </w:rPr>
        <w:t>ополнить пунктом</w:t>
      </w:r>
      <w:r w:rsidR="005B4FA4">
        <w:rPr>
          <w:color w:val="000000" w:themeColor="text1"/>
        </w:rPr>
        <w:t xml:space="preserve"> </w:t>
      </w:r>
      <w:r w:rsidR="00AF2A33" w:rsidRPr="00397717">
        <w:rPr>
          <w:color w:val="000000" w:themeColor="text1"/>
        </w:rPr>
        <w:t>2.4.3. следующего содержания:</w:t>
      </w:r>
    </w:p>
    <w:p w:rsidR="00AF2A33" w:rsidRPr="008A3505" w:rsidRDefault="00F97DC6" w:rsidP="00AF2A33">
      <w:pPr>
        <w:autoSpaceDE w:val="0"/>
        <w:autoSpaceDN w:val="0"/>
        <w:adjustRightInd w:val="0"/>
        <w:ind w:firstLine="709"/>
        <w:rPr>
          <w:color w:val="000000" w:themeColor="text1"/>
        </w:rPr>
      </w:pPr>
      <w:bookmarkStart w:id="8" w:name="sub_1207"/>
      <w:r>
        <w:rPr>
          <w:color w:val="000000" w:themeColor="text1"/>
        </w:rPr>
        <w:t>«</w:t>
      </w:r>
      <w:r w:rsidR="00AF2A33" w:rsidRPr="00397717">
        <w:rPr>
          <w:color w:val="000000" w:themeColor="text1"/>
        </w:rPr>
        <w:t>2.4</w:t>
      </w:r>
      <w:r w:rsidR="00AF2A33" w:rsidRPr="008A3505">
        <w:rPr>
          <w:color w:val="000000" w:themeColor="text1"/>
        </w:rPr>
        <w:t>.</w:t>
      </w:r>
      <w:r w:rsidR="00AF2A33" w:rsidRPr="00397717">
        <w:rPr>
          <w:color w:val="000000" w:themeColor="text1"/>
        </w:rPr>
        <w:t>3.</w:t>
      </w:r>
      <w:r w:rsidR="00AF2A33" w:rsidRPr="008A3505">
        <w:rPr>
          <w:color w:val="000000" w:themeColor="text1"/>
        </w:rPr>
        <w:t xml:space="preserve"> В случае</w:t>
      </w:r>
      <w:proofErr w:type="gramStart"/>
      <w:r w:rsidR="00AF2A33" w:rsidRPr="008A3505">
        <w:rPr>
          <w:color w:val="000000" w:themeColor="text1"/>
        </w:rPr>
        <w:t>,</w:t>
      </w:r>
      <w:proofErr w:type="gramEnd"/>
      <w:r w:rsidR="00AF2A33" w:rsidRPr="008A3505">
        <w:rPr>
          <w:color w:val="000000" w:themeColor="text1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</w:t>
      </w:r>
      <w:bookmarkStart w:id="9" w:name="_GoBack"/>
      <w:bookmarkEnd w:id="9"/>
      <w:r w:rsidR="00AF2A33" w:rsidRPr="008A3505">
        <w:rPr>
          <w:color w:val="000000" w:themeColor="text1"/>
        </w:rPr>
        <w:t xml:space="preserve">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</w:t>
      </w:r>
      <w:r w:rsidR="005B4FA4">
        <w:rPr>
          <w:color w:val="000000" w:themeColor="text1"/>
        </w:rPr>
        <w:t xml:space="preserve">Министерства </w:t>
      </w:r>
      <w:r w:rsidR="00AF2A33" w:rsidRPr="008A3505">
        <w:rPr>
          <w:color w:val="000000" w:themeColor="text1"/>
        </w:rPr>
        <w:t xml:space="preserve">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="00AF2A33" w:rsidRPr="008A3505">
        <w:rPr>
          <w:color w:val="000000" w:themeColor="text1"/>
        </w:rPr>
        <w:t xml:space="preserve">В этом случае </w:t>
      </w:r>
      <w:r w:rsidR="00B309CE">
        <w:rPr>
          <w:color w:val="000000" w:themeColor="text1"/>
        </w:rPr>
        <w:t>Министерство</w:t>
      </w:r>
      <w:r w:rsidR="00AF2A33" w:rsidRPr="008A3505">
        <w:rPr>
          <w:color w:val="000000" w:themeColor="text1"/>
        </w:rPr>
        <w:t xml:space="preserve">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предпринимателя.";</w:t>
      </w:r>
      <w:proofErr w:type="gramEnd"/>
    </w:p>
    <w:bookmarkEnd w:id="8"/>
    <w:p w:rsidR="00B309CE" w:rsidRDefault="00B309CE" w:rsidP="00BD60A8">
      <w:pPr>
        <w:widowControl w:val="0"/>
        <w:tabs>
          <w:tab w:val="left" w:pos="6237"/>
        </w:tabs>
        <w:ind w:right="-1" w:firstLine="709"/>
        <w:rPr>
          <w:rFonts w:eastAsia="Times New Roman"/>
          <w:color w:val="000000" w:themeColor="text1"/>
        </w:rPr>
      </w:pPr>
    </w:p>
    <w:p w:rsidR="000329F7" w:rsidRPr="00397717" w:rsidRDefault="00B309CE" w:rsidP="00BD60A8">
      <w:pPr>
        <w:widowControl w:val="0"/>
        <w:tabs>
          <w:tab w:val="left" w:pos="6237"/>
        </w:tabs>
        <w:ind w:right="-1"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3</w:t>
      </w:r>
      <w:r w:rsidR="00240047" w:rsidRPr="00397717">
        <w:rPr>
          <w:rFonts w:eastAsia="Times New Roman"/>
          <w:color w:val="000000" w:themeColor="text1"/>
        </w:rPr>
        <w:t xml:space="preserve">) </w:t>
      </w:r>
      <w:r w:rsidR="000329F7" w:rsidRPr="00397717">
        <w:rPr>
          <w:rFonts w:eastAsia="Times New Roman"/>
          <w:color w:val="000000" w:themeColor="text1"/>
        </w:rPr>
        <w:t xml:space="preserve">в </w:t>
      </w:r>
      <w:proofErr w:type="gramStart"/>
      <w:r w:rsidR="000329F7" w:rsidRPr="00397717">
        <w:rPr>
          <w:rFonts w:eastAsia="Times New Roman"/>
          <w:color w:val="000000" w:themeColor="text1"/>
        </w:rPr>
        <w:t>разделе</w:t>
      </w:r>
      <w:proofErr w:type="gramEnd"/>
      <w:r w:rsidR="000329F7" w:rsidRPr="00397717">
        <w:rPr>
          <w:rFonts w:eastAsia="Times New Roman"/>
          <w:color w:val="000000" w:themeColor="text1"/>
        </w:rPr>
        <w:t xml:space="preserve"> 3:</w:t>
      </w:r>
    </w:p>
    <w:p w:rsidR="000329F7" w:rsidRPr="00397717" w:rsidRDefault="007324EC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0329F7" w:rsidRPr="00397717">
        <w:rPr>
          <w:color w:val="000000" w:themeColor="text1"/>
        </w:rPr>
        <w:t>абзац первый считать пунктом 3.1;</w:t>
      </w:r>
    </w:p>
    <w:p w:rsidR="000329F7" w:rsidRPr="00397717" w:rsidRDefault="007324EC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0329F7" w:rsidRPr="00397717">
        <w:rPr>
          <w:color w:val="000000" w:themeColor="text1"/>
        </w:rPr>
        <w:t>дополнить пунктами 3.2 – 3.15 следующего содержания:</w:t>
      </w:r>
    </w:p>
    <w:p w:rsidR="000329F7" w:rsidRPr="00397717" w:rsidRDefault="000329F7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«3.2. В целях профилактики нарушений обязательных требований </w:t>
      </w:r>
      <w:r w:rsidR="00240047" w:rsidRPr="00397717">
        <w:rPr>
          <w:color w:val="000000" w:themeColor="text1"/>
        </w:rPr>
        <w:t xml:space="preserve">Министерство </w:t>
      </w:r>
      <w:r w:rsidRPr="00397717">
        <w:rPr>
          <w:color w:val="000000" w:themeColor="text1"/>
        </w:rPr>
        <w:t>выдает предостережения о недопустимости нарушения обязательных требований в соответствии с пунктами 3.3 – 3.15 настоящего Административного регламента.</w:t>
      </w:r>
    </w:p>
    <w:p w:rsidR="000329F7" w:rsidRPr="00397717" w:rsidRDefault="000329F7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3.3. </w:t>
      </w:r>
      <w:proofErr w:type="gramStart"/>
      <w:r w:rsidRPr="00397717">
        <w:rPr>
          <w:color w:val="000000" w:themeColor="text1"/>
        </w:rPr>
        <w:t xml:space="preserve">При наличии у </w:t>
      </w:r>
      <w:r w:rsidR="005D0BE7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 xml:space="preserve"> сведений о готовящихся нарушениях или о признаках нарушений обязательных требований,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 причинило вред жизни, здоровью граждан, вред животным</w:t>
      </w:r>
      <w:proofErr w:type="gramEnd"/>
      <w:r w:rsidRPr="00397717">
        <w:rPr>
          <w:color w:val="000000" w:themeColor="text1"/>
        </w:rPr>
        <w:t xml:space="preserve">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</w:t>
      </w:r>
      <w:proofErr w:type="gramStart"/>
      <w:r w:rsidRPr="00397717">
        <w:rPr>
          <w:color w:val="000000" w:themeColor="text1"/>
        </w:rPr>
        <w:t>и</w:t>
      </w:r>
      <w:proofErr w:type="gramEnd"/>
      <w:r w:rsidRPr="00397717">
        <w:rPr>
          <w:color w:val="000000" w:themeColor="text1"/>
        </w:rPr>
        <w:t xml:space="preserve"> если юридическое лицо, индивидуальный предприниматель ранее не привлекались к </w:t>
      </w:r>
      <w:r w:rsidRPr="00397717">
        <w:rPr>
          <w:color w:val="000000" w:themeColor="text1"/>
        </w:rPr>
        <w:lastRenderedPageBreak/>
        <w:t xml:space="preserve">ответственности за нарушение соответствующих требований, </w:t>
      </w:r>
      <w:r w:rsidR="005D0BE7" w:rsidRPr="00397717">
        <w:rPr>
          <w:color w:val="000000" w:themeColor="text1"/>
        </w:rPr>
        <w:t>Министерство</w:t>
      </w:r>
      <w:r w:rsidRPr="00397717">
        <w:rPr>
          <w:color w:val="000000" w:themeColor="text1"/>
        </w:rPr>
        <w:t xml:space="preserve"> объявляет юридическому лицу, индивидуальному предпринимателю предостережение о недопустимости нарушения обязательных требований и предлагает юридическому лицу,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</w:t>
      </w:r>
      <w:r w:rsidR="005D0BE7" w:rsidRPr="00397717">
        <w:rPr>
          <w:color w:val="000000" w:themeColor="text1"/>
        </w:rPr>
        <w:t>Министерство</w:t>
      </w:r>
      <w:r w:rsidRPr="00397717">
        <w:rPr>
          <w:color w:val="000000" w:themeColor="text1"/>
        </w:rPr>
        <w:t>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bookmarkStart w:id="10" w:name="Par5"/>
      <w:bookmarkEnd w:id="10"/>
      <w:r w:rsidRPr="00397717">
        <w:rPr>
          <w:color w:val="000000" w:themeColor="text1"/>
        </w:rPr>
        <w:t xml:space="preserve">3.4. Решение о направлении предостережения принимает </w:t>
      </w:r>
      <w:r w:rsidR="00B96065" w:rsidRPr="00397717">
        <w:rPr>
          <w:color w:val="000000" w:themeColor="text1"/>
        </w:rPr>
        <w:t>министр (заместитель министра)</w:t>
      </w:r>
      <w:r w:rsidRPr="00397717">
        <w:rPr>
          <w:color w:val="000000" w:themeColor="text1"/>
        </w:rPr>
        <w:t xml:space="preserve"> или иное уполномоченное приказом </w:t>
      </w:r>
      <w:r w:rsidR="00B96065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 xml:space="preserve"> должностное лицо </w:t>
      </w:r>
      <w:r w:rsidR="00B96065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 xml:space="preserve"> на основании предложений должностного лица </w:t>
      </w:r>
      <w:r w:rsidR="00B96065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 xml:space="preserve"> при наличии указанных в пункте 3.3 настоящего Административного регламента сведений.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3.5. Составление и направление предостережения осуществляется не позднее 30 календарных дней со дня получения должностным лицом </w:t>
      </w:r>
      <w:r w:rsidR="00B96065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 xml:space="preserve"> сведений, указанных в </w:t>
      </w:r>
      <w:proofErr w:type="gramStart"/>
      <w:r w:rsidRPr="00397717">
        <w:rPr>
          <w:color w:val="000000" w:themeColor="text1"/>
        </w:rPr>
        <w:t>пункте</w:t>
      </w:r>
      <w:proofErr w:type="gramEnd"/>
      <w:r w:rsidRPr="00397717">
        <w:rPr>
          <w:color w:val="000000" w:themeColor="text1"/>
        </w:rPr>
        <w:t xml:space="preserve"> 3.3 настоящего Административного регламента.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3.6. В предостережении указываются: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а) наименование </w:t>
      </w:r>
      <w:r w:rsidR="00B96065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>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б) дата и номер предостережения;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в) наименование юридического лица, фамилия, имя, отчество (при наличии)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г) указание на обязательные требования, нормативные правовые акты, включая их структурные единицы, предусматривающие указанные требования;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д) информация о том, какие действия (бездействие) юридического лица, индивидуального предпринимателя приводят или могут привести к нарушению обязательных требований;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е) предложение юридическому лицу, индивидуальному предпринимателю принять меры по обеспечению соблюдения обязательных требований;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ж) предложение юридическому лицу, индивидуальному предпринимателю направить уведомление об исполнении предостережения в </w:t>
      </w:r>
      <w:r w:rsidR="00311704" w:rsidRPr="00397717">
        <w:rPr>
          <w:color w:val="000000" w:themeColor="text1"/>
        </w:rPr>
        <w:t>Министерство</w:t>
      </w:r>
      <w:r w:rsidRPr="00397717">
        <w:rPr>
          <w:color w:val="000000" w:themeColor="text1"/>
        </w:rPr>
        <w:t>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з) срок (не менее 60 календарных дней со дня направления предостережения) для направления юридическим лицом, индивидуальным предпринимателем уведомления об исполнении предостережения;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и) контактные данные </w:t>
      </w:r>
      <w:r w:rsidR="00311704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>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3.7. Предостережение не может содержать требования о предоставлении юридическим лицом, индивидуальным предпринимателем сведений и документов.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3.8. </w:t>
      </w:r>
      <w:proofErr w:type="gramStart"/>
      <w:r w:rsidRPr="00397717">
        <w:rPr>
          <w:color w:val="000000" w:themeColor="text1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указанного в </w:t>
      </w:r>
      <w:hyperlink w:anchor="P38" w:history="1">
        <w:r w:rsidRPr="00397717">
          <w:rPr>
            <w:color w:val="000000" w:themeColor="text1"/>
          </w:rPr>
          <w:t xml:space="preserve">пункте 3.4 </w:t>
        </w:r>
      </w:hyperlink>
      <w:r w:rsidRPr="00397717">
        <w:rPr>
          <w:color w:val="000000" w:themeColor="text1"/>
        </w:rPr>
        <w:t>настоящего Административного регламента, с использованием информационно-телекоммуникационной сети «Интернет», в том числе по адресу электронной почты юридического лица, индивидуального</w:t>
      </w:r>
      <w:proofErr w:type="gramEnd"/>
      <w:r w:rsidRPr="00397717">
        <w:rPr>
          <w:color w:val="000000" w:themeColor="text1"/>
        </w:rPr>
        <w:t xml:space="preserve"> </w:t>
      </w:r>
      <w:proofErr w:type="gramStart"/>
      <w:r w:rsidRPr="00397717">
        <w:rPr>
          <w:color w:val="000000" w:themeColor="text1"/>
        </w:rPr>
        <w:t xml:space="preserve">предпринимателя, указанному соответственно в Едином государственном реестре юридических лиц, </w:t>
      </w:r>
      <w:r w:rsidRPr="00397717">
        <w:rPr>
          <w:color w:val="000000" w:themeColor="text1"/>
        </w:rPr>
        <w:lastRenderedPageBreak/>
        <w:t>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услуг».</w:t>
      </w:r>
      <w:proofErr w:type="gramEnd"/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bookmarkStart w:id="11" w:name="P51"/>
      <w:bookmarkEnd w:id="11"/>
      <w:r w:rsidRPr="00397717">
        <w:rPr>
          <w:color w:val="000000" w:themeColor="text1"/>
        </w:rPr>
        <w:t xml:space="preserve">3.9. По результатам рассмотрения предостережения юридическим лицом, индивидуальным предпринимателем могут быть поданы в </w:t>
      </w:r>
      <w:r w:rsidR="00237861" w:rsidRPr="00397717">
        <w:rPr>
          <w:color w:val="000000" w:themeColor="text1"/>
        </w:rPr>
        <w:t>Министерство</w:t>
      </w:r>
      <w:r w:rsidRPr="00397717">
        <w:rPr>
          <w:color w:val="000000" w:themeColor="text1"/>
        </w:rPr>
        <w:t xml:space="preserve"> возражения.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3.10. В возражениях указываются: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а) наименование юридического лица, фамилия, имя, отчество (при наличии)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б) идентификационный номер налогоплательщика - юридического лица,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3.11. </w:t>
      </w:r>
      <w:proofErr w:type="gramStart"/>
      <w:r w:rsidRPr="00397717">
        <w:rPr>
          <w:color w:val="000000" w:themeColor="text1"/>
        </w:rPr>
        <w:t xml:space="preserve">Возражения направляются юридическим лицом, индивидуальным предпринимателем в бумажном виде почтовым отправлением в </w:t>
      </w:r>
      <w:r w:rsidR="00B64A62" w:rsidRPr="00397717">
        <w:rPr>
          <w:color w:val="000000" w:themeColor="text1"/>
        </w:rPr>
        <w:t>Министерство</w:t>
      </w:r>
      <w:r w:rsidRPr="00397717">
        <w:rPr>
          <w:color w:val="000000" w:themeColor="text1"/>
        </w:rPr>
        <w:t xml:space="preserve"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</w:r>
      <w:r w:rsidR="00604314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>, либо иными указанными в предостережении способами.</w:t>
      </w:r>
      <w:proofErr w:type="gramEnd"/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3.12. Управление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порядке, установленном </w:t>
      </w:r>
      <w:hyperlink w:anchor="P51" w:history="1">
        <w:r w:rsidRPr="00397717">
          <w:rPr>
            <w:color w:val="000000" w:themeColor="text1"/>
          </w:rPr>
          <w:t xml:space="preserve">пунктом 3.8 </w:t>
        </w:r>
      </w:hyperlink>
      <w:r w:rsidRPr="00397717">
        <w:rPr>
          <w:color w:val="000000" w:themeColor="text1"/>
        </w:rPr>
        <w:t xml:space="preserve">настоящего Административного регламента. Результаты рассмотрения возражений используются </w:t>
      </w:r>
      <w:r w:rsidR="00445148" w:rsidRPr="00397717">
        <w:rPr>
          <w:color w:val="000000" w:themeColor="text1"/>
        </w:rPr>
        <w:t>Министерством</w:t>
      </w:r>
      <w:r w:rsidRPr="00397717">
        <w:rPr>
          <w:color w:val="000000" w:themeColor="text1"/>
        </w:rPr>
        <w:t xml:space="preserve">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юридических лиц и индивидуальных предпринимателей.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 xml:space="preserve">3.13. При отсутствии возражений юридическое лицо, индивидуальный предприниматель в указанный в предостережении срок направляет в </w:t>
      </w:r>
      <w:r w:rsidR="00445148" w:rsidRPr="00397717">
        <w:rPr>
          <w:color w:val="000000" w:themeColor="text1"/>
        </w:rPr>
        <w:t xml:space="preserve">Министерство </w:t>
      </w:r>
      <w:r w:rsidRPr="00397717">
        <w:rPr>
          <w:color w:val="000000" w:themeColor="text1"/>
        </w:rPr>
        <w:t>уведомление об исполнении предостережения.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3.14. В уведомлении об исполнении предостережения указываются: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а) наименование юридического лица, фамилия, имя, отчество (при наличии)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б) идентификационный номер налогоплательщика - юридического лица,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0329F7" w:rsidRPr="00397717" w:rsidRDefault="000329F7" w:rsidP="00BD60A8">
      <w:pPr>
        <w:pStyle w:val="ConsPlusNormal"/>
        <w:ind w:firstLine="709"/>
        <w:jc w:val="both"/>
        <w:rPr>
          <w:color w:val="000000" w:themeColor="text1"/>
        </w:rPr>
      </w:pPr>
      <w:r w:rsidRPr="00397717">
        <w:rPr>
          <w:color w:val="000000" w:themeColor="text1"/>
        </w:rPr>
        <w:lastRenderedPageBreak/>
        <w:t>г) сведения о принятых по результатам рассмотрения предостережения мерах по обеспечению соблюдения обязательных требований.</w:t>
      </w:r>
    </w:p>
    <w:p w:rsidR="000329F7" w:rsidRPr="00397717" w:rsidRDefault="000329F7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397717">
        <w:rPr>
          <w:color w:val="000000" w:themeColor="text1"/>
        </w:rPr>
        <w:t xml:space="preserve">3.15. </w:t>
      </w:r>
      <w:proofErr w:type="gramStart"/>
      <w:r w:rsidRPr="00397717">
        <w:rPr>
          <w:color w:val="000000" w:themeColor="text1"/>
        </w:rPr>
        <w:t xml:space="preserve">Уведомление направляется юридическим лицом, индивидуальным предпринимателем в бумажном виде почтовым отправлением в </w:t>
      </w:r>
      <w:r w:rsidR="00445148" w:rsidRPr="00397717">
        <w:rPr>
          <w:color w:val="000000" w:themeColor="text1"/>
        </w:rPr>
        <w:t xml:space="preserve">Министерство </w:t>
      </w:r>
      <w:r w:rsidRPr="00397717">
        <w:rPr>
          <w:color w:val="000000" w:themeColor="text1"/>
        </w:rPr>
        <w:t xml:space="preserve">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</w:r>
      <w:r w:rsidR="00445148" w:rsidRPr="00397717">
        <w:rPr>
          <w:color w:val="000000" w:themeColor="text1"/>
        </w:rPr>
        <w:t>Министерства</w:t>
      </w:r>
      <w:r w:rsidRPr="00397717">
        <w:rPr>
          <w:color w:val="000000" w:themeColor="text1"/>
        </w:rPr>
        <w:t>, либо иными указанными в предостережении способами.»;</w:t>
      </w:r>
      <w:proofErr w:type="gramEnd"/>
    </w:p>
    <w:p w:rsidR="000329F7" w:rsidRPr="00397717" w:rsidRDefault="000329F7" w:rsidP="00BD60A8">
      <w:pPr>
        <w:ind w:firstLine="709"/>
        <w:rPr>
          <w:color w:val="000000" w:themeColor="text1"/>
        </w:rPr>
      </w:pPr>
    </w:p>
    <w:p w:rsidR="00B7331B" w:rsidRPr="00397717" w:rsidRDefault="007324EC" w:rsidP="00BD60A8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CB007B" w:rsidRPr="00397717">
        <w:rPr>
          <w:color w:val="000000" w:themeColor="text1"/>
        </w:rPr>
        <w:t>)</w:t>
      </w:r>
      <w:r w:rsidR="00B7331B" w:rsidRPr="00397717">
        <w:rPr>
          <w:color w:val="000000" w:themeColor="text1"/>
        </w:rPr>
        <w:t xml:space="preserve"> в </w:t>
      </w:r>
      <w:proofErr w:type="gramStart"/>
      <w:r w:rsidR="00B7331B" w:rsidRPr="00397717">
        <w:rPr>
          <w:color w:val="000000" w:themeColor="text1"/>
        </w:rPr>
        <w:t>разделе</w:t>
      </w:r>
      <w:proofErr w:type="gramEnd"/>
      <w:r w:rsidR="00B7331B" w:rsidRPr="00397717">
        <w:rPr>
          <w:color w:val="000000" w:themeColor="text1"/>
        </w:rPr>
        <w:t xml:space="preserve"> 5:</w:t>
      </w:r>
    </w:p>
    <w:p w:rsidR="006A5A9D" w:rsidRPr="0082022B" w:rsidRDefault="0082022B" w:rsidP="00BD60A8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CB007B" w:rsidRPr="00397717">
        <w:rPr>
          <w:color w:val="000000" w:themeColor="text1"/>
        </w:rPr>
        <w:t>пункт 5.3.</w:t>
      </w:r>
      <w:r w:rsidR="00CB007B" w:rsidRPr="0082022B">
        <w:rPr>
          <w:color w:val="000000" w:themeColor="text1"/>
        </w:rPr>
        <w:t xml:space="preserve">5.1. </w:t>
      </w:r>
      <w:r w:rsidR="006A5A9D" w:rsidRPr="0082022B">
        <w:rPr>
          <w:color w:val="000000" w:themeColor="text1"/>
        </w:rPr>
        <w:t>изложить в следующей редакции:</w:t>
      </w:r>
    </w:p>
    <w:p w:rsidR="00733AA5" w:rsidRPr="00397717" w:rsidRDefault="00EA434F" w:rsidP="00BD60A8">
      <w:pPr>
        <w:pStyle w:val="ConsPlusNormal"/>
        <w:ind w:firstLine="709"/>
        <w:jc w:val="both"/>
        <w:rPr>
          <w:color w:val="000000" w:themeColor="text1"/>
        </w:rPr>
      </w:pPr>
      <w:r w:rsidRPr="0082022B">
        <w:rPr>
          <w:color w:val="000000" w:themeColor="text1"/>
        </w:rPr>
        <w:t>«</w:t>
      </w:r>
      <w:r w:rsidR="00B7331B" w:rsidRPr="0082022B">
        <w:rPr>
          <w:color w:val="000000" w:themeColor="text1"/>
        </w:rPr>
        <w:t xml:space="preserve">Ответственный исполнитель уведомляет </w:t>
      </w:r>
      <w:r w:rsidR="006A2DD4">
        <w:rPr>
          <w:color w:val="000000" w:themeColor="text1"/>
        </w:rPr>
        <w:t xml:space="preserve">поставщика социальных услуг </w:t>
      </w:r>
      <w:r w:rsidR="00B7331B" w:rsidRPr="0082022B">
        <w:rPr>
          <w:color w:val="000000" w:themeColor="text1"/>
        </w:rPr>
        <w:t xml:space="preserve">о проведении плановой проверки </w:t>
      </w:r>
      <w:r w:rsidR="00733AA5" w:rsidRPr="00733AA5">
        <w:rPr>
          <w:color w:val="000000" w:themeColor="text1"/>
        </w:rPr>
        <w:t xml:space="preserve">не </w:t>
      </w:r>
      <w:proofErr w:type="gramStart"/>
      <w:r w:rsidR="00733AA5" w:rsidRPr="00733AA5">
        <w:rPr>
          <w:color w:val="000000" w:themeColor="text1"/>
        </w:rPr>
        <w:t>позднее</w:t>
      </w:r>
      <w:proofErr w:type="gramEnd"/>
      <w:r w:rsidR="00733AA5" w:rsidRPr="00733AA5">
        <w:rPr>
          <w:color w:val="000000" w:themeColor="text1"/>
        </w:rPr>
        <w:t xml:space="preserve"> чем за три рабочих дня до начала ее проведения посредством направления копии </w:t>
      </w:r>
      <w:r w:rsidR="00733AA5" w:rsidRPr="00397717">
        <w:rPr>
          <w:color w:val="000000" w:themeColor="text1"/>
        </w:rPr>
        <w:t>приказа (</w:t>
      </w:r>
      <w:r w:rsidR="00733AA5" w:rsidRPr="00733AA5">
        <w:rPr>
          <w:color w:val="000000" w:themeColor="text1"/>
        </w:rPr>
        <w:t>распоряжения</w:t>
      </w:r>
      <w:r w:rsidR="00733AA5" w:rsidRPr="00397717">
        <w:rPr>
          <w:color w:val="000000" w:themeColor="text1"/>
        </w:rPr>
        <w:t xml:space="preserve">) </w:t>
      </w:r>
      <w:r w:rsidRPr="00397717">
        <w:rPr>
          <w:color w:val="000000" w:themeColor="text1"/>
        </w:rPr>
        <w:t>м</w:t>
      </w:r>
      <w:r w:rsidR="00733AA5" w:rsidRPr="00397717">
        <w:rPr>
          <w:color w:val="000000" w:themeColor="text1"/>
        </w:rPr>
        <w:t>инистра (заместителя министра)</w:t>
      </w:r>
      <w:r w:rsidR="00733AA5" w:rsidRPr="00733AA5">
        <w:rPr>
          <w:color w:val="000000" w:themeColor="text1"/>
        </w:rPr>
        <w:t xml:space="preserve">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</w:t>
      </w:r>
      <w:proofErr w:type="gramStart"/>
      <w:r w:rsidR="00733AA5" w:rsidRPr="00733AA5">
        <w:rPr>
          <w:color w:val="000000" w:themeColor="text1"/>
        </w:rPr>
        <w:t xml:space="preserve">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</w:t>
      </w:r>
      <w:r w:rsidRPr="00397717">
        <w:rPr>
          <w:color w:val="000000" w:themeColor="text1"/>
        </w:rPr>
        <w:t>в Министерство</w:t>
      </w:r>
      <w:r w:rsidR="00733AA5" w:rsidRPr="00733AA5">
        <w:rPr>
          <w:color w:val="000000" w:themeColor="text1"/>
        </w:rPr>
        <w:t>, или иным доступным способом</w:t>
      </w:r>
      <w:r w:rsidR="00E94B34">
        <w:rPr>
          <w:color w:val="000000" w:themeColor="text1"/>
        </w:rPr>
        <w:t>.</w:t>
      </w:r>
      <w:r w:rsidRPr="00397717">
        <w:rPr>
          <w:color w:val="000000" w:themeColor="text1"/>
        </w:rPr>
        <w:t>»;</w:t>
      </w:r>
      <w:proofErr w:type="gramEnd"/>
    </w:p>
    <w:p w:rsidR="008553C7" w:rsidRPr="00E94B34" w:rsidRDefault="00E94B34" w:rsidP="00BD60A8">
      <w:pPr>
        <w:pStyle w:val="ConsPlusNormal"/>
        <w:ind w:firstLine="709"/>
        <w:jc w:val="both"/>
        <w:rPr>
          <w:color w:val="000000" w:themeColor="text1"/>
        </w:rPr>
      </w:pPr>
      <w:bookmarkStart w:id="12" w:name="sub_150352"/>
      <w:r>
        <w:rPr>
          <w:color w:val="000000" w:themeColor="text1"/>
        </w:rPr>
        <w:t xml:space="preserve">б) </w:t>
      </w:r>
      <w:r w:rsidR="008033C6" w:rsidRPr="00397717">
        <w:rPr>
          <w:color w:val="000000" w:themeColor="text1"/>
        </w:rPr>
        <w:t xml:space="preserve">пункт </w:t>
      </w:r>
      <w:r w:rsidR="008033C6" w:rsidRPr="008033C6">
        <w:rPr>
          <w:color w:val="000000" w:themeColor="text1"/>
        </w:rPr>
        <w:t>5.3.5.2.</w:t>
      </w:r>
      <w:r w:rsidR="008033C6" w:rsidRPr="00E94B34">
        <w:rPr>
          <w:color w:val="000000" w:themeColor="text1"/>
        </w:rPr>
        <w:t xml:space="preserve"> изложить в следующей редакции:</w:t>
      </w:r>
    </w:p>
    <w:p w:rsidR="008553C7" w:rsidRPr="008553C7" w:rsidRDefault="00E94B34" w:rsidP="00BD60A8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8033C6" w:rsidRPr="008033C6">
        <w:rPr>
          <w:color w:val="000000" w:themeColor="text1"/>
        </w:rPr>
        <w:t xml:space="preserve">Ответственный исполнитель уведомляет поставщика социальных услуг </w:t>
      </w:r>
      <w:bookmarkEnd w:id="12"/>
      <w:r w:rsidR="008553C7" w:rsidRPr="00E94B34">
        <w:rPr>
          <w:color w:val="000000" w:themeColor="text1"/>
        </w:rPr>
        <w:t>о</w:t>
      </w:r>
      <w:r w:rsidR="008553C7" w:rsidRPr="008553C7">
        <w:rPr>
          <w:color w:val="000000" w:themeColor="text1"/>
        </w:rPr>
        <w:t xml:space="preserve"> проведении внеплановой выездной проверки, за исключением внеплановой выездной проверки, </w:t>
      </w:r>
      <w:proofErr w:type="gramStart"/>
      <w:r w:rsidR="008553C7" w:rsidRPr="008553C7">
        <w:rPr>
          <w:color w:val="000000" w:themeColor="text1"/>
        </w:rPr>
        <w:t>основания</w:t>
      </w:r>
      <w:proofErr w:type="gramEnd"/>
      <w:r w:rsidR="008553C7" w:rsidRPr="008553C7">
        <w:rPr>
          <w:color w:val="000000" w:themeColor="text1"/>
        </w:rPr>
        <w:t xml:space="preserve"> проведения которой указаны в </w:t>
      </w:r>
      <w:hyperlink w:anchor="sub_120402" w:history="1">
        <w:r w:rsidR="00411B73">
          <w:rPr>
            <w:color w:val="000000" w:themeColor="text1"/>
          </w:rPr>
          <w:t>пункте</w:t>
        </w:r>
        <w:r w:rsidR="008553C7" w:rsidRPr="00397717">
          <w:rPr>
            <w:color w:val="000000" w:themeColor="text1"/>
          </w:rPr>
          <w:t xml:space="preserve"> 2.4.2</w:t>
        </w:r>
      </w:hyperlink>
      <w:r w:rsidR="008553C7" w:rsidRPr="00397717">
        <w:rPr>
          <w:color w:val="000000" w:themeColor="text1"/>
        </w:rPr>
        <w:t xml:space="preserve"> настоящего Административного регламента</w:t>
      </w:r>
      <w:r w:rsidR="008553C7" w:rsidRPr="008553C7">
        <w:rPr>
          <w:color w:val="000000" w:themeColor="text1"/>
        </w:rPr>
        <w:t xml:space="preserve">,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</w:t>
      </w:r>
      <w:proofErr w:type="gramStart"/>
      <w:r w:rsidR="008553C7" w:rsidRPr="008553C7">
        <w:rPr>
          <w:color w:val="000000" w:themeColor="text1"/>
        </w:rPr>
        <w:t xml:space="preserve">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 w:rsidR="009E5B52" w:rsidRPr="00397717">
        <w:rPr>
          <w:color w:val="000000" w:themeColor="text1"/>
        </w:rPr>
        <w:t>Министерство</w:t>
      </w:r>
      <w:r w:rsidR="008553C7" w:rsidRPr="008553C7">
        <w:rPr>
          <w:color w:val="000000" w:themeColor="text1"/>
        </w:rPr>
        <w:t>.</w:t>
      </w:r>
      <w:proofErr w:type="gramEnd"/>
    </w:p>
    <w:p w:rsidR="007E211C" w:rsidRPr="00397717" w:rsidRDefault="00411B73" w:rsidP="00411B73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>в) в</w:t>
      </w:r>
      <w:r w:rsidR="007E211C" w:rsidRPr="00397717">
        <w:rPr>
          <w:color w:val="000000" w:themeColor="text1"/>
        </w:rPr>
        <w:t xml:space="preserve"> </w:t>
      </w:r>
      <w:proofErr w:type="gramStart"/>
      <w:r w:rsidR="007E211C" w:rsidRPr="00397717">
        <w:rPr>
          <w:color w:val="000000" w:themeColor="text1"/>
        </w:rPr>
        <w:t>пункте</w:t>
      </w:r>
      <w:proofErr w:type="gramEnd"/>
      <w:r w:rsidR="007E211C" w:rsidRPr="00397717">
        <w:rPr>
          <w:color w:val="000000" w:themeColor="text1"/>
        </w:rPr>
        <w:t xml:space="preserve"> </w:t>
      </w:r>
      <w:r w:rsidR="007E211C" w:rsidRPr="007E211C">
        <w:rPr>
          <w:color w:val="000000" w:themeColor="text1"/>
        </w:rPr>
        <w:t>5.4.4.5.</w:t>
      </w:r>
      <w:r w:rsidR="007E211C" w:rsidRPr="00397717">
        <w:rPr>
          <w:color w:val="000000" w:themeColor="text1"/>
        </w:rPr>
        <w:t xml:space="preserve"> исключить слова </w:t>
      </w:r>
      <w:r>
        <w:rPr>
          <w:color w:val="000000" w:themeColor="text1"/>
        </w:rPr>
        <w:t>«</w:t>
      </w:r>
      <w:r w:rsidR="007E211C" w:rsidRPr="00397717">
        <w:rPr>
          <w:color w:val="000000" w:themeColor="text1"/>
        </w:rPr>
        <w:t>, в порядке, определяемом Правительством Российской Федерации</w:t>
      </w:r>
      <w:r>
        <w:rPr>
          <w:color w:val="000000" w:themeColor="text1"/>
        </w:rPr>
        <w:t>»</w:t>
      </w:r>
      <w:r w:rsidR="007E211C" w:rsidRPr="00397717">
        <w:rPr>
          <w:color w:val="000000" w:themeColor="text1"/>
        </w:rPr>
        <w:t>;</w:t>
      </w:r>
    </w:p>
    <w:p w:rsidR="007E211C" w:rsidRPr="00397717" w:rsidRDefault="00411B73" w:rsidP="00411B73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>г) в</w:t>
      </w:r>
      <w:r w:rsidR="00CA4A2F" w:rsidRPr="00397717">
        <w:rPr>
          <w:color w:val="000000" w:themeColor="text1"/>
        </w:rPr>
        <w:t xml:space="preserve"> </w:t>
      </w:r>
      <w:proofErr w:type="gramStart"/>
      <w:r w:rsidR="00CA4A2F" w:rsidRPr="00397717">
        <w:rPr>
          <w:color w:val="000000" w:themeColor="text1"/>
        </w:rPr>
        <w:t>пункте</w:t>
      </w:r>
      <w:proofErr w:type="gramEnd"/>
      <w:r w:rsidR="00CA4A2F" w:rsidRPr="00397717">
        <w:rPr>
          <w:color w:val="000000" w:themeColor="text1"/>
        </w:rPr>
        <w:t xml:space="preserve"> 5.3.4.2. абзац второй дополнить словами:</w:t>
      </w:r>
    </w:p>
    <w:p w:rsidR="00CA4A2F" w:rsidRPr="00397717" w:rsidRDefault="00411B73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>«</w:t>
      </w:r>
      <w:r w:rsidR="00CA4A2F" w:rsidRPr="00CA4A2F">
        <w:rPr>
          <w:color w:val="000000" w:themeColor="text1"/>
        </w:rPr>
        <w:t>, а также вид государственного контроля (надзора)</w:t>
      </w:r>
      <w:r>
        <w:rPr>
          <w:color w:val="000000" w:themeColor="text1"/>
        </w:rPr>
        <w:t>»</w:t>
      </w:r>
      <w:r w:rsidR="00FA0F46">
        <w:rPr>
          <w:color w:val="000000" w:themeColor="text1"/>
        </w:rPr>
        <w:t>.</w:t>
      </w:r>
    </w:p>
    <w:p w:rsidR="0025430E" w:rsidRPr="00397717" w:rsidRDefault="0025430E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8033C6" w:rsidRPr="00397717" w:rsidRDefault="008033C6" w:rsidP="00BD60A8">
      <w:pPr>
        <w:pStyle w:val="ConsPlusNormal"/>
        <w:ind w:firstLine="709"/>
        <w:jc w:val="both"/>
        <w:rPr>
          <w:color w:val="000000" w:themeColor="text1"/>
        </w:rPr>
      </w:pPr>
    </w:p>
    <w:p w:rsidR="00804728" w:rsidRPr="00397717" w:rsidRDefault="00804728" w:rsidP="00BD60A8">
      <w:pPr>
        <w:pStyle w:val="ConsPlusNormal"/>
        <w:ind w:firstLine="709"/>
        <w:jc w:val="both"/>
        <w:rPr>
          <w:color w:val="000000" w:themeColor="text1"/>
        </w:rPr>
      </w:pPr>
    </w:p>
    <w:p w:rsidR="009C28E5" w:rsidRPr="008A436E" w:rsidRDefault="009C28E5" w:rsidP="00BD60A8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B7331B" w:rsidRPr="00397717" w:rsidRDefault="00B7331B" w:rsidP="00BD60A8">
      <w:pPr>
        <w:pStyle w:val="ConsPlusNormal"/>
        <w:ind w:firstLine="709"/>
        <w:jc w:val="both"/>
        <w:rPr>
          <w:color w:val="000000" w:themeColor="text1"/>
        </w:rPr>
      </w:pPr>
    </w:p>
    <w:sectPr w:rsidR="00B7331B" w:rsidRPr="00397717" w:rsidSect="0043415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5CCF"/>
    <w:rsid w:val="00004F05"/>
    <w:rsid w:val="00010E77"/>
    <w:rsid w:val="00011CC6"/>
    <w:rsid w:val="00015FB0"/>
    <w:rsid w:val="00016236"/>
    <w:rsid w:val="00023C44"/>
    <w:rsid w:val="000275A3"/>
    <w:rsid w:val="00030490"/>
    <w:rsid w:val="000329F7"/>
    <w:rsid w:val="00033A11"/>
    <w:rsid w:val="00034B8E"/>
    <w:rsid w:val="000363D1"/>
    <w:rsid w:val="000406EE"/>
    <w:rsid w:val="00043ACD"/>
    <w:rsid w:val="00046B01"/>
    <w:rsid w:val="00053008"/>
    <w:rsid w:val="00057768"/>
    <w:rsid w:val="000621B6"/>
    <w:rsid w:val="00070D5E"/>
    <w:rsid w:val="00084539"/>
    <w:rsid w:val="00086BF8"/>
    <w:rsid w:val="00087A9E"/>
    <w:rsid w:val="000908A0"/>
    <w:rsid w:val="00093551"/>
    <w:rsid w:val="00095BAE"/>
    <w:rsid w:val="00097F9D"/>
    <w:rsid w:val="000A07E1"/>
    <w:rsid w:val="000A6895"/>
    <w:rsid w:val="000A7132"/>
    <w:rsid w:val="000A7766"/>
    <w:rsid w:val="000A7F7F"/>
    <w:rsid w:val="000B33CF"/>
    <w:rsid w:val="000B65C3"/>
    <w:rsid w:val="000C30A0"/>
    <w:rsid w:val="000C65BD"/>
    <w:rsid w:val="000D2580"/>
    <w:rsid w:val="000D40AC"/>
    <w:rsid w:val="000D59AF"/>
    <w:rsid w:val="000D5BAE"/>
    <w:rsid w:val="000E03C9"/>
    <w:rsid w:val="000E2A17"/>
    <w:rsid w:val="000E45E2"/>
    <w:rsid w:val="000F0228"/>
    <w:rsid w:val="000F70D2"/>
    <w:rsid w:val="000F7549"/>
    <w:rsid w:val="00106246"/>
    <w:rsid w:val="00111129"/>
    <w:rsid w:val="00112613"/>
    <w:rsid w:val="00121EDA"/>
    <w:rsid w:val="00123A0B"/>
    <w:rsid w:val="001259C3"/>
    <w:rsid w:val="00131CCC"/>
    <w:rsid w:val="0013242A"/>
    <w:rsid w:val="00132714"/>
    <w:rsid w:val="00136053"/>
    <w:rsid w:val="001373BD"/>
    <w:rsid w:val="00141BBD"/>
    <w:rsid w:val="00142451"/>
    <w:rsid w:val="00144651"/>
    <w:rsid w:val="00144754"/>
    <w:rsid w:val="00147212"/>
    <w:rsid w:val="0015608C"/>
    <w:rsid w:val="00160B0F"/>
    <w:rsid w:val="00160B37"/>
    <w:rsid w:val="00164D7C"/>
    <w:rsid w:val="0016593D"/>
    <w:rsid w:val="00170F7D"/>
    <w:rsid w:val="00172A39"/>
    <w:rsid w:val="001848BB"/>
    <w:rsid w:val="00190E7C"/>
    <w:rsid w:val="001976F0"/>
    <w:rsid w:val="001A0149"/>
    <w:rsid w:val="001A1904"/>
    <w:rsid w:val="001B420E"/>
    <w:rsid w:val="001C2277"/>
    <w:rsid w:val="001C7817"/>
    <w:rsid w:val="001D298D"/>
    <w:rsid w:val="001D3CA2"/>
    <w:rsid w:val="001D540A"/>
    <w:rsid w:val="001D753C"/>
    <w:rsid w:val="001E1FCB"/>
    <w:rsid w:val="001E2F07"/>
    <w:rsid w:val="001E3E45"/>
    <w:rsid w:val="001E4597"/>
    <w:rsid w:val="001E58F5"/>
    <w:rsid w:val="001F024F"/>
    <w:rsid w:val="001F1320"/>
    <w:rsid w:val="001F2ED4"/>
    <w:rsid w:val="00201098"/>
    <w:rsid w:val="00201B86"/>
    <w:rsid w:val="00203557"/>
    <w:rsid w:val="002059DD"/>
    <w:rsid w:val="002064BD"/>
    <w:rsid w:val="00207FF1"/>
    <w:rsid w:val="00213735"/>
    <w:rsid w:val="00221521"/>
    <w:rsid w:val="00225528"/>
    <w:rsid w:val="00225613"/>
    <w:rsid w:val="002262C1"/>
    <w:rsid w:val="00230B98"/>
    <w:rsid w:val="0023735F"/>
    <w:rsid w:val="00237762"/>
    <w:rsid w:val="00237861"/>
    <w:rsid w:val="00240047"/>
    <w:rsid w:val="00253B31"/>
    <w:rsid w:val="0025430E"/>
    <w:rsid w:val="002543E1"/>
    <w:rsid w:val="002543FA"/>
    <w:rsid w:val="00254473"/>
    <w:rsid w:val="00257AAB"/>
    <w:rsid w:val="00270746"/>
    <w:rsid w:val="0027476E"/>
    <w:rsid w:val="00275834"/>
    <w:rsid w:val="0027724A"/>
    <w:rsid w:val="00280878"/>
    <w:rsid w:val="00281A52"/>
    <w:rsid w:val="00287E92"/>
    <w:rsid w:val="002944ED"/>
    <w:rsid w:val="00294C03"/>
    <w:rsid w:val="00296EB0"/>
    <w:rsid w:val="002A3E79"/>
    <w:rsid w:val="002B11F5"/>
    <w:rsid w:val="002B74B6"/>
    <w:rsid w:val="002B7889"/>
    <w:rsid w:val="002C549E"/>
    <w:rsid w:val="002D15E2"/>
    <w:rsid w:val="002D182C"/>
    <w:rsid w:val="002D1A8F"/>
    <w:rsid w:val="002E027F"/>
    <w:rsid w:val="002E0403"/>
    <w:rsid w:val="002E0532"/>
    <w:rsid w:val="002E1AFA"/>
    <w:rsid w:val="002E31EE"/>
    <w:rsid w:val="002E468F"/>
    <w:rsid w:val="002E4CB0"/>
    <w:rsid w:val="002E5BDA"/>
    <w:rsid w:val="002E614D"/>
    <w:rsid w:val="002E6BF1"/>
    <w:rsid w:val="002F1BB0"/>
    <w:rsid w:val="002F49F4"/>
    <w:rsid w:val="00300EF0"/>
    <w:rsid w:val="00311704"/>
    <w:rsid w:val="00323374"/>
    <w:rsid w:val="003278F5"/>
    <w:rsid w:val="0033711C"/>
    <w:rsid w:val="003427F8"/>
    <w:rsid w:val="00344AD4"/>
    <w:rsid w:val="003466E8"/>
    <w:rsid w:val="003471B8"/>
    <w:rsid w:val="003500D9"/>
    <w:rsid w:val="00361C91"/>
    <w:rsid w:val="00361F55"/>
    <w:rsid w:val="0036297B"/>
    <w:rsid w:val="00363D92"/>
    <w:rsid w:val="00363FFC"/>
    <w:rsid w:val="003640D5"/>
    <w:rsid w:val="0036464B"/>
    <w:rsid w:val="00367453"/>
    <w:rsid w:val="00377FFD"/>
    <w:rsid w:val="00380418"/>
    <w:rsid w:val="00380556"/>
    <w:rsid w:val="00381B81"/>
    <w:rsid w:val="00383211"/>
    <w:rsid w:val="00385C13"/>
    <w:rsid w:val="00386CF3"/>
    <w:rsid w:val="00395FF3"/>
    <w:rsid w:val="00397717"/>
    <w:rsid w:val="003A00BB"/>
    <w:rsid w:val="003A63BA"/>
    <w:rsid w:val="003A71C5"/>
    <w:rsid w:val="003B098F"/>
    <w:rsid w:val="003C1933"/>
    <w:rsid w:val="003C2EBA"/>
    <w:rsid w:val="003D1CC0"/>
    <w:rsid w:val="003D1F97"/>
    <w:rsid w:val="003D3654"/>
    <w:rsid w:val="003D3ECF"/>
    <w:rsid w:val="003D7B28"/>
    <w:rsid w:val="003E452B"/>
    <w:rsid w:val="003F148D"/>
    <w:rsid w:val="003F3C46"/>
    <w:rsid w:val="003F6E5E"/>
    <w:rsid w:val="003F70E0"/>
    <w:rsid w:val="00411B73"/>
    <w:rsid w:val="00416AD1"/>
    <w:rsid w:val="0042201D"/>
    <w:rsid w:val="00433BF4"/>
    <w:rsid w:val="00434121"/>
    <w:rsid w:val="00434154"/>
    <w:rsid w:val="00436D74"/>
    <w:rsid w:val="00443B36"/>
    <w:rsid w:val="00445148"/>
    <w:rsid w:val="00450C11"/>
    <w:rsid w:val="00451B02"/>
    <w:rsid w:val="00452B32"/>
    <w:rsid w:val="00473663"/>
    <w:rsid w:val="00475EC1"/>
    <w:rsid w:val="00483003"/>
    <w:rsid w:val="0048326A"/>
    <w:rsid w:val="00484995"/>
    <w:rsid w:val="00486106"/>
    <w:rsid w:val="0048642A"/>
    <w:rsid w:val="00486BDA"/>
    <w:rsid w:val="00490634"/>
    <w:rsid w:val="00492029"/>
    <w:rsid w:val="0049258B"/>
    <w:rsid w:val="00496EAC"/>
    <w:rsid w:val="00497C0D"/>
    <w:rsid w:val="004B0CDE"/>
    <w:rsid w:val="004B379A"/>
    <w:rsid w:val="004B5070"/>
    <w:rsid w:val="004B74CF"/>
    <w:rsid w:val="004C04DE"/>
    <w:rsid w:val="004C2ED9"/>
    <w:rsid w:val="004C4FB1"/>
    <w:rsid w:val="004C72BD"/>
    <w:rsid w:val="004D3399"/>
    <w:rsid w:val="004E1280"/>
    <w:rsid w:val="004E1893"/>
    <w:rsid w:val="004E3E88"/>
    <w:rsid w:val="004F04D6"/>
    <w:rsid w:val="004F4759"/>
    <w:rsid w:val="004F7FA4"/>
    <w:rsid w:val="00501E5A"/>
    <w:rsid w:val="00505143"/>
    <w:rsid w:val="00507158"/>
    <w:rsid w:val="00511DA5"/>
    <w:rsid w:val="0051287B"/>
    <w:rsid w:val="00522371"/>
    <w:rsid w:val="005253D7"/>
    <w:rsid w:val="00540F29"/>
    <w:rsid w:val="00541E9B"/>
    <w:rsid w:val="005575C6"/>
    <w:rsid w:val="00561BB7"/>
    <w:rsid w:val="00564ABC"/>
    <w:rsid w:val="005665AB"/>
    <w:rsid w:val="00577389"/>
    <w:rsid w:val="00591194"/>
    <w:rsid w:val="0059131C"/>
    <w:rsid w:val="00591BC4"/>
    <w:rsid w:val="005A74FF"/>
    <w:rsid w:val="005A7A3C"/>
    <w:rsid w:val="005B2D4F"/>
    <w:rsid w:val="005B48D5"/>
    <w:rsid w:val="005B4FA4"/>
    <w:rsid w:val="005B5C05"/>
    <w:rsid w:val="005B6DCB"/>
    <w:rsid w:val="005C0B50"/>
    <w:rsid w:val="005C661E"/>
    <w:rsid w:val="005C6D4D"/>
    <w:rsid w:val="005D0BE7"/>
    <w:rsid w:val="005D61E5"/>
    <w:rsid w:val="005E667E"/>
    <w:rsid w:val="00604314"/>
    <w:rsid w:val="00610A87"/>
    <w:rsid w:val="006119B3"/>
    <w:rsid w:val="00621722"/>
    <w:rsid w:val="00630351"/>
    <w:rsid w:val="0063117F"/>
    <w:rsid w:val="00635F1A"/>
    <w:rsid w:val="00635F97"/>
    <w:rsid w:val="00636959"/>
    <w:rsid w:val="00640F20"/>
    <w:rsid w:val="00647628"/>
    <w:rsid w:val="006479AF"/>
    <w:rsid w:val="00647D9F"/>
    <w:rsid w:val="0065194F"/>
    <w:rsid w:val="00652D99"/>
    <w:rsid w:val="00664A12"/>
    <w:rsid w:val="00666AC2"/>
    <w:rsid w:val="006741CF"/>
    <w:rsid w:val="0067440F"/>
    <w:rsid w:val="006801F8"/>
    <w:rsid w:val="00681A3E"/>
    <w:rsid w:val="00683ABC"/>
    <w:rsid w:val="0068412A"/>
    <w:rsid w:val="00687017"/>
    <w:rsid w:val="00690F54"/>
    <w:rsid w:val="00692451"/>
    <w:rsid w:val="006977D4"/>
    <w:rsid w:val="006A2DD4"/>
    <w:rsid w:val="006A2EFC"/>
    <w:rsid w:val="006A5A9D"/>
    <w:rsid w:val="006B0BB5"/>
    <w:rsid w:val="006B304B"/>
    <w:rsid w:val="006B39F9"/>
    <w:rsid w:val="006B569F"/>
    <w:rsid w:val="006B62A5"/>
    <w:rsid w:val="006B6F2D"/>
    <w:rsid w:val="006C55F8"/>
    <w:rsid w:val="006C5B1D"/>
    <w:rsid w:val="006D3A80"/>
    <w:rsid w:val="006D5AE5"/>
    <w:rsid w:val="006E1CD1"/>
    <w:rsid w:val="006E6970"/>
    <w:rsid w:val="006E7EBD"/>
    <w:rsid w:val="006F1209"/>
    <w:rsid w:val="006F7378"/>
    <w:rsid w:val="0070076F"/>
    <w:rsid w:val="0070237A"/>
    <w:rsid w:val="00702F4F"/>
    <w:rsid w:val="00703B83"/>
    <w:rsid w:val="00713E17"/>
    <w:rsid w:val="007146FB"/>
    <w:rsid w:val="00716F61"/>
    <w:rsid w:val="00720CFD"/>
    <w:rsid w:val="00722B58"/>
    <w:rsid w:val="00724228"/>
    <w:rsid w:val="007324EC"/>
    <w:rsid w:val="00733AA5"/>
    <w:rsid w:val="00734EAC"/>
    <w:rsid w:val="00735A34"/>
    <w:rsid w:val="00737FFE"/>
    <w:rsid w:val="00750D01"/>
    <w:rsid w:val="007523A5"/>
    <w:rsid w:val="007577D0"/>
    <w:rsid w:val="00762605"/>
    <w:rsid w:val="0076489F"/>
    <w:rsid w:val="007705F5"/>
    <w:rsid w:val="00772291"/>
    <w:rsid w:val="00775CB3"/>
    <w:rsid w:val="00776B01"/>
    <w:rsid w:val="00776EBC"/>
    <w:rsid w:val="00787775"/>
    <w:rsid w:val="007916DE"/>
    <w:rsid w:val="00797223"/>
    <w:rsid w:val="007A14EB"/>
    <w:rsid w:val="007B40CD"/>
    <w:rsid w:val="007C1C1E"/>
    <w:rsid w:val="007C23C9"/>
    <w:rsid w:val="007C6ECE"/>
    <w:rsid w:val="007C736E"/>
    <w:rsid w:val="007D00FF"/>
    <w:rsid w:val="007D018C"/>
    <w:rsid w:val="007E211C"/>
    <w:rsid w:val="007E4AC6"/>
    <w:rsid w:val="007E7854"/>
    <w:rsid w:val="008033C6"/>
    <w:rsid w:val="00804728"/>
    <w:rsid w:val="008074CE"/>
    <w:rsid w:val="00810863"/>
    <w:rsid w:val="00810CCE"/>
    <w:rsid w:val="0082022B"/>
    <w:rsid w:val="00823166"/>
    <w:rsid w:val="00825F1D"/>
    <w:rsid w:val="00831E24"/>
    <w:rsid w:val="00833D9E"/>
    <w:rsid w:val="00834ECD"/>
    <w:rsid w:val="00837370"/>
    <w:rsid w:val="00837956"/>
    <w:rsid w:val="0084596B"/>
    <w:rsid w:val="008553C7"/>
    <w:rsid w:val="008561C0"/>
    <w:rsid w:val="008601F4"/>
    <w:rsid w:val="00861081"/>
    <w:rsid w:val="008665B1"/>
    <w:rsid w:val="00867382"/>
    <w:rsid w:val="00880F94"/>
    <w:rsid w:val="00882FCF"/>
    <w:rsid w:val="00883F30"/>
    <w:rsid w:val="00885F3F"/>
    <w:rsid w:val="0089172C"/>
    <w:rsid w:val="00895184"/>
    <w:rsid w:val="008A3505"/>
    <w:rsid w:val="008A37A5"/>
    <w:rsid w:val="008A436E"/>
    <w:rsid w:val="008B0455"/>
    <w:rsid w:val="008B08A5"/>
    <w:rsid w:val="008B1C67"/>
    <w:rsid w:val="008B1FD2"/>
    <w:rsid w:val="008B2FDF"/>
    <w:rsid w:val="008B5D5B"/>
    <w:rsid w:val="008B5DB2"/>
    <w:rsid w:val="008B6006"/>
    <w:rsid w:val="008B6047"/>
    <w:rsid w:val="008B7B01"/>
    <w:rsid w:val="008B7FA9"/>
    <w:rsid w:val="008C3880"/>
    <w:rsid w:val="008D08E5"/>
    <w:rsid w:val="008D6153"/>
    <w:rsid w:val="008D6811"/>
    <w:rsid w:val="008D6F46"/>
    <w:rsid w:val="008D714F"/>
    <w:rsid w:val="008E3C12"/>
    <w:rsid w:val="008E51D1"/>
    <w:rsid w:val="008E6069"/>
    <w:rsid w:val="00902779"/>
    <w:rsid w:val="009036B8"/>
    <w:rsid w:val="0090451A"/>
    <w:rsid w:val="00904610"/>
    <w:rsid w:val="0090581E"/>
    <w:rsid w:val="00906A45"/>
    <w:rsid w:val="0091244B"/>
    <w:rsid w:val="009128E0"/>
    <w:rsid w:val="00913720"/>
    <w:rsid w:val="0091419A"/>
    <w:rsid w:val="00915351"/>
    <w:rsid w:val="009226A3"/>
    <w:rsid w:val="009265C7"/>
    <w:rsid w:val="00930185"/>
    <w:rsid w:val="00932446"/>
    <w:rsid w:val="00932620"/>
    <w:rsid w:val="009335CA"/>
    <w:rsid w:val="00936834"/>
    <w:rsid w:val="00936D3B"/>
    <w:rsid w:val="009404DE"/>
    <w:rsid w:val="00942508"/>
    <w:rsid w:val="00942C06"/>
    <w:rsid w:val="009433E4"/>
    <w:rsid w:val="00946DCD"/>
    <w:rsid w:val="00947C52"/>
    <w:rsid w:val="00953C86"/>
    <w:rsid w:val="009562D3"/>
    <w:rsid w:val="009568CB"/>
    <w:rsid w:val="009607B0"/>
    <w:rsid w:val="00961331"/>
    <w:rsid w:val="00964891"/>
    <w:rsid w:val="00964A7F"/>
    <w:rsid w:val="009664C5"/>
    <w:rsid w:val="00967978"/>
    <w:rsid w:val="009706AE"/>
    <w:rsid w:val="00971B59"/>
    <w:rsid w:val="009733EC"/>
    <w:rsid w:val="00974DD3"/>
    <w:rsid w:val="00991D57"/>
    <w:rsid w:val="00993587"/>
    <w:rsid w:val="00993A62"/>
    <w:rsid w:val="00994F2B"/>
    <w:rsid w:val="00995886"/>
    <w:rsid w:val="00995CC4"/>
    <w:rsid w:val="00995E41"/>
    <w:rsid w:val="0099721E"/>
    <w:rsid w:val="009B52D4"/>
    <w:rsid w:val="009C1B77"/>
    <w:rsid w:val="009C28E5"/>
    <w:rsid w:val="009C67E3"/>
    <w:rsid w:val="009D209A"/>
    <w:rsid w:val="009D4715"/>
    <w:rsid w:val="009D656E"/>
    <w:rsid w:val="009E145F"/>
    <w:rsid w:val="009E3B79"/>
    <w:rsid w:val="009E50E8"/>
    <w:rsid w:val="009E5B52"/>
    <w:rsid w:val="009F09F2"/>
    <w:rsid w:val="009F0B33"/>
    <w:rsid w:val="009F0C05"/>
    <w:rsid w:val="00A00A09"/>
    <w:rsid w:val="00A00E94"/>
    <w:rsid w:val="00A052A5"/>
    <w:rsid w:val="00A07142"/>
    <w:rsid w:val="00A07962"/>
    <w:rsid w:val="00A11BA4"/>
    <w:rsid w:val="00A20E3A"/>
    <w:rsid w:val="00A22519"/>
    <w:rsid w:val="00A26355"/>
    <w:rsid w:val="00A27813"/>
    <w:rsid w:val="00A3154B"/>
    <w:rsid w:val="00A419A0"/>
    <w:rsid w:val="00A44A23"/>
    <w:rsid w:val="00A516C6"/>
    <w:rsid w:val="00A51C1D"/>
    <w:rsid w:val="00A61078"/>
    <w:rsid w:val="00A62E74"/>
    <w:rsid w:val="00A70043"/>
    <w:rsid w:val="00A72EED"/>
    <w:rsid w:val="00A746A3"/>
    <w:rsid w:val="00A75961"/>
    <w:rsid w:val="00A77D43"/>
    <w:rsid w:val="00A8397C"/>
    <w:rsid w:val="00A84839"/>
    <w:rsid w:val="00A849FE"/>
    <w:rsid w:val="00A8593F"/>
    <w:rsid w:val="00A921C9"/>
    <w:rsid w:val="00AA42DE"/>
    <w:rsid w:val="00AA717C"/>
    <w:rsid w:val="00AC02D5"/>
    <w:rsid w:val="00AD0434"/>
    <w:rsid w:val="00AD3205"/>
    <w:rsid w:val="00AE0D7A"/>
    <w:rsid w:val="00AE70D5"/>
    <w:rsid w:val="00AE7C30"/>
    <w:rsid w:val="00AF2A33"/>
    <w:rsid w:val="00AF365B"/>
    <w:rsid w:val="00AF5845"/>
    <w:rsid w:val="00AF6DF6"/>
    <w:rsid w:val="00B03F09"/>
    <w:rsid w:val="00B150EB"/>
    <w:rsid w:val="00B15D50"/>
    <w:rsid w:val="00B212B9"/>
    <w:rsid w:val="00B23122"/>
    <w:rsid w:val="00B26371"/>
    <w:rsid w:val="00B263D5"/>
    <w:rsid w:val="00B26675"/>
    <w:rsid w:val="00B309CE"/>
    <w:rsid w:val="00B32709"/>
    <w:rsid w:val="00B32EF0"/>
    <w:rsid w:val="00B42130"/>
    <w:rsid w:val="00B44661"/>
    <w:rsid w:val="00B5201F"/>
    <w:rsid w:val="00B543CB"/>
    <w:rsid w:val="00B64A62"/>
    <w:rsid w:val="00B64DED"/>
    <w:rsid w:val="00B7331B"/>
    <w:rsid w:val="00B73E57"/>
    <w:rsid w:val="00B76E97"/>
    <w:rsid w:val="00B7732A"/>
    <w:rsid w:val="00B86540"/>
    <w:rsid w:val="00B96065"/>
    <w:rsid w:val="00B976A0"/>
    <w:rsid w:val="00B97D04"/>
    <w:rsid w:val="00BA46B9"/>
    <w:rsid w:val="00BB205E"/>
    <w:rsid w:val="00BB3471"/>
    <w:rsid w:val="00BB5B17"/>
    <w:rsid w:val="00BD1243"/>
    <w:rsid w:val="00BD2A10"/>
    <w:rsid w:val="00BD4B4F"/>
    <w:rsid w:val="00BD5B4E"/>
    <w:rsid w:val="00BD60A8"/>
    <w:rsid w:val="00BE0EA4"/>
    <w:rsid w:val="00BE2BE6"/>
    <w:rsid w:val="00BE466A"/>
    <w:rsid w:val="00BE6776"/>
    <w:rsid w:val="00BE6F66"/>
    <w:rsid w:val="00BE73B4"/>
    <w:rsid w:val="00BE7FF1"/>
    <w:rsid w:val="00BF3068"/>
    <w:rsid w:val="00BF443C"/>
    <w:rsid w:val="00C03E9F"/>
    <w:rsid w:val="00C05D78"/>
    <w:rsid w:val="00C06B97"/>
    <w:rsid w:val="00C07370"/>
    <w:rsid w:val="00C1525A"/>
    <w:rsid w:val="00C15880"/>
    <w:rsid w:val="00C15ECB"/>
    <w:rsid w:val="00C1749A"/>
    <w:rsid w:val="00C238FE"/>
    <w:rsid w:val="00C27DDD"/>
    <w:rsid w:val="00C341DA"/>
    <w:rsid w:val="00C3647D"/>
    <w:rsid w:val="00C36DF6"/>
    <w:rsid w:val="00C41BB6"/>
    <w:rsid w:val="00C44218"/>
    <w:rsid w:val="00C47AC9"/>
    <w:rsid w:val="00C52949"/>
    <w:rsid w:val="00C558C0"/>
    <w:rsid w:val="00C560BB"/>
    <w:rsid w:val="00C57FA8"/>
    <w:rsid w:val="00C74BBF"/>
    <w:rsid w:val="00C74D92"/>
    <w:rsid w:val="00C76F7F"/>
    <w:rsid w:val="00C8247B"/>
    <w:rsid w:val="00C90EDD"/>
    <w:rsid w:val="00C930B1"/>
    <w:rsid w:val="00C93BB2"/>
    <w:rsid w:val="00C941C0"/>
    <w:rsid w:val="00C959CD"/>
    <w:rsid w:val="00CA1BFF"/>
    <w:rsid w:val="00CA4A2F"/>
    <w:rsid w:val="00CA6341"/>
    <w:rsid w:val="00CA7F23"/>
    <w:rsid w:val="00CB007B"/>
    <w:rsid w:val="00CB30E5"/>
    <w:rsid w:val="00CB3300"/>
    <w:rsid w:val="00CB68B1"/>
    <w:rsid w:val="00CC08E0"/>
    <w:rsid w:val="00CC1F14"/>
    <w:rsid w:val="00CC29A6"/>
    <w:rsid w:val="00CD2303"/>
    <w:rsid w:val="00CD29BC"/>
    <w:rsid w:val="00CE2CE3"/>
    <w:rsid w:val="00CE342C"/>
    <w:rsid w:val="00CE7DFB"/>
    <w:rsid w:val="00CE7E9D"/>
    <w:rsid w:val="00CE7F17"/>
    <w:rsid w:val="00CF2F24"/>
    <w:rsid w:val="00CF34FC"/>
    <w:rsid w:val="00CF7E70"/>
    <w:rsid w:val="00D00486"/>
    <w:rsid w:val="00D00494"/>
    <w:rsid w:val="00D01C04"/>
    <w:rsid w:val="00D06B0E"/>
    <w:rsid w:val="00D06DC0"/>
    <w:rsid w:val="00D13337"/>
    <w:rsid w:val="00D13617"/>
    <w:rsid w:val="00D1522F"/>
    <w:rsid w:val="00D20F2F"/>
    <w:rsid w:val="00D26780"/>
    <w:rsid w:val="00D31E62"/>
    <w:rsid w:val="00D3421F"/>
    <w:rsid w:val="00D377C0"/>
    <w:rsid w:val="00D406D2"/>
    <w:rsid w:val="00D4218C"/>
    <w:rsid w:val="00D43AA7"/>
    <w:rsid w:val="00D50F99"/>
    <w:rsid w:val="00D5303C"/>
    <w:rsid w:val="00D539FA"/>
    <w:rsid w:val="00D60204"/>
    <w:rsid w:val="00D653C9"/>
    <w:rsid w:val="00D735F6"/>
    <w:rsid w:val="00D77F49"/>
    <w:rsid w:val="00D80EF2"/>
    <w:rsid w:val="00D81171"/>
    <w:rsid w:val="00D81727"/>
    <w:rsid w:val="00D874E5"/>
    <w:rsid w:val="00D9167D"/>
    <w:rsid w:val="00D92AA0"/>
    <w:rsid w:val="00D93A56"/>
    <w:rsid w:val="00D945F0"/>
    <w:rsid w:val="00DA0C29"/>
    <w:rsid w:val="00DA387F"/>
    <w:rsid w:val="00DA60F0"/>
    <w:rsid w:val="00DB3B7F"/>
    <w:rsid w:val="00DB7A02"/>
    <w:rsid w:val="00DB7C2E"/>
    <w:rsid w:val="00DC3937"/>
    <w:rsid w:val="00DD5104"/>
    <w:rsid w:val="00DE154F"/>
    <w:rsid w:val="00DF5210"/>
    <w:rsid w:val="00E006BC"/>
    <w:rsid w:val="00E10365"/>
    <w:rsid w:val="00E11247"/>
    <w:rsid w:val="00E14650"/>
    <w:rsid w:val="00E15CCF"/>
    <w:rsid w:val="00E21AF8"/>
    <w:rsid w:val="00E21C90"/>
    <w:rsid w:val="00E259A3"/>
    <w:rsid w:val="00E30487"/>
    <w:rsid w:val="00E30B28"/>
    <w:rsid w:val="00E3637A"/>
    <w:rsid w:val="00E371EC"/>
    <w:rsid w:val="00E40876"/>
    <w:rsid w:val="00E4235D"/>
    <w:rsid w:val="00E4248C"/>
    <w:rsid w:val="00E50498"/>
    <w:rsid w:val="00E5092B"/>
    <w:rsid w:val="00E50B09"/>
    <w:rsid w:val="00E52A34"/>
    <w:rsid w:val="00E5686F"/>
    <w:rsid w:val="00E60F2D"/>
    <w:rsid w:val="00E62CA9"/>
    <w:rsid w:val="00E665C0"/>
    <w:rsid w:val="00E72476"/>
    <w:rsid w:val="00E72CC8"/>
    <w:rsid w:val="00E75589"/>
    <w:rsid w:val="00E80330"/>
    <w:rsid w:val="00E85515"/>
    <w:rsid w:val="00E9268D"/>
    <w:rsid w:val="00E93450"/>
    <w:rsid w:val="00E94B34"/>
    <w:rsid w:val="00E97365"/>
    <w:rsid w:val="00E97AB3"/>
    <w:rsid w:val="00EA0F93"/>
    <w:rsid w:val="00EA13E6"/>
    <w:rsid w:val="00EA31CD"/>
    <w:rsid w:val="00EA3893"/>
    <w:rsid w:val="00EA434F"/>
    <w:rsid w:val="00EA44D6"/>
    <w:rsid w:val="00EA5EE6"/>
    <w:rsid w:val="00EB42D0"/>
    <w:rsid w:val="00EC01D3"/>
    <w:rsid w:val="00EC0AA8"/>
    <w:rsid w:val="00EC1CFB"/>
    <w:rsid w:val="00EC5242"/>
    <w:rsid w:val="00ED0AE1"/>
    <w:rsid w:val="00ED6D80"/>
    <w:rsid w:val="00EE353A"/>
    <w:rsid w:val="00EF1254"/>
    <w:rsid w:val="00EF2502"/>
    <w:rsid w:val="00EF53D8"/>
    <w:rsid w:val="00EF71A5"/>
    <w:rsid w:val="00F00DD2"/>
    <w:rsid w:val="00F01F6E"/>
    <w:rsid w:val="00F043E7"/>
    <w:rsid w:val="00F04685"/>
    <w:rsid w:val="00F04EB1"/>
    <w:rsid w:val="00F13320"/>
    <w:rsid w:val="00F13AAD"/>
    <w:rsid w:val="00F13B77"/>
    <w:rsid w:val="00F14942"/>
    <w:rsid w:val="00F1643A"/>
    <w:rsid w:val="00F20FF5"/>
    <w:rsid w:val="00F30672"/>
    <w:rsid w:val="00F3414D"/>
    <w:rsid w:val="00F42963"/>
    <w:rsid w:val="00F432C3"/>
    <w:rsid w:val="00F470B5"/>
    <w:rsid w:val="00F50429"/>
    <w:rsid w:val="00F70119"/>
    <w:rsid w:val="00F73350"/>
    <w:rsid w:val="00F7774B"/>
    <w:rsid w:val="00F80152"/>
    <w:rsid w:val="00F81CC9"/>
    <w:rsid w:val="00F858A9"/>
    <w:rsid w:val="00F85F1A"/>
    <w:rsid w:val="00F903D5"/>
    <w:rsid w:val="00F93953"/>
    <w:rsid w:val="00F944FB"/>
    <w:rsid w:val="00F97DC6"/>
    <w:rsid w:val="00FA0F46"/>
    <w:rsid w:val="00FA59CE"/>
    <w:rsid w:val="00FA5D3B"/>
    <w:rsid w:val="00FB3D3D"/>
    <w:rsid w:val="00FB697A"/>
    <w:rsid w:val="00FC1B02"/>
    <w:rsid w:val="00FC1C8E"/>
    <w:rsid w:val="00FC3FFE"/>
    <w:rsid w:val="00FC4B4F"/>
    <w:rsid w:val="00FC6CE2"/>
    <w:rsid w:val="00FD212C"/>
    <w:rsid w:val="00FD4299"/>
    <w:rsid w:val="00FD43B3"/>
    <w:rsid w:val="00FE181A"/>
    <w:rsid w:val="00FE1D7F"/>
    <w:rsid w:val="00FE3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E1"/>
  </w:style>
  <w:style w:type="paragraph" w:styleId="1">
    <w:name w:val="heading 1"/>
    <w:basedOn w:val="a"/>
    <w:next w:val="a"/>
    <w:link w:val="10"/>
    <w:uiPriority w:val="99"/>
    <w:qFormat/>
    <w:rsid w:val="009027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532"/>
    <w:pPr>
      <w:autoSpaceDE w:val="0"/>
      <w:autoSpaceDN w:val="0"/>
      <w:adjustRightInd w:val="0"/>
      <w:jc w:val="left"/>
    </w:pPr>
  </w:style>
  <w:style w:type="character" w:styleId="a3">
    <w:name w:val="Hyperlink"/>
    <w:basedOn w:val="a0"/>
    <w:uiPriority w:val="99"/>
    <w:unhideWhenUsed/>
    <w:rsid w:val="00880F9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0F94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FE181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AF3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3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1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1C91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E4A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4AC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4AC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4A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4AC6"/>
    <w:rPr>
      <w:b/>
      <w:bCs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84596B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277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0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F4296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55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213735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213735"/>
    <w:rPr>
      <w:b/>
      <w:bCs/>
      <w:color w:val="106BBE"/>
    </w:rPr>
  </w:style>
  <w:style w:type="paragraph" w:customStyle="1" w:styleId="ConsPlusTitle">
    <w:name w:val="ConsPlusTitle"/>
    <w:rsid w:val="006A5A9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af3">
    <w:name w:val="Не вступил в силу"/>
    <w:basedOn w:val="af1"/>
    <w:uiPriority w:val="99"/>
    <w:rsid w:val="00775CB3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AA246EBCBB37AFF50CA8165681CE3CC745B0EB80372C7A61DCB3330CB3FA07BQ5U3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DAA246EBCBB37AFF50CA8165681CE3CC745B0EB80372C7A61DCB3330CB3FA07BQ5U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6424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BC0B-10E9-443C-B3DB-254D7A27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ryabova.ekaterina</dc:creator>
  <cp:lastModifiedBy>Абдуллин Алмаз Ирекович</cp:lastModifiedBy>
  <cp:revision>128</cp:revision>
  <cp:lastPrinted>2016-06-06T14:46:00Z</cp:lastPrinted>
  <dcterms:created xsi:type="dcterms:W3CDTF">2016-03-22T08:40:00Z</dcterms:created>
  <dcterms:modified xsi:type="dcterms:W3CDTF">2017-03-17T13:53:00Z</dcterms:modified>
</cp:coreProperties>
</file>