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85D" w:rsidRDefault="00AC085D" w:rsidP="00AC08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62F4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Решение Совета </w:t>
      </w:r>
      <w:r>
        <w:rPr>
          <w:rFonts w:ascii="Times New Roman" w:hAnsi="Times New Roman" w:cs="Times New Roman"/>
          <w:b/>
          <w:sz w:val="28"/>
          <w:szCs w:val="28"/>
        </w:rPr>
        <w:t>Большебитаманско</w:t>
      </w:r>
      <w:r w:rsidR="00376E0A">
        <w:rPr>
          <w:rFonts w:ascii="Times New Roman" w:hAnsi="Times New Roman" w:cs="Times New Roman"/>
          <w:b/>
          <w:sz w:val="28"/>
          <w:szCs w:val="28"/>
        </w:rPr>
        <w:t>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362F4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Высокогорского муниципального района Республики Татарстан от </w:t>
      </w:r>
      <w:r>
        <w:rPr>
          <w:rFonts w:ascii="Times New Roman" w:hAnsi="Times New Roman" w:cs="Times New Roman"/>
          <w:b/>
          <w:sz w:val="28"/>
          <w:szCs w:val="28"/>
        </w:rPr>
        <w:t>28 июня 2019 года № 142</w:t>
      </w:r>
      <w:r w:rsidRPr="00C362F4">
        <w:rPr>
          <w:rFonts w:ascii="Times New Roman" w:hAnsi="Times New Roman" w:cs="Times New Roman"/>
          <w:b/>
          <w:sz w:val="28"/>
          <w:szCs w:val="28"/>
        </w:rPr>
        <w:t xml:space="preserve"> «Об утверждении Положения об Исполнительном комитете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Большебитаманское</w:t>
      </w:r>
      <w:proofErr w:type="spellEnd"/>
      <w:r w:rsidRPr="00C362F4">
        <w:rPr>
          <w:rFonts w:ascii="Times New Roman" w:hAnsi="Times New Roman" w:cs="Times New Roman"/>
          <w:b/>
          <w:sz w:val="28"/>
          <w:szCs w:val="28"/>
        </w:rPr>
        <w:t xml:space="preserve"> сельско</w:t>
      </w:r>
      <w:r w:rsidR="00376E0A">
        <w:rPr>
          <w:rFonts w:ascii="Times New Roman" w:hAnsi="Times New Roman" w:cs="Times New Roman"/>
          <w:b/>
          <w:sz w:val="28"/>
          <w:szCs w:val="28"/>
        </w:rPr>
        <w:t>е</w:t>
      </w:r>
      <w:r w:rsidRPr="00C362F4">
        <w:rPr>
          <w:rFonts w:ascii="Times New Roman" w:hAnsi="Times New Roman" w:cs="Times New Roman"/>
          <w:b/>
          <w:sz w:val="28"/>
          <w:szCs w:val="28"/>
        </w:rPr>
        <w:t xml:space="preserve"> поселени</w:t>
      </w:r>
      <w:r w:rsidR="00376E0A">
        <w:rPr>
          <w:rFonts w:ascii="Times New Roman" w:hAnsi="Times New Roman" w:cs="Times New Roman"/>
          <w:b/>
          <w:sz w:val="28"/>
          <w:szCs w:val="28"/>
        </w:rPr>
        <w:t>е</w:t>
      </w:r>
      <w:r w:rsidRPr="00C362F4">
        <w:rPr>
          <w:rFonts w:ascii="Times New Roman" w:hAnsi="Times New Roman" w:cs="Times New Roman"/>
          <w:b/>
          <w:sz w:val="28"/>
          <w:szCs w:val="28"/>
        </w:rPr>
        <w:t xml:space="preserve"> Высокогорского муниципального района Республики Татарстан»</w:t>
      </w:r>
    </w:p>
    <w:p w:rsidR="00AC085D" w:rsidRDefault="00AC085D" w:rsidP="00AC085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085D" w:rsidRDefault="00AC085D" w:rsidP="00AC085D">
      <w:pPr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F4540F">
        <w:rPr>
          <w:rFonts w:ascii="Times New Roman" w:eastAsia="Times New Roman" w:hAnsi="Times New Roman"/>
          <w:sz w:val="28"/>
          <w:szCs w:val="28"/>
        </w:rPr>
        <w:t>В целях приведения муниципальных нормативно-правовых актов в соответствие с действующим законодательством по результатам правового мониторинга,</w:t>
      </w:r>
      <w:r>
        <w:rPr>
          <w:rFonts w:ascii="Times New Roman" w:eastAsia="Times New Roman" w:hAnsi="Times New Roman"/>
          <w:sz w:val="28"/>
          <w:szCs w:val="28"/>
        </w:rPr>
        <w:t xml:space="preserve"> а также во исполнение протеста </w:t>
      </w:r>
      <w:r w:rsidRPr="00AC085D">
        <w:rPr>
          <w:rFonts w:ascii="Times New Roman" w:eastAsia="Times New Roman" w:hAnsi="Times New Roman"/>
          <w:sz w:val="28"/>
          <w:szCs w:val="28"/>
          <w:highlight w:val="yellow"/>
        </w:rPr>
        <w:t>Прокуратуры Высокогорского района Республики Татарстан от 29.06.2026 № 02-08-01</w:t>
      </w:r>
      <w:r>
        <w:rPr>
          <w:rFonts w:ascii="Times New Roman" w:eastAsia="Times New Roman" w:hAnsi="Times New Roman"/>
          <w:sz w:val="28"/>
          <w:szCs w:val="28"/>
        </w:rPr>
        <w:t xml:space="preserve">, Совет </w:t>
      </w:r>
      <w:r w:rsidR="00376E0A" w:rsidRPr="00376E0A">
        <w:rPr>
          <w:rFonts w:ascii="Times New Roman" w:eastAsia="Times New Roman" w:hAnsi="Times New Roman"/>
          <w:sz w:val="28"/>
          <w:szCs w:val="28"/>
        </w:rPr>
        <w:t xml:space="preserve">Большебитаманского </w:t>
      </w:r>
      <w:r>
        <w:rPr>
          <w:rFonts w:ascii="Times New Roman" w:eastAsia="Times New Roman" w:hAnsi="Times New Roman"/>
          <w:sz w:val="28"/>
          <w:szCs w:val="28"/>
        </w:rPr>
        <w:t xml:space="preserve">сельского поселения Высокогорского муниципального района Республики Татарстан </w:t>
      </w:r>
    </w:p>
    <w:p w:rsidR="00AC085D" w:rsidRPr="00A83F60" w:rsidRDefault="00AC085D" w:rsidP="00AC085D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A83F60">
        <w:rPr>
          <w:rFonts w:ascii="Times New Roman" w:eastAsia="Times New Roman" w:hAnsi="Times New Roman"/>
          <w:b/>
          <w:sz w:val="28"/>
          <w:szCs w:val="28"/>
        </w:rPr>
        <w:t>РЕШИЛ:</w:t>
      </w:r>
    </w:p>
    <w:p w:rsidR="00AC085D" w:rsidRDefault="00AC085D" w:rsidP="00AC085D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A83F60">
        <w:rPr>
          <w:rFonts w:ascii="Times New Roman" w:eastAsia="Times New Roman" w:hAnsi="Times New Roman"/>
          <w:sz w:val="28"/>
          <w:szCs w:val="28"/>
        </w:rPr>
        <w:t xml:space="preserve">1. </w:t>
      </w:r>
      <w:r w:rsidRPr="00191984">
        <w:rPr>
          <w:rFonts w:ascii="Times New Roman" w:eastAsia="Times New Roman" w:hAnsi="Times New Roman"/>
          <w:sz w:val="28"/>
          <w:szCs w:val="28"/>
        </w:rPr>
        <w:t xml:space="preserve">Внести в </w:t>
      </w:r>
      <w:r w:rsidR="00376E0A" w:rsidRPr="00376E0A">
        <w:rPr>
          <w:rFonts w:ascii="Times New Roman" w:eastAsia="Times New Roman" w:hAnsi="Times New Roman"/>
          <w:sz w:val="28"/>
          <w:szCs w:val="28"/>
        </w:rPr>
        <w:t>Положение об исполнительном комит</w:t>
      </w:r>
      <w:r w:rsidR="00376E0A">
        <w:rPr>
          <w:rFonts w:ascii="Times New Roman" w:eastAsia="Times New Roman" w:hAnsi="Times New Roman"/>
          <w:sz w:val="28"/>
          <w:szCs w:val="28"/>
        </w:rPr>
        <w:t>ете муниципального образования «</w:t>
      </w:r>
      <w:proofErr w:type="spellStart"/>
      <w:r w:rsidR="00376E0A" w:rsidRPr="00376E0A">
        <w:rPr>
          <w:rFonts w:ascii="Times New Roman" w:eastAsia="Times New Roman" w:hAnsi="Times New Roman"/>
          <w:sz w:val="28"/>
          <w:szCs w:val="28"/>
        </w:rPr>
        <w:t>Большебитаманское</w:t>
      </w:r>
      <w:proofErr w:type="spellEnd"/>
      <w:r w:rsidR="00376E0A" w:rsidRPr="00376E0A">
        <w:rPr>
          <w:rFonts w:ascii="Times New Roman" w:eastAsia="Times New Roman" w:hAnsi="Times New Roman"/>
          <w:sz w:val="28"/>
          <w:szCs w:val="28"/>
        </w:rPr>
        <w:t xml:space="preserve"> сельское поселение Высокогорского муниципального района Республики Татарстан</w:t>
      </w:r>
      <w:r w:rsidR="00376E0A">
        <w:rPr>
          <w:rFonts w:ascii="Times New Roman" w:eastAsia="Times New Roman" w:hAnsi="Times New Roman"/>
          <w:sz w:val="28"/>
          <w:szCs w:val="28"/>
        </w:rPr>
        <w:t>»</w:t>
      </w:r>
      <w:r w:rsidR="00376E0A" w:rsidRPr="00376E0A">
        <w:rPr>
          <w:rFonts w:ascii="Times New Roman" w:eastAsia="Times New Roman" w:hAnsi="Times New Roman"/>
          <w:sz w:val="28"/>
          <w:szCs w:val="28"/>
        </w:rPr>
        <w:t xml:space="preserve">, утвержденное Решением Совета Большебитаманского сельского поселения Высокогорского муниципального района от 28 июня 2019 года </w:t>
      </w:r>
      <w:r w:rsidR="00376E0A">
        <w:rPr>
          <w:rFonts w:ascii="Times New Roman" w:eastAsia="Times New Roman" w:hAnsi="Times New Roman"/>
          <w:sz w:val="28"/>
          <w:szCs w:val="28"/>
        </w:rPr>
        <w:t>№</w:t>
      </w:r>
      <w:r w:rsidR="00376E0A" w:rsidRPr="00376E0A">
        <w:rPr>
          <w:rFonts w:ascii="Times New Roman" w:eastAsia="Times New Roman" w:hAnsi="Times New Roman"/>
          <w:sz w:val="28"/>
          <w:szCs w:val="28"/>
        </w:rPr>
        <w:t xml:space="preserve"> 142</w:t>
      </w:r>
      <w:r w:rsidR="00376E0A">
        <w:rPr>
          <w:rFonts w:ascii="Times New Roman" w:eastAsia="Times New Roman" w:hAnsi="Times New Roman"/>
          <w:sz w:val="28"/>
          <w:szCs w:val="28"/>
        </w:rPr>
        <w:t xml:space="preserve"> </w:t>
      </w:r>
      <w:r w:rsidRPr="00191984">
        <w:rPr>
          <w:rFonts w:ascii="Times New Roman" w:eastAsia="Times New Roman" w:hAnsi="Times New Roman"/>
          <w:sz w:val="28"/>
          <w:szCs w:val="28"/>
        </w:rPr>
        <w:t>(в редакции решений</w:t>
      </w:r>
      <w:r>
        <w:rPr>
          <w:rFonts w:ascii="Times New Roman" w:eastAsia="Times New Roman" w:hAnsi="Times New Roman"/>
          <w:sz w:val="28"/>
          <w:szCs w:val="28"/>
        </w:rPr>
        <w:t xml:space="preserve"> Совета от 20.02.2024</w:t>
      </w:r>
      <w:r w:rsidRPr="00191984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№ 83), следующие изменения:</w:t>
      </w:r>
    </w:p>
    <w:p w:rsidR="009440BB" w:rsidRPr="009440BB" w:rsidRDefault="009440BB" w:rsidP="009440BB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9440BB">
        <w:rPr>
          <w:rFonts w:ascii="Times New Roman" w:eastAsia="Times New Roman" w:hAnsi="Times New Roman"/>
          <w:sz w:val="28"/>
          <w:szCs w:val="28"/>
        </w:rPr>
        <w:t>1.1. пункт 1.</w:t>
      </w:r>
      <w:r w:rsidR="00816911">
        <w:rPr>
          <w:rFonts w:ascii="Times New Roman" w:eastAsia="Times New Roman" w:hAnsi="Times New Roman"/>
          <w:sz w:val="28"/>
          <w:szCs w:val="28"/>
        </w:rPr>
        <w:t>1</w:t>
      </w:r>
      <w:r w:rsidRPr="009440BB">
        <w:rPr>
          <w:rFonts w:ascii="Times New Roman" w:eastAsia="Times New Roman" w:hAnsi="Times New Roman"/>
          <w:sz w:val="28"/>
          <w:szCs w:val="28"/>
        </w:rPr>
        <w:t xml:space="preserve"> раздела 1 изложить в следующей редакции: </w:t>
      </w:r>
    </w:p>
    <w:p w:rsidR="009440BB" w:rsidRDefault="00816911" w:rsidP="009440BB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«1.1</w:t>
      </w:r>
      <w:r w:rsidR="009440BB" w:rsidRPr="009440BB">
        <w:rPr>
          <w:rFonts w:ascii="Times New Roman" w:eastAsia="Times New Roman" w:hAnsi="Times New Roman"/>
          <w:sz w:val="28"/>
          <w:szCs w:val="28"/>
        </w:rPr>
        <w:t>.</w:t>
      </w:r>
      <w:r w:rsidRPr="00816911">
        <w:t xml:space="preserve"> </w:t>
      </w:r>
      <w:r w:rsidR="00376E0A" w:rsidRPr="00376E0A">
        <w:rPr>
          <w:rFonts w:ascii="Times New Roman" w:hAnsi="Times New Roman" w:cs="Times New Roman"/>
          <w:sz w:val="28"/>
          <w:szCs w:val="28"/>
        </w:rPr>
        <w:t>Исполком сельского поселения является исполнительно-распорядительным органом сельского поселения Высокогорского муниципального района Республики Татарстан и наделяется Уставом сельского поселения Высокогорского муниципального района Республики Татарстан (далее - Устав)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полномочий, переданных органам местного самоуправления федеральными законами и законами Республики Татарстан.»</w:t>
      </w:r>
      <w:r w:rsidR="00B570A8">
        <w:rPr>
          <w:rFonts w:ascii="Times New Roman" w:eastAsia="Times New Roman" w:hAnsi="Times New Roman"/>
          <w:sz w:val="28"/>
          <w:szCs w:val="28"/>
        </w:rPr>
        <w:t>;</w:t>
      </w:r>
    </w:p>
    <w:p w:rsidR="00816911" w:rsidRPr="00376E0A" w:rsidRDefault="00816911" w:rsidP="009440BB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376E0A">
        <w:rPr>
          <w:rFonts w:ascii="Times New Roman" w:eastAsia="Times New Roman" w:hAnsi="Times New Roman"/>
          <w:sz w:val="28"/>
          <w:szCs w:val="28"/>
        </w:rPr>
        <w:t xml:space="preserve">1.2. п. 2.2 раздела 2 изложить в следующей редакции: </w:t>
      </w:r>
    </w:p>
    <w:p w:rsidR="00816911" w:rsidRDefault="00816911" w:rsidP="009440BB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376E0A">
        <w:rPr>
          <w:rFonts w:ascii="Times New Roman" w:eastAsia="Times New Roman" w:hAnsi="Times New Roman"/>
          <w:sz w:val="28"/>
          <w:szCs w:val="28"/>
        </w:rPr>
        <w:t>«</w:t>
      </w:r>
      <w:r w:rsidR="00376E0A" w:rsidRPr="00376E0A">
        <w:rPr>
          <w:rFonts w:ascii="Times New Roman" w:eastAsia="Times New Roman" w:hAnsi="Times New Roman"/>
          <w:sz w:val="28"/>
          <w:szCs w:val="28"/>
        </w:rPr>
        <w:t xml:space="preserve">2.2. </w:t>
      </w:r>
      <w:r w:rsidRPr="00376E0A">
        <w:rPr>
          <w:rFonts w:ascii="Times New Roman" w:eastAsia="Times New Roman" w:hAnsi="Times New Roman"/>
          <w:sz w:val="28"/>
          <w:szCs w:val="28"/>
        </w:rPr>
        <w:t>Глава поселения является высшим должностным лицом поселения, наделяется Уставом</w:t>
      </w:r>
      <w:r w:rsidR="00376E0A" w:rsidRPr="00376E0A">
        <w:rPr>
          <w:rFonts w:ascii="Times New Roman" w:eastAsia="Times New Roman" w:hAnsi="Times New Roman"/>
          <w:sz w:val="28"/>
          <w:szCs w:val="28"/>
        </w:rPr>
        <w:t xml:space="preserve"> муниципального образования</w:t>
      </w:r>
      <w:r w:rsidRPr="00376E0A">
        <w:rPr>
          <w:rFonts w:ascii="Times New Roman" w:eastAsia="Times New Roman" w:hAnsi="Times New Roman"/>
          <w:sz w:val="28"/>
          <w:szCs w:val="28"/>
        </w:rPr>
        <w:t xml:space="preserve"> собственными полномочиями по решению вопросов непосредственного обеспечения жизнедеятельности</w:t>
      </w:r>
      <w:bookmarkStart w:id="0" w:name="_GoBack"/>
      <w:bookmarkEnd w:id="0"/>
      <w:r w:rsidRPr="00376E0A">
        <w:rPr>
          <w:rFonts w:ascii="Times New Roman" w:eastAsia="Times New Roman" w:hAnsi="Times New Roman"/>
          <w:sz w:val="28"/>
          <w:szCs w:val="28"/>
        </w:rPr>
        <w:t xml:space="preserve"> населения.»</w:t>
      </w:r>
      <w:r w:rsidR="00B570A8" w:rsidRPr="00376E0A">
        <w:rPr>
          <w:rFonts w:ascii="Times New Roman" w:eastAsia="Times New Roman" w:hAnsi="Times New Roman"/>
          <w:sz w:val="28"/>
          <w:szCs w:val="28"/>
        </w:rPr>
        <w:t>;</w:t>
      </w:r>
    </w:p>
    <w:p w:rsidR="00B570A8" w:rsidRPr="00B570A8" w:rsidRDefault="00B570A8" w:rsidP="00B570A8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082DCB">
        <w:rPr>
          <w:rFonts w:ascii="Times New Roman" w:hAnsi="Times New Roman" w:cs="Times New Roman"/>
          <w:color w:val="000000"/>
          <w:sz w:val="28"/>
          <w:szCs w:val="28"/>
        </w:rPr>
        <w:t xml:space="preserve">Обнародовать </w:t>
      </w:r>
      <w:r w:rsidRPr="00082DCB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решение</w:t>
      </w:r>
      <w:r w:rsidRPr="00082DCB">
        <w:rPr>
          <w:rFonts w:ascii="Times New Roman" w:hAnsi="Times New Roman" w:cs="Times New Roman"/>
          <w:sz w:val="28"/>
          <w:szCs w:val="28"/>
        </w:rPr>
        <w:t xml:space="preserve">, разместив на официальном сайте Высокогорского муниципального района в сети Интернет по веб-адресу: </w:t>
      </w:r>
      <w:hyperlink r:id="rId4" w:tooltip="http://vysokaya-gora.tatarstan.ru/" w:history="1">
        <w:r w:rsidRPr="00082DCB">
          <w:rPr>
            <w:rFonts w:ascii="Times New Roman" w:hAnsi="Times New Roman" w:cs="Times New Roman"/>
            <w:color w:val="0563C1"/>
            <w:sz w:val="28"/>
            <w:szCs w:val="28"/>
            <w:u w:val="single"/>
          </w:rPr>
          <w:t>http://vysokaya-gora.tatarstan.</w:t>
        </w:r>
        <w:r w:rsidRPr="00082DCB">
          <w:rPr>
            <w:rFonts w:ascii="Times New Roman" w:hAnsi="Times New Roman" w:cs="Times New Roman"/>
            <w:color w:val="0563C1"/>
            <w:sz w:val="28"/>
            <w:szCs w:val="28"/>
            <w:u w:val="single"/>
            <w:lang w:val="en-US"/>
          </w:rPr>
          <w:t>ru</w:t>
        </w:r>
        <w:r w:rsidRPr="00082DCB">
          <w:rPr>
            <w:rFonts w:ascii="Times New Roman" w:hAnsi="Times New Roman" w:cs="Times New Roman"/>
            <w:color w:val="0563C1"/>
            <w:sz w:val="28"/>
            <w:szCs w:val="28"/>
            <w:u w:val="single"/>
          </w:rPr>
          <w:t>/</w:t>
        </w:r>
      </w:hyperlink>
      <w:r w:rsidRPr="00082DCB">
        <w:rPr>
          <w:rFonts w:ascii="Times New Roman" w:hAnsi="Times New Roman" w:cs="Times New Roman"/>
          <w:sz w:val="28"/>
          <w:szCs w:val="28"/>
        </w:rPr>
        <w:t xml:space="preserve">  </w:t>
      </w:r>
      <w:r w:rsidRPr="00082DCB">
        <w:rPr>
          <w:rFonts w:ascii="Times New Roman" w:hAnsi="Times New Roman" w:cs="Times New Roman"/>
          <w:sz w:val="28"/>
          <w:szCs w:val="28"/>
          <w:lang w:val="tt-RU"/>
        </w:rPr>
        <w:t xml:space="preserve">и </w:t>
      </w:r>
      <w:r w:rsidRPr="00082DCB">
        <w:rPr>
          <w:rFonts w:ascii="Times New Roman" w:hAnsi="Times New Roman" w:cs="Times New Roman"/>
          <w:sz w:val="28"/>
          <w:szCs w:val="28"/>
        </w:rPr>
        <w:t xml:space="preserve"> на официальном п</w:t>
      </w:r>
      <w:r w:rsidRPr="00082DCB">
        <w:rPr>
          <w:rFonts w:ascii="Times New Roman" w:hAnsi="Times New Roman" w:cs="Times New Roman"/>
          <w:sz w:val="28"/>
          <w:szCs w:val="28"/>
          <w:lang w:val="tt-RU"/>
        </w:rPr>
        <w:t>о</w:t>
      </w:r>
      <w:proofErr w:type="spellStart"/>
      <w:r w:rsidRPr="00082DCB">
        <w:rPr>
          <w:rFonts w:ascii="Times New Roman" w:hAnsi="Times New Roman" w:cs="Times New Roman"/>
          <w:sz w:val="28"/>
          <w:szCs w:val="28"/>
        </w:rPr>
        <w:t>рт</w:t>
      </w:r>
      <w:proofErr w:type="spellEnd"/>
      <w:r w:rsidRPr="00082DCB">
        <w:rPr>
          <w:rFonts w:ascii="Times New Roman" w:hAnsi="Times New Roman" w:cs="Times New Roman"/>
          <w:sz w:val="28"/>
          <w:szCs w:val="28"/>
          <w:lang w:val="tt-RU"/>
        </w:rPr>
        <w:t>а</w:t>
      </w:r>
      <w:proofErr w:type="spellStart"/>
      <w:r w:rsidRPr="00082DCB">
        <w:rPr>
          <w:rFonts w:ascii="Times New Roman" w:hAnsi="Times New Roman" w:cs="Times New Roman"/>
          <w:sz w:val="28"/>
          <w:szCs w:val="28"/>
        </w:rPr>
        <w:t>ле</w:t>
      </w:r>
      <w:proofErr w:type="spellEnd"/>
      <w:r w:rsidRPr="00082DCB">
        <w:rPr>
          <w:rFonts w:ascii="Times New Roman" w:hAnsi="Times New Roman" w:cs="Times New Roman"/>
          <w:sz w:val="28"/>
          <w:szCs w:val="28"/>
        </w:rPr>
        <w:t xml:space="preserve"> правовой информации Республики Татарстан: </w:t>
      </w:r>
      <w:hyperlink r:id="rId5" w:tooltip="http://pravo.tatarstan.ru" w:history="1">
        <w:r w:rsidRPr="00082DCB">
          <w:rPr>
            <w:rFonts w:ascii="Times New Roman" w:hAnsi="Times New Roman" w:cs="Times New Roman"/>
            <w:color w:val="0563C1"/>
            <w:sz w:val="28"/>
            <w:szCs w:val="28"/>
            <w:u w:val="single"/>
          </w:rPr>
          <w:t>http:</w:t>
        </w:r>
        <w:r w:rsidRPr="00082DCB">
          <w:rPr>
            <w:rFonts w:ascii="Times New Roman" w:hAnsi="Times New Roman" w:cs="Times New Roman"/>
            <w:color w:val="0563C1"/>
            <w:sz w:val="28"/>
            <w:szCs w:val="28"/>
            <w:u w:val="single"/>
            <w:lang w:val="tt-RU"/>
          </w:rPr>
          <w:t>//</w:t>
        </w:r>
        <w:r w:rsidRPr="00082DCB">
          <w:rPr>
            <w:rFonts w:ascii="Times New Roman" w:hAnsi="Times New Roman" w:cs="Times New Roman"/>
            <w:color w:val="0563C1"/>
            <w:sz w:val="28"/>
            <w:szCs w:val="28"/>
            <w:u w:val="single"/>
          </w:rPr>
          <w:t>pravo</w:t>
        </w:r>
        <w:r w:rsidRPr="00082DCB">
          <w:rPr>
            <w:rFonts w:ascii="Times New Roman" w:hAnsi="Times New Roman" w:cs="Times New Roman"/>
            <w:color w:val="0563C1"/>
            <w:sz w:val="28"/>
            <w:szCs w:val="28"/>
            <w:u w:val="single"/>
            <w:lang w:val="tt-RU"/>
          </w:rPr>
          <w:t>.</w:t>
        </w:r>
        <w:r w:rsidRPr="00082DCB">
          <w:rPr>
            <w:rFonts w:ascii="Times New Roman" w:hAnsi="Times New Roman" w:cs="Times New Roman"/>
            <w:color w:val="0563C1"/>
            <w:sz w:val="28"/>
            <w:szCs w:val="28"/>
            <w:u w:val="single"/>
            <w:lang w:val="en-US"/>
          </w:rPr>
          <w:t>t</w:t>
        </w:r>
        <w:r w:rsidRPr="00082DCB">
          <w:rPr>
            <w:rFonts w:ascii="Times New Roman" w:hAnsi="Times New Roman" w:cs="Times New Roman"/>
            <w:color w:val="0563C1"/>
            <w:sz w:val="28"/>
            <w:szCs w:val="28"/>
            <w:u w:val="single"/>
          </w:rPr>
          <w:t>atarstan.</w:t>
        </w:r>
        <w:proofErr w:type="spellStart"/>
        <w:r w:rsidRPr="00082DCB">
          <w:rPr>
            <w:rFonts w:ascii="Times New Roman" w:hAnsi="Times New Roman" w:cs="Times New Roman"/>
            <w:color w:val="0563C1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082DCB">
        <w:rPr>
          <w:rFonts w:ascii="Times New Roman" w:hAnsi="Times New Roman" w:cs="Times New Roman"/>
          <w:color w:val="0563C1"/>
          <w:sz w:val="28"/>
          <w:szCs w:val="28"/>
          <w:u w:val="single"/>
        </w:rPr>
        <w:t>.</w:t>
      </w:r>
    </w:p>
    <w:p w:rsidR="00B570A8" w:rsidRDefault="00B570A8" w:rsidP="00B570A8">
      <w:pPr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color w:val="0563C1"/>
          <w:sz w:val="28"/>
          <w:szCs w:val="28"/>
          <w:u w:val="single"/>
        </w:rPr>
      </w:pPr>
    </w:p>
    <w:p w:rsidR="00B570A8" w:rsidRDefault="00B570A8" w:rsidP="00B570A8">
      <w:pPr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color w:val="0563C1"/>
          <w:sz w:val="28"/>
          <w:szCs w:val="28"/>
          <w:u w:val="single"/>
        </w:rPr>
      </w:pPr>
    </w:p>
    <w:p w:rsidR="00B570A8" w:rsidRPr="00CF53B1" w:rsidRDefault="00B570A8" w:rsidP="00B570A8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570A8" w:rsidRPr="00CF53B1" w:rsidRDefault="00B570A8" w:rsidP="00B570A8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53B1">
        <w:rPr>
          <w:rFonts w:ascii="Times New Roman" w:hAnsi="Times New Roman" w:cs="Times New Roman"/>
          <w:sz w:val="28"/>
          <w:szCs w:val="28"/>
        </w:rPr>
        <w:t>Глава сельского поселения,</w:t>
      </w:r>
    </w:p>
    <w:p w:rsidR="00B570A8" w:rsidRPr="00CF53B1" w:rsidRDefault="00B570A8" w:rsidP="00B570A8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53B1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  <w:r w:rsidRPr="00CF53B1">
        <w:rPr>
          <w:rFonts w:ascii="Times New Roman" w:hAnsi="Times New Roman" w:cs="Times New Roman"/>
          <w:sz w:val="28"/>
          <w:szCs w:val="28"/>
          <w:highlight w:val="yellow"/>
        </w:rPr>
        <w:t>_____</w:t>
      </w:r>
      <w:r w:rsidRPr="00CF53B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B570A8" w:rsidRPr="001465CB" w:rsidRDefault="00B570A8" w:rsidP="00B570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570A8" w:rsidRDefault="00B570A8" w:rsidP="00B570A8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</w:p>
    <w:p w:rsidR="00B570A8" w:rsidRDefault="00B570A8" w:rsidP="00B570A8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</w:p>
    <w:p w:rsidR="009440BB" w:rsidRDefault="009440BB" w:rsidP="00AC085D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</w:p>
    <w:p w:rsidR="00014346" w:rsidRDefault="00376E0A"/>
    <w:sectPr w:rsidR="000143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85D"/>
    <w:rsid w:val="00376E0A"/>
    <w:rsid w:val="00816911"/>
    <w:rsid w:val="009167CB"/>
    <w:rsid w:val="009440BB"/>
    <w:rsid w:val="00AC085D"/>
    <w:rsid w:val="00B570A8"/>
    <w:rsid w:val="00F30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BE6CF"/>
  <w15:chartTrackingRefBased/>
  <w15:docId w15:val="{1A341165-5AC9-4D18-BD70-F6B06383F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8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ravo.tatarstan.ru" TargetMode="External"/><Relationship Id="rId4" Type="http://schemas.openxmlformats.org/officeDocument/2006/relationships/hyperlink" Target="http://vysokaya-gora.tatarsta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MoskaevRA</dc:creator>
  <cp:keywords/>
  <dc:description/>
  <cp:lastModifiedBy>TazievII</cp:lastModifiedBy>
  <cp:revision>2</cp:revision>
  <dcterms:created xsi:type="dcterms:W3CDTF">2026-07-21T12:29:00Z</dcterms:created>
  <dcterms:modified xsi:type="dcterms:W3CDTF">2026-07-21T12:29:00Z</dcterms:modified>
</cp:coreProperties>
</file>