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66" w:rsidRPr="005E4AB6" w:rsidRDefault="009F1A66" w:rsidP="009F1A66">
      <w:pPr>
        <w:spacing w:after="0" w:line="240" w:lineRule="auto"/>
        <w:jc w:val="right"/>
        <w:rPr>
          <w:rFonts w:ascii="Times New Roman" w:eastAsia="Times New Roman" w:hAnsi="Times New Roman" w:cs="Times New Roman"/>
          <w:sz w:val="28"/>
          <w:szCs w:val="28"/>
        </w:rPr>
      </w:pPr>
      <w:bookmarkStart w:id="0" w:name="_GoBack"/>
      <w:bookmarkEnd w:id="0"/>
      <w:r w:rsidRPr="005E4AB6">
        <w:rPr>
          <w:rFonts w:ascii="Times New Roman" w:eastAsia="Times New Roman" w:hAnsi="Times New Roman" w:cs="Times New Roman"/>
          <w:sz w:val="28"/>
          <w:szCs w:val="28"/>
        </w:rPr>
        <w:t xml:space="preserve">Проект </w:t>
      </w:r>
    </w:p>
    <w:p w:rsidR="009F1A66" w:rsidRPr="005E4AB6" w:rsidRDefault="009F1A66" w:rsidP="009F1A66">
      <w:pPr>
        <w:spacing w:after="0" w:line="240" w:lineRule="auto"/>
        <w:jc w:val="center"/>
        <w:rPr>
          <w:rFonts w:ascii="Times New Roman" w:eastAsia="Times New Roman" w:hAnsi="Times New Roman" w:cs="Times New Roman"/>
          <w:b/>
          <w:sz w:val="28"/>
          <w:szCs w:val="28"/>
        </w:rPr>
      </w:pPr>
    </w:p>
    <w:p w:rsidR="009F1A66" w:rsidRPr="00DC78C0" w:rsidRDefault="009F1A66" w:rsidP="009F1A66">
      <w:pPr>
        <w:spacing w:after="0" w:line="240" w:lineRule="auto"/>
        <w:jc w:val="center"/>
        <w:rPr>
          <w:rFonts w:ascii="Times New Roman" w:eastAsia="Times New Roman" w:hAnsi="Times New Roman" w:cs="Times New Roman"/>
          <w:sz w:val="28"/>
          <w:szCs w:val="28"/>
        </w:rPr>
      </w:pPr>
      <w:r w:rsidRPr="00DC78C0">
        <w:rPr>
          <w:rFonts w:ascii="Times New Roman" w:eastAsia="Times New Roman" w:hAnsi="Times New Roman" w:cs="Times New Roman"/>
          <w:sz w:val="28"/>
          <w:szCs w:val="28"/>
        </w:rPr>
        <w:t>КАБИНЕТ МИНИСТРОВ РЕСПУБЛИКИ ТАТАРСТАН</w:t>
      </w:r>
    </w:p>
    <w:p w:rsidR="009F1A66" w:rsidRPr="00DC78C0" w:rsidRDefault="009F1A66" w:rsidP="009F1A66">
      <w:pPr>
        <w:spacing w:after="0" w:line="240" w:lineRule="auto"/>
        <w:jc w:val="center"/>
        <w:rPr>
          <w:rFonts w:ascii="Times New Roman" w:eastAsia="Times New Roman" w:hAnsi="Times New Roman" w:cs="Times New Roman"/>
          <w:sz w:val="28"/>
          <w:szCs w:val="28"/>
        </w:rPr>
      </w:pPr>
    </w:p>
    <w:p w:rsidR="009F1A66" w:rsidRPr="00DC78C0" w:rsidRDefault="009F1A66" w:rsidP="009F1A66">
      <w:pPr>
        <w:spacing w:after="0" w:line="240" w:lineRule="auto"/>
        <w:jc w:val="center"/>
        <w:rPr>
          <w:rFonts w:ascii="Times New Roman" w:eastAsia="Times New Roman" w:hAnsi="Times New Roman" w:cs="Times New Roman"/>
          <w:sz w:val="28"/>
          <w:szCs w:val="28"/>
        </w:rPr>
      </w:pPr>
      <w:r w:rsidRPr="00DC78C0">
        <w:rPr>
          <w:rFonts w:ascii="Times New Roman" w:eastAsia="Times New Roman" w:hAnsi="Times New Roman" w:cs="Times New Roman"/>
          <w:sz w:val="28"/>
          <w:szCs w:val="28"/>
        </w:rPr>
        <w:t>ПОСТАНОВЛЕНИЕ</w:t>
      </w:r>
    </w:p>
    <w:p w:rsidR="009F1A66" w:rsidRPr="005E4AB6" w:rsidRDefault="009F1A66" w:rsidP="009F1A66">
      <w:pPr>
        <w:spacing w:after="0" w:line="240" w:lineRule="auto"/>
        <w:jc w:val="center"/>
        <w:rPr>
          <w:rFonts w:ascii="Times New Roman" w:eastAsia="Times New Roman" w:hAnsi="Times New Roman" w:cs="Times New Roman"/>
          <w:b/>
          <w:sz w:val="28"/>
          <w:szCs w:val="28"/>
        </w:rPr>
      </w:pPr>
    </w:p>
    <w:p w:rsidR="009F1A66" w:rsidRPr="005E4AB6" w:rsidRDefault="009F1A66" w:rsidP="00603ACF">
      <w:pPr>
        <w:spacing w:after="0" w:line="240" w:lineRule="auto"/>
        <w:jc w:val="center"/>
        <w:rPr>
          <w:rFonts w:ascii="Times New Roman" w:eastAsia="Times New Roman" w:hAnsi="Times New Roman" w:cs="Times New Roman"/>
          <w:sz w:val="28"/>
          <w:szCs w:val="28"/>
        </w:rPr>
      </w:pPr>
      <w:r w:rsidRPr="005E4AB6">
        <w:rPr>
          <w:rFonts w:ascii="Times New Roman" w:eastAsia="Times New Roman" w:hAnsi="Times New Roman" w:cs="Times New Roman"/>
          <w:sz w:val="28"/>
          <w:szCs w:val="28"/>
        </w:rPr>
        <w:t>от ______________</w:t>
      </w:r>
      <w:r w:rsidRPr="005E4AB6">
        <w:rPr>
          <w:rFonts w:ascii="Times New Roman" w:eastAsia="Times New Roman" w:hAnsi="Times New Roman" w:cs="Times New Roman"/>
          <w:sz w:val="28"/>
          <w:szCs w:val="28"/>
        </w:rPr>
        <w:tab/>
        <w:t xml:space="preserve">                   № ______</w:t>
      </w:r>
    </w:p>
    <w:p w:rsidR="009F1A66" w:rsidRPr="005E4AB6" w:rsidRDefault="009F1A66" w:rsidP="009F1A66">
      <w:pPr>
        <w:spacing w:after="0" w:line="240" w:lineRule="auto"/>
        <w:jc w:val="both"/>
        <w:rPr>
          <w:rFonts w:ascii="Times New Roman" w:eastAsia="Times New Roman" w:hAnsi="Times New Roman" w:cs="Times New Roman"/>
          <w:sz w:val="28"/>
          <w:szCs w:val="28"/>
        </w:rPr>
      </w:pPr>
    </w:p>
    <w:p w:rsidR="009F1A66" w:rsidRDefault="009F1A66" w:rsidP="009F1A66">
      <w:pPr>
        <w:spacing w:after="0" w:line="24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097CD1" w:rsidTr="00097CD1">
        <w:tc>
          <w:tcPr>
            <w:tcW w:w="5495" w:type="dxa"/>
          </w:tcPr>
          <w:p w:rsidR="00097CD1" w:rsidRPr="00893668" w:rsidRDefault="00097CD1" w:rsidP="00DB2BC4">
            <w:pPr>
              <w:jc w:val="both"/>
              <w:rPr>
                <w:rFonts w:ascii="Times New Roman" w:hAnsi="Times New Roman" w:cs="Times New Roman"/>
                <w:sz w:val="28"/>
                <w:szCs w:val="28"/>
              </w:rPr>
            </w:pPr>
            <w:r w:rsidRPr="00893668">
              <w:rPr>
                <w:rFonts w:ascii="Times New Roman" w:hAnsi="Times New Roman" w:cs="Times New Roman"/>
                <w:sz w:val="28"/>
                <w:szCs w:val="28"/>
              </w:rPr>
              <w:t xml:space="preserve">О внесении изменений в </w:t>
            </w:r>
            <w:r w:rsidR="00DB2BC4">
              <w:rPr>
                <w:rFonts w:ascii="Times New Roman" w:hAnsi="Times New Roman" w:cs="Times New Roman"/>
                <w:sz w:val="28"/>
                <w:szCs w:val="28"/>
              </w:rPr>
              <w:t xml:space="preserve">отдельные постановления </w:t>
            </w:r>
            <w:r w:rsidR="00EA22F5" w:rsidRPr="00893668">
              <w:rPr>
                <w:rFonts w:ascii="Times New Roman" w:hAnsi="Times New Roman" w:cs="Times New Roman"/>
                <w:sz w:val="28"/>
                <w:szCs w:val="28"/>
              </w:rPr>
              <w:t xml:space="preserve">Кабинета Министров Республики Татарстан </w:t>
            </w:r>
          </w:p>
        </w:tc>
      </w:tr>
    </w:tbl>
    <w:p w:rsidR="008607DA" w:rsidRDefault="008607DA" w:rsidP="00097CD1">
      <w:pPr>
        <w:autoSpaceDE w:val="0"/>
        <w:autoSpaceDN w:val="0"/>
        <w:adjustRightInd w:val="0"/>
        <w:spacing w:after="0" w:line="240" w:lineRule="auto"/>
        <w:jc w:val="both"/>
        <w:rPr>
          <w:rFonts w:ascii="Times New Roman" w:hAnsi="Times New Roman" w:cs="Times New Roman"/>
          <w:sz w:val="28"/>
          <w:szCs w:val="28"/>
        </w:rPr>
      </w:pPr>
    </w:p>
    <w:p w:rsidR="00513B00" w:rsidRPr="00513B00" w:rsidRDefault="00513B00" w:rsidP="00402E62">
      <w:pPr>
        <w:autoSpaceDE w:val="0"/>
        <w:autoSpaceDN w:val="0"/>
        <w:adjustRightInd w:val="0"/>
        <w:spacing w:after="0" w:line="240" w:lineRule="auto"/>
        <w:ind w:firstLine="709"/>
        <w:jc w:val="both"/>
        <w:rPr>
          <w:rFonts w:ascii="Times New Roman" w:hAnsi="Times New Roman" w:cs="Times New Roman"/>
          <w:sz w:val="28"/>
          <w:szCs w:val="28"/>
        </w:rPr>
      </w:pPr>
      <w:r w:rsidRPr="00513B00">
        <w:rPr>
          <w:rFonts w:ascii="Times New Roman" w:hAnsi="Times New Roman" w:cs="Times New Roman"/>
          <w:sz w:val="28"/>
          <w:szCs w:val="28"/>
        </w:rPr>
        <w:t>Кабинет Министров Республики Татарстан ПОСТАНОВЛЯЕТ:</w:t>
      </w:r>
    </w:p>
    <w:p w:rsidR="00513B00" w:rsidRPr="00513B00" w:rsidRDefault="00513B00" w:rsidP="00513B00">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CA4F99" w:rsidRDefault="00F84328" w:rsidP="00602A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513B00" w:rsidRPr="00513B00">
        <w:rPr>
          <w:rFonts w:ascii="Times New Roman" w:hAnsi="Times New Roman" w:cs="Times New Roman"/>
          <w:sz w:val="28"/>
          <w:szCs w:val="28"/>
        </w:rPr>
        <w:t>Вне</w:t>
      </w:r>
      <w:r w:rsidR="00527430">
        <w:rPr>
          <w:rFonts w:ascii="Times New Roman" w:hAnsi="Times New Roman" w:cs="Times New Roman"/>
          <w:sz w:val="28"/>
          <w:szCs w:val="28"/>
        </w:rPr>
        <w:t xml:space="preserve">сти в </w:t>
      </w:r>
      <w:r w:rsidR="00DD5679">
        <w:rPr>
          <w:rFonts w:ascii="Times New Roman" w:hAnsi="Times New Roman" w:cs="Times New Roman"/>
          <w:sz w:val="28"/>
          <w:szCs w:val="28"/>
        </w:rPr>
        <w:t>постановление Кабинета Министров Республики Татарстан от 27.03.2008 №189 «Об утверждении правил расходования в 2008 году средств, представляемых в виде субвенций из федерального бюджета бюджету Республики Татарстан на реализацию полномочий по выплате инвалидам, получившим транспортные средства через органы социальной защиты населения, компенсации страховых премий по договору обязательного страхования гражданской ответственности владельцев транспортных средств»</w:t>
      </w:r>
      <w:r w:rsidR="00D97E39">
        <w:rPr>
          <w:rFonts w:ascii="Times New Roman" w:hAnsi="Times New Roman" w:cs="Times New Roman"/>
          <w:sz w:val="28"/>
          <w:szCs w:val="28"/>
        </w:rPr>
        <w:t xml:space="preserve"> (с изменениями, внесенными </w:t>
      </w:r>
      <w:r w:rsidR="00903053">
        <w:rPr>
          <w:rFonts w:ascii="Times New Roman" w:hAnsi="Times New Roman" w:cs="Times New Roman"/>
          <w:sz w:val="28"/>
          <w:szCs w:val="28"/>
        </w:rPr>
        <w:t>п</w:t>
      </w:r>
      <w:r w:rsidR="00D97E39">
        <w:rPr>
          <w:rFonts w:ascii="Times New Roman" w:hAnsi="Times New Roman" w:cs="Times New Roman"/>
          <w:sz w:val="28"/>
          <w:szCs w:val="28"/>
        </w:rPr>
        <w:t>остановлениями Кабинета Министров</w:t>
      </w:r>
      <w:proofErr w:type="gramEnd"/>
      <w:r w:rsidR="00167765">
        <w:rPr>
          <w:rFonts w:ascii="Times New Roman" w:hAnsi="Times New Roman" w:cs="Times New Roman"/>
          <w:sz w:val="28"/>
          <w:szCs w:val="28"/>
        </w:rPr>
        <w:t xml:space="preserve"> </w:t>
      </w:r>
      <w:proofErr w:type="gramStart"/>
      <w:r w:rsidR="00D97E39">
        <w:rPr>
          <w:rFonts w:ascii="Times New Roman" w:hAnsi="Times New Roman" w:cs="Times New Roman"/>
          <w:sz w:val="28"/>
          <w:szCs w:val="28"/>
        </w:rPr>
        <w:t>Республики</w:t>
      </w:r>
      <w:r w:rsidR="00167765">
        <w:rPr>
          <w:rFonts w:ascii="Times New Roman" w:hAnsi="Times New Roman" w:cs="Times New Roman"/>
          <w:sz w:val="28"/>
          <w:szCs w:val="28"/>
        </w:rPr>
        <w:t xml:space="preserve"> </w:t>
      </w:r>
      <w:r w:rsidR="00D97E39">
        <w:rPr>
          <w:rFonts w:ascii="Times New Roman" w:hAnsi="Times New Roman" w:cs="Times New Roman"/>
          <w:sz w:val="28"/>
          <w:szCs w:val="28"/>
        </w:rPr>
        <w:t xml:space="preserve">Татарстан от </w:t>
      </w:r>
      <w:r w:rsidR="00FD0796" w:rsidRPr="00FD0796">
        <w:rPr>
          <w:rFonts w:ascii="Times New Roman" w:hAnsi="Times New Roman" w:cs="Times New Roman"/>
          <w:sz w:val="28"/>
          <w:szCs w:val="28"/>
        </w:rPr>
        <w:t xml:space="preserve">14.01.2009 </w:t>
      </w:r>
      <w:hyperlink r:id="rId6" w:history="1">
        <w:r w:rsidR="00903053">
          <w:rPr>
            <w:rFonts w:ascii="Times New Roman" w:hAnsi="Times New Roman" w:cs="Times New Roman"/>
            <w:sz w:val="28"/>
            <w:szCs w:val="28"/>
          </w:rPr>
          <w:t>№</w:t>
        </w:r>
        <w:r w:rsidR="00FD0796" w:rsidRPr="00FD0796">
          <w:rPr>
            <w:rFonts w:ascii="Times New Roman" w:hAnsi="Times New Roman" w:cs="Times New Roman"/>
            <w:sz w:val="28"/>
            <w:szCs w:val="28"/>
          </w:rPr>
          <w:t xml:space="preserve"> 10/1</w:t>
        </w:r>
      </w:hyperlink>
      <w:r w:rsidR="00FD0796" w:rsidRPr="00FD0796">
        <w:rPr>
          <w:rFonts w:ascii="Times New Roman" w:hAnsi="Times New Roman" w:cs="Times New Roman"/>
          <w:sz w:val="28"/>
          <w:szCs w:val="28"/>
        </w:rPr>
        <w:t xml:space="preserve">, от 24.12.2009 </w:t>
      </w:r>
      <w:r w:rsidR="00903053">
        <w:rPr>
          <w:rFonts w:ascii="Times New Roman" w:hAnsi="Times New Roman" w:cs="Times New Roman"/>
          <w:sz w:val="28"/>
          <w:szCs w:val="28"/>
        </w:rPr>
        <w:t>№ 880</w:t>
      </w:r>
      <w:r w:rsidR="00FD0796" w:rsidRPr="00FD0796">
        <w:rPr>
          <w:rFonts w:ascii="Times New Roman" w:hAnsi="Times New Roman" w:cs="Times New Roman"/>
          <w:sz w:val="28"/>
          <w:szCs w:val="28"/>
        </w:rPr>
        <w:t xml:space="preserve">, от 27.12.2010 </w:t>
      </w:r>
      <w:hyperlink r:id="rId7" w:history="1">
        <w:r w:rsidR="00903053">
          <w:rPr>
            <w:rFonts w:ascii="Times New Roman" w:hAnsi="Times New Roman" w:cs="Times New Roman"/>
            <w:sz w:val="28"/>
            <w:szCs w:val="28"/>
          </w:rPr>
          <w:t>№</w:t>
        </w:r>
        <w:r w:rsidR="00167765">
          <w:rPr>
            <w:rFonts w:ascii="Times New Roman" w:hAnsi="Times New Roman" w:cs="Times New Roman"/>
            <w:sz w:val="28"/>
            <w:szCs w:val="28"/>
          </w:rPr>
          <w:t xml:space="preserve"> </w:t>
        </w:r>
        <w:r w:rsidR="00903053">
          <w:rPr>
            <w:rFonts w:ascii="Times New Roman" w:hAnsi="Times New Roman" w:cs="Times New Roman"/>
            <w:sz w:val="28"/>
            <w:szCs w:val="28"/>
          </w:rPr>
          <w:t>1122</w:t>
        </w:r>
      </w:hyperlink>
      <w:r w:rsidR="00FD0796" w:rsidRPr="00FD0796">
        <w:rPr>
          <w:rFonts w:ascii="Times New Roman" w:hAnsi="Times New Roman" w:cs="Times New Roman"/>
          <w:sz w:val="28"/>
          <w:szCs w:val="28"/>
        </w:rPr>
        <w:t xml:space="preserve">, от 05.12.2011 </w:t>
      </w:r>
      <w:hyperlink r:id="rId8" w:history="1">
        <w:r w:rsidR="00903053">
          <w:rPr>
            <w:rFonts w:ascii="Times New Roman" w:hAnsi="Times New Roman" w:cs="Times New Roman"/>
            <w:sz w:val="28"/>
            <w:szCs w:val="28"/>
          </w:rPr>
          <w:t>№</w:t>
        </w:r>
        <w:r w:rsidR="00167765">
          <w:rPr>
            <w:rFonts w:ascii="Times New Roman" w:hAnsi="Times New Roman" w:cs="Times New Roman"/>
            <w:sz w:val="28"/>
            <w:szCs w:val="28"/>
          </w:rPr>
          <w:t xml:space="preserve"> </w:t>
        </w:r>
        <w:r w:rsidR="00903053">
          <w:rPr>
            <w:rFonts w:ascii="Times New Roman" w:hAnsi="Times New Roman" w:cs="Times New Roman"/>
            <w:sz w:val="28"/>
            <w:szCs w:val="28"/>
          </w:rPr>
          <w:t>994</w:t>
        </w:r>
      </w:hyperlink>
      <w:r w:rsidR="00FD0796" w:rsidRPr="00FD0796">
        <w:rPr>
          <w:rFonts w:ascii="Times New Roman" w:hAnsi="Times New Roman" w:cs="Times New Roman"/>
          <w:sz w:val="28"/>
          <w:szCs w:val="28"/>
        </w:rPr>
        <w:t xml:space="preserve">, от 11.12.2012 </w:t>
      </w:r>
      <w:hyperlink r:id="rId9" w:history="1">
        <w:r w:rsidR="00903053">
          <w:rPr>
            <w:rFonts w:ascii="Times New Roman" w:hAnsi="Times New Roman" w:cs="Times New Roman"/>
            <w:sz w:val="28"/>
            <w:szCs w:val="28"/>
          </w:rPr>
          <w:t>№</w:t>
        </w:r>
        <w:r w:rsidR="00167765">
          <w:rPr>
            <w:rFonts w:ascii="Times New Roman" w:hAnsi="Times New Roman" w:cs="Times New Roman"/>
            <w:sz w:val="28"/>
            <w:szCs w:val="28"/>
          </w:rPr>
          <w:t xml:space="preserve"> </w:t>
        </w:r>
        <w:r w:rsidR="00903053">
          <w:rPr>
            <w:rFonts w:ascii="Times New Roman" w:hAnsi="Times New Roman" w:cs="Times New Roman"/>
            <w:sz w:val="28"/>
            <w:szCs w:val="28"/>
          </w:rPr>
          <w:t>1078</w:t>
        </w:r>
      </w:hyperlink>
      <w:r w:rsidR="00FD0796" w:rsidRPr="00FD0796">
        <w:rPr>
          <w:rFonts w:ascii="Times New Roman" w:hAnsi="Times New Roman" w:cs="Times New Roman"/>
          <w:sz w:val="28"/>
          <w:szCs w:val="28"/>
        </w:rPr>
        <w:t xml:space="preserve">, от 10.12.2013 </w:t>
      </w:r>
      <w:hyperlink r:id="rId10" w:history="1">
        <w:r w:rsidR="00903053">
          <w:rPr>
            <w:rFonts w:ascii="Times New Roman" w:hAnsi="Times New Roman" w:cs="Times New Roman"/>
            <w:sz w:val="28"/>
            <w:szCs w:val="28"/>
          </w:rPr>
          <w:t>№</w:t>
        </w:r>
        <w:r w:rsidR="00167765">
          <w:rPr>
            <w:rFonts w:ascii="Times New Roman" w:hAnsi="Times New Roman" w:cs="Times New Roman"/>
            <w:sz w:val="28"/>
            <w:szCs w:val="28"/>
          </w:rPr>
          <w:t xml:space="preserve"> </w:t>
        </w:r>
        <w:r w:rsidR="00903053">
          <w:rPr>
            <w:rFonts w:ascii="Times New Roman" w:hAnsi="Times New Roman" w:cs="Times New Roman"/>
            <w:sz w:val="28"/>
            <w:szCs w:val="28"/>
          </w:rPr>
          <w:t>964</w:t>
        </w:r>
      </w:hyperlink>
      <w:r w:rsidR="00FD0796" w:rsidRPr="00FD0796">
        <w:rPr>
          <w:rFonts w:ascii="Times New Roman" w:hAnsi="Times New Roman" w:cs="Times New Roman"/>
          <w:sz w:val="28"/>
          <w:szCs w:val="28"/>
        </w:rPr>
        <w:t xml:space="preserve">, от 25.12.2014 </w:t>
      </w:r>
      <w:hyperlink r:id="rId11" w:history="1">
        <w:r w:rsidR="00903053">
          <w:rPr>
            <w:rFonts w:ascii="Times New Roman" w:hAnsi="Times New Roman" w:cs="Times New Roman"/>
            <w:sz w:val="28"/>
            <w:szCs w:val="28"/>
          </w:rPr>
          <w:t>№</w:t>
        </w:r>
        <w:r w:rsidR="00167765">
          <w:rPr>
            <w:rFonts w:ascii="Times New Roman" w:hAnsi="Times New Roman" w:cs="Times New Roman"/>
            <w:sz w:val="28"/>
            <w:szCs w:val="28"/>
          </w:rPr>
          <w:t xml:space="preserve"> </w:t>
        </w:r>
        <w:r w:rsidR="00903053">
          <w:rPr>
            <w:rFonts w:ascii="Times New Roman" w:hAnsi="Times New Roman" w:cs="Times New Roman"/>
            <w:sz w:val="28"/>
            <w:szCs w:val="28"/>
          </w:rPr>
          <w:t>1027</w:t>
        </w:r>
      </w:hyperlink>
      <w:r w:rsidR="00FD0796" w:rsidRPr="00FD0796">
        <w:rPr>
          <w:rFonts w:ascii="Times New Roman" w:hAnsi="Times New Roman" w:cs="Times New Roman"/>
          <w:sz w:val="28"/>
          <w:szCs w:val="28"/>
        </w:rPr>
        <w:t xml:space="preserve">, от 21.12.2015 </w:t>
      </w:r>
      <w:hyperlink r:id="rId12" w:history="1">
        <w:r w:rsidR="00903053">
          <w:rPr>
            <w:rFonts w:ascii="Times New Roman" w:hAnsi="Times New Roman" w:cs="Times New Roman"/>
            <w:sz w:val="28"/>
            <w:szCs w:val="28"/>
          </w:rPr>
          <w:t>№</w:t>
        </w:r>
        <w:r w:rsidR="00167765">
          <w:rPr>
            <w:rFonts w:ascii="Times New Roman" w:hAnsi="Times New Roman" w:cs="Times New Roman"/>
            <w:sz w:val="28"/>
            <w:szCs w:val="28"/>
          </w:rPr>
          <w:t xml:space="preserve"> </w:t>
        </w:r>
        <w:r w:rsidR="00903053">
          <w:rPr>
            <w:rFonts w:ascii="Times New Roman" w:hAnsi="Times New Roman" w:cs="Times New Roman"/>
            <w:sz w:val="28"/>
            <w:szCs w:val="28"/>
          </w:rPr>
          <w:t>962</w:t>
        </w:r>
      </w:hyperlink>
      <w:r w:rsidR="00FD0796" w:rsidRPr="00FD0796">
        <w:rPr>
          <w:rFonts w:ascii="Times New Roman" w:hAnsi="Times New Roman" w:cs="Times New Roman"/>
          <w:sz w:val="28"/>
          <w:szCs w:val="28"/>
        </w:rPr>
        <w:t xml:space="preserve">, от 21.12.2016 </w:t>
      </w:r>
      <w:hyperlink r:id="rId13" w:history="1">
        <w:r w:rsidR="00903053">
          <w:rPr>
            <w:rFonts w:ascii="Times New Roman" w:hAnsi="Times New Roman" w:cs="Times New Roman"/>
            <w:sz w:val="28"/>
            <w:szCs w:val="28"/>
          </w:rPr>
          <w:t>№</w:t>
        </w:r>
        <w:r w:rsidR="00167765">
          <w:rPr>
            <w:rFonts w:ascii="Times New Roman" w:hAnsi="Times New Roman" w:cs="Times New Roman"/>
            <w:sz w:val="28"/>
            <w:szCs w:val="28"/>
          </w:rPr>
          <w:t xml:space="preserve"> </w:t>
        </w:r>
        <w:r w:rsidR="00903053">
          <w:rPr>
            <w:rFonts w:ascii="Times New Roman" w:hAnsi="Times New Roman" w:cs="Times New Roman"/>
            <w:sz w:val="28"/>
            <w:szCs w:val="28"/>
          </w:rPr>
          <w:t>963</w:t>
        </w:r>
        <w:r w:rsidR="00FD0796">
          <w:rPr>
            <w:rFonts w:ascii="Times New Roman" w:hAnsi="Times New Roman" w:cs="Times New Roman"/>
            <w:sz w:val="28"/>
            <w:szCs w:val="28"/>
          </w:rPr>
          <w:t>)</w:t>
        </w:r>
      </w:hyperlink>
      <w:r w:rsidR="001C3AE6">
        <w:t xml:space="preserve"> </w:t>
      </w:r>
      <w:r w:rsidR="001C3AE6">
        <w:rPr>
          <w:rFonts w:ascii="Times New Roman" w:hAnsi="Times New Roman" w:cs="Times New Roman"/>
          <w:sz w:val="28"/>
          <w:szCs w:val="28"/>
        </w:rPr>
        <w:t xml:space="preserve"> с</w:t>
      </w:r>
      <w:r w:rsidR="00CA4F99">
        <w:rPr>
          <w:rFonts w:ascii="Times New Roman" w:hAnsi="Times New Roman" w:cs="Times New Roman"/>
          <w:sz w:val="28"/>
          <w:szCs w:val="28"/>
        </w:rPr>
        <w:t xml:space="preserve">ледующие </w:t>
      </w:r>
      <w:r w:rsidR="00253B48">
        <w:rPr>
          <w:rFonts w:ascii="Times New Roman" w:hAnsi="Times New Roman" w:cs="Times New Roman"/>
          <w:sz w:val="28"/>
          <w:szCs w:val="28"/>
        </w:rPr>
        <w:t>изменения</w:t>
      </w:r>
      <w:r w:rsidR="00C36EC3" w:rsidRPr="00C36EC3">
        <w:rPr>
          <w:rFonts w:ascii="Times New Roman" w:hAnsi="Times New Roman" w:cs="Times New Roman"/>
          <w:sz w:val="28"/>
          <w:szCs w:val="28"/>
        </w:rPr>
        <w:t>:</w:t>
      </w:r>
      <w:proofErr w:type="gramEnd"/>
    </w:p>
    <w:p w:rsidR="00FD0796" w:rsidRPr="009100F2" w:rsidRDefault="00FD0796" w:rsidP="00602A7A">
      <w:pPr>
        <w:autoSpaceDE w:val="0"/>
        <w:autoSpaceDN w:val="0"/>
        <w:adjustRightInd w:val="0"/>
        <w:spacing w:after="0" w:line="240" w:lineRule="auto"/>
        <w:ind w:firstLine="709"/>
        <w:jc w:val="both"/>
        <w:rPr>
          <w:rFonts w:ascii="Times New Roman" w:hAnsi="Times New Roman" w:cs="Times New Roman"/>
          <w:sz w:val="28"/>
          <w:szCs w:val="28"/>
        </w:rPr>
      </w:pPr>
      <w:r w:rsidRPr="00FD0796">
        <w:rPr>
          <w:rFonts w:ascii="Times New Roman" w:hAnsi="Times New Roman" w:cs="Times New Roman"/>
          <w:sz w:val="28"/>
          <w:szCs w:val="28"/>
        </w:rPr>
        <w:t xml:space="preserve">в </w:t>
      </w:r>
      <w:hyperlink r:id="rId14" w:history="1">
        <w:r w:rsidRPr="00FD0796">
          <w:rPr>
            <w:rFonts w:ascii="Times New Roman" w:hAnsi="Times New Roman" w:cs="Times New Roman"/>
            <w:sz w:val="28"/>
            <w:szCs w:val="28"/>
          </w:rPr>
          <w:t>наименовании</w:t>
        </w:r>
      </w:hyperlink>
      <w:r w:rsidR="001C3AE6">
        <w:t xml:space="preserve"> </w:t>
      </w:r>
      <w:r w:rsidRPr="00FD0796">
        <w:rPr>
          <w:rFonts w:ascii="Times New Roman" w:hAnsi="Times New Roman" w:cs="Times New Roman"/>
          <w:sz w:val="28"/>
          <w:szCs w:val="28"/>
        </w:rPr>
        <w:t>слова «</w:t>
      </w:r>
      <w:r w:rsidR="00AE36EC">
        <w:rPr>
          <w:rFonts w:ascii="Times New Roman" w:hAnsi="Times New Roman" w:cs="Times New Roman"/>
          <w:sz w:val="28"/>
          <w:szCs w:val="28"/>
        </w:rPr>
        <w:t xml:space="preserve">в </w:t>
      </w:r>
      <w:r w:rsidRPr="00FD0796">
        <w:rPr>
          <w:rFonts w:ascii="Times New Roman" w:hAnsi="Times New Roman" w:cs="Times New Roman"/>
          <w:sz w:val="28"/>
          <w:szCs w:val="28"/>
        </w:rPr>
        <w:t>2008 году</w:t>
      </w:r>
      <w:r w:rsidR="007F2841">
        <w:rPr>
          <w:rFonts w:ascii="Times New Roman" w:hAnsi="Times New Roman" w:cs="Times New Roman"/>
          <w:sz w:val="28"/>
          <w:szCs w:val="28"/>
        </w:rPr>
        <w:t>»</w:t>
      </w:r>
      <w:r w:rsidR="00856D51">
        <w:rPr>
          <w:rFonts w:ascii="Times New Roman" w:hAnsi="Times New Roman" w:cs="Times New Roman"/>
          <w:sz w:val="28"/>
          <w:szCs w:val="28"/>
        </w:rPr>
        <w:t xml:space="preserve"> </w:t>
      </w:r>
      <w:r w:rsidR="007F2841" w:rsidRPr="00FD0796">
        <w:rPr>
          <w:rFonts w:ascii="Times New Roman" w:hAnsi="Times New Roman" w:cs="Times New Roman"/>
          <w:sz w:val="28"/>
          <w:szCs w:val="28"/>
        </w:rPr>
        <w:t>исключить</w:t>
      </w:r>
      <w:r w:rsidR="001C3AE6">
        <w:rPr>
          <w:rFonts w:ascii="Times New Roman" w:hAnsi="Times New Roman" w:cs="Times New Roman"/>
          <w:sz w:val="28"/>
          <w:szCs w:val="28"/>
        </w:rPr>
        <w:t xml:space="preserve">, </w:t>
      </w:r>
      <w:r w:rsidRPr="00FD0796">
        <w:rPr>
          <w:rFonts w:ascii="Times New Roman" w:hAnsi="Times New Roman" w:cs="Times New Roman"/>
          <w:sz w:val="28"/>
          <w:szCs w:val="28"/>
        </w:rPr>
        <w:t xml:space="preserve">слова «инвалидам, получившим транспортные средства через органы социальной защиты населения, компенсации страховых премий по договору обязательного страхования гражданской ответственности владельцев транспортных средств» заменить словами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w:t>
      </w:r>
      <w:r w:rsidR="00DC025C">
        <w:rPr>
          <w:rFonts w:ascii="Times New Roman" w:hAnsi="Times New Roman" w:cs="Times New Roman"/>
          <w:sz w:val="28"/>
          <w:szCs w:val="28"/>
        </w:rPr>
        <w:t xml:space="preserve">уплаченной ими </w:t>
      </w:r>
      <w:r w:rsidRPr="00FD0796">
        <w:rPr>
          <w:rFonts w:ascii="Times New Roman" w:hAnsi="Times New Roman" w:cs="Times New Roman"/>
          <w:sz w:val="28"/>
          <w:szCs w:val="28"/>
        </w:rPr>
        <w:t>страхов</w:t>
      </w:r>
      <w:r w:rsidR="00DC025C">
        <w:rPr>
          <w:rFonts w:ascii="Times New Roman" w:hAnsi="Times New Roman" w:cs="Times New Roman"/>
          <w:sz w:val="28"/>
          <w:szCs w:val="28"/>
        </w:rPr>
        <w:t>ой</w:t>
      </w:r>
      <w:r w:rsidRPr="00FD0796">
        <w:rPr>
          <w:rFonts w:ascii="Times New Roman" w:hAnsi="Times New Roman" w:cs="Times New Roman"/>
          <w:sz w:val="28"/>
          <w:szCs w:val="28"/>
        </w:rPr>
        <w:t xml:space="preserve"> преми</w:t>
      </w:r>
      <w:r w:rsidR="00DC025C">
        <w:rPr>
          <w:rFonts w:ascii="Times New Roman" w:hAnsi="Times New Roman" w:cs="Times New Roman"/>
          <w:sz w:val="28"/>
          <w:szCs w:val="28"/>
        </w:rPr>
        <w:t>и</w:t>
      </w:r>
      <w:r w:rsidR="005A1633">
        <w:rPr>
          <w:rFonts w:ascii="Times New Roman" w:hAnsi="Times New Roman" w:cs="Times New Roman"/>
          <w:sz w:val="28"/>
          <w:szCs w:val="28"/>
        </w:rPr>
        <w:t xml:space="preserve"> </w:t>
      </w:r>
      <w:r w:rsidRPr="00FD0796">
        <w:rPr>
          <w:rFonts w:ascii="Times New Roman" w:hAnsi="Times New Roman" w:cs="Times New Roman"/>
          <w:sz w:val="28"/>
          <w:szCs w:val="28"/>
        </w:rPr>
        <w:t>по договору обязательного страхования гражданской ответственности владельцев транспортных средств»;</w:t>
      </w:r>
    </w:p>
    <w:p w:rsidR="00C71523" w:rsidRDefault="006A7F11" w:rsidP="00602A7A">
      <w:pPr>
        <w:pStyle w:val="ConsPlusNormal"/>
        <w:ind w:firstLine="709"/>
        <w:jc w:val="both"/>
      </w:pPr>
      <w:proofErr w:type="gramStart"/>
      <w:r>
        <w:t xml:space="preserve">в </w:t>
      </w:r>
      <w:hyperlink r:id="rId15" w:history="1">
        <w:r w:rsidRPr="00FD0796">
          <w:t>преамбуле</w:t>
        </w:r>
      </w:hyperlink>
      <w:r w:rsidR="001C3AE6">
        <w:t xml:space="preserve"> </w:t>
      </w:r>
      <w:r w:rsidR="00FD0796" w:rsidRPr="00FD0796">
        <w:t>слова «</w:t>
      </w:r>
      <w:hyperlink r:id="rId16" w:history="1">
        <w:r w:rsidR="006708B6" w:rsidRPr="00903053">
          <w:t>Постановления</w:t>
        </w:r>
      </w:hyperlink>
      <w:r w:rsidR="006708B6" w:rsidRPr="00903053">
        <w:t xml:space="preserve"> Правительства Российской Федерации от 19</w:t>
      </w:r>
      <w:r w:rsidR="00897C43">
        <w:t xml:space="preserve"> августа </w:t>
      </w:r>
      <w:r w:rsidR="006708B6" w:rsidRPr="00903053">
        <w:t>2005</w:t>
      </w:r>
      <w:r w:rsidR="00897C43">
        <w:t xml:space="preserve"> г.</w:t>
      </w:r>
      <w:r w:rsidR="005A1633">
        <w:t xml:space="preserve"> </w:t>
      </w:r>
      <w:r w:rsidR="007F2841">
        <w:t>№</w:t>
      </w:r>
      <w:r w:rsidR="006708B6" w:rsidRPr="00903053">
        <w:t xml:space="preserve"> 528 </w:t>
      </w:r>
      <w:r w:rsidR="00903053">
        <w:t>«</w:t>
      </w:r>
      <w:r w:rsidR="006708B6" w:rsidRPr="00903053">
        <w:t>О порядке пред</w:t>
      </w:r>
      <w:r w:rsidR="006708B6" w:rsidRPr="006708B6">
        <w:t xml:space="preserve">оставления в 2008 - 2010 годах средств, предусмотренных на финансирование выплаты инвалидам, получившим транспортные средства через органы социальной защиты населения, компенсации страховых премий по договору обязательного страхования гражданской ответственности </w:t>
      </w:r>
      <w:r w:rsidR="00903053">
        <w:t>владельцев транспортных средств»</w:t>
      </w:r>
      <w:r w:rsidR="001C3AE6">
        <w:t xml:space="preserve"> </w:t>
      </w:r>
      <w:r w:rsidR="00CB5772">
        <w:t>(в редакции Постановления Правительства Российской Федерации от 24</w:t>
      </w:r>
      <w:r w:rsidR="00ED1331">
        <w:t xml:space="preserve"> декабря </w:t>
      </w:r>
      <w:r w:rsidR="00CB5772">
        <w:t>2007</w:t>
      </w:r>
      <w:r w:rsidR="00ED1331">
        <w:t xml:space="preserve"> г.</w:t>
      </w:r>
      <w:r w:rsidR="00CB5772">
        <w:t xml:space="preserve"> </w:t>
      </w:r>
      <w:r w:rsidR="00167765">
        <w:t xml:space="preserve">№ </w:t>
      </w:r>
      <w:r w:rsidR="00CB5772">
        <w:t xml:space="preserve">923)» </w:t>
      </w:r>
      <w:r w:rsidR="00FD0796" w:rsidRPr="00FD0796">
        <w:t>заменить словами</w:t>
      </w:r>
      <w:proofErr w:type="gramEnd"/>
      <w:r w:rsidR="00FD0796" w:rsidRPr="00FD0796">
        <w:t xml:space="preserve"> «</w:t>
      </w:r>
      <w:hyperlink r:id="rId17" w:history="1">
        <w:proofErr w:type="gramStart"/>
        <w:r w:rsidR="00903053" w:rsidRPr="00903053">
          <w:t>Постановления</w:t>
        </w:r>
      </w:hyperlink>
      <w:r w:rsidR="00903053" w:rsidRPr="00903053">
        <w:t xml:space="preserve"> Правительства Российской Федерации</w:t>
      </w:r>
      <w:r w:rsidR="00167765">
        <w:t xml:space="preserve"> </w:t>
      </w:r>
      <w:r w:rsidR="00903053" w:rsidRPr="00903053">
        <w:t>от 19</w:t>
      </w:r>
      <w:r w:rsidR="00897C43">
        <w:t xml:space="preserve"> августа </w:t>
      </w:r>
      <w:r w:rsidR="00903053" w:rsidRPr="00903053">
        <w:t>2005</w:t>
      </w:r>
      <w:r w:rsidR="00897C43">
        <w:t xml:space="preserve"> г.</w:t>
      </w:r>
      <w:r w:rsidR="005A1633">
        <w:t xml:space="preserve"> </w:t>
      </w:r>
      <w:r w:rsidR="00897C43">
        <w:t>№</w:t>
      </w:r>
      <w:r w:rsidR="00903053" w:rsidRPr="00903053">
        <w:t xml:space="preserve"> 528</w:t>
      </w:r>
      <w:r w:rsidR="005A1633">
        <w:t xml:space="preserve"> </w:t>
      </w:r>
      <w:r w:rsidR="00903053" w:rsidRPr="00903053">
        <w:t xml:space="preserve">«О порядке предоставления из федерального бюджета субвенций </w:t>
      </w:r>
      <w:r w:rsidR="00903053" w:rsidRPr="00903053">
        <w:lastRenderedPageBreak/>
        <w:t>бюджетам субъектов Российской Федерации на реализацию полномочий по выплате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w:t>
      </w:r>
      <w:r w:rsidR="00AE36EC">
        <w:t>;</w:t>
      </w:r>
      <w:proofErr w:type="gramEnd"/>
    </w:p>
    <w:p w:rsidR="00AE36EC" w:rsidRDefault="00AE36EC" w:rsidP="001C3AE6">
      <w:pPr>
        <w:pStyle w:val="ConsPlusNormal"/>
        <w:ind w:firstLine="709"/>
        <w:jc w:val="both"/>
      </w:pPr>
      <w:proofErr w:type="gramStart"/>
      <w:r>
        <w:t>в</w:t>
      </w:r>
      <w:r w:rsidR="001C3AE6">
        <w:t xml:space="preserve"> </w:t>
      </w:r>
      <w:hyperlink r:id="rId18" w:history="1">
        <w:r w:rsidR="00C71523" w:rsidRPr="00FD0796">
          <w:t>пункте 1</w:t>
        </w:r>
      </w:hyperlink>
      <w:r w:rsidR="001C3AE6">
        <w:t xml:space="preserve"> </w:t>
      </w:r>
      <w:r>
        <w:t xml:space="preserve">слова </w:t>
      </w:r>
      <w:r w:rsidRPr="00FD0796">
        <w:t>«</w:t>
      </w:r>
      <w:r>
        <w:t xml:space="preserve">в </w:t>
      </w:r>
      <w:r w:rsidRPr="00FD0796">
        <w:t>2008 году</w:t>
      </w:r>
      <w:r>
        <w:t>»</w:t>
      </w:r>
      <w:r w:rsidR="005A1633">
        <w:t xml:space="preserve"> </w:t>
      </w:r>
      <w:r w:rsidRPr="00FD0796">
        <w:t>исключить</w:t>
      </w:r>
      <w:r w:rsidR="001C3AE6">
        <w:t xml:space="preserve">, </w:t>
      </w:r>
      <w:r w:rsidR="00275992" w:rsidRPr="00FD0796">
        <w:t xml:space="preserve">слова «инвалидам, получившим транспортные средства через органы социальной защиты населения, компенсации страховых премий по договору обязательного страхования гражданской ответственности владельцев транспортных средств» заменить словами «инвалидам (в том числе детям-инвалидам), имеющим транспортные средства в соответствиис медицинскими показаниями, или их законным представителям компенсации </w:t>
      </w:r>
      <w:r w:rsidR="00275992">
        <w:t xml:space="preserve">уплаченной ими </w:t>
      </w:r>
      <w:r w:rsidR="00275992" w:rsidRPr="00FD0796">
        <w:t>страхов</w:t>
      </w:r>
      <w:r w:rsidR="00275992">
        <w:t>ой</w:t>
      </w:r>
      <w:r w:rsidR="00275992" w:rsidRPr="00FD0796">
        <w:t xml:space="preserve"> преми</w:t>
      </w:r>
      <w:r w:rsidR="00275992">
        <w:t xml:space="preserve">и </w:t>
      </w:r>
      <w:r w:rsidR="00275992" w:rsidRPr="00FD0796">
        <w:t>по договору обязательного страхования гражданской ответственности в</w:t>
      </w:r>
      <w:r w:rsidR="00275992">
        <w:t>ладельцев</w:t>
      </w:r>
      <w:proofErr w:type="gramEnd"/>
      <w:r w:rsidR="00275992">
        <w:t xml:space="preserve"> транспортных средств»</w:t>
      </w:r>
      <w:r w:rsidR="001C3AE6" w:rsidRPr="001C3AE6">
        <w:t>;</w:t>
      </w:r>
      <w:r w:rsidR="001C3AE6">
        <w:t xml:space="preserve"> </w:t>
      </w:r>
    </w:p>
    <w:p w:rsidR="00447807" w:rsidRDefault="001C3AE6" w:rsidP="00AE36EC">
      <w:pPr>
        <w:pStyle w:val="ConsPlusNormal"/>
        <w:ind w:firstLine="709"/>
        <w:jc w:val="both"/>
      </w:pPr>
      <w:r>
        <w:t>П</w:t>
      </w:r>
      <w:r w:rsidR="00447807">
        <w:t>равила расходования в 2008 году средств, предоставляемых в виде субвенций из федерального бюджета бюджету Республики Татарстан на реализацию полномочий по выплате инвалидам, получившим транспортные средства через органы социальной защиты населения, компенсации страховых премий по договору обязательного страхования гражданской ответственности владельцев транспортных средств, утвержденны</w:t>
      </w:r>
      <w:r w:rsidR="00A32098">
        <w:t>е</w:t>
      </w:r>
      <w:r w:rsidR="00447807">
        <w:t xml:space="preserve"> указанным Постановлением</w:t>
      </w:r>
      <w:r w:rsidR="001B3AA5">
        <w:t>, изложить в новой редакции (прилагается).</w:t>
      </w:r>
    </w:p>
    <w:p w:rsidR="00275992" w:rsidRDefault="001C3AE6" w:rsidP="00275992">
      <w:pPr>
        <w:pStyle w:val="ConsPlusNormal"/>
        <w:ind w:firstLine="709"/>
        <w:jc w:val="both"/>
        <w:rPr>
          <w:rFonts w:ascii="Calibri" w:hAnsi="Calibri" w:cs="Calibri"/>
        </w:rPr>
      </w:pPr>
      <w:r>
        <w:t>2. Признать утратившим силу а</w:t>
      </w:r>
      <w:r w:rsidR="00275992">
        <w:t>бзац шестой пункта 1 Приложения № 1</w:t>
      </w:r>
      <w:r w:rsidR="005A1633">
        <w:t xml:space="preserve"> </w:t>
      </w:r>
      <w:r w:rsidR="00275992">
        <w:t xml:space="preserve">к постановлению Кабинета Министров Республики Татарстан от </w:t>
      </w:r>
      <w:r>
        <w:t>21.12.2016</w:t>
      </w:r>
      <w:r w:rsidR="00275992">
        <w:t xml:space="preserve"> № 963 </w:t>
      </w:r>
      <w:r>
        <w:t>«</w:t>
      </w:r>
      <w:r w:rsidR="00275992">
        <w:t xml:space="preserve">О мерах по реализации Закона Республики Татарстан </w:t>
      </w:r>
      <w:r>
        <w:t>«</w:t>
      </w:r>
      <w:r w:rsidR="00275992">
        <w:t>О бюджете Республики Татарстан на 2017 год и на плановый период 2018 и 2019 годов</w:t>
      </w:r>
      <w:r>
        <w:t>»</w:t>
      </w:r>
      <w:r w:rsidR="00275992">
        <w:t>.</w:t>
      </w:r>
    </w:p>
    <w:p w:rsidR="00726195" w:rsidRDefault="00726195" w:rsidP="00CA4F99">
      <w:pPr>
        <w:pStyle w:val="ConsPlusNormal"/>
        <w:ind w:firstLine="540"/>
        <w:jc w:val="both"/>
      </w:pPr>
    </w:p>
    <w:p w:rsidR="001C3AE6" w:rsidRDefault="001C3AE6" w:rsidP="00CA4F99">
      <w:pPr>
        <w:pStyle w:val="ConsPlusNormal"/>
        <w:ind w:firstLine="540"/>
        <w:jc w:val="both"/>
      </w:pPr>
    </w:p>
    <w:p w:rsidR="001C3AE6" w:rsidRDefault="001C3AE6" w:rsidP="00CA4F99">
      <w:pPr>
        <w:pStyle w:val="ConsPlusNormal"/>
        <w:ind w:firstLine="540"/>
        <w:jc w:val="both"/>
      </w:pPr>
    </w:p>
    <w:p w:rsidR="001C3AE6" w:rsidRDefault="001C3AE6" w:rsidP="00CA4F99">
      <w:pPr>
        <w:pStyle w:val="ConsPlusNormal"/>
        <w:jc w:val="both"/>
        <w:rPr>
          <w:rFonts w:eastAsia="Times New Roman"/>
        </w:rPr>
      </w:pPr>
      <w:proofErr w:type="gramStart"/>
      <w:r>
        <w:rPr>
          <w:rFonts w:eastAsia="Times New Roman"/>
        </w:rPr>
        <w:t>Исполняющий</w:t>
      </w:r>
      <w:proofErr w:type="gramEnd"/>
      <w:r>
        <w:rPr>
          <w:rFonts w:eastAsia="Times New Roman"/>
        </w:rPr>
        <w:t xml:space="preserve"> обязанности </w:t>
      </w:r>
    </w:p>
    <w:p w:rsidR="00194322" w:rsidRDefault="00481CA0" w:rsidP="00CA4F99">
      <w:pPr>
        <w:pStyle w:val="ConsPlusNormal"/>
        <w:jc w:val="both"/>
        <w:rPr>
          <w:rFonts w:eastAsia="Times New Roman"/>
        </w:rPr>
      </w:pPr>
      <w:r w:rsidRPr="00BF051E">
        <w:rPr>
          <w:rFonts w:eastAsia="Times New Roman"/>
        </w:rPr>
        <w:t>Премьер-министр</w:t>
      </w:r>
      <w:r w:rsidR="001C3AE6">
        <w:rPr>
          <w:rFonts w:eastAsia="Times New Roman"/>
        </w:rPr>
        <w:t>а</w:t>
      </w:r>
    </w:p>
    <w:p w:rsidR="00BB01D1" w:rsidRDefault="00481CA0" w:rsidP="00CA4F99">
      <w:pPr>
        <w:autoSpaceDE w:val="0"/>
        <w:autoSpaceDN w:val="0"/>
        <w:adjustRightInd w:val="0"/>
        <w:spacing w:after="0" w:line="240" w:lineRule="auto"/>
        <w:rPr>
          <w:rFonts w:ascii="Times New Roman" w:eastAsia="Times New Roman" w:hAnsi="Times New Roman" w:cs="Times New Roman"/>
          <w:sz w:val="28"/>
          <w:szCs w:val="28"/>
        </w:rPr>
      </w:pPr>
      <w:r w:rsidRPr="00BF051E">
        <w:rPr>
          <w:rFonts w:ascii="Times New Roman" w:eastAsia="Times New Roman" w:hAnsi="Times New Roman" w:cs="Times New Roman"/>
          <w:sz w:val="28"/>
          <w:szCs w:val="28"/>
        </w:rPr>
        <w:t xml:space="preserve">Республики Татарстан </w:t>
      </w:r>
      <w:r w:rsidR="00617805">
        <w:rPr>
          <w:rFonts w:ascii="Times New Roman" w:eastAsia="Times New Roman" w:hAnsi="Times New Roman" w:cs="Times New Roman"/>
          <w:sz w:val="28"/>
          <w:szCs w:val="28"/>
        </w:rPr>
        <w:tab/>
      </w:r>
      <w:r w:rsidR="00617805">
        <w:rPr>
          <w:rFonts w:ascii="Times New Roman" w:eastAsia="Times New Roman" w:hAnsi="Times New Roman" w:cs="Times New Roman"/>
          <w:sz w:val="28"/>
          <w:szCs w:val="28"/>
        </w:rPr>
        <w:tab/>
      </w:r>
      <w:r w:rsidR="00617805">
        <w:rPr>
          <w:rFonts w:ascii="Times New Roman" w:eastAsia="Times New Roman" w:hAnsi="Times New Roman" w:cs="Times New Roman"/>
          <w:sz w:val="28"/>
          <w:szCs w:val="28"/>
        </w:rPr>
        <w:tab/>
      </w:r>
      <w:r w:rsidR="00617805">
        <w:rPr>
          <w:rFonts w:ascii="Times New Roman" w:eastAsia="Times New Roman" w:hAnsi="Times New Roman" w:cs="Times New Roman"/>
          <w:sz w:val="28"/>
          <w:szCs w:val="28"/>
        </w:rPr>
        <w:tab/>
      </w:r>
      <w:r w:rsidR="00617805">
        <w:rPr>
          <w:rFonts w:ascii="Times New Roman" w:eastAsia="Times New Roman" w:hAnsi="Times New Roman" w:cs="Times New Roman"/>
          <w:sz w:val="28"/>
          <w:szCs w:val="28"/>
        </w:rPr>
        <w:tab/>
      </w:r>
      <w:r w:rsidR="00617805">
        <w:rPr>
          <w:rFonts w:ascii="Times New Roman" w:eastAsia="Times New Roman" w:hAnsi="Times New Roman" w:cs="Times New Roman"/>
          <w:sz w:val="28"/>
          <w:szCs w:val="28"/>
        </w:rPr>
        <w:tab/>
      </w:r>
      <w:r w:rsidR="0006020D">
        <w:rPr>
          <w:rFonts w:ascii="Times New Roman" w:eastAsia="Times New Roman" w:hAnsi="Times New Roman" w:cs="Times New Roman"/>
          <w:sz w:val="28"/>
          <w:szCs w:val="28"/>
        </w:rPr>
        <w:tab/>
      </w:r>
      <w:r w:rsidR="001C3AE6">
        <w:rPr>
          <w:rFonts w:ascii="Times New Roman" w:eastAsia="Times New Roman" w:hAnsi="Times New Roman" w:cs="Times New Roman"/>
          <w:sz w:val="28"/>
          <w:szCs w:val="28"/>
        </w:rPr>
        <w:t xml:space="preserve">   А.В. </w:t>
      </w:r>
      <w:proofErr w:type="spellStart"/>
      <w:r w:rsidR="001C3AE6">
        <w:rPr>
          <w:rFonts w:ascii="Times New Roman" w:eastAsia="Times New Roman" w:hAnsi="Times New Roman" w:cs="Times New Roman"/>
          <w:sz w:val="28"/>
          <w:szCs w:val="28"/>
        </w:rPr>
        <w:t>Песошин</w:t>
      </w:r>
      <w:proofErr w:type="spellEnd"/>
    </w:p>
    <w:p w:rsidR="00F02F8E" w:rsidRDefault="00F02F8E" w:rsidP="00CA4F99">
      <w:pPr>
        <w:autoSpaceDE w:val="0"/>
        <w:autoSpaceDN w:val="0"/>
        <w:adjustRightInd w:val="0"/>
        <w:spacing w:after="0" w:line="240" w:lineRule="auto"/>
        <w:rPr>
          <w:rFonts w:ascii="Times New Roman" w:eastAsia="Times New Roman" w:hAnsi="Times New Roman" w:cs="Times New Roman"/>
          <w:sz w:val="28"/>
          <w:szCs w:val="28"/>
        </w:rPr>
      </w:pPr>
    </w:p>
    <w:p w:rsidR="00F02F8E" w:rsidRDefault="00F02F8E" w:rsidP="00CA4F99">
      <w:pPr>
        <w:autoSpaceDE w:val="0"/>
        <w:autoSpaceDN w:val="0"/>
        <w:adjustRightInd w:val="0"/>
        <w:spacing w:after="0" w:line="240" w:lineRule="auto"/>
        <w:rPr>
          <w:rFonts w:ascii="Times New Roman" w:eastAsia="Times New Roman" w:hAnsi="Times New Roman" w:cs="Times New Roman"/>
          <w:sz w:val="28"/>
          <w:szCs w:val="28"/>
        </w:rPr>
      </w:pPr>
    </w:p>
    <w:p w:rsidR="001C3AE6" w:rsidRDefault="001C3AE6" w:rsidP="00CA4F99">
      <w:pPr>
        <w:autoSpaceDE w:val="0"/>
        <w:autoSpaceDN w:val="0"/>
        <w:adjustRightInd w:val="0"/>
        <w:spacing w:after="0" w:line="240" w:lineRule="auto"/>
        <w:rPr>
          <w:rFonts w:ascii="Times New Roman" w:eastAsia="Times New Roman" w:hAnsi="Times New Roman" w:cs="Times New Roman"/>
          <w:sz w:val="28"/>
          <w:szCs w:val="28"/>
        </w:rPr>
      </w:pPr>
    </w:p>
    <w:p w:rsidR="001C3AE6" w:rsidRDefault="001C3AE6" w:rsidP="00CA4F99">
      <w:pPr>
        <w:autoSpaceDE w:val="0"/>
        <w:autoSpaceDN w:val="0"/>
        <w:adjustRightInd w:val="0"/>
        <w:spacing w:after="0" w:line="240" w:lineRule="auto"/>
        <w:rPr>
          <w:rFonts w:ascii="Times New Roman" w:eastAsia="Times New Roman" w:hAnsi="Times New Roman" w:cs="Times New Roman"/>
          <w:sz w:val="28"/>
          <w:szCs w:val="28"/>
        </w:rPr>
      </w:pPr>
    </w:p>
    <w:p w:rsidR="001C3AE6" w:rsidRDefault="001C3AE6" w:rsidP="00CA4F99">
      <w:pPr>
        <w:autoSpaceDE w:val="0"/>
        <w:autoSpaceDN w:val="0"/>
        <w:adjustRightInd w:val="0"/>
        <w:spacing w:after="0" w:line="240" w:lineRule="auto"/>
        <w:rPr>
          <w:rFonts w:ascii="Times New Roman" w:eastAsia="Times New Roman" w:hAnsi="Times New Roman" w:cs="Times New Roman"/>
          <w:sz w:val="28"/>
          <w:szCs w:val="28"/>
        </w:rPr>
      </w:pPr>
    </w:p>
    <w:p w:rsidR="001C3AE6" w:rsidRDefault="001C3AE6" w:rsidP="00CA4F99">
      <w:pPr>
        <w:autoSpaceDE w:val="0"/>
        <w:autoSpaceDN w:val="0"/>
        <w:adjustRightInd w:val="0"/>
        <w:spacing w:after="0" w:line="240" w:lineRule="auto"/>
        <w:rPr>
          <w:rFonts w:ascii="Times New Roman" w:eastAsia="Times New Roman" w:hAnsi="Times New Roman" w:cs="Times New Roman"/>
          <w:sz w:val="28"/>
          <w:szCs w:val="28"/>
        </w:rPr>
      </w:pPr>
    </w:p>
    <w:p w:rsidR="001C3AE6" w:rsidRDefault="001C3AE6" w:rsidP="00CA4F99">
      <w:pPr>
        <w:autoSpaceDE w:val="0"/>
        <w:autoSpaceDN w:val="0"/>
        <w:adjustRightInd w:val="0"/>
        <w:spacing w:after="0" w:line="240" w:lineRule="auto"/>
        <w:rPr>
          <w:rFonts w:ascii="Times New Roman" w:eastAsia="Times New Roman" w:hAnsi="Times New Roman" w:cs="Times New Roman"/>
          <w:sz w:val="28"/>
          <w:szCs w:val="28"/>
        </w:rPr>
      </w:pPr>
    </w:p>
    <w:p w:rsidR="001C3AE6" w:rsidRDefault="001C3AE6" w:rsidP="00CA4F99">
      <w:pPr>
        <w:autoSpaceDE w:val="0"/>
        <w:autoSpaceDN w:val="0"/>
        <w:adjustRightInd w:val="0"/>
        <w:spacing w:after="0" w:line="240" w:lineRule="auto"/>
        <w:rPr>
          <w:rFonts w:ascii="Times New Roman" w:eastAsia="Times New Roman" w:hAnsi="Times New Roman" w:cs="Times New Roman"/>
          <w:sz w:val="28"/>
          <w:szCs w:val="28"/>
        </w:rPr>
      </w:pPr>
    </w:p>
    <w:p w:rsidR="001C3AE6" w:rsidRDefault="001C3AE6" w:rsidP="00CA4F99">
      <w:pPr>
        <w:autoSpaceDE w:val="0"/>
        <w:autoSpaceDN w:val="0"/>
        <w:adjustRightInd w:val="0"/>
        <w:spacing w:after="0" w:line="240" w:lineRule="auto"/>
        <w:rPr>
          <w:rFonts w:ascii="Times New Roman" w:eastAsia="Times New Roman" w:hAnsi="Times New Roman" w:cs="Times New Roman"/>
          <w:sz w:val="28"/>
          <w:szCs w:val="28"/>
        </w:rPr>
      </w:pPr>
    </w:p>
    <w:p w:rsidR="001C3AE6" w:rsidRDefault="001C3AE6" w:rsidP="00CA4F99">
      <w:pPr>
        <w:autoSpaceDE w:val="0"/>
        <w:autoSpaceDN w:val="0"/>
        <w:adjustRightInd w:val="0"/>
        <w:spacing w:after="0" w:line="240" w:lineRule="auto"/>
        <w:rPr>
          <w:rFonts w:ascii="Times New Roman" w:eastAsia="Times New Roman" w:hAnsi="Times New Roman" w:cs="Times New Roman"/>
          <w:sz w:val="28"/>
          <w:szCs w:val="28"/>
        </w:rPr>
      </w:pPr>
    </w:p>
    <w:p w:rsidR="001C3AE6" w:rsidRDefault="001C3AE6" w:rsidP="00CA4F99">
      <w:pPr>
        <w:autoSpaceDE w:val="0"/>
        <w:autoSpaceDN w:val="0"/>
        <w:adjustRightInd w:val="0"/>
        <w:spacing w:after="0" w:line="240" w:lineRule="auto"/>
        <w:rPr>
          <w:rFonts w:ascii="Times New Roman" w:eastAsia="Times New Roman" w:hAnsi="Times New Roman" w:cs="Times New Roman"/>
          <w:sz w:val="28"/>
          <w:szCs w:val="28"/>
        </w:rPr>
      </w:pPr>
    </w:p>
    <w:p w:rsidR="001C3AE6" w:rsidRDefault="001C3AE6" w:rsidP="00CA4F99">
      <w:pPr>
        <w:autoSpaceDE w:val="0"/>
        <w:autoSpaceDN w:val="0"/>
        <w:adjustRightInd w:val="0"/>
        <w:spacing w:after="0" w:line="240" w:lineRule="auto"/>
        <w:rPr>
          <w:rFonts w:ascii="Times New Roman" w:eastAsia="Times New Roman" w:hAnsi="Times New Roman" w:cs="Times New Roman"/>
          <w:sz w:val="28"/>
          <w:szCs w:val="28"/>
        </w:rPr>
      </w:pPr>
    </w:p>
    <w:p w:rsidR="001C3AE6" w:rsidRDefault="001C3AE6" w:rsidP="00CA4F99">
      <w:pPr>
        <w:autoSpaceDE w:val="0"/>
        <w:autoSpaceDN w:val="0"/>
        <w:adjustRightInd w:val="0"/>
        <w:spacing w:after="0" w:line="240" w:lineRule="auto"/>
        <w:rPr>
          <w:rFonts w:ascii="Times New Roman" w:eastAsia="Times New Roman" w:hAnsi="Times New Roman" w:cs="Times New Roman"/>
          <w:sz w:val="28"/>
          <w:szCs w:val="28"/>
        </w:rPr>
      </w:pPr>
    </w:p>
    <w:p w:rsidR="001C3AE6" w:rsidRDefault="001C3AE6" w:rsidP="00CA4F99">
      <w:pPr>
        <w:autoSpaceDE w:val="0"/>
        <w:autoSpaceDN w:val="0"/>
        <w:adjustRightInd w:val="0"/>
        <w:spacing w:after="0" w:line="240" w:lineRule="auto"/>
        <w:rPr>
          <w:rFonts w:ascii="Times New Roman" w:eastAsia="Times New Roman" w:hAnsi="Times New Roman" w:cs="Times New Roman"/>
          <w:sz w:val="28"/>
          <w:szCs w:val="28"/>
        </w:rPr>
      </w:pPr>
    </w:p>
    <w:p w:rsidR="004C3824" w:rsidRDefault="004C3824" w:rsidP="004C3824">
      <w:pPr>
        <w:pStyle w:val="ConsPlusNormal"/>
        <w:jc w:val="right"/>
        <w:outlineLvl w:val="0"/>
      </w:pPr>
      <w:r>
        <w:lastRenderedPageBreak/>
        <w:t>Утверждены</w:t>
      </w:r>
    </w:p>
    <w:p w:rsidR="004C3824" w:rsidRDefault="004C3824" w:rsidP="004C3824">
      <w:pPr>
        <w:pStyle w:val="ConsPlusNormal"/>
        <w:jc w:val="right"/>
      </w:pPr>
      <w:r>
        <w:t>постановлением</w:t>
      </w:r>
    </w:p>
    <w:p w:rsidR="004C3824" w:rsidRDefault="004C3824" w:rsidP="004C3824">
      <w:pPr>
        <w:pStyle w:val="ConsPlusNormal"/>
        <w:jc w:val="right"/>
      </w:pPr>
      <w:r>
        <w:t>Кабинета Министров</w:t>
      </w:r>
    </w:p>
    <w:p w:rsidR="004C3824" w:rsidRDefault="004C3824" w:rsidP="004C3824">
      <w:pPr>
        <w:pStyle w:val="ConsPlusNormal"/>
        <w:jc w:val="right"/>
      </w:pPr>
      <w:r>
        <w:t>Республики Татарстан</w:t>
      </w:r>
    </w:p>
    <w:p w:rsidR="004C3824" w:rsidRDefault="004C3824" w:rsidP="004C3824">
      <w:pPr>
        <w:pStyle w:val="ConsPlusNormal"/>
        <w:jc w:val="right"/>
      </w:pPr>
      <w:r>
        <w:t>о</w:t>
      </w:r>
      <w:r w:rsidR="00A32098">
        <w:t>т 27.03.</w:t>
      </w:r>
      <w:r>
        <w:t xml:space="preserve">2008 </w:t>
      </w:r>
      <w:r w:rsidR="001C3AE6">
        <w:t xml:space="preserve"> №</w:t>
      </w:r>
      <w:r>
        <w:t xml:space="preserve"> 189</w:t>
      </w:r>
    </w:p>
    <w:p w:rsidR="00D21F9E" w:rsidRPr="00D21F9E" w:rsidRDefault="00D21F9E" w:rsidP="004C3824">
      <w:pPr>
        <w:autoSpaceDE w:val="0"/>
        <w:autoSpaceDN w:val="0"/>
        <w:adjustRightInd w:val="0"/>
        <w:spacing w:after="0" w:line="240" w:lineRule="auto"/>
        <w:jc w:val="right"/>
        <w:rPr>
          <w:rFonts w:ascii="Times New Roman" w:hAnsi="Times New Roman" w:cs="Times New Roman"/>
          <w:sz w:val="28"/>
          <w:szCs w:val="28"/>
        </w:rPr>
      </w:pPr>
      <w:r w:rsidRPr="00D21F9E">
        <w:rPr>
          <w:rFonts w:ascii="Times New Roman" w:hAnsi="Times New Roman" w:cs="Times New Roman"/>
          <w:sz w:val="28"/>
          <w:szCs w:val="28"/>
        </w:rPr>
        <w:t xml:space="preserve">(в редакции </w:t>
      </w:r>
      <w:r w:rsidR="004C3824">
        <w:rPr>
          <w:rFonts w:ascii="Times New Roman" w:hAnsi="Times New Roman" w:cs="Times New Roman"/>
          <w:sz w:val="28"/>
          <w:szCs w:val="28"/>
        </w:rPr>
        <w:t>п</w:t>
      </w:r>
      <w:r w:rsidRPr="00D21F9E">
        <w:rPr>
          <w:rFonts w:ascii="Times New Roman" w:hAnsi="Times New Roman" w:cs="Times New Roman"/>
          <w:sz w:val="28"/>
          <w:szCs w:val="28"/>
        </w:rPr>
        <w:t>остановления</w:t>
      </w:r>
    </w:p>
    <w:p w:rsidR="00D21F9E" w:rsidRPr="00D21F9E" w:rsidRDefault="00D21F9E" w:rsidP="00D21F9E">
      <w:pPr>
        <w:autoSpaceDE w:val="0"/>
        <w:autoSpaceDN w:val="0"/>
        <w:adjustRightInd w:val="0"/>
        <w:spacing w:after="0" w:line="240" w:lineRule="auto"/>
        <w:jc w:val="right"/>
        <w:rPr>
          <w:rFonts w:ascii="Times New Roman" w:hAnsi="Times New Roman" w:cs="Times New Roman"/>
          <w:sz w:val="28"/>
          <w:szCs w:val="28"/>
        </w:rPr>
      </w:pPr>
      <w:r w:rsidRPr="00D21F9E">
        <w:rPr>
          <w:rFonts w:ascii="Times New Roman" w:hAnsi="Times New Roman" w:cs="Times New Roman"/>
          <w:sz w:val="28"/>
          <w:szCs w:val="28"/>
        </w:rPr>
        <w:t>Кабинета Министров</w:t>
      </w:r>
    </w:p>
    <w:p w:rsidR="00D21F9E" w:rsidRPr="00D21F9E" w:rsidRDefault="00D21F9E" w:rsidP="00D21F9E">
      <w:pPr>
        <w:autoSpaceDE w:val="0"/>
        <w:autoSpaceDN w:val="0"/>
        <w:adjustRightInd w:val="0"/>
        <w:spacing w:after="0" w:line="240" w:lineRule="auto"/>
        <w:jc w:val="right"/>
        <w:rPr>
          <w:rFonts w:ascii="Times New Roman" w:hAnsi="Times New Roman" w:cs="Times New Roman"/>
          <w:sz w:val="28"/>
          <w:szCs w:val="28"/>
        </w:rPr>
      </w:pPr>
      <w:r w:rsidRPr="00D21F9E">
        <w:rPr>
          <w:rFonts w:ascii="Times New Roman" w:hAnsi="Times New Roman" w:cs="Times New Roman"/>
          <w:sz w:val="28"/>
          <w:szCs w:val="28"/>
        </w:rPr>
        <w:t>Республики Татарстан</w:t>
      </w:r>
    </w:p>
    <w:p w:rsidR="00D21F9E" w:rsidRPr="00D21F9E" w:rsidRDefault="00D21F9E" w:rsidP="00D21F9E">
      <w:pPr>
        <w:autoSpaceDE w:val="0"/>
        <w:autoSpaceDN w:val="0"/>
        <w:adjustRightInd w:val="0"/>
        <w:spacing w:after="0" w:line="240" w:lineRule="auto"/>
        <w:jc w:val="right"/>
        <w:rPr>
          <w:rFonts w:ascii="Times New Roman" w:hAnsi="Times New Roman" w:cs="Times New Roman"/>
          <w:sz w:val="28"/>
          <w:szCs w:val="28"/>
        </w:rPr>
      </w:pPr>
      <w:r w:rsidRPr="00D21F9E">
        <w:rPr>
          <w:rFonts w:ascii="Times New Roman" w:hAnsi="Times New Roman" w:cs="Times New Roman"/>
          <w:sz w:val="28"/>
          <w:szCs w:val="28"/>
        </w:rPr>
        <w:t xml:space="preserve">от </w:t>
      </w:r>
      <w:r w:rsidR="004C3824">
        <w:rPr>
          <w:rFonts w:ascii="Times New Roman" w:hAnsi="Times New Roman" w:cs="Times New Roman"/>
          <w:sz w:val="28"/>
          <w:szCs w:val="28"/>
        </w:rPr>
        <w:t>_________</w:t>
      </w:r>
      <w:r w:rsidRPr="00D21F9E">
        <w:rPr>
          <w:rFonts w:ascii="Times New Roman" w:hAnsi="Times New Roman" w:cs="Times New Roman"/>
          <w:sz w:val="28"/>
          <w:szCs w:val="28"/>
        </w:rPr>
        <w:t xml:space="preserve"> 201</w:t>
      </w:r>
      <w:r w:rsidR="004C3824">
        <w:rPr>
          <w:rFonts w:ascii="Times New Roman" w:hAnsi="Times New Roman" w:cs="Times New Roman"/>
          <w:sz w:val="28"/>
          <w:szCs w:val="28"/>
        </w:rPr>
        <w:t>_</w:t>
      </w:r>
      <w:r w:rsidRPr="00D21F9E">
        <w:rPr>
          <w:rFonts w:ascii="Times New Roman" w:hAnsi="Times New Roman" w:cs="Times New Roman"/>
          <w:sz w:val="28"/>
          <w:szCs w:val="28"/>
        </w:rPr>
        <w:t xml:space="preserve">  </w:t>
      </w:r>
      <w:r w:rsidR="004C3824">
        <w:rPr>
          <w:rFonts w:ascii="Times New Roman" w:hAnsi="Times New Roman" w:cs="Times New Roman"/>
          <w:sz w:val="28"/>
          <w:szCs w:val="28"/>
        </w:rPr>
        <w:t>№___</w:t>
      </w:r>
      <w:r w:rsidRPr="00D21F9E">
        <w:rPr>
          <w:rFonts w:ascii="Times New Roman" w:hAnsi="Times New Roman" w:cs="Times New Roman"/>
          <w:sz w:val="28"/>
          <w:szCs w:val="28"/>
        </w:rPr>
        <w:t>)</w:t>
      </w:r>
    </w:p>
    <w:p w:rsidR="00F02F8E" w:rsidRDefault="00F02F8E" w:rsidP="00F02F8E">
      <w:pPr>
        <w:pStyle w:val="ConsPlusTitle"/>
        <w:jc w:val="center"/>
        <w:rPr>
          <w:rFonts w:ascii="Times New Roman" w:hAnsi="Times New Roman" w:cs="Times New Roman"/>
          <w:b w:val="0"/>
          <w:sz w:val="28"/>
          <w:szCs w:val="28"/>
        </w:rPr>
      </w:pPr>
    </w:p>
    <w:p w:rsidR="00D21F9E" w:rsidRDefault="00D21F9E" w:rsidP="00F02F8E">
      <w:pPr>
        <w:pStyle w:val="ConsPlusTitle"/>
        <w:jc w:val="center"/>
        <w:rPr>
          <w:rFonts w:ascii="Times New Roman" w:hAnsi="Times New Roman" w:cs="Times New Roman"/>
          <w:b w:val="0"/>
          <w:sz w:val="28"/>
          <w:szCs w:val="28"/>
        </w:rPr>
      </w:pPr>
    </w:p>
    <w:p w:rsidR="00F02F8E" w:rsidRDefault="00F02F8E" w:rsidP="00F02F8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Правила </w:t>
      </w:r>
    </w:p>
    <w:p w:rsidR="00F02F8E" w:rsidRPr="005C7739" w:rsidRDefault="00F02F8E" w:rsidP="006D3295">
      <w:pPr>
        <w:pStyle w:val="ConsPlusTitle"/>
        <w:jc w:val="both"/>
        <w:rPr>
          <w:rFonts w:ascii="Times New Roman" w:hAnsi="Times New Roman" w:cs="Times New Roman"/>
          <w:sz w:val="28"/>
          <w:szCs w:val="28"/>
        </w:rPr>
      </w:pPr>
      <w:r>
        <w:rPr>
          <w:rFonts w:ascii="Times New Roman" w:hAnsi="Times New Roman" w:cs="Times New Roman"/>
          <w:b w:val="0"/>
          <w:sz w:val="28"/>
          <w:szCs w:val="28"/>
        </w:rPr>
        <w:t>расходования</w:t>
      </w:r>
      <w:r w:rsidRPr="005C7739">
        <w:rPr>
          <w:rFonts w:ascii="Times New Roman" w:hAnsi="Times New Roman" w:cs="Times New Roman"/>
          <w:b w:val="0"/>
          <w:sz w:val="28"/>
          <w:szCs w:val="28"/>
        </w:rPr>
        <w:t xml:space="preserve"> субвенций из федерального бюджета бюджету Республики Татарстан на реализацию полномочий по выплате инвалидам</w:t>
      </w:r>
      <w:r w:rsidR="005A1633">
        <w:rPr>
          <w:rFonts w:ascii="Times New Roman" w:hAnsi="Times New Roman" w:cs="Times New Roman"/>
          <w:b w:val="0"/>
          <w:sz w:val="28"/>
          <w:szCs w:val="28"/>
        </w:rPr>
        <w:t xml:space="preserve"> </w:t>
      </w:r>
      <w:r w:rsidRPr="005C7739">
        <w:rPr>
          <w:rFonts w:ascii="Times New Roman" w:hAnsi="Times New Roman" w:cs="Times New Roman"/>
          <w:b w:val="0"/>
          <w:sz w:val="28"/>
          <w:szCs w:val="28"/>
        </w:rPr>
        <w:t>(в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w:t>
      </w:r>
    </w:p>
    <w:p w:rsidR="00F02F8E" w:rsidRDefault="00F02F8E" w:rsidP="00F02F8E">
      <w:pPr>
        <w:pStyle w:val="ConsPlusTitle"/>
        <w:jc w:val="center"/>
      </w:pPr>
    </w:p>
    <w:p w:rsidR="00F02F8E" w:rsidRDefault="00F02F8E" w:rsidP="00C666B8">
      <w:pPr>
        <w:pStyle w:val="ConsPlusTitle"/>
        <w:ind w:firstLine="567"/>
        <w:jc w:val="both"/>
        <w:rPr>
          <w:rFonts w:ascii="Times New Roman" w:hAnsi="Times New Roman" w:cs="Times New Roman"/>
          <w:b w:val="0"/>
          <w:sz w:val="28"/>
          <w:szCs w:val="28"/>
        </w:rPr>
      </w:pPr>
      <w:bookmarkStart w:id="1" w:name="P50"/>
      <w:bookmarkEnd w:id="1"/>
      <w:r w:rsidRPr="00E55010">
        <w:rPr>
          <w:rFonts w:ascii="Times New Roman" w:hAnsi="Times New Roman" w:cs="Times New Roman"/>
          <w:b w:val="0"/>
          <w:sz w:val="28"/>
          <w:szCs w:val="28"/>
        </w:rPr>
        <w:t xml:space="preserve">1. </w:t>
      </w:r>
      <w:proofErr w:type="gramStart"/>
      <w:r>
        <w:rPr>
          <w:rFonts w:ascii="Times New Roman" w:hAnsi="Times New Roman" w:cs="Times New Roman"/>
          <w:b w:val="0"/>
          <w:sz w:val="28"/>
          <w:szCs w:val="28"/>
        </w:rPr>
        <w:t>Настоящие П</w:t>
      </w:r>
      <w:r w:rsidRPr="00E55010">
        <w:rPr>
          <w:rFonts w:ascii="Times New Roman" w:hAnsi="Times New Roman" w:cs="Times New Roman"/>
          <w:b w:val="0"/>
          <w:sz w:val="28"/>
          <w:szCs w:val="28"/>
        </w:rPr>
        <w:t>равила расходования субвенций из федерального бюджета бюджету Республики</w:t>
      </w:r>
      <w:r w:rsidRPr="005C7739">
        <w:rPr>
          <w:rFonts w:ascii="Times New Roman" w:hAnsi="Times New Roman" w:cs="Times New Roman"/>
          <w:b w:val="0"/>
          <w:sz w:val="28"/>
          <w:szCs w:val="28"/>
        </w:rPr>
        <w:t xml:space="preserve"> Татарстан на реализацию полномочий по выплате инвалидам</w:t>
      </w:r>
      <w:r w:rsidR="00E43E81">
        <w:rPr>
          <w:rFonts w:ascii="Times New Roman" w:hAnsi="Times New Roman" w:cs="Times New Roman"/>
          <w:b w:val="0"/>
          <w:sz w:val="28"/>
          <w:szCs w:val="28"/>
        </w:rPr>
        <w:t xml:space="preserve"> </w:t>
      </w:r>
      <w:r w:rsidRPr="005C7739">
        <w:rPr>
          <w:rFonts w:ascii="Times New Roman" w:hAnsi="Times New Roman" w:cs="Times New Roman"/>
          <w:b w:val="0"/>
          <w:sz w:val="28"/>
          <w:szCs w:val="28"/>
        </w:rPr>
        <w:t>(в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w:t>
      </w:r>
      <w:r w:rsidR="00A32098">
        <w:rPr>
          <w:rFonts w:ascii="Times New Roman" w:hAnsi="Times New Roman" w:cs="Times New Roman"/>
          <w:b w:val="0"/>
          <w:sz w:val="28"/>
          <w:szCs w:val="28"/>
        </w:rPr>
        <w:t xml:space="preserve"> (далее – Правила)</w:t>
      </w:r>
      <w:r w:rsidR="001C3AE6">
        <w:rPr>
          <w:rFonts w:ascii="Times New Roman" w:hAnsi="Times New Roman" w:cs="Times New Roman"/>
          <w:b w:val="0"/>
          <w:sz w:val="28"/>
          <w:szCs w:val="28"/>
        </w:rPr>
        <w:t xml:space="preserve"> </w:t>
      </w:r>
      <w:r w:rsidRPr="00E55010">
        <w:rPr>
          <w:rFonts w:ascii="Times New Roman" w:hAnsi="Times New Roman" w:cs="Times New Roman"/>
          <w:b w:val="0"/>
          <w:sz w:val="28"/>
          <w:szCs w:val="28"/>
        </w:rPr>
        <w:t>определяют порядок расходования субвенци</w:t>
      </w:r>
      <w:r w:rsidR="005A1633">
        <w:rPr>
          <w:rFonts w:ascii="Times New Roman" w:hAnsi="Times New Roman" w:cs="Times New Roman"/>
          <w:b w:val="0"/>
          <w:sz w:val="28"/>
          <w:szCs w:val="28"/>
        </w:rPr>
        <w:t>и</w:t>
      </w:r>
      <w:r w:rsidRPr="00E55010">
        <w:rPr>
          <w:rFonts w:ascii="Times New Roman" w:hAnsi="Times New Roman" w:cs="Times New Roman"/>
          <w:b w:val="0"/>
          <w:sz w:val="28"/>
          <w:szCs w:val="28"/>
        </w:rPr>
        <w:t xml:space="preserve"> из федерального бюджета бюджету Республики Татарстан на реализацию</w:t>
      </w:r>
      <w:proofErr w:type="gramEnd"/>
      <w:r w:rsidRPr="00E55010">
        <w:rPr>
          <w:rFonts w:ascii="Times New Roman" w:hAnsi="Times New Roman" w:cs="Times New Roman"/>
          <w:b w:val="0"/>
          <w:sz w:val="28"/>
          <w:szCs w:val="28"/>
        </w:rPr>
        <w:t xml:space="preserve"> полномочий по выплате инвалидам (в том числе детям-инвалидам), имеющим транспортные средства в соответствии </w:t>
      </w:r>
      <w:r w:rsidRPr="00E43E81">
        <w:rPr>
          <w:rFonts w:ascii="Times New Roman" w:hAnsi="Times New Roman" w:cs="Times New Roman"/>
          <w:b w:val="0"/>
          <w:sz w:val="28"/>
          <w:szCs w:val="28"/>
        </w:rPr>
        <w:t xml:space="preserve">с </w:t>
      </w:r>
      <w:r w:rsidR="00E43E81" w:rsidRPr="00E43E81">
        <w:rPr>
          <w:rFonts w:ascii="Times New Roman" w:hAnsi="Times New Roman" w:cs="Times New Roman"/>
          <w:b w:val="0"/>
          <w:sz w:val="28"/>
          <w:szCs w:val="28"/>
        </w:rPr>
        <w:t xml:space="preserve">установленными учреждениями </w:t>
      </w:r>
      <w:proofErr w:type="gramStart"/>
      <w:r w:rsidR="00E43E81" w:rsidRPr="00E43E81">
        <w:rPr>
          <w:rFonts w:ascii="Times New Roman" w:hAnsi="Times New Roman" w:cs="Times New Roman"/>
          <w:b w:val="0"/>
          <w:sz w:val="28"/>
          <w:szCs w:val="28"/>
        </w:rPr>
        <w:t>медико-социальной</w:t>
      </w:r>
      <w:proofErr w:type="gramEnd"/>
      <w:r w:rsidR="00E43E81" w:rsidRPr="00E43E81">
        <w:rPr>
          <w:rFonts w:ascii="Times New Roman" w:hAnsi="Times New Roman" w:cs="Times New Roman"/>
          <w:b w:val="0"/>
          <w:sz w:val="28"/>
          <w:szCs w:val="28"/>
        </w:rPr>
        <w:t xml:space="preserve"> экспертизы </w:t>
      </w:r>
      <w:r w:rsidRPr="00E43E81">
        <w:rPr>
          <w:rFonts w:ascii="Times New Roman" w:hAnsi="Times New Roman" w:cs="Times New Roman"/>
          <w:b w:val="0"/>
          <w:sz w:val="28"/>
          <w:szCs w:val="28"/>
        </w:rPr>
        <w:t>медицинскими показаниями</w:t>
      </w:r>
      <w:r w:rsidR="00E43E81" w:rsidRPr="00E43E81">
        <w:rPr>
          <w:rFonts w:ascii="Times New Roman" w:hAnsi="Times New Roman" w:cs="Times New Roman"/>
          <w:b w:val="0"/>
          <w:sz w:val="28"/>
          <w:szCs w:val="28"/>
        </w:rPr>
        <w:t xml:space="preserve"> на обеспечение транспортными средствами</w:t>
      </w:r>
      <w:r w:rsidRPr="00E43E81">
        <w:rPr>
          <w:rFonts w:ascii="Times New Roman" w:hAnsi="Times New Roman" w:cs="Times New Roman"/>
          <w:b w:val="0"/>
          <w:sz w:val="28"/>
          <w:szCs w:val="28"/>
        </w:rPr>
        <w:t xml:space="preserve">, или их законным представителям компенсации </w:t>
      </w:r>
      <w:r w:rsidR="00E43E81" w:rsidRPr="00E43E81">
        <w:rPr>
          <w:rFonts w:ascii="Times New Roman" w:hAnsi="Times New Roman" w:cs="Times New Roman"/>
          <w:b w:val="0"/>
          <w:sz w:val="28"/>
          <w:szCs w:val="28"/>
        </w:rPr>
        <w:t xml:space="preserve">в размере 50 процентов от </w:t>
      </w:r>
      <w:r w:rsidRPr="00E43E81">
        <w:rPr>
          <w:rFonts w:ascii="Times New Roman" w:hAnsi="Times New Roman" w:cs="Times New Roman"/>
          <w:b w:val="0"/>
          <w:sz w:val="28"/>
          <w:szCs w:val="28"/>
        </w:rPr>
        <w:t>уплаченной ими страховой премии по догово</w:t>
      </w:r>
      <w:r w:rsidRPr="00E55010">
        <w:rPr>
          <w:rFonts w:ascii="Times New Roman" w:hAnsi="Times New Roman" w:cs="Times New Roman"/>
          <w:b w:val="0"/>
          <w:sz w:val="28"/>
          <w:szCs w:val="28"/>
        </w:rPr>
        <w:t>ру обязательного страхования гражданской ответственности владельцев транспортных средств (далее – субвенции).</w:t>
      </w:r>
    </w:p>
    <w:p w:rsidR="00F02F8E" w:rsidRDefault="002A4786" w:rsidP="00C666B8">
      <w:pPr>
        <w:pStyle w:val="ab"/>
        <w:ind w:firstLine="567"/>
        <w:jc w:val="both"/>
        <w:rPr>
          <w:rFonts w:ascii="Times New Roman" w:eastAsiaTheme="minorHAnsi" w:hAnsi="Times New Roman"/>
          <w:sz w:val="28"/>
          <w:szCs w:val="28"/>
        </w:rPr>
      </w:pPr>
      <w:r>
        <w:rPr>
          <w:rFonts w:ascii="Times New Roman" w:eastAsiaTheme="minorHAnsi" w:hAnsi="Times New Roman"/>
          <w:sz w:val="28"/>
          <w:szCs w:val="28"/>
        </w:rPr>
        <w:t>2</w:t>
      </w:r>
      <w:r w:rsidR="00F02F8E">
        <w:rPr>
          <w:rFonts w:ascii="Times New Roman" w:eastAsiaTheme="minorHAnsi" w:hAnsi="Times New Roman"/>
          <w:sz w:val="28"/>
          <w:szCs w:val="28"/>
        </w:rPr>
        <w:t xml:space="preserve">. </w:t>
      </w:r>
      <w:proofErr w:type="gramStart"/>
      <w:r w:rsidR="00F02F8E" w:rsidRPr="00C40C88">
        <w:rPr>
          <w:rFonts w:ascii="Times New Roman" w:eastAsiaTheme="minorHAnsi" w:hAnsi="Times New Roman"/>
          <w:sz w:val="28"/>
          <w:szCs w:val="28"/>
        </w:rPr>
        <w:t xml:space="preserve">Министерство финансов Республики Татарстан в 10-дневный срок, исчисляемый в рабочих днях, после получения из </w:t>
      </w:r>
      <w:r w:rsidR="00C666B8">
        <w:rPr>
          <w:rFonts w:ascii="Times New Roman" w:eastAsiaTheme="minorHAnsi" w:hAnsi="Times New Roman"/>
          <w:sz w:val="28"/>
          <w:szCs w:val="28"/>
        </w:rPr>
        <w:t>Управления Федерального казначейства по Республике Татарстан (далее – Казначейство)</w:t>
      </w:r>
      <w:r w:rsidR="00E43E81">
        <w:rPr>
          <w:rFonts w:ascii="Times New Roman" w:eastAsiaTheme="minorHAnsi" w:hAnsi="Times New Roman"/>
          <w:sz w:val="28"/>
          <w:szCs w:val="28"/>
        </w:rPr>
        <w:t xml:space="preserve"> </w:t>
      </w:r>
      <w:r w:rsidR="009A4BCB" w:rsidRPr="00E43E81">
        <w:rPr>
          <w:rFonts w:ascii="Times New Roman" w:eastAsiaTheme="minorHAnsi" w:hAnsi="Times New Roman"/>
          <w:sz w:val="28"/>
          <w:szCs w:val="28"/>
        </w:rPr>
        <w:t xml:space="preserve">информации </w:t>
      </w:r>
      <w:r w:rsidR="00F02F8E" w:rsidRPr="00E43E81">
        <w:rPr>
          <w:rFonts w:ascii="Times New Roman" w:eastAsiaTheme="minorHAnsi" w:hAnsi="Times New Roman"/>
          <w:sz w:val="28"/>
          <w:szCs w:val="28"/>
        </w:rPr>
        <w:t>о лимитах бюджетных обязательств и предельных объемах финансирования</w:t>
      </w:r>
      <w:r w:rsidR="00E43E81" w:rsidRPr="00E43E81">
        <w:rPr>
          <w:rFonts w:ascii="Times New Roman" w:eastAsiaTheme="minorHAnsi" w:hAnsi="Times New Roman"/>
          <w:sz w:val="28"/>
          <w:szCs w:val="28"/>
        </w:rPr>
        <w:t xml:space="preserve"> субвенции</w:t>
      </w:r>
      <w:r w:rsidR="00E43E81">
        <w:rPr>
          <w:rFonts w:ascii="Times New Roman" w:eastAsiaTheme="minorHAnsi" w:hAnsi="Times New Roman"/>
          <w:sz w:val="28"/>
          <w:szCs w:val="28"/>
        </w:rPr>
        <w:t xml:space="preserve"> </w:t>
      </w:r>
      <w:r w:rsidR="00F02F8E" w:rsidRPr="00C40C88">
        <w:rPr>
          <w:rFonts w:ascii="Times New Roman" w:eastAsiaTheme="minorHAnsi" w:hAnsi="Times New Roman"/>
          <w:sz w:val="28"/>
          <w:szCs w:val="28"/>
        </w:rPr>
        <w:t xml:space="preserve">представляет в </w:t>
      </w:r>
      <w:r w:rsidR="00F02F8E">
        <w:rPr>
          <w:rFonts w:ascii="Times New Roman" w:eastAsiaTheme="minorHAnsi" w:hAnsi="Times New Roman"/>
          <w:sz w:val="28"/>
          <w:szCs w:val="28"/>
        </w:rPr>
        <w:t xml:space="preserve">Казначейство </w:t>
      </w:r>
      <w:r w:rsidR="00F02F8E" w:rsidRPr="00C40C88">
        <w:rPr>
          <w:rFonts w:ascii="Times New Roman" w:eastAsiaTheme="minorHAnsi" w:hAnsi="Times New Roman"/>
          <w:sz w:val="28"/>
          <w:szCs w:val="28"/>
        </w:rPr>
        <w:t>расходное расписание на доведение предельных объемов финансирования Министерству труда, занятости и социальной защиты Республики Татарстан</w:t>
      </w:r>
      <w:r w:rsidR="00F02F8E">
        <w:rPr>
          <w:rFonts w:ascii="Times New Roman" w:eastAsiaTheme="minorHAnsi" w:hAnsi="Times New Roman"/>
          <w:sz w:val="28"/>
          <w:szCs w:val="28"/>
        </w:rPr>
        <w:t xml:space="preserve"> (далее – Министерство) по его заявкам.</w:t>
      </w:r>
      <w:proofErr w:type="gramEnd"/>
    </w:p>
    <w:p w:rsidR="00F02F8E" w:rsidRDefault="00C666B8" w:rsidP="00C666B8">
      <w:pPr>
        <w:pStyle w:val="ab"/>
        <w:ind w:firstLine="567"/>
        <w:jc w:val="both"/>
        <w:rPr>
          <w:rFonts w:ascii="Times New Roman" w:eastAsiaTheme="minorHAnsi" w:hAnsi="Times New Roman"/>
          <w:sz w:val="28"/>
          <w:szCs w:val="28"/>
        </w:rPr>
      </w:pPr>
      <w:r>
        <w:rPr>
          <w:rFonts w:ascii="Times New Roman" w:eastAsiaTheme="minorHAnsi" w:hAnsi="Times New Roman"/>
          <w:sz w:val="28"/>
          <w:szCs w:val="28"/>
        </w:rPr>
        <w:t>3</w:t>
      </w:r>
      <w:r w:rsidR="00F02F8E">
        <w:rPr>
          <w:rFonts w:ascii="Times New Roman" w:eastAsiaTheme="minorHAnsi" w:hAnsi="Times New Roman"/>
          <w:sz w:val="28"/>
          <w:szCs w:val="28"/>
        </w:rPr>
        <w:t>. Расходование субвенци</w:t>
      </w:r>
      <w:r w:rsidR="005A1633">
        <w:rPr>
          <w:rFonts w:ascii="Times New Roman" w:eastAsiaTheme="minorHAnsi" w:hAnsi="Times New Roman"/>
          <w:sz w:val="28"/>
          <w:szCs w:val="28"/>
        </w:rPr>
        <w:t>и</w:t>
      </w:r>
      <w:r w:rsidR="00F02F8E">
        <w:rPr>
          <w:rFonts w:ascii="Times New Roman" w:eastAsiaTheme="minorHAnsi" w:hAnsi="Times New Roman"/>
          <w:sz w:val="28"/>
          <w:szCs w:val="28"/>
        </w:rPr>
        <w:t xml:space="preserve"> </w:t>
      </w:r>
      <w:r w:rsidR="00FD57F3">
        <w:rPr>
          <w:rFonts w:ascii="Times New Roman" w:eastAsiaTheme="minorHAnsi" w:hAnsi="Times New Roman"/>
          <w:sz w:val="28"/>
          <w:szCs w:val="28"/>
        </w:rPr>
        <w:t xml:space="preserve">на реализацию </w:t>
      </w:r>
      <w:r w:rsidR="00E43E81">
        <w:rPr>
          <w:rFonts w:ascii="Times New Roman" w:eastAsiaTheme="minorHAnsi" w:hAnsi="Times New Roman"/>
          <w:sz w:val="28"/>
          <w:szCs w:val="28"/>
        </w:rPr>
        <w:t>полномочий</w:t>
      </w:r>
      <w:r w:rsidR="00E43E81" w:rsidRPr="00E43E81">
        <w:rPr>
          <w:rFonts w:ascii="Times New Roman" w:eastAsiaTheme="minorHAnsi" w:hAnsi="Times New Roman"/>
          <w:sz w:val="28"/>
          <w:szCs w:val="28"/>
        </w:rPr>
        <w:t>,</w:t>
      </w:r>
      <w:r w:rsidR="00A32098" w:rsidRPr="00E43E81">
        <w:rPr>
          <w:rFonts w:ascii="Times New Roman" w:eastAsiaTheme="minorHAnsi" w:hAnsi="Times New Roman"/>
          <w:sz w:val="28"/>
          <w:szCs w:val="28"/>
        </w:rPr>
        <w:t xml:space="preserve"> указанных в пункте 1 настоящих Правил</w:t>
      </w:r>
      <w:r w:rsidR="004F5758" w:rsidRPr="00E43E81">
        <w:rPr>
          <w:rFonts w:ascii="Times New Roman" w:eastAsiaTheme="minorHAnsi" w:hAnsi="Times New Roman"/>
          <w:sz w:val="28"/>
          <w:szCs w:val="28"/>
        </w:rPr>
        <w:t>,</w:t>
      </w:r>
      <w:r w:rsidR="00E43E81">
        <w:rPr>
          <w:rFonts w:ascii="Times New Roman" w:eastAsiaTheme="minorHAnsi" w:hAnsi="Times New Roman"/>
          <w:sz w:val="28"/>
          <w:szCs w:val="28"/>
        </w:rPr>
        <w:t xml:space="preserve"> </w:t>
      </w:r>
      <w:r w:rsidR="00F02F8E" w:rsidRPr="00E43E81">
        <w:rPr>
          <w:rFonts w:ascii="Times New Roman" w:eastAsiaTheme="minorHAnsi" w:hAnsi="Times New Roman"/>
          <w:sz w:val="28"/>
          <w:szCs w:val="28"/>
        </w:rPr>
        <w:t>осуществляется Министерством через лицевой счет, открытый в Казначействе.</w:t>
      </w:r>
    </w:p>
    <w:p w:rsidR="00F02F8E" w:rsidRPr="00DC2092" w:rsidRDefault="00C666B8" w:rsidP="00C666B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F02F8E">
        <w:rPr>
          <w:rFonts w:ascii="Times New Roman" w:hAnsi="Times New Roman" w:cs="Times New Roman"/>
          <w:sz w:val="28"/>
          <w:szCs w:val="28"/>
        </w:rPr>
        <w:t xml:space="preserve">. </w:t>
      </w:r>
      <w:proofErr w:type="gramStart"/>
      <w:r w:rsidR="00F02F8E">
        <w:rPr>
          <w:rFonts w:ascii="Times New Roman" w:hAnsi="Times New Roman"/>
          <w:sz w:val="28"/>
          <w:szCs w:val="28"/>
        </w:rPr>
        <w:t xml:space="preserve">Министерство </w:t>
      </w:r>
      <w:r w:rsidR="00F02F8E">
        <w:rPr>
          <w:rFonts w:ascii="Times New Roman" w:hAnsi="Times New Roman" w:cs="Times New Roman"/>
          <w:sz w:val="28"/>
          <w:szCs w:val="28"/>
        </w:rPr>
        <w:t xml:space="preserve">в 10-дневный срок, исчисляемый в рабочих днях, после получения из </w:t>
      </w:r>
      <w:r w:rsidR="00F02F8E" w:rsidRPr="00E43E81">
        <w:rPr>
          <w:rFonts w:ascii="Times New Roman" w:hAnsi="Times New Roman" w:cs="Times New Roman"/>
          <w:sz w:val="28"/>
          <w:szCs w:val="28"/>
        </w:rPr>
        <w:t xml:space="preserve">Казначейства расходного расписания на доведение предельных объемов финансирования </w:t>
      </w:r>
      <w:r w:rsidR="00E43E81" w:rsidRPr="00E43E81">
        <w:rPr>
          <w:rFonts w:ascii="Times New Roman" w:hAnsi="Times New Roman" w:cs="Times New Roman"/>
          <w:sz w:val="28"/>
          <w:szCs w:val="28"/>
        </w:rPr>
        <w:t xml:space="preserve">субвенции </w:t>
      </w:r>
      <w:r w:rsidR="00F02F8E" w:rsidRPr="00DC2092">
        <w:rPr>
          <w:rFonts w:ascii="Times New Roman" w:hAnsi="Times New Roman" w:cs="Times New Roman"/>
          <w:sz w:val="28"/>
          <w:szCs w:val="28"/>
        </w:rPr>
        <w:t xml:space="preserve">представляет в Казначейство заявку на кассовый расход для перечисления </w:t>
      </w:r>
      <w:r w:rsidR="00DC2092" w:rsidRPr="00E55010">
        <w:rPr>
          <w:rFonts w:ascii="Times New Roman" w:hAnsi="Times New Roman" w:cs="Times New Roman"/>
          <w:sz w:val="28"/>
          <w:szCs w:val="28"/>
        </w:rPr>
        <w:t>инвалидам (</w:t>
      </w:r>
      <w:r w:rsidR="00DC2092" w:rsidRPr="00DC2092">
        <w:rPr>
          <w:rFonts w:ascii="Times New Roman" w:hAnsi="Times New Roman" w:cs="Times New Roman"/>
          <w:sz w:val="28"/>
          <w:szCs w:val="28"/>
        </w:rPr>
        <w:t>в том числе детям-инвалидам), имеющим транспортные средства в соответствии с установленными учреждениями медико-социальной экспертизы медицинскими показаниями на обеспечение транспортными средствами, или их законным представителям компенсации в размере 50 процентов от</w:t>
      </w:r>
      <w:proofErr w:type="gramEnd"/>
      <w:r w:rsidR="00DC2092" w:rsidRPr="00DC2092">
        <w:rPr>
          <w:rFonts w:ascii="Times New Roman" w:hAnsi="Times New Roman" w:cs="Times New Roman"/>
          <w:sz w:val="28"/>
          <w:szCs w:val="28"/>
        </w:rPr>
        <w:t xml:space="preserve"> уплаченной ими страховой премии по договору обязательного страхования гражданской ответственности владельцев транспортных средств</w:t>
      </w:r>
      <w:r w:rsidR="00F02F8E" w:rsidRPr="00DC2092">
        <w:rPr>
          <w:rFonts w:ascii="Times New Roman" w:hAnsi="Times New Roman" w:cs="Times New Roman"/>
          <w:i/>
          <w:sz w:val="28"/>
          <w:szCs w:val="28"/>
        </w:rPr>
        <w:t>.</w:t>
      </w:r>
    </w:p>
    <w:p w:rsidR="00F02F8E" w:rsidRPr="00621916" w:rsidRDefault="00C666B8" w:rsidP="00C666B8">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5</w:t>
      </w:r>
      <w:r w:rsidR="00F02F8E">
        <w:rPr>
          <w:rFonts w:ascii="Times New Roman" w:hAnsi="Times New Roman" w:cs="Times New Roman"/>
          <w:sz w:val="28"/>
          <w:szCs w:val="28"/>
        </w:rPr>
        <w:t>.</w:t>
      </w:r>
      <w:r w:rsidR="00167765">
        <w:rPr>
          <w:rFonts w:ascii="Times New Roman" w:hAnsi="Times New Roman" w:cs="Times New Roman"/>
          <w:sz w:val="28"/>
          <w:szCs w:val="28"/>
        </w:rPr>
        <w:t xml:space="preserve"> </w:t>
      </w:r>
      <w:r w:rsidR="00F02F8E">
        <w:rPr>
          <w:rFonts w:ascii="Times New Roman" w:hAnsi="Times New Roman" w:cs="Times New Roman"/>
          <w:sz w:val="28"/>
          <w:szCs w:val="28"/>
        </w:rPr>
        <w:t>Министерство</w:t>
      </w:r>
      <w:r w:rsidR="00F02F8E" w:rsidRPr="00621916">
        <w:rPr>
          <w:rFonts w:ascii="Times New Roman" w:hAnsi="Times New Roman" w:cs="Times New Roman"/>
          <w:sz w:val="28"/>
          <w:szCs w:val="28"/>
        </w:rPr>
        <w:t>:</w:t>
      </w:r>
    </w:p>
    <w:p w:rsidR="00F02F8E" w:rsidRDefault="00F02F8E" w:rsidP="00C666B8">
      <w:pPr>
        <w:autoSpaceDE w:val="0"/>
        <w:autoSpaceDN w:val="0"/>
        <w:adjustRightInd w:val="0"/>
        <w:spacing w:after="0" w:line="240" w:lineRule="auto"/>
        <w:ind w:firstLine="567"/>
        <w:jc w:val="both"/>
        <w:rPr>
          <w:rFonts w:ascii="Times New Roman" w:hAnsi="Times New Roman"/>
          <w:sz w:val="28"/>
          <w:szCs w:val="28"/>
        </w:rPr>
      </w:pPr>
      <w:r w:rsidRPr="00F056F9">
        <w:rPr>
          <w:rFonts w:ascii="Times New Roman" w:hAnsi="Times New Roman"/>
          <w:sz w:val="28"/>
          <w:szCs w:val="28"/>
        </w:rPr>
        <w:t xml:space="preserve">ежеквартально, не позднее </w:t>
      </w:r>
      <w:r>
        <w:rPr>
          <w:rFonts w:ascii="Times New Roman" w:hAnsi="Times New Roman"/>
          <w:sz w:val="28"/>
          <w:szCs w:val="28"/>
        </w:rPr>
        <w:t>8</w:t>
      </w:r>
      <w:r w:rsidRPr="00F056F9">
        <w:rPr>
          <w:rFonts w:ascii="Times New Roman" w:hAnsi="Times New Roman"/>
          <w:sz w:val="28"/>
          <w:szCs w:val="28"/>
        </w:rPr>
        <w:t xml:space="preserve"> числа месяца, следующего за отчетным периодом, представляет</w:t>
      </w:r>
      <w:r w:rsidR="005A1633">
        <w:rPr>
          <w:rFonts w:ascii="Times New Roman" w:hAnsi="Times New Roman"/>
          <w:sz w:val="28"/>
          <w:szCs w:val="28"/>
        </w:rPr>
        <w:t xml:space="preserve"> </w:t>
      </w:r>
      <w:r w:rsidRPr="00F056F9">
        <w:rPr>
          <w:rFonts w:ascii="Times New Roman" w:hAnsi="Times New Roman"/>
          <w:sz w:val="28"/>
          <w:szCs w:val="28"/>
        </w:rPr>
        <w:t xml:space="preserve">в Министерство финансов Республики Татарстан отчет о произведенных расходах бюджета Республики Татарстан, </w:t>
      </w:r>
      <w:r>
        <w:rPr>
          <w:rFonts w:ascii="Times New Roman" w:hAnsi="Times New Roman"/>
          <w:sz w:val="28"/>
          <w:szCs w:val="28"/>
        </w:rPr>
        <w:t>источником финансового обеспечения которых является субвенция, по форме, установленной Министерством финансов Российской Федерации</w:t>
      </w:r>
      <w:r w:rsidRPr="00F056F9">
        <w:rPr>
          <w:rFonts w:ascii="Times New Roman" w:hAnsi="Times New Roman"/>
          <w:sz w:val="28"/>
          <w:szCs w:val="28"/>
        </w:rPr>
        <w:t>;</w:t>
      </w:r>
    </w:p>
    <w:p w:rsidR="00F02F8E" w:rsidRPr="00F056F9" w:rsidRDefault="00F02F8E" w:rsidP="00C666B8">
      <w:pPr>
        <w:autoSpaceDE w:val="0"/>
        <w:autoSpaceDN w:val="0"/>
        <w:adjustRightInd w:val="0"/>
        <w:spacing w:after="0" w:line="240" w:lineRule="auto"/>
        <w:ind w:firstLine="567"/>
        <w:jc w:val="both"/>
        <w:rPr>
          <w:rFonts w:ascii="Times New Roman" w:hAnsi="Times New Roman"/>
          <w:sz w:val="28"/>
          <w:szCs w:val="28"/>
        </w:rPr>
      </w:pPr>
      <w:r w:rsidRPr="00F056F9">
        <w:rPr>
          <w:rFonts w:ascii="Times New Roman" w:hAnsi="Times New Roman"/>
          <w:sz w:val="28"/>
          <w:szCs w:val="28"/>
        </w:rPr>
        <w:t>ежеквартально, не позднее 15 числа месяца, следующего за отчетным периодом, представляет</w:t>
      </w:r>
      <w:r w:rsidR="00DC2092">
        <w:rPr>
          <w:rFonts w:ascii="Times New Roman" w:hAnsi="Times New Roman"/>
          <w:sz w:val="28"/>
          <w:szCs w:val="28"/>
        </w:rPr>
        <w:t xml:space="preserve"> </w:t>
      </w:r>
      <w:r w:rsidRPr="00F056F9">
        <w:rPr>
          <w:rFonts w:ascii="Times New Roman" w:hAnsi="Times New Roman"/>
          <w:sz w:val="28"/>
          <w:szCs w:val="28"/>
        </w:rPr>
        <w:t xml:space="preserve">в </w:t>
      </w:r>
      <w:r>
        <w:rPr>
          <w:rFonts w:ascii="Times New Roman" w:hAnsi="Times New Roman"/>
          <w:sz w:val="28"/>
          <w:szCs w:val="28"/>
        </w:rPr>
        <w:t xml:space="preserve">Министерство труда и социальной защиты Российской Федерации </w:t>
      </w:r>
      <w:r w:rsidRPr="00F056F9">
        <w:rPr>
          <w:rFonts w:ascii="Times New Roman" w:hAnsi="Times New Roman"/>
          <w:sz w:val="28"/>
          <w:szCs w:val="28"/>
        </w:rPr>
        <w:t xml:space="preserve">отчет о произведенных расходах бюджета Республики Татарстан, </w:t>
      </w:r>
      <w:r>
        <w:rPr>
          <w:rFonts w:ascii="Times New Roman" w:hAnsi="Times New Roman"/>
          <w:sz w:val="28"/>
          <w:szCs w:val="28"/>
        </w:rPr>
        <w:t>источником финансового обеспечения которых является субвенция, по форме, установленной Министерством финансов Российской Федерации</w:t>
      </w:r>
      <w:r w:rsidRPr="00F056F9">
        <w:rPr>
          <w:rFonts w:ascii="Times New Roman" w:hAnsi="Times New Roman"/>
          <w:sz w:val="28"/>
          <w:szCs w:val="28"/>
        </w:rPr>
        <w:t>;</w:t>
      </w:r>
      <w:r>
        <w:rPr>
          <w:rFonts w:ascii="Times New Roman" w:hAnsi="Times New Roman"/>
          <w:sz w:val="28"/>
          <w:szCs w:val="28"/>
        </w:rPr>
        <w:t xml:space="preserve"> список </w:t>
      </w:r>
      <w:r w:rsidRPr="00F056F9">
        <w:rPr>
          <w:rFonts w:ascii="Times New Roman" w:hAnsi="Times New Roman"/>
          <w:sz w:val="28"/>
          <w:szCs w:val="28"/>
        </w:rPr>
        <w:t xml:space="preserve">лиц, которым выплачена </w:t>
      </w:r>
      <w:r w:rsidR="00DC2092" w:rsidRPr="00DC2092">
        <w:rPr>
          <w:rFonts w:ascii="Times New Roman" w:hAnsi="Times New Roman" w:cs="Times New Roman"/>
          <w:sz w:val="28"/>
          <w:szCs w:val="28"/>
        </w:rPr>
        <w:t>компенсаци</w:t>
      </w:r>
      <w:r w:rsidR="005A1633">
        <w:rPr>
          <w:rFonts w:ascii="Times New Roman" w:hAnsi="Times New Roman" w:cs="Times New Roman"/>
          <w:sz w:val="28"/>
          <w:szCs w:val="28"/>
        </w:rPr>
        <w:t>я</w:t>
      </w:r>
      <w:r w:rsidR="00DC2092" w:rsidRPr="00DC2092">
        <w:rPr>
          <w:rFonts w:ascii="Times New Roman" w:hAnsi="Times New Roman" w:cs="Times New Roman"/>
          <w:sz w:val="28"/>
          <w:szCs w:val="28"/>
        </w:rPr>
        <w:t xml:space="preserve">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r w:rsidR="00DC2092" w:rsidRPr="00F056F9">
        <w:rPr>
          <w:rFonts w:ascii="Times New Roman" w:hAnsi="Times New Roman"/>
          <w:sz w:val="28"/>
          <w:szCs w:val="28"/>
        </w:rPr>
        <w:t xml:space="preserve"> </w:t>
      </w:r>
      <w:r w:rsidRPr="00F056F9">
        <w:rPr>
          <w:rFonts w:ascii="Times New Roman" w:hAnsi="Times New Roman"/>
          <w:sz w:val="28"/>
          <w:szCs w:val="28"/>
        </w:rPr>
        <w:t xml:space="preserve">(с указанием категорий получателей и размера выплаченной им компенсации страховых премий), по </w:t>
      </w:r>
      <w:hyperlink r:id="rId19" w:history="1">
        <w:r w:rsidRPr="00F056F9">
          <w:rPr>
            <w:rFonts w:ascii="Times New Roman" w:hAnsi="Times New Roman"/>
            <w:sz w:val="28"/>
            <w:szCs w:val="28"/>
          </w:rPr>
          <w:t>форме</w:t>
        </w:r>
      </w:hyperlink>
      <w:r w:rsidRPr="00F056F9">
        <w:rPr>
          <w:rFonts w:ascii="Times New Roman" w:hAnsi="Times New Roman"/>
          <w:sz w:val="28"/>
          <w:szCs w:val="28"/>
        </w:rPr>
        <w:t>, установленной Министерством</w:t>
      </w:r>
      <w:r>
        <w:rPr>
          <w:rFonts w:ascii="Times New Roman" w:hAnsi="Times New Roman"/>
          <w:sz w:val="28"/>
          <w:szCs w:val="28"/>
        </w:rPr>
        <w:t xml:space="preserve"> труда и социальной защиты Российской Федерации</w:t>
      </w:r>
      <w:r w:rsidRPr="00F056F9">
        <w:rPr>
          <w:rFonts w:ascii="Times New Roman" w:hAnsi="Times New Roman"/>
          <w:sz w:val="28"/>
          <w:szCs w:val="28"/>
        </w:rPr>
        <w:t>.</w:t>
      </w:r>
    </w:p>
    <w:p w:rsidR="00F02F8E" w:rsidRDefault="00C666B8" w:rsidP="00C666B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6</w:t>
      </w:r>
      <w:r w:rsidR="00F02F8E">
        <w:rPr>
          <w:rFonts w:ascii="Times New Roman" w:hAnsi="Times New Roman"/>
          <w:sz w:val="28"/>
          <w:szCs w:val="28"/>
        </w:rPr>
        <w:t xml:space="preserve">. Министерство финансов Республики Татарстан </w:t>
      </w:r>
      <w:r w:rsidR="00F02F8E" w:rsidRPr="00F056F9">
        <w:rPr>
          <w:rFonts w:ascii="Times New Roman" w:hAnsi="Times New Roman"/>
          <w:sz w:val="28"/>
          <w:szCs w:val="28"/>
        </w:rPr>
        <w:t xml:space="preserve">ежеквартально, не позднее 15 числа месяца, следующего за отчетным периодом, представляет в </w:t>
      </w:r>
      <w:r w:rsidR="00F02F8E">
        <w:rPr>
          <w:rFonts w:ascii="Times New Roman" w:hAnsi="Times New Roman"/>
          <w:sz w:val="28"/>
          <w:szCs w:val="28"/>
        </w:rPr>
        <w:t xml:space="preserve">Министерство финансов Российской Федерации </w:t>
      </w:r>
      <w:r w:rsidR="00F02F8E" w:rsidRPr="00F056F9">
        <w:rPr>
          <w:rFonts w:ascii="Times New Roman" w:hAnsi="Times New Roman"/>
          <w:sz w:val="28"/>
          <w:szCs w:val="28"/>
        </w:rPr>
        <w:t xml:space="preserve">отчет о произведенных расходах бюджета Республики Татарстан, </w:t>
      </w:r>
      <w:r w:rsidR="00F02F8E">
        <w:rPr>
          <w:rFonts w:ascii="Times New Roman" w:hAnsi="Times New Roman"/>
          <w:sz w:val="28"/>
          <w:szCs w:val="28"/>
        </w:rPr>
        <w:t>источником финансового обеспечения которых явля</w:t>
      </w:r>
      <w:r w:rsidR="0061622F">
        <w:rPr>
          <w:rFonts w:ascii="Times New Roman" w:hAnsi="Times New Roman"/>
          <w:sz w:val="28"/>
          <w:szCs w:val="28"/>
        </w:rPr>
        <w:t>ю</w:t>
      </w:r>
      <w:r w:rsidR="00F02F8E">
        <w:rPr>
          <w:rFonts w:ascii="Times New Roman" w:hAnsi="Times New Roman"/>
          <w:sz w:val="28"/>
          <w:szCs w:val="28"/>
        </w:rPr>
        <w:t>тся субвенци</w:t>
      </w:r>
      <w:r w:rsidR="0061622F">
        <w:rPr>
          <w:rFonts w:ascii="Times New Roman" w:hAnsi="Times New Roman"/>
          <w:sz w:val="28"/>
          <w:szCs w:val="28"/>
        </w:rPr>
        <w:t>и</w:t>
      </w:r>
      <w:r w:rsidR="00DC2092">
        <w:rPr>
          <w:rFonts w:ascii="Times New Roman" w:hAnsi="Times New Roman"/>
          <w:sz w:val="28"/>
          <w:szCs w:val="28"/>
        </w:rPr>
        <w:t>.</w:t>
      </w:r>
    </w:p>
    <w:p w:rsidR="00BB7BA1" w:rsidRPr="00F66D0F" w:rsidRDefault="00C666B8" w:rsidP="00C666B8">
      <w:pPr>
        <w:pStyle w:val="a5"/>
        <w:spacing w:after="0"/>
        <w:ind w:firstLine="567"/>
        <w:jc w:val="both"/>
        <w:rPr>
          <w:rFonts w:ascii="Times New Roman" w:hAnsi="Times New Roman"/>
          <w:i/>
          <w:sz w:val="28"/>
          <w:szCs w:val="28"/>
        </w:rPr>
      </w:pPr>
      <w:r>
        <w:rPr>
          <w:rFonts w:ascii="Times New Roman" w:hAnsi="Times New Roman"/>
          <w:sz w:val="28"/>
          <w:szCs w:val="28"/>
        </w:rPr>
        <w:t>7</w:t>
      </w:r>
      <w:r w:rsidR="00F02F8E">
        <w:rPr>
          <w:rFonts w:ascii="Times New Roman" w:hAnsi="Times New Roman"/>
          <w:sz w:val="28"/>
          <w:szCs w:val="28"/>
        </w:rPr>
        <w:t xml:space="preserve">. </w:t>
      </w:r>
      <w:r w:rsidR="00F02F8E" w:rsidRPr="00F575C8">
        <w:rPr>
          <w:rFonts w:ascii="Times New Roman" w:hAnsi="Times New Roman"/>
          <w:sz w:val="28"/>
          <w:szCs w:val="28"/>
        </w:rPr>
        <w:t xml:space="preserve">Министерство </w:t>
      </w:r>
      <w:r w:rsidR="00A32098">
        <w:rPr>
          <w:rFonts w:ascii="Times New Roman" w:hAnsi="Times New Roman"/>
          <w:sz w:val="28"/>
          <w:szCs w:val="28"/>
        </w:rPr>
        <w:t xml:space="preserve">и Министерство финансов Республики Татарстан </w:t>
      </w:r>
      <w:r w:rsidR="00F02F8E">
        <w:rPr>
          <w:rFonts w:ascii="Times New Roman" w:hAnsi="Times New Roman"/>
          <w:sz w:val="28"/>
          <w:szCs w:val="28"/>
        </w:rPr>
        <w:t>нес</w:t>
      </w:r>
      <w:r w:rsidR="00A32098">
        <w:rPr>
          <w:rFonts w:ascii="Times New Roman" w:hAnsi="Times New Roman"/>
          <w:sz w:val="28"/>
          <w:szCs w:val="28"/>
        </w:rPr>
        <w:t>у</w:t>
      </w:r>
      <w:r w:rsidR="00F02F8E">
        <w:rPr>
          <w:rFonts w:ascii="Times New Roman" w:hAnsi="Times New Roman"/>
          <w:sz w:val="28"/>
          <w:szCs w:val="28"/>
        </w:rPr>
        <w:t>т</w:t>
      </w:r>
      <w:r w:rsidR="00F02F8E" w:rsidRPr="00F575C8">
        <w:rPr>
          <w:rFonts w:ascii="Times New Roman" w:hAnsi="Times New Roman"/>
          <w:sz w:val="28"/>
          <w:szCs w:val="28"/>
        </w:rPr>
        <w:t xml:space="preserve"> ответственность согласно законодательству за </w:t>
      </w:r>
      <w:r w:rsidR="00A32098">
        <w:rPr>
          <w:rFonts w:ascii="Times New Roman" w:hAnsi="Times New Roman"/>
          <w:sz w:val="28"/>
          <w:szCs w:val="28"/>
        </w:rPr>
        <w:t xml:space="preserve">недостоверность </w:t>
      </w:r>
      <w:r w:rsidR="00F02F8E" w:rsidRPr="00F575C8">
        <w:rPr>
          <w:rFonts w:ascii="Times New Roman" w:hAnsi="Times New Roman"/>
          <w:sz w:val="28"/>
          <w:szCs w:val="28"/>
        </w:rPr>
        <w:t xml:space="preserve">представляемых отчетных сведений и </w:t>
      </w:r>
      <w:r w:rsidR="00A32098">
        <w:rPr>
          <w:rFonts w:ascii="Times New Roman" w:hAnsi="Times New Roman"/>
          <w:sz w:val="28"/>
          <w:szCs w:val="28"/>
        </w:rPr>
        <w:t>не</w:t>
      </w:r>
      <w:r w:rsidR="00F02F8E" w:rsidRPr="00F575C8">
        <w:rPr>
          <w:rFonts w:ascii="Times New Roman" w:hAnsi="Times New Roman"/>
          <w:sz w:val="28"/>
          <w:szCs w:val="28"/>
        </w:rPr>
        <w:t>целевое использование субвенци</w:t>
      </w:r>
      <w:r w:rsidR="00DC2092">
        <w:rPr>
          <w:rFonts w:ascii="Times New Roman" w:hAnsi="Times New Roman"/>
          <w:sz w:val="28"/>
          <w:szCs w:val="28"/>
        </w:rPr>
        <w:t>и.</w:t>
      </w:r>
    </w:p>
    <w:p w:rsidR="00F02F8E" w:rsidRDefault="00C666B8" w:rsidP="00C666B8">
      <w:pPr>
        <w:pStyle w:val="a5"/>
        <w:spacing w:after="0"/>
        <w:ind w:firstLine="567"/>
        <w:jc w:val="both"/>
        <w:rPr>
          <w:rFonts w:ascii="Times New Roman" w:hAnsi="Times New Roman"/>
          <w:sz w:val="28"/>
          <w:szCs w:val="28"/>
        </w:rPr>
      </w:pPr>
      <w:r>
        <w:rPr>
          <w:rFonts w:ascii="Times New Roman" w:hAnsi="Times New Roman"/>
          <w:sz w:val="28"/>
          <w:szCs w:val="28"/>
        </w:rPr>
        <w:t>8</w:t>
      </w:r>
      <w:r w:rsidR="002673D5" w:rsidRPr="00F575C8">
        <w:rPr>
          <w:rFonts w:ascii="Times New Roman" w:hAnsi="Times New Roman"/>
          <w:sz w:val="28"/>
          <w:szCs w:val="28"/>
        </w:rPr>
        <w:t>. Нецелевое использование субвенци</w:t>
      </w:r>
      <w:r w:rsidR="00DC2092">
        <w:rPr>
          <w:rFonts w:ascii="Times New Roman" w:hAnsi="Times New Roman"/>
          <w:sz w:val="28"/>
          <w:szCs w:val="28"/>
        </w:rPr>
        <w:t>и</w:t>
      </w:r>
      <w:r w:rsidR="00A32098" w:rsidRPr="004426ED">
        <w:rPr>
          <w:rFonts w:ascii="Times New Roman" w:hAnsi="Times New Roman"/>
          <w:i/>
          <w:sz w:val="28"/>
          <w:szCs w:val="28"/>
        </w:rPr>
        <w:t xml:space="preserve"> </w:t>
      </w:r>
      <w:r w:rsidR="002673D5" w:rsidRPr="00F575C8">
        <w:rPr>
          <w:rFonts w:ascii="Times New Roman" w:hAnsi="Times New Roman"/>
          <w:sz w:val="28"/>
          <w:szCs w:val="28"/>
        </w:rPr>
        <w:t>влечет ответственность согласно бюджетному законодательству Российской Федерации</w:t>
      </w:r>
      <w:r w:rsidR="008B4F4D">
        <w:rPr>
          <w:rFonts w:ascii="Times New Roman" w:hAnsi="Times New Roman"/>
          <w:sz w:val="28"/>
          <w:szCs w:val="28"/>
        </w:rPr>
        <w:t>.</w:t>
      </w:r>
    </w:p>
    <w:p w:rsidR="002673D5" w:rsidRPr="00F575C8" w:rsidRDefault="00C666B8" w:rsidP="00C666B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9</w:t>
      </w:r>
      <w:r w:rsidR="002673D5" w:rsidRPr="00F575C8">
        <w:rPr>
          <w:rFonts w:ascii="Times New Roman" w:hAnsi="Times New Roman"/>
          <w:sz w:val="28"/>
          <w:szCs w:val="28"/>
        </w:rPr>
        <w:t xml:space="preserve">. </w:t>
      </w:r>
      <w:proofErr w:type="gramStart"/>
      <w:r w:rsidR="002673D5" w:rsidRPr="00F575C8">
        <w:rPr>
          <w:rFonts w:ascii="Times New Roman" w:hAnsi="Times New Roman"/>
          <w:sz w:val="28"/>
          <w:szCs w:val="28"/>
        </w:rPr>
        <w:t>Контроль за</w:t>
      </w:r>
      <w:proofErr w:type="gramEnd"/>
      <w:r w:rsidR="002673D5" w:rsidRPr="00F575C8">
        <w:rPr>
          <w:rFonts w:ascii="Times New Roman" w:hAnsi="Times New Roman"/>
          <w:sz w:val="28"/>
          <w:szCs w:val="28"/>
        </w:rPr>
        <w:t xml:space="preserve"> целевым использованием</w:t>
      </w:r>
      <w:r w:rsidR="00A32098">
        <w:rPr>
          <w:rFonts w:ascii="Times New Roman" w:hAnsi="Times New Roman"/>
          <w:sz w:val="28"/>
          <w:szCs w:val="28"/>
        </w:rPr>
        <w:t xml:space="preserve"> предоставленн</w:t>
      </w:r>
      <w:r w:rsidR="00DC2092">
        <w:rPr>
          <w:rFonts w:ascii="Times New Roman" w:hAnsi="Times New Roman"/>
          <w:sz w:val="28"/>
          <w:szCs w:val="28"/>
        </w:rPr>
        <w:t>ой</w:t>
      </w:r>
      <w:r w:rsidR="00A32098">
        <w:rPr>
          <w:rFonts w:ascii="Times New Roman" w:hAnsi="Times New Roman"/>
          <w:sz w:val="28"/>
          <w:szCs w:val="28"/>
        </w:rPr>
        <w:t xml:space="preserve">  в </w:t>
      </w:r>
      <w:r w:rsidR="005A1633">
        <w:rPr>
          <w:rFonts w:ascii="Times New Roman" w:hAnsi="Times New Roman"/>
          <w:sz w:val="28"/>
          <w:szCs w:val="28"/>
        </w:rPr>
        <w:t>с</w:t>
      </w:r>
      <w:r w:rsidR="00A32098">
        <w:rPr>
          <w:rFonts w:ascii="Times New Roman" w:hAnsi="Times New Roman"/>
          <w:sz w:val="28"/>
          <w:szCs w:val="28"/>
        </w:rPr>
        <w:t>оответстви</w:t>
      </w:r>
      <w:r w:rsidR="005A1633">
        <w:rPr>
          <w:rFonts w:ascii="Times New Roman" w:hAnsi="Times New Roman"/>
          <w:sz w:val="28"/>
          <w:szCs w:val="28"/>
        </w:rPr>
        <w:t>и</w:t>
      </w:r>
      <w:r w:rsidR="00A32098">
        <w:rPr>
          <w:rFonts w:ascii="Times New Roman" w:hAnsi="Times New Roman"/>
          <w:sz w:val="28"/>
          <w:szCs w:val="28"/>
        </w:rPr>
        <w:t xml:space="preserve"> с настоящими Правилами</w:t>
      </w:r>
      <w:r w:rsidR="002673D5" w:rsidRPr="00F575C8">
        <w:rPr>
          <w:rFonts w:ascii="Times New Roman" w:hAnsi="Times New Roman"/>
          <w:sz w:val="28"/>
          <w:szCs w:val="28"/>
        </w:rPr>
        <w:t xml:space="preserve"> субвенци</w:t>
      </w:r>
      <w:r w:rsidR="00DC2092">
        <w:rPr>
          <w:rFonts w:ascii="Times New Roman" w:hAnsi="Times New Roman"/>
          <w:sz w:val="28"/>
          <w:szCs w:val="28"/>
        </w:rPr>
        <w:t>и</w:t>
      </w:r>
      <w:r w:rsidR="002673D5" w:rsidRPr="00F575C8">
        <w:rPr>
          <w:rFonts w:ascii="Times New Roman" w:hAnsi="Times New Roman"/>
          <w:sz w:val="28"/>
          <w:szCs w:val="28"/>
        </w:rPr>
        <w:t xml:space="preserve"> осуществляется Министерством и Министерством финансов Республики Татарстан в соответствии с законодательством</w:t>
      </w:r>
      <w:r w:rsidR="008B4F4D">
        <w:rPr>
          <w:rFonts w:ascii="Times New Roman" w:hAnsi="Times New Roman"/>
          <w:sz w:val="28"/>
          <w:szCs w:val="28"/>
        </w:rPr>
        <w:t>.</w:t>
      </w:r>
    </w:p>
    <w:sectPr w:rsidR="002673D5" w:rsidRPr="00F575C8" w:rsidSect="00CA4F9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66"/>
    <w:rsid w:val="00015CA7"/>
    <w:rsid w:val="00022056"/>
    <w:rsid w:val="000514FC"/>
    <w:rsid w:val="00056443"/>
    <w:rsid w:val="0005719C"/>
    <w:rsid w:val="0006020D"/>
    <w:rsid w:val="000767A3"/>
    <w:rsid w:val="000915BB"/>
    <w:rsid w:val="00097CD1"/>
    <w:rsid w:val="000F18A4"/>
    <w:rsid w:val="00100014"/>
    <w:rsid w:val="00144207"/>
    <w:rsid w:val="00147B06"/>
    <w:rsid w:val="00160BB0"/>
    <w:rsid w:val="00167765"/>
    <w:rsid w:val="0017534E"/>
    <w:rsid w:val="0018359E"/>
    <w:rsid w:val="00194322"/>
    <w:rsid w:val="001B3AA5"/>
    <w:rsid w:val="001C0BC4"/>
    <w:rsid w:val="001C3AE6"/>
    <w:rsid w:val="001F434E"/>
    <w:rsid w:val="001F5959"/>
    <w:rsid w:val="00207B42"/>
    <w:rsid w:val="00212324"/>
    <w:rsid w:val="00245060"/>
    <w:rsid w:val="00253B48"/>
    <w:rsid w:val="0025623F"/>
    <w:rsid w:val="00262471"/>
    <w:rsid w:val="002673D5"/>
    <w:rsid w:val="00271B68"/>
    <w:rsid w:val="00275992"/>
    <w:rsid w:val="00284A95"/>
    <w:rsid w:val="00291061"/>
    <w:rsid w:val="002A2308"/>
    <w:rsid w:val="002A2C30"/>
    <w:rsid w:val="002A4786"/>
    <w:rsid w:val="002F2DCB"/>
    <w:rsid w:val="00303FC1"/>
    <w:rsid w:val="0034216C"/>
    <w:rsid w:val="00343347"/>
    <w:rsid w:val="0036702D"/>
    <w:rsid w:val="00380569"/>
    <w:rsid w:val="00393E0E"/>
    <w:rsid w:val="003A601A"/>
    <w:rsid w:val="003C5756"/>
    <w:rsid w:val="003F7EAA"/>
    <w:rsid w:val="00402E62"/>
    <w:rsid w:val="0042772B"/>
    <w:rsid w:val="00427F8C"/>
    <w:rsid w:val="0043016B"/>
    <w:rsid w:val="004339DD"/>
    <w:rsid w:val="004426ED"/>
    <w:rsid w:val="00447807"/>
    <w:rsid w:val="00463EA8"/>
    <w:rsid w:val="004719E2"/>
    <w:rsid w:val="004744BD"/>
    <w:rsid w:val="00481CA0"/>
    <w:rsid w:val="004A24D1"/>
    <w:rsid w:val="004A305B"/>
    <w:rsid w:val="004C3824"/>
    <w:rsid w:val="004F5758"/>
    <w:rsid w:val="004F5769"/>
    <w:rsid w:val="00513B00"/>
    <w:rsid w:val="00527430"/>
    <w:rsid w:val="00544F0A"/>
    <w:rsid w:val="0054692B"/>
    <w:rsid w:val="005513E6"/>
    <w:rsid w:val="00562AD6"/>
    <w:rsid w:val="00564930"/>
    <w:rsid w:val="005A1633"/>
    <w:rsid w:val="005C2113"/>
    <w:rsid w:val="005C5671"/>
    <w:rsid w:val="005D4F8E"/>
    <w:rsid w:val="005F2A94"/>
    <w:rsid w:val="005F5664"/>
    <w:rsid w:val="00600E48"/>
    <w:rsid w:val="00602A7A"/>
    <w:rsid w:val="00603ACF"/>
    <w:rsid w:val="00604468"/>
    <w:rsid w:val="0061622F"/>
    <w:rsid w:val="00617805"/>
    <w:rsid w:val="006237F0"/>
    <w:rsid w:val="00645D76"/>
    <w:rsid w:val="00664C1F"/>
    <w:rsid w:val="006708B6"/>
    <w:rsid w:val="0069780C"/>
    <w:rsid w:val="006A3796"/>
    <w:rsid w:val="006A7F11"/>
    <w:rsid w:val="006B5D94"/>
    <w:rsid w:val="006C5B5D"/>
    <w:rsid w:val="006D2FF6"/>
    <w:rsid w:val="006D3295"/>
    <w:rsid w:val="006D7D16"/>
    <w:rsid w:val="006E163C"/>
    <w:rsid w:val="006E53B0"/>
    <w:rsid w:val="006F468F"/>
    <w:rsid w:val="00726195"/>
    <w:rsid w:val="007343B0"/>
    <w:rsid w:val="00752864"/>
    <w:rsid w:val="00771CA1"/>
    <w:rsid w:val="00777FF1"/>
    <w:rsid w:val="00781D4E"/>
    <w:rsid w:val="007D14F6"/>
    <w:rsid w:val="007D3FCF"/>
    <w:rsid w:val="007D4981"/>
    <w:rsid w:val="007F2841"/>
    <w:rsid w:val="00821453"/>
    <w:rsid w:val="00827945"/>
    <w:rsid w:val="00856D51"/>
    <w:rsid w:val="008607DA"/>
    <w:rsid w:val="00861695"/>
    <w:rsid w:val="00864AAA"/>
    <w:rsid w:val="00864ADD"/>
    <w:rsid w:val="00870F62"/>
    <w:rsid w:val="008911C3"/>
    <w:rsid w:val="00892221"/>
    <w:rsid w:val="00893668"/>
    <w:rsid w:val="00897C43"/>
    <w:rsid w:val="008B4F4D"/>
    <w:rsid w:val="008C4947"/>
    <w:rsid w:val="00903053"/>
    <w:rsid w:val="009100F2"/>
    <w:rsid w:val="009276C3"/>
    <w:rsid w:val="009317C9"/>
    <w:rsid w:val="00932EDC"/>
    <w:rsid w:val="00983A4F"/>
    <w:rsid w:val="009A37D2"/>
    <w:rsid w:val="009A4BCB"/>
    <w:rsid w:val="009F1A66"/>
    <w:rsid w:val="00A052BD"/>
    <w:rsid w:val="00A105FE"/>
    <w:rsid w:val="00A13DC1"/>
    <w:rsid w:val="00A25541"/>
    <w:rsid w:val="00A26DB0"/>
    <w:rsid w:val="00A31B33"/>
    <w:rsid w:val="00A32098"/>
    <w:rsid w:val="00A41553"/>
    <w:rsid w:val="00A671E1"/>
    <w:rsid w:val="00A87A32"/>
    <w:rsid w:val="00A929A9"/>
    <w:rsid w:val="00AE36EC"/>
    <w:rsid w:val="00B210BD"/>
    <w:rsid w:val="00B215B2"/>
    <w:rsid w:val="00B41830"/>
    <w:rsid w:val="00B45E57"/>
    <w:rsid w:val="00B56584"/>
    <w:rsid w:val="00B767BF"/>
    <w:rsid w:val="00BB01D1"/>
    <w:rsid w:val="00BB16E8"/>
    <w:rsid w:val="00BB7BA1"/>
    <w:rsid w:val="00BC0CB4"/>
    <w:rsid w:val="00BF051E"/>
    <w:rsid w:val="00C36EC3"/>
    <w:rsid w:val="00C45A52"/>
    <w:rsid w:val="00C57F8D"/>
    <w:rsid w:val="00C666B8"/>
    <w:rsid w:val="00C71523"/>
    <w:rsid w:val="00C90CF9"/>
    <w:rsid w:val="00CA4F99"/>
    <w:rsid w:val="00CB047A"/>
    <w:rsid w:val="00CB0919"/>
    <w:rsid w:val="00CB5772"/>
    <w:rsid w:val="00CD32E2"/>
    <w:rsid w:val="00CD35B0"/>
    <w:rsid w:val="00D1079C"/>
    <w:rsid w:val="00D129B0"/>
    <w:rsid w:val="00D21F9E"/>
    <w:rsid w:val="00D34025"/>
    <w:rsid w:val="00D34B75"/>
    <w:rsid w:val="00D4540B"/>
    <w:rsid w:val="00D743C3"/>
    <w:rsid w:val="00D82A05"/>
    <w:rsid w:val="00D97E39"/>
    <w:rsid w:val="00DB2BC4"/>
    <w:rsid w:val="00DC025C"/>
    <w:rsid w:val="00DC2092"/>
    <w:rsid w:val="00DC4B28"/>
    <w:rsid w:val="00DC5DA5"/>
    <w:rsid w:val="00DC78C0"/>
    <w:rsid w:val="00DD5670"/>
    <w:rsid w:val="00DD5679"/>
    <w:rsid w:val="00DD635A"/>
    <w:rsid w:val="00DE450D"/>
    <w:rsid w:val="00E07E40"/>
    <w:rsid w:val="00E15625"/>
    <w:rsid w:val="00E17E64"/>
    <w:rsid w:val="00E40E89"/>
    <w:rsid w:val="00E41C06"/>
    <w:rsid w:val="00E43E81"/>
    <w:rsid w:val="00E53C24"/>
    <w:rsid w:val="00E55079"/>
    <w:rsid w:val="00E5795E"/>
    <w:rsid w:val="00E82C36"/>
    <w:rsid w:val="00EA22F5"/>
    <w:rsid w:val="00EA528F"/>
    <w:rsid w:val="00EC09A9"/>
    <w:rsid w:val="00EC6E4B"/>
    <w:rsid w:val="00ED1331"/>
    <w:rsid w:val="00EE4398"/>
    <w:rsid w:val="00EF2CF9"/>
    <w:rsid w:val="00F02F8E"/>
    <w:rsid w:val="00F06629"/>
    <w:rsid w:val="00F17BEB"/>
    <w:rsid w:val="00F20633"/>
    <w:rsid w:val="00F24073"/>
    <w:rsid w:val="00F25D54"/>
    <w:rsid w:val="00F27EF0"/>
    <w:rsid w:val="00F34BB4"/>
    <w:rsid w:val="00F51362"/>
    <w:rsid w:val="00F539AC"/>
    <w:rsid w:val="00F63EBB"/>
    <w:rsid w:val="00F66D0F"/>
    <w:rsid w:val="00F75CC4"/>
    <w:rsid w:val="00F84328"/>
    <w:rsid w:val="00F87C9E"/>
    <w:rsid w:val="00F90025"/>
    <w:rsid w:val="00F93B0C"/>
    <w:rsid w:val="00FA3C9D"/>
    <w:rsid w:val="00FB24FE"/>
    <w:rsid w:val="00FB69F6"/>
    <w:rsid w:val="00FD0796"/>
    <w:rsid w:val="00FD57F3"/>
    <w:rsid w:val="00FF38B7"/>
    <w:rsid w:val="00FF4B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 11"/>
    <w:aliases w:val="5 pt1,Курсив"/>
    <w:basedOn w:val="a0"/>
    <w:uiPriority w:val="99"/>
    <w:rsid w:val="00513B00"/>
    <w:rPr>
      <w:rFonts w:ascii="Times New Roman" w:hAnsi="Times New Roman" w:cs="Times New Roman"/>
      <w:i/>
      <w:iCs/>
      <w:spacing w:val="0"/>
      <w:sz w:val="23"/>
      <w:szCs w:val="23"/>
    </w:rPr>
  </w:style>
  <w:style w:type="paragraph" w:customStyle="1" w:styleId="ConsPlusNormal">
    <w:name w:val="ConsPlusNormal"/>
    <w:rsid w:val="00864AAA"/>
    <w:pPr>
      <w:autoSpaceDE w:val="0"/>
      <w:autoSpaceDN w:val="0"/>
      <w:adjustRightInd w:val="0"/>
      <w:spacing w:after="0" w:line="240" w:lineRule="auto"/>
    </w:pPr>
    <w:rPr>
      <w:rFonts w:ascii="Times New Roman" w:hAnsi="Times New Roman" w:cs="Times New Roman"/>
      <w:sz w:val="28"/>
      <w:szCs w:val="28"/>
    </w:rPr>
  </w:style>
  <w:style w:type="table" w:styleId="a3">
    <w:name w:val="Table Grid"/>
    <w:basedOn w:val="a1"/>
    <w:uiPriority w:val="59"/>
    <w:rsid w:val="00097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056443"/>
    <w:pPr>
      <w:widowControl w:val="0"/>
      <w:autoSpaceDE w:val="0"/>
      <w:autoSpaceDN w:val="0"/>
      <w:spacing w:after="0" w:line="240" w:lineRule="auto"/>
    </w:pPr>
    <w:rPr>
      <w:rFonts w:ascii="Tahoma" w:eastAsia="Times New Roman" w:hAnsi="Tahoma" w:cs="Tahoma"/>
      <w:sz w:val="20"/>
      <w:szCs w:val="20"/>
    </w:rPr>
  </w:style>
  <w:style w:type="paragraph" w:customStyle="1" w:styleId="ConsPlusTitle">
    <w:name w:val="ConsPlusTitle"/>
    <w:rsid w:val="00056443"/>
    <w:pPr>
      <w:widowControl w:val="0"/>
      <w:autoSpaceDE w:val="0"/>
      <w:autoSpaceDN w:val="0"/>
      <w:spacing w:after="0" w:line="240" w:lineRule="auto"/>
    </w:pPr>
    <w:rPr>
      <w:rFonts w:ascii="Calibri" w:eastAsia="Times New Roman" w:hAnsi="Calibri" w:cs="Calibri"/>
      <w:b/>
      <w:sz w:val="36"/>
      <w:szCs w:val="20"/>
    </w:rPr>
  </w:style>
  <w:style w:type="paragraph" w:customStyle="1" w:styleId="ConsPlusNonformat">
    <w:name w:val="ConsPlusNonformat"/>
    <w:uiPriority w:val="99"/>
    <w:rsid w:val="00056443"/>
    <w:pPr>
      <w:widowControl w:val="0"/>
      <w:autoSpaceDE w:val="0"/>
      <w:autoSpaceDN w:val="0"/>
      <w:spacing w:after="0" w:line="240" w:lineRule="auto"/>
    </w:pPr>
    <w:rPr>
      <w:rFonts w:ascii="Courier New" w:eastAsia="Times New Roman" w:hAnsi="Courier New" w:cs="Courier New"/>
      <w:sz w:val="20"/>
      <w:szCs w:val="20"/>
    </w:rPr>
  </w:style>
  <w:style w:type="character" w:styleId="a4">
    <w:name w:val="annotation reference"/>
    <w:basedOn w:val="a0"/>
    <w:uiPriority w:val="99"/>
    <w:semiHidden/>
    <w:unhideWhenUsed/>
    <w:rsid w:val="009A37D2"/>
    <w:rPr>
      <w:sz w:val="16"/>
      <w:szCs w:val="16"/>
    </w:rPr>
  </w:style>
  <w:style w:type="paragraph" w:styleId="a5">
    <w:name w:val="annotation text"/>
    <w:basedOn w:val="a"/>
    <w:link w:val="a6"/>
    <w:uiPriority w:val="99"/>
    <w:unhideWhenUsed/>
    <w:rsid w:val="009A37D2"/>
    <w:pPr>
      <w:spacing w:line="240" w:lineRule="auto"/>
    </w:pPr>
    <w:rPr>
      <w:sz w:val="20"/>
      <w:szCs w:val="20"/>
    </w:rPr>
  </w:style>
  <w:style w:type="character" w:customStyle="1" w:styleId="a6">
    <w:name w:val="Текст примечания Знак"/>
    <w:basedOn w:val="a0"/>
    <w:link w:val="a5"/>
    <w:uiPriority w:val="99"/>
    <w:rsid w:val="009A37D2"/>
    <w:rPr>
      <w:sz w:val="20"/>
      <w:szCs w:val="20"/>
    </w:rPr>
  </w:style>
  <w:style w:type="paragraph" w:styleId="a7">
    <w:name w:val="annotation subject"/>
    <w:basedOn w:val="a5"/>
    <w:next w:val="a5"/>
    <w:link w:val="a8"/>
    <w:uiPriority w:val="99"/>
    <w:semiHidden/>
    <w:unhideWhenUsed/>
    <w:rsid w:val="009A37D2"/>
    <w:rPr>
      <w:b/>
      <w:bCs/>
    </w:rPr>
  </w:style>
  <w:style w:type="character" w:customStyle="1" w:styleId="a8">
    <w:name w:val="Тема примечания Знак"/>
    <w:basedOn w:val="a6"/>
    <w:link w:val="a7"/>
    <w:uiPriority w:val="99"/>
    <w:semiHidden/>
    <w:rsid w:val="009A37D2"/>
    <w:rPr>
      <w:b/>
      <w:bCs/>
      <w:sz w:val="20"/>
      <w:szCs w:val="20"/>
    </w:rPr>
  </w:style>
  <w:style w:type="paragraph" w:styleId="a9">
    <w:name w:val="Balloon Text"/>
    <w:basedOn w:val="a"/>
    <w:link w:val="aa"/>
    <w:uiPriority w:val="99"/>
    <w:semiHidden/>
    <w:unhideWhenUsed/>
    <w:rsid w:val="009A37D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37D2"/>
    <w:rPr>
      <w:rFonts w:ascii="Tahoma" w:hAnsi="Tahoma" w:cs="Tahoma"/>
      <w:sz w:val="16"/>
      <w:szCs w:val="16"/>
    </w:rPr>
  </w:style>
  <w:style w:type="paragraph" w:styleId="ab">
    <w:name w:val="No Spacing"/>
    <w:link w:val="ac"/>
    <w:uiPriority w:val="1"/>
    <w:qFormat/>
    <w:rsid w:val="00F02F8E"/>
    <w:pPr>
      <w:spacing w:after="0" w:line="240" w:lineRule="auto"/>
    </w:pPr>
    <w:rPr>
      <w:rFonts w:ascii="Calibri" w:eastAsia="Times New Roman" w:hAnsi="Calibri" w:cs="Times New Roman"/>
      <w:lang w:eastAsia="en-US"/>
    </w:rPr>
  </w:style>
  <w:style w:type="character" w:customStyle="1" w:styleId="ac">
    <w:name w:val="Без интервала Знак"/>
    <w:link w:val="ab"/>
    <w:uiPriority w:val="1"/>
    <w:locked/>
    <w:rsid w:val="00F02F8E"/>
    <w:rPr>
      <w:rFonts w:ascii="Calibri" w:eastAsia="Times New Roman" w:hAnsi="Calibri" w:cs="Times New Roman"/>
      <w:lang w:eastAsia="en-US"/>
    </w:rPr>
  </w:style>
  <w:style w:type="paragraph" w:styleId="ad">
    <w:name w:val="List Paragraph"/>
    <w:basedOn w:val="a"/>
    <w:uiPriority w:val="34"/>
    <w:qFormat/>
    <w:rsid w:val="00F84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 11"/>
    <w:aliases w:val="5 pt1,Курсив"/>
    <w:basedOn w:val="a0"/>
    <w:uiPriority w:val="99"/>
    <w:rsid w:val="00513B00"/>
    <w:rPr>
      <w:rFonts w:ascii="Times New Roman" w:hAnsi="Times New Roman" w:cs="Times New Roman"/>
      <w:i/>
      <w:iCs/>
      <w:spacing w:val="0"/>
      <w:sz w:val="23"/>
      <w:szCs w:val="23"/>
    </w:rPr>
  </w:style>
  <w:style w:type="paragraph" w:customStyle="1" w:styleId="ConsPlusNormal">
    <w:name w:val="ConsPlusNormal"/>
    <w:rsid w:val="00864AAA"/>
    <w:pPr>
      <w:autoSpaceDE w:val="0"/>
      <w:autoSpaceDN w:val="0"/>
      <w:adjustRightInd w:val="0"/>
      <w:spacing w:after="0" w:line="240" w:lineRule="auto"/>
    </w:pPr>
    <w:rPr>
      <w:rFonts w:ascii="Times New Roman" w:hAnsi="Times New Roman" w:cs="Times New Roman"/>
      <w:sz w:val="28"/>
      <w:szCs w:val="28"/>
    </w:rPr>
  </w:style>
  <w:style w:type="table" w:styleId="a3">
    <w:name w:val="Table Grid"/>
    <w:basedOn w:val="a1"/>
    <w:uiPriority w:val="59"/>
    <w:rsid w:val="00097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056443"/>
    <w:pPr>
      <w:widowControl w:val="0"/>
      <w:autoSpaceDE w:val="0"/>
      <w:autoSpaceDN w:val="0"/>
      <w:spacing w:after="0" w:line="240" w:lineRule="auto"/>
    </w:pPr>
    <w:rPr>
      <w:rFonts w:ascii="Tahoma" w:eastAsia="Times New Roman" w:hAnsi="Tahoma" w:cs="Tahoma"/>
      <w:sz w:val="20"/>
      <w:szCs w:val="20"/>
    </w:rPr>
  </w:style>
  <w:style w:type="paragraph" w:customStyle="1" w:styleId="ConsPlusTitle">
    <w:name w:val="ConsPlusTitle"/>
    <w:rsid w:val="00056443"/>
    <w:pPr>
      <w:widowControl w:val="0"/>
      <w:autoSpaceDE w:val="0"/>
      <w:autoSpaceDN w:val="0"/>
      <w:spacing w:after="0" w:line="240" w:lineRule="auto"/>
    </w:pPr>
    <w:rPr>
      <w:rFonts w:ascii="Calibri" w:eastAsia="Times New Roman" w:hAnsi="Calibri" w:cs="Calibri"/>
      <w:b/>
      <w:sz w:val="36"/>
      <w:szCs w:val="20"/>
    </w:rPr>
  </w:style>
  <w:style w:type="paragraph" w:customStyle="1" w:styleId="ConsPlusNonformat">
    <w:name w:val="ConsPlusNonformat"/>
    <w:uiPriority w:val="99"/>
    <w:rsid w:val="00056443"/>
    <w:pPr>
      <w:widowControl w:val="0"/>
      <w:autoSpaceDE w:val="0"/>
      <w:autoSpaceDN w:val="0"/>
      <w:spacing w:after="0" w:line="240" w:lineRule="auto"/>
    </w:pPr>
    <w:rPr>
      <w:rFonts w:ascii="Courier New" w:eastAsia="Times New Roman" w:hAnsi="Courier New" w:cs="Courier New"/>
      <w:sz w:val="20"/>
      <w:szCs w:val="20"/>
    </w:rPr>
  </w:style>
  <w:style w:type="character" w:styleId="a4">
    <w:name w:val="annotation reference"/>
    <w:basedOn w:val="a0"/>
    <w:uiPriority w:val="99"/>
    <w:semiHidden/>
    <w:unhideWhenUsed/>
    <w:rsid w:val="009A37D2"/>
    <w:rPr>
      <w:sz w:val="16"/>
      <w:szCs w:val="16"/>
    </w:rPr>
  </w:style>
  <w:style w:type="paragraph" w:styleId="a5">
    <w:name w:val="annotation text"/>
    <w:basedOn w:val="a"/>
    <w:link w:val="a6"/>
    <w:uiPriority w:val="99"/>
    <w:unhideWhenUsed/>
    <w:rsid w:val="009A37D2"/>
    <w:pPr>
      <w:spacing w:line="240" w:lineRule="auto"/>
    </w:pPr>
    <w:rPr>
      <w:sz w:val="20"/>
      <w:szCs w:val="20"/>
    </w:rPr>
  </w:style>
  <w:style w:type="character" w:customStyle="1" w:styleId="a6">
    <w:name w:val="Текст примечания Знак"/>
    <w:basedOn w:val="a0"/>
    <w:link w:val="a5"/>
    <w:uiPriority w:val="99"/>
    <w:rsid w:val="009A37D2"/>
    <w:rPr>
      <w:sz w:val="20"/>
      <w:szCs w:val="20"/>
    </w:rPr>
  </w:style>
  <w:style w:type="paragraph" w:styleId="a7">
    <w:name w:val="annotation subject"/>
    <w:basedOn w:val="a5"/>
    <w:next w:val="a5"/>
    <w:link w:val="a8"/>
    <w:uiPriority w:val="99"/>
    <w:semiHidden/>
    <w:unhideWhenUsed/>
    <w:rsid w:val="009A37D2"/>
    <w:rPr>
      <w:b/>
      <w:bCs/>
    </w:rPr>
  </w:style>
  <w:style w:type="character" w:customStyle="1" w:styleId="a8">
    <w:name w:val="Тема примечания Знак"/>
    <w:basedOn w:val="a6"/>
    <w:link w:val="a7"/>
    <w:uiPriority w:val="99"/>
    <w:semiHidden/>
    <w:rsid w:val="009A37D2"/>
    <w:rPr>
      <w:b/>
      <w:bCs/>
      <w:sz w:val="20"/>
      <w:szCs w:val="20"/>
    </w:rPr>
  </w:style>
  <w:style w:type="paragraph" w:styleId="a9">
    <w:name w:val="Balloon Text"/>
    <w:basedOn w:val="a"/>
    <w:link w:val="aa"/>
    <w:uiPriority w:val="99"/>
    <w:semiHidden/>
    <w:unhideWhenUsed/>
    <w:rsid w:val="009A37D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37D2"/>
    <w:rPr>
      <w:rFonts w:ascii="Tahoma" w:hAnsi="Tahoma" w:cs="Tahoma"/>
      <w:sz w:val="16"/>
      <w:szCs w:val="16"/>
    </w:rPr>
  </w:style>
  <w:style w:type="paragraph" w:styleId="ab">
    <w:name w:val="No Spacing"/>
    <w:link w:val="ac"/>
    <w:uiPriority w:val="1"/>
    <w:qFormat/>
    <w:rsid w:val="00F02F8E"/>
    <w:pPr>
      <w:spacing w:after="0" w:line="240" w:lineRule="auto"/>
    </w:pPr>
    <w:rPr>
      <w:rFonts w:ascii="Calibri" w:eastAsia="Times New Roman" w:hAnsi="Calibri" w:cs="Times New Roman"/>
      <w:lang w:eastAsia="en-US"/>
    </w:rPr>
  </w:style>
  <w:style w:type="character" w:customStyle="1" w:styleId="ac">
    <w:name w:val="Без интервала Знак"/>
    <w:link w:val="ab"/>
    <w:uiPriority w:val="1"/>
    <w:locked/>
    <w:rsid w:val="00F02F8E"/>
    <w:rPr>
      <w:rFonts w:ascii="Calibri" w:eastAsia="Times New Roman" w:hAnsi="Calibri" w:cs="Times New Roman"/>
      <w:lang w:eastAsia="en-US"/>
    </w:rPr>
  </w:style>
  <w:style w:type="paragraph" w:styleId="ad">
    <w:name w:val="List Paragraph"/>
    <w:basedOn w:val="a"/>
    <w:uiPriority w:val="34"/>
    <w:qFormat/>
    <w:rsid w:val="00F84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1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8A459CD779AC153406B4487ADD7550D170F1729182BA6C71ABEE74FDB1E6F37ABCE9E6A4B5D4B67B2FD2B1C0N" TargetMode="External"/><Relationship Id="rId13" Type="http://schemas.openxmlformats.org/officeDocument/2006/relationships/hyperlink" Target="consultantplus://offline/ref=198A459CD779AC153406B4487ADD7550D170F172968ABD617EA5B37EF5E8EAF17DB3B6F1A3FCD8B77B2FD014BECCN" TargetMode="External"/><Relationship Id="rId18" Type="http://schemas.openxmlformats.org/officeDocument/2006/relationships/hyperlink" Target="consultantplus://offline/ref=A40262E42508DE61CF8C8993B8AF40D2FD42AF03FD1DCD99158656D185E57DA207D908A3C801EB805095AAi5K6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198A459CD779AC153406B4487ADD7550D170F172918DBC617FABEE74FDB1E6F37ABCE9E6A4B5D4B67B2FD2B1C1N" TargetMode="External"/><Relationship Id="rId12" Type="http://schemas.openxmlformats.org/officeDocument/2006/relationships/hyperlink" Target="consultantplus://offline/ref=198A459CD779AC153406B4487ADD7550D170F172968BBF6C72A0B37EF5E8EAF17DB3B6F1A3FCD8B77B2FD014BEC8N" TargetMode="External"/><Relationship Id="rId17" Type="http://schemas.openxmlformats.org/officeDocument/2006/relationships/hyperlink" Target="consultantplus://offline/ref=6E27BEAAA43D5B888F275B719EDB9DA400D8758269AF51FA0CF7507Fi9GEM" TargetMode="External"/><Relationship Id="rId2" Type="http://schemas.openxmlformats.org/officeDocument/2006/relationships/styles" Target="styles.xml"/><Relationship Id="rId16" Type="http://schemas.openxmlformats.org/officeDocument/2006/relationships/hyperlink" Target="consultantplus://offline/ref=6E27BEAAA43D5B888F275B719EDB9DA400D8758269AF51FA0CF7507Fi9GE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198A459CD779AC153406B4487ADD7550D170F1729388B8617FABEE74FDB1E6F37ABCE9E6A4B5D4B67B2FD2B1C5N" TargetMode="External"/><Relationship Id="rId11" Type="http://schemas.openxmlformats.org/officeDocument/2006/relationships/hyperlink" Target="consultantplus://offline/ref=198A459CD779AC153406B4487ADD7550D170F1729E8ABB6C7EABEE74FDB1E6F37ABCE9E6A4B5D4B67B2FD6B1CBN" TargetMode="External"/><Relationship Id="rId5" Type="http://schemas.openxmlformats.org/officeDocument/2006/relationships/webSettings" Target="webSettings.xml"/><Relationship Id="rId15" Type="http://schemas.openxmlformats.org/officeDocument/2006/relationships/hyperlink" Target="consultantplus://offline/ref=A40262E42508DE61CF8C8993B8AF40D2FD42AF03FD1DCD99158656D185E57DA207D908A3C801EB805097ABi5K0K" TargetMode="External"/><Relationship Id="rId10" Type="http://schemas.openxmlformats.org/officeDocument/2006/relationships/hyperlink" Target="consultantplus://offline/ref=198A459CD779AC153406B4487ADD7550D170F1729F89BC6775ABEE74FDB1E6F37ABCE9E6A4B5D4B67B2FD1B1CBN" TargetMode="External"/><Relationship Id="rId19" Type="http://schemas.openxmlformats.org/officeDocument/2006/relationships/hyperlink" Target="consultantplus://offline/ref=508EB91F1CA43987A60C41EF1D2C11C1D9AA99BBC59FD619471368020304302BA6FF9D29B11BFEK2s5J" TargetMode="External"/><Relationship Id="rId4" Type="http://schemas.openxmlformats.org/officeDocument/2006/relationships/settings" Target="settings.xml"/><Relationship Id="rId9" Type="http://schemas.openxmlformats.org/officeDocument/2006/relationships/hyperlink" Target="consultantplus://offline/ref=198A459CD779AC153406B4487ADD7550D170F1729F88BB6076ABEE74FDB1E6F37ABCE9E6A4B5D4B67B2FD2B1C2N" TargetMode="External"/><Relationship Id="rId14" Type="http://schemas.openxmlformats.org/officeDocument/2006/relationships/hyperlink" Target="consultantplus://offline/ref=A40262E42508DE61CF8C8993B8AF40D2FD42AF03FD1DCD99158656D185E57DA207D908A3C801EB805097ABi5K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5295D-59B7-4BC7-9239-B2A5E23F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9091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galeev.rustem</dc:creator>
  <cp:lastModifiedBy>Хакимова Айсылу Саматовна</cp:lastModifiedBy>
  <cp:revision>2</cp:revision>
  <cp:lastPrinted>2017-03-22T14:51:00Z</cp:lastPrinted>
  <dcterms:created xsi:type="dcterms:W3CDTF">2017-04-12T09:15:00Z</dcterms:created>
  <dcterms:modified xsi:type="dcterms:W3CDTF">2017-04-12T09:15:00Z</dcterms:modified>
</cp:coreProperties>
</file>