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EE" w:rsidRPr="00C73553" w:rsidRDefault="00440DEE" w:rsidP="00627D46">
      <w:pPr>
        <w:pStyle w:val="ConsPlusTitle"/>
        <w:tabs>
          <w:tab w:val="left" w:pos="10206"/>
        </w:tabs>
        <w:ind w:right="34"/>
        <w:jc w:val="center"/>
        <w:rPr>
          <w:rFonts w:ascii="Times New Roman" w:hAnsi="Times New Roman" w:cs="Times New Roman"/>
          <w:b w:val="0"/>
          <w:caps/>
          <w:sz w:val="28"/>
          <w:szCs w:val="28"/>
        </w:rPr>
      </w:pPr>
      <w:r w:rsidRPr="00C73553">
        <w:rPr>
          <w:rFonts w:ascii="Times New Roman" w:hAnsi="Times New Roman" w:cs="Times New Roman"/>
          <w:b w:val="0"/>
          <w:caps/>
          <w:sz w:val="28"/>
          <w:szCs w:val="28"/>
        </w:rPr>
        <w:t>Постановление</w:t>
      </w:r>
    </w:p>
    <w:p w:rsidR="00440DEE" w:rsidRPr="00C73553" w:rsidRDefault="00440DEE" w:rsidP="00627D46">
      <w:pPr>
        <w:pStyle w:val="ConsPlusTitle"/>
        <w:tabs>
          <w:tab w:val="left" w:pos="10206"/>
        </w:tabs>
        <w:ind w:right="34"/>
        <w:jc w:val="center"/>
        <w:rPr>
          <w:rFonts w:ascii="Times New Roman" w:hAnsi="Times New Roman" w:cs="Times New Roman"/>
          <w:b w:val="0"/>
          <w:caps/>
          <w:sz w:val="28"/>
          <w:szCs w:val="28"/>
        </w:rPr>
      </w:pPr>
      <w:r w:rsidRPr="00C73553">
        <w:rPr>
          <w:rFonts w:ascii="Times New Roman" w:hAnsi="Times New Roman" w:cs="Times New Roman"/>
          <w:b w:val="0"/>
          <w:caps/>
          <w:sz w:val="28"/>
          <w:szCs w:val="28"/>
        </w:rPr>
        <w:t>Кабинета Министров Республики Татарстан</w:t>
      </w:r>
    </w:p>
    <w:p w:rsidR="00B002D7" w:rsidRPr="00C73553" w:rsidRDefault="00B002D7" w:rsidP="00627D46">
      <w:pPr>
        <w:pStyle w:val="ConsPlusTitle"/>
        <w:tabs>
          <w:tab w:val="left" w:pos="10206"/>
        </w:tabs>
        <w:ind w:right="34"/>
        <w:jc w:val="center"/>
        <w:rPr>
          <w:rFonts w:ascii="Times New Roman" w:hAnsi="Times New Roman" w:cs="Times New Roman"/>
          <w:b w:val="0"/>
          <w:caps/>
          <w:sz w:val="28"/>
          <w:szCs w:val="28"/>
        </w:rPr>
      </w:pPr>
    </w:p>
    <w:p w:rsidR="00B002D7" w:rsidRPr="00C73553" w:rsidRDefault="00B002D7" w:rsidP="00627D46">
      <w:pPr>
        <w:pStyle w:val="ConsPlusTitle"/>
        <w:tabs>
          <w:tab w:val="left" w:pos="10206"/>
        </w:tabs>
        <w:ind w:right="34"/>
        <w:jc w:val="center"/>
        <w:rPr>
          <w:rFonts w:ascii="Times New Roman" w:hAnsi="Times New Roman" w:cs="Times New Roman"/>
          <w:b w:val="0"/>
          <w:caps/>
          <w:sz w:val="28"/>
          <w:szCs w:val="28"/>
        </w:rPr>
      </w:pPr>
      <w:r w:rsidRPr="00C73553">
        <w:rPr>
          <w:rFonts w:ascii="Times New Roman" w:hAnsi="Times New Roman" w:cs="Times New Roman"/>
          <w:b w:val="0"/>
          <w:sz w:val="28"/>
          <w:szCs w:val="28"/>
        </w:rPr>
        <w:t>от</w:t>
      </w:r>
      <w:r w:rsidRPr="00C73553">
        <w:rPr>
          <w:rFonts w:ascii="Times New Roman" w:hAnsi="Times New Roman" w:cs="Times New Roman"/>
          <w:b w:val="0"/>
          <w:caps/>
          <w:sz w:val="28"/>
          <w:szCs w:val="28"/>
        </w:rPr>
        <w:t>_____                                                                                 № _____</w:t>
      </w:r>
    </w:p>
    <w:p w:rsidR="00440DEE" w:rsidRPr="00627D46" w:rsidRDefault="00440DEE" w:rsidP="00627D46">
      <w:pPr>
        <w:pStyle w:val="ConsPlusTitle"/>
        <w:tabs>
          <w:tab w:val="left" w:pos="5670"/>
        </w:tabs>
        <w:ind w:right="4529"/>
        <w:jc w:val="both"/>
        <w:rPr>
          <w:rFonts w:ascii="Times New Roman" w:hAnsi="Times New Roman" w:cs="Times New Roman"/>
          <w:b w:val="0"/>
          <w:sz w:val="28"/>
          <w:szCs w:val="28"/>
        </w:rPr>
      </w:pPr>
    </w:p>
    <w:p w:rsidR="00440DEE" w:rsidRPr="00627D46" w:rsidRDefault="00440DEE" w:rsidP="00627D46">
      <w:pPr>
        <w:pStyle w:val="ConsPlusTitle"/>
        <w:tabs>
          <w:tab w:val="left" w:pos="5670"/>
        </w:tabs>
        <w:ind w:right="4529"/>
        <w:jc w:val="both"/>
        <w:rPr>
          <w:rFonts w:ascii="Times New Roman" w:hAnsi="Times New Roman" w:cs="Times New Roman"/>
          <w:b w:val="0"/>
          <w:sz w:val="28"/>
          <w:szCs w:val="28"/>
        </w:rPr>
      </w:pPr>
      <w:r w:rsidRPr="00627D46">
        <w:rPr>
          <w:rFonts w:ascii="Times New Roman" w:hAnsi="Times New Roman" w:cs="Times New Roman"/>
          <w:b w:val="0"/>
          <w:sz w:val="28"/>
          <w:szCs w:val="28"/>
        </w:rPr>
        <w:t xml:space="preserve">О внесении изменений в государственную программу </w:t>
      </w:r>
      <w:r w:rsidR="00630884" w:rsidRPr="00627D46">
        <w:rPr>
          <w:rFonts w:ascii="Times New Roman" w:hAnsi="Times New Roman" w:cs="Times New Roman"/>
          <w:b w:val="0"/>
          <w:sz w:val="28"/>
          <w:szCs w:val="28"/>
        </w:rPr>
        <w:t>«</w:t>
      </w:r>
      <w:r w:rsidRPr="00627D46">
        <w:rPr>
          <w:rFonts w:ascii="Times New Roman" w:hAnsi="Times New Roman" w:cs="Times New Roman"/>
          <w:b w:val="0"/>
          <w:sz w:val="28"/>
          <w:szCs w:val="28"/>
        </w:rPr>
        <w:t>Экономическое развитие и инновационная экономика Республики Татарстан на 2014-2020 годы</w:t>
      </w:r>
      <w:r w:rsidR="00630884" w:rsidRPr="00627D46">
        <w:rPr>
          <w:rFonts w:ascii="Times New Roman" w:hAnsi="Times New Roman" w:cs="Times New Roman"/>
          <w:b w:val="0"/>
          <w:sz w:val="28"/>
          <w:szCs w:val="28"/>
        </w:rPr>
        <w:t>»</w:t>
      </w:r>
      <w:r w:rsidRPr="00627D46">
        <w:rPr>
          <w:rFonts w:ascii="Times New Roman" w:hAnsi="Times New Roman" w:cs="Times New Roman"/>
          <w:b w:val="0"/>
          <w:sz w:val="28"/>
          <w:szCs w:val="28"/>
        </w:rPr>
        <w:t>, утвержденную постановлением Кабинета Министров Республики Татарстан от 3</w:t>
      </w:r>
      <w:r w:rsidR="002921E8" w:rsidRPr="00627D46">
        <w:rPr>
          <w:rFonts w:ascii="Times New Roman" w:hAnsi="Times New Roman" w:cs="Times New Roman"/>
          <w:b w:val="0"/>
          <w:sz w:val="28"/>
          <w:szCs w:val="28"/>
        </w:rPr>
        <w:t>1</w:t>
      </w:r>
      <w:r w:rsidRPr="00627D46">
        <w:rPr>
          <w:rFonts w:ascii="Times New Roman" w:hAnsi="Times New Roman" w:cs="Times New Roman"/>
          <w:b w:val="0"/>
          <w:sz w:val="28"/>
          <w:szCs w:val="28"/>
        </w:rPr>
        <w:t xml:space="preserve">.10.2013 № 823 </w:t>
      </w:r>
      <w:r w:rsidR="00630884" w:rsidRPr="00627D46">
        <w:rPr>
          <w:rFonts w:ascii="Times New Roman" w:hAnsi="Times New Roman" w:cs="Times New Roman"/>
          <w:b w:val="0"/>
          <w:sz w:val="28"/>
          <w:szCs w:val="28"/>
        </w:rPr>
        <w:t>«</w:t>
      </w:r>
      <w:r w:rsidRPr="00627D46">
        <w:rPr>
          <w:rFonts w:ascii="Times New Roman" w:hAnsi="Times New Roman" w:cs="Times New Roman"/>
          <w:b w:val="0"/>
          <w:sz w:val="28"/>
          <w:szCs w:val="28"/>
        </w:rPr>
        <w:t xml:space="preserve">Об утверждении государственной программы </w:t>
      </w:r>
      <w:r w:rsidR="00630884" w:rsidRPr="00627D46">
        <w:rPr>
          <w:rFonts w:ascii="Times New Roman" w:hAnsi="Times New Roman" w:cs="Times New Roman"/>
          <w:b w:val="0"/>
          <w:sz w:val="28"/>
          <w:szCs w:val="28"/>
        </w:rPr>
        <w:t>«</w:t>
      </w:r>
      <w:r w:rsidRPr="00627D46">
        <w:rPr>
          <w:rFonts w:ascii="Times New Roman" w:hAnsi="Times New Roman" w:cs="Times New Roman"/>
          <w:b w:val="0"/>
          <w:sz w:val="28"/>
          <w:szCs w:val="28"/>
        </w:rPr>
        <w:t>Экономическое развитие и инновационная экономика Республики Татарстан на 2014-2020 годы</w:t>
      </w:r>
      <w:r w:rsidR="00630884" w:rsidRPr="00627D46">
        <w:rPr>
          <w:rFonts w:ascii="Times New Roman" w:hAnsi="Times New Roman" w:cs="Times New Roman"/>
          <w:b w:val="0"/>
          <w:sz w:val="28"/>
          <w:szCs w:val="28"/>
        </w:rPr>
        <w:t>»</w:t>
      </w:r>
    </w:p>
    <w:p w:rsidR="00440DEE" w:rsidRPr="00627D46" w:rsidRDefault="00440DEE" w:rsidP="00627D46">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440DEE" w:rsidRPr="00627D46" w:rsidRDefault="00440DEE" w:rsidP="00627D46">
      <w:pPr>
        <w:autoSpaceDE w:val="0"/>
        <w:autoSpaceDN w:val="0"/>
        <w:adjustRightInd w:val="0"/>
        <w:spacing w:after="0" w:line="240" w:lineRule="auto"/>
        <w:ind w:firstLine="709"/>
        <w:jc w:val="both"/>
        <w:rPr>
          <w:rFonts w:ascii="Times New Roman" w:hAnsi="Times New Roman" w:cs="Times New Roman"/>
          <w:sz w:val="28"/>
          <w:szCs w:val="28"/>
        </w:rPr>
      </w:pPr>
      <w:r w:rsidRPr="00627D46">
        <w:rPr>
          <w:rFonts w:ascii="Times New Roman" w:hAnsi="Times New Roman" w:cs="Times New Roman"/>
          <w:sz w:val="28"/>
          <w:szCs w:val="28"/>
        </w:rPr>
        <w:t>Кабинет Министров Республики Татарстан ПОСТАНОВЛЯЕТ:</w:t>
      </w:r>
    </w:p>
    <w:p w:rsidR="00440DEE" w:rsidRPr="00627D46" w:rsidRDefault="00440DEE" w:rsidP="00627D46">
      <w:pPr>
        <w:autoSpaceDE w:val="0"/>
        <w:autoSpaceDN w:val="0"/>
        <w:adjustRightInd w:val="0"/>
        <w:spacing w:after="0" w:line="240" w:lineRule="auto"/>
        <w:ind w:firstLine="709"/>
        <w:jc w:val="both"/>
        <w:rPr>
          <w:rFonts w:ascii="Times New Roman" w:hAnsi="Times New Roman" w:cs="Times New Roman"/>
          <w:sz w:val="28"/>
          <w:szCs w:val="28"/>
        </w:rPr>
      </w:pPr>
    </w:p>
    <w:p w:rsidR="00440DEE" w:rsidRPr="00627D46" w:rsidRDefault="00440DEE" w:rsidP="00627D46">
      <w:pPr>
        <w:pStyle w:val="a6"/>
        <w:ind w:firstLine="709"/>
        <w:jc w:val="both"/>
        <w:rPr>
          <w:rFonts w:ascii="Times New Roman" w:hAnsi="Times New Roman" w:cs="Times New Roman"/>
          <w:sz w:val="28"/>
          <w:szCs w:val="28"/>
        </w:rPr>
      </w:pPr>
      <w:proofErr w:type="gramStart"/>
      <w:r w:rsidRPr="00627D46">
        <w:rPr>
          <w:rFonts w:ascii="Times New Roman" w:hAnsi="Times New Roman" w:cs="Times New Roman"/>
          <w:sz w:val="28"/>
          <w:szCs w:val="28"/>
        </w:rPr>
        <w:t xml:space="preserve">Внести в государственную программу </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Экономическое развитие и инновационная экономика Республики Татарстан на 2014-2020 годы</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 утвержденную постановлением Кабинета Министров Республики Татарстан</w:t>
      </w:r>
      <w:r w:rsidR="003573CE" w:rsidRPr="00627D46">
        <w:rPr>
          <w:rFonts w:ascii="Times New Roman" w:hAnsi="Times New Roman" w:cs="Times New Roman"/>
          <w:sz w:val="28"/>
          <w:szCs w:val="28"/>
        </w:rPr>
        <w:t xml:space="preserve"> </w:t>
      </w:r>
      <w:r w:rsidR="00627D46">
        <w:rPr>
          <w:rFonts w:ascii="Times New Roman" w:hAnsi="Times New Roman" w:cs="Times New Roman"/>
          <w:sz w:val="28"/>
          <w:szCs w:val="28"/>
        </w:rPr>
        <w:br/>
      </w:r>
      <w:r w:rsidRPr="00627D46">
        <w:rPr>
          <w:rFonts w:ascii="Times New Roman" w:hAnsi="Times New Roman" w:cs="Times New Roman"/>
          <w:sz w:val="28"/>
          <w:szCs w:val="28"/>
        </w:rPr>
        <w:t>от 3</w:t>
      </w:r>
      <w:r w:rsidR="002921E8" w:rsidRPr="00627D46">
        <w:rPr>
          <w:rFonts w:ascii="Times New Roman" w:hAnsi="Times New Roman" w:cs="Times New Roman"/>
          <w:sz w:val="28"/>
          <w:szCs w:val="28"/>
        </w:rPr>
        <w:t>1</w:t>
      </w:r>
      <w:r w:rsidRPr="00627D46">
        <w:rPr>
          <w:rFonts w:ascii="Times New Roman" w:hAnsi="Times New Roman" w:cs="Times New Roman"/>
          <w:sz w:val="28"/>
          <w:szCs w:val="28"/>
        </w:rPr>
        <w:t xml:space="preserve">.10.2013 № 823 </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 xml:space="preserve">Об утверждении государственной программы </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Экономическое развитие и инновационная экономика Республики Татарстан на 2014-2020 годы</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 xml:space="preserve"> </w:t>
      </w:r>
      <w:r w:rsidR="00562325" w:rsidRPr="00627D46">
        <w:rPr>
          <w:rFonts w:ascii="Times New Roman" w:hAnsi="Times New Roman" w:cs="Times New Roman"/>
          <w:sz w:val="28"/>
          <w:szCs w:val="28"/>
        </w:rPr>
        <w:br/>
      </w:r>
      <w:r w:rsidRPr="00627D46">
        <w:rPr>
          <w:rFonts w:ascii="Times New Roman" w:hAnsi="Times New Roman" w:cs="Times New Roman"/>
          <w:sz w:val="28"/>
          <w:szCs w:val="28"/>
        </w:rPr>
        <w:t>(</w:t>
      </w:r>
      <w:r w:rsidR="00FA5AF3" w:rsidRPr="00627D46">
        <w:rPr>
          <w:rFonts w:ascii="Times New Roman" w:hAnsi="Times New Roman" w:cs="Times New Roman"/>
          <w:sz w:val="28"/>
          <w:szCs w:val="28"/>
        </w:rPr>
        <w:t>с изменени</w:t>
      </w:r>
      <w:r w:rsidR="003573CE" w:rsidRPr="00627D46">
        <w:rPr>
          <w:rFonts w:ascii="Times New Roman" w:hAnsi="Times New Roman" w:cs="Times New Roman"/>
          <w:sz w:val="28"/>
          <w:szCs w:val="28"/>
        </w:rPr>
        <w:t>ями</w:t>
      </w:r>
      <w:r w:rsidR="00FA5AF3" w:rsidRPr="00627D46">
        <w:rPr>
          <w:rFonts w:ascii="Times New Roman" w:hAnsi="Times New Roman" w:cs="Times New Roman"/>
          <w:sz w:val="28"/>
          <w:szCs w:val="28"/>
        </w:rPr>
        <w:t>, внесенны</w:t>
      </w:r>
      <w:r w:rsidR="003573CE" w:rsidRPr="00627D46">
        <w:rPr>
          <w:rFonts w:ascii="Times New Roman" w:hAnsi="Times New Roman" w:cs="Times New Roman"/>
          <w:sz w:val="28"/>
          <w:szCs w:val="28"/>
        </w:rPr>
        <w:t>ми</w:t>
      </w:r>
      <w:r w:rsidR="00FA5AF3" w:rsidRPr="00627D46">
        <w:rPr>
          <w:rFonts w:ascii="Times New Roman" w:hAnsi="Times New Roman" w:cs="Times New Roman"/>
          <w:sz w:val="28"/>
          <w:szCs w:val="28"/>
        </w:rPr>
        <w:t xml:space="preserve"> постановлениями Кабинета Министров Республики Татарстан от 28.12.2013 № 1078, от 22.02.2014 № 109, от 24.02.2014 № 118, от 30.04.2014 № 284, </w:t>
      </w:r>
      <w:r w:rsidR="005E4BC1" w:rsidRPr="00627D46">
        <w:rPr>
          <w:rFonts w:ascii="Times New Roman" w:hAnsi="Times New Roman" w:cs="Times New Roman"/>
          <w:sz w:val="28"/>
          <w:szCs w:val="28"/>
        </w:rPr>
        <w:t xml:space="preserve">от </w:t>
      </w:r>
      <w:r w:rsidR="005B2618" w:rsidRPr="00627D46">
        <w:rPr>
          <w:rFonts w:ascii="Times New Roman" w:hAnsi="Times New Roman" w:cs="Times New Roman"/>
          <w:sz w:val="28"/>
          <w:szCs w:val="28"/>
        </w:rPr>
        <w:t>02.</w:t>
      </w:r>
      <w:r w:rsidR="005E4BC1" w:rsidRPr="00627D46">
        <w:rPr>
          <w:rFonts w:ascii="Times New Roman" w:hAnsi="Times New Roman" w:cs="Times New Roman"/>
          <w:sz w:val="28"/>
          <w:szCs w:val="28"/>
        </w:rPr>
        <w:t>06.2014 №</w:t>
      </w:r>
      <w:r w:rsidR="004054B1" w:rsidRPr="00627D46">
        <w:rPr>
          <w:rFonts w:ascii="Times New Roman" w:hAnsi="Times New Roman" w:cs="Times New Roman"/>
          <w:sz w:val="28"/>
          <w:szCs w:val="28"/>
        </w:rPr>
        <w:t xml:space="preserve"> </w:t>
      </w:r>
      <w:r w:rsidR="005B2618" w:rsidRPr="00627D46">
        <w:rPr>
          <w:rFonts w:ascii="Times New Roman" w:hAnsi="Times New Roman" w:cs="Times New Roman"/>
          <w:sz w:val="28"/>
          <w:szCs w:val="28"/>
        </w:rPr>
        <w:t>3</w:t>
      </w:r>
      <w:r w:rsidR="004054B1" w:rsidRPr="00627D46">
        <w:rPr>
          <w:rFonts w:ascii="Times New Roman" w:hAnsi="Times New Roman" w:cs="Times New Roman"/>
          <w:sz w:val="28"/>
          <w:szCs w:val="28"/>
        </w:rPr>
        <w:t>74</w:t>
      </w:r>
      <w:proofErr w:type="gramEnd"/>
      <w:r w:rsidR="005E4BC1" w:rsidRPr="00627D46">
        <w:rPr>
          <w:rFonts w:ascii="Times New Roman" w:hAnsi="Times New Roman" w:cs="Times New Roman"/>
          <w:sz w:val="28"/>
          <w:szCs w:val="28"/>
        </w:rPr>
        <w:t xml:space="preserve">, </w:t>
      </w:r>
      <w:proofErr w:type="gramStart"/>
      <w:r w:rsidR="00FA5AF3" w:rsidRPr="00627D46">
        <w:rPr>
          <w:rFonts w:ascii="Times New Roman" w:hAnsi="Times New Roman" w:cs="Times New Roman"/>
          <w:sz w:val="28"/>
          <w:szCs w:val="28"/>
        </w:rPr>
        <w:t xml:space="preserve">от </w:t>
      </w:r>
      <w:r w:rsidR="005E4BC1" w:rsidRPr="00627D46">
        <w:rPr>
          <w:rFonts w:ascii="Times New Roman" w:hAnsi="Times New Roman" w:cs="Times New Roman"/>
          <w:sz w:val="28"/>
          <w:szCs w:val="28"/>
        </w:rPr>
        <w:t>17.06.2014 №</w:t>
      </w:r>
      <w:r w:rsidR="004054B1" w:rsidRPr="00627D46">
        <w:rPr>
          <w:rFonts w:ascii="Times New Roman" w:hAnsi="Times New Roman" w:cs="Times New Roman"/>
          <w:sz w:val="28"/>
          <w:szCs w:val="28"/>
        </w:rPr>
        <w:t xml:space="preserve"> </w:t>
      </w:r>
      <w:r w:rsidR="005E4BC1" w:rsidRPr="00627D46">
        <w:rPr>
          <w:rFonts w:ascii="Times New Roman" w:hAnsi="Times New Roman" w:cs="Times New Roman"/>
          <w:sz w:val="28"/>
          <w:szCs w:val="28"/>
        </w:rPr>
        <w:t>418</w:t>
      </w:r>
      <w:r w:rsidR="00562325" w:rsidRPr="00627D46">
        <w:rPr>
          <w:rFonts w:ascii="Times New Roman" w:hAnsi="Times New Roman" w:cs="Times New Roman"/>
          <w:sz w:val="28"/>
          <w:szCs w:val="28"/>
        </w:rPr>
        <w:t xml:space="preserve">, от </w:t>
      </w:r>
      <w:r w:rsidR="00F70C83">
        <w:rPr>
          <w:rFonts w:ascii="Times New Roman" w:hAnsi="Times New Roman" w:cs="Times New Roman"/>
          <w:sz w:val="28"/>
          <w:szCs w:val="28"/>
        </w:rPr>
        <w:t>08.07.2014 № 473</w:t>
      </w:r>
      <w:r w:rsidR="006E7AFE">
        <w:rPr>
          <w:rFonts w:ascii="Times New Roman" w:hAnsi="Times New Roman" w:cs="Times New Roman"/>
          <w:sz w:val="28"/>
          <w:szCs w:val="28"/>
        </w:rPr>
        <w:t xml:space="preserve">, </w:t>
      </w:r>
      <w:r w:rsidR="00F70C83">
        <w:rPr>
          <w:rFonts w:ascii="Times New Roman" w:hAnsi="Times New Roman" w:cs="Times New Roman"/>
          <w:sz w:val="28"/>
          <w:szCs w:val="28"/>
        </w:rPr>
        <w:br/>
      </w:r>
      <w:r w:rsidR="006E7AFE">
        <w:rPr>
          <w:rFonts w:ascii="Times New Roman" w:hAnsi="Times New Roman" w:cs="Times New Roman"/>
          <w:sz w:val="28"/>
          <w:szCs w:val="28"/>
        </w:rPr>
        <w:t xml:space="preserve">от </w:t>
      </w:r>
      <w:r w:rsidR="00F70C83">
        <w:rPr>
          <w:rFonts w:ascii="Times New Roman" w:hAnsi="Times New Roman" w:cs="Times New Roman"/>
          <w:sz w:val="28"/>
          <w:szCs w:val="28"/>
        </w:rPr>
        <w:t>09.07.2014</w:t>
      </w:r>
      <w:r w:rsidR="006E7AFE">
        <w:rPr>
          <w:rFonts w:ascii="Times New Roman" w:hAnsi="Times New Roman" w:cs="Times New Roman"/>
          <w:sz w:val="28"/>
          <w:szCs w:val="28"/>
        </w:rPr>
        <w:t xml:space="preserve"> № </w:t>
      </w:r>
      <w:r w:rsidR="00F70C83">
        <w:rPr>
          <w:rFonts w:ascii="Times New Roman" w:hAnsi="Times New Roman" w:cs="Times New Roman"/>
          <w:sz w:val="28"/>
          <w:szCs w:val="28"/>
        </w:rPr>
        <w:t>477, от ___ № ___</w:t>
      </w:r>
      <w:r w:rsidRPr="00627D46">
        <w:rPr>
          <w:rFonts w:ascii="Times New Roman" w:hAnsi="Times New Roman" w:cs="Times New Roman"/>
          <w:sz w:val="28"/>
          <w:szCs w:val="28"/>
        </w:rPr>
        <w:t xml:space="preserve">) (далее – </w:t>
      </w:r>
      <w:r w:rsidR="00EE17E6">
        <w:rPr>
          <w:rFonts w:ascii="Times New Roman" w:hAnsi="Times New Roman" w:cs="Times New Roman"/>
          <w:sz w:val="28"/>
          <w:szCs w:val="28"/>
        </w:rPr>
        <w:t>П</w:t>
      </w:r>
      <w:r w:rsidRPr="00627D46">
        <w:rPr>
          <w:rFonts w:ascii="Times New Roman" w:hAnsi="Times New Roman" w:cs="Times New Roman"/>
          <w:sz w:val="28"/>
          <w:szCs w:val="28"/>
        </w:rPr>
        <w:t>рограмма) следующие изменения:</w:t>
      </w:r>
      <w:proofErr w:type="gramEnd"/>
    </w:p>
    <w:p w:rsidR="00440DEE" w:rsidRPr="00627D46" w:rsidRDefault="00440DEE" w:rsidP="00627D46">
      <w:pPr>
        <w:spacing w:after="0" w:line="240" w:lineRule="auto"/>
        <w:rPr>
          <w:rFonts w:ascii="Times New Roman" w:hAnsi="Times New Roman" w:cs="Times New Roman"/>
          <w:sz w:val="28"/>
          <w:szCs w:val="28"/>
        </w:rPr>
      </w:pPr>
    </w:p>
    <w:p w:rsidR="00627D46" w:rsidRDefault="00440DEE" w:rsidP="00627D46">
      <w:pPr>
        <w:pStyle w:val="a6"/>
        <w:ind w:firstLine="709"/>
        <w:jc w:val="both"/>
        <w:rPr>
          <w:rFonts w:ascii="Times New Roman" w:hAnsi="Times New Roman" w:cs="Times New Roman"/>
          <w:sz w:val="28"/>
          <w:szCs w:val="28"/>
        </w:rPr>
      </w:pPr>
      <w:r w:rsidRPr="00627D46">
        <w:rPr>
          <w:rFonts w:ascii="Times New Roman" w:hAnsi="Times New Roman" w:cs="Times New Roman"/>
          <w:sz w:val="28"/>
          <w:szCs w:val="28"/>
        </w:rPr>
        <w:t xml:space="preserve">в Паспорте </w:t>
      </w:r>
      <w:r w:rsidR="00EE17E6">
        <w:rPr>
          <w:rFonts w:ascii="Times New Roman" w:hAnsi="Times New Roman" w:cs="Times New Roman"/>
          <w:sz w:val="28"/>
          <w:szCs w:val="28"/>
        </w:rPr>
        <w:t>П</w:t>
      </w:r>
      <w:r w:rsidRPr="00627D46">
        <w:rPr>
          <w:rFonts w:ascii="Times New Roman" w:hAnsi="Times New Roman" w:cs="Times New Roman"/>
          <w:sz w:val="28"/>
          <w:szCs w:val="28"/>
        </w:rPr>
        <w:t>рограммы:</w:t>
      </w:r>
    </w:p>
    <w:p w:rsidR="00627D46" w:rsidRDefault="00627D46" w:rsidP="00627D46">
      <w:pPr>
        <w:spacing w:after="0"/>
        <w:ind w:firstLine="709"/>
        <w:jc w:val="both"/>
        <w:rPr>
          <w:rFonts w:ascii="Times New Roman" w:hAnsi="Times New Roman" w:cs="Times New Roman"/>
          <w:sz w:val="28"/>
          <w:szCs w:val="28"/>
        </w:rPr>
      </w:pPr>
      <w:r>
        <w:rPr>
          <w:rFonts w:ascii="Times New Roman" w:hAnsi="Times New Roman" w:cs="Times New Roman"/>
          <w:sz w:val="28"/>
          <w:szCs w:val="28"/>
        </w:rPr>
        <w:t>строку «</w:t>
      </w:r>
      <w:r w:rsidRPr="00627D46">
        <w:rPr>
          <w:rFonts w:ascii="Times New Roman" w:hAnsi="Times New Roman" w:cs="Times New Roman"/>
          <w:sz w:val="28"/>
          <w:szCs w:val="28"/>
        </w:rPr>
        <w:t>Государственные</w:t>
      </w:r>
      <w:r>
        <w:rPr>
          <w:rFonts w:ascii="Times New Roman" w:hAnsi="Times New Roman" w:cs="Times New Roman"/>
          <w:sz w:val="28"/>
          <w:szCs w:val="28"/>
        </w:rPr>
        <w:t xml:space="preserve"> з</w:t>
      </w:r>
      <w:r w:rsidRPr="00627D46">
        <w:rPr>
          <w:rFonts w:ascii="Times New Roman" w:hAnsi="Times New Roman" w:cs="Times New Roman"/>
          <w:sz w:val="28"/>
          <w:szCs w:val="28"/>
        </w:rPr>
        <w:t>аказчики Программы</w:t>
      </w:r>
      <w:r>
        <w:rPr>
          <w:rFonts w:ascii="Times New Roman" w:hAnsi="Times New Roman" w:cs="Times New Roman"/>
          <w:sz w:val="28"/>
          <w:szCs w:val="28"/>
        </w:rPr>
        <w:t>» дополнить абзац</w:t>
      </w:r>
      <w:r w:rsidR="0073650B">
        <w:rPr>
          <w:rFonts w:ascii="Times New Roman" w:hAnsi="Times New Roman" w:cs="Times New Roman"/>
          <w:sz w:val="28"/>
          <w:szCs w:val="28"/>
        </w:rPr>
        <w:t>ем</w:t>
      </w:r>
      <w:r>
        <w:rPr>
          <w:rFonts w:ascii="Times New Roman" w:hAnsi="Times New Roman" w:cs="Times New Roman"/>
          <w:sz w:val="28"/>
          <w:szCs w:val="28"/>
        </w:rPr>
        <w:t xml:space="preserve"> следующего содержания: </w:t>
      </w:r>
    </w:p>
    <w:p w:rsidR="00627D46" w:rsidRDefault="00627D46" w:rsidP="00627D46">
      <w:pPr>
        <w:spacing w:after="0"/>
        <w:ind w:firstLine="709"/>
        <w:jc w:val="both"/>
        <w:rPr>
          <w:rFonts w:ascii="Times New Roman" w:hAnsi="Times New Roman" w:cs="Times New Roman"/>
          <w:sz w:val="28"/>
          <w:szCs w:val="28"/>
        </w:rPr>
      </w:pPr>
      <w:r w:rsidRPr="0073650B">
        <w:rPr>
          <w:rFonts w:ascii="Times New Roman" w:hAnsi="Times New Roman" w:cs="Times New Roman"/>
          <w:sz w:val="28"/>
          <w:szCs w:val="28"/>
        </w:rPr>
        <w:t>«</w:t>
      </w:r>
      <w:r w:rsidRPr="00627D46">
        <w:rPr>
          <w:rFonts w:ascii="Times New Roman" w:hAnsi="Times New Roman" w:cs="Times New Roman"/>
          <w:sz w:val="28"/>
          <w:szCs w:val="28"/>
        </w:rPr>
        <w:t>Органы местного самоуправления</w:t>
      </w:r>
      <w:r w:rsidR="00AE56B9">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627D46" w:rsidRDefault="00627D46" w:rsidP="00627D46">
      <w:pPr>
        <w:spacing w:after="0"/>
        <w:ind w:firstLine="709"/>
        <w:jc w:val="both"/>
        <w:rPr>
          <w:rFonts w:ascii="Times New Roman" w:hAnsi="Times New Roman" w:cs="Times New Roman"/>
          <w:sz w:val="28"/>
          <w:szCs w:val="28"/>
        </w:rPr>
      </w:pPr>
      <w:r>
        <w:rPr>
          <w:rFonts w:ascii="Times New Roman" w:hAnsi="Times New Roman" w:cs="Times New Roman"/>
          <w:sz w:val="28"/>
          <w:szCs w:val="28"/>
        </w:rPr>
        <w:t>строку «</w:t>
      </w:r>
      <w:r w:rsidRPr="00627D46">
        <w:rPr>
          <w:rFonts w:ascii="Times New Roman" w:hAnsi="Times New Roman" w:cs="Times New Roman"/>
          <w:sz w:val="28"/>
          <w:szCs w:val="28"/>
        </w:rPr>
        <w:t>Основные разработчики Программы</w:t>
      </w:r>
      <w:r>
        <w:rPr>
          <w:rFonts w:ascii="Times New Roman" w:hAnsi="Times New Roman" w:cs="Times New Roman"/>
          <w:sz w:val="28"/>
          <w:szCs w:val="28"/>
        </w:rPr>
        <w:t xml:space="preserve">» дополнить </w:t>
      </w:r>
      <w:r w:rsidR="00DA480C">
        <w:rPr>
          <w:rFonts w:ascii="Times New Roman" w:hAnsi="Times New Roman" w:cs="Times New Roman"/>
          <w:sz w:val="28"/>
          <w:szCs w:val="28"/>
        </w:rPr>
        <w:t>абзацем следующего содержания: «</w:t>
      </w:r>
      <w:r w:rsidR="00DA480C" w:rsidRPr="00DA480C">
        <w:rPr>
          <w:rFonts w:ascii="Times New Roman" w:hAnsi="Times New Roman" w:cs="Times New Roman"/>
          <w:sz w:val="28"/>
          <w:szCs w:val="28"/>
        </w:rPr>
        <w:t>Совет муниципальных образований Республики Татарстан</w:t>
      </w:r>
      <w:r w:rsidR="00DA480C">
        <w:rPr>
          <w:rFonts w:ascii="Times New Roman" w:hAnsi="Times New Roman" w:cs="Times New Roman"/>
          <w:sz w:val="28"/>
          <w:szCs w:val="28"/>
        </w:rPr>
        <w:t>»;</w:t>
      </w:r>
    </w:p>
    <w:p w:rsidR="00DA480C" w:rsidRDefault="00DA480C" w:rsidP="00627D4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строке «Задачи программы» </w:t>
      </w:r>
      <w:r w:rsidR="00EE17E6">
        <w:rPr>
          <w:rFonts w:ascii="Times New Roman" w:hAnsi="Times New Roman" w:cs="Times New Roman"/>
          <w:sz w:val="28"/>
          <w:szCs w:val="28"/>
        </w:rPr>
        <w:t>пункт 1</w:t>
      </w:r>
      <w:r>
        <w:rPr>
          <w:rFonts w:ascii="Times New Roman" w:hAnsi="Times New Roman" w:cs="Times New Roman"/>
          <w:sz w:val="28"/>
          <w:szCs w:val="28"/>
        </w:rPr>
        <w:t xml:space="preserve"> изложить в следующей редакции:</w:t>
      </w:r>
    </w:p>
    <w:p w:rsidR="00DA480C" w:rsidRDefault="00DA480C" w:rsidP="00627D46">
      <w:pPr>
        <w:spacing w:after="0"/>
        <w:ind w:firstLine="709"/>
        <w:jc w:val="both"/>
        <w:rPr>
          <w:rFonts w:ascii="Times New Roman" w:hAnsi="Times New Roman" w:cs="Times New Roman"/>
          <w:sz w:val="28"/>
          <w:szCs w:val="28"/>
        </w:rPr>
      </w:pPr>
      <w:r>
        <w:rPr>
          <w:rFonts w:ascii="Times New Roman" w:hAnsi="Times New Roman" w:cs="Times New Roman"/>
          <w:sz w:val="28"/>
          <w:szCs w:val="28"/>
        </w:rPr>
        <w:t>«1. </w:t>
      </w:r>
      <w:r w:rsidRPr="00DA480C">
        <w:rPr>
          <w:rFonts w:ascii="Times New Roman" w:hAnsi="Times New Roman" w:cs="Times New Roman"/>
          <w:sz w:val="28"/>
          <w:szCs w:val="28"/>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roofErr w:type="gramStart"/>
      <w:r>
        <w:rPr>
          <w:rFonts w:ascii="Times New Roman" w:hAnsi="Times New Roman" w:cs="Times New Roman"/>
          <w:sz w:val="28"/>
          <w:szCs w:val="28"/>
        </w:rPr>
        <w:t>;»</w:t>
      </w:r>
      <w:proofErr w:type="gramEnd"/>
    </w:p>
    <w:p w:rsidR="00440DEE" w:rsidRPr="00627D46" w:rsidRDefault="00440DEE" w:rsidP="00627D46">
      <w:pPr>
        <w:pStyle w:val="a6"/>
        <w:ind w:firstLine="709"/>
        <w:jc w:val="both"/>
        <w:rPr>
          <w:rFonts w:ascii="Times New Roman" w:hAnsi="Times New Roman" w:cs="Times New Roman"/>
          <w:sz w:val="28"/>
          <w:szCs w:val="28"/>
        </w:rPr>
      </w:pPr>
      <w:r w:rsidRPr="00627D46">
        <w:rPr>
          <w:rFonts w:ascii="Times New Roman" w:hAnsi="Times New Roman" w:cs="Times New Roman"/>
          <w:sz w:val="28"/>
          <w:szCs w:val="28"/>
        </w:rPr>
        <w:t xml:space="preserve">строку </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 xml:space="preserve">Объемы финансирования Программы с </w:t>
      </w:r>
      <w:r w:rsidR="00DA480C">
        <w:rPr>
          <w:rFonts w:ascii="Times New Roman" w:hAnsi="Times New Roman" w:cs="Times New Roman"/>
          <w:sz w:val="28"/>
          <w:szCs w:val="28"/>
        </w:rPr>
        <w:t>распределением</w:t>
      </w:r>
      <w:r w:rsidRPr="00627D46">
        <w:rPr>
          <w:rFonts w:ascii="Times New Roman" w:hAnsi="Times New Roman" w:cs="Times New Roman"/>
          <w:sz w:val="28"/>
          <w:szCs w:val="28"/>
        </w:rPr>
        <w:t xml:space="preserve"> по годам и источникам</w:t>
      </w:r>
      <w:r w:rsidR="00630884" w:rsidRPr="00627D46">
        <w:rPr>
          <w:rFonts w:ascii="Times New Roman" w:hAnsi="Times New Roman" w:cs="Times New Roman"/>
          <w:sz w:val="28"/>
          <w:szCs w:val="28"/>
        </w:rPr>
        <w:t>»</w:t>
      </w:r>
      <w:r w:rsidRPr="00627D46">
        <w:rPr>
          <w:rFonts w:ascii="Times New Roman" w:hAnsi="Times New Roman" w:cs="Times New Roman"/>
          <w:sz w:val="28"/>
          <w:szCs w:val="28"/>
        </w:rPr>
        <w:t xml:space="preserve"> изложить </w:t>
      </w:r>
      <w:r w:rsidR="00E1744A" w:rsidRPr="00627D46">
        <w:rPr>
          <w:rFonts w:ascii="Times New Roman" w:hAnsi="Times New Roman" w:cs="Times New Roman"/>
          <w:sz w:val="28"/>
          <w:szCs w:val="28"/>
        </w:rPr>
        <w:t>в следующей редакции</w:t>
      </w:r>
      <w:r w:rsidRPr="00627D46">
        <w:rPr>
          <w:rFonts w:ascii="Times New Roman" w:hAnsi="Times New Roman" w:cs="Times New Roman"/>
          <w:sz w:val="28"/>
          <w:szCs w:val="28"/>
        </w:rPr>
        <w:t>:</w:t>
      </w:r>
    </w:p>
    <w:p w:rsidR="005E4BC1" w:rsidRDefault="005E4BC1" w:rsidP="00627D46">
      <w:pPr>
        <w:spacing w:after="0" w:line="240" w:lineRule="auto"/>
        <w:rPr>
          <w:rFonts w:ascii="Times New Roman" w:hAnsi="Times New Roman" w:cs="Times New Roman"/>
          <w:sz w:val="28"/>
          <w:szCs w:val="28"/>
        </w:rPr>
      </w:pPr>
    </w:p>
    <w:p w:rsidR="0073650B" w:rsidRPr="00627D46" w:rsidRDefault="0073650B" w:rsidP="00627D46">
      <w:pPr>
        <w:spacing w:after="0" w:line="240" w:lineRule="auto"/>
        <w:rPr>
          <w:rFonts w:ascii="Times New Roman" w:hAnsi="Times New Roman" w:cs="Times New Roman"/>
          <w:sz w:val="28"/>
          <w:szCs w:val="28"/>
        </w:rPr>
      </w:pPr>
    </w:p>
    <w:tbl>
      <w:tblPr>
        <w:tblW w:w="10081"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874"/>
        <w:gridCol w:w="1496"/>
        <w:gridCol w:w="1777"/>
        <w:gridCol w:w="1091"/>
        <w:gridCol w:w="2008"/>
      </w:tblGrid>
      <w:tr w:rsidR="00BA2EF0" w:rsidRPr="00C73553" w:rsidTr="00AE56B9">
        <w:trPr>
          <w:trHeight w:val="57"/>
          <w:jc w:val="center"/>
        </w:trPr>
        <w:tc>
          <w:tcPr>
            <w:tcW w:w="2835" w:type="dxa"/>
            <w:vMerge w:val="restart"/>
            <w:tcBorders>
              <w:top w:val="single" w:sz="4" w:space="0" w:color="auto"/>
              <w:bottom w:val="single" w:sz="4" w:space="0" w:color="auto"/>
              <w:right w:val="single" w:sz="4" w:space="0" w:color="auto"/>
            </w:tcBorders>
          </w:tcPr>
          <w:p w:rsidR="00440DEE" w:rsidRPr="00C73553" w:rsidRDefault="00630884" w:rsidP="003227AA">
            <w:pPr>
              <w:autoSpaceDE w:val="0"/>
              <w:autoSpaceDN w:val="0"/>
              <w:adjustRightInd w:val="0"/>
              <w:spacing w:after="0" w:line="240" w:lineRule="auto"/>
              <w:rPr>
                <w:rFonts w:ascii="Times New Roman" w:hAnsi="Times New Roman" w:cs="Times New Roman"/>
                <w:sz w:val="28"/>
              </w:rPr>
            </w:pPr>
            <w:r w:rsidRPr="00C73553">
              <w:rPr>
                <w:rFonts w:ascii="Times New Roman" w:hAnsi="Times New Roman" w:cs="Times New Roman"/>
                <w:sz w:val="28"/>
              </w:rPr>
              <w:lastRenderedPageBreak/>
              <w:t>«</w:t>
            </w:r>
            <w:r w:rsidR="00E1744A" w:rsidRPr="00C73553">
              <w:rPr>
                <w:rFonts w:ascii="Times New Roman" w:hAnsi="Times New Roman" w:cs="Times New Roman"/>
                <w:sz w:val="28"/>
              </w:rPr>
              <w:t>Объемы финансирования Программы с разбивкой по годам и источникам</w:t>
            </w:r>
          </w:p>
        </w:tc>
        <w:tc>
          <w:tcPr>
            <w:tcW w:w="7246" w:type="dxa"/>
            <w:gridSpan w:val="5"/>
            <w:tcBorders>
              <w:top w:val="single" w:sz="4" w:space="0" w:color="auto"/>
              <w:left w:val="single" w:sz="4" w:space="0" w:color="auto"/>
              <w:bottom w:val="single" w:sz="4" w:space="0" w:color="auto"/>
            </w:tcBorders>
          </w:tcPr>
          <w:p w:rsidR="004074F0" w:rsidRPr="00B5381F" w:rsidRDefault="00440DEE" w:rsidP="005C2637">
            <w:pPr>
              <w:autoSpaceDE w:val="0"/>
              <w:autoSpaceDN w:val="0"/>
              <w:adjustRightInd w:val="0"/>
              <w:spacing w:after="0" w:line="240" w:lineRule="auto"/>
              <w:jc w:val="both"/>
              <w:rPr>
                <w:rFonts w:ascii="Times New Roman" w:hAnsi="Times New Roman" w:cs="Times New Roman"/>
                <w:sz w:val="28"/>
              </w:rPr>
            </w:pPr>
            <w:proofErr w:type="gramStart"/>
            <w:r w:rsidRPr="00B5381F">
              <w:rPr>
                <w:rFonts w:ascii="Times New Roman" w:hAnsi="Times New Roman" w:cs="Times New Roman"/>
                <w:sz w:val="28"/>
              </w:rPr>
              <w:t xml:space="preserve">Общий объем финансирования Программы составляет </w:t>
            </w:r>
            <w:r w:rsidR="002460C1" w:rsidRPr="00B5381F">
              <w:rPr>
                <w:rFonts w:ascii="Times New Roman" w:hAnsi="Times New Roman" w:cs="Times New Roman"/>
                <w:sz w:val="28"/>
              </w:rPr>
              <w:br/>
            </w:r>
            <w:r w:rsidR="00692CE5">
              <w:rPr>
                <w:rFonts w:ascii="Times New Roman" w:hAnsi="Times New Roman" w:cs="Times New Roman"/>
                <w:sz w:val="28"/>
              </w:rPr>
              <w:t>12 616 880,98</w:t>
            </w:r>
            <w:r w:rsidR="00AE56B9" w:rsidRPr="00B5381F">
              <w:rPr>
                <w:rFonts w:ascii="Times New Roman" w:hAnsi="Times New Roman" w:cs="Times New Roman"/>
                <w:sz w:val="28"/>
              </w:rPr>
              <w:t>*</w:t>
            </w:r>
            <w:r w:rsidR="002460C1" w:rsidRPr="00B5381F">
              <w:rPr>
                <w:rFonts w:ascii="Times New Roman" w:hAnsi="Times New Roman" w:cs="Times New Roman"/>
                <w:sz w:val="28"/>
              </w:rPr>
              <w:t xml:space="preserve"> </w:t>
            </w:r>
            <w:r w:rsidRPr="00B5381F">
              <w:rPr>
                <w:rFonts w:ascii="Times New Roman" w:hAnsi="Times New Roman" w:cs="Times New Roman"/>
                <w:sz w:val="28"/>
              </w:rPr>
              <w:t xml:space="preserve">тыс. рублей, в том числе за счет средств бюджета Республики Татарстан </w:t>
            </w:r>
            <w:r w:rsidR="00B70866" w:rsidRPr="00B5381F">
              <w:rPr>
                <w:rFonts w:ascii="Times New Roman" w:hAnsi="Times New Roman" w:cs="Times New Roman"/>
                <w:sz w:val="28"/>
              </w:rPr>
              <w:t>–</w:t>
            </w:r>
            <w:r w:rsidR="00F018AF" w:rsidRPr="00B5381F">
              <w:rPr>
                <w:rFonts w:ascii="Times New Roman" w:hAnsi="Times New Roman" w:cs="Times New Roman"/>
                <w:sz w:val="28"/>
              </w:rPr>
              <w:t xml:space="preserve"> </w:t>
            </w:r>
            <w:r w:rsidR="00EB4681" w:rsidRPr="00B5381F">
              <w:rPr>
                <w:rFonts w:ascii="Times New Roman" w:hAnsi="Times New Roman" w:cs="Times New Roman"/>
                <w:sz w:val="28"/>
              </w:rPr>
              <w:br/>
            </w:r>
            <w:r w:rsidR="002460C1" w:rsidRPr="00B5381F">
              <w:rPr>
                <w:rFonts w:ascii="Times New Roman" w:hAnsi="Times New Roman" w:cs="Times New Roman"/>
                <w:sz w:val="28"/>
              </w:rPr>
              <w:t>7</w:t>
            </w:r>
            <w:r w:rsidR="005C2637">
              <w:rPr>
                <w:rFonts w:ascii="Times New Roman" w:hAnsi="Times New Roman" w:cs="Times New Roman"/>
                <w:sz w:val="28"/>
              </w:rPr>
              <w:t> </w:t>
            </w:r>
            <w:r w:rsidR="002460C1" w:rsidRPr="00B5381F">
              <w:rPr>
                <w:rFonts w:ascii="Times New Roman" w:hAnsi="Times New Roman" w:cs="Times New Roman"/>
                <w:sz w:val="28"/>
              </w:rPr>
              <w:t>2</w:t>
            </w:r>
            <w:r w:rsidR="00562325" w:rsidRPr="00B5381F">
              <w:rPr>
                <w:rFonts w:ascii="Times New Roman" w:hAnsi="Times New Roman" w:cs="Times New Roman"/>
                <w:sz w:val="28"/>
              </w:rPr>
              <w:t>62</w:t>
            </w:r>
            <w:r w:rsidR="005C2637">
              <w:rPr>
                <w:rFonts w:ascii="Times New Roman" w:hAnsi="Times New Roman" w:cs="Times New Roman"/>
                <w:sz w:val="28"/>
              </w:rPr>
              <w:t> </w:t>
            </w:r>
            <w:r w:rsidR="00562325" w:rsidRPr="00B5381F">
              <w:rPr>
                <w:rFonts w:ascii="Times New Roman" w:hAnsi="Times New Roman" w:cs="Times New Roman"/>
                <w:sz w:val="28"/>
              </w:rPr>
              <w:t>349</w:t>
            </w:r>
            <w:r w:rsidR="002460C1" w:rsidRPr="00B5381F">
              <w:rPr>
                <w:rFonts w:ascii="Times New Roman" w:hAnsi="Times New Roman" w:cs="Times New Roman"/>
                <w:sz w:val="28"/>
              </w:rPr>
              <w:t>,</w:t>
            </w:r>
            <w:r w:rsidR="00562325" w:rsidRPr="00B5381F">
              <w:rPr>
                <w:rFonts w:ascii="Times New Roman" w:hAnsi="Times New Roman" w:cs="Times New Roman"/>
                <w:sz w:val="28"/>
              </w:rPr>
              <w:t>79</w:t>
            </w:r>
            <w:r w:rsidR="002460C1" w:rsidRPr="00B5381F">
              <w:rPr>
                <w:rFonts w:ascii="Times New Roman" w:hAnsi="Times New Roman" w:cs="Times New Roman"/>
                <w:sz w:val="28"/>
              </w:rPr>
              <w:t xml:space="preserve"> </w:t>
            </w:r>
            <w:r w:rsidRPr="00B5381F">
              <w:rPr>
                <w:rFonts w:ascii="Times New Roman" w:hAnsi="Times New Roman" w:cs="Times New Roman"/>
                <w:sz w:val="28"/>
              </w:rPr>
              <w:t xml:space="preserve">тыс. рублей; за счет планируемых к привлечению средств федерального бюджета </w:t>
            </w:r>
            <w:r w:rsidR="00B70866" w:rsidRPr="00B5381F">
              <w:rPr>
                <w:rFonts w:ascii="Times New Roman" w:hAnsi="Times New Roman" w:cs="Times New Roman"/>
                <w:sz w:val="28"/>
              </w:rPr>
              <w:t>–</w:t>
            </w:r>
            <w:r w:rsidR="00F018AF" w:rsidRPr="00B5381F">
              <w:rPr>
                <w:rFonts w:ascii="Times New Roman" w:hAnsi="Times New Roman" w:cs="Times New Roman"/>
                <w:sz w:val="28"/>
              </w:rPr>
              <w:t xml:space="preserve"> </w:t>
            </w:r>
            <w:r w:rsidR="000725B9" w:rsidRPr="00B5381F">
              <w:rPr>
                <w:rFonts w:ascii="Times New Roman" w:hAnsi="Times New Roman" w:cs="Times New Roman"/>
                <w:sz w:val="28"/>
              </w:rPr>
              <w:br/>
            </w:r>
            <w:r w:rsidR="00AE56B9" w:rsidRPr="00B5381F">
              <w:rPr>
                <w:rFonts w:ascii="Times New Roman" w:hAnsi="Times New Roman" w:cs="Times New Roman"/>
                <w:sz w:val="28"/>
              </w:rPr>
              <w:t>2 537 561,693</w:t>
            </w:r>
            <w:r w:rsidRPr="00B5381F">
              <w:rPr>
                <w:rFonts w:ascii="Times New Roman" w:hAnsi="Times New Roman" w:cs="Times New Roman"/>
                <w:sz w:val="28"/>
              </w:rPr>
              <w:t>** тыс. рублей; за счет планируемых к привлеч</w:t>
            </w:r>
            <w:r w:rsidR="008A7592" w:rsidRPr="00B5381F">
              <w:rPr>
                <w:rFonts w:ascii="Times New Roman" w:hAnsi="Times New Roman" w:cs="Times New Roman"/>
                <w:sz w:val="28"/>
              </w:rPr>
              <w:t xml:space="preserve">ению средств местных бюджетов – </w:t>
            </w:r>
            <w:r w:rsidR="0011792A">
              <w:rPr>
                <w:rFonts w:ascii="Times New Roman" w:hAnsi="Times New Roman" w:cs="Times New Roman"/>
                <w:sz w:val="28"/>
              </w:rPr>
              <w:t>300</w:t>
            </w:r>
            <w:r w:rsidR="00562325" w:rsidRPr="00B5381F">
              <w:rPr>
                <w:rFonts w:ascii="Times New Roman" w:hAnsi="Times New Roman" w:cs="Times New Roman"/>
                <w:sz w:val="28"/>
              </w:rPr>
              <w:t>,0</w:t>
            </w:r>
            <w:r w:rsidRPr="00B5381F">
              <w:rPr>
                <w:rFonts w:ascii="Times New Roman" w:hAnsi="Times New Roman" w:cs="Times New Roman"/>
                <w:sz w:val="28"/>
              </w:rPr>
              <w:t xml:space="preserve"> тыс. рублей и внебюджетных источников </w:t>
            </w:r>
            <w:r w:rsidR="00B70866" w:rsidRPr="00B5381F">
              <w:rPr>
                <w:rFonts w:ascii="Times New Roman" w:hAnsi="Times New Roman" w:cs="Times New Roman"/>
                <w:sz w:val="28"/>
              </w:rPr>
              <w:t>–</w:t>
            </w:r>
            <w:r w:rsidR="000725B9" w:rsidRPr="00B5381F">
              <w:rPr>
                <w:rFonts w:ascii="Times New Roman" w:hAnsi="Times New Roman" w:cs="Times New Roman"/>
                <w:sz w:val="28"/>
              </w:rPr>
              <w:t xml:space="preserve"> </w:t>
            </w:r>
            <w:r w:rsidR="00EB4681" w:rsidRPr="00B5381F">
              <w:rPr>
                <w:rFonts w:ascii="Times New Roman" w:hAnsi="Times New Roman" w:cs="Times New Roman"/>
                <w:sz w:val="28"/>
              </w:rPr>
              <w:br/>
            </w:r>
            <w:r w:rsidR="00692CE5">
              <w:rPr>
                <w:rFonts w:ascii="Times New Roman" w:hAnsi="Times New Roman" w:cs="Times New Roman"/>
                <w:sz w:val="28"/>
              </w:rPr>
              <w:t>2 816 669,497</w:t>
            </w:r>
            <w:r w:rsidR="00AE56B9" w:rsidRPr="00B5381F">
              <w:rPr>
                <w:rFonts w:ascii="Times New Roman" w:hAnsi="Times New Roman" w:cs="Times New Roman"/>
                <w:sz w:val="28"/>
              </w:rPr>
              <w:t> </w:t>
            </w:r>
            <w:r w:rsidRPr="00B5381F">
              <w:rPr>
                <w:rFonts w:ascii="Times New Roman" w:hAnsi="Times New Roman" w:cs="Times New Roman"/>
                <w:sz w:val="28"/>
              </w:rPr>
              <w:t>тыс. рублей</w:t>
            </w:r>
            <w:proofErr w:type="gramEnd"/>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440DEE" w:rsidRPr="00C73553" w:rsidRDefault="00440DEE" w:rsidP="003227AA">
            <w:pPr>
              <w:autoSpaceDE w:val="0"/>
              <w:autoSpaceDN w:val="0"/>
              <w:adjustRightInd w:val="0"/>
              <w:spacing w:after="0" w:line="240" w:lineRule="auto"/>
              <w:jc w:val="both"/>
              <w:rPr>
                <w:rFonts w:ascii="Times New Roman" w:hAnsi="Times New Roman" w:cs="Times New Roman"/>
              </w:rPr>
            </w:pPr>
          </w:p>
        </w:tc>
        <w:tc>
          <w:tcPr>
            <w:tcW w:w="874" w:type="dxa"/>
            <w:vMerge w:val="restart"/>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Год</w:t>
            </w:r>
          </w:p>
        </w:tc>
        <w:tc>
          <w:tcPr>
            <w:tcW w:w="6372" w:type="dxa"/>
            <w:gridSpan w:val="4"/>
            <w:tcBorders>
              <w:top w:val="single" w:sz="4" w:space="0" w:color="auto"/>
              <w:left w:val="single" w:sz="4" w:space="0" w:color="auto"/>
              <w:bottom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Объем средств, тыс. рублей</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440DEE" w:rsidRPr="00C73553" w:rsidRDefault="00440DEE" w:rsidP="003227AA">
            <w:pPr>
              <w:autoSpaceDE w:val="0"/>
              <w:autoSpaceDN w:val="0"/>
              <w:adjustRightInd w:val="0"/>
              <w:spacing w:after="0" w:line="240" w:lineRule="auto"/>
              <w:jc w:val="both"/>
              <w:rPr>
                <w:rFonts w:ascii="Times New Roman" w:hAnsi="Times New Roman" w:cs="Times New Roman"/>
              </w:rPr>
            </w:pPr>
          </w:p>
        </w:tc>
        <w:tc>
          <w:tcPr>
            <w:tcW w:w="874" w:type="dxa"/>
            <w:vMerge/>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both"/>
              <w:rPr>
                <w:rFonts w:ascii="Times New Roman" w:hAnsi="Times New Roman" w:cs="Times New Roman"/>
              </w:rPr>
            </w:pPr>
          </w:p>
        </w:tc>
        <w:tc>
          <w:tcPr>
            <w:tcW w:w="1496" w:type="dxa"/>
            <w:vMerge w:val="restart"/>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Бюджет Республики Татарстан</w:t>
            </w:r>
          </w:p>
        </w:tc>
        <w:tc>
          <w:tcPr>
            <w:tcW w:w="4876" w:type="dxa"/>
            <w:gridSpan w:val="3"/>
            <w:tcBorders>
              <w:top w:val="single" w:sz="4" w:space="0" w:color="auto"/>
              <w:left w:val="single" w:sz="4" w:space="0" w:color="auto"/>
              <w:bottom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Средства, планируемые к привлечению</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440DEE" w:rsidRPr="00C73553" w:rsidRDefault="00440DEE" w:rsidP="003227AA">
            <w:pPr>
              <w:autoSpaceDE w:val="0"/>
              <w:autoSpaceDN w:val="0"/>
              <w:adjustRightInd w:val="0"/>
              <w:spacing w:after="0" w:line="240" w:lineRule="auto"/>
              <w:jc w:val="both"/>
              <w:rPr>
                <w:rFonts w:ascii="Times New Roman" w:hAnsi="Times New Roman" w:cs="Times New Roman"/>
              </w:rPr>
            </w:pPr>
          </w:p>
        </w:tc>
        <w:tc>
          <w:tcPr>
            <w:tcW w:w="874" w:type="dxa"/>
            <w:vMerge/>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both"/>
              <w:rPr>
                <w:rFonts w:ascii="Times New Roman" w:hAnsi="Times New Roman" w:cs="Times New Roman"/>
              </w:rPr>
            </w:pPr>
          </w:p>
        </w:tc>
        <w:tc>
          <w:tcPr>
            <w:tcW w:w="1496" w:type="dxa"/>
            <w:vMerge/>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both"/>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федеральный бюджет</w:t>
            </w:r>
          </w:p>
        </w:tc>
        <w:tc>
          <w:tcPr>
            <w:tcW w:w="1091" w:type="dxa"/>
            <w:tcBorders>
              <w:top w:val="single" w:sz="4" w:space="0" w:color="auto"/>
              <w:left w:val="single" w:sz="4" w:space="0" w:color="auto"/>
              <w:bottom w:val="single" w:sz="4" w:space="0" w:color="auto"/>
              <w:right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местный бюджет</w:t>
            </w:r>
          </w:p>
        </w:tc>
        <w:tc>
          <w:tcPr>
            <w:tcW w:w="2008" w:type="dxa"/>
            <w:tcBorders>
              <w:top w:val="single" w:sz="4" w:space="0" w:color="auto"/>
              <w:left w:val="single" w:sz="4" w:space="0" w:color="auto"/>
              <w:bottom w:val="single" w:sz="4" w:space="0" w:color="auto"/>
            </w:tcBorders>
          </w:tcPr>
          <w:p w:rsidR="00440DEE" w:rsidRPr="00B5381F" w:rsidRDefault="00440DE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внебюджетные источники</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2014</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67F6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2 208 804,49</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AE56B9" w:rsidP="008D3BCD">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2 537 561,693</w:t>
            </w:r>
            <w:r w:rsidR="00F56FF9" w:rsidRPr="00B5381F">
              <w:rPr>
                <w:rFonts w:ascii="Times New Roman" w:hAnsi="Times New Roman" w:cs="Times New Roman"/>
              </w:rPr>
              <w:t>**</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11792A" w:rsidP="003227A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r w:rsidR="00F67F6E" w:rsidRPr="00B5381F">
              <w:rPr>
                <w:rFonts w:ascii="Times New Roman" w:hAnsi="Times New Roman" w:cs="Times New Roman"/>
              </w:rPr>
              <w:t>,00</w:t>
            </w:r>
          </w:p>
        </w:tc>
        <w:tc>
          <w:tcPr>
            <w:tcW w:w="2008" w:type="dxa"/>
            <w:tcBorders>
              <w:top w:val="single" w:sz="4" w:space="0" w:color="auto"/>
              <w:left w:val="single" w:sz="4" w:space="0" w:color="auto"/>
              <w:bottom w:val="single" w:sz="4" w:space="0" w:color="auto"/>
            </w:tcBorders>
            <w:vAlign w:val="center"/>
          </w:tcPr>
          <w:p w:rsidR="00F56FF9" w:rsidRPr="00B5381F" w:rsidRDefault="00692CE5" w:rsidP="00692CE5">
            <w:pPr>
              <w:autoSpaceDE w:val="0"/>
              <w:autoSpaceDN w:val="0"/>
              <w:adjustRightInd w:val="0"/>
              <w:spacing w:after="0" w:line="240" w:lineRule="auto"/>
              <w:jc w:val="center"/>
              <w:rPr>
                <w:rFonts w:ascii="Times New Roman" w:hAnsi="Times New Roman" w:cs="Times New Roman"/>
              </w:rPr>
            </w:pPr>
            <w:r w:rsidRPr="00692CE5">
              <w:rPr>
                <w:rFonts w:ascii="Times New Roman" w:hAnsi="Times New Roman" w:cs="Times New Roman"/>
              </w:rPr>
              <w:t>2</w:t>
            </w:r>
            <w:r>
              <w:rPr>
                <w:rFonts w:ascii="Times New Roman" w:hAnsi="Times New Roman" w:cs="Times New Roman"/>
              </w:rPr>
              <w:t> </w:t>
            </w:r>
            <w:r w:rsidRPr="00692CE5">
              <w:rPr>
                <w:rFonts w:ascii="Times New Roman" w:hAnsi="Times New Roman" w:cs="Times New Roman"/>
              </w:rPr>
              <w:t>487</w:t>
            </w:r>
            <w:r>
              <w:rPr>
                <w:rFonts w:ascii="Times New Roman" w:hAnsi="Times New Roman" w:cs="Times New Roman"/>
              </w:rPr>
              <w:t> </w:t>
            </w:r>
            <w:r w:rsidRPr="00692CE5">
              <w:rPr>
                <w:rFonts w:ascii="Times New Roman" w:hAnsi="Times New Roman" w:cs="Times New Roman"/>
              </w:rPr>
              <w:t>269,497</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2015</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w:t>
            </w:r>
            <w:r w:rsidR="00950833" w:rsidRPr="00B5381F">
              <w:rPr>
                <w:rFonts w:ascii="Times New Roman" w:hAnsi="Times New Roman" w:cs="Times New Roman"/>
              </w:rPr>
              <w:t> </w:t>
            </w:r>
            <w:r w:rsidRPr="00B5381F">
              <w:rPr>
                <w:rFonts w:ascii="Times New Roman" w:hAnsi="Times New Roman" w:cs="Times New Roman"/>
              </w:rPr>
              <w:t>288</w:t>
            </w:r>
            <w:r w:rsidR="00950833" w:rsidRPr="00B5381F">
              <w:rPr>
                <w:rFonts w:ascii="Times New Roman" w:hAnsi="Times New Roman" w:cs="Times New Roman"/>
              </w:rPr>
              <w:t xml:space="preserve"> </w:t>
            </w:r>
            <w:r w:rsidRPr="00B5381F">
              <w:rPr>
                <w:rFonts w:ascii="Times New Roman" w:hAnsi="Times New Roman" w:cs="Times New Roman"/>
              </w:rPr>
              <w:t>982,60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100,00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162</w:t>
            </w:r>
            <w:r w:rsidR="00950833" w:rsidRPr="00B5381F">
              <w:rPr>
                <w:rFonts w:ascii="Times New Roman" w:hAnsi="Times New Roman" w:cs="Times New Roman"/>
              </w:rPr>
              <w:t xml:space="preserve"> </w:t>
            </w:r>
            <w:r w:rsidRPr="00B5381F">
              <w:rPr>
                <w:rFonts w:ascii="Times New Roman" w:hAnsi="Times New Roman" w:cs="Times New Roman"/>
              </w:rPr>
              <w:t>800,00</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2016</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w:t>
            </w:r>
            <w:r w:rsidR="00F67F6E" w:rsidRPr="00B5381F">
              <w:rPr>
                <w:rFonts w:ascii="Times New Roman" w:hAnsi="Times New Roman" w:cs="Times New Roman"/>
              </w:rPr>
              <w:t> </w:t>
            </w:r>
            <w:r w:rsidRPr="00B5381F">
              <w:rPr>
                <w:rFonts w:ascii="Times New Roman" w:hAnsi="Times New Roman" w:cs="Times New Roman"/>
              </w:rPr>
              <w:t>300</w:t>
            </w:r>
            <w:r w:rsidR="00F67F6E" w:rsidRPr="00B5381F">
              <w:rPr>
                <w:rFonts w:ascii="Times New Roman" w:hAnsi="Times New Roman" w:cs="Times New Roman"/>
              </w:rPr>
              <w:t> </w:t>
            </w:r>
            <w:r w:rsidRPr="00B5381F">
              <w:rPr>
                <w:rFonts w:ascii="Times New Roman" w:hAnsi="Times New Roman" w:cs="Times New Roman"/>
              </w:rPr>
              <w:t>686,70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100,00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166</w:t>
            </w:r>
            <w:r w:rsidR="00950833" w:rsidRPr="00B5381F">
              <w:rPr>
                <w:rFonts w:ascii="Times New Roman" w:hAnsi="Times New Roman" w:cs="Times New Roman"/>
              </w:rPr>
              <w:t xml:space="preserve"> </w:t>
            </w:r>
            <w:r w:rsidRPr="00B5381F">
              <w:rPr>
                <w:rFonts w:ascii="Times New Roman" w:hAnsi="Times New Roman" w:cs="Times New Roman"/>
              </w:rPr>
              <w:t>600,00</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2017</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615</w:t>
            </w:r>
            <w:r w:rsidR="00950833" w:rsidRPr="00B5381F">
              <w:rPr>
                <w:rFonts w:ascii="Times New Roman" w:hAnsi="Times New Roman" w:cs="Times New Roman"/>
              </w:rPr>
              <w:t xml:space="preserve"> </w:t>
            </w:r>
            <w:r w:rsidRPr="00B5381F">
              <w:rPr>
                <w:rFonts w:ascii="Times New Roman" w:hAnsi="Times New Roman" w:cs="Times New Roman"/>
              </w:rPr>
              <w:t>969,00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2018</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615</w:t>
            </w:r>
            <w:r w:rsidR="00950833" w:rsidRPr="00B5381F">
              <w:rPr>
                <w:rFonts w:ascii="Times New Roman" w:hAnsi="Times New Roman" w:cs="Times New Roman"/>
              </w:rPr>
              <w:t xml:space="preserve"> </w:t>
            </w:r>
            <w:r w:rsidRPr="00B5381F">
              <w:rPr>
                <w:rFonts w:ascii="Times New Roman" w:hAnsi="Times New Roman" w:cs="Times New Roman"/>
              </w:rPr>
              <w:t>969,00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2019</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615</w:t>
            </w:r>
            <w:r w:rsidR="00950833" w:rsidRPr="00B5381F">
              <w:rPr>
                <w:rFonts w:ascii="Times New Roman" w:hAnsi="Times New Roman" w:cs="Times New Roman"/>
              </w:rPr>
              <w:t xml:space="preserve"> </w:t>
            </w:r>
            <w:r w:rsidRPr="00B5381F">
              <w:rPr>
                <w:rFonts w:ascii="Times New Roman" w:hAnsi="Times New Roman" w:cs="Times New Roman"/>
              </w:rPr>
              <w:t>969,00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F56FF9" w:rsidRPr="00C73553" w:rsidRDefault="00F56FF9"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2020</w:t>
            </w:r>
          </w:p>
        </w:tc>
        <w:tc>
          <w:tcPr>
            <w:tcW w:w="1496"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615</w:t>
            </w:r>
            <w:r w:rsidR="00950833" w:rsidRPr="00B5381F">
              <w:rPr>
                <w:rFonts w:ascii="Times New Roman" w:hAnsi="Times New Roman" w:cs="Times New Roman"/>
              </w:rPr>
              <w:t xml:space="preserve"> </w:t>
            </w:r>
            <w:r w:rsidRPr="00B5381F">
              <w:rPr>
                <w:rFonts w:ascii="Times New Roman" w:hAnsi="Times New Roman" w:cs="Times New Roman"/>
              </w:rPr>
              <w:t>969,00</w:t>
            </w:r>
          </w:p>
        </w:tc>
        <w:tc>
          <w:tcPr>
            <w:tcW w:w="1777"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 *</w:t>
            </w:r>
          </w:p>
        </w:tc>
        <w:tc>
          <w:tcPr>
            <w:tcW w:w="1091" w:type="dxa"/>
            <w:tcBorders>
              <w:top w:val="single" w:sz="4" w:space="0" w:color="auto"/>
              <w:left w:val="single" w:sz="4" w:space="0" w:color="auto"/>
              <w:bottom w:val="single" w:sz="4" w:space="0" w:color="auto"/>
              <w:right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c>
          <w:tcPr>
            <w:tcW w:w="2008" w:type="dxa"/>
            <w:tcBorders>
              <w:top w:val="single" w:sz="4" w:space="0" w:color="auto"/>
              <w:left w:val="single" w:sz="4" w:space="0" w:color="auto"/>
              <w:bottom w:val="single" w:sz="4" w:space="0" w:color="auto"/>
            </w:tcBorders>
            <w:vAlign w:val="center"/>
          </w:tcPr>
          <w:p w:rsidR="00F56FF9" w:rsidRPr="00B5381F" w:rsidRDefault="00F56FF9"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0,00</w:t>
            </w:r>
          </w:p>
        </w:tc>
      </w:tr>
      <w:tr w:rsidR="008D3BCD"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8D3BCD" w:rsidRPr="00C73553" w:rsidRDefault="008D3BCD" w:rsidP="003227AA">
            <w:pPr>
              <w:autoSpaceDE w:val="0"/>
              <w:autoSpaceDN w:val="0"/>
              <w:adjustRightInd w:val="0"/>
              <w:spacing w:after="0" w:line="240" w:lineRule="auto"/>
              <w:jc w:val="both"/>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tcPr>
          <w:p w:rsidR="008D3BCD" w:rsidRPr="00B5381F" w:rsidRDefault="008D3BCD"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Всего</w:t>
            </w:r>
          </w:p>
        </w:tc>
        <w:tc>
          <w:tcPr>
            <w:tcW w:w="1496" w:type="dxa"/>
            <w:tcBorders>
              <w:top w:val="single" w:sz="4" w:space="0" w:color="auto"/>
              <w:left w:val="single" w:sz="4" w:space="0" w:color="auto"/>
              <w:bottom w:val="single" w:sz="4" w:space="0" w:color="auto"/>
              <w:right w:val="single" w:sz="4" w:space="0" w:color="auto"/>
            </w:tcBorders>
            <w:vAlign w:val="center"/>
          </w:tcPr>
          <w:p w:rsidR="008D3BCD" w:rsidRPr="00B5381F" w:rsidRDefault="00F67F6E" w:rsidP="003227AA">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7 262 349,79</w:t>
            </w:r>
          </w:p>
        </w:tc>
        <w:tc>
          <w:tcPr>
            <w:tcW w:w="1777" w:type="dxa"/>
            <w:tcBorders>
              <w:top w:val="single" w:sz="4" w:space="0" w:color="auto"/>
              <w:left w:val="single" w:sz="4" w:space="0" w:color="auto"/>
              <w:bottom w:val="single" w:sz="4" w:space="0" w:color="auto"/>
              <w:right w:val="single" w:sz="4" w:space="0" w:color="auto"/>
            </w:tcBorders>
            <w:vAlign w:val="center"/>
          </w:tcPr>
          <w:p w:rsidR="008D3BCD" w:rsidRPr="00B5381F" w:rsidRDefault="00AE56B9" w:rsidP="0079498E">
            <w:pPr>
              <w:autoSpaceDE w:val="0"/>
              <w:autoSpaceDN w:val="0"/>
              <w:adjustRightInd w:val="0"/>
              <w:spacing w:after="0" w:line="240" w:lineRule="auto"/>
              <w:jc w:val="center"/>
              <w:rPr>
                <w:rFonts w:ascii="Times New Roman" w:hAnsi="Times New Roman" w:cs="Times New Roman"/>
              </w:rPr>
            </w:pPr>
            <w:r w:rsidRPr="00B5381F">
              <w:rPr>
                <w:rFonts w:ascii="Times New Roman" w:hAnsi="Times New Roman" w:cs="Times New Roman"/>
              </w:rPr>
              <w:t>2 537 561,693</w:t>
            </w:r>
            <w:r w:rsidR="008D3BCD" w:rsidRPr="00B5381F">
              <w:rPr>
                <w:rFonts w:ascii="Times New Roman" w:hAnsi="Times New Roman" w:cs="Times New Roman"/>
              </w:rPr>
              <w:t>**</w:t>
            </w:r>
          </w:p>
        </w:tc>
        <w:tc>
          <w:tcPr>
            <w:tcW w:w="1091" w:type="dxa"/>
            <w:tcBorders>
              <w:top w:val="single" w:sz="4" w:space="0" w:color="auto"/>
              <w:left w:val="single" w:sz="4" w:space="0" w:color="auto"/>
              <w:bottom w:val="single" w:sz="4" w:space="0" w:color="auto"/>
              <w:right w:val="single" w:sz="4" w:space="0" w:color="auto"/>
            </w:tcBorders>
            <w:vAlign w:val="center"/>
          </w:tcPr>
          <w:p w:rsidR="008D3BCD" w:rsidRPr="00B5381F" w:rsidRDefault="0011792A" w:rsidP="003227A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300</w:t>
            </w:r>
            <w:r w:rsidR="00F67F6E" w:rsidRPr="00B5381F">
              <w:rPr>
                <w:rFonts w:ascii="Times New Roman" w:hAnsi="Times New Roman" w:cs="Times New Roman"/>
              </w:rPr>
              <w:t>,00</w:t>
            </w:r>
          </w:p>
        </w:tc>
        <w:tc>
          <w:tcPr>
            <w:tcW w:w="2008" w:type="dxa"/>
            <w:tcBorders>
              <w:top w:val="single" w:sz="4" w:space="0" w:color="auto"/>
              <w:left w:val="single" w:sz="4" w:space="0" w:color="auto"/>
              <w:bottom w:val="single" w:sz="4" w:space="0" w:color="auto"/>
            </w:tcBorders>
            <w:vAlign w:val="center"/>
          </w:tcPr>
          <w:p w:rsidR="008D3BCD" w:rsidRPr="00B5381F" w:rsidRDefault="00692CE5" w:rsidP="00692CE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2 816 669,497</w:t>
            </w:r>
          </w:p>
        </w:tc>
      </w:tr>
      <w:tr w:rsidR="00BA2EF0" w:rsidRPr="00C73553" w:rsidTr="00AE56B9">
        <w:trPr>
          <w:trHeight w:val="57"/>
          <w:jc w:val="center"/>
        </w:trPr>
        <w:tc>
          <w:tcPr>
            <w:tcW w:w="2835" w:type="dxa"/>
            <w:vMerge/>
            <w:tcBorders>
              <w:top w:val="single" w:sz="4" w:space="0" w:color="auto"/>
              <w:bottom w:val="single" w:sz="4" w:space="0" w:color="auto"/>
              <w:right w:val="single" w:sz="4" w:space="0" w:color="auto"/>
            </w:tcBorders>
          </w:tcPr>
          <w:p w:rsidR="00440DEE" w:rsidRPr="00C73553" w:rsidRDefault="00440DEE" w:rsidP="003227AA">
            <w:pPr>
              <w:autoSpaceDE w:val="0"/>
              <w:autoSpaceDN w:val="0"/>
              <w:adjustRightInd w:val="0"/>
              <w:spacing w:after="0" w:line="240" w:lineRule="auto"/>
              <w:jc w:val="both"/>
              <w:rPr>
                <w:rFonts w:ascii="Times New Roman" w:hAnsi="Times New Roman" w:cs="Times New Roman"/>
              </w:rPr>
            </w:pPr>
          </w:p>
        </w:tc>
        <w:tc>
          <w:tcPr>
            <w:tcW w:w="7246" w:type="dxa"/>
            <w:gridSpan w:val="5"/>
            <w:tcBorders>
              <w:top w:val="single" w:sz="4" w:space="0" w:color="auto"/>
              <w:left w:val="single" w:sz="4" w:space="0" w:color="auto"/>
              <w:bottom w:val="single" w:sz="4" w:space="0" w:color="auto"/>
            </w:tcBorders>
          </w:tcPr>
          <w:p w:rsidR="00AE56B9" w:rsidRPr="00AE56B9" w:rsidRDefault="00AE56B9" w:rsidP="00AE56B9">
            <w:pPr>
              <w:autoSpaceDE w:val="0"/>
              <w:autoSpaceDN w:val="0"/>
              <w:adjustRightInd w:val="0"/>
              <w:spacing w:after="0" w:line="240" w:lineRule="auto"/>
              <w:jc w:val="both"/>
              <w:rPr>
                <w:rFonts w:ascii="Times New Roman" w:hAnsi="Times New Roman" w:cs="Times New Roman"/>
                <w:bCs/>
              </w:rPr>
            </w:pPr>
            <w:r w:rsidRPr="00AE56B9">
              <w:rPr>
                <w:rFonts w:ascii="Times New Roman" w:hAnsi="Times New Roman" w:cs="Times New Roman"/>
                <w:b/>
                <w:bCs/>
              </w:rPr>
              <w:t xml:space="preserve">Примечание: </w:t>
            </w:r>
            <w:r w:rsidRPr="00AE56B9">
              <w:rPr>
                <w:rFonts w:ascii="Times New Roman" w:hAnsi="Times New Roman" w:cs="Times New Roman"/>
                <w:bCs/>
              </w:rPr>
              <w:t>Объемы финансирования носят прогнозный характер и подлежат ежегодной корректировке с учетом возможностей соответствующих бюджетов.</w:t>
            </w:r>
          </w:p>
          <w:p w:rsidR="00AE56B9" w:rsidRPr="00AE56B9" w:rsidRDefault="00AE56B9" w:rsidP="00AE56B9">
            <w:pPr>
              <w:autoSpaceDE w:val="0"/>
              <w:autoSpaceDN w:val="0"/>
              <w:adjustRightInd w:val="0"/>
              <w:spacing w:after="0" w:line="240" w:lineRule="auto"/>
              <w:jc w:val="both"/>
              <w:rPr>
                <w:rFonts w:ascii="Times New Roman" w:hAnsi="Times New Roman" w:cs="Times New Roman"/>
                <w:bCs/>
              </w:rPr>
            </w:pPr>
            <w:r w:rsidRPr="00AE56B9">
              <w:rPr>
                <w:rFonts w:ascii="Times New Roman" w:hAnsi="Times New Roman" w:cs="Times New Roman"/>
                <w:bCs/>
              </w:rPr>
              <w:t>*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 рамках реали</w:t>
            </w:r>
            <w:bookmarkStart w:id="0" w:name="_GoBack"/>
            <w:bookmarkEnd w:id="0"/>
            <w:r w:rsidRPr="00AE56B9">
              <w:rPr>
                <w:rFonts w:ascii="Times New Roman" w:hAnsi="Times New Roman" w:cs="Times New Roman"/>
                <w:bCs/>
              </w:rPr>
              <w:t>зации подпрограммы «Развитие малого и среднего предпринимательства в Республике Татарстан на 2014-2016 годы»;</w:t>
            </w:r>
          </w:p>
          <w:p w:rsidR="00AE56B9" w:rsidRPr="00AE56B9" w:rsidRDefault="00AE56B9" w:rsidP="00AE56B9">
            <w:pPr>
              <w:autoSpaceDE w:val="0"/>
              <w:autoSpaceDN w:val="0"/>
              <w:adjustRightInd w:val="0"/>
              <w:spacing w:after="0" w:line="240" w:lineRule="auto"/>
              <w:jc w:val="both"/>
              <w:rPr>
                <w:rFonts w:ascii="Times New Roman" w:hAnsi="Times New Roman" w:cs="Times New Roman"/>
                <w:bCs/>
              </w:rPr>
            </w:pPr>
            <w:r w:rsidRPr="00AE56B9">
              <w:rPr>
                <w:rFonts w:ascii="Times New Roman" w:hAnsi="Times New Roman" w:cs="Times New Roman"/>
                <w:bCs/>
              </w:rPr>
              <w:t>** В том числе:</w:t>
            </w:r>
          </w:p>
          <w:p w:rsidR="00AE56B9" w:rsidRPr="00AE56B9" w:rsidRDefault="00AE56B9" w:rsidP="00AE56B9">
            <w:pPr>
              <w:autoSpaceDE w:val="0"/>
              <w:autoSpaceDN w:val="0"/>
              <w:adjustRightInd w:val="0"/>
              <w:spacing w:after="0" w:line="240" w:lineRule="auto"/>
              <w:jc w:val="both"/>
              <w:rPr>
                <w:rFonts w:ascii="Times New Roman" w:hAnsi="Times New Roman" w:cs="Times New Roman"/>
                <w:bCs/>
              </w:rPr>
            </w:pPr>
            <w:r w:rsidRPr="00AE56B9">
              <w:rPr>
                <w:rFonts w:ascii="Times New Roman" w:hAnsi="Times New Roman" w:cs="Times New Roman"/>
                <w:bCs/>
              </w:rPr>
              <w:t>- 195955,28 тыс. рублей - остаток неосвоенных средств федеральных субсидий, полученных в 2012-2013 годах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постановлением Кабинета Министров Республики Татарстан от 30.12.2010 № 1151, планируемый к освоению в 2014 году;</w:t>
            </w:r>
          </w:p>
          <w:p w:rsidR="00764F35" w:rsidRPr="00C73553" w:rsidRDefault="00AE56B9" w:rsidP="00AE56B9">
            <w:pPr>
              <w:autoSpaceDE w:val="0"/>
              <w:autoSpaceDN w:val="0"/>
              <w:adjustRightInd w:val="0"/>
              <w:spacing w:after="0" w:line="240" w:lineRule="auto"/>
              <w:jc w:val="both"/>
              <w:rPr>
                <w:rFonts w:ascii="Times New Roman" w:hAnsi="Times New Roman" w:cs="Times New Roman"/>
              </w:rPr>
            </w:pPr>
            <w:r w:rsidRPr="00AE56B9">
              <w:rPr>
                <w:rFonts w:ascii="Times New Roman" w:hAnsi="Times New Roman" w:cs="Times New Roman"/>
                <w:bCs/>
              </w:rPr>
              <w:t>- 35976,693 тыс. рублей – объем финансирования, определяемый Распоряжением Правительства Российской Федерации от 31.03.2014 №477-р.»;</w:t>
            </w:r>
          </w:p>
        </w:tc>
      </w:tr>
    </w:tbl>
    <w:p w:rsidR="00440DEE" w:rsidRPr="00C73553" w:rsidRDefault="00440DEE" w:rsidP="003227AA">
      <w:pPr>
        <w:pStyle w:val="a6"/>
        <w:ind w:firstLine="709"/>
        <w:jc w:val="both"/>
        <w:rPr>
          <w:rFonts w:ascii="Times New Roman" w:hAnsi="Times New Roman" w:cs="Times New Roman"/>
          <w:sz w:val="28"/>
          <w:szCs w:val="28"/>
        </w:rPr>
      </w:pPr>
    </w:p>
    <w:p w:rsidR="00562914" w:rsidRPr="004D2694" w:rsidRDefault="0079498E" w:rsidP="004D2694">
      <w:pPr>
        <w:pStyle w:val="a6"/>
        <w:ind w:firstLine="709"/>
        <w:jc w:val="both"/>
        <w:rPr>
          <w:rFonts w:ascii="Times New Roman" w:hAnsi="Times New Roman" w:cs="Times New Roman"/>
          <w:sz w:val="28"/>
          <w:szCs w:val="28"/>
        </w:rPr>
      </w:pPr>
      <w:r>
        <w:rPr>
          <w:rFonts w:ascii="Times New Roman" w:hAnsi="Times New Roman" w:cs="Times New Roman"/>
          <w:sz w:val="28"/>
          <w:szCs w:val="28"/>
        </w:rPr>
        <w:t>строку</w:t>
      </w:r>
      <w:r w:rsidR="00562914" w:rsidRPr="00C73553">
        <w:rPr>
          <w:rFonts w:ascii="Times New Roman" w:hAnsi="Times New Roman" w:cs="Times New Roman"/>
          <w:sz w:val="28"/>
          <w:szCs w:val="28"/>
        </w:rPr>
        <w:t xml:space="preserve"> «Ожидаемые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w:t>
      </w:r>
      <w:r>
        <w:rPr>
          <w:rFonts w:ascii="Times New Roman" w:hAnsi="Times New Roman" w:cs="Times New Roman"/>
          <w:sz w:val="28"/>
          <w:szCs w:val="28"/>
        </w:rPr>
        <w:t>дополнить</w:t>
      </w:r>
      <w:r w:rsidR="00BC5D2D">
        <w:rPr>
          <w:rFonts w:ascii="Times New Roman" w:hAnsi="Times New Roman" w:cs="Times New Roman"/>
          <w:sz w:val="28"/>
          <w:szCs w:val="28"/>
        </w:rPr>
        <w:t xml:space="preserve"> новыми</w:t>
      </w:r>
      <w:r>
        <w:rPr>
          <w:rFonts w:ascii="Times New Roman" w:hAnsi="Times New Roman" w:cs="Times New Roman"/>
          <w:sz w:val="28"/>
          <w:szCs w:val="28"/>
        </w:rPr>
        <w:t xml:space="preserve"> абзацами следующего </w:t>
      </w:r>
      <w:r w:rsidRPr="004D2694">
        <w:rPr>
          <w:rFonts w:ascii="Times New Roman" w:hAnsi="Times New Roman" w:cs="Times New Roman"/>
          <w:sz w:val="28"/>
          <w:szCs w:val="28"/>
        </w:rPr>
        <w:t>содержания</w:t>
      </w:r>
      <w:r w:rsidR="00DF16D2" w:rsidRPr="004D2694">
        <w:rPr>
          <w:rFonts w:ascii="Times New Roman" w:hAnsi="Times New Roman" w:cs="Times New Roman"/>
          <w:sz w:val="28"/>
          <w:szCs w:val="28"/>
        </w:rPr>
        <w:t>:</w:t>
      </w:r>
    </w:p>
    <w:p w:rsidR="0079498E" w:rsidRDefault="001D70F3" w:rsidP="004D26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9498E" w:rsidRPr="004D2694">
        <w:rPr>
          <w:rFonts w:ascii="Times New Roman" w:hAnsi="Times New Roman" w:cs="Times New Roman"/>
          <w:sz w:val="28"/>
          <w:szCs w:val="28"/>
        </w:rPr>
        <w:t>увеличения</w:t>
      </w:r>
      <w:r w:rsidR="005F54D9" w:rsidRPr="004D2694">
        <w:rPr>
          <w:rFonts w:ascii="Times New Roman" w:hAnsi="Times New Roman" w:cs="Times New Roman"/>
          <w:sz w:val="28"/>
          <w:szCs w:val="28"/>
        </w:rPr>
        <w:t xml:space="preserve"> к 2015 году</w:t>
      </w:r>
      <w:r w:rsidR="0079498E" w:rsidRPr="004D2694">
        <w:rPr>
          <w:rFonts w:ascii="Times New Roman" w:hAnsi="Times New Roman" w:cs="Times New Roman"/>
          <w:sz w:val="28"/>
          <w:szCs w:val="28"/>
        </w:rPr>
        <w:t xml:space="preserve"> количества территориальных общественных самоуправлений</w:t>
      </w:r>
      <w:r w:rsidR="0079498E" w:rsidRPr="0079498E">
        <w:rPr>
          <w:rFonts w:ascii="Times New Roman" w:hAnsi="Times New Roman" w:cs="Times New Roman"/>
          <w:sz w:val="28"/>
          <w:szCs w:val="28"/>
        </w:rPr>
        <w:t xml:space="preserve"> на территории Республики Татарстан до 297 единиц;</w:t>
      </w:r>
    </w:p>
    <w:p w:rsidR="0079498E" w:rsidRDefault="0079498E" w:rsidP="0079498E">
      <w:pPr>
        <w:pStyle w:val="a6"/>
        <w:ind w:firstLine="709"/>
        <w:jc w:val="both"/>
        <w:rPr>
          <w:rFonts w:ascii="Times New Roman" w:hAnsi="Times New Roman" w:cs="Times New Roman"/>
          <w:sz w:val="28"/>
          <w:szCs w:val="28"/>
        </w:rPr>
      </w:pPr>
      <w:r>
        <w:rPr>
          <w:rFonts w:ascii="Times New Roman" w:hAnsi="Times New Roman" w:cs="Times New Roman"/>
          <w:sz w:val="28"/>
          <w:szCs w:val="28"/>
        </w:rPr>
        <w:t>р</w:t>
      </w:r>
      <w:r w:rsidRPr="0079498E">
        <w:rPr>
          <w:rFonts w:ascii="Times New Roman" w:hAnsi="Times New Roman" w:cs="Times New Roman"/>
          <w:sz w:val="28"/>
          <w:szCs w:val="28"/>
        </w:rPr>
        <w:t>оста доли жителей, объединенных в территориальные общественные самоуправления от общего числа жителей Республики Татарстан до 40 процентов</w:t>
      </w:r>
      <w:r w:rsidR="005F54D9">
        <w:rPr>
          <w:rFonts w:ascii="Times New Roman" w:hAnsi="Times New Roman" w:cs="Times New Roman"/>
          <w:sz w:val="28"/>
          <w:szCs w:val="28"/>
        </w:rPr>
        <w:t xml:space="preserve"> к 2015 году</w:t>
      </w:r>
      <w:r w:rsidRPr="0079498E">
        <w:rPr>
          <w:rFonts w:ascii="Times New Roman" w:hAnsi="Times New Roman" w:cs="Times New Roman"/>
          <w:sz w:val="28"/>
          <w:szCs w:val="28"/>
        </w:rPr>
        <w:t>;</w:t>
      </w:r>
    </w:p>
    <w:p w:rsidR="0079498E" w:rsidRDefault="0079498E" w:rsidP="0079498E">
      <w:pPr>
        <w:pStyle w:val="a6"/>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Pr="0079498E">
        <w:rPr>
          <w:rFonts w:ascii="Times New Roman" w:hAnsi="Times New Roman" w:cs="Times New Roman"/>
          <w:sz w:val="28"/>
          <w:szCs w:val="28"/>
        </w:rPr>
        <w:t>величения</w:t>
      </w:r>
      <w:r w:rsidR="005F54D9">
        <w:rPr>
          <w:rFonts w:ascii="Times New Roman" w:hAnsi="Times New Roman" w:cs="Times New Roman"/>
          <w:sz w:val="28"/>
          <w:szCs w:val="28"/>
        </w:rPr>
        <w:t xml:space="preserve"> к 2015 году</w:t>
      </w:r>
      <w:r w:rsidRPr="0079498E">
        <w:rPr>
          <w:rFonts w:ascii="Times New Roman" w:hAnsi="Times New Roman" w:cs="Times New Roman"/>
          <w:sz w:val="28"/>
          <w:szCs w:val="28"/>
        </w:rPr>
        <w:t xml:space="preserve"> доли территориальных общественных самоуправлений,</w:t>
      </w:r>
      <w:r>
        <w:rPr>
          <w:rFonts w:ascii="Times New Roman" w:hAnsi="Times New Roman" w:cs="Times New Roman"/>
          <w:sz w:val="28"/>
          <w:szCs w:val="28"/>
        </w:rPr>
        <w:t xml:space="preserve"> </w:t>
      </w:r>
      <w:r w:rsidRPr="0079498E">
        <w:rPr>
          <w:rFonts w:ascii="Times New Roman" w:hAnsi="Times New Roman" w:cs="Times New Roman"/>
          <w:sz w:val="28"/>
          <w:szCs w:val="28"/>
        </w:rPr>
        <w:t xml:space="preserve">являющихся юридическими лицами от общего количества зарегистрированных территориальных общественных самоуправлений </w:t>
      </w:r>
      <w:r w:rsidR="005F54D9">
        <w:rPr>
          <w:rFonts w:ascii="Times New Roman" w:hAnsi="Times New Roman" w:cs="Times New Roman"/>
          <w:sz w:val="28"/>
          <w:szCs w:val="28"/>
        </w:rPr>
        <w:t xml:space="preserve">до </w:t>
      </w:r>
      <w:r w:rsidRPr="0079498E">
        <w:rPr>
          <w:rFonts w:ascii="Times New Roman" w:hAnsi="Times New Roman" w:cs="Times New Roman"/>
          <w:sz w:val="28"/>
          <w:szCs w:val="28"/>
        </w:rPr>
        <w:t>90%</w:t>
      </w:r>
      <w:r>
        <w:rPr>
          <w:rFonts w:ascii="Times New Roman" w:hAnsi="Times New Roman" w:cs="Times New Roman"/>
          <w:sz w:val="28"/>
          <w:szCs w:val="28"/>
        </w:rPr>
        <w:t>»</w:t>
      </w:r>
      <w:r w:rsidRPr="0079498E">
        <w:rPr>
          <w:rFonts w:ascii="Times New Roman" w:hAnsi="Times New Roman" w:cs="Times New Roman"/>
          <w:sz w:val="28"/>
          <w:szCs w:val="28"/>
        </w:rPr>
        <w:t>;</w:t>
      </w:r>
    </w:p>
    <w:p w:rsidR="00DE78AE" w:rsidRDefault="005F54D9" w:rsidP="00DE78A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разделе</w:t>
      </w:r>
      <w:r w:rsidR="00DE78AE">
        <w:rPr>
          <w:rFonts w:ascii="Times New Roman" w:hAnsi="Times New Roman" w:cs="Times New Roman"/>
          <w:sz w:val="28"/>
          <w:szCs w:val="28"/>
        </w:rPr>
        <w:t xml:space="preserve"> «</w:t>
      </w:r>
      <w:r w:rsidR="00DE78AE" w:rsidRPr="00DE78AE">
        <w:rPr>
          <w:rFonts w:ascii="Times New Roman" w:hAnsi="Times New Roman" w:cs="Times New Roman"/>
          <w:sz w:val="28"/>
          <w:szCs w:val="28"/>
        </w:rPr>
        <w:t>II. Основные цели, задачи, описание основных ожидаемых</w:t>
      </w:r>
      <w:r w:rsidR="00DE78AE">
        <w:rPr>
          <w:rFonts w:ascii="Times New Roman" w:hAnsi="Times New Roman" w:cs="Times New Roman"/>
          <w:sz w:val="28"/>
          <w:szCs w:val="28"/>
        </w:rPr>
        <w:t xml:space="preserve"> </w:t>
      </w:r>
      <w:r w:rsidR="00DE78AE" w:rsidRPr="00DE78AE">
        <w:rPr>
          <w:rFonts w:ascii="Times New Roman" w:hAnsi="Times New Roman" w:cs="Times New Roman"/>
          <w:sz w:val="28"/>
          <w:szCs w:val="28"/>
        </w:rPr>
        <w:t>конечных результатов Программы, сроки и этапы ее реализации</w:t>
      </w:r>
      <w:r w:rsidR="00DE78AE">
        <w:rPr>
          <w:rFonts w:ascii="Times New Roman" w:hAnsi="Times New Roman" w:cs="Times New Roman"/>
          <w:sz w:val="28"/>
          <w:szCs w:val="28"/>
        </w:rPr>
        <w:t>»:</w:t>
      </w:r>
    </w:p>
    <w:p w:rsidR="0079498E" w:rsidRDefault="00DE78AE" w:rsidP="00DE78A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абзац четвертый изложить в следующей редакции: «</w:t>
      </w:r>
      <w:r w:rsidRPr="00DE78AE">
        <w:rPr>
          <w:rFonts w:ascii="Times New Roman" w:hAnsi="Times New Roman" w:cs="Times New Roman"/>
          <w:sz w:val="28"/>
          <w:szCs w:val="28"/>
        </w:rPr>
        <w:t>1.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roofErr w:type="gramStart"/>
      <w:r w:rsidRPr="00DE78AE">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DE78AE" w:rsidRDefault="00DE78AE" w:rsidP="00DE78A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дополнить новым абзацем десятым следующего содержания: «</w:t>
      </w:r>
      <w:r w:rsidRPr="00DE78AE">
        <w:rPr>
          <w:rFonts w:ascii="Times New Roman" w:hAnsi="Times New Roman" w:cs="Times New Roman"/>
          <w:sz w:val="28"/>
          <w:szCs w:val="28"/>
        </w:rPr>
        <w:t>3) «Поддержка социально ориентированных некоммерческих организаций в Республике Татарстан на 2014 - 2016 годы»</w:t>
      </w:r>
      <w:proofErr w:type="gramStart"/>
      <w:r w:rsidRPr="00DE78AE">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DE78AE" w:rsidRPr="00DE78AE" w:rsidRDefault="00DE78AE" w:rsidP="00DE78A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абзацы десятый – двадцать девятый считать</w:t>
      </w:r>
      <w:r w:rsidR="00EE17E6">
        <w:rPr>
          <w:rFonts w:ascii="Times New Roman" w:hAnsi="Times New Roman" w:cs="Times New Roman"/>
          <w:sz w:val="28"/>
          <w:szCs w:val="28"/>
        </w:rPr>
        <w:t xml:space="preserve"> соответственно</w:t>
      </w:r>
      <w:r>
        <w:rPr>
          <w:rFonts w:ascii="Times New Roman" w:hAnsi="Times New Roman" w:cs="Times New Roman"/>
          <w:sz w:val="28"/>
          <w:szCs w:val="28"/>
        </w:rPr>
        <w:t xml:space="preserve"> абзацами одиннадцатым – тридцатым;</w:t>
      </w:r>
    </w:p>
    <w:p w:rsidR="00D11097" w:rsidRPr="00C73553" w:rsidRDefault="001429C0" w:rsidP="003227A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82574">
        <w:rPr>
          <w:rFonts w:ascii="Times New Roman" w:hAnsi="Times New Roman" w:cs="Times New Roman"/>
          <w:sz w:val="28"/>
          <w:szCs w:val="28"/>
        </w:rPr>
        <w:t>р</w:t>
      </w:r>
      <w:r w:rsidR="00D11097" w:rsidRPr="00082574">
        <w:rPr>
          <w:rFonts w:ascii="Times New Roman" w:hAnsi="Times New Roman" w:cs="Times New Roman"/>
          <w:sz w:val="28"/>
          <w:szCs w:val="28"/>
        </w:rPr>
        <w:t>аздел</w:t>
      </w:r>
      <w:r w:rsidR="00EE17E6">
        <w:rPr>
          <w:rFonts w:ascii="Times New Roman" w:hAnsi="Times New Roman" w:cs="Times New Roman"/>
          <w:sz w:val="28"/>
          <w:szCs w:val="28"/>
        </w:rPr>
        <w:t xml:space="preserve"> </w:t>
      </w:r>
      <w:r w:rsidR="00EE17E6">
        <w:rPr>
          <w:rFonts w:ascii="Times New Roman" w:hAnsi="Times New Roman" w:cs="Times New Roman"/>
          <w:sz w:val="28"/>
          <w:szCs w:val="28"/>
          <w:lang w:val="en-US"/>
        </w:rPr>
        <w:t>III</w:t>
      </w:r>
      <w:r w:rsidR="00EE17E6" w:rsidRPr="00EE17E6">
        <w:rPr>
          <w:rFonts w:ascii="Times New Roman" w:hAnsi="Times New Roman" w:cs="Times New Roman"/>
          <w:sz w:val="28"/>
          <w:szCs w:val="28"/>
        </w:rPr>
        <w:t xml:space="preserve"> </w:t>
      </w:r>
      <w:r w:rsidR="00EE17E6">
        <w:rPr>
          <w:rFonts w:ascii="Times New Roman" w:hAnsi="Times New Roman" w:cs="Times New Roman"/>
          <w:sz w:val="28"/>
          <w:szCs w:val="28"/>
        </w:rPr>
        <w:t>Программы</w:t>
      </w:r>
      <w:r w:rsidR="00D11097" w:rsidRPr="00082574">
        <w:rPr>
          <w:rFonts w:ascii="Times New Roman" w:hAnsi="Times New Roman" w:cs="Times New Roman"/>
          <w:sz w:val="28"/>
          <w:szCs w:val="28"/>
        </w:rPr>
        <w:t xml:space="preserve"> изложить в </w:t>
      </w:r>
      <w:r w:rsidR="006C2217" w:rsidRPr="00082574">
        <w:rPr>
          <w:rFonts w:ascii="Times New Roman" w:hAnsi="Times New Roman" w:cs="Times New Roman"/>
          <w:sz w:val="28"/>
          <w:szCs w:val="28"/>
        </w:rPr>
        <w:t>следующей</w:t>
      </w:r>
      <w:r w:rsidR="00D11097" w:rsidRPr="00082574">
        <w:rPr>
          <w:rFonts w:ascii="Times New Roman" w:hAnsi="Times New Roman" w:cs="Times New Roman"/>
          <w:sz w:val="28"/>
          <w:szCs w:val="28"/>
        </w:rPr>
        <w:t xml:space="preserve"> редакции:</w:t>
      </w:r>
    </w:p>
    <w:p w:rsidR="00B002D7" w:rsidRPr="00C73553" w:rsidRDefault="00B002D7" w:rsidP="003227AA">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D11097" w:rsidRPr="00C73553" w:rsidRDefault="00630884" w:rsidP="003227AA">
      <w:pPr>
        <w:autoSpaceDE w:val="0"/>
        <w:autoSpaceDN w:val="0"/>
        <w:adjustRightInd w:val="0"/>
        <w:spacing w:after="0" w:line="240" w:lineRule="auto"/>
        <w:ind w:firstLine="720"/>
        <w:jc w:val="center"/>
        <w:rPr>
          <w:rFonts w:ascii="Times New Roman" w:hAnsi="Times New Roman" w:cs="Times New Roman"/>
          <w:sz w:val="28"/>
          <w:szCs w:val="28"/>
        </w:rPr>
      </w:pPr>
      <w:r w:rsidRPr="00C73553">
        <w:rPr>
          <w:rFonts w:ascii="Times New Roman" w:hAnsi="Times New Roman" w:cs="Times New Roman"/>
          <w:sz w:val="28"/>
          <w:szCs w:val="28"/>
        </w:rPr>
        <w:t>«</w:t>
      </w:r>
      <w:r w:rsidR="00D11097" w:rsidRPr="00C73553">
        <w:rPr>
          <w:rFonts w:ascii="Times New Roman" w:hAnsi="Times New Roman" w:cs="Times New Roman"/>
          <w:b/>
          <w:sz w:val="28"/>
          <w:szCs w:val="28"/>
        </w:rPr>
        <w:t>III. Обоснование ресурсного обеспечения Программы</w:t>
      </w:r>
    </w:p>
    <w:p w:rsidR="00D11097" w:rsidRPr="00C73553" w:rsidRDefault="00D11097" w:rsidP="003227AA">
      <w:pPr>
        <w:autoSpaceDE w:val="0"/>
        <w:autoSpaceDN w:val="0"/>
        <w:adjustRightInd w:val="0"/>
        <w:spacing w:after="0" w:line="240" w:lineRule="auto"/>
        <w:ind w:firstLine="720"/>
        <w:jc w:val="center"/>
        <w:rPr>
          <w:rFonts w:ascii="Times New Roman" w:hAnsi="Times New Roman" w:cs="Times New Roman"/>
          <w:sz w:val="28"/>
          <w:szCs w:val="28"/>
        </w:rPr>
      </w:pPr>
    </w:p>
    <w:p w:rsidR="00D11097" w:rsidRPr="00C73553" w:rsidRDefault="005E4BC1" w:rsidP="003227AA">
      <w:pPr>
        <w:spacing w:after="0" w:line="240" w:lineRule="auto"/>
        <w:ind w:firstLine="709"/>
        <w:jc w:val="both"/>
        <w:rPr>
          <w:rFonts w:ascii="Times New Roman" w:hAnsi="Times New Roman" w:cs="Times New Roman"/>
          <w:sz w:val="28"/>
          <w:szCs w:val="28"/>
        </w:rPr>
      </w:pPr>
      <w:bookmarkStart w:id="1" w:name="sub_20105"/>
      <w:proofErr w:type="gramStart"/>
      <w:r w:rsidRPr="00C73553">
        <w:rPr>
          <w:rFonts w:ascii="Times New Roman" w:hAnsi="Times New Roman" w:cs="Times New Roman"/>
          <w:sz w:val="28"/>
        </w:rPr>
        <w:t xml:space="preserve">Общий объем финансирования Программы составляет </w:t>
      </w:r>
      <w:r w:rsidR="00692CE5">
        <w:rPr>
          <w:rFonts w:ascii="Times New Roman" w:hAnsi="Times New Roman" w:cs="Times New Roman"/>
          <w:sz w:val="28"/>
        </w:rPr>
        <w:t>12 616 880,98</w:t>
      </w:r>
      <w:r w:rsidR="005F54D9">
        <w:rPr>
          <w:rFonts w:ascii="Times New Roman" w:hAnsi="Times New Roman" w:cs="Times New Roman"/>
          <w:sz w:val="28"/>
        </w:rPr>
        <w:t>*</w:t>
      </w:r>
      <w:r w:rsidRPr="00C73553">
        <w:rPr>
          <w:rFonts w:ascii="Times New Roman" w:hAnsi="Times New Roman" w:cs="Times New Roman"/>
          <w:sz w:val="28"/>
        </w:rPr>
        <w:t xml:space="preserve"> тыс. рублей, в том числе за счет средств бюджета Республики Татарстан – </w:t>
      </w:r>
      <w:r w:rsidR="006004C6" w:rsidRPr="00C73553">
        <w:rPr>
          <w:rFonts w:ascii="Times New Roman" w:hAnsi="Times New Roman" w:cs="Times New Roman"/>
          <w:sz w:val="28"/>
        </w:rPr>
        <w:br/>
      </w:r>
      <w:r w:rsidRPr="00C73553">
        <w:rPr>
          <w:rFonts w:ascii="Times New Roman" w:hAnsi="Times New Roman" w:cs="Times New Roman"/>
          <w:sz w:val="28"/>
        </w:rPr>
        <w:t>7</w:t>
      </w:r>
      <w:r w:rsidR="00082574">
        <w:rPr>
          <w:rFonts w:ascii="Times New Roman" w:hAnsi="Times New Roman" w:cs="Times New Roman"/>
          <w:sz w:val="28"/>
        </w:rPr>
        <w:t> 262 349</w:t>
      </w:r>
      <w:r w:rsidRPr="00C73553">
        <w:rPr>
          <w:rFonts w:ascii="Times New Roman" w:hAnsi="Times New Roman" w:cs="Times New Roman"/>
          <w:sz w:val="28"/>
        </w:rPr>
        <w:t>,</w:t>
      </w:r>
      <w:r w:rsidR="00082574">
        <w:rPr>
          <w:rFonts w:ascii="Times New Roman" w:hAnsi="Times New Roman" w:cs="Times New Roman"/>
          <w:sz w:val="28"/>
        </w:rPr>
        <w:t>79</w:t>
      </w:r>
      <w:r w:rsidRPr="00C73553">
        <w:rPr>
          <w:rFonts w:ascii="Times New Roman" w:hAnsi="Times New Roman" w:cs="Times New Roman"/>
          <w:sz w:val="28"/>
        </w:rPr>
        <w:t xml:space="preserve"> тыс. рублей; за счет планируемых к привлечению средств федерального бюджета – </w:t>
      </w:r>
      <w:r w:rsidR="005F54D9">
        <w:rPr>
          <w:rFonts w:ascii="Times New Roman" w:hAnsi="Times New Roman" w:cs="Times New Roman"/>
          <w:sz w:val="28"/>
        </w:rPr>
        <w:t>2 537 561,69</w:t>
      </w:r>
      <w:r w:rsidR="00301C94">
        <w:rPr>
          <w:rFonts w:ascii="Times New Roman" w:hAnsi="Times New Roman" w:cs="Times New Roman"/>
          <w:sz w:val="28"/>
        </w:rPr>
        <w:t>3</w:t>
      </w:r>
      <w:r w:rsidRPr="00C73553">
        <w:rPr>
          <w:rFonts w:ascii="Times New Roman" w:hAnsi="Times New Roman" w:cs="Times New Roman"/>
          <w:sz w:val="28"/>
        </w:rPr>
        <w:t xml:space="preserve">** тыс. рублей; за счет планируемых к привлечению средств местных бюджетов – </w:t>
      </w:r>
      <w:r w:rsidR="00AD330E">
        <w:rPr>
          <w:rFonts w:ascii="Times New Roman" w:hAnsi="Times New Roman" w:cs="Times New Roman"/>
          <w:sz w:val="28"/>
        </w:rPr>
        <w:t>300</w:t>
      </w:r>
      <w:r w:rsidRPr="00C73553">
        <w:rPr>
          <w:rFonts w:ascii="Times New Roman" w:hAnsi="Times New Roman" w:cs="Times New Roman"/>
          <w:sz w:val="28"/>
        </w:rPr>
        <w:t xml:space="preserve">,0 тыс. рублей и внебюджетных источников – </w:t>
      </w:r>
      <w:r w:rsidR="006004C6" w:rsidRPr="00C73553">
        <w:rPr>
          <w:rFonts w:ascii="Times New Roman" w:hAnsi="Times New Roman" w:cs="Times New Roman"/>
          <w:sz w:val="28"/>
        </w:rPr>
        <w:br/>
      </w:r>
      <w:r w:rsidR="00FC45D6">
        <w:rPr>
          <w:rFonts w:ascii="Times New Roman" w:hAnsi="Times New Roman" w:cs="Times New Roman"/>
          <w:sz w:val="28"/>
        </w:rPr>
        <w:t>2 816 669,497</w:t>
      </w:r>
      <w:r w:rsidRPr="00C73553">
        <w:rPr>
          <w:rFonts w:ascii="Times New Roman" w:hAnsi="Times New Roman" w:cs="Times New Roman"/>
          <w:sz w:val="28"/>
        </w:rPr>
        <w:t xml:space="preserve"> тыс. рублей</w:t>
      </w:r>
      <w:proofErr w:type="gramEnd"/>
    </w:p>
    <w:tbl>
      <w:tblPr>
        <w:tblW w:w="9639"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0"/>
        <w:gridCol w:w="2380"/>
        <w:gridCol w:w="2578"/>
        <w:gridCol w:w="1587"/>
        <w:gridCol w:w="1904"/>
      </w:tblGrid>
      <w:tr w:rsidR="00BA2EF0" w:rsidRPr="00C73553" w:rsidTr="004074F0">
        <w:trPr>
          <w:trHeight w:val="57"/>
          <w:jc w:val="center"/>
        </w:trPr>
        <w:tc>
          <w:tcPr>
            <w:tcW w:w="1190" w:type="dxa"/>
            <w:vMerge w:val="restart"/>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Год</w:t>
            </w:r>
          </w:p>
        </w:tc>
        <w:tc>
          <w:tcPr>
            <w:tcW w:w="8449" w:type="dxa"/>
            <w:gridSpan w:val="4"/>
            <w:tcBorders>
              <w:top w:val="single" w:sz="4" w:space="0" w:color="auto"/>
              <w:left w:val="single" w:sz="4" w:space="0" w:color="auto"/>
              <w:bottom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Объем средств, тыс. рублей</w:t>
            </w:r>
          </w:p>
        </w:tc>
      </w:tr>
      <w:tr w:rsidR="00BA2EF0" w:rsidRPr="00C73553" w:rsidTr="004074F0">
        <w:trPr>
          <w:trHeight w:val="57"/>
          <w:jc w:val="center"/>
        </w:trPr>
        <w:tc>
          <w:tcPr>
            <w:tcW w:w="1190" w:type="dxa"/>
            <w:vMerge/>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both"/>
              <w:rPr>
                <w:rFonts w:ascii="Times New Roman" w:hAnsi="Times New Roman" w:cs="Times New Roman"/>
              </w:rPr>
            </w:pPr>
          </w:p>
        </w:tc>
        <w:tc>
          <w:tcPr>
            <w:tcW w:w="2380" w:type="dxa"/>
            <w:vMerge w:val="restart"/>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Бюджет Республики Татарстан</w:t>
            </w:r>
          </w:p>
        </w:tc>
        <w:tc>
          <w:tcPr>
            <w:tcW w:w="6069" w:type="dxa"/>
            <w:gridSpan w:val="3"/>
            <w:tcBorders>
              <w:top w:val="single" w:sz="4" w:space="0" w:color="auto"/>
              <w:left w:val="single" w:sz="4" w:space="0" w:color="auto"/>
              <w:bottom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Средства, планируемые к привлечению</w:t>
            </w:r>
          </w:p>
        </w:tc>
      </w:tr>
      <w:tr w:rsidR="00BA2EF0" w:rsidRPr="00C73553" w:rsidTr="004074F0">
        <w:trPr>
          <w:trHeight w:val="57"/>
          <w:jc w:val="center"/>
        </w:trPr>
        <w:tc>
          <w:tcPr>
            <w:tcW w:w="1190" w:type="dxa"/>
            <w:vMerge/>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both"/>
              <w:rPr>
                <w:rFonts w:ascii="Times New Roman" w:hAnsi="Times New Roman" w:cs="Times New Roman"/>
              </w:rPr>
            </w:pPr>
          </w:p>
        </w:tc>
        <w:tc>
          <w:tcPr>
            <w:tcW w:w="2380" w:type="dxa"/>
            <w:vMerge/>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both"/>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федеральный бюджет</w:t>
            </w:r>
          </w:p>
        </w:tc>
        <w:tc>
          <w:tcPr>
            <w:tcW w:w="1587" w:type="dxa"/>
            <w:tcBorders>
              <w:top w:val="single" w:sz="4" w:space="0" w:color="auto"/>
              <w:left w:val="single" w:sz="4" w:space="0" w:color="auto"/>
              <w:bottom w:val="single" w:sz="4" w:space="0" w:color="auto"/>
              <w:right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местный бюджет</w:t>
            </w:r>
          </w:p>
        </w:tc>
        <w:tc>
          <w:tcPr>
            <w:tcW w:w="1904" w:type="dxa"/>
            <w:tcBorders>
              <w:top w:val="single" w:sz="4" w:space="0" w:color="auto"/>
              <w:left w:val="single" w:sz="4" w:space="0" w:color="auto"/>
              <w:bottom w:val="single" w:sz="4" w:space="0" w:color="auto"/>
            </w:tcBorders>
          </w:tcPr>
          <w:p w:rsidR="00216F65" w:rsidRPr="00C73553" w:rsidRDefault="00216F65"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внебюджетные источники</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2014</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082574">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w:t>
            </w:r>
            <w:r w:rsidR="00082574">
              <w:rPr>
                <w:rFonts w:ascii="Times New Roman" w:hAnsi="Times New Roman" w:cs="Times New Roman"/>
              </w:rPr>
              <w:t> 208 804</w:t>
            </w:r>
            <w:r w:rsidRPr="00C73553">
              <w:rPr>
                <w:rFonts w:ascii="Times New Roman" w:hAnsi="Times New Roman" w:cs="Times New Roman"/>
              </w:rPr>
              <w:t>,</w:t>
            </w:r>
            <w:r w:rsidR="00082574">
              <w:rPr>
                <w:rFonts w:ascii="Times New Roman" w:hAnsi="Times New Roman" w:cs="Times New Roman"/>
              </w:rPr>
              <w:t>49</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F54D9" w:rsidP="00301C94">
            <w:pPr>
              <w:autoSpaceDE w:val="0"/>
              <w:autoSpaceDN w:val="0"/>
              <w:adjustRightInd w:val="0"/>
              <w:spacing w:after="0" w:line="240" w:lineRule="auto"/>
              <w:jc w:val="center"/>
              <w:rPr>
                <w:rFonts w:ascii="Times New Roman" w:hAnsi="Times New Roman" w:cs="Times New Roman"/>
              </w:rPr>
            </w:pPr>
            <w:r w:rsidRPr="005F54D9">
              <w:rPr>
                <w:rFonts w:ascii="Times New Roman" w:hAnsi="Times New Roman" w:cs="Times New Roman"/>
              </w:rPr>
              <w:t>2 537 561,69</w:t>
            </w:r>
            <w:r w:rsidR="00301C94">
              <w:rPr>
                <w:rFonts w:ascii="Times New Roman" w:hAnsi="Times New Roman" w:cs="Times New Roman"/>
              </w:rPr>
              <w:t>3</w:t>
            </w:r>
            <w:r w:rsidR="005E4BC1" w:rsidRPr="00C73553">
              <w:rPr>
                <w:rFonts w:ascii="Times New Roman" w:hAnsi="Times New Roman" w:cs="Times New Roman"/>
              </w:rPr>
              <w:t>**</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AD330E" w:rsidP="003227A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r w:rsidR="005E4BC1" w:rsidRPr="00C73553">
              <w:rPr>
                <w:rFonts w:ascii="Times New Roman" w:hAnsi="Times New Roman" w:cs="Times New Roman"/>
              </w:rPr>
              <w:t>,00</w:t>
            </w:r>
          </w:p>
        </w:tc>
        <w:tc>
          <w:tcPr>
            <w:tcW w:w="1904" w:type="dxa"/>
            <w:tcBorders>
              <w:top w:val="single" w:sz="4" w:space="0" w:color="auto"/>
              <w:left w:val="single" w:sz="4" w:space="0" w:color="auto"/>
              <w:bottom w:val="single" w:sz="4" w:space="0" w:color="auto"/>
            </w:tcBorders>
            <w:vAlign w:val="center"/>
          </w:tcPr>
          <w:p w:rsidR="005E4BC1" w:rsidRPr="00FC45D6" w:rsidRDefault="00FC45D6" w:rsidP="00CB2B60">
            <w:pPr>
              <w:autoSpaceDE w:val="0"/>
              <w:autoSpaceDN w:val="0"/>
              <w:adjustRightInd w:val="0"/>
              <w:spacing w:after="0" w:line="240" w:lineRule="auto"/>
              <w:jc w:val="center"/>
              <w:rPr>
                <w:rFonts w:ascii="Times New Roman" w:hAnsi="Times New Roman" w:cs="Times New Roman"/>
              </w:rPr>
            </w:pPr>
            <w:r w:rsidRPr="00FC45D6">
              <w:rPr>
                <w:rFonts w:ascii="Times New Roman" w:hAnsi="Times New Roman" w:cs="Times New Roman"/>
              </w:rPr>
              <w:t>2 487 269,497</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2015</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1 288 982,60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100,00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162 800,00</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2016</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w:t>
            </w:r>
            <w:r w:rsidR="005F54D9">
              <w:rPr>
                <w:rFonts w:ascii="Times New Roman" w:hAnsi="Times New Roman" w:cs="Times New Roman"/>
              </w:rPr>
              <w:t> </w:t>
            </w:r>
            <w:r w:rsidRPr="00C73553">
              <w:rPr>
                <w:rFonts w:ascii="Times New Roman" w:hAnsi="Times New Roman" w:cs="Times New Roman"/>
              </w:rPr>
              <w:t>300</w:t>
            </w:r>
            <w:r w:rsidR="005F54D9">
              <w:rPr>
                <w:rFonts w:ascii="Times New Roman" w:hAnsi="Times New Roman" w:cs="Times New Roman"/>
              </w:rPr>
              <w:t> </w:t>
            </w:r>
            <w:r w:rsidRPr="00C73553">
              <w:rPr>
                <w:rFonts w:ascii="Times New Roman" w:hAnsi="Times New Roman" w:cs="Times New Roman"/>
              </w:rPr>
              <w:t>686,70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100,00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166 600,00</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2017</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2018</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2019</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r>
      <w:tr w:rsidR="005E4BC1"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2020</w:t>
            </w:r>
          </w:p>
        </w:tc>
        <w:tc>
          <w:tcPr>
            <w:tcW w:w="2380"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 *</w:t>
            </w:r>
          </w:p>
        </w:tc>
        <w:tc>
          <w:tcPr>
            <w:tcW w:w="1587" w:type="dxa"/>
            <w:tcBorders>
              <w:top w:val="single" w:sz="4" w:space="0" w:color="auto"/>
              <w:left w:val="single" w:sz="4" w:space="0" w:color="auto"/>
              <w:bottom w:val="single" w:sz="4" w:space="0" w:color="auto"/>
              <w:right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c>
          <w:tcPr>
            <w:tcW w:w="1904" w:type="dxa"/>
            <w:tcBorders>
              <w:top w:val="single" w:sz="4" w:space="0" w:color="auto"/>
              <w:left w:val="single" w:sz="4" w:space="0" w:color="auto"/>
              <w:bottom w:val="single" w:sz="4" w:space="0" w:color="auto"/>
            </w:tcBorders>
            <w:vAlign w:val="center"/>
          </w:tcPr>
          <w:p w:rsidR="005E4BC1" w:rsidRPr="00C73553" w:rsidRDefault="005E4BC1"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0,00</w:t>
            </w:r>
          </w:p>
        </w:tc>
      </w:tr>
      <w:tr w:rsidR="00B6778D" w:rsidRPr="00C73553" w:rsidTr="004074F0">
        <w:trPr>
          <w:trHeight w:val="57"/>
          <w:jc w:val="center"/>
        </w:trPr>
        <w:tc>
          <w:tcPr>
            <w:tcW w:w="1190" w:type="dxa"/>
            <w:tcBorders>
              <w:top w:val="single" w:sz="4" w:space="0" w:color="auto"/>
              <w:left w:val="single" w:sz="4" w:space="0" w:color="auto"/>
              <w:bottom w:val="single" w:sz="4" w:space="0" w:color="auto"/>
              <w:right w:val="single" w:sz="4" w:space="0" w:color="auto"/>
            </w:tcBorders>
          </w:tcPr>
          <w:p w:rsidR="00B6778D" w:rsidRPr="00C73553" w:rsidRDefault="00B6778D" w:rsidP="003227AA">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Всего</w:t>
            </w:r>
          </w:p>
        </w:tc>
        <w:tc>
          <w:tcPr>
            <w:tcW w:w="2380" w:type="dxa"/>
            <w:tcBorders>
              <w:top w:val="single" w:sz="4" w:space="0" w:color="auto"/>
              <w:left w:val="single" w:sz="4" w:space="0" w:color="auto"/>
              <w:bottom w:val="single" w:sz="4" w:space="0" w:color="auto"/>
              <w:right w:val="single" w:sz="4" w:space="0" w:color="auto"/>
            </w:tcBorders>
            <w:vAlign w:val="center"/>
          </w:tcPr>
          <w:p w:rsidR="00B6778D" w:rsidRPr="00C73553" w:rsidRDefault="00B6778D" w:rsidP="00082574">
            <w:pPr>
              <w:autoSpaceDE w:val="0"/>
              <w:autoSpaceDN w:val="0"/>
              <w:adjustRightInd w:val="0"/>
              <w:spacing w:after="0" w:line="240" w:lineRule="auto"/>
              <w:jc w:val="center"/>
              <w:rPr>
                <w:rFonts w:ascii="Times New Roman" w:hAnsi="Times New Roman" w:cs="Times New Roman"/>
              </w:rPr>
            </w:pPr>
            <w:r w:rsidRPr="00C73553">
              <w:rPr>
                <w:rFonts w:ascii="Times New Roman" w:hAnsi="Times New Roman" w:cs="Times New Roman"/>
              </w:rPr>
              <w:t>7</w:t>
            </w:r>
            <w:r w:rsidR="00082574">
              <w:rPr>
                <w:rFonts w:ascii="Times New Roman" w:hAnsi="Times New Roman" w:cs="Times New Roman"/>
              </w:rPr>
              <w:t> 262 349</w:t>
            </w:r>
            <w:r w:rsidRPr="00C73553">
              <w:rPr>
                <w:rFonts w:ascii="Times New Roman" w:hAnsi="Times New Roman" w:cs="Times New Roman"/>
              </w:rPr>
              <w:t>,</w:t>
            </w:r>
            <w:r w:rsidR="00082574">
              <w:rPr>
                <w:rFonts w:ascii="Times New Roman" w:hAnsi="Times New Roman" w:cs="Times New Roman"/>
              </w:rPr>
              <w:t>79</w:t>
            </w:r>
          </w:p>
        </w:tc>
        <w:tc>
          <w:tcPr>
            <w:tcW w:w="2578" w:type="dxa"/>
            <w:tcBorders>
              <w:top w:val="single" w:sz="4" w:space="0" w:color="auto"/>
              <w:left w:val="single" w:sz="4" w:space="0" w:color="auto"/>
              <w:bottom w:val="single" w:sz="4" w:space="0" w:color="auto"/>
              <w:right w:val="single" w:sz="4" w:space="0" w:color="auto"/>
            </w:tcBorders>
            <w:vAlign w:val="center"/>
          </w:tcPr>
          <w:p w:rsidR="00B6778D" w:rsidRPr="00C73553" w:rsidRDefault="005F54D9" w:rsidP="00301C94">
            <w:pPr>
              <w:autoSpaceDE w:val="0"/>
              <w:autoSpaceDN w:val="0"/>
              <w:adjustRightInd w:val="0"/>
              <w:spacing w:after="0" w:line="240" w:lineRule="auto"/>
              <w:jc w:val="center"/>
              <w:rPr>
                <w:rFonts w:ascii="Times New Roman" w:hAnsi="Times New Roman" w:cs="Times New Roman"/>
              </w:rPr>
            </w:pPr>
            <w:r w:rsidRPr="005F54D9">
              <w:rPr>
                <w:rFonts w:ascii="Times New Roman" w:hAnsi="Times New Roman" w:cs="Times New Roman"/>
              </w:rPr>
              <w:t>2 537 561,69</w:t>
            </w:r>
            <w:r w:rsidR="00301C94">
              <w:rPr>
                <w:rFonts w:ascii="Times New Roman" w:hAnsi="Times New Roman" w:cs="Times New Roman"/>
              </w:rPr>
              <w:t>3</w:t>
            </w:r>
            <w:r w:rsidR="00B6778D" w:rsidRPr="00C73553">
              <w:rPr>
                <w:rFonts w:ascii="Times New Roman" w:hAnsi="Times New Roman" w:cs="Times New Roman"/>
              </w:rPr>
              <w:t>**</w:t>
            </w:r>
          </w:p>
        </w:tc>
        <w:tc>
          <w:tcPr>
            <w:tcW w:w="1587" w:type="dxa"/>
            <w:tcBorders>
              <w:top w:val="single" w:sz="4" w:space="0" w:color="auto"/>
              <w:left w:val="single" w:sz="4" w:space="0" w:color="auto"/>
              <w:bottom w:val="single" w:sz="4" w:space="0" w:color="auto"/>
              <w:right w:val="single" w:sz="4" w:space="0" w:color="auto"/>
            </w:tcBorders>
            <w:vAlign w:val="center"/>
          </w:tcPr>
          <w:p w:rsidR="00B6778D" w:rsidRPr="00C73553" w:rsidRDefault="00AD330E" w:rsidP="003227A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300,</w:t>
            </w:r>
            <w:r w:rsidR="00B6778D" w:rsidRPr="00C73553">
              <w:rPr>
                <w:rFonts w:ascii="Times New Roman" w:hAnsi="Times New Roman" w:cs="Times New Roman"/>
              </w:rPr>
              <w:t>00</w:t>
            </w:r>
          </w:p>
        </w:tc>
        <w:tc>
          <w:tcPr>
            <w:tcW w:w="1904" w:type="dxa"/>
            <w:tcBorders>
              <w:top w:val="single" w:sz="4" w:space="0" w:color="auto"/>
              <w:left w:val="single" w:sz="4" w:space="0" w:color="auto"/>
              <w:bottom w:val="single" w:sz="4" w:space="0" w:color="auto"/>
            </w:tcBorders>
            <w:vAlign w:val="center"/>
          </w:tcPr>
          <w:p w:rsidR="00B6778D" w:rsidRPr="00FC45D6" w:rsidRDefault="00FC45D6" w:rsidP="00CB2B60">
            <w:pPr>
              <w:autoSpaceDE w:val="0"/>
              <w:autoSpaceDN w:val="0"/>
              <w:adjustRightInd w:val="0"/>
              <w:spacing w:after="0" w:line="240" w:lineRule="auto"/>
              <w:jc w:val="center"/>
              <w:rPr>
                <w:rFonts w:ascii="Times New Roman" w:hAnsi="Times New Roman" w:cs="Times New Roman"/>
              </w:rPr>
            </w:pPr>
            <w:r w:rsidRPr="00FC45D6">
              <w:rPr>
                <w:rFonts w:ascii="Times New Roman" w:hAnsi="Times New Roman" w:cs="Times New Roman"/>
              </w:rPr>
              <w:t>2 816 669,497</w:t>
            </w:r>
          </w:p>
        </w:tc>
      </w:tr>
      <w:bookmarkEnd w:id="1"/>
    </w:tbl>
    <w:p w:rsidR="00D11097" w:rsidRPr="00C73553" w:rsidRDefault="00D11097" w:rsidP="003227AA">
      <w:pPr>
        <w:autoSpaceDE w:val="0"/>
        <w:autoSpaceDN w:val="0"/>
        <w:adjustRightInd w:val="0"/>
        <w:spacing w:after="0" w:line="240" w:lineRule="auto"/>
        <w:ind w:firstLine="720"/>
        <w:jc w:val="both"/>
        <w:rPr>
          <w:rFonts w:ascii="Times New Roman" w:hAnsi="Times New Roman" w:cs="Times New Roman"/>
          <w:sz w:val="24"/>
          <w:szCs w:val="24"/>
        </w:rPr>
      </w:pPr>
    </w:p>
    <w:p w:rsidR="005F54D9" w:rsidRPr="005F54D9" w:rsidRDefault="005F54D9" w:rsidP="005F54D9">
      <w:pPr>
        <w:autoSpaceDE w:val="0"/>
        <w:autoSpaceDN w:val="0"/>
        <w:adjustRightInd w:val="0"/>
        <w:spacing w:after="0" w:line="240" w:lineRule="auto"/>
        <w:ind w:firstLine="720"/>
        <w:jc w:val="both"/>
        <w:rPr>
          <w:rFonts w:ascii="Times New Roman" w:hAnsi="Times New Roman" w:cs="Times New Roman"/>
          <w:bCs/>
          <w:sz w:val="24"/>
          <w:szCs w:val="24"/>
        </w:rPr>
      </w:pPr>
      <w:r w:rsidRPr="005F54D9">
        <w:rPr>
          <w:rFonts w:ascii="Times New Roman" w:hAnsi="Times New Roman" w:cs="Times New Roman"/>
          <w:b/>
          <w:bCs/>
          <w:sz w:val="24"/>
          <w:szCs w:val="24"/>
        </w:rPr>
        <w:t xml:space="preserve">Примечание: </w:t>
      </w:r>
      <w:r w:rsidRPr="005F54D9">
        <w:rPr>
          <w:rFonts w:ascii="Times New Roman" w:hAnsi="Times New Roman" w:cs="Times New Roman"/>
          <w:b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5F54D9" w:rsidRPr="005F54D9" w:rsidRDefault="005F54D9" w:rsidP="005F54D9">
      <w:pPr>
        <w:autoSpaceDE w:val="0"/>
        <w:autoSpaceDN w:val="0"/>
        <w:adjustRightInd w:val="0"/>
        <w:spacing w:after="0" w:line="240" w:lineRule="auto"/>
        <w:ind w:firstLine="720"/>
        <w:jc w:val="both"/>
        <w:rPr>
          <w:rFonts w:ascii="Times New Roman" w:hAnsi="Times New Roman" w:cs="Times New Roman"/>
          <w:bCs/>
          <w:sz w:val="24"/>
          <w:szCs w:val="24"/>
        </w:rPr>
      </w:pPr>
      <w:r w:rsidRPr="005F54D9">
        <w:rPr>
          <w:rFonts w:ascii="Times New Roman" w:hAnsi="Times New Roman" w:cs="Times New Roman"/>
          <w:bCs/>
          <w:sz w:val="24"/>
          <w:szCs w:val="24"/>
        </w:rPr>
        <w:t>*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«Развитие малого и среднего предпринимательства в Республике Татарстан на 2014-2016 годы»;</w:t>
      </w:r>
    </w:p>
    <w:p w:rsidR="005F54D9" w:rsidRPr="005F54D9" w:rsidRDefault="005F54D9" w:rsidP="005F54D9">
      <w:pPr>
        <w:autoSpaceDE w:val="0"/>
        <w:autoSpaceDN w:val="0"/>
        <w:adjustRightInd w:val="0"/>
        <w:spacing w:after="0" w:line="240" w:lineRule="auto"/>
        <w:ind w:firstLine="720"/>
        <w:jc w:val="both"/>
        <w:rPr>
          <w:rFonts w:ascii="Times New Roman" w:hAnsi="Times New Roman" w:cs="Times New Roman"/>
          <w:bCs/>
          <w:sz w:val="24"/>
          <w:szCs w:val="24"/>
        </w:rPr>
      </w:pPr>
      <w:r w:rsidRPr="005F54D9">
        <w:rPr>
          <w:rFonts w:ascii="Times New Roman" w:hAnsi="Times New Roman" w:cs="Times New Roman"/>
          <w:bCs/>
          <w:sz w:val="24"/>
          <w:szCs w:val="24"/>
        </w:rPr>
        <w:t>** В том числе:</w:t>
      </w:r>
    </w:p>
    <w:p w:rsidR="005F54D9" w:rsidRPr="005F54D9" w:rsidRDefault="005F54D9" w:rsidP="005F54D9">
      <w:pPr>
        <w:autoSpaceDE w:val="0"/>
        <w:autoSpaceDN w:val="0"/>
        <w:adjustRightInd w:val="0"/>
        <w:spacing w:after="0" w:line="240" w:lineRule="auto"/>
        <w:ind w:firstLine="720"/>
        <w:jc w:val="both"/>
        <w:rPr>
          <w:rFonts w:ascii="Times New Roman" w:hAnsi="Times New Roman" w:cs="Times New Roman"/>
          <w:bCs/>
          <w:sz w:val="24"/>
          <w:szCs w:val="24"/>
        </w:rPr>
      </w:pPr>
      <w:r w:rsidRPr="005F54D9">
        <w:rPr>
          <w:rFonts w:ascii="Times New Roman" w:hAnsi="Times New Roman" w:cs="Times New Roman"/>
          <w:bCs/>
          <w:sz w:val="24"/>
          <w:szCs w:val="24"/>
        </w:rPr>
        <w:t xml:space="preserve">- 195955,28 тыс. рублей - остаток неосвоенных средств федеральных субсидий, полученных в 2012-2013 годах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w:t>
      </w:r>
      <w:r w:rsidRPr="005F54D9">
        <w:rPr>
          <w:rFonts w:ascii="Times New Roman" w:hAnsi="Times New Roman" w:cs="Times New Roman"/>
          <w:bCs/>
          <w:sz w:val="24"/>
          <w:szCs w:val="24"/>
        </w:rPr>
        <w:lastRenderedPageBreak/>
        <w:t>постановлением Кабинета Министров Республики Татарстан от 30.12.2010 № 1151, планируемый к освоению в 2014 году;</w:t>
      </w:r>
    </w:p>
    <w:p w:rsidR="00D11097" w:rsidRPr="005F54D9" w:rsidRDefault="005F54D9" w:rsidP="005F54D9">
      <w:pPr>
        <w:autoSpaceDE w:val="0"/>
        <w:autoSpaceDN w:val="0"/>
        <w:adjustRightInd w:val="0"/>
        <w:spacing w:after="0" w:line="240" w:lineRule="auto"/>
        <w:ind w:firstLine="720"/>
        <w:jc w:val="both"/>
        <w:rPr>
          <w:rFonts w:ascii="Times New Roman" w:hAnsi="Times New Roman" w:cs="Times New Roman"/>
          <w:sz w:val="24"/>
          <w:szCs w:val="24"/>
        </w:rPr>
      </w:pPr>
      <w:r w:rsidRPr="005F54D9">
        <w:rPr>
          <w:rFonts w:ascii="Times New Roman" w:hAnsi="Times New Roman" w:cs="Times New Roman"/>
          <w:bCs/>
          <w:sz w:val="24"/>
          <w:szCs w:val="24"/>
        </w:rPr>
        <w:t>- 35976,693 тыс. рублей – объем финансирования, определяемый Распоряжением Правительства Российской Федерации от 31.03.2014 №477-р.»;</w:t>
      </w:r>
    </w:p>
    <w:p w:rsidR="00136E0B" w:rsidRDefault="00136E0B" w:rsidP="003227AA">
      <w:pPr>
        <w:spacing w:after="0" w:line="240" w:lineRule="auto"/>
        <w:ind w:firstLine="709"/>
        <w:jc w:val="both"/>
        <w:rPr>
          <w:rFonts w:ascii="Times New Roman" w:hAnsi="Times New Roman" w:cs="Times New Roman"/>
          <w:sz w:val="28"/>
          <w:szCs w:val="28"/>
        </w:rPr>
      </w:pPr>
    </w:p>
    <w:p w:rsidR="00717A52" w:rsidRPr="00C73553" w:rsidRDefault="00717A52" w:rsidP="003227AA">
      <w:pPr>
        <w:spacing w:after="0" w:line="240" w:lineRule="auto"/>
        <w:ind w:firstLine="709"/>
        <w:jc w:val="both"/>
        <w:rPr>
          <w:rFonts w:ascii="Times New Roman" w:hAnsi="Times New Roman" w:cs="Times New Roman"/>
          <w:sz w:val="28"/>
          <w:szCs w:val="28"/>
        </w:rPr>
      </w:pPr>
      <w:r w:rsidRPr="003302F0">
        <w:rPr>
          <w:rFonts w:ascii="Times New Roman" w:hAnsi="Times New Roman" w:cs="Times New Roman"/>
          <w:sz w:val="28"/>
          <w:szCs w:val="28"/>
        </w:rPr>
        <w:t>приложени</w:t>
      </w:r>
      <w:r w:rsidR="00013FFF" w:rsidRPr="003302F0">
        <w:rPr>
          <w:rFonts w:ascii="Times New Roman" w:hAnsi="Times New Roman" w:cs="Times New Roman"/>
          <w:sz w:val="28"/>
          <w:szCs w:val="28"/>
        </w:rPr>
        <w:t>е</w:t>
      </w:r>
      <w:r w:rsidRPr="003302F0">
        <w:rPr>
          <w:rFonts w:ascii="Times New Roman" w:hAnsi="Times New Roman" w:cs="Times New Roman"/>
          <w:sz w:val="28"/>
          <w:szCs w:val="28"/>
        </w:rPr>
        <w:t xml:space="preserve"> № 1 к Государственной программе</w:t>
      </w:r>
      <w:r w:rsidRPr="003302F0">
        <w:t xml:space="preserve"> </w:t>
      </w:r>
      <w:r w:rsidRPr="003302F0">
        <w:rPr>
          <w:rFonts w:ascii="Times New Roman" w:hAnsi="Times New Roman" w:cs="Times New Roman"/>
          <w:sz w:val="28"/>
          <w:szCs w:val="28"/>
        </w:rPr>
        <w:t>изложить в</w:t>
      </w:r>
      <w:r w:rsidR="005F54D9">
        <w:rPr>
          <w:rFonts w:ascii="Times New Roman" w:hAnsi="Times New Roman" w:cs="Times New Roman"/>
          <w:sz w:val="28"/>
          <w:szCs w:val="28"/>
        </w:rPr>
        <w:t xml:space="preserve"> новой</w:t>
      </w:r>
      <w:r w:rsidRPr="003302F0">
        <w:rPr>
          <w:rFonts w:ascii="Times New Roman" w:hAnsi="Times New Roman" w:cs="Times New Roman"/>
          <w:sz w:val="28"/>
          <w:szCs w:val="28"/>
        </w:rPr>
        <w:t xml:space="preserve"> редакции согласно приложению №</w:t>
      </w:r>
      <w:r w:rsidR="00815B08" w:rsidRPr="003302F0">
        <w:rPr>
          <w:rFonts w:ascii="Times New Roman" w:hAnsi="Times New Roman" w:cs="Times New Roman"/>
          <w:sz w:val="28"/>
          <w:szCs w:val="28"/>
        </w:rPr>
        <w:t xml:space="preserve"> </w:t>
      </w:r>
      <w:r w:rsidRPr="003302F0">
        <w:rPr>
          <w:rFonts w:ascii="Times New Roman" w:hAnsi="Times New Roman" w:cs="Times New Roman"/>
          <w:sz w:val="28"/>
          <w:szCs w:val="28"/>
        </w:rPr>
        <w:t>1 к настоящему постановлению;</w:t>
      </w:r>
    </w:p>
    <w:p w:rsidR="00B81FB2" w:rsidRPr="00C73553" w:rsidRDefault="00B81FB2" w:rsidP="003227AA">
      <w:pPr>
        <w:spacing w:after="0" w:line="240" w:lineRule="auto"/>
        <w:ind w:firstLine="709"/>
        <w:jc w:val="both"/>
        <w:rPr>
          <w:rFonts w:ascii="Times New Roman" w:hAnsi="Times New Roman" w:cs="Times New Roman"/>
          <w:sz w:val="28"/>
          <w:szCs w:val="28"/>
        </w:rPr>
      </w:pPr>
      <w:r w:rsidRPr="00C73553">
        <w:rPr>
          <w:rFonts w:ascii="Times New Roman" w:hAnsi="Times New Roman" w:cs="Times New Roman"/>
          <w:sz w:val="28"/>
          <w:szCs w:val="28"/>
        </w:rPr>
        <w:t>приложение №</w:t>
      </w:r>
      <w:r w:rsidR="00815B08" w:rsidRPr="00C73553">
        <w:rPr>
          <w:rFonts w:ascii="Times New Roman" w:hAnsi="Times New Roman" w:cs="Times New Roman"/>
          <w:sz w:val="28"/>
          <w:szCs w:val="28"/>
        </w:rPr>
        <w:t xml:space="preserve"> </w:t>
      </w:r>
      <w:r w:rsidRPr="00C73553">
        <w:rPr>
          <w:rFonts w:ascii="Times New Roman" w:hAnsi="Times New Roman" w:cs="Times New Roman"/>
          <w:sz w:val="28"/>
          <w:szCs w:val="28"/>
        </w:rPr>
        <w:t xml:space="preserve">2 к Государственной программе изложить </w:t>
      </w:r>
      <w:r w:rsidR="00EA4F47" w:rsidRPr="00C73553">
        <w:rPr>
          <w:rFonts w:ascii="Times New Roman" w:hAnsi="Times New Roman" w:cs="Times New Roman"/>
          <w:sz w:val="28"/>
          <w:szCs w:val="28"/>
        </w:rPr>
        <w:t xml:space="preserve">в новой редакции согласно приложению </w:t>
      </w:r>
      <w:r w:rsidR="00022B6B" w:rsidRPr="00C73553">
        <w:rPr>
          <w:rFonts w:ascii="Times New Roman" w:hAnsi="Times New Roman" w:cs="Times New Roman"/>
          <w:sz w:val="28"/>
          <w:szCs w:val="28"/>
        </w:rPr>
        <w:t>№</w:t>
      </w:r>
      <w:r w:rsidR="00815B08" w:rsidRPr="00C73553">
        <w:rPr>
          <w:rFonts w:ascii="Times New Roman" w:hAnsi="Times New Roman" w:cs="Times New Roman"/>
          <w:sz w:val="28"/>
          <w:szCs w:val="28"/>
        </w:rPr>
        <w:t xml:space="preserve"> </w:t>
      </w:r>
      <w:r w:rsidR="00717A52" w:rsidRPr="00C73553">
        <w:rPr>
          <w:rFonts w:ascii="Times New Roman" w:hAnsi="Times New Roman" w:cs="Times New Roman"/>
          <w:sz w:val="28"/>
          <w:szCs w:val="28"/>
        </w:rPr>
        <w:t>2</w:t>
      </w:r>
      <w:r w:rsidR="00022B6B" w:rsidRPr="00C73553">
        <w:rPr>
          <w:rFonts w:ascii="Times New Roman" w:hAnsi="Times New Roman" w:cs="Times New Roman"/>
          <w:sz w:val="28"/>
          <w:szCs w:val="28"/>
        </w:rPr>
        <w:t xml:space="preserve"> </w:t>
      </w:r>
      <w:r w:rsidR="00EA4F47" w:rsidRPr="00C73553">
        <w:rPr>
          <w:rFonts w:ascii="Times New Roman" w:hAnsi="Times New Roman" w:cs="Times New Roman"/>
          <w:sz w:val="28"/>
          <w:szCs w:val="28"/>
        </w:rPr>
        <w:t>к настоящему постановлению;</w:t>
      </w:r>
    </w:p>
    <w:p w:rsidR="00440DEE" w:rsidRDefault="006C2217" w:rsidP="003227AA">
      <w:pPr>
        <w:autoSpaceDE w:val="0"/>
        <w:autoSpaceDN w:val="0"/>
        <w:adjustRightInd w:val="0"/>
        <w:spacing w:after="0" w:line="240" w:lineRule="auto"/>
        <w:ind w:firstLine="720"/>
        <w:jc w:val="both"/>
        <w:rPr>
          <w:rFonts w:ascii="Times New Roman" w:hAnsi="Times New Roman" w:cs="Times New Roman"/>
          <w:bCs/>
          <w:sz w:val="28"/>
          <w:szCs w:val="24"/>
        </w:rPr>
      </w:pPr>
      <w:proofErr w:type="gramStart"/>
      <w:r w:rsidRPr="00C73553">
        <w:rPr>
          <w:rFonts w:ascii="Times New Roman" w:hAnsi="Times New Roman" w:cs="Times New Roman"/>
          <w:bCs/>
          <w:sz w:val="28"/>
          <w:szCs w:val="24"/>
        </w:rPr>
        <w:t>в</w:t>
      </w:r>
      <w:proofErr w:type="gramEnd"/>
      <w:r w:rsidR="00440DEE" w:rsidRPr="00C73553">
        <w:rPr>
          <w:rFonts w:ascii="Times New Roman" w:hAnsi="Times New Roman" w:cs="Times New Roman"/>
          <w:bCs/>
          <w:sz w:val="28"/>
          <w:szCs w:val="24"/>
        </w:rPr>
        <w:t xml:space="preserve"> </w:t>
      </w:r>
      <w:proofErr w:type="gramStart"/>
      <w:r w:rsidR="00440DEE" w:rsidRPr="00C73553">
        <w:rPr>
          <w:rFonts w:ascii="Times New Roman" w:hAnsi="Times New Roman" w:cs="Times New Roman"/>
          <w:bCs/>
          <w:sz w:val="28"/>
          <w:szCs w:val="24"/>
        </w:rPr>
        <w:t>под</w:t>
      </w:r>
      <w:proofErr w:type="gramEnd"/>
      <w:r w:rsidR="00301C94">
        <w:fldChar w:fldCharType="begin"/>
      </w:r>
      <w:r w:rsidR="00301C94">
        <w:instrText xml:space="preserve"> HYPERLINK "consultantplus://offline/ref=E42C3DF715E48695C0FA0E578A4E904AC6E47CA79F997DD5E6875F53AA0806BE6916520DCCFAF552A6736Eq819F" </w:instrText>
      </w:r>
      <w:r w:rsidR="00301C94">
        <w:fldChar w:fldCharType="separate"/>
      </w:r>
      <w:r w:rsidR="00440DEE" w:rsidRPr="00C73553">
        <w:rPr>
          <w:rFonts w:ascii="Times New Roman" w:hAnsi="Times New Roman" w:cs="Times New Roman"/>
          <w:bCs/>
          <w:sz w:val="28"/>
          <w:szCs w:val="24"/>
        </w:rPr>
        <w:t>программ</w:t>
      </w:r>
      <w:r w:rsidR="00301C94">
        <w:rPr>
          <w:rFonts w:ascii="Times New Roman" w:hAnsi="Times New Roman" w:cs="Times New Roman"/>
          <w:bCs/>
          <w:sz w:val="28"/>
          <w:szCs w:val="24"/>
        </w:rPr>
        <w:fldChar w:fldCharType="end"/>
      </w:r>
      <w:r w:rsidR="00440DEE" w:rsidRPr="00C73553">
        <w:rPr>
          <w:rFonts w:ascii="Times New Roman" w:hAnsi="Times New Roman" w:cs="Times New Roman"/>
          <w:bCs/>
          <w:sz w:val="28"/>
          <w:szCs w:val="24"/>
        </w:rPr>
        <w:t xml:space="preserve">е </w:t>
      </w:r>
      <w:r w:rsidR="00630884" w:rsidRPr="00C73553">
        <w:rPr>
          <w:rFonts w:ascii="Times New Roman" w:hAnsi="Times New Roman" w:cs="Times New Roman"/>
          <w:bCs/>
          <w:sz w:val="28"/>
          <w:szCs w:val="24"/>
        </w:rPr>
        <w:t>«</w:t>
      </w:r>
      <w:r w:rsidR="003302F0" w:rsidRPr="003302F0">
        <w:rPr>
          <w:rFonts w:ascii="Times New Roman" w:hAnsi="Times New Roman" w:cs="Times New Roman"/>
          <w:bCs/>
          <w:sz w:val="28"/>
          <w:szCs w:val="24"/>
        </w:rPr>
        <w:t>Совершенствование государственной экономической политики в Республике Татарстан на 2014 - 2020 годы</w:t>
      </w:r>
      <w:r w:rsidR="003302F0">
        <w:rPr>
          <w:rFonts w:ascii="Times New Roman" w:hAnsi="Times New Roman" w:cs="Times New Roman"/>
          <w:bCs/>
          <w:sz w:val="28"/>
          <w:szCs w:val="24"/>
        </w:rPr>
        <w:t xml:space="preserve">» (далее - </w:t>
      </w:r>
      <w:r w:rsidR="005F54D9">
        <w:rPr>
          <w:rFonts w:ascii="Times New Roman" w:hAnsi="Times New Roman" w:cs="Times New Roman"/>
          <w:bCs/>
          <w:sz w:val="28"/>
          <w:szCs w:val="24"/>
        </w:rPr>
        <w:t>п</w:t>
      </w:r>
      <w:r w:rsidR="003302F0">
        <w:rPr>
          <w:rFonts w:ascii="Times New Roman" w:hAnsi="Times New Roman" w:cs="Times New Roman"/>
          <w:bCs/>
          <w:sz w:val="28"/>
          <w:szCs w:val="24"/>
        </w:rPr>
        <w:t>одпрограмма)</w:t>
      </w:r>
      <w:r w:rsidR="00440DEE" w:rsidRPr="00C73553">
        <w:rPr>
          <w:rFonts w:ascii="Times New Roman" w:hAnsi="Times New Roman" w:cs="Times New Roman"/>
          <w:bCs/>
          <w:sz w:val="28"/>
          <w:szCs w:val="24"/>
        </w:rPr>
        <w:t>:</w:t>
      </w:r>
    </w:p>
    <w:p w:rsidR="00380F57" w:rsidRDefault="00380F57" w:rsidP="00380F57">
      <w:pPr>
        <w:autoSpaceDE w:val="0"/>
        <w:autoSpaceDN w:val="0"/>
        <w:adjustRightInd w:val="0"/>
        <w:spacing w:after="0" w:line="240" w:lineRule="auto"/>
        <w:ind w:firstLine="720"/>
        <w:jc w:val="both"/>
        <w:rPr>
          <w:rFonts w:ascii="Times New Roman" w:hAnsi="Times New Roman" w:cs="Times New Roman"/>
          <w:bCs/>
          <w:sz w:val="28"/>
          <w:szCs w:val="24"/>
        </w:rPr>
      </w:pPr>
      <w:r w:rsidRPr="00380F57">
        <w:rPr>
          <w:rFonts w:ascii="Times New Roman" w:hAnsi="Times New Roman" w:cs="Times New Roman"/>
          <w:bCs/>
          <w:sz w:val="28"/>
          <w:szCs w:val="24"/>
        </w:rPr>
        <w:t xml:space="preserve">в паспорте </w:t>
      </w:r>
      <w:r w:rsidR="005F54D9">
        <w:rPr>
          <w:rFonts w:ascii="Times New Roman" w:hAnsi="Times New Roman" w:cs="Times New Roman"/>
          <w:bCs/>
          <w:sz w:val="28"/>
          <w:szCs w:val="24"/>
        </w:rPr>
        <w:t>п</w:t>
      </w:r>
      <w:r w:rsidRPr="00380F57">
        <w:rPr>
          <w:rFonts w:ascii="Times New Roman" w:hAnsi="Times New Roman" w:cs="Times New Roman"/>
          <w:bCs/>
          <w:sz w:val="28"/>
          <w:szCs w:val="24"/>
        </w:rPr>
        <w:t>одпрограммы</w:t>
      </w:r>
      <w:r>
        <w:rPr>
          <w:rFonts w:ascii="Times New Roman" w:hAnsi="Times New Roman" w:cs="Times New Roman"/>
          <w:bCs/>
          <w:sz w:val="28"/>
          <w:szCs w:val="24"/>
        </w:rPr>
        <w:t>:</w:t>
      </w:r>
    </w:p>
    <w:p w:rsidR="00380F57" w:rsidRDefault="00380F57" w:rsidP="00380F57">
      <w:pPr>
        <w:autoSpaceDE w:val="0"/>
        <w:autoSpaceDN w:val="0"/>
        <w:adjustRightInd w:val="0"/>
        <w:spacing w:after="0" w:line="240" w:lineRule="auto"/>
        <w:ind w:firstLine="720"/>
        <w:jc w:val="both"/>
        <w:rPr>
          <w:rFonts w:ascii="Times New Roman" w:hAnsi="Times New Roman" w:cs="Times New Roman"/>
          <w:bCs/>
          <w:sz w:val="28"/>
          <w:szCs w:val="24"/>
        </w:rPr>
      </w:pPr>
      <w:r w:rsidRPr="00380F57">
        <w:rPr>
          <w:rFonts w:ascii="Times New Roman" w:hAnsi="Times New Roman" w:cs="Times New Roman"/>
          <w:bCs/>
          <w:sz w:val="28"/>
          <w:szCs w:val="24"/>
        </w:rPr>
        <w:t>строку «Государственные заказчики Подпрограммы» дополнить абзац</w:t>
      </w:r>
      <w:r w:rsidR="00F00CF7">
        <w:rPr>
          <w:rFonts w:ascii="Times New Roman" w:hAnsi="Times New Roman" w:cs="Times New Roman"/>
          <w:bCs/>
          <w:sz w:val="28"/>
          <w:szCs w:val="24"/>
        </w:rPr>
        <w:t>ем</w:t>
      </w:r>
      <w:r w:rsidRPr="00380F57">
        <w:rPr>
          <w:rFonts w:ascii="Times New Roman" w:hAnsi="Times New Roman" w:cs="Times New Roman"/>
          <w:bCs/>
          <w:sz w:val="28"/>
          <w:szCs w:val="24"/>
        </w:rPr>
        <w:t xml:space="preserve"> следующего содержания</w:t>
      </w:r>
      <w:r>
        <w:rPr>
          <w:rFonts w:ascii="Times New Roman" w:hAnsi="Times New Roman" w:cs="Times New Roman"/>
          <w:bCs/>
          <w:sz w:val="28"/>
          <w:szCs w:val="24"/>
        </w:rPr>
        <w:t>:</w:t>
      </w:r>
      <w:r w:rsidR="00F00CF7">
        <w:rPr>
          <w:rFonts w:ascii="Times New Roman" w:hAnsi="Times New Roman" w:cs="Times New Roman"/>
          <w:bCs/>
          <w:sz w:val="28"/>
          <w:szCs w:val="24"/>
        </w:rPr>
        <w:t xml:space="preserve"> </w:t>
      </w:r>
      <w:r w:rsidRPr="00F00CF7">
        <w:rPr>
          <w:rFonts w:ascii="Times New Roman" w:hAnsi="Times New Roman" w:cs="Times New Roman"/>
          <w:bCs/>
          <w:sz w:val="28"/>
          <w:szCs w:val="24"/>
        </w:rPr>
        <w:t>«</w:t>
      </w:r>
      <w:r w:rsidR="005F54D9">
        <w:rPr>
          <w:rFonts w:ascii="Times New Roman" w:hAnsi="Times New Roman" w:cs="Times New Roman"/>
          <w:bCs/>
          <w:sz w:val="28"/>
          <w:szCs w:val="24"/>
        </w:rPr>
        <w:t>о</w:t>
      </w:r>
      <w:r w:rsidRPr="00380F57">
        <w:rPr>
          <w:rFonts w:ascii="Times New Roman" w:hAnsi="Times New Roman" w:cs="Times New Roman"/>
          <w:bCs/>
          <w:sz w:val="28"/>
          <w:szCs w:val="24"/>
        </w:rPr>
        <w:t>рганы местного самоуправления</w:t>
      </w:r>
      <w:r w:rsidR="005F54D9">
        <w:rPr>
          <w:rFonts w:ascii="Times New Roman" w:hAnsi="Times New Roman" w:cs="Times New Roman"/>
          <w:bCs/>
          <w:sz w:val="28"/>
          <w:szCs w:val="24"/>
        </w:rPr>
        <w:t xml:space="preserve"> (по согласованию)</w:t>
      </w:r>
      <w:r w:rsidRPr="00380F57">
        <w:rPr>
          <w:rFonts w:ascii="Times New Roman" w:hAnsi="Times New Roman" w:cs="Times New Roman"/>
          <w:bCs/>
          <w:sz w:val="28"/>
          <w:szCs w:val="24"/>
        </w:rPr>
        <w:t>»;</w:t>
      </w:r>
    </w:p>
    <w:p w:rsidR="00380F57" w:rsidRDefault="00380F57" w:rsidP="00380F57">
      <w:pPr>
        <w:autoSpaceDE w:val="0"/>
        <w:autoSpaceDN w:val="0"/>
        <w:adjustRightInd w:val="0"/>
        <w:spacing w:after="0" w:line="240" w:lineRule="auto"/>
        <w:ind w:firstLine="720"/>
        <w:jc w:val="both"/>
        <w:rPr>
          <w:rFonts w:ascii="Times New Roman" w:hAnsi="Times New Roman" w:cs="Times New Roman"/>
          <w:bCs/>
          <w:sz w:val="28"/>
          <w:szCs w:val="24"/>
        </w:rPr>
      </w:pPr>
      <w:r w:rsidRPr="00380F57">
        <w:rPr>
          <w:rFonts w:ascii="Times New Roman" w:hAnsi="Times New Roman" w:cs="Times New Roman"/>
          <w:bCs/>
          <w:sz w:val="28"/>
          <w:szCs w:val="24"/>
        </w:rPr>
        <w:t>строку «Основные разработчики</w:t>
      </w:r>
      <w:r>
        <w:rPr>
          <w:rFonts w:ascii="Times New Roman" w:hAnsi="Times New Roman" w:cs="Times New Roman"/>
          <w:bCs/>
          <w:sz w:val="28"/>
          <w:szCs w:val="24"/>
        </w:rPr>
        <w:t xml:space="preserve"> </w:t>
      </w:r>
      <w:r w:rsidRPr="00380F57">
        <w:rPr>
          <w:rFonts w:ascii="Times New Roman" w:hAnsi="Times New Roman" w:cs="Times New Roman"/>
          <w:bCs/>
          <w:sz w:val="28"/>
          <w:szCs w:val="24"/>
        </w:rPr>
        <w:t>Подпрограммы» дополнить абзац</w:t>
      </w:r>
      <w:r w:rsidR="005F54D9">
        <w:rPr>
          <w:rFonts w:ascii="Times New Roman" w:hAnsi="Times New Roman" w:cs="Times New Roman"/>
          <w:bCs/>
          <w:sz w:val="28"/>
          <w:szCs w:val="24"/>
        </w:rPr>
        <w:t>ем</w:t>
      </w:r>
      <w:r w:rsidRPr="00380F57">
        <w:rPr>
          <w:rFonts w:ascii="Times New Roman" w:hAnsi="Times New Roman" w:cs="Times New Roman"/>
          <w:bCs/>
          <w:sz w:val="28"/>
          <w:szCs w:val="24"/>
        </w:rPr>
        <w:t xml:space="preserve"> следующего содержания:</w:t>
      </w:r>
      <w:r>
        <w:rPr>
          <w:rFonts w:ascii="Times New Roman" w:hAnsi="Times New Roman" w:cs="Times New Roman"/>
          <w:bCs/>
          <w:sz w:val="28"/>
          <w:szCs w:val="24"/>
        </w:rPr>
        <w:t xml:space="preserve"> «</w:t>
      </w:r>
      <w:r w:rsidRPr="00380F57">
        <w:rPr>
          <w:rFonts w:ascii="Times New Roman" w:hAnsi="Times New Roman" w:cs="Times New Roman"/>
          <w:bCs/>
          <w:sz w:val="28"/>
          <w:szCs w:val="24"/>
        </w:rPr>
        <w:t>Совет муниципальных образований Республики Татарстан</w:t>
      </w:r>
      <w:r>
        <w:rPr>
          <w:rFonts w:ascii="Times New Roman" w:hAnsi="Times New Roman" w:cs="Times New Roman"/>
          <w:bCs/>
          <w:sz w:val="28"/>
          <w:szCs w:val="24"/>
        </w:rPr>
        <w:t>»;</w:t>
      </w:r>
    </w:p>
    <w:p w:rsidR="00380F57" w:rsidRDefault="00380F57" w:rsidP="00380F57">
      <w:pPr>
        <w:autoSpaceDE w:val="0"/>
        <w:autoSpaceDN w:val="0"/>
        <w:adjustRightInd w:val="0"/>
        <w:spacing w:after="0" w:line="240" w:lineRule="auto"/>
        <w:ind w:firstLine="720"/>
        <w:jc w:val="both"/>
        <w:rPr>
          <w:rFonts w:ascii="Times New Roman" w:hAnsi="Times New Roman" w:cs="Times New Roman"/>
          <w:bCs/>
          <w:sz w:val="28"/>
          <w:szCs w:val="24"/>
        </w:rPr>
      </w:pPr>
      <w:r>
        <w:rPr>
          <w:rFonts w:ascii="Times New Roman" w:hAnsi="Times New Roman" w:cs="Times New Roman"/>
          <w:bCs/>
          <w:sz w:val="28"/>
          <w:szCs w:val="24"/>
        </w:rPr>
        <w:t>содержание строки «</w:t>
      </w:r>
      <w:r w:rsidRPr="00380F57">
        <w:rPr>
          <w:rFonts w:ascii="Times New Roman" w:hAnsi="Times New Roman" w:cs="Times New Roman"/>
          <w:bCs/>
          <w:sz w:val="28"/>
          <w:szCs w:val="24"/>
        </w:rPr>
        <w:t>Цель Подпрограммы</w:t>
      </w:r>
      <w:r>
        <w:rPr>
          <w:rFonts w:ascii="Times New Roman" w:hAnsi="Times New Roman" w:cs="Times New Roman"/>
          <w:bCs/>
          <w:sz w:val="28"/>
          <w:szCs w:val="24"/>
        </w:rPr>
        <w:t>» изложить в следующей редакции: «</w:t>
      </w:r>
      <w:r w:rsidRPr="00380F57">
        <w:rPr>
          <w:rFonts w:ascii="Times New Roman" w:hAnsi="Times New Roman" w:cs="Times New Roman"/>
          <w:bCs/>
          <w:sz w:val="28"/>
          <w:szCs w:val="24"/>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rFonts w:ascii="Times New Roman" w:hAnsi="Times New Roman" w:cs="Times New Roman"/>
          <w:bCs/>
          <w:sz w:val="28"/>
          <w:szCs w:val="24"/>
        </w:rPr>
        <w:t>»;</w:t>
      </w:r>
    </w:p>
    <w:p w:rsidR="00380F57" w:rsidRDefault="00336E62" w:rsidP="00380F57">
      <w:pPr>
        <w:autoSpaceDE w:val="0"/>
        <w:autoSpaceDN w:val="0"/>
        <w:adjustRightInd w:val="0"/>
        <w:spacing w:after="0" w:line="240" w:lineRule="auto"/>
        <w:ind w:firstLine="720"/>
        <w:jc w:val="both"/>
        <w:rPr>
          <w:rFonts w:ascii="Times New Roman" w:hAnsi="Times New Roman" w:cs="Times New Roman"/>
          <w:bCs/>
          <w:sz w:val="28"/>
          <w:szCs w:val="24"/>
        </w:rPr>
      </w:pPr>
      <w:r>
        <w:rPr>
          <w:rFonts w:ascii="Times New Roman" w:hAnsi="Times New Roman" w:cs="Times New Roman"/>
          <w:bCs/>
          <w:sz w:val="28"/>
          <w:szCs w:val="24"/>
        </w:rPr>
        <w:t>строку «</w:t>
      </w:r>
      <w:r w:rsidRPr="00336E62">
        <w:rPr>
          <w:rFonts w:ascii="Times New Roman" w:hAnsi="Times New Roman" w:cs="Times New Roman"/>
          <w:bCs/>
          <w:sz w:val="28"/>
          <w:szCs w:val="24"/>
        </w:rPr>
        <w:t>Задачи Подпрограммы</w:t>
      </w:r>
      <w:r>
        <w:rPr>
          <w:rFonts w:ascii="Times New Roman" w:hAnsi="Times New Roman" w:cs="Times New Roman"/>
          <w:bCs/>
          <w:sz w:val="28"/>
          <w:szCs w:val="24"/>
        </w:rPr>
        <w:t>» дополнить новым пунктом следующего содержания «9. </w:t>
      </w:r>
      <w:r w:rsidRPr="00336E62">
        <w:rPr>
          <w:rFonts w:ascii="Times New Roman" w:hAnsi="Times New Roman" w:cs="Times New Roman"/>
          <w:bCs/>
          <w:sz w:val="28"/>
          <w:szCs w:val="24"/>
        </w:rPr>
        <w:t>Развитие системы территориального общественного самоуправления Республики Татарстан</w:t>
      </w:r>
      <w:r>
        <w:rPr>
          <w:rFonts w:ascii="Times New Roman" w:hAnsi="Times New Roman" w:cs="Times New Roman"/>
          <w:bCs/>
          <w:sz w:val="28"/>
          <w:szCs w:val="24"/>
        </w:rPr>
        <w:t>»;</w:t>
      </w:r>
    </w:p>
    <w:p w:rsidR="00336E62" w:rsidRDefault="00336E62" w:rsidP="00380F57">
      <w:pPr>
        <w:autoSpaceDE w:val="0"/>
        <w:autoSpaceDN w:val="0"/>
        <w:adjustRightInd w:val="0"/>
        <w:spacing w:after="0" w:line="240" w:lineRule="auto"/>
        <w:ind w:firstLine="720"/>
        <w:jc w:val="both"/>
        <w:rPr>
          <w:rFonts w:ascii="Times New Roman" w:hAnsi="Times New Roman" w:cs="Times New Roman"/>
          <w:bCs/>
          <w:sz w:val="28"/>
          <w:szCs w:val="24"/>
        </w:rPr>
      </w:pPr>
      <w:r>
        <w:rPr>
          <w:rFonts w:ascii="Times New Roman" w:hAnsi="Times New Roman" w:cs="Times New Roman"/>
          <w:bCs/>
          <w:sz w:val="28"/>
          <w:szCs w:val="24"/>
        </w:rPr>
        <w:t>строку «</w:t>
      </w:r>
      <w:r w:rsidRPr="00336E62">
        <w:rPr>
          <w:rFonts w:ascii="Times New Roman" w:hAnsi="Times New Roman" w:cs="Times New Roman"/>
          <w:bCs/>
          <w:sz w:val="28"/>
          <w:szCs w:val="24"/>
        </w:rPr>
        <w:t>Объемы финансирования Подпрограммы с распределением по годам и источникам</w:t>
      </w:r>
      <w:r>
        <w:rPr>
          <w:rFonts w:ascii="Times New Roman" w:hAnsi="Times New Roman" w:cs="Times New Roman"/>
          <w:bCs/>
          <w:sz w:val="28"/>
          <w:szCs w:val="24"/>
        </w:rPr>
        <w:t xml:space="preserve">» изложить в следующей редакции: </w:t>
      </w:r>
    </w:p>
    <w:p w:rsidR="00336E62" w:rsidRDefault="00336E62" w:rsidP="00380F57">
      <w:pPr>
        <w:autoSpaceDE w:val="0"/>
        <w:autoSpaceDN w:val="0"/>
        <w:adjustRightInd w:val="0"/>
        <w:spacing w:after="0" w:line="240" w:lineRule="auto"/>
        <w:ind w:firstLine="720"/>
        <w:jc w:val="both"/>
        <w:rPr>
          <w:rFonts w:ascii="Times New Roman" w:hAnsi="Times New Roman" w:cs="Times New Roman"/>
          <w:bCs/>
          <w:sz w:val="28"/>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6164"/>
      </w:tblGrid>
      <w:tr w:rsidR="00336E62" w:rsidRPr="00C73553" w:rsidTr="009E42C5">
        <w:trPr>
          <w:trHeight w:val="3234"/>
        </w:trPr>
        <w:tc>
          <w:tcPr>
            <w:tcW w:w="3969" w:type="dxa"/>
            <w:tcBorders>
              <w:top w:val="single" w:sz="4" w:space="0" w:color="auto"/>
              <w:bottom w:val="single" w:sz="4" w:space="0" w:color="auto"/>
              <w:right w:val="single" w:sz="4" w:space="0" w:color="auto"/>
            </w:tcBorders>
          </w:tcPr>
          <w:p w:rsidR="00336E62" w:rsidRPr="00C73553" w:rsidRDefault="00336E62" w:rsidP="003227AA">
            <w:pPr>
              <w:autoSpaceDE w:val="0"/>
              <w:autoSpaceDN w:val="0"/>
              <w:adjustRightInd w:val="0"/>
              <w:spacing w:after="0" w:line="240" w:lineRule="auto"/>
              <w:rPr>
                <w:rFonts w:ascii="Times New Roman" w:hAnsi="Times New Roman" w:cs="Times New Roman"/>
                <w:sz w:val="18"/>
                <w:szCs w:val="18"/>
              </w:rPr>
            </w:pPr>
            <w:r w:rsidRPr="00C73553">
              <w:rPr>
                <w:rFonts w:ascii="Times New Roman" w:hAnsi="Times New Roman" w:cs="Times New Roman"/>
                <w:sz w:val="18"/>
                <w:szCs w:val="18"/>
              </w:rPr>
              <w:t>«</w:t>
            </w:r>
            <w:r w:rsidRPr="00336E62">
              <w:rPr>
                <w:rFonts w:ascii="Times New Roman" w:hAnsi="Times New Roman" w:cs="Times New Roman"/>
                <w:sz w:val="18"/>
                <w:szCs w:val="18"/>
              </w:rPr>
              <w:t>Объемы финансирования Подпрограммы с распределением по годам и источникам</w:t>
            </w:r>
          </w:p>
        </w:tc>
        <w:tc>
          <w:tcPr>
            <w:tcW w:w="6164" w:type="dxa"/>
            <w:tcBorders>
              <w:top w:val="single" w:sz="4" w:space="0" w:color="auto"/>
              <w:left w:val="single" w:sz="4" w:space="0" w:color="auto"/>
            </w:tcBorders>
          </w:tcPr>
          <w:p w:rsidR="009100ED" w:rsidRDefault="00336E62" w:rsidP="000F47D6">
            <w:pPr>
              <w:autoSpaceDE w:val="0"/>
              <w:autoSpaceDN w:val="0"/>
              <w:adjustRightInd w:val="0"/>
              <w:spacing w:after="0" w:line="240" w:lineRule="auto"/>
              <w:jc w:val="both"/>
              <w:rPr>
                <w:rFonts w:ascii="Times New Roman" w:hAnsi="Times New Roman" w:cs="Times New Roman"/>
                <w:sz w:val="18"/>
                <w:szCs w:val="18"/>
              </w:rPr>
            </w:pPr>
            <w:r w:rsidRPr="00336E62">
              <w:rPr>
                <w:rFonts w:ascii="Times New Roman" w:hAnsi="Times New Roman" w:cs="Times New Roman"/>
                <w:sz w:val="18"/>
                <w:szCs w:val="18"/>
              </w:rPr>
              <w:t>Общий объем финансирования Подпрограммы</w:t>
            </w:r>
            <w:r w:rsidR="009100ED" w:rsidRPr="00336E62">
              <w:rPr>
                <w:rFonts w:ascii="Times New Roman" w:hAnsi="Times New Roman" w:cs="Times New Roman"/>
                <w:sz w:val="18"/>
                <w:szCs w:val="18"/>
              </w:rPr>
              <w:t xml:space="preserve"> за счет средств </w:t>
            </w:r>
            <w:r w:rsidR="009100ED">
              <w:rPr>
                <w:rFonts w:ascii="Times New Roman" w:hAnsi="Times New Roman" w:cs="Times New Roman"/>
                <w:sz w:val="18"/>
                <w:szCs w:val="18"/>
              </w:rPr>
              <w:t>бюджета Республики Татарстан составит 4 452 042,75</w:t>
            </w:r>
            <w:r w:rsidR="009100ED" w:rsidRPr="00336E62">
              <w:rPr>
                <w:rFonts w:ascii="Times New Roman" w:hAnsi="Times New Roman" w:cs="Times New Roman"/>
                <w:sz w:val="18"/>
                <w:szCs w:val="18"/>
              </w:rPr>
              <w:t xml:space="preserve"> тыс. рублей</w:t>
            </w:r>
            <w:r w:rsidR="009100ED">
              <w:rPr>
                <w:rFonts w:ascii="Times New Roman" w:hAnsi="Times New Roman" w:cs="Times New Roman"/>
                <w:sz w:val="18"/>
                <w:szCs w:val="18"/>
              </w:rPr>
              <w:t>.</w:t>
            </w:r>
          </w:p>
          <w:p w:rsidR="00336E62" w:rsidRDefault="00336E62" w:rsidP="003227AA">
            <w:pPr>
              <w:autoSpaceDE w:val="0"/>
              <w:autoSpaceDN w:val="0"/>
              <w:adjustRightInd w:val="0"/>
              <w:spacing w:after="0" w:line="240" w:lineRule="auto"/>
              <w:jc w:val="both"/>
              <w:rPr>
                <w:rFonts w:ascii="Times New Roman" w:hAnsi="Times New Roman" w:cs="Times New Roman"/>
                <w:sz w:val="18"/>
                <w:szCs w:val="18"/>
              </w:rPr>
            </w:pPr>
          </w:p>
          <w:tbl>
            <w:tblPr>
              <w:tblStyle w:val="ad"/>
              <w:tblW w:w="0" w:type="auto"/>
              <w:jc w:val="center"/>
              <w:tblInd w:w="1480" w:type="dxa"/>
              <w:tblLayout w:type="fixed"/>
              <w:tblLook w:val="04A0" w:firstRow="1" w:lastRow="0" w:firstColumn="1" w:lastColumn="0" w:noHBand="0" w:noVBand="1"/>
            </w:tblPr>
            <w:tblGrid>
              <w:gridCol w:w="1842"/>
              <w:gridCol w:w="2977"/>
            </w:tblGrid>
            <w:tr w:rsidR="009100ED" w:rsidTr="009E42C5">
              <w:trPr>
                <w:jc w:val="center"/>
              </w:trPr>
              <w:tc>
                <w:tcPr>
                  <w:tcW w:w="1842" w:type="dxa"/>
                  <w:vAlign w:val="center"/>
                </w:tcPr>
                <w:p w:rsidR="009100ED" w:rsidRPr="00336E62" w:rsidRDefault="009100ED" w:rsidP="00336E62">
                  <w:pPr>
                    <w:autoSpaceDE w:val="0"/>
                    <w:autoSpaceDN w:val="0"/>
                    <w:adjustRightInd w:val="0"/>
                    <w:jc w:val="center"/>
                    <w:rPr>
                      <w:rFonts w:ascii="Times New Roman" w:hAnsi="Times New Roman" w:cs="Times New Roman"/>
                      <w:sz w:val="20"/>
                      <w:szCs w:val="20"/>
                    </w:rPr>
                  </w:pP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Бюджет Республики Татарстан</w:t>
                  </w:r>
                  <w:r>
                    <w:rPr>
                      <w:rFonts w:ascii="Times New Roman" w:hAnsi="Times New Roman" w:cs="Times New Roman"/>
                      <w:sz w:val="20"/>
                      <w:szCs w:val="20"/>
                    </w:rPr>
                    <w:t>, тыс. рублей</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2014</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701 557,45</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2015</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637 302,60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2016</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649 306,70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2017</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615 969,00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2018</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615 969,00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2019</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615 969,00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2020</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615 969,00</w:t>
                  </w:r>
                </w:p>
              </w:tc>
            </w:tr>
            <w:tr w:rsidR="009100ED" w:rsidTr="009E42C5">
              <w:trPr>
                <w:jc w:val="center"/>
              </w:trPr>
              <w:tc>
                <w:tcPr>
                  <w:tcW w:w="1842"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Итого:</w:t>
                  </w:r>
                </w:p>
              </w:tc>
              <w:tc>
                <w:tcPr>
                  <w:tcW w:w="2977" w:type="dxa"/>
                  <w:vAlign w:val="center"/>
                </w:tcPr>
                <w:p w:rsidR="009100ED" w:rsidRPr="00336E62" w:rsidRDefault="009100ED" w:rsidP="00336E62">
                  <w:pPr>
                    <w:widowControl w:val="0"/>
                    <w:autoSpaceDE w:val="0"/>
                    <w:autoSpaceDN w:val="0"/>
                    <w:adjustRightInd w:val="0"/>
                    <w:jc w:val="center"/>
                    <w:rPr>
                      <w:rFonts w:ascii="Times New Roman" w:hAnsi="Times New Roman" w:cs="Times New Roman"/>
                      <w:sz w:val="20"/>
                      <w:szCs w:val="20"/>
                    </w:rPr>
                  </w:pPr>
                  <w:r w:rsidRPr="00336E62">
                    <w:rPr>
                      <w:rFonts w:ascii="Times New Roman" w:hAnsi="Times New Roman" w:cs="Times New Roman"/>
                      <w:sz w:val="20"/>
                      <w:szCs w:val="20"/>
                    </w:rPr>
                    <w:t>4 452 042,75</w:t>
                  </w:r>
                  <w:r w:rsidR="009E42C5">
                    <w:rPr>
                      <w:rFonts w:ascii="Times New Roman" w:hAnsi="Times New Roman" w:cs="Times New Roman"/>
                      <w:sz w:val="20"/>
                      <w:szCs w:val="20"/>
                    </w:rPr>
                    <w:t>»</w:t>
                  </w:r>
                  <w:r w:rsidR="00146848">
                    <w:rPr>
                      <w:rFonts w:ascii="Times New Roman" w:hAnsi="Times New Roman" w:cs="Times New Roman"/>
                      <w:sz w:val="20"/>
                      <w:szCs w:val="20"/>
                    </w:rPr>
                    <w:t>;</w:t>
                  </w:r>
                </w:p>
              </w:tc>
            </w:tr>
          </w:tbl>
          <w:p w:rsidR="009100ED" w:rsidRPr="00C73553" w:rsidRDefault="009100ED" w:rsidP="003227AA">
            <w:pPr>
              <w:autoSpaceDE w:val="0"/>
              <w:autoSpaceDN w:val="0"/>
              <w:adjustRightInd w:val="0"/>
              <w:spacing w:after="0" w:line="240" w:lineRule="auto"/>
              <w:jc w:val="both"/>
              <w:rPr>
                <w:rFonts w:ascii="Times New Roman" w:hAnsi="Times New Roman" w:cs="Times New Roman"/>
                <w:sz w:val="18"/>
                <w:szCs w:val="18"/>
              </w:rPr>
            </w:pPr>
          </w:p>
        </w:tc>
      </w:tr>
    </w:tbl>
    <w:p w:rsidR="00AD1805" w:rsidRPr="00C73553" w:rsidRDefault="00AD1805" w:rsidP="003227AA">
      <w:pPr>
        <w:autoSpaceDE w:val="0"/>
        <w:autoSpaceDN w:val="0"/>
        <w:adjustRightInd w:val="0"/>
        <w:spacing w:after="0" w:line="240" w:lineRule="auto"/>
        <w:ind w:firstLine="720"/>
        <w:jc w:val="both"/>
        <w:rPr>
          <w:rFonts w:ascii="Times New Roman" w:hAnsi="Times New Roman" w:cs="Times New Roman"/>
          <w:sz w:val="24"/>
          <w:szCs w:val="24"/>
        </w:rPr>
      </w:pPr>
    </w:p>
    <w:p w:rsidR="00336E62" w:rsidRDefault="00336E62" w:rsidP="003227AA">
      <w:pPr>
        <w:autoSpaceDE w:val="0"/>
        <w:autoSpaceDN w:val="0"/>
        <w:adjustRightInd w:val="0"/>
        <w:spacing w:after="0" w:line="240" w:lineRule="auto"/>
        <w:ind w:firstLine="709"/>
        <w:jc w:val="both"/>
        <w:outlineLvl w:val="0"/>
        <w:rPr>
          <w:rFonts w:ascii="Times New Roman" w:hAnsi="Times New Roman" w:cs="Times New Roman"/>
          <w:bCs/>
          <w:sz w:val="28"/>
          <w:szCs w:val="24"/>
        </w:rPr>
      </w:pPr>
    </w:p>
    <w:p w:rsidR="00B37084" w:rsidRDefault="00B37084" w:rsidP="003227AA">
      <w:pPr>
        <w:autoSpaceDE w:val="0"/>
        <w:autoSpaceDN w:val="0"/>
        <w:adjustRightInd w:val="0"/>
        <w:spacing w:after="0" w:line="240" w:lineRule="auto"/>
        <w:ind w:firstLine="709"/>
        <w:jc w:val="both"/>
        <w:outlineLvl w:val="0"/>
        <w:rPr>
          <w:rFonts w:ascii="Times New Roman" w:hAnsi="Times New Roman" w:cs="Times New Roman"/>
          <w:bCs/>
          <w:sz w:val="28"/>
          <w:szCs w:val="24"/>
        </w:rPr>
      </w:pPr>
      <w:r w:rsidRPr="00C73553">
        <w:rPr>
          <w:rFonts w:ascii="Times New Roman" w:hAnsi="Times New Roman" w:cs="Times New Roman"/>
          <w:bCs/>
          <w:sz w:val="28"/>
          <w:szCs w:val="24"/>
        </w:rPr>
        <w:t xml:space="preserve">строку </w:t>
      </w:r>
      <w:r w:rsidR="001664DA" w:rsidRPr="00C73553">
        <w:rPr>
          <w:rFonts w:ascii="Times New Roman" w:hAnsi="Times New Roman" w:cs="Times New Roman"/>
          <w:sz w:val="28"/>
          <w:szCs w:val="28"/>
        </w:rPr>
        <w:t>«</w:t>
      </w:r>
      <w:r w:rsidR="00336E62" w:rsidRPr="00336E62">
        <w:rPr>
          <w:rFonts w:ascii="Times New Roman" w:hAnsi="Times New Roman" w:cs="Times New Roman"/>
          <w:sz w:val="28"/>
          <w:szCs w:val="28"/>
        </w:rPr>
        <w:t>Ожидаемые конечные результаты реализации целей и задач Подпрограммы</w:t>
      </w:r>
      <w:r w:rsidR="00336E62">
        <w:rPr>
          <w:rFonts w:ascii="Times New Roman" w:hAnsi="Times New Roman" w:cs="Times New Roman"/>
          <w:sz w:val="28"/>
          <w:szCs w:val="28"/>
        </w:rPr>
        <w:t xml:space="preserve"> </w:t>
      </w:r>
      <w:r w:rsidR="00336E62" w:rsidRPr="00336E62">
        <w:rPr>
          <w:rFonts w:ascii="Times New Roman" w:hAnsi="Times New Roman" w:cs="Times New Roman"/>
          <w:sz w:val="28"/>
          <w:szCs w:val="28"/>
        </w:rPr>
        <w:t>(индикаторы оценки результатов) с</w:t>
      </w:r>
      <w:r w:rsidR="00336E62">
        <w:rPr>
          <w:rFonts w:ascii="Times New Roman" w:hAnsi="Times New Roman" w:cs="Times New Roman"/>
          <w:sz w:val="28"/>
          <w:szCs w:val="28"/>
        </w:rPr>
        <w:t xml:space="preserve"> </w:t>
      </w:r>
      <w:r w:rsidR="00336E62" w:rsidRPr="00336E62">
        <w:rPr>
          <w:rFonts w:ascii="Times New Roman" w:hAnsi="Times New Roman" w:cs="Times New Roman"/>
          <w:sz w:val="28"/>
          <w:szCs w:val="28"/>
        </w:rPr>
        <w:t>разбивкой по годам и показатели бюджетной эффективности</w:t>
      </w:r>
      <w:r w:rsidR="00336E62">
        <w:rPr>
          <w:rFonts w:ascii="Times New Roman" w:hAnsi="Times New Roman" w:cs="Times New Roman"/>
          <w:sz w:val="28"/>
          <w:szCs w:val="28"/>
        </w:rPr>
        <w:t xml:space="preserve"> </w:t>
      </w:r>
      <w:r w:rsidR="00336E62" w:rsidRPr="00336E62">
        <w:rPr>
          <w:rFonts w:ascii="Times New Roman" w:hAnsi="Times New Roman" w:cs="Times New Roman"/>
          <w:sz w:val="28"/>
          <w:szCs w:val="28"/>
        </w:rPr>
        <w:t>Подпрограммы</w:t>
      </w:r>
      <w:r w:rsidR="001664DA" w:rsidRPr="00C73553">
        <w:rPr>
          <w:rFonts w:ascii="Times New Roman" w:hAnsi="Times New Roman" w:cs="Times New Roman"/>
          <w:sz w:val="28"/>
          <w:szCs w:val="28"/>
        </w:rPr>
        <w:t>»</w:t>
      </w:r>
      <w:r w:rsidRPr="00C73553">
        <w:rPr>
          <w:rFonts w:ascii="Times New Roman" w:hAnsi="Times New Roman" w:cs="Times New Roman"/>
          <w:bCs/>
          <w:sz w:val="28"/>
          <w:szCs w:val="24"/>
        </w:rPr>
        <w:t xml:space="preserve"> </w:t>
      </w:r>
      <w:r w:rsidR="00336E62">
        <w:rPr>
          <w:rFonts w:ascii="Times New Roman" w:hAnsi="Times New Roman" w:cs="Times New Roman"/>
          <w:bCs/>
          <w:sz w:val="28"/>
          <w:szCs w:val="24"/>
        </w:rPr>
        <w:t>дополнить новыми абзацами следующего содержания</w:t>
      </w:r>
      <w:r w:rsidRPr="00C73553">
        <w:rPr>
          <w:rFonts w:ascii="Times New Roman" w:hAnsi="Times New Roman" w:cs="Times New Roman"/>
          <w:bCs/>
          <w:sz w:val="28"/>
          <w:szCs w:val="24"/>
        </w:rPr>
        <w:t>:</w:t>
      </w:r>
    </w:p>
    <w:p w:rsidR="00336E62" w:rsidRPr="00336E62" w:rsidRDefault="001D70F3"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r>
        <w:rPr>
          <w:rFonts w:ascii="Times New Roman" w:hAnsi="Times New Roman" w:cs="Times New Roman"/>
          <w:bCs/>
          <w:sz w:val="28"/>
          <w:szCs w:val="24"/>
        </w:rPr>
        <w:lastRenderedPageBreak/>
        <w:t>«</w:t>
      </w:r>
      <w:r w:rsidR="00336E62" w:rsidRPr="00336E62">
        <w:rPr>
          <w:rFonts w:ascii="Times New Roman" w:hAnsi="Times New Roman" w:cs="Times New Roman"/>
          <w:bCs/>
          <w:sz w:val="28"/>
          <w:szCs w:val="24"/>
        </w:rPr>
        <w:t>количество территориальных общественных самоуправлений на территории Республики Татарстан к 2015 году достигнет 297 единиц;</w:t>
      </w:r>
    </w:p>
    <w:p w:rsidR="00336E62" w:rsidRP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r w:rsidRPr="00336E62">
        <w:rPr>
          <w:rFonts w:ascii="Times New Roman" w:hAnsi="Times New Roman" w:cs="Times New Roman"/>
          <w:bCs/>
          <w:sz w:val="28"/>
          <w:szCs w:val="24"/>
        </w:rPr>
        <w:t xml:space="preserve">доля </w:t>
      </w:r>
      <w:proofErr w:type="gramStart"/>
      <w:r w:rsidRPr="00336E62">
        <w:rPr>
          <w:rFonts w:ascii="Times New Roman" w:hAnsi="Times New Roman" w:cs="Times New Roman"/>
          <w:bCs/>
          <w:sz w:val="28"/>
          <w:szCs w:val="24"/>
        </w:rPr>
        <w:t>жителей, объединенных в территориальные общественные самоуправления от общего числа жителей Республики Татарстан к 2015 году достигнет</w:t>
      </w:r>
      <w:proofErr w:type="gramEnd"/>
      <w:r w:rsidRPr="00336E62">
        <w:rPr>
          <w:rFonts w:ascii="Times New Roman" w:hAnsi="Times New Roman" w:cs="Times New Roman"/>
          <w:bCs/>
          <w:sz w:val="28"/>
          <w:szCs w:val="24"/>
        </w:rPr>
        <w:t xml:space="preserve"> 40 процентов;</w:t>
      </w:r>
    </w:p>
    <w:p w:rsidR="00336E62" w:rsidRP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r w:rsidRPr="00336E62">
        <w:rPr>
          <w:rFonts w:ascii="Times New Roman" w:hAnsi="Times New Roman" w:cs="Times New Roman"/>
          <w:bCs/>
          <w:sz w:val="28"/>
          <w:szCs w:val="24"/>
        </w:rPr>
        <w:t xml:space="preserve">доля </w:t>
      </w:r>
      <w:proofErr w:type="gramStart"/>
      <w:r w:rsidRPr="00336E62">
        <w:rPr>
          <w:rFonts w:ascii="Times New Roman" w:hAnsi="Times New Roman" w:cs="Times New Roman"/>
          <w:bCs/>
          <w:sz w:val="28"/>
          <w:szCs w:val="24"/>
        </w:rPr>
        <w:t>территориальных общественных самоуправлений, являющихся юридическими лицами от общего количества зарегистрированных территориальных общественных самоуправлений к 2015 году увеличится</w:t>
      </w:r>
      <w:proofErr w:type="gramEnd"/>
      <w:r w:rsidRPr="00336E62">
        <w:rPr>
          <w:rFonts w:ascii="Times New Roman" w:hAnsi="Times New Roman" w:cs="Times New Roman"/>
          <w:bCs/>
          <w:sz w:val="28"/>
          <w:szCs w:val="24"/>
        </w:rPr>
        <w:t xml:space="preserve"> до 90 процентов;</w:t>
      </w:r>
    </w:p>
    <w:p w:rsidR="00336E62" w:rsidRP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r w:rsidRPr="00336E62">
        <w:rPr>
          <w:rFonts w:ascii="Times New Roman" w:hAnsi="Times New Roman" w:cs="Times New Roman"/>
          <w:bCs/>
          <w:sz w:val="28"/>
          <w:szCs w:val="24"/>
        </w:rPr>
        <w:t>доля территориальных общественных самоуправлений, получивших субсидии на оплату труда председателя территориального общественного самоуправления, от общего количества зарегистрированных территориальных общественных самоуправлений к 2015 году составит 100 процентов;</w:t>
      </w:r>
    </w:p>
    <w:p w:rsidR="00336E62" w:rsidRDefault="00336E62" w:rsidP="00A07F22">
      <w:pPr>
        <w:autoSpaceDE w:val="0"/>
        <w:autoSpaceDN w:val="0"/>
        <w:adjustRightInd w:val="0"/>
        <w:spacing w:after="0" w:line="240" w:lineRule="auto"/>
        <w:ind w:firstLine="709"/>
        <w:jc w:val="both"/>
        <w:outlineLvl w:val="0"/>
        <w:rPr>
          <w:rFonts w:ascii="Times New Roman" w:hAnsi="Times New Roman" w:cs="Times New Roman"/>
          <w:bCs/>
          <w:sz w:val="28"/>
          <w:szCs w:val="24"/>
        </w:rPr>
      </w:pPr>
      <w:r w:rsidRPr="0087005D">
        <w:rPr>
          <w:rFonts w:ascii="Times New Roman" w:hAnsi="Times New Roman" w:cs="Times New Roman"/>
          <w:bCs/>
          <w:sz w:val="28"/>
          <w:szCs w:val="24"/>
        </w:rPr>
        <w:t xml:space="preserve">количество </w:t>
      </w:r>
      <w:proofErr w:type="gramStart"/>
      <w:r w:rsidRPr="0087005D">
        <w:rPr>
          <w:rFonts w:ascii="Times New Roman" w:hAnsi="Times New Roman" w:cs="Times New Roman"/>
          <w:bCs/>
          <w:sz w:val="28"/>
          <w:szCs w:val="24"/>
        </w:rPr>
        <w:t>социальных проектов территориальных общественных самоуправлений, получивших гранты к 2015 году составит</w:t>
      </w:r>
      <w:proofErr w:type="gramEnd"/>
      <w:r w:rsidRPr="0087005D">
        <w:rPr>
          <w:rFonts w:ascii="Times New Roman" w:hAnsi="Times New Roman" w:cs="Times New Roman"/>
          <w:bCs/>
          <w:sz w:val="28"/>
          <w:szCs w:val="24"/>
        </w:rPr>
        <w:t xml:space="preserve"> </w:t>
      </w:r>
      <w:r w:rsidR="0087005D" w:rsidRPr="0087005D">
        <w:rPr>
          <w:rFonts w:ascii="Times New Roman" w:hAnsi="Times New Roman" w:cs="Times New Roman"/>
          <w:bCs/>
          <w:sz w:val="28"/>
          <w:szCs w:val="24"/>
        </w:rPr>
        <w:t>116</w:t>
      </w:r>
      <w:r w:rsidRPr="0087005D">
        <w:rPr>
          <w:rFonts w:ascii="Times New Roman" w:hAnsi="Times New Roman" w:cs="Times New Roman"/>
          <w:bCs/>
          <w:sz w:val="28"/>
          <w:szCs w:val="24"/>
        </w:rPr>
        <w:t xml:space="preserve"> единиц</w:t>
      </w:r>
      <w:r w:rsidR="00A07F22">
        <w:rPr>
          <w:rFonts w:ascii="Times New Roman" w:hAnsi="Times New Roman" w:cs="Times New Roman"/>
          <w:bCs/>
          <w:sz w:val="28"/>
          <w:szCs w:val="24"/>
        </w:rPr>
        <w:t>»</w:t>
      </w:r>
      <w:r>
        <w:rPr>
          <w:rFonts w:ascii="Times New Roman" w:hAnsi="Times New Roman" w:cs="Times New Roman"/>
          <w:bCs/>
          <w:sz w:val="28"/>
          <w:szCs w:val="24"/>
        </w:rPr>
        <w:t>;</w:t>
      </w:r>
    </w:p>
    <w:p w:rsid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p>
    <w:p w:rsid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r>
        <w:rPr>
          <w:rFonts w:ascii="Times New Roman" w:hAnsi="Times New Roman" w:cs="Times New Roman"/>
          <w:bCs/>
          <w:sz w:val="28"/>
          <w:szCs w:val="24"/>
        </w:rPr>
        <w:t>раздел «</w:t>
      </w:r>
      <w:r w:rsidRPr="00336E62">
        <w:rPr>
          <w:rFonts w:ascii="Times New Roman" w:hAnsi="Times New Roman" w:cs="Times New Roman"/>
          <w:bCs/>
          <w:sz w:val="28"/>
          <w:szCs w:val="24"/>
        </w:rPr>
        <w:t>I. Общая характеристика сферы реализации Подпрограммы,</w:t>
      </w:r>
      <w:r>
        <w:rPr>
          <w:rFonts w:ascii="Times New Roman" w:hAnsi="Times New Roman" w:cs="Times New Roman"/>
          <w:bCs/>
          <w:sz w:val="28"/>
          <w:szCs w:val="24"/>
        </w:rPr>
        <w:t xml:space="preserve"> </w:t>
      </w:r>
      <w:r w:rsidRPr="00336E62">
        <w:rPr>
          <w:rFonts w:ascii="Times New Roman" w:hAnsi="Times New Roman" w:cs="Times New Roman"/>
          <w:bCs/>
          <w:sz w:val="28"/>
          <w:szCs w:val="24"/>
        </w:rPr>
        <w:t>проблемы и пути их решения</w:t>
      </w:r>
      <w:r>
        <w:rPr>
          <w:rFonts w:ascii="Times New Roman" w:hAnsi="Times New Roman" w:cs="Times New Roman"/>
          <w:bCs/>
          <w:sz w:val="28"/>
          <w:szCs w:val="24"/>
        </w:rPr>
        <w:t>» дополнить новым подразделом следующего содержания:</w:t>
      </w:r>
    </w:p>
    <w:p w:rsidR="00336E62" w:rsidRDefault="00336E62" w:rsidP="00336E62">
      <w:pPr>
        <w:autoSpaceDE w:val="0"/>
        <w:autoSpaceDN w:val="0"/>
        <w:adjustRightInd w:val="0"/>
        <w:spacing w:after="0" w:line="240" w:lineRule="auto"/>
        <w:ind w:firstLine="709"/>
        <w:jc w:val="both"/>
        <w:outlineLvl w:val="0"/>
        <w:rPr>
          <w:rFonts w:ascii="Times New Roman" w:hAnsi="Times New Roman" w:cs="Times New Roman"/>
          <w:bCs/>
          <w:sz w:val="28"/>
          <w:szCs w:val="24"/>
        </w:rPr>
      </w:pPr>
    </w:p>
    <w:p w:rsidR="00336E62" w:rsidRPr="00336E62" w:rsidRDefault="00336E62" w:rsidP="00336E62">
      <w:pPr>
        <w:widowControl w:val="0"/>
        <w:autoSpaceDE w:val="0"/>
        <w:autoSpaceDN w:val="0"/>
        <w:adjustRightInd w:val="0"/>
        <w:spacing w:after="0" w:line="240" w:lineRule="auto"/>
        <w:jc w:val="center"/>
        <w:rPr>
          <w:rFonts w:ascii="Times New Roman" w:hAnsi="Times New Roman" w:cs="Times New Roman"/>
          <w:sz w:val="28"/>
          <w:szCs w:val="28"/>
        </w:rPr>
      </w:pPr>
      <w:r w:rsidRPr="00336E62">
        <w:rPr>
          <w:rFonts w:ascii="Times New Roman" w:hAnsi="Times New Roman" w:cs="Times New Roman"/>
          <w:bCs/>
          <w:sz w:val="28"/>
          <w:szCs w:val="28"/>
        </w:rPr>
        <w:t>«</w:t>
      </w:r>
      <w:r w:rsidRPr="00336E62">
        <w:rPr>
          <w:rFonts w:ascii="Times New Roman" w:hAnsi="Times New Roman" w:cs="Times New Roman"/>
          <w:sz w:val="28"/>
          <w:szCs w:val="28"/>
        </w:rPr>
        <w:t xml:space="preserve">Вовлечение населения в решение вопросов местного значения и повышение </w:t>
      </w:r>
    </w:p>
    <w:p w:rsidR="00336E62" w:rsidRPr="00336E62" w:rsidRDefault="00336E62" w:rsidP="00336E62">
      <w:pPr>
        <w:widowControl w:val="0"/>
        <w:autoSpaceDE w:val="0"/>
        <w:autoSpaceDN w:val="0"/>
        <w:adjustRightInd w:val="0"/>
        <w:spacing w:after="0" w:line="240" w:lineRule="auto"/>
        <w:jc w:val="center"/>
        <w:rPr>
          <w:rFonts w:ascii="Times New Roman" w:hAnsi="Times New Roman" w:cs="Times New Roman"/>
          <w:sz w:val="28"/>
          <w:szCs w:val="28"/>
        </w:rPr>
      </w:pPr>
      <w:r w:rsidRPr="00336E62">
        <w:rPr>
          <w:rFonts w:ascii="Times New Roman" w:hAnsi="Times New Roman" w:cs="Times New Roman"/>
          <w:sz w:val="28"/>
          <w:szCs w:val="28"/>
        </w:rPr>
        <w:t xml:space="preserve">активности участия жителей в общественно-политической жизни </w:t>
      </w:r>
    </w:p>
    <w:p w:rsidR="00336E62" w:rsidRPr="00336E62" w:rsidRDefault="00336E62" w:rsidP="00336E62">
      <w:pPr>
        <w:widowControl w:val="0"/>
        <w:autoSpaceDE w:val="0"/>
        <w:autoSpaceDN w:val="0"/>
        <w:adjustRightInd w:val="0"/>
        <w:spacing w:after="0" w:line="240" w:lineRule="auto"/>
        <w:jc w:val="center"/>
        <w:rPr>
          <w:rFonts w:ascii="Times New Roman" w:hAnsi="Times New Roman" w:cs="Times New Roman"/>
          <w:sz w:val="28"/>
          <w:szCs w:val="28"/>
        </w:rPr>
      </w:pPr>
      <w:r w:rsidRPr="00336E62">
        <w:rPr>
          <w:rFonts w:ascii="Times New Roman" w:hAnsi="Times New Roman" w:cs="Times New Roman"/>
          <w:sz w:val="28"/>
          <w:szCs w:val="28"/>
        </w:rPr>
        <w:t>Республики Татарстан</w:t>
      </w:r>
    </w:p>
    <w:p w:rsidR="00336E62" w:rsidRPr="00336E62" w:rsidRDefault="00336E62" w:rsidP="00336E62">
      <w:pPr>
        <w:widowControl w:val="0"/>
        <w:autoSpaceDE w:val="0"/>
        <w:autoSpaceDN w:val="0"/>
        <w:adjustRightInd w:val="0"/>
        <w:spacing w:after="0" w:line="240" w:lineRule="auto"/>
        <w:jc w:val="center"/>
        <w:rPr>
          <w:rFonts w:ascii="Times New Roman" w:hAnsi="Times New Roman" w:cs="Times New Roman"/>
          <w:sz w:val="28"/>
          <w:szCs w:val="28"/>
        </w:rPr>
      </w:pP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органы территориального общественного самоуправления стали рассматриваться в качестве равноправных партнеров административной власти. </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Пунктом 2 статьи 33 Федерального закона № 131-ФЗ закреплено, что органы местного самоуправления обязаны содействовать населению в осуществлении местного самоуправления.</w:t>
      </w:r>
    </w:p>
    <w:p w:rsidR="00336E62" w:rsidRPr="00336E62" w:rsidRDefault="00336E62" w:rsidP="00336E62">
      <w:pPr>
        <w:spacing w:after="0" w:line="240" w:lineRule="auto"/>
        <w:ind w:firstLine="709"/>
        <w:jc w:val="both"/>
        <w:rPr>
          <w:rFonts w:ascii="Times New Roman" w:hAnsi="Times New Roman" w:cs="Times New Roman"/>
          <w:sz w:val="28"/>
          <w:szCs w:val="28"/>
        </w:rPr>
      </w:pPr>
      <w:proofErr w:type="gramStart"/>
      <w:r w:rsidRPr="00336E62">
        <w:rPr>
          <w:rFonts w:ascii="Times New Roman" w:hAnsi="Times New Roman" w:cs="Times New Roman"/>
          <w:sz w:val="28"/>
          <w:szCs w:val="28"/>
        </w:rPr>
        <w:t>Территориальное общественное самоуправление (далее ТОС) - самоорганизация граждан по месту их жительства для самостоятельного и под свою ответственность осуществление вопросов местного значения, основной целью деятельности которых является повышение качества жизни граждан, построение развитого гражданского общества, а не просто решение насущных проблем.</w:t>
      </w:r>
      <w:proofErr w:type="gramEnd"/>
      <w:r w:rsidRPr="00336E62">
        <w:rPr>
          <w:rFonts w:ascii="Times New Roman" w:hAnsi="Times New Roman" w:cs="Times New Roman"/>
          <w:sz w:val="28"/>
          <w:szCs w:val="28"/>
        </w:rPr>
        <w:t xml:space="preserve"> Организации ТОС одновременно выступают и в качестве структур публичной власти, и в качестве некоммерческих хозяйствующих субъектов, и им принадлежит главная роль в решении задач привлечения граждан к участию в местном самоуправлении.</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В соответствии со статьей 27 Федерального закона № 131-ФЗ и Законом Республики Татарстан от 28 июля 2004 года № 45-ЗРТ «О местном самоуправлении в Республике Татарстан» в настоящее время в муниципальных районах Республики Татарстан</w:t>
      </w:r>
      <w:r w:rsidR="005F54D9">
        <w:rPr>
          <w:rFonts w:ascii="Times New Roman" w:hAnsi="Times New Roman" w:cs="Times New Roman"/>
          <w:sz w:val="28"/>
          <w:szCs w:val="28"/>
        </w:rPr>
        <w:t xml:space="preserve"> (далее - МР)</w:t>
      </w:r>
      <w:r w:rsidRPr="00336E62">
        <w:rPr>
          <w:rFonts w:ascii="Times New Roman" w:hAnsi="Times New Roman" w:cs="Times New Roman"/>
          <w:sz w:val="28"/>
          <w:szCs w:val="28"/>
        </w:rPr>
        <w:t xml:space="preserve"> образуются общественные формирования граждан по месту жительства – ТОС.</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lastRenderedPageBreak/>
        <w:t>На сегодняшний день в Республике Татарстан осуществляют деятельность 116</w:t>
      </w:r>
      <w:r w:rsidR="005F54D9">
        <w:rPr>
          <w:rFonts w:ascii="Times New Roman" w:hAnsi="Times New Roman" w:cs="Times New Roman"/>
          <w:sz w:val="28"/>
          <w:szCs w:val="28"/>
        </w:rPr>
        <w:t> </w:t>
      </w:r>
      <w:r w:rsidRPr="00336E62">
        <w:rPr>
          <w:rFonts w:ascii="Times New Roman" w:hAnsi="Times New Roman" w:cs="Times New Roman"/>
          <w:sz w:val="28"/>
          <w:szCs w:val="28"/>
        </w:rPr>
        <w:t>ТОС (</w:t>
      </w:r>
      <w:proofErr w:type="spellStart"/>
      <w:r w:rsidRPr="00336E62">
        <w:rPr>
          <w:rFonts w:ascii="Times New Roman" w:hAnsi="Times New Roman" w:cs="Times New Roman"/>
          <w:sz w:val="28"/>
          <w:szCs w:val="28"/>
        </w:rPr>
        <w:t>Альметьевский</w:t>
      </w:r>
      <w:proofErr w:type="spellEnd"/>
      <w:r w:rsidRPr="00336E62">
        <w:rPr>
          <w:rFonts w:ascii="Times New Roman" w:hAnsi="Times New Roman" w:cs="Times New Roman"/>
          <w:sz w:val="28"/>
          <w:szCs w:val="28"/>
        </w:rPr>
        <w:t xml:space="preserve"> МР – 37, </w:t>
      </w:r>
      <w:proofErr w:type="spellStart"/>
      <w:r w:rsidRPr="00336E62">
        <w:rPr>
          <w:rFonts w:ascii="Times New Roman" w:hAnsi="Times New Roman" w:cs="Times New Roman"/>
          <w:sz w:val="28"/>
          <w:szCs w:val="28"/>
        </w:rPr>
        <w:t>Елабужский</w:t>
      </w:r>
      <w:proofErr w:type="spellEnd"/>
      <w:r w:rsidRPr="00336E62">
        <w:rPr>
          <w:rFonts w:ascii="Times New Roman" w:hAnsi="Times New Roman" w:cs="Times New Roman"/>
          <w:sz w:val="28"/>
          <w:szCs w:val="28"/>
        </w:rPr>
        <w:t xml:space="preserve"> МР – 2, </w:t>
      </w:r>
      <w:proofErr w:type="spellStart"/>
      <w:r w:rsidRPr="00336E62">
        <w:rPr>
          <w:rFonts w:ascii="Times New Roman" w:hAnsi="Times New Roman" w:cs="Times New Roman"/>
          <w:sz w:val="28"/>
          <w:szCs w:val="28"/>
        </w:rPr>
        <w:t>Заинский</w:t>
      </w:r>
      <w:proofErr w:type="spellEnd"/>
      <w:r w:rsidRPr="00336E62">
        <w:rPr>
          <w:rFonts w:ascii="Times New Roman" w:hAnsi="Times New Roman" w:cs="Times New Roman"/>
          <w:sz w:val="28"/>
          <w:szCs w:val="28"/>
        </w:rPr>
        <w:t xml:space="preserve"> МР -6, </w:t>
      </w:r>
      <w:proofErr w:type="spellStart"/>
      <w:r w:rsidRPr="00336E62">
        <w:rPr>
          <w:rFonts w:ascii="Times New Roman" w:hAnsi="Times New Roman" w:cs="Times New Roman"/>
          <w:sz w:val="28"/>
          <w:szCs w:val="28"/>
        </w:rPr>
        <w:t>Зеленодольский</w:t>
      </w:r>
      <w:proofErr w:type="spellEnd"/>
      <w:r w:rsidRPr="00336E62">
        <w:rPr>
          <w:rFonts w:ascii="Times New Roman" w:hAnsi="Times New Roman" w:cs="Times New Roman"/>
          <w:sz w:val="28"/>
          <w:szCs w:val="28"/>
        </w:rPr>
        <w:t xml:space="preserve"> – 1, Камско-</w:t>
      </w:r>
      <w:proofErr w:type="spellStart"/>
      <w:r w:rsidRPr="00336E62">
        <w:rPr>
          <w:rFonts w:ascii="Times New Roman" w:hAnsi="Times New Roman" w:cs="Times New Roman"/>
          <w:sz w:val="28"/>
          <w:szCs w:val="28"/>
        </w:rPr>
        <w:t>Устьинский</w:t>
      </w:r>
      <w:proofErr w:type="spellEnd"/>
      <w:r w:rsidRPr="00336E62">
        <w:rPr>
          <w:rFonts w:ascii="Times New Roman" w:hAnsi="Times New Roman" w:cs="Times New Roman"/>
          <w:sz w:val="28"/>
          <w:szCs w:val="28"/>
        </w:rPr>
        <w:t xml:space="preserve"> МР – 20, </w:t>
      </w:r>
      <w:proofErr w:type="spellStart"/>
      <w:r w:rsidRPr="00336E62">
        <w:rPr>
          <w:rFonts w:ascii="Times New Roman" w:hAnsi="Times New Roman" w:cs="Times New Roman"/>
          <w:sz w:val="28"/>
          <w:szCs w:val="28"/>
        </w:rPr>
        <w:t>Лаишевский</w:t>
      </w:r>
      <w:proofErr w:type="spellEnd"/>
      <w:r w:rsidRPr="00336E62">
        <w:rPr>
          <w:rFonts w:ascii="Times New Roman" w:hAnsi="Times New Roman" w:cs="Times New Roman"/>
          <w:sz w:val="28"/>
          <w:szCs w:val="28"/>
        </w:rPr>
        <w:t xml:space="preserve"> МР – 3, </w:t>
      </w:r>
      <w:proofErr w:type="spellStart"/>
      <w:r w:rsidRPr="00336E62">
        <w:rPr>
          <w:rFonts w:ascii="Times New Roman" w:hAnsi="Times New Roman" w:cs="Times New Roman"/>
          <w:sz w:val="28"/>
          <w:szCs w:val="28"/>
        </w:rPr>
        <w:t>Лениногорский</w:t>
      </w:r>
      <w:proofErr w:type="spellEnd"/>
      <w:r w:rsidRPr="00336E62">
        <w:rPr>
          <w:rFonts w:ascii="Times New Roman" w:hAnsi="Times New Roman" w:cs="Times New Roman"/>
          <w:sz w:val="28"/>
          <w:szCs w:val="28"/>
        </w:rPr>
        <w:t xml:space="preserve"> МР – 12, Нижнекамский МР– 27, </w:t>
      </w:r>
      <w:proofErr w:type="spellStart"/>
      <w:r w:rsidRPr="00336E62">
        <w:rPr>
          <w:rFonts w:ascii="Times New Roman" w:hAnsi="Times New Roman" w:cs="Times New Roman"/>
          <w:sz w:val="28"/>
          <w:szCs w:val="28"/>
        </w:rPr>
        <w:t>Чистопольский</w:t>
      </w:r>
      <w:proofErr w:type="spellEnd"/>
      <w:r w:rsidRPr="00336E62">
        <w:rPr>
          <w:rFonts w:ascii="Times New Roman" w:hAnsi="Times New Roman" w:cs="Times New Roman"/>
          <w:sz w:val="28"/>
          <w:szCs w:val="28"/>
        </w:rPr>
        <w:t xml:space="preserve">  МР - 7, и Казань – 1), из них имеют статус юридического лица – 13 ТОС (2 в </w:t>
      </w:r>
      <w:proofErr w:type="spellStart"/>
      <w:r w:rsidRPr="00336E62">
        <w:rPr>
          <w:rFonts w:ascii="Times New Roman" w:hAnsi="Times New Roman" w:cs="Times New Roman"/>
          <w:sz w:val="28"/>
          <w:szCs w:val="28"/>
        </w:rPr>
        <w:t>Елабужском</w:t>
      </w:r>
      <w:proofErr w:type="spellEnd"/>
      <w:r w:rsidRPr="00336E62">
        <w:rPr>
          <w:rFonts w:ascii="Times New Roman" w:hAnsi="Times New Roman" w:cs="Times New Roman"/>
          <w:sz w:val="28"/>
          <w:szCs w:val="28"/>
        </w:rPr>
        <w:t xml:space="preserve"> МР, 1 в МО </w:t>
      </w:r>
      <w:proofErr w:type="spellStart"/>
      <w:r w:rsidRPr="00336E62">
        <w:rPr>
          <w:rFonts w:ascii="Times New Roman" w:hAnsi="Times New Roman" w:cs="Times New Roman"/>
          <w:sz w:val="28"/>
          <w:szCs w:val="28"/>
        </w:rPr>
        <w:t>г</w:t>
      </w:r>
      <w:proofErr w:type="gramStart"/>
      <w:r w:rsidRPr="00336E62">
        <w:rPr>
          <w:rFonts w:ascii="Times New Roman" w:hAnsi="Times New Roman" w:cs="Times New Roman"/>
          <w:sz w:val="28"/>
          <w:szCs w:val="28"/>
        </w:rPr>
        <w:t>.К</w:t>
      </w:r>
      <w:proofErr w:type="gramEnd"/>
      <w:r w:rsidRPr="00336E62">
        <w:rPr>
          <w:rFonts w:ascii="Times New Roman" w:hAnsi="Times New Roman" w:cs="Times New Roman"/>
          <w:sz w:val="28"/>
          <w:szCs w:val="28"/>
        </w:rPr>
        <w:t>азань</w:t>
      </w:r>
      <w:proofErr w:type="spellEnd"/>
      <w:r w:rsidRPr="00336E62">
        <w:rPr>
          <w:rFonts w:ascii="Times New Roman" w:hAnsi="Times New Roman" w:cs="Times New Roman"/>
          <w:sz w:val="28"/>
          <w:szCs w:val="28"/>
        </w:rPr>
        <w:t xml:space="preserve"> и 9 в Лениногорском </w:t>
      </w:r>
      <w:proofErr w:type="gramStart"/>
      <w:r w:rsidRPr="00336E62">
        <w:rPr>
          <w:rFonts w:ascii="Times New Roman" w:hAnsi="Times New Roman" w:cs="Times New Roman"/>
          <w:sz w:val="28"/>
          <w:szCs w:val="28"/>
        </w:rPr>
        <w:t>МР).</w:t>
      </w:r>
      <w:proofErr w:type="gramEnd"/>
    </w:p>
    <w:p w:rsidR="00336E62" w:rsidRPr="00336E62" w:rsidRDefault="00336E62" w:rsidP="00336E62">
      <w:pPr>
        <w:spacing w:after="0" w:line="240" w:lineRule="auto"/>
        <w:ind w:firstLine="709"/>
        <w:jc w:val="both"/>
        <w:rPr>
          <w:rFonts w:ascii="Times New Roman" w:hAnsi="Times New Roman" w:cs="Times New Roman"/>
          <w:sz w:val="28"/>
          <w:szCs w:val="28"/>
        </w:rPr>
      </w:pPr>
    </w:p>
    <w:tbl>
      <w:tblPr>
        <w:tblStyle w:val="11"/>
        <w:tblW w:w="9322" w:type="dxa"/>
        <w:jc w:val="center"/>
        <w:tblLayout w:type="fixed"/>
        <w:tblLook w:val="04A0" w:firstRow="1" w:lastRow="0" w:firstColumn="1" w:lastColumn="0" w:noHBand="0" w:noVBand="1"/>
      </w:tblPr>
      <w:tblGrid>
        <w:gridCol w:w="1526"/>
        <w:gridCol w:w="1417"/>
        <w:gridCol w:w="1560"/>
        <w:gridCol w:w="1559"/>
        <w:gridCol w:w="3260"/>
      </w:tblGrid>
      <w:tr w:rsidR="00336E62" w:rsidRPr="00336E62" w:rsidTr="00336E62">
        <w:trPr>
          <w:jc w:val="center"/>
        </w:trPr>
        <w:tc>
          <w:tcPr>
            <w:tcW w:w="2943" w:type="dxa"/>
            <w:gridSpan w:val="2"/>
            <w:vAlign w:val="center"/>
          </w:tcPr>
          <w:p w:rsidR="00336E62" w:rsidRPr="00336E62" w:rsidRDefault="00336E62" w:rsidP="00336E62">
            <w:pPr>
              <w:ind w:firstLine="709"/>
              <w:jc w:val="center"/>
              <w:rPr>
                <w:rFonts w:eastAsiaTheme="minorHAnsi"/>
                <w:sz w:val="28"/>
                <w:szCs w:val="28"/>
              </w:rPr>
            </w:pPr>
            <w:r w:rsidRPr="00336E62">
              <w:rPr>
                <w:rFonts w:eastAsiaTheme="minorHAnsi"/>
                <w:sz w:val="28"/>
                <w:szCs w:val="28"/>
              </w:rPr>
              <w:t>Общее количество ТОС</w:t>
            </w:r>
          </w:p>
        </w:tc>
        <w:tc>
          <w:tcPr>
            <w:tcW w:w="3119" w:type="dxa"/>
            <w:gridSpan w:val="2"/>
            <w:vAlign w:val="center"/>
          </w:tcPr>
          <w:p w:rsidR="00336E62" w:rsidRPr="00336E62" w:rsidRDefault="00336E62" w:rsidP="00336E62">
            <w:pPr>
              <w:ind w:firstLine="709"/>
              <w:jc w:val="center"/>
              <w:rPr>
                <w:rFonts w:eastAsiaTheme="minorHAnsi"/>
                <w:sz w:val="28"/>
                <w:szCs w:val="28"/>
              </w:rPr>
            </w:pPr>
            <w:r w:rsidRPr="00336E62">
              <w:rPr>
                <w:rFonts w:eastAsiaTheme="minorHAnsi"/>
                <w:sz w:val="28"/>
                <w:szCs w:val="28"/>
              </w:rPr>
              <w:t xml:space="preserve">Общее количество ТОС </w:t>
            </w:r>
            <w:proofErr w:type="gramStart"/>
            <w:r w:rsidRPr="00336E62">
              <w:rPr>
                <w:rFonts w:eastAsiaTheme="minorHAnsi"/>
                <w:sz w:val="28"/>
                <w:szCs w:val="28"/>
              </w:rPr>
              <w:t>зарегистрированных</w:t>
            </w:r>
            <w:proofErr w:type="gramEnd"/>
            <w:r w:rsidRPr="00336E62">
              <w:rPr>
                <w:rFonts w:eastAsiaTheme="minorHAnsi"/>
                <w:sz w:val="28"/>
                <w:szCs w:val="28"/>
              </w:rPr>
              <w:t xml:space="preserve"> в качестве юридического лица</w:t>
            </w:r>
          </w:p>
        </w:tc>
        <w:tc>
          <w:tcPr>
            <w:tcW w:w="3260" w:type="dxa"/>
            <w:vAlign w:val="center"/>
          </w:tcPr>
          <w:p w:rsidR="00336E62" w:rsidRPr="00336E62" w:rsidRDefault="00336E62" w:rsidP="00336E62">
            <w:pPr>
              <w:ind w:firstLine="709"/>
              <w:jc w:val="center"/>
              <w:rPr>
                <w:rFonts w:eastAsiaTheme="minorHAnsi"/>
                <w:sz w:val="28"/>
                <w:szCs w:val="28"/>
              </w:rPr>
            </w:pPr>
            <w:r w:rsidRPr="00336E62">
              <w:rPr>
                <w:rFonts w:eastAsiaTheme="minorHAnsi"/>
                <w:sz w:val="28"/>
                <w:szCs w:val="28"/>
              </w:rPr>
              <w:t>Общее количество жителей в границах ТОС (чел.)</w:t>
            </w:r>
          </w:p>
        </w:tc>
      </w:tr>
      <w:tr w:rsidR="00336E62" w:rsidRPr="00336E62" w:rsidTr="00336E62">
        <w:trPr>
          <w:trHeight w:val="397"/>
          <w:jc w:val="center"/>
        </w:trPr>
        <w:tc>
          <w:tcPr>
            <w:tcW w:w="1526" w:type="dxa"/>
            <w:vAlign w:val="center"/>
          </w:tcPr>
          <w:p w:rsidR="00336E62" w:rsidRPr="00336E62" w:rsidRDefault="00336E62" w:rsidP="00111211">
            <w:pPr>
              <w:ind w:firstLine="18"/>
              <w:jc w:val="center"/>
              <w:rPr>
                <w:rFonts w:eastAsiaTheme="minorHAnsi"/>
                <w:sz w:val="28"/>
                <w:szCs w:val="28"/>
              </w:rPr>
            </w:pPr>
            <w:r w:rsidRPr="00336E62">
              <w:rPr>
                <w:rFonts w:eastAsiaTheme="minorHAnsi"/>
                <w:sz w:val="28"/>
                <w:szCs w:val="28"/>
              </w:rPr>
              <w:t>2012</w:t>
            </w:r>
          </w:p>
        </w:tc>
        <w:tc>
          <w:tcPr>
            <w:tcW w:w="1417" w:type="dxa"/>
            <w:vAlign w:val="center"/>
          </w:tcPr>
          <w:p w:rsidR="00336E62" w:rsidRPr="00336E62" w:rsidRDefault="00336E62" w:rsidP="00336E62">
            <w:pPr>
              <w:jc w:val="center"/>
              <w:rPr>
                <w:rFonts w:eastAsiaTheme="minorHAnsi"/>
                <w:sz w:val="28"/>
                <w:szCs w:val="28"/>
              </w:rPr>
            </w:pPr>
            <w:r w:rsidRPr="00336E62">
              <w:rPr>
                <w:rFonts w:eastAsiaTheme="minorHAnsi"/>
                <w:sz w:val="28"/>
                <w:szCs w:val="28"/>
              </w:rPr>
              <w:t>2013</w:t>
            </w:r>
          </w:p>
        </w:tc>
        <w:tc>
          <w:tcPr>
            <w:tcW w:w="1560" w:type="dxa"/>
            <w:vAlign w:val="center"/>
          </w:tcPr>
          <w:p w:rsidR="00336E62" w:rsidRPr="00336E62" w:rsidRDefault="00336E62" w:rsidP="00336E62">
            <w:pPr>
              <w:jc w:val="center"/>
              <w:rPr>
                <w:rFonts w:eastAsiaTheme="minorHAnsi"/>
                <w:sz w:val="28"/>
                <w:szCs w:val="28"/>
              </w:rPr>
            </w:pPr>
            <w:r w:rsidRPr="00336E62">
              <w:rPr>
                <w:rFonts w:eastAsiaTheme="minorHAnsi"/>
                <w:sz w:val="28"/>
                <w:szCs w:val="28"/>
              </w:rPr>
              <w:t>2012</w:t>
            </w:r>
          </w:p>
        </w:tc>
        <w:tc>
          <w:tcPr>
            <w:tcW w:w="1559" w:type="dxa"/>
            <w:vAlign w:val="center"/>
          </w:tcPr>
          <w:p w:rsidR="00336E62" w:rsidRPr="00336E62" w:rsidRDefault="00336E62" w:rsidP="00336E62">
            <w:pPr>
              <w:ind w:firstLine="51"/>
              <w:jc w:val="center"/>
              <w:rPr>
                <w:rFonts w:eastAsiaTheme="minorHAnsi"/>
                <w:sz w:val="28"/>
                <w:szCs w:val="28"/>
              </w:rPr>
            </w:pPr>
            <w:r w:rsidRPr="00336E62">
              <w:rPr>
                <w:rFonts w:eastAsiaTheme="minorHAnsi"/>
                <w:sz w:val="28"/>
                <w:szCs w:val="28"/>
              </w:rPr>
              <w:t>2013</w:t>
            </w:r>
          </w:p>
        </w:tc>
        <w:tc>
          <w:tcPr>
            <w:tcW w:w="3260" w:type="dxa"/>
            <w:vAlign w:val="center"/>
          </w:tcPr>
          <w:p w:rsidR="00336E62" w:rsidRPr="00336E62" w:rsidRDefault="00336E62" w:rsidP="00336E62">
            <w:pPr>
              <w:jc w:val="center"/>
              <w:rPr>
                <w:rFonts w:eastAsiaTheme="minorHAnsi"/>
                <w:sz w:val="28"/>
                <w:szCs w:val="28"/>
              </w:rPr>
            </w:pPr>
            <w:r w:rsidRPr="00336E62">
              <w:rPr>
                <w:rFonts w:eastAsiaTheme="minorHAnsi"/>
                <w:sz w:val="28"/>
                <w:szCs w:val="28"/>
              </w:rPr>
              <w:t>2013</w:t>
            </w:r>
          </w:p>
        </w:tc>
      </w:tr>
      <w:tr w:rsidR="00336E62" w:rsidRPr="00336E62" w:rsidTr="00336E62">
        <w:trPr>
          <w:trHeight w:val="397"/>
          <w:jc w:val="center"/>
        </w:trPr>
        <w:tc>
          <w:tcPr>
            <w:tcW w:w="1526" w:type="dxa"/>
            <w:vAlign w:val="center"/>
          </w:tcPr>
          <w:p w:rsidR="00336E62" w:rsidRPr="00336E62" w:rsidRDefault="00336E62" w:rsidP="00111211">
            <w:pPr>
              <w:jc w:val="center"/>
              <w:rPr>
                <w:rFonts w:eastAsiaTheme="minorHAnsi"/>
                <w:sz w:val="28"/>
                <w:szCs w:val="28"/>
              </w:rPr>
            </w:pPr>
            <w:r w:rsidRPr="00336E62">
              <w:rPr>
                <w:rFonts w:eastAsiaTheme="minorHAnsi"/>
                <w:sz w:val="28"/>
                <w:szCs w:val="28"/>
              </w:rPr>
              <w:t>91</w:t>
            </w:r>
          </w:p>
        </w:tc>
        <w:tc>
          <w:tcPr>
            <w:tcW w:w="1417" w:type="dxa"/>
            <w:vAlign w:val="center"/>
          </w:tcPr>
          <w:p w:rsidR="00336E62" w:rsidRPr="00336E62" w:rsidRDefault="00336E62" w:rsidP="00336E62">
            <w:pPr>
              <w:ind w:firstLine="52"/>
              <w:jc w:val="center"/>
              <w:rPr>
                <w:rFonts w:eastAsiaTheme="minorHAnsi"/>
                <w:sz w:val="28"/>
                <w:szCs w:val="28"/>
              </w:rPr>
            </w:pPr>
            <w:r w:rsidRPr="00336E62">
              <w:rPr>
                <w:rFonts w:eastAsiaTheme="minorHAnsi"/>
                <w:sz w:val="28"/>
                <w:szCs w:val="28"/>
              </w:rPr>
              <w:t>116</w:t>
            </w:r>
          </w:p>
        </w:tc>
        <w:tc>
          <w:tcPr>
            <w:tcW w:w="1560" w:type="dxa"/>
            <w:vAlign w:val="center"/>
          </w:tcPr>
          <w:p w:rsidR="00336E62" w:rsidRPr="00336E62" w:rsidRDefault="00336E62" w:rsidP="00336E62">
            <w:pPr>
              <w:jc w:val="center"/>
              <w:rPr>
                <w:rFonts w:eastAsiaTheme="minorHAnsi"/>
                <w:sz w:val="28"/>
                <w:szCs w:val="28"/>
              </w:rPr>
            </w:pPr>
            <w:r w:rsidRPr="00336E62">
              <w:rPr>
                <w:rFonts w:eastAsiaTheme="minorHAnsi"/>
                <w:sz w:val="28"/>
                <w:szCs w:val="28"/>
              </w:rPr>
              <w:t>13</w:t>
            </w:r>
          </w:p>
        </w:tc>
        <w:tc>
          <w:tcPr>
            <w:tcW w:w="1559" w:type="dxa"/>
            <w:vAlign w:val="center"/>
          </w:tcPr>
          <w:p w:rsidR="00336E62" w:rsidRPr="00336E62" w:rsidRDefault="00336E62" w:rsidP="00336E62">
            <w:pPr>
              <w:ind w:firstLine="51"/>
              <w:jc w:val="center"/>
              <w:rPr>
                <w:rFonts w:eastAsiaTheme="minorHAnsi"/>
                <w:sz w:val="28"/>
                <w:szCs w:val="28"/>
              </w:rPr>
            </w:pPr>
            <w:r w:rsidRPr="00336E62">
              <w:rPr>
                <w:rFonts w:eastAsiaTheme="minorHAnsi"/>
                <w:sz w:val="28"/>
                <w:szCs w:val="28"/>
              </w:rPr>
              <w:t>13</w:t>
            </w:r>
          </w:p>
        </w:tc>
        <w:tc>
          <w:tcPr>
            <w:tcW w:w="3260" w:type="dxa"/>
            <w:vAlign w:val="center"/>
          </w:tcPr>
          <w:p w:rsidR="00336E62" w:rsidRPr="00336E62" w:rsidRDefault="00336E62" w:rsidP="00336E62">
            <w:pPr>
              <w:jc w:val="center"/>
              <w:rPr>
                <w:rFonts w:eastAsiaTheme="minorHAnsi"/>
                <w:sz w:val="28"/>
                <w:szCs w:val="28"/>
              </w:rPr>
            </w:pPr>
            <w:r w:rsidRPr="00336E62">
              <w:rPr>
                <w:rFonts w:eastAsiaTheme="minorHAnsi"/>
                <w:sz w:val="28"/>
                <w:szCs w:val="28"/>
              </w:rPr>
              <w:t>715 455</w:t>
            </w:r>
          </w:p>
        </w:tc>
      </w:tr>
    </w:tbl>
    <w:p w:rsidR="00336E62" w:rsidRPr="00336E62" w:rsidRDefault="00336E62" w:rsidP="00336E62">
      <w:pPr>
        <w:spacing w:after="0" w:line="240" w:lineRule="auto"/>
        <w:ind w:firstLine="709"/>
        <w:jc w:val="both"/>
        <w:rPr>
          <w:rFonts w:ascii="Times New Roman" w:hAnsi="Times New Roman" w:cs="Times New Roman"/>
          <w:sz w:val="28"/>
          <w:szCs w:val="28"/>
        </w:rPr>
      </w:pP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В </w:t>
      </w:r>
      <w:proofErr w:type="spellStart"/>
      <w:r w:rsidRPr="00336E62">
        <w:rPr>
          <w:rFonts w:ascii="Times New Roman" w:hAnsi="Times New Roman" w:cs="Times New Roman"/>
          <w:sz w:val="28"/>
          <w:szCs w:val="28"/>
        </w:rPr>
        <w:t>г</w:t>
      </w:r>
      <w:proofErr w:type="gramStart"/>
      <w:r w:rsidRPr="00336E62">
        <w:rPr>
          <w:rFonts w:ascii="Times New Roman" w:hAnsi="Times New Roman" w:cs="Times New Roman"/>
          <w:sz w:val="28"/>
          <w:szCs w:val="28"/>
        </w:rPr>
        <w:t>.Ч</w:t>
      </w:r>
      <w:proofErr w:type="gramEnd"/>
      <w:r w:rsidRPr="00336E62">
        <w:rPr>
          <w:rFonts w:ascii="Times New Roman" w:hAnsi="Times New Roman" w:cs="Times New Roman"/>
          <w:sz w:val="28"/>
          <w:szCs w:val="28"/>
        </w:rPr>
        <w:t>истополь</w:t>
      </w:r>
      <w:proofErr w:type="spellEnd"/>
      <w:r w:rsidRPr="00336E62">
        <w:rPr>
          <w:rFonts w:ascii="Times New Roman" w:hAnsi="Times New Roman" w:cs="Times New Roman"/>
          <w:sz w:val="28"/>
          <w:szCs w:val="28"/>
        </w:rPr>
        <w:t xml:space="preserve"> принят ряд нормативных правовых актов представительного и исполнительного органов местного самоуправления города Чистополя и </w:t>
      </w:r>
      <w:proofErr w:type="spellStart"/>
      <w:r w:rsidRPr="00336E62">
        <w:rPr>
          <w:rFonts w:ascii="Times New Roman" w:hAnsi="Times New Roman" w:cs="Times New Roman"/>
          <w:sz w:val="28"/>
          <w:szCs w:val="28"/>
        </w:rPr>
        <w:t>Чистопольского</w:t>
      </w:r>
      <w:proofErr w:type="spellEnd"/>
      <w:r w:rsidRPr="00336E62">
        <w:rPr>
          <w:rFonts w:ascii="Times New Roman" w:hAnsi="Times New Roman" w:cs="Times New Roman"/>
          <w:sz w:val="28"/>
          <w:szCs w:val="28"/>
        </w:rPr>
        <w:t xml:space="preserve"> муниципального района по образованию и развитию органов территориального общественного самоуправления.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Комитетом по государственному строительству и местному самоуправлению Государственного Совета РТ в мае 2012 года была организована встреча делегации </w:t>
      </w:r>
      <w:proofErr w:type="spellStart"/>
      <w:r w:rsidRPr="00336E62">
        <w:rPr>
          <w:rFonts w:ascii="Times New Roman" w:hAnsi="Times New Roman" w:cs="Times New Roman"/>
          <w:sz w:val="28"/>
          <w:szCs w:val="28"/>
        </w:rPr>
        <w:t>г</w:t>
      </w:r>
      <w:proofErr w:type="gramStart"/>
      <w:r w:rsidRPr="00336E62">
        <w:rPr>
          <w:rFonts w:ascii="Times New Roman" w:hAnsi="Times New Roman" w:cs="Times New Roman"/>
          <w:sz w:val="28"/>
          <w:szCs w:val="28"/>
        </w:rPr>
        <w:t>.Ч</w:t>
      </w:r>
      <w:proofErr w:type="gramEnd"/>
      <w:r w:rsidRPr="00336E62">
        <w:rPr>
          <w:rFonts w:ascii="Times New Roman" w:hAnsi="Times New Roman" w:cs="Times New Roman"/>
          <w:sz w:val="28"/>
          <w:szCs w:val="28"/>
        </w:rPr>
        <w:t>истополя</w:t>
      </w:r>
      <w:proofErr w:type="spellEnd"/>
      <w:r w:rsidRPr="00336E62">
        <w:rPr>
          <w:rFonts w:ascii="Times New Roman" w:hAnsi="Times New Roman" w:cs="Times New Roman"/>
          <w:sz w:val="28"/>
          <w:szCs w:val="28"/>
        </w:rPr>
        <w:t xml:space="preserve"> с коллегами в городах Уфе и Ишимбай Республики Башкортостан. Для жителей </w:t>
      </w:r>
      <w:proofErr w:type="spellStart"/>
      <w:r w:rsidRPr="00336E62">
        <w:rPr>
          <w:rFonts w:ascii="Times New Roman" w:hAnsi="Times New Roman" w:cs="Times New Roman"/>
          <w:sz w:val="28"/>
          <w:szCs w:val="28"/>
        </w:rPr>
        <w:t>г</w:t>
      </w:r>
      <w:proofErr w:type="gramStart"/>
      <w:r w:rsidRPr="00336E62">
        <w:rPr>
          <w:rFonts w:ascii="Times New Roman" w:hAnsi="Times New Roman" w:cs="Times New Roman"/>
          <w:sz w:val="28"/>
          <w:szCs w:val="28"/>
        </w:rPr>
        <w:t>.Ч</w:t>
      </w:r>
      <w:proofErr w:type="gramEnd"/>
      <w:r w:rsidRPr="00336E62">
        <w:rPr>
          <w:rFonts w:ascii="Times New Roman" w:hAnsi="Times New Roman" w:cs="Times New Roman"/>
          <w:sz w:val="28"/>
          <w:szCs w:val="28"/>
        </w:rPr>
        <w:t>истополь</w:t>
      </w:r>
      <w:proofErr w:type="spellEnd"/>
      <w:r w:rsidRPr="00336E62">
        <w:rPr>
          <w:rFonts w:ascii="Times New Roman" w:hAnsi="Times New Roman" w:cs="Times New Roman"/>
          <w:sz w:val="28"/>
          <w:szCs w:val="28"/>
        </w:rPr>
        <w:t xml:space="preserve"> был организован «круглый стол» по проблемам развития территориального общественного самоуправления в Башкортостане. Опыт соседней республики был учтен жителями и успешно используется в работе.</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Обратившись к руководителям предприятий, учреждений и организаций, расположенных на территории Чистополя, инициаторы, получив поддержку, определили территории общественных формирований, закрепив базовые предприятия, жилищно-коммунальные, спортивные, культурно-досуговые и иные организации и учреждения за органами территориального общественного самоуправления.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Жители </w:t>
      </w:r>
      <w:proofErr w:type="spellStart"/>
      <w:r w:rsidRPr="00336E62">
        <w:rPr>
          <w:rFonts w:ascii="Times New Roman" w:hAnsi="Times New Roman" w:cs="Times New Roman"/>
          <w:sz w:val="28"/>
          <w:szCs w:val="28"/>
        </w:rPr>
        <w:t>г</w:t>
      </w:r>
      <w:proofErr w:type="gramStart"/>
      <w:r w:rsidRPr="00336E62">
        <w:rPr>
          <w:rFonts w:ascii="Times New Roman" w:hAnsi="Times New Roman" w:cs="Times New Roman"/>
          <w:sz w:val="28"/>
          <w:szCs w:val="28"/>
        </w:rPr>
        <w:t>.Ч</w:t>
      </w:r>
      <w:proofErr w:type="gramEnd"/>
      <w:r w:rsidRPr="00336E62">
        <w:rPr>
          <w:rFonts w:ascii="Times New Roman" w:hAnsi="Times New Roman" w:cs="Times New Roman"/>
          <w:sz w:val="28"/>
          <w:szCs w:val="28"/>
        </w:rPr>
        <w:t>истополь</w:t>
      </w:r>
      <w:proofErr w:type="spellEnd"/>
      <w:r w:rsidRPr="00336E62">
        <w:rPr>
          <w:rFonts w:ascii="Times New Roman" w:hAnsi="Times New Roman" w:cs="Times New Roman"/>
          <w:sz w:val="28"/>
          <w:szCs w:val="28"/>
        </w:rPr>
        <w:t>, активно откликнувшись на указанные инициативы, в 2012 году избрали на собраниях жителей свой актив, советы общественности, предложив сосредоточить внимание на следующих направлениях деятельности: содействие жителям в решении коммунально-бытовых проблем и благоустройстве придомовых территорий, организация досуга детей, подростков и пенсионеров, оказание помощи в быту одиноким и больным гражданам.</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Уже на начальном этапе работы органов территориального общественного самоуправления началась фактическая отработка нового механизма действия ТОС в современных условиях. На более совершенном уровне в городе  выстраивается сотрудничество с органами местного самоуправления, принимаются меры по созданию безопасной среды проживания, оздоровлению населения и привлечению его к занятиям физкультурой и спортом. Первые проведенные мероприятия с участием советов общественности заметно сплотили соседей, родителей, детей и </w:t>
      </w:r>
      <w:r w:rsidRPr="00336E62">
        <w:rPr>
          <w:rFonts w:ascii="Times New Roman" w:hAnsi="Times New Roman" w:cs="Times New Roman"/>
          <w:sz w:val="28"/>
          <w:szCs w:val="28"/>
        </w:rPr>
        <w:lastRenderedPageBreak/>
        <w:t>семьи в целом. Руководители ТОС, как правило, уважаемые и авторитетные общественники, владеющие механизмами содействия решению проблем населения.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Особая роль в работе ТОС принадлежит депутатскому корпусу г. Чистополя. Депутаты городского Совета, активно включившись в работу, приняли ряд решений, направленных на создание условий для реализации инициатив жителей по улучшению среды проживания, повышению уровня и качества коммунальных услуг, рассмотрения обращений граждан и ускорения качественного решения проблем.</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Жители микрорайона «Мельничная площадь» отмечают, что с готовностью участвуют в работе ТОС и организуемых акциях и мероприятиях. Доверяя общественникам, обращаются к ним с проблемами быта, организации досуга, благоустройства территории. Следует отметить, что с появлением ТОС в городе заметно ускорилось решение ряда бытовых и коммунальных проблем, обращения граждан рассматриваются на месте и зачастую решаются без участия районной администрации, на территории микрорайона практически нет правонарушений.</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Территориальное общественное самоуправление «Центр», расположенное на базе учреждения организации детского досуга, в своей работе опирается на сплочение коллектива родителей, проживающих на территории ТОС. Ряд руководителей города личным примером демонстрируют положительную роль предприятия, участвующего в работе с гражданами по месту жительства. Жители микрорайона «Центр» имеют возможность бесплатно посещать шахматный клуб, выставки, заниматься в классе правил дорожного движения для пожилых людей. Работает экологический класс и бассейн с дифференцированной платой. Все перечисленные и ряд других постоянно действующих групп доступны для посещения жителями города в удобное время.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Индивидуальные предприниматели, работники детских дошкольных учреждений, поликлиник, библиотек и музеев – активные члены советов общественности, вносящих свой вклад в работу территориального общественного самоуправления.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Особо следует отметить успешное применение в Чистополе механизма </w:t>
      </w:r>
      <w:proofErr w:type="spellStart"/>
      <w:r w:rsidRPr="00336E62">
        <w:rPr>
          <w:rFonts w:ascii="Times New Roman" w:hAnsi="Times New Roman" w:cs="Times New Roman"/>
          <w:sz w:val="28"/>
          <w:szCs w:val="28"/>
        </w:rPr>
        <w:t>частно</w:t>
      </w:r>
      <w:proofErr w:type="spellEnd"/>
      <w:r w:rsidR="005F54D9">
        <w:rPr>
          <w:rFonts w:ascii="Times New Roman" w:hAnsi="Times New Roman" w:cs="Times New Roman"/>
          <w:sz w:val="28"/>
          <w:szCs w:val="28"/>
        </w:rPr>
        <w:t>-</w:t>
      </w:r>
      <w:r w:rsidRPr="00336E62">
        <w:rPr>
          <w:rFonts w:ascii="Times New Roman" w:hAnsi="Times New Roman" w:cs="Times New Roman"/>
          <w:sz w:val="28"/>
          <w:szCs w:val="28"/>
        </w:rPr>
        <w:t xml:space="preserve">муниципального партнерства с участием жителей по решению проблемы водоснабжения частного сектора, где проживают почти 50 процентов </w:t>
      </w:r>
      <w:proofErr w:type="spellStart"/>
      <w:r w:rsidRPr="00336E62">
        <w:rPr>
          <w:rFonts w:ascii="Times New Roman" w:hAnsi="Times New Roman" w:cs="Times New Roman"/>
          <w:sz w:val="28"/>
          <w:szCs w:val="28"/>
        </w:rPr>
        <w:t>чистопольцев</w:t>
      </w:r>
      <w:proofErr w:type="spellEnd"/>
      <w:r w:rsidRPr="00336E62">
        <w:rPr>
          <w:rFonts w:ascii="Times New Roman" w:hAnsi="Times New Roman" w:cs="Times New Roman"/>
          <w:sz w:val="28"/>
          <w:szCs w:val="28"/>
        </w:rPr>
        <w:t xml:space="preserve">. Совместными усилиями, взявшись за решение проблемы водоснабжения частного сектора, жители за счет своих средств покупали материалы, осуществляли </w:t>
      </w:r>
      <w:proofErr w:type="gramStart"/>
      <w:r w:rsidRPr="00336E62">
        <w:rPr>
          <w:rFonts w:ascii="Times New Roman" w:hAnsi="Times New Roman" w:cs="Times New Roman"/>
          <w:sz w:val="28"/>
          <w:szCs w:val="28"/>
        </w:rPr>
        <w:t>контроль за</w:t>
      </w:r>
      <w:proofErr w:type="gramEnd"/>
      <w:r w:rsidRPr="00336E62">
        <w:rPr>
          <w:rFonts w:ascii="Times New Roman" w:hAnsi="Times New Roman" w:cs="Times New Roman"/>
          <w:sz w:val="28"/>
          <w:szCs w:val="28"/>
        </w:rPr>
        <w:t xml:space="preserve"> качеством и ходом работы. Благодаря общественной инициативе, объединившей домовладельцев, не привлекая бюджетных средств, с поддержкой депутата Государственного Совета и содействием администрации в подготовке документации и осуществлении подключения удалось выполнить значительный объем работ по водоснабжению частного сектора. В результате к централизованному водоснабжению было подключено 210 жилых домов на девяти улицах города Чистополя.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С участием населения города в различных частях города ведется строительство и благоустройство парковых зон. При участии предприятий и жителей города успешно проведена реконструкция </w:t>
      </w:r>
      <w:proofErr w:type="spellStart"/>
      <w:r w:rsidRPr="00336E62">
        <w:rPr>
          <w:rFonts w:ascii="Times New Roman" w:hAnsi="Times New Roman" w:cs="Times New Roman"/>
          <w:sz w:val="28"/>
          <w:szCs w:val="28"/>
        </w:rPr>
        <w:t>Скарятинского</w:t>
      </w:r>
      <w:proofErr w:type="spellEnd"/>
      <w:r w:rsidRPr="00336E62">
        <w:rPr>
          <w:rFonts w:ascii="Times New Roman" w:hAnsi="Times New Roman" w:cs="Times New Roman"/>
          <w:sz w:val="28"/>
          <w:szCs w:val="28"/>
        </w:rPr>
        <w:t xml:space="preserve"> сада.</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lastRenderedPageBreak/>
        <w:t>Также на территории республики работают органы территориального общественного самоуправления в городах Нижнекамск, Елабуга, Альметьевск, Зеленодольск, Заинск, Казань, Лаишево, Нурлат и Камско-</w:t>
      </w:r>
      <w:proofErr w:type="spellStart"/>
      <w:r w:rsidRPr="00336E62">
        <w:rPr>
          <w:rFonts w:ascii="Times New Roman" w:hAnsi="Times New Roman" w:cs="Times New Roman"/>
          <w:sz w:val="28"/>
          <w:szCs w:val="28"/>
        </w:rPr>
        <w:t>Устьинском</w:t>
      </w:r>
      <w:proofErr w:type="spellEnd"/>
      <w:r w:rsidRPr="00336E62">
        <w:rPr>
          <w:rFonts w:ascii="Times New Roman" w:hAnsi="Times New Roman" w:cs="Times New Roman"/>
          <w:sz w:val="28"/>
          <w:szCs w:val="28"/>
        </w:rPr>
        <w:t xml:space="preserve"> районе.</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В Нижнекамске ТОС являются связующим звеном между исполнительной властью и населением.</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Органы ТОС на своих территориях проводят большую работу по поддержке малообеспеченных граждан. Они тесно взаимодействуют со специалистами отделов Управления социальной защиты населения, Пенсионного фонда. Каждый инвалид, социально не защищенная семья, пенсионер состоят на внутреннем социальном учете в Совете ТОС, Совете ветеранов, женсовете микрорайона. Большое внимание уделяется воспитанию подрастающего поколения. В дни школьных каникул совместно с общеобразовательными организациями организуются различные мероприятия. Жителями проводятся заседания домовых комитетов, женсоветов, Советов ветеранов. На заседаниях домовых комитетов обсуждаются вопросы ремонта и технического обслуживания жилых домов, составляются графики субботников с участием населения. Благодаря инициативности, ответственности за порученное дело и неравнодушию к проблемам горожан, Советам ТОС удалось утвердиться на территории своего микрорайона как самостоятельному общественному органу самоуправления. В ТОС может обратиться любой житель по решению вопросов, возникающих в повседневной жизни. Ни одно общественно-политическое мероприятие в микрорайонах города не проходит без участия ТОС. </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В Альметьевском муниципальном районе участие граждан в обеспечении общественного порядка организовано в микрорайонах города также с участием актива ТОС. Советы ТОС здесь были созданы в 2000 году, сегодня их 37. Численность населения, проживающего на территории каждого ТОС, составляет от 1,5 до 11,5 </w:t>
      </w:r>
      <w:proofErr w:type="spellStart"/>
      <w:r w:rsidRPr="00336E62">
        <w:rPr>
          <w:rFonts w:ascii="Times New Roman" w:hAnsi="Times New Roman" w:cs="Times New Roman"/>
          <w:sz w:val="28"/>
          <w:szCs w:val="28"/>
        </w:rPr>
        <w:t>тыс</w:t>
      </w:r>
      <w:proofErr w:type="gramStart"/>
      <w:r w:rsidRPr="00336E62">
        <w:rPr>
          <w:rFonts w:ascii="Times New Roman" w:hAnsi="Times New Roman" w:cs="Times New Roman"/>
          <w:sz w:val="28"/>
          <w:szCs w:val="28"/>
        </w:rPr>
        <w:t>.ч</w:t>
      </w:r>
      <w:proofErr w:type="gramEnd"/>
      <w:r w:rsidRPr="00336E62">
        <w:rPr>
          <w:rFonts w:ascii="Times New Roman" w:hAnsi="Times New Roman" w:cs="Times New Roman"/>
          <w:sz w:val="28"/>
          <w:szCs w:val="28"/>
        </w:rPr>
        <w:t>еловек</w:t>
      </w:r>
      <w:proofErr w:type="spellEnd"/>
      <w:r w:rsidRPr="00336E62">
        <w:rPr>
          <w:rFonts w:ascii="Times New Roman" w:hAnsi="Times New Roman" w:cs="Times New Roman"/>
          <w:sz w:val="28"/>
          <w:szCs w:val="28"/>
        </w:rPr>
        <w:t>. За всеми советами закреплены промышленные предприятия.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В каждом ТОС созданы Советы по профилактике правонарушений. В состав Совета входят руководители закрепленных предприятий и организаций, участковые уполномоченные полиции, инспектора по делам несовершеннолетних, старшие по домам и подъездам, руководители общеобразовательных организаций, представители органов опеки. Предметом обсуждения на заседаниях Совета являются подростки, нарушающие общественный порядок; неблагополучные семьи; лица, злоупотребляющие алкоголем и наркотиками. В 2012 году силами добровольных народных дружин ТОС совместно с полицией было раскрыто 13 преступлений, составлено 1440 протоколов об административных правонарушениях. Большую часть из них составили протоколы за появление в состоянии алкогольного опьянения и распитие спиртных напитков в общественных местах.</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На территории каждого общественного совета работают более 300 общественных воспитателей. Активное участие в воспитательной работе принимают руководители общественных советов, педагоги общеобразовательных учреждений и подростковых клубов, депутаты городского Совета, работники предприятий, участковые уполномоченные полиции. За каждым общественным воспитателем закреплено один-два несовершеннолетних, состоящих на учете в комиссии по делам несовершеннолетних. </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lastRenderedPageBreak/>
        <w:t>Работу проводят и депутаты, которые на своей территории входят в состав совета по профилактике правонарушений и регулярно принимают участие в его заседаниях.</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 xml:space="preserve">В настоящее время ведется активная работа в </w:t>
      </w:r>
      <w:proofErr w:type="spellStart"/>
      <w:r w:rsidRPr="00336E62">
        <w:rPr>
          <w:rFonts w:ascii="Times New Roman" w:hAnsi="Times New Roman" w:cs="Times New Roman"/>
          <w:sz w:val="28"/>
          <w:szCs w:val="28"/>
        </w:rPr>
        <w:t>Лаишевском</w:t>
      </w:r>
      <w:proofErr w:type="spellEnd"/>
      <w:r w:rsidRPr="00336E62">
        <w:rPr>
          <w:rFonts w:ascii="Times New Roman" w:hAnsi="Times New Roman" w:cs="Times New Roman"/>
          <w:sz w:val="28"/>
          <w:szCs w:val="28"/>
        </w:rPr>
        <w:t xml:space="preserve"> районе. Решением Совета города Лаишево от 26.08.2013 № 48 утверждено Положение о территориальном общественном самоуправлении в городе Лаишево. В настоящее время подготовлены проекты нормативных правовых актов по учреждению </w:t>
      </w:r>
      <w:proofErr w:type="spellStart"/>
      <w:r w:rsidRPr="00336E62">
        <w:rPr>
          <w:rFonts w:ascii="Times New Roman" w:hAnsi="Times New Roman" w:cs="Times New Roman"/>
          <w:sz w:val="28"/>
          <w:szCs w:val="28"/>
        </w:rPr>
        <w:t>ТОСов</w:t>
      </w:r>
      <w:proofErr w:type="spellEnd"/>
      <w:r w:rsidRPr="00336E62">
        <w:rPr>
          <w:rFonts w:ascii="Times New Roman" w:hAnsi="Times New Roman" w:cs="Times New Roman"/>
          <w:sz w:val="28"/>
          <w:szCs w:val="28"/>
        </w:rPr>
        <w:t xml:space="preserve">, инициативными группами граждан совместно с Исполнительным комитетом города ведется работа по организации собраний (конференций) граждан по учреждению </w:t>
      </w:r>
      <w:proofErr w:type="spellStart"/>
      <w:r w:rsidRPr="00336E62">
        <w:rPr>
          <w:rFonts w:ascii="Times New Roman" w:hAnsi="Times New Roman" w:cs="Times New Roman"/>
          <w:sz w:val="28"/>
          <w:szCs w:val="28"/>
        </w:rPr>
        <w:t>ТОСов</w:t>
      </w:r>
      <w:proofErr w:type="spellEnd"/>
      <w:r w:rsidRPr="00336E62">
        <w:rPr>
          <w:rFonts w:ascii="Times New Roman" w:hAnsi="Times New Roman" w:cs="Times New Roman"/>
          <w:sz w:val="28"/>
          <w:szCs w:val="28"/>
        </w:rPr>
        <w:t xml:space="preserve">, подобраны кандидатуры на должности председателей </w:t>
      </w:r>
      <w:proofErr w:type="spellStart"/>
      <w:r w:rsidRPr="00336E62">
        <w:rPr>
          <w:rFonts w:ascii="Times New Roman" w:hAnsi="Times New Roman" w:cs="Times New Roman"/>
          <w:sz w:val="28"/>
          <w:szCs w:val="28"/>
        </w:rPr>
        <w:t>ТОСов</w:t>
      </w:r>
      <w:proofErr w:type="spellEnd"/>
      <w:r w:rsidRPr="00336E62">
        <w:rPr>
          <w:rFonts w:ascii="Times New Roman" w:hAnsi="Times New Roman" w:cs="Times New Roman"/>
          <w:sz w:val="28"/>
          <w:szCs w:val="28"/>
        </w:rPr>
        <w:t xml:space="preserve">. На очередном заседании Совета города Лаишево планируется утверждение границ </w:t>
      </w:r>
      <w:proofErr w:type="spellStart"/>
      <w:r w:rsidRPr="00336E62">
        <w:rPr>
          <w:rFonts w:ascii="Times New Roman" w:hAnsi="Times New Roman" w:cs="Times New Roman"/>
          <w:sz w:val="28"/>
          <w:szCs w:val="28"/>
        </w:rPr>
        <w:t>ТОСов</w:t>
      </w:r>
      <w:proofErr w:type="spellEnd"/>
      <w:r w:rsidRPr="00336E62">
        <w:rPr>
          <w:rFonts w:ascii="Times New Roman" w:hAnsi="Times New Roman" w:cs="Times New Roman"/>
          <w:sz w:val="28"/>
          <w:szCs w:val="28"/>
        </w:rPr>
        <w:t xml:space="preserve">, так территория муниципального образования "город Лаишево" будет разграничена на 3 микрорайона (ранее в городе уже осуществляли свою деятельность микрорайоны по организации работы с населением по месту жительства, образованные постановлением Руководителя Исполнительного комитета города Лаишево от 10.04.2009 № 3), в </w:t>
      </w:r>
      <w:proofErr w:type="gramStart"/>
      <w:r w:rsidRPr="00336E62">
        <w:rPr>
          <w:rFonts w:ascii="Times New Roman" w:hAnsi="Times New Roman" w:cs="Times New Roman"/>
          <w:sz w:val="28"/>
          <w:szCs w:val="28"/>
        </w:rPr>
        <w:t>связи</w:t>
      </w:r>
      <w:proofErr w:type="gramEnd"/>
      <w:r w:rsidRPr="00336E62">
        <w:rPr>
          <w:rFonts w:ascii="Times New Roman" w:hAnsi="Times New Roman" w:cs="Times New Roman"/>
          <w:sz w:val="28"/>
          <w:szCs w:val="28"/>
        </w:rPr>
        <w:t xml:space="preserve"> с чем будет образовано три ТОС: «Первый микрорайон», «Второй микрорайон», «Третий микрорайон».</w:t>
      </w:r>
    </w:p>
    <w:p w:rsidR="00336E62" w:rsidRPr="00336E62" w:rsidRDefault="00336E62" w:rsidP="00336E62">
      <w:pPr>
        <w:spacing w:after="0" w:line="240" w:lineRule="auto"/>
        <w:ind w:firstLine="709"/>
        <w:jc w:val="both"/>
        <w:rPr>
          <w:rFonts w:ascii="Times New Roman" w:hAnsi="Times New Roman" w:cs="Times New Roman"/>
          <w:sz w:val="28"/>
          <w:szCs w:val="28"/>
        </w:rPr>
      </w:pPr>
      <w:proofErr w:type="gramStart"/>
      <w:r w:rsidRPr="00336E62">
        <w:rPr>
          <w:rFonts w:ascii="Times New Roman" w:hAnsi="Times New Roman" w:cs="Times New Roman"/>
          <w:sz w:val="28"/>
          <w:szCs w:val="28"/>
        </w:rPr>
        <w:t xml:space="preserve">Основные направления деятельности </w:t>
      </w:r>
      <w:proofErr w:type="spellStart"/>
      <w:r w:rsidRPr="00336E62">
        <w:rPr>
          <w:rFonts w:ascii="Times New Roman" w:hAnsi="Times New Roman" w:cs="Times New Roman"/>
          <w:sz w:val="28"/>
          <w:szCs w:val="28"/>
        </w:rPr>
        <w:t>ТОСов</w:t>
      </w:r>
      <w:proofErr w:type="spellEnd"/>
      <w:r w:rsidRPr="00336E62">
        <w:rPr>
          <w:rFonts w:ascii="Times New Roman" w:hAnsi="Times New Roman" w:cs="Times New Roman"/>
          <w:sz w:val="28"/>
          <w:szCs w:val="28"/>
        </w:rPr>
        <w:t>, действующих на территории Республики Татарстан: работа с многодетными семьями, малоимущими и пенсионерами; благоустройство; профилактика правонарушений; культурно-досуговая деятельность; работа с подростками и молодежью; жилищно-коммунальная сфера; организация мероприятий по охране окружающей среды; противопожарная безопасность; организация сбора и вывоза бытовых отходов и мусора; работа с призывниками; работа с должниками по оплате жилищно-коммунальные услуг;</w:t>
      </w:r>
      <w:proofErr w:type="gramEnd"/>
      <w:r w:rsidRPr="00336E62">
        <w:rPr>
          <w:rFonts w:ascii="Times New Roman" w:hAnsi="Times New Roman" w:cs="Times New Roman"/>
          <w:sz w:val="28"/>
          <w:szCs w:val="28"/>
        </w:rPr>
        <w:t xml:space="preserve"> организация дворовых лагерей; кружковая работа; охрана и сохранение объектов культурного наследия (памятников истории и культуры) местного значения.</w:t>
      </w:r>
    </w:p>
    <w:p w:rsidR="00336E62" w:rsidRPr="00336E62" w:rsidRDefault="00336E62" w:rsidP="00336E62">
      <w:pPr>
        <w:tabs>
          <w:tab w:val="left" w:pos="567"/>
        </w:tabs>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Территориальное общественное самоуправление решает большое количество социально значимых вопросов жизнедеятельности муниципальных образований республики, но наряду с этим существует ряд факторов, препятствующих развитию территориального общественного самоуправления:</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несовершенство нормативно</w:t>
      </w:r>
      <w:r w:rsidR="00477890">
        <w:rPr>
          <w:rFonts w:ascii="Times New Roman" w:hAnsi="Times New Roman" w:cs="Times New Roman"/>
          <w:sz w:val="28"/>
          <w:szCs w:val="28"/>
        </w:rPr>
        <w:t>й п</w:t>
      </w:r>
      <w:r w:rsidRPr="00336E62">
        <w:rPr>
          <w:rFonts w:ascii="Times New Roman" w:hAnsi="Times New Roman" w:cs="Times New Roman"/>
          <w:sz w:val="28"/>
          <w:szCs w:val="28"/>
        </w:rPr>
        <w:t>равовой базы;</w:t>
      </w:r>
    </w:p>
    <w:p w:rsidR="00336E62" w:rsidRPr="00336E62" w:rsidRDefault="00336E62" w:rsidP="00336E62">
      <w:pPr>
        <w:shd w:val="clear" w:color="auto" w:fill="FFFFFF"/>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недостаточно выстроен механизм взаимодействия между органами государственной власти, органами местного самоуправления и организациями ТОС;</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низкий уровень вовлеченности населения, его слабая информированность о сути и задачах территориального общественного самоуправления;</w:t>
      </w:r>
    </w:p>
    <w:p w:rsidR="00336E62" w:rsidRPr="00336E62" w:rsidRDefault="00336E62" w:rsidP="00336E62">
      <w:pPr>
        <w:shd w:val="clear" w:color="auto" w:fill="FFFFFF"/>
        <w:spacing w:after="0" w:line="240" w:lineRule="auto"/>
        <w:ind w:firstLine="709"/>
        <w:rPr>
          <w:rFonts w:ascii="Times New Roman" w:hAnsi="Times New Roman" w:cs="Times New Roman"/>
          <w:sz w:val="28"/>
          <w:szCs w:val="28"/>
        </w:rPr>
      </w:pPr>
      <w:r w:rsidRPr="00336E62">
        <w:rPr>
          <w:rFonts w:ascii="Times New Roman" w:hAnsi="Times New Roman" w:cs="Times New Roman"/>
          <w:sz w:val="28"/>
          <w:szCs w:val="28"/>
        </w:rPr>
        <w:t>недостаточное использование органами местного самоуправления потенциала ТОС для решения проблем территорий муниципальных образований;</w:t>
      </w:r>
    </w:p>
    <w:p w:rsidR="00336E62" w:rsidRPr="00336E62" w:rsidRDefault="00336E62" w:rsidP="00336E62">
      <w:pPr>
        <w:shd w:val="clear" w:color="auto" w:fill="FFFFFF"/>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отсутствие финансовых средств на поддержку органов ТОС в бюджетах муниципальных образований;</w:t>
      </w:r>
    </w:p>
    <w:p w:rsidR="00336E62" w:rsidRPr="00336E62" w:rsidRDefault="00336E62" w:rsidP="00336E62">
      <w:pPr>
        <w:shd w:val="clear" w:color="auto" w:fill="FFFFFF"/>
        <w:spacing w:after="0" w:line="240" w:lineRule="auto"/>
        <w:ind w:firstLine="709"/>
        <w:rPr>
          <w:rFonts w:ascii="Times New Roman" w:hAnsi="Times New Roman" w:cs="Times New Roman"/>
          <w:sz w:val="28"/>
          <w:szCs w:val="28"/>
        </w:rPr>
      </w:pPr>
      <w:r w:rsidRPr="00336E62">
        <w:rPr>
          <w:rFonts w:ascii="Times New Roman" w:hAnsi="Times New Roman" w:cs="Times New Roman"/>
          <w:sz w:val="28"/>
          <w:szCs w:val="28"/>
        </w:rPr>
        <w:t>низкий уровень активности гражданского общества в решении проблем развития территорий;</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недостаточная инициатива граждан в создании ТОС;</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отсутствие у ТОС собственной материально-технической базы;</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lastRenderedPageBreak/>
        <w:t>бухгалтерская отчетность;</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налоговая отчетность;</w:t>
      </w:r>
    </w:p>
    <w:p w:rsidR="00336E62" w:rsidRPr="00336E62" w:rsidRDefault="00336E62" w:rsidP="00336E62">
      <w:pPr>
        <w:spacing w:after="0" w:line="240" w:lineRule="auto"/>
        <w:ind w:firstLine="709"/>
        <w:jc w:val="both"/>
        <w:rPr>
          <w:rFonts w:ascii="Times New Roman" w:hAnsi="Times New Roman" w:cs="Times New Roman"/>
          <w:sz w:val="28"/>
          <w:szCs w:val="28"/>
        </w:rPr>
      </w:pPr>
      <w:r w:rsidRPr="00336E62">
        <w:rPr>
          <w:rFonts w:ascii="Times New Roman" w:hAnsi="Times New Roman" w:cs="Times New Roman"/>
          <w:sz w:val="28"/>
          <w:szCs w:val="28"/>
        </w:rPr>
        <w:t>различная степень активности председателей ТОС на местах.</w:t>
      </w:r>
    </w:p>
    <w:p w:rsidR="00336E62" w:rsidRDefault="00336E62" w:rsidP="00117F07">
      <w:pPr>
        <w:spacing w:after="0" w:line="240" w:lineRule="auto"/>
        <w:ind w:firstLine="709"/>
        <w:jc w:val="both"/>
        <w:rPr>
          <w:rFonts w:ascii="Times New Roman" w:hAnsi="Times New Roman" w:cs="Times New Roman"/>
          <w:bCs/>
          <w:sz w:val="28"/>
          <w:szCs w:val="28"/>
        </w:rPr>
      </w:pPr>
      <w:r w:rsidRPr="00336E62">
        <w:rPr>
          <w:rFonts w:ascii="Times New Roman" w:hAnsi="Times New Roman" w:cs="Times New Roman"/>
          <w:sz w:val="28"/>
          <w:szCs w:val="28"/>
        </w:rPr>
        <w:t>Поэтому в настоящее время целесообразно уделять внимание демонстрации достигнутых результатов по решению проблем жителей и расширять охват территории Республики Татарстан территориальными общественными самоуправлениями</w:t>
      </w:r>
      <w:proofErr w:type="gramStart"/>
      <w:r w:rsidRPr="00336E62">
        <w:rPr>
          <w:rFonts w:ascii="Times New Roman" w:hAnsi="Times New Roman" w:cs="Times New Roman"/>
          <w:sz w:val="28"/>
          <w:szCs w:val="28"/>
        </w:rPr>
        <w:t>.</w:t>
      </w:r>
      <w:r w:rsidRPr="00336E62">
        <w:rPr>
          <w:rFonts w:ascii="Times New Roman" w:hAnsi="Times New Roman" w:cs="Times New Roman"/>
          <w:bCs/>
          <w:sz w:val="28"/>
          <w:szCs w:val="28"/>
        </w:rPr>
        <w:t>»</w:t>
      </w:r>
      <w:r w:rsidR="00117F07">
        <w:rPr>
          <w:rFonts w:ascii="Times New Roman" w:hAnsi="Times New Roman" w:cs="Times New Roman"/>
          <w:bCs/>
          <w:sz w:val="28"/>
          <w:szCs w:val="28"/>
        </w:rPr>
        <w:t>;</w:t>
      </w:r>
      <w:proofErr w:type="gramEnd"/>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w:t>
      </w:r>
      <w:r w:rsidRPr="00117F07">
        <w:rPr>
          <w:rFonts w:ascii="Times New Roman" w:hAnsi="Times New Roman" w:cs="Times New Roman"/>
          <w:sz w:val="28"/>
          <w:szCs w:val="28"/>
        </w:rPr>
        <w:t>II. Цель, задачи, описание основных ожидаемых конечных</w:t>
      </w:r>
      <w:r>
        <w:rPr>
          <w:rFonts w:ascii="Times New Roman" w:hAnsi="Times New Roman" w:cs="Times New Roman"/>
          <w:sz w:val="28"/>
          <w:szCs w:val="28"/>
        </w:rPr>
        <w:t xml:space="preserve"> </w:t>
      </w:r>
      <w:r w:rsidRPr="00117F07">
        <w:rPr>
          <w:rFonts w:ascii="Times New Roman" w:hAnsi="Times New Roman" w:cs="Times New Roman"/>
          <w:sz w:val="28"/>
          <w:szCs w:val="28"/>
        </w:rPr>
        <w:t>результатов Подпрограммы, сроки и этапы ее реализации</w:t>
      </w:r>
      <w:r>
        <w:rPr>
          <w:rFonts w:ascii="Times New Roman" w:hAnsi="Times New Roman" w:cs="Times New Roman"/>
          <w:sz w:val="28"/>
          <w:szCs w:val="28"/>
        </w:rPr>
        <w:t>»:</w:t>
      </w:r>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 «</w:t>
      </w:r>
      <w:r w:rsidRPr="00117F07">
        <w:rPr>
          <w:rFonts w:ascii="Times New Roman" w:hAnsi="Times New Roman" w:cs="Times New Roman"/>
          <w:sz w:val="28"/>
          <w:szCs w:val="28"/>
        </w:rPr>
        <w:t>Цель Подпрограммы -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roofErr w:type="gramStart"/>
      <w:r w:rsidRPr="00117F07">
        <w:rPr>
          <w:rFonts w:ascii="Times New Roman" w:hAnsi="Times New Roman" w:cs="Times New Roman"/>
          <w:sz w:val="28"/>
          <w:szCs w:val="28"/>
        </w:rPr>
        <w:t>.</w:t>
      </w:r>
      <w:r>
        <w:rPr>
          <w:rFonts w:ascii="Times New Roman" w:hAnsi="Times New Roman" w:cs="Times New Roman"/>
          <w:sz w:val="28"/>
          <w:szCs w:val="28"/>
        </w:rPr>
        <w:t>»;</w:t>
      </w:r>
    </w:p>
    <w:p w:rsidR="00117F07" w:rsidRDefault="00117F07" w:rsidP="00117F07">
      <w:pPr>
        <w:spacing w:after="0" w:line="240" w:lineRule="auto"/>
        <w:ind w:firstLine="709"/>
        <w:jc w:val="both"/>
        <w:rPr>
          <w:rFonts w:ascii="Times New Roman" w:hAnsi="Times New Roman" w:cs="Times New Roman"/>
          <w:sz w:val="28"/>
          <w:szCs w:val="28"/>
        </w:rPr>
      </w:pPr>
      <w:proofErr w:type="gramEnd"/>
      <w:r w:rsidRPr="005F54D9">
        <w:rPr>
          <w:rFonts w:ascii="Times New Roman" w:hAnsi="Times New Roman" w:cs="Times New Roman"/>
          <w:sz w:val="28"/>
          <w:szCs w:val="28"/>
        </w:rPr>
        <w:t>дополнить</w:t>
      </w:r>
      <w:r w:rsidR="005F54D9" w:rsidRPr="005F54D9">
        <w:rPr>
          <w:rFonts w:ascii="Times New Roman" w:hAnsi="Times New Roman" w:cs="Times New Roman"/>
          <w:sz w:val="28"/>
          <w:szCs w:val="28"/>
        </w:rPr>
        <w:t xml:space="preserve"> новым </w:t>
      </w:r>
      <w:r w:rsidRPr="005F54D9">
        <w:rPr>
          <w:rFonts w:ascii="Times New Roman" w:hAnsi="Times New Roman" w:cs="Times New Roman"/>
          <w:sz w:val="28"/>
          <w:szCs w:val="28"/>
        </w:rPr>
        <w:t>абзацем следующего содержания: «развитие системы территориального общественного самоуправления Республики Татарстан</w:t>
      </w:r>
      <w:proofErr w:type="gramStart"/>
      <w:r w:rsidRPr="005F54D9">
        <w:rPr>
          <w:rFonts w:ascii="Times New Roman" w:hAnsi="Times New Roman" w:cs="Times New Roman"/>
          <w:sz w:val="28"/>
          <w:szCs w:val="28"/>
        </w:rPr>
        <w:t>.»;</w:t>
      </w:r>
      <w:proofErr w:type="gramEnd"/>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подраздел «</w:t>
      </w:r>
      <w:r w:rsidRPr="00117F07">
        <w:rPr>
          <w:rFonts w:ascii="Times New Roman" w:hAnsi="Times New Roman" w:cs="Times New Roman"/>
          <w:sz w:val="28"/>
          <w:szCs w:val="28"/>
        </w:rPr>
        <w:t>Характеристика основных мероприятий Подпрограммы</w:t>
      </w:r>
      <w:r>
        <w:rPr>
          <w:rFonts w:ascii="Times New Roman" w:hAnsi="Times New Roman" w:cs="Times New Roman"/>
          <w:sz w:val="28"/>
          <w:szCs w:val="28"/>
        </w:rPr>
        <w:t xml:space="preserve">» дополнить новыми абзацами шестнадцатым – </w:t>
      </w:r>
      <w:r w:rsidR="00AD330E">
        <w:rPr>
          <w:rFonts w:ascii="Times New Roman" w:hAnsi="Times New Roman" w:cs="Times New Roman"/>
          <w:sz w:val="28"/>
          <w:szCs w:val="28"/>
        </w:rPr>
        <w:t>восемнадцатым</w:t>
      </w:r>
      <w:r w:rsidR="005741C2">
        <w:rPr>
          <w:rFonts w:ascii="Times New Roman" w:hAnsi="Times New Roman" w:cs="Times New Roman"/>
          <w:sz w:val="28"/>
          <w:szCs w:val="28"/>
        </w:rPr>
        <w:t xml:space="preserve"> следующего содержания:</w:t>
      </w:r>
    </w:p>
    <w:p w:rsidR="00117F07" w:rsidRP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7F07">
        <w:rPr>
          <w:rFonts w:ascii="Times New Roman" w:hAnsi="Times New Roman" w:cs="Times New Roman"/>
          <w:sz w:val="28"/>
          <w:szCs w:val="28"/>
        </w:rPr>
        <w:t>В целях развития системы территориального общественного самоуправления Республики Татарстан предполагается реализация следующих мероприятий:</w:t>
      </w:r>
    </w:p>
    <w:p w:rsidR="005741C2" w:rsidRDefault="005741C2" w:rsidP="00117F07">
      <w:pPr>
        <w:spacing w:after="0" w:line="240" w:lineRule="auto"/>
        <w:ind w:firstLine="709"/>
        <w:jc w:val="both"/>
        <w:rPr>
          <w:rFonts w:ascii="Times New Roman" w:hAnsi="Times New Roman" w:cs="Times New Roman"/>
          <w:sz w:val="28"/>
          <w:szCs w:val="28"/>
        </w:rPr>
      </w:pPr>
      <w:r w:rsidRPr="00117F07">
        <w:rPr>
          <w:rFonts w:ascii="Times New Roman" w:hAnsi="Times New Roman" w:cs="Times New Roman"/>
          <w:sz w:val="28"/>
          <w:szCs w:val="28"/>
        </w:rPr>
        <w:t>проведение конкурса социальных проектов ТОС;</w:t>
      </w:r>
    </w:p>
    <w:p w:rsidR="00117F07" w:rsidRDefault="00117F07" w:rsidP="00AD330E">
      <w:pPr>
        <w:spacing w:after="0" w:line="240" w:lineRule="auto"/>
        <w:ind w:firstLine="709"/>
        <w:jc w:val="both"/>
        <w:rPr>
          <w:rFonts w:ascii="Times New Roman" w:hAnsi="Times New Roman" w:cs="Times New Roman"/>
          <w:sz w:val="28"/>
          <w:szCs w:val="28"/>
        </w:rPr>
      </w:pPr>
      <w:r w:rsidRPr="00117F07">
        <w:rPr>
          <w:rFonts w:ascii="Times New Roman" w:hAnsi="Times New Roman" w:cs="Times New Roman"/>
          <w:sz w:val="28"/>
          <w:szCs w:val="28"/>
        </w:rPr>
        <w:t>оплат</w:t>
      </w:r>
      <w:r w:rsidR="005741C2">
        <w:rPr>
          <w:rFonts w:ascii="Times New Roman" w:hAnsi="Times New Roman" w:cs="Times New Roman"/>
          <w:sz w:val="28"/>
          <w:szCs w:val="28"/>
        </w:rPr>
        <w:t>а</w:t>
      </w:r>
      <w:r w:rsidR="00AD330E">
        <w:rPr>
          <w:rFonts w:ascii="Times New Roman" w:hAnsi="Times New Roman" w:cs="Times New Roman"/>
          <w:sz w:val="28"/>
          <w:szCs w:val="28"/>
        </w:rPr>
        <w:t xml:space="preserve"> труда председателя ТОС.</w:t>
      </w:r>
      <w:r>
        <w:rPr>
          <w:rFonts w:ascii="Times New Roman" w:hAnsi="Times New Roman" w:cs="Times New Roman"/>
          <w:sz w:val="28"/>
          <w:szCs w:val="28"/>
        </w:rPr>
        <w:t>»;</w:t>
      </w:r>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абзацы шестнадцатый – семнадцатый считать абзацами </w:t>
      </w:r>
      <w:r w:rsidR="00AD330E">
        <w:rPr>
          <w:rFonts w:ascii="Times New Roman" w:hAnsi="Times New Roman" w:cs="Times New Roman"/>
          <w:sz w:val="28"/>
          <w:szCs w:val="28"/>
        </w:rPr>
        <w:t xml:space="preserve">девятнадцатым - </w:t>
      </w:r>
      <w:r>
        <w:rPr>
          <w:rFonts w:ascii="Times New Roman" w:hAnsi="Times New Roman" w:cs="Times New Roman"/>
          <w:sz w:val="28"/>
          <w:szCs w:val="28"/>
        </w:rPr>
        <w:t>двадцат</w:t>
      </w:r>
      <w:r w:rsidR="005741C2">
        <w:rPr>
          <w:rFonts w:ascii="Times New Roman" w:hAnsi="Times New Roman" w:cs="Times New Roman"/>
          <w:sz w:val="28"/>
          <w:szCs w:val="28"/>
        </w:rPr>
        <w:t>ым</w:t>
      </w:r>
      <w:r>
        <w:rPr>
          <w:rFonts w:ascii="Times New Roman" w:hAnsi="Times New Roman" w:cs="Times New Roman"/>
          <w:sz w:val="28"/>
          <w:szCs w:val="28"/>
        </w:rPr>
        <w:t>;</w:t>
      </w:r>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sidRPr="00117F07">
        <w:rPr>
          <w:rFonts w:ascii="Times New Roman" w:hAnsi="Times New Roman" w:cs="Times New Roman"/>
          <w:sz w:val="28"/>
          <w:szCs w:val="28"/>
        </w:rPr>
        <w:t>III. Обоснование ресурсного обеспечения Подпрограммы</w:t>
      </w:r>
      <w:r>
        <w:rPr>
          <w:rFonts w:ascii="Times New Roman" w:hAnsi="Times New Roman" w:cs="Times New Roman"/>
          <w:sz w:val="28"/>
          <w:szCs w:val="28"/>
        </w:rPr>
        <w:t>» изложить в следующей редакции:</w:t>
      </w:r>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7F07">
        <w:rPr>
          <w:rFonts w:ascii="Times New Roman" w:hAnsi="Times New Roman" w:cs="Times New Roman"/>
          <w:sz w:val="28"/>
          <w:szCs w:val="28"/>
        </w:rPr>
        <w:t xml:space="preserve">Общий объем финансирования Подпрограммы за счет средств бюджета Республики Татарстан </w:t>
      </w:r>
      <w:r w:rsidR="009E42C5">
        <w:rPr>
          <w:rFonts w:ascii="Times New Roman" w:hAnsi="Times New Roman" w:cs="Times New Roman"/>
          <w:sz w:val="28"/>
          <w:szCs w:val="28"/>
        </w:rPr>
        <w:t>составить</w:t>
      </w:r>
      <w:r w:rsidRPr="00117F07">
        <w:rPr>
          <w:rFonts w:ascii="Times New Roman" w:hAnsi="Times New Roman" w:cs="Times New Roman"/>
          <w:sz w:val="28"/>
          <w:szCs w:val="28"/>
        </w:rPr>
        <w:t xml:space="preserve"> 4 452 042,75 тыс. рублей</w:t>
      </w:r>
      <w:r w:rsidR="009E42C5">
        <w:rPr>
          <w:rFonts w:ascii="Times New Roman" w:hAnsi="Times New Roman" w:cs="Times New Roman"/>
          <w:sz w:val="28"/>
          <w:szCs w:val="28"/>
        </w:rPr>
        <w:t>.</w:t>
      </w:r>
    </w:p>
    <w:p w:rsidR="009E42C5" w:rsidRDefault="009E42C5" w:rsidP="00117F07">
      <w:pPr>
        <w:spacing w:after="0" w:line="240" w:lineRule="auto"/>
        <w:ind w:firstLine="709"/>
        <w:jc w:val="both"/>
        <w:rPr>
          <w:rFonts w:ascii="Times New Roman" w:hAnsi="Times New Roman" w:cs="Times New Roman"/>
          <w:sz w:val="28"/>
          <w:szCs w:val="28"/>
        </w:rPr>
      </w:pPr>
    </w:p>
    <w:tbl>
      <w:tblPr>
        <w:tblStyle w:val="2"/>
        <w:tblW w:w="0" w:type="auto"/>
        <w:jc w:val="center"/>
        <w:tblInd w:w="1394" w:type="dxa"/>
        <w:tblLayout w:type="fixed"/>
        <w:tblLook w:val="04A0" w:firstRow="1" w:lastRow="0" w:firstColumn="1" w:lastColumn="0" w:noHBand="0" w:noVBand="1"/>
      </w:tblPr>
      <w:tblGrid>
        <w:gridCol w:w="2410"/>
        <w:gridCol w:w="4369"/>
      </w:tblGrid>
      <w:tr w:rsidR="00146848" w:rsidRPr="00117F07" w:rsidTr="00146848">
        <w:trPr>
          <w:jc w:val="center"/>
        </w:trPr>
        <w:tc>
          <w:tcPr>
            <w:tcW w:w="2410" w:type="dxa"/>
            <w:vAlign w:val="center"/>
          </w:tcPr>
          <w:p w:rsidR="00146848" w:rsidRPr="00117F07" w:rsidRDefault="00146848" w:rsidP="00146848">
            <w:pPr>
              <w:ind w:firstLine="10"/>
              <w:jc w:val="center"/>
              <w:rPr>
                <w:rFonts w:ascii="Times New Roman" w:hAnsi="Times New Roman" w:cs="Times New Roman"/>
                <w:sz w:val="28"/>
                <w:szCs w:val="28"/>
              </w:rPr>
            </w:pPr>
            <w:r>
              <w:rPr>
                <w:rFonts w:ascii="Times New Roman" w:hAnsi="Times New Roman" w:cs="Times New Roman"/>
                <w:sz w:val="28"/>
                <w:szCs w:val="28"/>
              </w:rPr>
              <w:t>Год</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Бюджет Республики Татарстан</w:t>
            </w:r>
            <w:r>
              <w:rPr>
                <w:rFonts w:ascii="Times New Roman" w:hAnsi="Times New Roman" w:cs="Times New Roman"/>
                <w:sz w:val="28"/>
                <w:szCs w:val="28"/>
              </w:rPr>
              <w:t>, тыс. рублей</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2014</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701 557,45</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2015</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637 302,60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2016</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649 306,70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2017</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615 969,00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2018</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615 969,00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2019</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615 969,00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2020</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615 969,00</w:t>
            </w:r>
          </w:p>
        </w:tc>
      </w:tr>
      <w:tr w:rsidR="00146848" w:rsidRPr="00117F07" w:rsidTr="00146848">
        <w:trPr>
          <w:jc w:val="center"/>
        </w:trPr>
        <w:tc>
          <w:tcPr>
            <w:tcW w:w="2410" w:type="dxa"/>
            <w:vAlign w:val="center"/>
          </w:tcPr>
          <w:p w:rsidR="00146848" w:rsidRPr="00117F07" w:rsidRDefault="00146848" w:rsidP="006D4213">
            <w:pPr>
              <w:ind w:firstLine="10"/>
              <w:jc w:val="center"/>
              <w:rPr>
                <w:rFonts w:ascii="Times New Roman" w:hAnsi="Times New Roman" w:cs="Times New Roman"/>
                <w:sz w:val="28"/>
                <w:szCs w:val="28"/>
              </w:rPr>
            </w:pPr>
            <w:r w:rsidRPr="00117F07">
              <w:rPr>
                <w:rFonts w:ascii="Times New Roman" w:hAnsi="Times New Roman" w:cs="Times New Roman"/>
                <w:sz w:val="28"/>
                <w:szCs w:val="28"/>
              </w:rPr>
              <w:t>Итого:</w:t>
            </w:r>
          </w:p>
        </w:tc>
        <w:tc>
          <w:tcPr>
            <w:tcW w:w="4369" w:type="dxa"/>
            <w:vAlign w:val="center"/>
          </w:tcPr>
          <w:p w:rsidR="00146848" w:rsidRPr="00117F07" w:rsidRDefault="00146848" w:rsidP="00117F07">
            <w:pPr>
              <w:ind w:firstLine="87"/>
              <w:jc w:val="center"/>
              <w:rPr>
                <w:rFonts w:ascii="Times New Roman" w:hAnsi="Times New Roman" w:cs="Times New Roman"/>
                <w:sz w:val="28"/>
                <w:szCs w:val="28"/>
              </w:rPr>
            </w:pPr>
            <w:r w:rsidRPr="00117F07">
              <w:rPr>
                <w:rFonts w:ascii="Times New Roman" w:hAnsi="Times New Roman" w:cs="Times New Roman"/>
                <w:sz w:val="28"/>
                <w:szCs w:val="28"/>
              </w:rPr>
              <w:t xml:space="preserve">4 452 </w:t>
            </w:r>
            <w:r>
              <w:rPr>
                <w:rFonts w:ascii="Times New Roman" w:hAnsi="Times New Roman" w:cs="Times New Roman"/>
                <w:sz w:val="28"/>
                <w:szCs w:val="28"/>
              </w:rPr>
              <w:t>04</w:t>
            </w:r>
            <w:r w:rsidRPr="00117F07">
              <w:rPr>
                <w:rFonts w:ascii="Times New Roman" w:hAnsi="Times New Roman" w:cs="Times New Roman"/>
                <w:sz w:val="28"/>
                <w:szCs w:val="28"/>
              </w:rPr>
              <w:t>2,75</w:t>
            </w:r>
            <w:r>
              <w:rPr>
                <w:rFonts w:ascii="Times New Roman" w:hAnsi="Times New Roman" w:cs="Times New Roman"/>
                <w:sz w:val="28"/>
                <w:szCs w:val="28"/>
              </w:rPr>
              <w:t>»;</w:t>
            </w:r>
          </w:p>
        </w:tc>
      </w:tr>
    </w:tbl>
    <w:p w:rsidR="00117F07" w:rsidRDefault="00117F07" w:rsidP="00117F07">
      <w:pPr>
        <w:spacing w:after="0" w:line="240" w:lineRule="auto"/>
        <w:ind w:firstLine="709"/>
        <w:jc w:val="both"/>
        <w:rPr>
          <w:rFonts w:ascii="Times New Roman" w:hAnsi="Times New Roman" w:cs="Times New Roman"/>
          <w:sz w:val="28"/>
          <w:szCs w:val="28"/>
        </w:rPr>
      </w:pPr>
    </w:p>
    <w:p w:rsid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sidRPr="00117F07">
        <w:rPr>
          <w:rFonts w:ascii="Times New Roman" w:hAnsi="Times New Roman" w:cs="Times New Roman"/>
          <w:sz w:val="28"/>
          <w:szCs w:val="28"/>
        </w:rPr>
        <w:t>V. Оценка социально-экономической эффективности</w:t>
      </w:r>
      <w:r>
        <w:rPr>
          <w:rFonts w:ascii="Times New Roman" w:hAnsi="Times New Roman" w:cs="Times New Roman"/>
          <w:sz w:val="28"/>
          <w:szCs w:val="28"/>
        </w:rPr>
        <w:t xml:space="preserve"> </w:t>
      </w:r>
      <w:r w:rsidRPr="00117F07">
        <w:rPr>
          <w:rFonts w:ascii="Times New Roman" w:hAnsi="Times New Roman" w:cs="Times New Roman"/>
          <w:sz w:val="28"/>
          <w:szCs w:val="28"/>
        </w:rPr>
        <w:t>Подпрограммы</w:t>
      </w:r>
      <w:r>
        <w:rPr>
          <w:rFonts w:ascii="Times New Roman" w:hAnsi="Times New Roman" w:cs="Times New Roman"/>
          <w:sz w:val="28"/>
          <w:szCs w:val="28"/>
        </w:rPr>
        <w:t>» дополнить новыми абзацами следующего содержания:</w:t>
      </w:r>
    </w:p>
    <w:p w:rsidR="00117F07" w:rsidRPr="00117F07" w:rsidRDefault="00117F07" w:rsidP="00117F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117F07">
        <w:rPr>
          <w:rFonts w:ascii="Times New Roman" w:hAnsi="Times New Roman" w:cs="Times New Roman"/>
          <w:sz w:val="28"/>
          <w:szCs w:val="28"/>
        </w:rPr>
        <w:t>повышению уровня информированности населения о деятельности территориального общественного самоуправления;</w:t>
      </w:r>
    </w:p>
    <w:p w:rsidR="00117F07" w:rsidRPr="00117F07" w:rsidRDefault="00117F07" w:rsidP="00117F07">
      <w:pPr>
        <w:spacing w:after="0" w:line="240" w:lineRule="auto"/>
        <w:ind w:firstLine="709"/>
        <w:jc w:val="both"/>
        <w:rPr>
          <w:rFonts w:ascii="Times New Roman" w:hAnsi="Times New Roman" w:cs="Times New Roman"/>
          <w:sz w:val="28"/>
          <w:szCs w:val="28"/>
        </w:rPr>
      </w:pPr>
      <w:r w:rsidRPr="00117F07">
        <w:rPr>
          <w:rFonts w:ascii="Times New Roman" w:hAnsi="Times New Roman" w:cs="Times New Roman"/>
          <w:sz w:val="28"/>
          <w:szCs w:val="28"/>
        </w:rPr>
        <w:t>расширению участия населения через органы территориального общественного самоуправления в решении социальных и экономических проблем территорий муниципальных образований Республики Татарстан;</w:t>
      </w:r>
    </w:p>
    <w:p w:rsidR="00117F07" w:rsidRPr="00117F07" w:rsidRDefault="00117F07" w:rsidP="00117F07">
      <w:pPr>
        <w:spacing w:after="0" w:line="240" w:lineRule="auto"/>
        <w:ind w:firstLine="709"/>
        <w:jc w:val="both"/>
        <w:rPr>
          <w:rFonts w:ascii="Times New Roman" w:hAnsi="Times New Roman" w:cs="Times New Roman"/>
          <w:sz w:val="28"/>
          <w:szCs w:val="28"/>
        </w:rPr>
      </w:pPr>
      <w:r w:rsidRPr="00117F07">
        <w:rPr>
          <w:rFonts w:ascii="Times New Roman" w:hAnsi="Times New Roman" w:cs="Times New Roman"/>
          <w:sz w:val="28"/>
          <w:szCs w:val="28"/>
        </w:rPr>
        <w:t>укреплению доверия граждан к органам исполнительной власти и органам местного самоуправления Республики Татарстан;</w:t>
      </w:r>
    </w:p>
    <w:p w:rsidR="00117F07" w:rsidRDefault="00117F07" w:rsidP="00117F07">
      <w:pPr>
        <w:spacing w:after="0" w:line="240" w:lineRule="auto"/>
        <w:ind w:firstLine="709"/>
        <w:jc w:val="both"/>
        <w:rPr>
          <w:rFonts w:ascii="Times New Roman" w:hAnsi="Times New Roman" w:cs="Times New Roman"/>
          <w:sz w:val="28"/>
          <w:szCs w:val="28"/>
        </w:rPr>
      </w:pPr>
      <w:r w:rsidRPr="00117F07">
        <w:rPr>
          <w:rFonts w:ascii="Times New Roman" w:hAnsi="Times New Roman" w:cs="Times New Roman"/>
          <w:sz w:val="28"/>
          <w:szCs w:val="28"/>
        </w:rPr>
        <w:t>созданию развитой системы территориального общественного самоуправления Республики Татарстан</w:t>
      </w:r>
      <w:proofErr w:type="gramStart"/>
      <w:r w:rsidRPr="00117F07">
        <w:rPr>
          <w:rFonts w:ascii="Times New Roman" w:hAnsi="Times New Roman" w:cs="Times New Roman"/>
          <w:sz w:val="28"/>
          <w:szCs w:val="28"/>
        </w:rPr>
        <w:t>.</w:t>
      </w:r>
      <w:r>
        <w:rPr>
          <w:rFonts w:ascii="Times New Roman" w:hAnsi="Times New Roman" w:cs="Times New Roman"/>
          <w:sz w:val="28"/>
          <w:szCs w:val="28"/>
        </w:rPr>
        <w:t>»;</w:t>
      </w:r>
      <w:proofErr w:type="gramEnd"/>
    </w:p>
    <w:p w:rsidR="00117F07" w:rsidRDefault="00117F07" w:rsidP="00117F07">
      <w:pPr>
        <w:spacing w:after="0" w:line="240" w:lineRule="auto"/>
        <w:ind w:firstLine="709"/>
        <w:jc w:val="both"/>
        <w:rPr>
          <w:rFonts w:ascii="Times New Roman" w:hAnsi="Times New Roman" w:cs="Times New Roman"/>
          <w:sz w:val="28"/>
          <w:szCs w:val="28"/>
        </w:rPr>
      </w:pPr>
    </w:p>
    <w:p w:rsidR="00117F07" w:rsidRDefault="00117F07" w:rsidP="00611E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w:t>
      </w:r>
      <w:r w:rsidR="00611E14">
        <w:rPr>
          <w:rFonts w:ascii="Times New Roman" w:hAnsi="Times New Roman" w:cs="Times New Roman"/>
          <w:sz w:val="28"/>
          <w:szCs w:val="28"/>
        </w:rPr>
        <w:t xml:space="preserve"> «Ц</w:t>
      </w:r>
      <w:r w:rsidR="00611E14" w:rsidRPr="00611E14">
        <w:rPr>
          <w:rFonts w:ascii="Times New Roman" w:hAnsi="Times New Roman" w:cs="Times New Roman"/>
          <w:sz w:val="28"/>
          <w:szCs w:val="28"/>
        </w:rPr>
        <w:t>ели, задачи, индикаторы</w:t>
      </w:r>
      <w:r w:rsidR="00611E14">
        <w:rPr>
          <w:rFonts w:ascii="Times New Roman" w:hAnsi="Times New Roman" w:cs="Times New Roman"/>
          <w:sz w:val="28"/>
          <w:szCs w:val="28"/>
        </w:rPr>
        <w:t xml:space="preserve"> о</w:t>
      </w:r>
      <w:r w:rsidR="00611E14" w:rsidRPr="00611E14">
        <w:rPr>
          <w:rFonts w:ascii="Times New Roman" w:hAnsi="Times New Roman" w:cs="Times New Roman"/>
          <w:sz w:val="28"/>
          <w:szCs w:val="28"/>
        </w:rPr>
        <w:t xml:space="preserve">ценки результатов подпрограммы </w:t>
      </w:r>
      <w:r w:rsidR="00611E14">
        <w:rPr>
          <w:rFonts w:ascii="Times New Roman" w:hAnsi="Times New Roman" w:cs="Times New Roman"/>
          <w:sz w:val="28"/>
          <w:szCs w:val="28"/>
        </w:rPr>
        <w:t>«С</w:t>
      </w:r>
      <w:r w:rsidR="00611E14" w:rsidRPr="00611E14">
        <w:rPr>
          <w:rFonts w:ascii="Times New Roman" w:hAnsi="Times New Roman" w:cs="Times New Roman"/>
          <w:sz w:val="28"/>
          <w:szCs w:val="28"/>
        </w:rPr>
        <w:t>овершенствование</w:t>
      </w:r>
      <w:r w:rsidR="00611E14">
        <w:rPr>
          <w:rFonts w:ascii="Times New Roman" w:hAnsi="Times New Roman" w:cs="Times New Roman"/>
          <w:sz w:val="28"/>
          <w:szCs w:val="28"/>
        </w:rPr>
        <w:t xml:space="preserve"> г</w:t>
      </w:r>
      <w:r w:rsidR="00611E14" w:rsidRPr="00611E14">
        <w:rPr>
          <w:rFonts w:ascii="Times New Roman" w:hAnsi="Times New Roman" w:cs="Times New Roman"/>
          <w:sz w:val="28"/>
          <w:szCs w:val="28"/>
        </w:rPr>
        <w:t>осударственной экономической политики</w:t>
      </w:r>
      <w:r w:rsidR="00611E14">
        <w:rPr>
          <w:rFonts w:ascii="Times New Roman" w:hAnsi="Times New Roman" w:cs="Times New Roman"/>
          <w:sz w:val="28"/>
          <w:szCs w:val="28"/>
        </w:rPr>
        <w:t xml:space="preserve"> в</w:t>
      </w:r>
      <w:r w:rsidR="00611E14" w:rsidRPr="00611E14">
        <w:rPr>
          <w:rFonts w:ascii="Times New Roman" w:hAnsi="Times New Roman" w:cs="Times New Roman"/>
          <w:sz w:val="28"/>
          <w:szCs w:val="28"/>
        </w:rPr>
        <w:t xml:space="preserve"> </w:t>
      </w:r>
      <w:r w:rsidR="00611E14">
        <w:rPr>
          <w:rFonts w:ascii="Times New Roman" w:hAnsi="Times New Roman" w:cs="Times New Roman"/>
          <w:sz w:val="28"/>
          <w:szCs w:val="28"/>
        </w:rPr>
        <w:t>Р</w:t>
      </w:r>
      <w:r w:rsidR="00611E14" w:rsidRPr="00611E14">
        <w:rPr>
          <w:rFonts w:ascii="Times New Roman" w:hAnsi="Times New Roman" w:cs="Times New Roman"/>
          <w:sz w:val="28"/>
          <w:szCs w:val="28"/>
        </w:rPr>
        <w:t xml:space="preserve">еспублике </w:t>
      </w:r>
      <w:r w:rsidR="00611E14">
        <w:rPr>
          <w:rFonts w:ascii="Times New Roman" w:hAnsi="Times New Roman" w:cs="Times New Roman"/>
          <w:sz w:val="28"/>
          <w:szCs w:val="28"/>
        </w:rPr>
        <w:t>Т</w:t>
      </w:r>
      <w:r w:rsidR="00611E14" w:rsidRPr="00611E14">
        <w:rPr>
          <w:rFonts w:ascii="Times New Roman" w:hAnsi="Times New Roman" w:cs="Times New Roman"/>
          <w:sz w:val="28"/>
          <w:szCs w:val="28"/>
        </w:rPr>
        <w:t>атарстан на 2014 - 2020 годы</w:t>
      </w:r>
      <w:r w:rsidR="00611E14">
        <w:rPr>
          <w:rFonts w:ascii="Times New Roman" w:hAnsi="Times New Roman" w:cs="Times New Roman"/>
          <w:sz w:val="28"/>
          <w:szCs w:val="28"/>
        </w:rPr>
        <w:t>»</w:t>
      </w:r>
      <w:r w:rsidR="00611E14" w:rsidRPr="00611E14">
        <w:rPr>
          <w:rFonts w:ascii="Times New Roman" w:hAnsi="Times New Roman" w:cs="Times New Roman"/>
          <w:sz w:val="28"/>
          <w:szCs w:val="28"/>
        </w:rPr>
        <w:t xml:space="preserve"> и финансирование</w:t>
      </w:r>
      <w:r w:rsidR="00611E14">
        <w:rPr>
          <w:rFonts w:ascii="Times New Roman" w:hAnsi="Times New Roman" w:cs="Times New Roman"/>
          <w:sz w:val="28"/>
          <w:szCs w:val="28"/>
        </w:rPr>
        <w:t xml:space="preserve"> м</w:t>
      </w:r>
      <w:r w:rsidR="00611E14" w:rsidRPr="00611E14">
        <w:rPr>
          <w:rFonts w:ascii="Times New Roman" w:hAnsi="Times New Roman" w:cs="Times New Roman"/>
          <w:sz w:val="28"/>
          <w:szCs w:val="28"/>
        </w:rPr>
        <w:t>ероприятий подпрограммы</w:t>
      </w:r>
      <w:r w:rsidR="00611E14">
        <w:rPr>
          <w:rFonts w:ascii="Times New Roman" w:hAnsi="Times New Roman" w:cs="Times New Roman"/>
          <w:sz w:val="28"/>
          <w:szCs w:val="28"/>
        </w:rPr>
        <w:t>» п</w:t>
      </w:r>
      <w:r w:rsidRPr="00117F07">
        <w:rPr>
          <w:rFonts w:ascii="Times New Roman" w:hAnsi="Times New Roman" w:cs="Times New Roman"/>
          <w:sz w:val="28"/>
          <w:szCs w:val="28"/>
        </w:rPr>
        <w:t>риложени</w:t>
      </w:r>
      <w:r>
        <w:rPr>
          <w:rFonts w:ascii="Times New Roman" w:hAnsi="Times New Roman" w:cs="Times New Roman"/>
          <w:sz w:val="28"/>
          <w:szCs w:val="28"/>
        </w:rPr>
        <w:t>я</w:t>
      </w:r>
      <w:r w:rsidRPr="00117F07">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117F07">
        <w:rPr>
          <w:rFonts w:ascii="Times New Roman" w:hAnsi="Times New Roman" w:cs="Times New Roman"/>
          <w:sz w:val="28"/>
          <w:szCs w:val="28"/>
        </w:rPr>
        <w:t>к Подпрограмме</w:t>
      </w:r>
      <w:r>
        <w:rPr>
          <w:rFonts w:ascii="Times New Roman" w:hAnsi="Times New Roman" w:cs="Times New Roman"/>
          <w:sz w:val="28"/>
          <w:szCs w:val="28"/>
        </w:rPr>
        <w:t xml:space="preserve"> «</w:t>
      </w:r>
      <w:r w:rsidRPr="00117F07">
        <w:rPr>
          <w:rFonts w:ascii="Times New Roman" w:hAnsi="Times New Roman" w:cs="Times New Roman"/>
          <w:sz w:val="28"/>
          <w:szCs w:val="28"/>
        </w:rPr>
        <w:t>Совершенствование государственной</w:t>
      </w:r>
      <w:r>
        <w:rPr>
          <w:rFonts w:ascii="Times New Roman" w:hAnsi="Times New Roman" w:cs="Times New Roman"/>
          <w:sz w:val="28"/>
          <w:szCs w:val="28"/>
        </w:rPr>
        <w:t xml:space="preserve"> </w:t>
      </w:r>
      <w:r w:rsidRPr="00117F07">
        <w:rPr>
          <w:rFonts w:ascii="Times New Roman" w:hAnsi="Times New Roman" w:cs="Times New Roman"/>
          <w:sz w:val="28"/>
          <w:szCs w:val="28"/>
        </w:rPr>
        <w:t>экономической политики</w:t>
      </w:r>
      <w:r>
        <w:rPr>
          <w:rFonts w:ascii="Times New Roman" w:hAnsi="Times New Roman" w:cs="Times New Roman"/>
          <w:sz w:val="28"/>
          <w:szCs w:val="28"/>
        </w:rPr>
        <w:t xml:space="preserve"> </w:t>
      </w:r>
      <w:r w:rsidRPr="00117F07">
        <w:rPr>
          <w:rFonts w:ascii="Times New Roman" w:hAnsi="Times New Roman" w:cs="Times New Roman"/>
          <w:sz w:val="28"/>
          <w:szCs w:val="28"/>
        </w:rPr>
        <w:t>в Республике Татарстан</w:t>
      </w:r>
      <w:r>
        <w:rPr>
          <w:rFonts w:ascii="Times New Roman" w:hAnsi="Times New Roman" w:cs="Times New Roman"/>
          <w:sz w:val="28"/>
          <w:szCs w:val="28"/>
        </w:rPr>
        <w:t xml:space="preserve"> </w:t>
      </w:r>
      <w:r w:rsidRPr="00117F07">
        <w:rPr>
          <w:rFonts w:ascii="Times New Roman" w:hAnsi="Times New Roman" w:cs="Times New Roman"/>
          <w:sz w:val="28"/>
          <w:szCs w:val="28"/>
        </w:rPr>
        <w:t>на 2014 - 2020 годы</w:t>
      </w:r>
      <w:r>
        <w:rPr>
          <w:rFonts w:ascii="Times New Roman" w:hAnsi="Times New Roman" w:cs="Times New Roman"/>
          <w:sz w:val="28"/>
          <w:szCs w:val="28"/>
        </w:rPr>
        <w:t>»</w:t>
      </w:r>
      <w:r w:rsidR="00611E14">
        <w:rPr>
          <w:rFonts w:ascii="Times New Roman" w:hAnsi="Times New Roman" w:cs="Times New Roman"/>
          <w:sz w:val="28"/>
          <w:szCs w:val="28"/>
        </w:rPr>
        <w:t>:</w:t>
      </w:r>
    </w:p>
    <w:p w:rsidR="00117F07" w:rsidRDefault="00117F07" w:rsidP="00611E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строку вторую </w:t>
      </w:r>
      <w:r w:rsidR="00611E14">
        <w:rPr>
          <w:rFonts w:ascii="Times New Roman" w:hAnsi="Times New Roman" w:cs="Times New Roman"/>
          <w:sz w:val="28"/>
          <w:szCs w:val="28"/>
        </w:rPr>
        <w:t>изложить в следующей редакции: «</w:t>
      </w:r>
      <w:r w:rsidR="00611E14" w:rsidRPr="00611E14">
        <w:rPr>
          <w:rFonts w:ascii="Times New Roman" w:hAnsi="Times New Roman" w:cs="Times New Roman"/>
          <w:sz w:val="28"/>
          <w:szCs w:val="28"/>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sidR="00611E14">
        <w:rPr>
          <w:rFonts w:ascii="Times New Roman" w:hAnsi="Times New Roman" w:cs="Times New Roman"/>
          <w:sz w:val="28"/>
          <w:szCs w:val="28"/>
        </w:rPr>
        <w:t>»;</w:t>
      </w:r>
    </w:p>
    <w:p w:rsidR="001D70F3" w:rsidRDefault="001D70F3" w:rsidP="00611E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новым подразделом следующего содержания:</w:t>
      </w:r>
    </w:p>
    <w:p w:rsidR="008D0DFC" w:rsidRDefault="008D0DFC" w:rsidP="00611E14">
      <w:pPr>
        <w:spacing w:after="0" w:line="240" w:lineRule="auto"/>
        <w:ind w:firstLine="709"/>
        <w:jc w:val="both"/>
        <w:rPr>
          <w:rFonts w:ascii="Times New Roman" w:hAnsi="Times New Roman" w:cs="Times New Roman"/>
          <w:sz w:val="28"/>
          <w:szCs w:val="28"/>
        </w:rPr>
        <w:sectPr w:rsidR="008D0DFC" w:rsidSect="00562325">
          <w:headerReference w:type="default" r:id="rId9"/>
          <w:pgSz w:w="11906" w:h="16838"/>
          <w:pgMar w:top="1134" w:right="567" w:bottom="1134" w:left="1134" w:header="708" w:footer="708" w:gutter="0"/>
          <w:cols w:space="708"/>
          <w:titlePg/>
          <w:docGrid w:linePitch="360"/>
        </w:sectPr>
      </w:pPr>
    </w:p>
    <w:tbl>
      <w:tblPr>
        <w:tblW w:w="16018" w:type="dxa"/>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986"/>
        <w:gridCol w:w="850"/>
        <w:gridCol w:w="992"/>
        <w:gridCol w:w="1559"/>
        <w:gridCol w:w="709"/>
        <w:gridCol w:w="708"/>
        <w:gridCol w:w="709"/>
        <w:gridCol w:w="709"/>
        <w:gridCol w:w="709"/>
        <w:gridCol w:w="708"/>
        <w:gridCol w:w="709"/>
        <w:gridCol w:w="709"/>
        <w:gridCol w:w="709"/>
        <w:gridCol w:w="709"/>
        <w:gridCol w:w="709"/>
        <w:gridCol w:w="708"/>
        <w:gridCol w:w="709"/>
        <w:gridCol w:w="708"/>
        <w:gridCol w:w="709"/>
      </w:tblGrid>
      <w:tr w:rsidR="00611E14" w:rsidRPr="00611E14" w:rsidTr="00AD330E">
        <w:trPr>
          <w:tblCellSpacing w:w="5" w:type="nil"/>
        </w:trPr>
        <w:tc>
          <w:tcPr>
            <w:tcW w:w="16018" w:type="dxa"/>
            <w:gridSpan w:val="19"/>
          </w:tcPr>
          <w:p w:rsidR="00611E14" w:rsidRPr="00111211" w:rsidRDefault="00072838" w:rsidP="00611E1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r w:rsidR="00611E14" w:rsidRPr="00111211">
              <w:rPr>
                <w:rFonts w:ascii="Times New Roman" w:hAnsi="Times New Roman" w:cs="Times New Roman"/>
                <w:sz w:val="20"/>
                <w:szCs w:val="20"/>
              </w:rPr>
              <w:t>Наименование задачи</w:t>
            </w:r>
            <w:proofErr w:type="gramStart"/>
            <w:r w:rsidR="00611E14" w:rsidRPr="00111211">
              <w:rPr>
                <w:rFonts w:ascii="Times New Roman" w:hAnsi="Times New Roman" w:cs="Times New Roman"/>
                <w:sz w:val="20"/>
                <w:szCs w:val="20"/>
              </w:rPr>
              <w:t xml:space="preserve"> :</w:t>
            </w:r>
            <w:proofErr w:type="gramEnd"/>
            <w:r w:rsidR="00611E14" w:rsidRPr="00111211">
              <w:rPr>
                <w:rFonts w:ascii="Times New Roman" w:hAnsi="Times New Roman" w:cs="Times New Roman"/>
                <w:sz w:val="20"/>
                <w:szCs w:val="20"/>
              </w:rPr>
              <w:t xml:space="preserve"> развитие системы территориального общественного самоуправления Республики Татарстан</w:t>
            </w:r>
          </w:p>
        </w:tc>
      </w:tr>
      <w:tr w:rsidR="00611E14" w:rsidRPr="00611E14" w:rsidTr="00AD330E">
        <w:trPr>
          <w:tblCellSpacing w:w="5" w:type="nil"/>
        </w:trPr>
        <w:tc>
          <w:tcPr>
            <w:tcW w:w="1986"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850"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992"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1559"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Количество ТОС в РТ, единиц</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116</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297</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r>
      <w:tr w:rsidR="00611E14" w:rsidRPr="00611E14" w:rsidTr="00AD330E">
        <w:trPr>
          <w:tblCellSpacing w:w="5" w:type="nil"/>
        </w:trPr>
        <w:tc>
          <w:tcPr>
            <w:tcW w:w="1986"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850"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992"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1559"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Доля жителей, объединенных в ТОС, от общего числа жителей РТ, %</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19</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40</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r>
      <w:tr w:rsidR="00611E14" w:rsidRPr="00611E14" w:rsidTr="00AD330E">
        <w:trPr>
          <w:tblCellSpacing w:w="5" w:type="nil"/>
        </w:trPr>
        <w:tc>
          <w:tcPr>
            <w:tcW w:w="1986"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850"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992"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p>
        </w:tc>
        <w:tc>
          <w:tcPr>
            <w:tcW w:w="1559" w:type="dxa"/>
          </w:tcPr>
          <w:p w:rsidR="008D0DFC"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 xml:space="preserve">Доля ТОС, </w:t>
            </w:r>
            <w:proofErr w:type="gramStart"/>
            <w:r w:rsidRPr="00111211">
              <w:rPr>
                <w:rFonts w:ascii="Times New Roman" w:hAnsi="Times New Roman" w:cs="Times New Roman"/>
                <w:sz w:val="20"/>
                <w:szCs w:val="20"/>
              </w:rPr>
              <w:t>являющихся</w:t>
            </w:r>
            <w:proofErr w:type="gramEnd"/>
            <w:r w:rsidRPr="00111211">
              <w:rPr>
                <w:rFonts w:ascii="Times New Roman" w:hAnsi="Times New Roman" w:cs="Times New Roman"/>
                <w:sz w:val="20"/>
                <w:szCs w:val="20"/>
              </w:rPr>
              <w:t xml:space="preserve"> юридическими лицами от общего </w:t>
            </w:r>
          </w:p>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 xml:space="preserve">количества </w:t>
            </w:r>
            <w:proofErr w:type="gramStart"/>
            <w:r w:rsidRPr="00111211">
              <w:rPr>
                <w:rFonts w:ascii="Times New Roman" w:hAnsi="Times New Roman" w:cs="Times New Roman"/>
                <w:sz w:val="20"/>
                <w:szCs w:val="20"/>
              </w:rPr>
              <w:t>зарегистрированных</w:t>
            </w:r>
            <w:proofErr w:type="gramEnd"/>
            <w:r w:rsidRPr="00111211">
              <w:rPr>
                <w:rFonts w:ascii="Times New Roman" w:hAnsi="Times New Roman" w:cs="Times New Roman"/>
                <w:sz w:val="20"/>
                <w:szCs w:val="20"/>
              </w:rPr>
              <w:t xml:space="preserve"> ТОС, %</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11</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90</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r>
      <w:tr w:rsidR="00611E14" w:rsidRPr="00611E14" w:rsidTr="00AD330E">
        <w:trPr>
          <w:tblCellSpacing w:w="5" w:type="nil"/>
        </w:trPr>
        <w:tc>
          <w:tcPr>
            <w:tcW w:w="1986" w:type="dxa"/>
          </w:tcPr>
          <w:p w:rsidR="00611E14" w:rsidRPr="00111211" w:rsidRDefault="000D56DD" w:rsidP="000D56DD">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О</w:t>
            </w:r>
            <w:r w:rsidR="00611E14" w:rsidRPr="00111211">
              <w:rPr>
                <w:rFonts w:ascii="Times New Roman" w:hAnsi="Times New Roman" w:cs="Times New Roman"/>
                <w:sz w:val="20"/>
                <w:szCs w:val="20"/>
              </w:rPr>
              <w:t>плат</w:t>
            </w:r>
            <w:r w:rsidRPr="00111211">
              <w:rPr>
                <w:rFonts w:ascii="Times New Roman" w:hAnsi="Times New Roman" w:cs="Times New Roman"/>
                <w:sz w:val="20"/>
                <w:szCs w:val="20"/>
              </w:rPr>
              <w:t>а</w:t>
            </w:r>
            <w:r w:rsidR="00611E14" w:rsidRPr="00111211">
              <w:rPr>
                <w:rFonts w:ascii="Times New Roman" w:hAnsi="Times New Roman" w:cs="Times New Roman"/>
                <w:sz w:val="20"/>
                <w:szCs w:val="20"/>
              </w:rPr>
              <w:t xml:space="preserve"> труда председател</w:t>
            </w:r>
            <w:r w:rsidRPr="00111211">
              <w:rPr>
                <w:rFonts w:ascii="Times New Roman" w:hAnsi="Times New Roman" w:cs="Times New Roman"/>
                <w:sz w:val="20"/>
                <w:szCs w:val="20"/>
              </w:rPr>
              <w:t>ей</w:t>
            </w:r>
            <w:r w:rsidR="00611E14" w:rsidRPr="00111211">
              <w:rPr>
                <w:rFonts w:ascii="Times New Roman" w:hAnsi="Times New Roman" w:cs="Times New Roman"/>
                <w:sz w:val="20"/>
                <w:szCs w:val="20"/>
              </w:rPr>
              <w:t xml:space="preserve"> ТОС</w:t>
            </w:r>
          </w:p>
        </w:tc>
        <w:tc>
          <w:tcPr>
            <w:tcW w:w="850" w:type="dxa"/>
          </w:tcPr>
          <w:p w:rsidR="00611E14" w:rsidRPr="00111211" w:rsidRDefault="00611E14" w:rsidP="000D56DD">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ОМС РТ</w:t>
            </w:r>
          </w:p>
        </w:tc>
        <w:tc>
          <w:tcPr>
            <w:tcW w:w="992"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2014</w:t>
            </w:r>
          </w:p>
        </w:tc>
        <w:tc>
          <w:tcPr>
            <w:tcW w:w="1559" w:type="dxa"/>
          </w:tcPr>
          <w:p w:rsidR="00611E14" w:rsidRPr="00111211"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111211">
              <w:rPr>
                <w:rFonts w:ascii="Times New Roman" w:hAnsi="Times New Roman" w:cs="Times New Roman"/>
                <w:sz w:val="20"/>
                <w:szCs w:val="20"/>
              </w:rPr>
              <w:t xml:space="preserve">Доля ТОС, </w:t>
            </w:r>
            <w:proofErr w:type="gramStart"/>
            <w:r w:rsidRPr="00111211">
              <w:rPr>
                <w:rFonts w:ascii="Times New Roman" w:hAnsi="Times New Roman" w:cs="Times New Roman"/>
                <w:sz w:val="20"/>
                <w:szCs w:val="20"/>
              </w:rPr>
              <w:t>получивших</w:t>
            </w:r>
            <w:proofErr w:type="gramEnd"/>
            <w:r w:rsidRPr="00111211">
              <w:rPr>
                <w:rFonts w:ascii="Times New Roman" w:hAnsi="Times New Roman" w:cs="Times New Roman"/>
                <w:sz w:val="20"/>
                <w:szCs w:val="20"/>
              </w:rPr>
              <w:t xml:space="preserve"> субсидии на оплату труда председателя ТОС, от общего количества зарегистрированных ТОС %</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0</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100</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26 243,75 (БРТ)</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8"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c>
          <w:tcPr>
            <w:tcW w:w="709" w:type="dxa"/>
          </w:tcPr>
          <w:p w:rsidR="00611E14" w:rsidRPr="00111211"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111211">
              <w:rPr>
                <w:rFonts w:ascii="Times New Roman" w:hAnsi="Times New Roman" w:cs="Times New Roman"/>
                <w:sz w:val="20"/>
                <w:szCs w:val="20"/>
              </w:rPr>
              <w:t>-</w:t>
            </w:r>
          </w:p>
        </w:tc>
      </w:tr>
      <w:tr w:rsidR="00611E14" w:rsidRPr="00611E14" w:rsidTr="00AD330E">
        <w:trPr>
          <w:trHeight w:val="1889"/>
          <w:tblCellSpacing w:w="5" w:type="nil"/>
        </w:trPr>
        <w:tc>
          <w:tcPr>
            <w:tcW w:w="1986" w:type="dxa"/>
          </w:tcPr>
          <w:p w:rsidR="00611E14" w:rsidRPr="00EE2FDB"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EE2FDB">
              <w:rPr>
                <w:rFonts w:ascii="Times New Roman" w:hAnsi="Times New Roman" w:cs="Times New Roman"/>
                <w:sz w:val="20"/>
                <w:szCs w:val="20"/>
              </w:rPr>
              <w:t>Проведение конкурса социальных проектов ТОС</w:t>
            </w:r>
          </w:p>
        </w:tc>
        <w:tc>
          <w:tcPr>
            <w:tcW w:w="850" w:type="dxa"/>
          </w:tcPr>
          <w:p w:rsidR="00611E14" w:rsidRPr="00EE2FDB" w:rsidRDefault="00611E14" w:rsidP="000D56DD">
            <w:pPr>
              <w:widowControl w:val="0"/>
              <w:autoSpaceDE w:val="0"/>
              <w:autoSpaceDN w:val="0"/>
              <w:adjustRightInd w:val="0"/>
              <w:spacing w:after="0" w:line="240" w:lineRule="auto"/>
              <w:jc w:val="both"/>
              <w:rPr>
                <w:rFonts w:ascii="Times New Roman" w:hAnsi="Times New Roman" w:cs="Times New Roman"/>
                <w:sz w:val="20"/>
                <w:szCs w:val="20"/>
              </w:rPr>
            </w:pPr>
            <w:r w:rsidRPr="00EE2FDB">
              <w:rPr>
                <w:rFonts w:ascii="Times New Roman" w:hAnsi="Times New Roman" w:cs="Times New Roman"/>
                <w:sz w:val="20"/>
                <w:szCs w:val="20"/>
              </w:rPr>
              <w:t>Совет мун</w:t>
            </w:r>
            <w:r w:rsidR="000D56DD" w:rsidRPr="00EE2FDB">
              <w:rPr>
                <w:rFonts w:ascii="Times New Roman" w:hAnsi="Times New Roman" w:cs="Times New Roman"/>
                <w:sz w:val="20"/>
                <w:szCs w:val="20"/>
              </w:rPr>
              <w:t>иципальных образований, ОМС РТ</w:t>
            </w:r>
          </w:p>
        </w:tc>
        <w:tc>
          <w:tcPr>
            <w:tcW w:w="992" w:type="dxa"/>
          </w:tcPr>
          <w:p w:rsidR="00611E14" w:rsidRPr="00EE2FDB"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EE2FDB">
              <w:rPr>
                <w:rFonts w:ascii="Times New Roman" w:hAnsi="Times New Roman" w:cs="Times New Roman"/>
                <w:sz w:val="20"/>
                <w:szCs w:val="20"/>
              </w:rPr>
              <w:t>2014</w:t>
            </w:r>
          </w:p>
        </w:tc>
        <w:tc>
          <w:tcPr>
            <w:tcW w:w="1559" w:type="dxa"/>
          </w:tcPr>
          <w:p w:rsidR="00611E14" w:rsidRPr="00EE2FDB" w:rsidRDefault="00611E14" w:rsidP="00611E14">
            <w:pPr>
              <w:widowControl w:val="0"/>
              <w:autoSpaceDE w:val="0"/>
              <w:autoSpaceDN w:val="0"/>
              <w:adjustRightInd w:val="0"/>
              <w:spacing w:after="0" w:line="240" w:lineRule="auto"/>
              <w:jc w:val="both"/>
              <w:rPr>
                <w:rFonts w:ascii="Times New Roman" w:hAnsi="Times New Roman" w:cs="Times New Roman"/>
                <w:sz w:val="20"/>
                <w:szCs w:val="20"/>
              </w:rPr>
            </w:pPr>
            <w:r w:rsidRPr="00EE2FDB">
              <w:rPr>
                <w:rFonts w:ascii="Times New Roman" w:hAnsi="Times New Roman" w:cs="Times New Roman"/>
                <w:sz w:val="20"/>
                <w:szCs w:val="20"/>
              </w:rPr>
              <w:t>Количество социальных проектов ТОС получивших гранты, единиц</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0</w:t>
            </w:r>
          </w:p>
        </w:tc>
        <w:tc>
          <w:tcPr>
            <w:tcW w:w="708" w:type="dxa"/>
          </w:tcPr>
          <w:p w:rsidR="00611E14" w:rsidRPr="00EE2FDB" w:rsidRDefault="00EE2FDB"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116</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8"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4 000,00 (БРТ)</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8"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8"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c>
          <w:tcPr>
            <w:tcW w:w="709" w:type="dxa"/>
          </w:tcPr>
          <w:p w:rsidR="00611E14" w:rsidRPr="00EE2FDB" w:rsidRDefault="00611E14" w:rsidP="00611E14">
            <w:pPr>
              <w:widowControl w:val="0"/>
              <w:autoSpaceDE w:val="0"/>
              <w:autoSpaceDN w:val="0"/>
              <w:adjustRightInd w:val="0"/>
              <w:spacing w:after="0" w:line="240" w:lineRule="auto"/>
              <w:jc w:val="center"/>
              <w:rPr>
                <w:rFonts w:ascii="Times New Roman" w:hAnsi="Times New Roman" w:cs="Times New Roman"/>
                <w:sz w:val="20"/>
                <w:szCs w:val="20"/>
              </w:rPr>
            </w:pPr>
            <w:r w:rsidRPr="00EE2FDB">
              <w:rPr>
                <w:rFonts w:ascii="Times New Roman" w:hAnsi="Times New Roman" w:cs="Times New Roman"/>
                <w:sz w:val="20"/>
                <w:szCs w:val="20"/>
              </w:rPr>
              <w:t>-</w:t>
            </w:r>
          </w:p>
        </w:tc>
      </w:tr>
    </w:tbl>
    <w:p w:rsidR="00125C65" w:rsidRDefault="00072838" w:rsidP="00322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графе 13:</w:t>
      </w:r>
    </w:p>
    <w:p w:rsidR="00072838" w:rsidRDefault="00072838" w:rsidP="00322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строке «</w:t>
      </w:r>
      <w:r w:rsidRPr="00072838">
        <w:rPr>
          <w:rFonts w:ascii="Times New Roman" w:hAnsi="Times New Roman" w:cs="Times New Roman"/>
          <w:sz w:val="28"/>
          <w:szCs w:val="28"/>
        </w:rPr>
        <w:t>Итого по Подпрограмме</w:t>
      </w:r>
      <w:proofErr w:type="gramStart"/>
      <w:r w:rsidRPr="0007283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цифры «671 313,7» заменить цифрами «</w:t>
      </w:r>
      <w:r w:rsidR="00146848" w:rsidRPr="00146848">
        <w:rPr>
          <w:rFonts w:ascii="Times New Roman" w:hAnsi="Times New Roman" w:cs="Times New Roman"/>
          <w:sz w:val="28"/>
          <w:szCs w:val="28"/>
        </w:rPr>
        <w:t>701 557,45</w:t>
      </w:r>
      <w:r>
        <w:rPr>
          <w:rFonts w:ascii="Times New Roman" w:hAnsi="Times New Roman" w:cs="Times New Roman"/>
          <w:sz w:val="28"/>
          <w:szCs w:val="28"/>
        </w:rPr>
        <w:t>»;</w:t>
      </w:r>
    </w:p>
    <w:p w:rsidR="00072838" w:rsidRDefault="00072838" w:rsidP="003227AA">
      <w:pPr>
        <w:spacing w:after="0" w:line="240" w:lineRule="auto"/>
        <w:ind w:firstLine="709"/>
        <w:jc w:val="both"/>
        <w:rPr>
          <w:rFonts w:ascii="Times New Roman" w:hAnsi="Times New Roman" w:cs="Times New Roman"/>
          <w:sz w:val="28"/>
          <w:szCs w:val="28"/>
        </w:rPr>
      </w:pPr>
      <w:r w:rsidRPr="00072838">
        <w:rPr>
          <w:rFonts w:ascii="Times New Roman" w:hAnsi="Times New Roman" w:cs="Times New Roman"/>
          <w:sz w:val="28"/>
          <w:szCs w:val="28"/>
        </w:rPr>
        <w:t>в строке «бюджет РТ» цифры «</w:t>
      </w:r>
      <w:r>
        <w:rPr>
          <w:rFonts w:ascii="Times New Roman" w:hAnsi="Times New Roman" w:cs="Times New Roman"/>
          <w:sz w:val="28"/>
          <w:szCs w:val="28"/>
        </w:rPr>
        <w:t>671 313,7</w:t>
      </w:r>
      <w:r w:rsidRPr="00072838">
        <w:rPr>
          <w:rFonts w:ascii="Times New Roman" w:hAnsi="Times New Roman" w:cs="Times New Roman"/>
          <w:sz w:val="28"/>
          <w:szCs w:val="28"/>
        </w:rPr>
        <w:t>» заменить цифрами «</w:t>
      </w:r>
      <w:r w:rsidR="00C37E1A" w:rsidRPr="00C37E1A">
        <w:rPr>
          <w:rFonts w:ascii="Times New Roman" w:hAnsi="Times New Roman" w:cs="Times New Roman"/>
          <w:sz w:val="28"/>
          <w:szCs w:val="28"/>
        </w:rPr>
        <w:t>701 557,45</w:t>
      </w:r>
      <w:r w:rsidRPr="00072838">
        <w:rPr>
          <w:rFonts w:ascii="Times New Roman" w:hAnsi="Times New Roman" w:cs="Times New Roman"/>
          <w:sz w:val="28"/>
          <w:szCs w:val="28"/>
        </w:rPr>
        <w:t>»</w:t>
      </w:r>
      <w:r w:rsidR="00AD330E">
        <w:rPr>
          <w:rFonts w:ascii="Times New Roman" w:hAnsi="Times New Roman" w:cs="Times New Roman"/>
          <w:sz w:val="28"/>
          <w:szCs w:val="28"/>
        </w:rPr>
        <w:t>.</w:t>
      </w:r>
    </w:p>
    <w:p w:rsidR="00072838" w:rsidRPr="00C73553" w:rsidRDefault="00072838" w:rsidP="003227AA">
      <w:pPr>
        <w:spacing w:after="0" w:line="240" w:lineRule="auto"/>
        <w:ind w:firstLine="709"/>
        <w:jc w:val="both"/>
        <w:rPr>
          <w:rFonts w:ascii="Times New Roman" w:hAnsi="Times New Roman" w:cs="Times New Roman"/>
          <w:sz w:val="28"/>
          <w:szCs w:val="28"/>
        </w:rPr>
      </w:pPr>
    </w:p>
    <w:tbl>
      <w:tblPr>
        <w:tblStyle w:val="ad"/>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0206"/>
      </w:tblGrid>
      <w:tr w:rsidR="00FB4EED" w:rsidRPr="00C73553" w:rsidTr="00D0179C">
        <w:tc>
          <w:tcPr>
            <w:tcW w:w="5211" w:type="dxa"/>
          </w:tcPr>
          <w:p w:rsidR="00125C65" w:rsidRPr="00C73553" w:rsidRDefault="00125C65" w:rsidP="003227AA">
            <w:pPr>
              <w:jc w:val="both"/>
              <w:rPr>
                <w:rFonts w:ascii="Times New Roman" w:hAnsi="Times New Roman" w:cs="Times New Roman"/>
                <w:sz w:val="28"/>
                <w:szCs w:val="28"/>
              </w:rPr>
            </w:pPr>
            <w:r w:rsidRPr="00C73553">
              <w:rPr>
                <w:rFonts w:ascii="Times New Roman" w:hAnsi="Times New Roman" w:cs="Times New Roman"/>
                <w:sz w:val="28"/>
                <w:szCs w:val="28"/>
              </w:rPr>
              <w:t>Премьер-министр</w:t>
            </w:r>
          </w:p>
          <w:p w:rsidR="00125C65" w:rsidRPr="00C73553" w:rsidRDefault="00125C65" w:rsidP="003227AA">
            <w:pPr>
              <w:jc w:val="both"/>
              <w:rPr>
                <w:rFonts w:ascii="Times New Roman" w:hAnsi="Times New Roman" w:cs="Times New Roman"/>
                <w:sz w:val="28"/>
                <w:szCs w:val="28"/>
              </w:rPr>
            </w:pPr>
            <w:r w:rsidRPr="00C73553">
              <w:rPr>
                <w:rFonts w:ascii="Times New Roman" w:hAnsi="Times New Roman" w:cs="Times New Roman"/>
                <w:sz w:val="28"/>
                <w:szCs w:val="28"/>
              </w:rPr>
              <w:t xml:space="preserve">Республики Татарстан                  </w:t>
            </w:r>
            <w:r w:rsidR="00D0179C">
              <w:rPr>
                <w:rFonts w:ascii="Times New Roman" w:hAnsi="Times New Roman" w:cs="Times New Roman"/>
                <w:sz w:val="28"/>
                <w:szCs w:val="28"/>
              </w:rPr>
              <w:t xml:space="preserve">  </w:t>
            </w:r>
            <w:r w:rsidRPr="00C73553">
              <w:rPr>
                <w:rFonts w:ascii="Times New Roman" w:hAnsi="Times New Roman" w:cs="Times New Roman"/>
                <w:sz w:val="28"/>
                <w:szCs w:val="28"/>
              </w:rPr>
              <w:t xml:space="preserve">   </w:t>
            </w:r>
            <w:r w:rsidR="00D0179C">
              <w:rPr>
                <w:rFonts w:ascii="Times New Roman" w:hAnsi="Times New Roman" w:cs="Times New Roman"/>
                <w:sz w:val="28"/>
                <w:szCs w:val="28"/>
              </w:rPr>
              <w:t xml:space="preserve"> </w:t>
            </w:r>
            <w:r w:rsidRPr="00C73553">
              <w:rPr>
                <w:rFonts w:ascii="Times New Roman" w:hAnsi="Times New Roman" w:cs="Times New Roman"/>
                <w:sz w:val="28"/>
                <w:szCs w:val="28"/>
              </w:rPr>
              <w:t xml:space="preserve">                                                              </w:t>
            </w:r>
          </w:p>
          <w:p w:rsidR="00125C65" w:rsidRPr="00C73553" w:rsidRDefault="00125C65" w:rsidP="003227AA">
            <w:pPr>
              <w:jc w:val="both"/>
              <w:rPr>
                <w:rFonts w:ascii="Times New Roman" w:hAnsi="Times New Roman" w:cs="Times New Roman"/>
                <w:sz w:val="28"/>
                <w:szCs w:val="28"/>
              </w:rPr>
            </w:pPr>
          </w:p>
        </w:tc>
        <w:tc>
          <w:tcPr>
            <w:tcW w:w="10206" w:type="dxa"/>
          </w:tcPr>
          <w:p w:rsidR="00125C65" w:rsidRPr="00C73553" w:rsidRDefault="00125C65" w:rsidP="003227AA">
            <w:pPr>
              <w:jc w:val="right"/>
              <w:rPr>
                <w:rFonts w:ascii="Times New Roman" w:hAnsi="Times New Roman" w:cs="Times New Roman"/>
                <w:sz w:val="28"/>
                <w:szCs w:val="28"/>
              </w:rPr>
            </w:pPr>
            <w:proofErr w:type="spellStart"/>
            <w:r w:rsidRPr="00C73553">
              <w:rPr>
                <w:rFonts w:ascii="Times New Roman" w:hAnsi="Times New Roman" w:cs="Times New Roman"/>
                <w:sz w:val="28"/>
                <w:szCs w:val="28"/>
              </w:rPr>
              <w:lastRenderedPageBreak/>
              <w:t>И.Ш.Халиков</w:t>
            </w:r>
            <w:proofErr w:type="spellEnd"/>
          </w:p>
        </w:tc>
      </w:tr>
    </w:tbl>
    <w:p w:rsidR="00087E8B" w:rsidRPr="00C73553" w:rsidRDefault="00087E8B" w:rsidP="005C464F">
      <w:pPr>
        <w:autoSpaceDE w:val="0"/>
        <w:autoSpaceDN w:val="0"/>
        <w:adjustRightInd w:val="0"/>
        <w:spacing w:after="0" w:line="240" w:lineRule="auto"/>
        <w:ind w:left="11624"/>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lastRenderedPageBreak/>
        <w:t>Приложение № 1</w:t>
      </w:r>
    </w:p>
    <w:p w:rsidR="00087E8B" w:rsidRPr="00C73553" w:rsidRDefault="00087E8B" w:rsidP="005C464F">
      <w:pPr>
        <w:autoSpaceDE w:val="0"/>
        <w:autoSpaceDN w:val="0"/>
        <w:adjustRightInd w:val="0"/>
        <w:spacing w:after="0" w:line="240" w:lineRule="auto"/>
        <w:ind w:left="11624"/>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к постановлению </w:t>
      </w:r>
    </w:p>
    <w:p w:rsidR="00087E8B" w:rsidRPr="00C73553" w:rsidRDefault="00087E8B" w:rsidP="005C464F">
      <w:pPr>
        <w:autoSpaceDE w:val="0"/>
        <w:autoSpaceDN w:val="0"/>
        <w:adjustRightInd w:val="0"/>
        <w:spacing w:after="0" w:line="240" w:lineRule="auto"/>
        <w:ind w:left="11624"/>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Кабинета Министров </w:t>
      </w:r>
    </w:p>
    <w:p w:rsidR="00087E8B" w:rsidRPr="00C73553" w:rsidRDefault="00087E8B" w:rsidP="005C464F">
      <w:pPr>
        <w:autoSpaceDE w:val="0"/>
        <w:autoSpaceDN w:val="0"/>
        <w:adjustRightInd w:val="0"/>
        <w:spacing w:after="0" w:line="240" w:lineRule="auto"/>
        <w:ind w:left="11624"/>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Республики Татарстан </w:t>
      </w:r>
    </w:p>
    <w:p w:rsidR="00087E8B" w:rsidRPr="00C73553" w:rsidRDefault="00087E8B" w:rsidP="005C464F">
      <w:pPr>
        <w:autoSpaceDE w:val="0"/>
        <w:autoSpaceDN w:val="0"/>
        <w:adjustRightInd w:val="0"/>
        <w:spacing w:after="0" w:line="240" w:lineRule="auto"/>
        <w:ind w:left="11624"/>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от _______ № ______</w:t>
      </w:r>
    </w:p>
    <w:p w:rsidR="00087E8B" w:rsidRPr="00C73553" w:rsidRDefault="00087E8B" w:rsidP="005C464F">
      <w:pPr>
        <w:widowControl w:val="0"/>
        <w:autoSpaceDE w:val="0"/>
        <w:autoSpaceDN w:val="0"/>
        <w:adjustRightInd w:val="0"/>
        <w:spacing w:after="0" w:line="240" w:lineRule="auto"/>
        <w:ind w:left="11624"/>
        <w:jc w:val="both"/>
        <w:rPr>
          <w:rFonts w:ascii="Arial" w:eastAsiaTheme="minorEastAsia" w:hAnsi="Arial" w:cs="Arial"/>
          <w:i/>
          <w:iCs/>
          <w:sz w:val="24"/>
          <w:szCs w:val="24"/>
          <w:shd w:val="clear" w:color="auto" w:fill="F0F0F0"/>
          <w:lang w:eastAsia="ru-RU"/>
        </w:rPr>
      </w:pPr>
    </w:p>
    <w:p w:rsidR="00087E8B" w:rsidRPr="00C73553" w:rsidRDefault="0071622B" w:rsidP="005C464F">
      <w:pPr>
        <w:widowControl w:val="0"/>
        <w:autoSpaceDE w:val="0"/>
        <w:autoSpaceDN w:val="0"/>
        <w:adjustRightInd w:val="0"/>
        <w:spacing w:after="0" w:line="240" w:lineRule="auto"/>
        <w:ind w:left="11624"/>
        <w:rPr>
          <w:rFonts w:ascii="Times New Roman" w:eastAsiaTheme="minorEastAsia" w:hAnsi="Times New Roman" w:cs="Times New Roman"/>
          <w:sz w:val="24"/>
          <w:szCs w:val="28"/>
          <w:lang w:eastAsia="ru-RU"/>
        </w:rPr>
      </w:pPr>
      <w:r w:rsidRPr="00C73553">
        <w:rPr>
          <w:rFonts w:ascii="Times New Roman" w:eastAsiaTheme="minorEastAsia" w:hAnsi="Times New Roman" w:cs="Times New Roman"/>
          <w:bCs/>
          <w:sz w:val="24"/>
          <w:szCs w:val="28"/>
          <w:lang w:eastAsia="ru-RU"/>
        </w:rPr>
        <w:t>«П</w:t>
      </w:r>
      <w:r w:rsidR="00087E8B" w:rsidRPr="00C73553">
        <w:rPr>
          <w:rFonts w:ascii="Times New Roman" w:eastAsiaTheme="minorEastAsia" w:hAnsi="Times New Roman" w:cs="Times New Roman"/>
          <w:bCs/>
          <w:sz w:val="24"/>
          <w:szCs w:val="28"/>
          <w:lang w:eastAsia="ru-RU"/>
        </w:rPr>
        <w:t>риложение № 1</w:t>
      </w:r>
    </w:p>
    <w:p w:rsidR="00087E8B" w:rsidRPr="00C73553" w:rsidRDefault="00087E8B" w:rsidP="005C464F">
      <w:pPr>
        <w:widowControl w:val="0"/>
        <w:autoSpaceDE w:val="0"/>
        <w:autoSpaceDN w:val="0"/>
        <w:adjustRightInd w:val="0"/>
        <w:spacing w:after="0" w:line="240" w:lineRule="auto"/>
        <w:ind w:left="11624"/>
        <w:rPr>
          <w:rFonts w:ascii="Times New Roman" w:eastAsiaTheme="minorEastAsia" w:hAnsi="Times New Roman" w:cs="Times New Roman"/>
          <w:sz w:val="24"/>
          <w:szCs w:val="28"/>
          <w:lang w:eastAsia="ru-RU"/>
        </w:rPr>
      </w:pPr>
      <w:r w:rsidRPr="00C73553">
        <w:rPr>
          <w:rFonts w:ascii="Times New Roman" w:eastAsiaTheme="minorEastAsia" w:hAnsi="Times New Roman" w:cs="Times New Roman"/>
          <w:bCs/>
          <w:sz w:val="24"/>
          <w:szCs w:val="28"/>
          <w:lang w:eastAsia="ru-RU"/>
        </w:rPr>
        <w:t xml:space="preserve">к </w:t>
      </w:r>
      <w:hyperlink w:anchor="sub_102" w:history="1">
        <w:r w:rsidRPr="00C73553">
          <w:rPr>
            <w:rFonts w:ascii="Times New Roman" w:eastAsiaTheme="minorEastAsia" w:hAnsi="Times New Roman" w:cs="Times New Roman"/>
            <w:bCs/>
            <w:sz w:val="24"/>
            <w:szCs w:val="28"/>
            <w:lang w:eastAsia="ru-RU"/>
          </w:rPr>
          <w:t>государственной программе</w:t>
        </w:r>
      </w:hyperlink>
    </w:p>
    <w:p w:rsidR="00087E8B" w:rsidRPr="00C73553" w:rsidRDefault="00087E8B" w:rsidP="005C464F">
      <w:pPr>
        <w:widowControl w:val="0"/>
        <w:autoSpaceDE w:val="0"/>
        <w:autoSpaceDN w:val="0"/>
        <w:adjustRightInd w:val="0"/>
        <w:spacing w:after="0" w:line="240" w:lineRule="auto"/>
        <w:ind w:left="11624"/>
        <w:rPr>
          <w:rFonts w:ascii="Times New Roman" w:eastAsiaTheme="minorEastAsia" w:hAnsi="Times New Roman" w:cs="Times New Roman"/>
          <w:sz w:val="24"/>
          <w:szCs w:val="28"/>
          <w:lang w:eastAsia="ru-RU"/>
        </w:rPr>
      </w:pPr>
      <w:r w:rsidRPr="00C73553">
        <w:rPr>
          <w:rFonts w:ascii="Times New Roman" w:eastAsiaTheme="minorEastAsia" w:hAnsi="Times New Roman" w:cs="Times New Roman"/>
          <w:bCs/>
          <w:sz w:val="24"/>
          <w:szCs w:val="28"/>
          <w:lang w:eastAsia="ru-RU"/>
        </w:rPr>
        <w:t xml:space="preserve">«Экономическое развитие и </w:t>
      </w:r>
      <w:proofErr w:type="gramStart"/>
      <w:r w:rsidRPr="00C73553">
        <w:rPr>
          <w:rFonts w:ascii="Times New Roman" w:eastAsiaTheme="minorEastAsia" w:hAnsi="Times New Roman" w:cs="Times New Roman"/>
          <w:bCs/>
          <w:sz w:val="24"/>
          <w:szCs w:val="28"/>
          <w:lang w:eastAsia="ru-RU"/>
        </w:rPr>
        <w:t>инновационная</w:t>
      </w:r>
      <w:proofErr w:type="gramEnd"/>
    </w:p>
    <w:p w:rsidR="00087E8B" w:rsidRPr="00C73553" w:rsidRDefault="00087E8B" w:rsidP="005C464F">
      <w:pPr>
        <w:widowControl w:val="0"/>
        <w:autoSpaceDE w:val="0"/>
        <w:autoSpaceDN w:val="0"/>
        <w:adjustRightInd w:val="0"/>
        <w:spacing w:after="0" w:line="240" w:lineRule="auto"/>
        <w:ind w:left="11624"/>
        <w:rPr>
          <w:rFonts w:ascii="Times New Roman" w:eastAsiaTheme="minorEastAsia" w:hAnsi="Times New Roman" w:cs="Times New Roman"/>
          <w:sz w:val="24"/>
          <w:szCs w:val="28"/>
          <w:lang w:eastAsia="ru-RU"/>
        </w:rPr>
      </w:pPr>
      <w:r w:rsidRPr="00C73553">
        <w:rPr>
          <w:rFonts w:ascii="Times New Roman" w:eastAsiaTheme="minorEastAsia" w:hAnsi="Times New Roman" w:cs="Times New Roman"/>
          <w:bCs/>
          <w:sz w:val="24"/>
          <w:szCs w:val="28"/>
          <w:lang w:eastAsia="ru-RU"/>
        </w:rPr>
        <w:t>экономика Республики Татарстан</w:t>
      </w:r>
    </w:p>
    <w:p w:rsidR="00087E8B" w:rsidRPr="00C73553" w:rsidRDefault="00087E8B" w:rsidP="005C464F">
      <w:pPr>
        <w:widowControl w:val="0"/>
        <w:autoSpaceDE w:val="0"/>
        <w:autoSpaceDN w:val="0"/>
        <w:adjustRightInd w:val="0"/>
        <w:spacing w:after="0" w:line="240" w:lineRule="auto"/>
        <w:ind w:left="11624"/>
        <w:rPr>
          <w:rFonts w:ascii="Times New Roman" w:eastAsiaTheme="minorEastAsia" w:hAnsi="Times New Roman" w:cs="Times New Roman"/>
          <w:bCs/>
          <w:sz w:val="24"/>
          <w:szCs w:val="28"/>
          <w:lang w:eastAsia="ru-RU"/>
        </w:rPr>
      </w:pPr>
      <w:r w:rsidRPr="00C73553">
        <w:rPr>
          <w:rFonts w:ascii="Times New Roman" w:eastAsiaTheme="minorEastAsia" w:hAnsi="Times New Roman" w:cs="Times New Roman"/>
          <w:bCs/>
          <w:sz w:val="24"/>
          <w:szCs w:val="28"/>
          <w:lang w:eastAsia="ru-RU"/>
        </w:rPr>
        <w:t>на 2014-2020 годы»</w:t>
      </w:r>
    </w:p>
    <w:p w:rsidR="00C14CA2" w:rsidRPr="00C73553" w:rsidRDefault="00C14CA2" w:rsidP="003227AA">
      <w:pPr>
        <w:widowControl w:val="0"/>
        <w:autoSpaceDE w:val="0"/>
        <w:autoSpaceDN w:val="0"/>
        <w:adjustRightInd w:val="0"/>
        <w:spacing w:after="0" w:line="240" w:lineRule="auto"/>
        <w:ind w:left="10206"/>
        <w:rPr>
          <w:rFonts w:ascii="Times New Roman" w:eastAsiaTheme="minorEastAsia" w:hAnsi="Times New Roman" w:cs="Times New Roman"/>
          <w:sz w:val="24"/>
          <w:szCs w:val="28"/>
          <w:lang w:eastAsia="ru-RU"/>
        </w:rPr>
      </w:pPr>
    </w:p>
    <w:p w:rsidR="00087E8B" w:rsidRDefault="00087E8B" w:rsidP="003227A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C73553">
        <w:rPr>
          <w:rFonts w:ascii="Times New Roman" w:eastAsiaTheme="minorEastAsia" w:hAnsi="Times New Roman" w:cs="Times New Roman"/>
          <w:b/>
          <w:bCs/>
          <w:sz w:val="28"/>
          <w:szCs w:val="28"/>
          <w:lang w:eastAsia="ru-RU"/>
        </w:rPr>
        <w:t>Цели, задачи, индикаторы оценки результатов государственной программы «Экономическое развитие и инновационная экономика Республики Татарстан на 2014-2020 годы»</w:t>
      </w:r>
    </w:p>
    <w:tbl>
      <w:tblPr>
        <w:tblW w:w="151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7"/>
        <w:gridCol w:w="1996"/>
        <w:gridCol w:w="2870"/>
        <w:gridCol w:w="998"/>
        <w:gridCol w:w="873"/>
        <w:gridCol w:w="1122"/>
        <w:gridCol w:w="1123"/>
        <w:gridCol w:w="998"/>
        <w:gridCol w:w="1123"/>
        <w:gridCol w:w="1122"/>
        <w:gridCol w:w="998"/>
      </w:tblGrid>
      <w:tr w:rsidR="00F50AC5" w:rsidRPr="00F50AC5" w:rsidTr="00301C94">
        <w:tc>
          <w:tcPr>
            <w:tcW w:w="1967" w:type="dxa"/>
            <w:vMerge w:val="restart"/>
            <w:tcBorders>
              <w:top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Наименование цели</w:t>
            </w:r>
          </w:p>
        </w:tc>
        <w:tc>
          <w:tcPr>
            <w:tcW w:w="1996" w:type="dxa"/>
            <w:vMerge w:val="restart"/>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Наименование задачи</w:t>
            </w:r>
          </w:p>
        </w:tc>
        <w:tc>
          <w:tcPr>
            <w:tcW w:w="2870" w:type="dxa"/>
            <w:vMerge w:val="restart"/>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Индикаторы оценки конечных результатов, единицы измерения</w:t>
            </w:r>
          </w:p>
        </w:tc>
        <w:tc>
          <w:tcPr>
            <w:tcW w:w="8357" w:type="dxa"/>
            <w:gridSpan w:val="8"/>
            <w:tcBorders>
              <w:top w:val="single" w:sz="4" w:space="0" w:color="auto"/>
              <w:left w:val="single" w:sz="4" w:space="0" w:color="auto"/>
              <w:bottom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Значения индикаторов по годам</w:t>
            </w:r>
          </w:p>
        </w:tc>
      </w:tr>
      <w:tr w:rsidR="00F50AC5" w:rsidRPr="00F50AC5" w:rsidTr="00301C94">
        <w:tc>
          <w:tcPr>
            <w:tcW w:w="1967" w:type="dxa"/>
            <w:vMerge/>
            <w:tcBorders>
              <w:top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vMerge/>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998"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2013 год (базовый)</w:t>
            </w:r>
          </w:p>
        </w:tc>
        <w:tc>
          <w:tcPr>
            <w:tcW w:w="873"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2014 год</w:t>
            </w:r>
          </w:p>
        </w:tc>
        <w:tc>
          <w:tcPr>
            <w:tcW w:w="1122"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2015 год</w:t>
            </w:r>
          </w:p>
        </w:tc>
        <w:tc>
          <w:tcPr>
            <w:tcW w:w="1123"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2016 год</w:t>
            </w:r>
          </w:p>
        </w:tc>
        <w:tc>
          <w:tcPr>
            <w:tcW w:w="998"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2017 год</w:t>
            </w:r>
          </w:p>
        </w:tc>
        <w:tc>
          <w:tcPr>
            <w:tcW w:w="1123"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2018 год</w:t>
            </w:r>
          </w:p>
        </w:tc>
        <w:tc>
          <w:tcPr>
            <w:tcW w:w="1122" w:type="dxa"/>
            <w:tcBorders>
              <w:top w:val="single" w:sz="4" w:space="0" w:color="auto"/>
              <w:left w:val="single" w:sz="4" w:space="0" w:color="auto"/>
              <w:bottom w:val="single" w:sz="4" w:space="0" w:color="auto"/>
              <w:right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2019 год</w:t>
            </w:r>
          </w:p>
        </w:tc>
        <w:tc>
          <w:tcPr>
            <w:tcW w:w="998" w:type="dxa"/>
            <w:tcBorders>
              <w:top w:val="single" w:sz="4" w:space="0" w:color="auto"/>
              <w:left w:val="single" w:sz="4" w:space="0" w:color="auto"/>
              <w:bottom w:val="single" w:sz="4" w:space="0" w:color="auto"/>
            </w:tcBorders>
          </w:tcPr>
          <w:p w:rsidR="00F50AC5" w:rsidRPr="00F50AC5" w:rsidRDefault="00F50AC5"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2020 год</w:t>
            </w:r>
          </w:p>
        </w:tc>
      </w:tr>
      <w:tr w:rsidR="00E6455F" w:rsidRPr="00F50AC5" w:rsidTr="00E6455F">
        <w:trPr>
          <w:trHeight w:val="720"/>
        </w:trPr>
        <w:tc>
          <w:tcPr>
            <w:tcW w:w="1967" w:type="dxa"/>
            <w:vMerge w:val="restart"/>
            <w:tcBorders>
              <w:top w:val="single" w:sz="4" w:space="0" w:color="auto"/>
              <w:right w:val="single" w:sz="4" w:space="0" w:color="auto"/>
            </w:tcBorders>
          </w:tcPr>
          <w:p w:rsidR="00E6455F" w:rsidRPr="00F50AC5" w:rsidRDefault="00E6455F" w:rsidP="00F51E06">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 xml:space="preserve">Создание благоприятных условий для гармоничного развития экономики Республики Татарстан и обеспечения </w:t>
            </w:r>
            <w:proofErr w:type="gramStart"/>
            <w:r w:rsidRPr="00F50AC5">
              <w:rPr>
                <w:rFonts w:ascii="Times New Roman" w:eastAsiaTheme="minorEastAsia" w:hAnsi="Times New Roman" w:cs="Times New Roman"/>
                <w:sz w:val="21"/>
                <w:szCs w:val="21"/>
                <w:lang w:eastAsia="ru-RU"/>
              </w:rPr>
              <w:t>роста уровня жизни населения Республики</w:t>
            </w:r>
            <w:proofErr w:type="gramEnd"/>
            <w:r w:rsidRPr="00F50AC5">
              <w:rPr>
                <w:rFonts w:ascii="Times New Roman" w:eastAsiaTheme="minorEastAsia" w:hAnsi="Times New Roman" w:cs="Times New Roman"/>
                <w:sz w:val="21"/>
                <w:szCs w:val="21"/>
                <w:lang w:eastAsia="ru-RU"/>
              </w:rPr>
              <w:t xml:space="preserve"> Татарстан</w:t>
            </w:r>
          </w:p>
        </w:tc>
        <w:tc>
          <w:tcPr>
            <w:tcW w:w="1996" w:type="dxa"/>
            <w:vMerge w:val="restart"/>
            <w:tcBorders>
              <w:top w:val="single" w:sz="4" w:space="0" w:color="auto"/>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p w:rsidR="00F51E06" w:rsidRPr="00F50AC5" w:rsidRDefault="00E6455F" w:rsidP="00F51E06">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 xml:space="preserve">создание условий </w:t>
            </w:r>
            <w:r w:rsidRPr="00F50AC5">
              <w:rPr>
                <w:rFonts w:ascii="Times New Roman" w:eastAsiaTheme="minorEastAsia" w:hAnsi="Times New Roman" w:cs="Times New Roman"/>
                <w:sz w:val="21"/>
                <w:szCs w:val="21"/>
                <w:lang w:eastAsia="ru-RU"/>
              </w:rPr>
              <w:lastRenderedPageBreak/>
              <w:t>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Республики Татарстан</w:t>
            </w:r>
          </w:p>
        </w:tc>
        <w:tc>
          <w:tcPr>
            <w:tcW w:w="2870"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lastRenderedPageBreak/>
              <w:t>индекс физического объема валового регионального продукта, процентов</w:t>
            </w:r>
          </w:p>
        </w:tc>
        <w:tc>
          <w:tcPr>
            <w:tcW w:w="998"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102,3</w:t>
            </w:r>
          </w:p>
        </w:tc>
        <w:tc>
          <w:tcPr>
            <w:tcW w:w="873"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104,2</w:t>
            </w:r>
          </w:p>
        </w:tc>
        <w:tc>
          <w:tcPr>
            <w:tcW w:w="1122"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104,7</w:t>
            </w:r>
          </w:p>
        </w:tc>
        <w:tc>
          <w:tcPr>
            <w:tcW w:w="1123"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104,9</w:t>
            </w:r>
          </w:p>
        </w:tc>
        <w:tc>
          <w:tcPr>
            <w:tcW w:w="998"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107,1</w:t>
            </w:r>
          </w:p>
        </w:tc>
        <w:tc>
          <w:tcPr>
            <w:tcW w:w="1123"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107,9</w:t>
            </w:r>
          </w:p>
        </w:tc>
        <w:tc>
          <w:tcPr>
            <w:tcW w:w="1122" w:type="dxa"/>
            <w:tcBorders>
              <w:top w:val="single" w:sz="4" w:space="0" w:color="auto"/>
              <w:left w:val="single" w:sz="4" w:space="0" w:color="auto"/>
              <w:righ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108,2</w:t>
            </w:r>
          </w:p>
        </w:tc>
        <w:tc>
          <w:tcPr>
            <w:tcW w:w="998" w:type="dxa"/>
            <w:tcBorders>
              <w:top w:val="single" w:sz="4" w:space="0" w:color="auto"/>
              <w:left w:val="single" w:sz="4" w:space="0" w:color="auto"/>
            </w:tcBorders>
          </w:tcPr>
          <w:p w:rsidR="00E6455F" w:rsidRPr="00F50AC5"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108,0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объем инвестиций в основной капитал (за исключением бюджетных средств) в расчете на одного человека, тыс. рублей</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116,0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125,0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142,0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144,0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146,0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148,0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объем прямых иностранных инвестиций в расчете на одного жителя Республики Татарстан, долларов США</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250,0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750,0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 xml:space="preserve">доля среднесписочной численности работников (без внешних совместителей), занятых на </w:t>
            </w:r>
            <w:proofErr w:type="spellStart"/>
            <w:r w:rsidRPr="00F50AC5">
              <w:rPr>
                <w:rFonts w:ascii="Times New Roman" w:eastAsiaTheme="minorEastAsia" w:hAnsi="Times New Roman" w:cs="Times New Roman"/>
                <w:lang w:eastAsia="ru-RU"/>
              </w:rPr>
              <w:t>микропредприятиях</w:t>
            </w:r>
            <w:proofErr w:type="spellEnd"/>
            <w:r w:rsidRPr="00F50AC5">
              <w:rPr>
                <w:rFonts w:ascii="Times New Roman" w:eastAsiaTheme="minorEastAsia" w:hAnsi="Times New Roman" w:cs="Times New Roman"/>
                <w:lang w:eastAsia="ru-RU"/>
              </w:rPr>
              <w:t xml:space="preserve">, малых и средних предприятиях и у </w:t>
            </w:r>
            <w:r w:rsidRPr="00F50AC5">
              <w:rPr>
                <w:rFonts w:ascii="Times New Roman" w:eastAsiaTheme="minorEastAsia" w:hAnsi="Times New Roman" w:cs="Times New Roman"/>
                <w:lang w:eastAsia="ru-RU"/>
              </w:rPr>
              <w:lastRenderedPageBreak/>
              <w:t xml:space="preserve">индивидуальных предпринимателей, в общей численности занятого населения, </w:t>
            </w:r>
            <w:r w:rsidRPr="00F50AC5">
              <w:rPr>
                <w:rFonts w:ascii="Times New Roman" w:eastAsiaTheme="minorEastAsia" w:hAnsi="Times New Roman" w:cs="Times New Roman"/>
                <w:sz w:val="21"/>
                <w:szCs w:val="21"/>
                <w:lang w:eastAsia="ru-RU"/>
              </w:rPr>
              <w:t>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lastRenderedPageBreak/>
              <w:t>26,4</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27,0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27,0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27,0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количество субъектов малого и среднего предпринимательства (включая индивидуальных предпринимателей) в расчете на 1 тыс. человек населения, единиц</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36,6</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37,0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37,0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spacing w:after="0" w:line="240" w:lineRule="auto"/>
              <w:jc w:val="center"/>
              <w:rPr>
                <w:rFonts w:ascii="Times New Roman" w:eastAsiaTheme="minorEastAsia" w:hAnsi="Times New Roman" w:cs="Times New Roman"/>
                <w:lang w:eastAsia="ru-RU"/>
              </w:rPr>
            </w:pPr>
            <w:r w:rsidRPr="00F50AC5">
              <w:rPr>
                <w:rFonts w:ascii="Times New Roman" w:eastAsiaTheme="minorEastAsia" w:hAnsi="Times New Roman" w:cs="Times New Roman"/>
                <w:lang w:eastAsia="ru-RU"/>
              </w:rPr>
              <w:t>37,0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инновационной продукции в общем объеме промышленного производства,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24,0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27,0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32,0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34,0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36,0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38,0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40,0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23,0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25,5</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26,6</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27,6</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28,5</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29,7</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30,6</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31,8</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уровень удовлетворенности заявителей Республики Татарстан качеством предоставления государственных и муниципальных услуг к 2018 году,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60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60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60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80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1E06">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60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 xml:space="preserve">доля экспорта </w:t>
            </w:r>
            <w:proofErr w:type="spellStart"/>
            <w:r w:rsidRPr="00F50AC5">
              <w:rPr>
                <w:rFonts w:ascii="Times New Roman" w:eastAsiaTheme="minorEastAsia" w:hAnsi="Times New Roman" w:cs="Times New Roman"/>
                <w:sz w:val="21"/>
                <w:szCs w:val="21"/>
                <w:lang w:eastAsia="ru-RU"/>
              </w:rPr>
              <w:t>несырьевой</w:t>
            </w:r>
            <w:proofErr w:type="spellEnd"/>
            <w:r w:rsidRPr="00F50AC5">
              <w:rPr>
                <w:rFonts w:ascii="Times New Roman" w:eastAsiaTheme="minorEastAsia" w:hAnsi="Times New Roman" w:cs="Times New Roman"/>
                <w:sz w:val="21"/>
                <w:szCs w:val="21"/>
                <w:lang w:eastAsia="ru-RU"/>
              </w:rPr>
              <w:t xml:space="preserve"> продукции в общем объеме производства,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23,0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26,0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32,0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34,0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36,0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38,0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40,0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аукционов в электронной форме от общего числа проведенных торгов,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94,0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94,2</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94,9</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95,8</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96,6</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97,3</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98,2</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98,8</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конкурентных закупок (количество участников более одного к общей сумме торгов),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69,9</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70,1</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70,5</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79,94</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71,32</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72,78</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72,26</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72,7</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отношение количества регулируемых организаций, обратившихся с заявлением об утверждении тарифов (цен), к количеству организаций, в отношении которых принято решение органа государственного регулирования тарифов,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количество разработанных генеральных планов сельских поселений, штук</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30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97</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E6455F">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ежегодная корректировка схемы территориального планирования Республики Татарстан</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E6455F">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Республики Татарстан по социально-экономическому мониторингу,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 xml:space="preserve">доля информационных материалов, представленных </w:t>
            </w:r>
            <w:r w:rsidRPr="00F50AC5">
              <w:rPr>
                <w:rFonts w:ascii="Times New Roman" w:eastAsiaTheme="minorEastAsia" w:hAnsi="Times New Roman" w:cs="Times New Roman"/>
                <w:sz w:val="21"/>
                <w:szCs w:val="21"/>
                <w:lang w:eastAsia="ru-RU"/>
              </w:rPr>
              <w:lastRenderedPageBreak/>
              <w:t>в срок, от их общего числа,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lastRenderedPageBreak/>
              <w:t>100,0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доля стоимости контрактов, заключенных в Республике Татарстан по результатам несостоявшихся торгов и запросов котировок у единственного поставщика, исполнителя, подрядчика, в общей стоимости заключенных контрактов,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15,0</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14,0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13,0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12,0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11,0</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10,0</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9,0</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8,0</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количество территориальных общественных самоуправлений на территории Республики Татарстан, единиц</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116</w:t>
            </w:r>
          </w:p>
        </w:tc>
        <w:tc>
          <w:tcPr>
            <w:tcW w:w="87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297</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доля жителей, объединенных в территориальные общественные самоуправления от общего числа жителей Республики Татарстан,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19</w:t>
            </w:r>
          </w:p>
        </w:tc>
        <w:tc>
          <w:tcPr>
            <w:tcW w:w="87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40</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r>
      <w:tr w:rsidR="00E6455F" w:rsidRPr="00F50AC5" w:rsidTr="00301C94">
        <w:tc>
          <w:tcPr>
            <w:tcW w:w="1967" w:type="dxa"/>
            <w:vMerge/>
            <w:tcBorders>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vMerge/>
            <w:tcBorders>
              <w:left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2870"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доля территориальных общественных самоуправлений, являющихся юридическими лицами от общего количества зарегистрированных территориальных общественных самоуправлений, процентов</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11</w:t>
            </w:r>
          </w:p>
        </w:tc>
        <w:tc>
          <w:tcPr>
            <w:tcW w:w="87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90</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64556A" w:rsidRDefault="00E6455F" w:rsidP="00301C94">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64556A">
              <w:rPr>
                <w:rFonts w:ascii="Times New Roman" w:eastAsiaTheme="minorEastAsia" w:hAnsi="Times New Roman" w:cs="Times New Roman"/>
                <w:sz w:val="21"/>
                <w:szCs w:val="21"/>
                <w:lang w:eastAsia="ru-RU"/>
              </w:rPr>
              <w:t>-</w:t>
            </w:r>
          </w:p>
        </w:tc>
      </w:tr>
      <w:tr w:rsidR="00E6455F" w:rsidRPr="00F50AC5" w:rsidTr="00301C94">
        <w:tc>
          <w:tcPr>
            <w:tcW w:w="1967" w:type="dxa"/>
            <w:vMerge/>
            <w:tcBorders>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both"/>
              <w:rPr>
                <w:rFonts w:ascii="Times New Roman" w:eastAsiaTheme="minorEastAsia" w:hAnsi="Times New Roman" w:cs="Times New Roman"/>
                <w:sz w:val="21"/>
                <w:szCs w:val="21"/>
                <w:lang w:eastAsia="ru-RU"/>
              </w:rPr>
            </w:pPr>
          </w:p>
        </w:tc>
        <w:tc>
          <w:tcPr>
            <w:tcW w:w="1996"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стимулирование социально ориентированной деятельности некоммерческих организаций</w:t>
            </w:r>
          </w:p>
        </w:tc>
        <w:tc>
          <w:tcPr>
            <w:tcW w:w="2870"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количество социально ориентированных некоммерческих организаций, которым оказана поддержка, единиц</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не менее 332</w:t>
            </w:r>
          </w:p>
        </w:tc>
        <w:tc>
          <w:tcPr>
            <w:tcW w:w="87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не менее 348</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не менее 364</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не менее 380</w:t>
            </w:r>
          </w:p>
        </w:tc>
        <w:tc>
          <w:tcPr>
            <w:tcW w:w="998"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3"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1122" w:type="dxa"/>
            <w:tcBorders>
              <w:top w:val="single" w:sz="4" w:space="0" w:color="auto"/>
              <w:left w:val="single" w:sz="4" w:space="0" w:color="auto"/>
              <w:bottom w:val="single" w:sz="4" w:space="0" w:color="auto"/>
              <w:right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c>
          <w:tcPr>
            <w:tcW w:w="998" w:type="dxa"/>
            <w:tcBorders>
              <w:top w:val="single" w:sz="4" w:space="0" w:color="auto"/>
              <w:left w:val="single" w:sz="4" w:space="0" w:color="auto"/>
              <w:bottom w:val="single" w:sz="4" w:space="0" w:color="auto"/>
            </w:tcBorders>
          </w:tcPr>
          <w:p w:rsidR="00E6455F" w:rsidRPr="00F50AC5" w:rsidRDefault="00E6455F" w:rsidP="00F50AC5">
            <w:pPr>
              <w:widowControl w:val="0"/>
              <w:autoSpaceDE w:val="0"/>
              <w:autoSpaceDN w:val="0"/>
              <w:adjustRightInd w:val="0"/>
              <w:spacing w:after="0" w:line="240" w:lineRule="auto"/>
              <w:jc w:val="center"/>
              <w:rPr>
                <w:rFonts w:ascii="Times New Roman" w:eastAsiaTheme="minorEastAsia" w:hAnsi="Times New Roman" w:cs="Times New Roman"/>
                <w:sz w:val="21"/>
                <w:szCs w:val="21"/>
                <w:lang w:eastAsia="ru-RU"/>
              </w:rPr>
            </w:pPr>
            <w:r w:rsidRPr="00F50AC5">
              <w:rPr>
                <w:rFonts w:ascii="Times New Roman" w:eastAsiaTheme="minorEastAsia" w:hAnsi="Times New Roman" w:cs="Times New Roman"/>
                <w:sz w:val="21"/>
                <w:szCs w:val="21"/>
                <w:lang w:eastAsia="ru-RU"/>
              </w:rPr>
              <w:t>-».</w:t>
            </w:r>
          </w:p>
        </w:tc>
      </w:tr>
    </w:tbl>
    <w:p w:rsidR="00087E8B" w:rsidRPr="00C73553" w:rsidRDefault="00087E8B" w:rsidP="003227AA">
      <w:pPr>
        <w:spacing w:after="0" w:line="240" w:lineRule="auto"/>
        <w:rPr>
          <w:rFonts w:ascii="Times New Roman" w:hAnsi="Times New Roman" w:cs="Times New Roman"/>
        </w:rPr>
      </w:pPr>
    </w:p>
    <w:p w:rsidR="00087E8B" w:rsidRPr="00C73553" w:rsidRDefault="00087E8B" w:rsidP="003227AA">
      <w:pPr>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br w:type="page"/>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lastRenderedPageBreak/>
        <w:t xml:space="preserve">Приложение </w:t>
      </w:r>
      <w:r w:rsidR="00B94CE2" w:rsidRPr="00C73553">
        <w:rPr>
          <w:rFonts w:ascii="Times New Roman" w:eastAsia="Times New Roman" w:hAnsi="Times New Roman" w:cs="Times New Roman"/>
          <w:sz w:val="24"/>
          <w:szCs w:val="24"/>
          <w:lang w:eastAsia="ru-RU"/>
        </w:rPr>
        <w:t>№</w:t>
      </w:r>
      <w:r w:rsidR="003573CE" w:rsidRPr="00C73553">
        <w:rPr>
          <w:rFonts w:ascii="Times New Roman" w:eastAsia="Times New Roman" w:hAnsi="Times New Roman" w:cs="Times New Roman"/>
          <w:sz w:val="24"/>
          <w:szCs w:val="24"/>
          <w:lang w:eastAsia="ru-RU"/>
        </w:rPr>
        <w:t xml:space="preserve"> </w:t>
      </w:r>
      <w:r w:rsidR="004A3C08" w:rsidRPr="00C73553">
        <w:rPr>
          <w:rFonts w:ascii="Times New Roman" w:eastAsia="Times New Roman" w:hAnsi="Times New Roman" w:cs="Times New Roman"/>
          <w:sz w:val="24"/>
          <w:szCs w:val="24"/>
          <w:lang w:eastAsia="ru-RU"/>
        </w:rPr>
        <w:t>2</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к постановлению </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Кабинета Министров </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Республики Татарстан </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от _______ № ______</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p>
    <w:p w:rsidR="00012AC7" w:rsidRPr="00C73553" w:rsidRDefault="00630884"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w:t>
      </w:r>
      <w:r w:rsidR="00012AC7" w:rsidRPr="00C73553">
        <w:rPr>
          <w:rFonts w:ascii="Times New Roman" w:eastAsia="Times New Roman" w:hAnsi="Times New Roman" w:cs="Times New Roman"/>
          <w:sz w:val="24"/>
          <w:szCs w:val="24"/>
          <w:lang w:eastAsia="ru-RU"/>
        </w:rPr>
        <w:t>Приложение № 2</w:t>
      </w:r>
    </w:p>
    <w:p w:rsidR="00012AC7" w:rsidRPr="00C73553" w:rsidRDefault="00012AC7" w:rsidP="001661FB">
      <w:pPr>
        <w:autoSpaceDE w:val="0"/>
        <w:autoSpaceDN w:val="0"/>
        <w:adjustRightInd w:val="0"/>
        <w:spacing w:after="0" w:line="240" w:lineRule="auto"/>
        <w:ind w:left="11340" w:hanging="1"/>
        <w:jc w:val="both"/>
        <w:outlineLvl w:val="1"/>
        <w:rPr>
          <w:rFonts w:ascii="Times New Roman" w:eastAsia="Times New Roman" w:hAnsi="Times New Roman" w:cs="Times New Roman"/>
          <w:sz w:val="24"/>
          <w:szCs w:val="24"/>
          <w:lang w:eastAsia="ru-RU"/>
        </w:rPr>
      </w:pPr>
      <w:r w:rsidRPr="00C73553">
        <w:rPr>
          <w:rFonts w:ascii="Times New Roman" w:eastAsia="Times New Roman" w:hAnsi="Times New Roman" w:cs="Times New Roman"/>
          <w:sz w:val="24"/>
          <w:szCs w:val="24"/>
          <w:lang w:eastAsia="ru-RU"/>
        </w:rPr>
        <w:t xml:space="preserve">к государственной программе </w:t>
      </w:r>
      <w:r w:rsidR="00630884" w:rsidRPr="00C73553">
        <w:rPr>
          <w:rFonts w:ascii="Times New Roman" w:eastAsia="Times New Roman" w:hAnsi="Times New Roman" w:cs="Times New Roman"/>
          <w:sz w:val="24"/>
          <w:szCs w:val="24"/>
          <w:lang w:eastAsia="ru-RU"/>
        </w:rPr>
        <w:t>«</w:t>
      </w:r>
      <w:r w:rsidRPr="00C73553">
        <w:rPr>
          <w:rFonts w:ascii="Times New Roman" w:eastAsia="Times New Roman" w:hAnsi="Times New Roman" w:cs="Times New Roman"/>
          <w:sz w:val="24"/>
          <w:szCs w:val="24"/>
          <w:lang w:eastAsia="ru-RU"/>
        </w:rPr>
        <w:t>Экономическое развитие и инновационная экономика Республики Татарстан на 2014 – 2020 годы</w:t>
      </w:r>
      <w:r w:rsidR="00630884" w:rsidRPr="00C73553">
        <w:rPr>
          <w:rFonts w:ascii="Times New Roman" w:eastAsia="Times New Roman" w:hAnsi="Times New Roman" w:cs="Times New Roman"/>
          <w:sz w:val="24"/>
          <w:szCs w:val="24"/>
          <w:lang w:eastAsia="ru-RU"/>
        </w:rPr>
        <w:t>»</w:t>
      </w:r>
    </w:p>
    <w:p w:rsidR="00012AC7" w:rsidRPr="00C73553" w:rsidRDefault="00012AC7" w:rsidP="003227AA">
      <w:pPr>
        <w:autoSpaceDE w:val="0"/>
        <w:autoSpaceDN w:val="0"/>
        <w:adjustRightInd w:val="0"/>
        <w:spacing w:after="0" w:line="240" w:lineRule="auto"/>
        <w:ind w:left="10773" w:right="-454" w:hanging="1"/>
        <w:jc w:val="center"/>
        <w:outlineLvl w:val="1"/>
        <w:rPr>
          <w:rFonts w:ascii="Times New Roman" w:eastAsia="Times New Roman" w:hAnsi="Times New Roman" w:cs="Arial"/>
          <w:sz w:val="24"/>
          <w:szCs w:val="24"/>
          <w:lang w:eastAsia="ru-RU"/>
        </w:rPr>
      </w:pPr>
    </w:p>
    <w:p w:rsidR="00012AC7" w:rsidRPr="00C73553" w:rsidRDefault="00012AC7" w:rsidP="003227AA">
      <w:pPr>
        <w:autoSpaceDE w:val="0"/>
        <w:autoSpaceDN w:val="0"/>
        <w:adjustRightInd w:val="0"/>
        <w:spacing w:after="0" w:line="240" w:lineRule="auto"/>
        <w:ind w:left="10773" w:right="-454" w:hanging="1"/>
        <w:jc w:val="center"/>
        <w:outlineLvl w:val="1"/>
        <w:rPr>
          <w:rFonts w:ascii="Times New Roman" w:eastAsia="Times New Roman" w:hAnsi="Times New Roman" w:cs="Arial"/>
          <w:sz w:val="24"/>
          <w:szCs w:val="24"/>
          <w:lang w:eastAsia="ru-RU"/>
        </w:rPr>
      </w:pPr>
    </w:p>
    <w:p w:rsidR="00012AC7" w:rsidRPr="00C73553" w:rsidRDefault="00012AC7" w:rsidP="003227AA">
      <w:pPr>
        <w:autoSpaceDE w:val="0"/>
        <w:autoSpaceDN w:val="0"/>
        <w:adjustRightInd w:val="0"/>
        <w:spacing w:after="0" w:line="240" w:lineRule="auto"/>
        <w:ind w:right="-454" w:firstLine="709"/>
        <w:jc w:val="center"/>
        <w:outlineLvl w:val="1"/>
        <w:rPr>
          <w:rFonts w:ascii="Times New Roman" w:eastAsia="Times New Roman" w:hAnsi="Times New Roman" w:cs="Arial"/>
          <w:b/>
          <w:sz w:val="24"/>
          <w:szCs w:val="24"/>
          <w:lang w:eastAsia="ru-RU"/>
        </w:rPr>
      </w:pPr>
      <w:r w:rsidRPr="00C73553">
        <w:rPr>
          <w:rFonts w:ascii="Times New Roman" w:eastAsia="Times New Roman" w:hAnsi="Times New Roman" w:cs="Arial"/>
          <w:b/>
          <w:sz w:val="24"/>
          <w:szCs w:val="24"/>
          <w:lang w:eastAsia="ru-RU"/>
        </w:rPr>
        <w:t xml:space="preserve">Ресурсное обеспечение реализации </w:t>
      </w:r>
    </w:p>
    <w:p w:rsidR="00012AC7" w:rsidRPr="00C73553" w:rsidRDefault="00012AC7" w:rsidP="003227AA">
      <w:pPr>
        <w:autoSpaceDE w:val="0"/>
        <w:autoSpaceDN w:val="0"/>
        <w:adjustRightInd w:val="0"/>
        <w:spacing w:after="0" w:line="240" w:lineRule="auto"/>
        <w:ind w:right="-454" w:firstLine="709"/>
        <w:jc w:val="center"/>
        <w:outlineLvl w:val="1"/>
        <w:rPr>
          <w:rFonts w:ascii="Times New Roman" w:eastAsia="Times New Roman" w:hAnsi="Times New Roman" w:cs="Arial"/>
          <w:b/>
          <w:sz w:val="24"/>
          <w:szCs w:val="24"/>
          <w:lang w:eastAsia="ru-RU"/>
        </w:rPr>
      </w:pPr>
      <w:r w:rsidRPr="00C73553">
        <w:rPr>
          <w:rFonts w:ascii="Times New Roman" w:eastAsia="Times New Roman" w:hAnsi="Times New Roman" w:cs="Arial"/>
          <w:b/>
          <w:sz w:val="24"/>
          <w:szCs w:val="24"/>
          <w:lang w:eastAsia="ru-RU"/>
        </w:rPr>
        <w:t xml:space="preserve">государственной программы </w:t>
      </w:r>
      <w:r w:rsidR="00630884" w:rsidRPr="00C73553">
        <w:rPr>
          <w:rFonts w:ascii="Times New Roman" w:eastAsia="Times New Roman" w:hAnsi="Times New Roman" w:cs="Arial"/>
          <w:b/>
          <w:sz w:val="24"/>
          <w:szCs w:val="24"/>
          <w:lang w:eastAsia="ru-RU"/>
        </w:rPr>
        <w:t>«</w:t>
      </w:r>
      <w:r w:rsidRPr="00C73553">
        <w:rPr>
          <w:rFonts w:ascii="Times New Roman" w:eastAsia="Times New Roman" w:hAnsi="Times New Roman" w:cs="Arial"/>
          <w:b/>
          <w:sz w:val="24"/>
          <w:szCs w:val="24"/>
          <w:lang w:eastAsia="ru-RU"/>
        </w:rPr>
        <w:t xml:space="preserve">Экономическое развитие и инновационная экономика Республики Татарстан </w:t>
      </w:r>
    </w:p>
    <w:p w:rsidR="00012AC7" w:rsidRDefault="00012AC7" w:rsidP="003227AA">
      <w:pPr>
        <w:autoSpaceDE w:val="0"/>
        <w:autoSpaceDN w:val="0"/>
        <w:adjustRightInd w:val="0"/>
        <w:spacing w:after="0" w:line="240" w:lineRule="auto"/>
        <w:ind w:right="-454" w:firstLine="709"/>
        <w:jc w:val="center"/>
        <w:outlineLvl w:val="1"/>
        <w:rPr>
          <w:rFonts w:ascii="Times New Roman" w:eastAsia="Times New Roman" w:hAnsi="Times New Roman" w:cs="Arial"/>
          <w:b/>
          <w:sz w:val="24"/>
          <w:szCs w:val="24"/>
          <w:lang w:eastAsia="ru-RU"/>
        </w:rPr>
      </w:pPr>
      <w:r w:rsidRPr="00C73553">
        <w:rPr>
          <w:rFonts w:ascii="Times New Roman" w:eastAsia="Times New Roman" w:hAnsi="Times New Roman" w:cs="Arial"/>
          <w:b/>
          <w:sz w:val="24"/>
          <w:szCs w:val="24"/>
          <w:lang w:eastAsia="ru-RU"/>
        </w:rPr>
        <w:t>на 2014 – 2020 годы</w:t>
      </w:r>
      <w:r w:rsidR="00630884" w:rsidRPr="00C73553">
        <w:rPr>
          <w:rFonts w:ascii="Times New Roman" w:eastAsia="Times New Roman" w:hAnsi="Times New Roman" w:cs="Arial"/>
          <w:b/>
          <w:sz w:val="24"/>
          <w:szCs w:val="24"/>
          <w:lang w:eastAsia="ru-RU"/>
        </w:rPr>
        <w:t>»</w:t>
      </w:r>
    </w:p>
    <w:p w:rsidR="003302F0" w:rsidRDefault="003302F0" w:rsidP="003227AA">
      <w:pPr>
        <w:autoSpaceDE w:val="0"/>
        <w:autoSpaceDN w:val="0"/>
        <w:adjustRightInd w:val="0"/>
        <w:spacing w:after="0" w:line="240" w:lineRule="auto"/>
        <w:ind w:right="-454" w:firstLine="709"/>
        <w:jc w:val="center"/>
        <w:outlineLvl w:val="1"/>
        <w:rPr>
          <w:rFonts w:ascii="Times New Roman" w:eastAsia="Times New Roman" w:hAnsi="Times New Roman" w:cs="Arial"/>
          <w:b/>
          <w:sz w:val="24"/>
          <w:szCs w:val="24"/>
          <w:lang w:eastAsia="ru-RU"/>
        </w:rPr>
      </w:pPr>
    </w:p>
    <w:p w:rsidR="003302F0" w:rsidRPr="00C73553" w:rsidRDefault="003302F0" w:rsidP="003302F0">
      <w:pPr>
        <w:autoSpaceDE w:val="0"/>
        <w:autoSpaceDN w:val="0"/>
        <w:adjustRightInd w:val="0"/>
        <w:spacing w:after="0" w:line="240" w:lineRule="auto"/>
        <w:ind w:right="-454" w:firstLine="709"/>
        <w:jc w:val="right"/>
        <w:outlineLvl w:val="1"/>
        <w:rPr>
          <w:rFonts w:ascii="Times New Roman" w:eastAsia="Times New Roman" w:hAnsi="Times New Roman" w:cs="Arial"/>
          <w:b/>
          <w:sz w:val="24"/>
          <w:szCs w:val="24"/>
          <w:lang w:eastAsia="ru-RU"/>
        </w:rPr>
      </w:pPr>
      <w:r w:rsidRPr="003302F0">
        <w:rPr>
          <w:rFonts w:ascii="Times New Roman" w:eastAsia="Times New Roman" w:hAnsi="Times New Roman" w:cs="Arial"/>
          <w:b/>
          <w:sz w:val="24"/>
          <w:szCs w:val="24"/>
          <w:lang w:eastAsia="ru-RU"/>
        </w:rPr>
        <w:t>(</w:t>
      </w:r>
      <w:proofErr w:type="spellStart"/>
      <w:r w:rsidRPr="003302F0">
        <w:rPr>
          <w:rFonts w:ascii="Times New Roman" w:eastAsia="Times New Roman" w:hAnsi="Times New Roman" w:cs="Arial"/>
          <w:b/>
          <w:sz w:val="24"/>
          <w:szCs w:val="24"/>
          <w:lang w:eastAsia="ru-RU"/>
        </w:rPr>
        <w:t>тыс</w:t>
      </w:r>
      <w:proofErr w:type="gramStart"/>
      <w:r w:rsidRPr="003302F0">
        <w:rPr>
          <w:rFonts w:ascii="Times New Roman" w:eastAsia="Times New Roman" w:hAnsi="Times New Roman" w:cs="Arial"/>
          <w:b/>
          <w:sz w:val="24"/>
          <w:szCs w:val="24"/>
          <w:lang w:eastAsia="ru-RU"/>
        </w:rPr>
        <w:t>.р</w:t>
      </w:r>
      <w:proofErr w:type="gramEnd"/>
      <w:r w:rsidRPr="003302F0">
        <w:rPr>
          <w:rFonts w:ascii="Times New Roman" w:eastAsia="Times New Roman" w:hAnsi="Times New Roman" w:cs="Arial"/>
          <w:b/>
          <w:sz w:val="24"/>
          <w:szCs w:val="24"/>
          <w:lang w:eastAsia="ru-RU"/>
        </w:rPr>
        <w:t>ублей</w:t>
      </w:r>
      <w:proofErr w:type="spellEnd"/>
      <w:r w:rsidRPr="003302F0">
        <w:rPr>
          <w:rFonts w:ascii="Times New Roman" w:eastAsia="Times New Roman" w:hAnsi="Times New Roman" w:cs="Arial"/>
          <w:b/>
          <w:sz w:val="24"/>
          <w:szCs w:val="24"/>
          <w:lang w:eastAsia="ru-RU"/>
        </w:rPr>
        <w:t>)</w:t>
      </w:r>
    </w:p>
    <w:p w:rsidR="009E6B30" w:rsidRDefault="009E6B30" w:rsidP="003227AA">
      <w:pPr>
        <w:autoSpaceDE w:val="0"/>
        <w:autoSpaceDN w:val="0"/>
        <w:adjustRightInd w:val="0"/>
        <w:spacing w:after="0" w:line="240" w:lineRule="auto"/>
        <w:ind w:right="-454" w:firstLine="709"/>
        <w:jc w:val="center"/>
        <w:outlineLvl w:val="1"/>
        <w:rPr>
          <w:rFonts w:ascii="Times New Roman" w:eastAsia="Times New Roman" w:hAnsi="Times New Roman" w:cs="Arial"/>
          <w:b/>
          <w:sz w:val="24"/>
          <w:szCs w:val="24"/>
          <w:lang w:eastAsia="ru-RU"/>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1708"/>
        <w:gridCol w:w="1735"/>
        <w:gridCol w:w="1276"/>
        <w:gridCol w:w="1419"/>
        <w:gridCol w:w="1277"/>
        <w:gridCol w:w="1418"/>
        <w:gridCol w:w="1419"/>
        <w:gridCol w:w="1418"/>
        <w:gridCol w:w="1695"/>
      </w:tblGrid>
      <w:tr w:rsidR="003302F0" w:rsidRPr="00111211" w:rsidTr="00380F57">
        <w:tc>
          <w:tcPr>
            <w:tcW w:w="2511" w:type="dxa"/>
            <w:vMerge w:val="restart"/>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Наименование подпрограммы</w:t>
            </w:r>
          </w:p>
        </w:tc>
        <w:tc>
          <w:tcPr>
            <w:tcW w:w="1708" w:type="dxa"/>
            <w:vMerge w:val="restart"/>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Источник финансирования</w:t>
            </w:r>
          </w:p>
        </w:tc>
        <w:tc>
          <w:tcPr>
            <w:tcW w:w="9962" w:type="dxa"/>
            <w:gridSpan w:val="7"/>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 xml:space="preserve">Объем финансирования </w:t>
            </w:r>
          </w:p>
        </w:tc>
        <w:tc>
          <w:tcPr>
            <w:tcW w:w="1695" w:type="dxa"/>
            <w:vMerge w:val="restart"/>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Итого</w:t>
            </w:r>
          </w:p>
        </w:tc>
      </w:tr>
      <w:tr w:rsidR="003302F0" w:rsidRPr="00111211" w:rsidTr="00380F57">
        <w:tc>
          <w:tcPr>
            <w:tcW w:w="2511" w:type="dxa"/>
            <w:vMerge/>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p>
        </w:tc>
        <w:tc>
          <w:tcPr>
            <w:tcW w:w="1708" w:type="dxa"/>
            <w:vMerge/>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p>
        </w:tc>
        <w:tc>
          <w:tcPr>
            <w:tcW w:w="1735" w:type="dxa"/>
            <w:shd w:val="clear" w:color="auto" w:fill="auto"/>
          </w:tcPr>
          <w:p w:rsidR="003302F0" w:rsidRPr="00111211" w:rsidRDefault="003302F0" w:rsidP="003302F0">
            <w:pPr>
              <w:autoSpaceDE w:val="0"/>
              <w:autoSpaceDN w:val="0"/>
              <w:adjustRightInd w:val="0"/>
              <w:spacing w:after="0" w:line="240" w:lineRule="auto"/>
              <w:ind w:left="-108"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2014 год</w:t>
            </w:r>
          </w:p>
        </w:tc>
        <w:tc>
          <w:tcPr>
            <w:tcW w:w="1276"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2015 год</w:t>
            </w:r>
          </w:p>
        </w:tc>
        <w:tc>
          <w:tcPr>
            <w:tcW w:w="1419"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2016 год</w:t>
            </w:r>
          </w:p>
        </w:tc>
        <w:tc>
          <w:tcPr>
            <w:tcW w:w="1277"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2017 год</w:t>
            </w:r>
          </w:p>
        </w:tc>
        <w:tc>
          <w:tcPr>
            <w:tcW w:w="1418"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2018 год</w:t>
            </w:r>
          </w:p>
        </w:tc>
        <w:tc>
          <w:tcPr>
            <w:tcW w:w="1419"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2019 год</w:t>
            </w:r>
          </w:p>
        </w:tc>
        <w:tc>
          <w:tcPr>
            <w:tcW w:w="1418" w:type="dxa"/>
            <w:shd w:val="clear" w:color="auto" w:fill="auto"/>
          </w:tcPr>
          <w:p w:rsidR="003302F0" w:rsidRPr="00111211" w:rsidRDefault="003302F0" w:rsidP="003302F0">
            <w:pPr>
              <w:autoSpaceDE w:val="0"/>
              <w:autoSpaceDN w:val="0"/>
              <w:adjustRightInd w:val="0"/>
              <w:spacing w:after="0" w:line="240" w:lineRule="auto"/>
              <w:ind w:right="13"/>
              <w:jc w:val="center"/>
              <w:outlineLvl w:val="1"/>
              <w:rPr>
                <w:rFonts w:ascii="Times New Roman" w:eastAsia="Times New Roman" w:hAnsi="Times New Roman" w:cs="Arial"/>
                <w:sz w:val="20"/>
                <w:szCs w:val="20"/>
                <w:lang w:eastAsia="ru-RU"/>
              </w:rPr>
            </w:pPr>
            <w:r w:rsidRPr="00111211">
              <w:rPr>
                <w:rFonts w:ascii="Times New Roman" w:eastAsia="Times New Roman" w:hAnsi="Times New Roman" w:cs="Arial"/>
                <w:sz w:val="20"/>
                <w:szCs w:val="20"/>
                <w:lang w:eastAsia="ru-RU"/>
              </w:rPr>
              <w:t>2020 год</w:t>
            </w:r>
          </w:p>
        </w:tc>
        <w:tc>
          <w:tcPr>
            <w:tcW w:w="1695" w:type="dxa"/>
            <w:vMerge/>
          </w:tcPr>
          <w:p w:rsidR="003302F0" w:rsidRPr="00111211" w:rsidRDefault="003302F0" w:rsidP="003302F0">
            <w:pPr>
              <w:autoSpaceDE w:val="0"/>
              <w:autoSpaceDN w:val="0"/>
              <w:adjustRightInd w:val="0"/>
              <w:spacing w:after="0" w:line="240" w:lineRule="auto"/>
              <w:ind w:right="176"/>
              <w:jc w:val="center"/>
              <w:outlineLvl w:val="1"/>
              <w:rPr>
                <w:rFonts w:ascii="Times New Roman" w:eastAsia="Times New Roman" w:hAnsi="Times New Roman" w:cs="Arial"/>
                <w:sz w:val="20"/>
                <w:szCs w:val="20"/>
                <w:lang w:eastAsia="ru-RU"/>
              </w:rPr>
            </w:pPr>
          </w:p>
        </w:tc>
      </w:tr>
      <w:tr w:rsidR="00235D8D" w:rsidRPr="00111211" w:rsidTr="00235D8D">
        <w:trPr>
          <w:trHeight w:val="1252"/>
        </w:trPr>
        <w:tc>
          <w:tcPr>
            <w:tcW w:w="2511" w:type="dxa"/>
            <w:shd w:val="clear" w:color="auto" w:fill="auto"/>
          </w:tcPr>
          <w:p w:rsidR="00235D8D" w:rsidRPr="00111211" w:rsidRDefault="00235D8D" w:rsidP="003302F0">
            <w:pPr>
              <w:spacing w:after="0" w:line="240" w:lineRule="auto"/>
              <w:jc w:val="both"/>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Совершенствование государственной экономической политики в Республике Татарстан на 2014 –  2020 годы</w:t>
            </w:r>
          </w:p>
        </w:tc>
        <w:tc>
          <w:tcPr>
            <w:tcW w:w="1708" w:type="dxa"/>
            <w:shd w:val="clear" w:color="auto" w:fill="auto"/>
          </w:tcPr>
          <w:p w:rsidR="00235D8D" w:rsidRPr="00111211" w:rsidRDefault="00235D8D"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Бюджет Республики Татарстан</w:t>
            </w:r>
          </w:p>
        </w:tc>
        <w:tc>
          <w:tcPr>
            <w:tcW w:w="1735"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701 557,45</w:t>
            </w:r>
          </w:p>
        </w:tc>
        <w:tc>
          <w:tcPr>
            <w:tcW w:w="1276"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637 302,6</w:t>
            </w:r>
          </w:p>
        </w:tc>
        <w:tc>
          <w:tcPr>
            <w:tcW w:w="1419"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649 306,7</w:t>
            </w:r>
          </w:p>
        </w:tc>
        <w:tc>
          <w:tcPr>
            <w:tcW w:w="1277" w:type="dxa"/>
            <w:shd w:val="clear" w:color="auto" w:fill="auto"/>
          </w:tcPr>
          <w:p w:rsidR="00235D8D" w:rsidRPr="00111211" w:rsidRDefault="00235D8D" w:rsidP="003302F0">
            <w:pPr>
              <w:autoSpaceDE w:val="0"/>
              <w:autoSpaceDN w:val="0"/>
              <w:adjustRightInd w:val="0"/>
              <w:spacing w:after="0" w:line="240" w:lineRule="auto"/>
              <w:ind w:lef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8"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9"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8"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695" w:type="dxa"/>
            <w:shd w:val="clear" w:color="auto" w:fill="auto"/>
          </w:tcPr>
          <w:p w:rsidR="00235D8D" w:rsidRPr="00111211" w:rsidRDefault="00235D8D"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4 452 042,75</w:t>
            </w:r>
          </w:p>
        </w:tc>
      </w:tr>
      <w:tr w:rsidR="003302F0" w:rsidRPr="00111211" w:rsidTr="00380F57">
        <w:trPr>
          <w:trHeight w:val="843"/>
        </w:trPr>
        <w:tc>
          <w:tcPr>
            <w:tcW w:w="2511" w:type="dxa"/>
            <w:vMerge w:val="restart"/>
            <w:shd w:val="clear" w:color="auto" w:fill="auto"/>
          </w:tcPr>
          <w:p w:rsidR="003302F0" w:rsidRPr="00111211" w:rsidRDefault="003302F0"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Развитие малого и среднего предпринимательства в Республике Татарстан на 2014 – 2016 годы</w:t>
            </w:r>
          </w:p>
        </w:tc>
        <w:tc>
          <w:tcPr>
            <w:tcW w:w="1708" w:type="dxa"/>
            <w:shd w:val="clear" w:color="auto" w:fill="auto"/>
          </w:tcPr>
          <w:p w:rsidR="003302F0" w:rsidRPr="00111211" w:rsidRDefault="003302F0"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Бюджет Республики Татарстан</w:t>
            </w:r>
          </w:p>
        </w:tc>
        <w:tc>
          <w:tcPr>
            <w:tcW w:w="1735" w:type="dxa"/>
            <w:shd w:val="clear" w:color="auto" w:fill="auto"/>
          </w:tcPr>
          <w:p w:rsidR="003302F0" w:rsidRPr="00111211" w:rsidRDefault="003302F0"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1 313 617,0</w:t>
            </w:r>
            <w:r w:rsidR="009C0546" w:rsidRPr="00111211">
              <w:rPr>
                <w:rFonts w:ascii="Times New Roman" w:eastAsia="Times New Roman" w:hAnsi="Times New Roman" w:cs="Times New Roman"/>
                <w:sz w:val="20"/>
                <w:szCs w:val="20"/>
                <w:lang w:eastAsia="ru-RU"/>
              </w:rPr>
              <w:t>4</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500 000,0</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500 000,0</w:t>
            </w:r>
          </w:p>
        </w:tc>
        <w:tc>
          <w:tcPr>
            <w:tcW w:w="1277"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3302F0" w:rsidRPr="00111211" w:rsidRDefault="003302F0"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2 313 617,0</w:t>
            </w:r>
            <w:r w:rsidR="009C0546" w:rsidRPr="00111211">
              <w:rPr>
                <w:rFonts w:ascii="Times New Roman" w:eastAsia="Times New Roman" w:hAnsi="Times New Roman" w:cs="Times New Roman"/>
                <w:sz w:val="20"/>
                <w:szCs w:val="20"/>
                <w:lang w:eastAsia="ru-RU"/>
              </w:rPr>
              <w:t>4</w:t>
            </w:r>
          </w:p>
        </w:tc>
      </w:tr>
      <w:tr w:rsidR="009C0546" w:rsidRPr="00111211" w:rsidTr="00380F57">
        <w:trPr>
          <w:trHeight w:val="286"/>
        </w:trPr>
        <w:tc>
          <w:tcPr>
            <w:tcW w:w="2511" w:type="dxa"/>
            <w:vMerge/>
            <w:shd w:val="clear" w:color="auto" w:fill="auto"/>
          </w:tcPr>
          <w:p w:rsidR="009C0546" w:rsidRPr="00111211" w:rsidRDefault="009C0546"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08" w:type="dxa"/>
            <w:shd w:val="clear" w:color="auto" w:fill="auto"/>
          </w:tcPr>
          <w:p w:rsidR="009C0546" w:rsidRPr="00111211" w:rsidRDefault="009C0546"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 xml:space="preserve">Федеральный бюджет </w:t>
            </w:r>
          </w:p>
        </w:tc>
        <w:tc>
          <w:tcPr>
            <w:tcW w:w="1735" w:type="dxa"/>
            <w:shd w:val="clear" w:color="auto" w:fill="auto"/>
          </w:tcPr>
          <w:p w:rsidR="009C0546" w:rsidRPr="00111211" w:rsidRDefault="009C0546"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2 537 561,693**</w:t>
            </w:r>
          </w:p>
        </w:tc>
        <w:tc>
          <w:tcPr>
            <w:tcW w:w="1276" w:type="dxa"/>
            <w:shd w:val="clear" w:color="auto" w:fill="auto"/>
          </w:tcPr>
          <w:p w:rsidR="009C0546" w:rsidRPr="00111211" w:rsidRDefault="009C0546"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9C0546" w:rsidRPr="00111211" w:rsidRDefault="009C0546"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277" w:type="dxa"/>
            <w:shd w:val="clear" w:color="auto" w:fill="auto"/>
          </w:tcPr>
          <w:p w:rsidR="009C0546" w:rsidRPr="00111211" w:rsidRDefault="009C0546" w:rsidP="009C0546">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9C0546" w:rsidRPr="00111211" w:rsidRDefault="009C0546" w:rsidP="009C0546">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9C0546" w:rsidRPr="00111211" w:rsidRDefault="009C0546" w:rsidP="009C0546">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9C0546" w:rsidRPr="00111211" w:rsidRDefault="009C0546" w:rsidP="009C0546">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9C0546" w:rsidRPr="00111211" w:rsidRDefault="009C0546" w:rsidP="009C0546">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2 537 561,693**</w:t>
            </w:r>
          </w:p>
        </w:tc>
      </w:tr>
      <w:tr w:rsidR="009C0546" w:rsidRPr="00111211" w:rsidTr="00380F57">
        <w:trPr>
          <w:trHeight w:val="286"/>
        </w:trPr>
        <w:tc>
          <w:tcPr>
            <w:tcW w:w="2511" w:type="dxa"/>
            <w:vMerge/>
            <w:shd w:val="clear" w:color="auto" w:fill="auto"/>
          </w:tcPr>
          <w:p w:rsidR="009C0546" w:rsidRPr="00111211" w:rsidRDefault="009C0546"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08" w:type="dxa"/>
            <w:shd w:val="clear" w:color="auto" w:fill="auto"/>
          </w:tcPr>
          <w:p w:rsidR="009C0546" w:rsidRPr="00111211" w:rsidRDefault="009C0546"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Внебюджетные источники</w:t>
            </w:r>
          </w:p>
        </w:tc>
        <w:tc>
          <w:tcPr>
            <w:tcW w:w="1735" w:type="dxa"/>
            <w:shd w:val="clear" w:color="auto" w:fill="auto"/>
          </w:tcPr>
          <w:p w:rsidR="009C0546" w:rsidRPr="00111211" w:rsidRDefault="00FF31B2" w:rsidP="00301C94">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2 322 069,497</w:t>
            </w:r>
          </w:p>
        </w:tc>
        <w:tc>
          <w:tcPr>
            <w:tcW w:w="1276" w:type="dxa"/>
            <w:shd w:val="clear" w:color="auto" w:fill="auto"/>
          </w:tcPr>
          <w:p w:rsidR="009C0546" w:rsidRPr="00111211" w:rsidRDefault="00235D8D" w:rsidP="00301C94">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9" w:type="dxa"/>
            <w:shd w:val="clear" w:color="auto" w:fill="auto"/>
          </w:tcPr>
          <w:p w:rsidR="009C0546" w:rsidRPr="00111211" w:rsidRDefault="00235D8D" w:rsidP="00301C94">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7" w:type="dxa"/>
            <w:shd w:val="clear" w:color="auto" w:fill="auto"/>
          </w:tcPr>
          <w:p w:rsidR="009C0546" w:rsidRPr="00111211" w:rsidRDefault="00235D8D" w:rsidP="00301C94">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8" w:type="dxa"/>
            <w:shd w:val="clear" w:color="auto" w:fill="auto"/>
          </w:tcPr>
          <w:p w:rsidR="009C0546" w:rsidRPr="00111211" w:rsidRDefault="00235D8D" w:rsidP="00301C94">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9" w:type="dxa"/>
            <w:shd w:val="clear" w:color="auto" w:fill="auto"/>
          </w:tcPr>
          <w:p w:rsidR="009C0546" w:rsidRPr="00111211" w:rsidRDefault="00235D8D" w:rsidP="00301C94">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8" w:type="dxa"/>
            <w:shd w:val="clear" w:color="auto" w:fill="auto"/>
          </w:tcPr>
          <w:p w:rsidR="009C0546" w:rsidRPr="00111211" w:rsidRDefault="00235D8D" w:rsidP="00301C94">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695" w:type="dxa"/>
            <w:shd w:val="clear" w:color="auto" w:fill="auto"/>
          </w:tcPr>
          <w:p w:rsidR="009C0546" w:rsidRPr="00FF31B2" w:rsidRDefault="00FF31B2" w:rsidP="00301C94">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FF31B2">
              <w:rPr>
                <w:rFonts w:ascii="Times New Roman" w:eastAsia="Times New Roman" w:hAnsi="Times New Roman" w:cs="Times New Roman"/>
                <w:sz w:val="20"/>
                <w:szCs w:val="20"/>
                <w:lang w:eastAsia="ru-RU"/>
              </w:rPr>
              <w:t>2 322 069,497</w:t>
            </w:r>
          </w:p>
        </w:tc>
      </w:tr>
      <w:tr w:rsidR="003302F0" w:rsidRPr="00111211" w:rsidTr="00380F57">
        <w:trPr>
          <w:trHeight w:val="286"/>
        </w:trPr>
        <w:tc>
          <w:tcPr>
            <w:tcW w:w="2511" w:type="dxa"/>
            <w:vMerge w:val="restart"/>
            <w:shd w:val="clear" w:color="auto" w:fill="auto"/>
          </w:tcPr>
          <w:p w:rsidR="003302F0" w:rsidRPr="00111211" w:rsidRDefault="003302F0"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 xml:space="preserve">Поддержка социально ориентированных некоммерческих организаций в Республике </w:t>
            </w:r>
            <w:r w:rsidRPr="00111211">
              <w:rPr>
                <w:rFonts w:ascii="Times New Roman" w:eastAsia="Times New Roman" w:hAnsi="Times New Roman" w:cs="Times New Roman"/>
                <w:sz w:val="20"/>
                <w:szCs w:val="20"/>
                <w:lang w:eastAsia="ru-RU"/>
              </w:rPr>
              <w:lastRenderedPageBreak/>
              <w:t>Татарстан на 2014 – 2016 годы</w:t>
            </w:r>
          </w:p>
        </w:tc>
        <w:tc>
          <w:tcPr>
            <w:tcW w:w="1708" w:type="dxa"/>
            <w:shd w:val="clear" w:color="auto" w:fill="auto"/>
          </w:tcPr>
          <w:p w:rsidR="003302F0" w:rsidRDefault="003302F0"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lastRenderedPageBreak/>
              <w:t>Бюджет Республики Татарстан</w:t>
            </w:r>
          </w:p>
          <w:p w:rsidR="00235D8D" w:rsidRPr="00111211" w:rsidRDefault="00235D8D"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p>
        </w:tc>
        <w:tc>
          <w:tcPr>
            <w:tcW w:w="1735"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193 630,0</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151 680,0</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151 380,0</w:t>
            </w:r>
          </w:p>
        </w:tc>
        <w:tc>
          <w:tcPr>
            <w:tcW w:w="1277"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496 690,0</w:t>
            </w:r>
          </w:p>
        </w:tc>
      </w:tr>
      <w:tr w:rsidR="003302F0" w:rsidRPr="00111211" w:rsidTr="00380F57">
        <w:trPr>
          <w:trHeight w:val="286"/>
        </w:trPr>
        <w:tc>
          <w:tcPr>
            <w:tcW w:w="2511" w:type="dxa"/>
            <w:vMerge/>
            <w:shd w:val="clear" w:color="auto" w:fill="auto"/>
          </w:tcPr>
          <w:p w:rsidR="003302F0" w:rsidRPr="00111211" w:rsidRDefault="003302F0"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08" w:type="dxa"/>
            <w:shd w:val="clear" w:color="auto" w:fill="auto"/>
          </w:tcPr>
          <w:p w:rsidR="003302F0" w:rsidRPr="00111211" w:rsidRDefault="003302F0"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Федеральный бюджет</w:t>
            </w:r>
          </w:p>
        </w:tc>
        <w:tc>
          <w:tcPr>
            <w:tcW w:w="1735"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277"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r>
      <w:tr w:rsidR="003302F0" w:rsidRPr="00111211" w:rsidTr="00380F57">
        <w:trPr>
          <w:trHeight w:val="286"/>
        </w:trPr>
        <w:tc>
          <w:tcPr>
            <w:tcW w:w="2511" w:type="dxa"/>
            <w:vMerge/>
            <w:shd w:val="clear" w:color="auto" w:fill="auto"/>
          </w:tcPr>
          <w:p w:rsidR="003302F0" w:rsidRPr="00111211" w:rsidRDefault="003302F0"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08" w:type="dxa"/>
            <w:shd w:val="clear" w:color="auto" w:fill="auto"/>
          </w:tcPr>
          <w:p w:rsidR="003302F0" w:rsidRPr="00111211" w:rsidRDefault="003302F0"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Местные бюджеты</w:t>
            </w:r>
          </w:p>
        </w:tc>
        <w:tc>
          <w:tcPr>
            <w:tcW w:w="1735"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100,0</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100,0</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100,0</w:t>
            </w:r>
          </w:p>
        </w:tc>
        <w:tc>
          <w:tcPr>
            <w:tcW w:w="1277"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300,0</w:t>
            </w:r>
          </w:p>
        </w:tc>
      </w:tr>
      <w:tr w:rsidR="003302F0" w:rsidRPr="00111211" w:rsidTr="00380F57">
        <w:trPr>
          <w:trHeight w:val="286"/>
        </w:trPr>
        <w:tc>
          <w:tcPr>
            <w:tcW w:w="2511" w:type="dxa"/>
            <w:vMerge/>
            <w:shd w:val="clear" w:color="auto" w:fill="auto"/>
          </w:tcPr>
          <w:p w:rsidR="003302F0" w:rsidRPr="00111211" w:rsidRDefault="003302F0" w:rsidP="003302F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08" w:type="dxa"/>
            <w:shd w:val="clear" w:color="auto" w:fill="auto"/>
          </w:tcPr>
          <w:p w:rsidR="003302F0" w:rsidRPr="00111211" w:rsidRDefault="003302F0" w:rsidP="003302F0">
            <w:pPr>
              <w:autoSpaceDE w:val="0"/>
              <w:autoSpaceDN w:val="0"/>
              <w:adjustRightInd w:val="0"/>
              <w:spacing w:after="0" w:line="240" w:lineRule="auto"/>
              <w:ind w:right="3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Внебюджетные источники</w:t>
            </w:r>
          </w:p>
        </w:tc>
        <w:tc>
          <w:tcPr>
            <w:tcW w:w="1735"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165 200,0</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162 800,0</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166 600,0</w:t>
            </w:r>
          </w:p>
        </w:tc>
        <w:tc>
          <w:tcPr>
            <w:tcW w:w="1277"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494 600,0</w:t>
            </w:r>
          </w:p>
        </w:tc>
      </w:tr>
      <w:tr w:rsidR="003302F0" w:rsidRPr="00111211" w:rsidTr="00380F57">
        <w:trPr>
          <w:trHeight w:val="259"/>
        </w:trPr>
        <w:tc>
          <w:tcPr>
            <w:tcW w:w="4219" w:type="dxa"/>
            <w:gridSpan w:val="2"/>
            <w:tcBorders>
              <w:top w:val="single" w:sz="4" w:space="0" w:color="auto"/>
              <w:left w:val="single" w:sz="4" w:space="0" w:color="auto"/>
              <w:bottom w:val="nil"/>
              <w:right w:val="single" w:sz="4" w:space="0" w:color="auto"/>
            </w:tcBorders>
            <w:shd w:val="clear" w:color="auto" w:fill="auto"/>
          </w:tcPr>
          <w:p w:rsidR="003302F0" w:rsidRPr="00111211" w:rsidRDefault="003302F0" w:rsidP="003302F0">
            <w:pPr>
              <w:autoSpaceDE w:val="0"/>
              <w:autoSpaceDN w:val="0"/>
              <w:adjustRightInd w:val="0"/>
              <w:spacing w:after="0" w:line="240" w:lineRule="auto"/>
              <w:ind w:right="-45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b/>
                <w:sz w:val="20"/>
                <w:szCs w:val="20"/>
                <w:lang w:eastAsia="ru-RU"/>
              </w:rPr>
              <w:t>Всего по Программе,</w:t>
            </w:r>
          </w:p>
        </w:tc>
        <w:tc>
          <w:tcPr>
            <w:tcW w:w="1735" w:type="dxa"/>
            <w:vMerge w:val="restart"/>
            <w:tcBorders>
              <w:left w:val="single" w:sz="4" w:space="0" w:color="auto"/>
            </w:tcBorders>
            <w:shd w:val="clear" w:color="auto" w:fill="auto"/>
          </w:tcPr>
          <w:p w:rsidR="003302F0" w:rsidRPr="008A6FD7" w:rsidRDefault="008A6FD7" w:rsidP="008A6FD7">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8A6FD7">
              <w:rPr>
                <w:rFonts w:ascii="Times New Roman" w:eastAsia="Times New Roman" w:hAnsi="Times New Roman" w:cs="Times New Roman"/>
                <w:b/>
                <w:sz w:val="20"/>
                <w:szCs w:val="20"/>
                <w:lang w:eastAsia="ru-RU"/>
              </w:rPr>
              <w:t>7 233</w:t>
            </w:r>
            <w:r>
              <w:rPr>
                <w:rFonts w:ascii="Times New Roman" w:eastAsia="Times New Roman" w:hAnsi="Times New Roman" w:cs="Times New Roman"/>
                <w:b/>
                <w:sz w:val="20"/>
                <w:szCs w:val="20"/>
                <w:lang w:eastAsia="ru-RU"/>
              </w:rPr>
              <w:t> </w:t>
            </w:r>
            <w:r w:rsidRPr="008A6FD7">
              <w:rPr>
                <w:rFonts w:ascii="Times New Roman" w:eastAsia="Times New Roman" w:hAnsi="Times New Roman" w:cs="Times New Roman"/>
                <w:b/>
                <w:sz w:val="20"/>
                <w:szCs w:val="20"/>
                <w:lang w:eastAsia="ru-RU"/>
              </w:rPr>
              <w:t>735</w:t>
            </w:r>
            <w:r>
              <w:rPr>
                <w:rFonts w:ascii="Times New Roman" w:eastAsia="Times New Roman" w:hAnsi="Times New Roman" w:cs="Times New Roman"/>
                <w:b/>
                <w:sz w:val="20"/>
                <w:szCs w:val="20"/>
                <w:lang w:eastAsia="ru-RU"/>
              </w:rPr>
              <w:t>,</w:t>
            </w:r>
            <w:r w:rsidRPr="008A6FD7">
              <w:rPr>
                <w:rFonts w:ascii="Times New Roman" w:eastAsia="Times New Roman" w:hAnsi="Times New Roman" w:cs="Times New Roman"/>
                <w:b/>
                <w:sz w:val="20"/>
                <w:szCs w:val="20"/>
                <w:lang w:eastAsia="ru-RU"/>
              </w:rPr>
              <w:t>68</w:t>
            </w:r>
          </w:p>
        </w:tc>
        <w:tc>
          <w:tcPr>
            <w:tcW w:w="1276" w:type="dxa"/>
            <w:vMerge w:val="restart"/>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1 451 882,6</w:t>
            </w:r>
          </w:p>
        </w:tc>
        <w:tc>
          <w:tcPr>
            <w:tcW w:w="1419" w:type="dxa"/>
            <w:vMerge w:val="restart"/>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1 467 386,7</w:t>
            </w:r>
          </w:p>
        </w:tc>
        <w:tc>
          <w:tcPr>
            <w:tcW w:w="1277" w:type="dxa"/>
            <w:vMerge w:val="restart"/>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615 969,0</w:t>
            </w:r>
          </w:p>
        </w:tc>
        <w:tc>
          <w:tcPr>
            <w:tcW w:w="1418" w:type="dxa"/>
            <w:vMerge w:val="restart"/>
            <w:shd w:val="clear" w:color="auto" w:fill="auto"/>
          </w:tcPr>
          <w:p w:rsidR="003302F0" w:rsidRPr="00111211" w:rsidRDefault="003302F0" w:rsidP="003302F0">
            <w:pPr>
              <w:spacing w:after="0" w:line="240" w:lineRule="auto"/>
              <w:jc w:val="center"/>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615 969,0</w:t>
            </w:r>
          </w:p>
        </w:tc>
        <w:tc>
          <w:tcPr>
            <w:tcW w:w="1419" w:type="dxa"/>
            <w:vMerge w:val="restart"/>
            <w:shd w:val="clear" w:color="auto" w:fill="auto"/>
          </w:tcPr>
          <w:p w:rsidR="003302F0" w:rsidRPr="00111211" w:rsidRDefault="003302F0" w:rsidP="003302F0">
            <w:pPr>
              <w:spacing w:after="0" w:line="240" w:lineRule="auto"/>
              <w:jc w:val="center"/>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615 969,0</w:t>
            </w:r>
          </w:p>
        </w:tc>
        <w:tc>
          <w:tcPr>
            <w:tcW w:w="1418" w:type="dxa"/>
            <w:vMerge w:val="restart"/>
            <w:shd w:val="clear" w:color="auto" w:fill="auto"/>
          </w:tcPr>
          <w:p w:rsidR="003302F0" w:rsidRPr="00111211" w:rsidRDefault="003302F0" w:rsidP="003302F0">
            <w:pPr>
              <w:spacing w:after="0" w:line="240" w:lineRule="auto"/>
              <w:jc w:val="center"/>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615 969,0</w:t>
            </w:r>
          </w:p>
        </w:tc>
        <w:tc>
          <w:tcPr>
            <w:tcW w:w="1695" w:type="dxa"/>
            <w:vMerge w:val="restart"/>
          </w:tcPr>
          <w:p w:rsidR="003302F0" w:rsidRPr="008A6FD7" w:rsidRDefault="008A6FD7"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8A6FD7">
              <w:rPr>
                <w:rFonts w:ascii="Times New Roman" w:eastAsia="Times New Roman" w:hAnsi="Times New Roman" w:cs="Times New Roman"/>
                <w:b/>
                <w:sz w:val="20"/>
                <w:szCs w:val="20"/>
                <w:lang w:eastAsia="ru-RU"/>
              </w:rPr>
              <w:t>12 616 88</w:t>
            </w:r>
            <w:r w:rsidR="00975D0F">
              <w:rPr>
                <w:rFonts w:ascii="Times New Roman" w:eastAsia="Times New Roman" w:hAnsi="Times New Roman" w:cs="Times New Roman"/>
                <w:b/>
                <w:sz w:val="20"/>
                <w:szCs w:val="20"/>
                <w:lang w:eastAsia="ru-RU"/>
              </w:rPr>
              <w:t>0</w:t>
            </w:r>
            <w:r w:rsidRPr="008A6FD7">
              <w:rPr>
                <w:rFonts w:ascii="Times New Roman" w:eastAsia="Times New Roman" w:hAnsi="Times New Roman" w:cs="Times New Roman"/>
                <w:b/>
                <w:sz w:val="20"/>
                <w:szCs w:val="20"/>
                <w:lang w:eastAsia="ru-RU"/>
              </w:rPr>
              <w:t>,98</w:t>
            </w:r>
          </w:p>
        </w:tc>
      </w:tr>
      <w:tr w:rsidR="003302F0" w:rsidRPr="00111211" w:rsidTr="00380F57">
        <w:trPr>
          <w:trHeight w:val="264"/>
        </w:trPr>
        <w:tc>
          <w:tcPr>
            <w:tcW w:w="4219" w:type="dxa"/>
            <w:gridSpan w:val="2"/>
            <w:tcBorders>
              <w:top w:val="nil"/>
              <w:left w:val="single" w:sz="4" w:space="0" w:color="auto"/>
              <w:bottom w:val="single" w:sz="4" w:space="0" w:color="auto"/>
              <w:right w:val="single" w:sz="4" w:space="0" w:color="auto"/>
            </w:tcBorders>
            <w:shd w:val="clear" w:color="auto" w:fill="auto"/>
          </w:tcPr>
          <w:p w:rsidR="003302F0" w:rsidRPr="00111211" w:rsidRDefault="003302F0" w:rsidP="003302F0">
            <w:pPr>
              <w:autoSpaceDE w:val="0"/>
              <w:autoSpaceDN w:val="0"/>
              <w:adjustRightInd w:val="0"/>
              <w:spacing w:after="0" w:line="240" w:lineRule="auto"/>
              <w:ind w:right="-454"/>
              <w:jc w:val="both"/>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в том числе:</w:t>
            </w:r>
          </w:p>
        </w:tc>
        <w:tc>
          <w:tcPr>
            <w:tcW w:w="1735" w:type="dxa"/>
            <w:vMerge/>
            <w:tcBorders>
              <w:left w:val="single" w:sz="4" w:space="0" w:color="auto"/>
            </w:tcBorders>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276"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419"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277"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418"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419"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418" w:type="dxa"/>
            <w:vMerge/>
            <w:shd w:val="clear" w:color="auto" w:fill="auto"/>
          </w:tcPr>
          <w:p w:rsidR="003302F0" w:rsidRPr="00111211" w:rsidRDefault="003302F0" w:rsidP="003302F0">
            <w:pPr>
              <w:autoSpaceDE w:val="0"/>
              <w:autoSpaceDN w:val="0"/>
              <w:adjustRightInd w:val="0"/>
              <w:spacing w:after="0" w:line="240" w:lineRule="auto"/>
              <w:ind w:right="-454"/>
              <w:jc w:val="center"/>
              <w:outlineLvl w:val="1"/>
              <w:rPr>
                <w:rFonts w:ascii="Times New Roman" w:eastAsia="Times New Roman" w:hAnsi="Times New Roman" w:cs="Times New Roman"/>
                <w:sz w:val="20"/>
                <w:szCs w:val="20"/>
                <w:lang w:eastAsia="ru-RU"/>
              </w:rPr>
            </w:pPr>
          </w:p>
        </w:tc>
        <w:tc>
          <w:tcPr>
            <w:tcW w:w="1695" w:type="dxa"/>
            <w:vMerge/>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p>
        </w:tc>
      </w:tr>
      <w:tr w:rsidR="003302F0" w:rsidRPr="00111211" w:rsidTr="00380F57">
        <w:trPr>
          <w:trHeight w:val="296"/>
        </w:trPr>
        <w:tc>
          <w:tcPr>
            <w:tcW w:w="4219" w:type="dxa"/>
            <w:gridSpan w:val="2"/>
            <w:tcBorders>
              <w:top w:val="single" w:sz="4" w:space="0" w:color="auto"/>
            </w:tcBorders>
            <w:shd w:val="clear" w:color="auto" w:fill="auto"/>
          </w:tcPr>
          <w:p w:rsidR="003302F0" w:rsidRPr="00111211" w:rsidRDefault="003302F0" w:rsidP="003302F0">
            <w:pPr>
              <w:autoSpaceDE w:val="0"/>
              <w:autoSpaceDN w:val="0"/>
              <w:adjustRightInd w:val="0"/>
              <w:spacing w:after="0" w:line="240" w:lineRule="auto"/>
              <w:ind w:right="-454"/>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бюджет Республики Татарстан</w:t>
            </w:r>
          </w:p>
        </w:tc>
        <w:tc>
          <w:tcPr>
            <w:tcW w:w="1735" w:type="dxa"/>
            <w:shd w:val="clear" w:color="auto" w:fill="auto"/>
          </w:tcPr>
          <w:p w:rsidR="003302F0" w:rsidRPr="00111211" w:rsidRDefault="003302F0" w:rsidP="004203B9">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2 208 804,4</w:t>
            </w:r>
            <w:r w:rsidR="004203B9" w:rsidRPr="00111211">
              <w:rPr>
                <w:rFonts w:ascii="Times New Roman" w:eastAsia="Times New Roman" w:hAnsi="Times New Roman" w:cs="Times New Roman"/>
                <w:sz w:val="20"/>
                <w:szCs w:val="20"/>
                <w:lang w:eastAsia="ru-RU"/>
              </w:rPr>
              <w:t>9</w:t>
            </w:r>
          </w:p>
        </w:tc>
        <w:tc>
          <w:tcPr>
            <w:tcW w:w="1276"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1 288 982,6</w:t>
            </w:r>
          </w:p>
        </w:tc>
        <w:tc>
          <w:tcPr>
            <w:tcW w:w="1419"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1 300 686,7</w:t>
            </w:r>
          </w:p>
        </w:tc>
        <w:tc>
          <w:tcPr>
            <w:tcW w:w="1277"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8" w:type="dxa"/>
            <w:shd w:val="clear" w:color="auto" w:fill="auto"/>
          </w:tcPr>
          <w:p w:rsidR="003302F0" w:rsidRPr="00111211" w:rsidRDefault="003302F0" w:rsidP="003302F0">
            <w:pPr>
              <w:spacing w:after="0" w:line="240" w:lineRule="auto"/>
              <w:jc w:val="center"/>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9" w:type="dxa"/>
            <w:shd w:val="clear" w:color="auto" w:fill="auto"/>
          </w:tcPr>
          <w:p w:rsidR="003302F0" w:rsidRPr="00111211" w:rsidRDefault="003302F0" w:rsidP="003302F0">
            <w:pPr>
              <w:spacing w:after="0" w:line="240" w:lineRule="auto"/>
              <w:jc w:val="center"/>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418" w:type="dxa"/>
            <w:shd w:val="clear" w:color="auto" w:fill="auto"/>
          </w:tcPr>
          <w:p w:rsidR="003302F0" w:rsidRPr="00111211" w:rsidRDefault="003302F0" w:rsidP="003302F0">
            <w:pPr>
              <w:spacing w:after="0" w:line="240" w:lineRule="auto"/>
              <w:jc w:val="center"/>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615 969,0</w:t>
            </w:r>
          </w:p>
        </w:tc>
        <w:tc>
          <w:tcPr>
            <w:tcW w:w="1695" w:type="dxa"/>
          </w:tcPr>
          <w:p w:rsidR="003302F0" w:rsidRPr="00111211" w:rsidRDefault="003302F0" w:rsidP="004203B9">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7 262 349,7</w:t>
            </w:r>
            <w:r w:rsidR="004203B9" w:rsidRPr="00111211">
              <w:rPr>
                <w:rFonts w:ascii="Times New Roman" w:eastAsia="Times New Roman" w:hAnsi="Times New Roman" w:cs="Times New Roman"/>
                <w:b/>
                <w:sz w:val="20"/>
                <w:szCs w:val="20"/>
                <w:lang w:eastAsia="ru-RU"/>
              </w:rPr>
              <w:t>9</w:t>
            </w:r>
          </w:p>
        </w:tc>
      </w:tr>
      <w:tr w:rsidR="003302F0" w:rsidRPr="00111211" w:rsidTr="00380F57">
        <w:trPr>
          <w:trHeight w:val="271"/>
        </w:trPr>
        <w:tc>
          <w:tcPr>
            <w:tcW w:w="4219" w:type="dxa"/>
            <w:gridSpan w:val="2"/>
            <w:shd w:val="clear" w:color="auto" w:fill="auto"/>
          </w:tcPr>
          <w:p w:rsidR="003302F0" w:rsidRPr="00111211" w:rsidRDefault="003302F0" w:rsidP="003302F0">
            <w:pPr>
              <w:autoSpaceDE w:val="0"/>
              <w:autoSpaceDN w:val="0"/>
              <w:adjustRightInd w:val="0"/>
              <w:spacing w:after="0" w:line="240" w:lineRule="auto"/>
              <w:ind w:right="169"/>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 xml:space="preserve">федеральный бюджет </w:t>
            </w:r>
          </w:p>
        </w:tc>
        <w:tc>
          <w:tcPr>
            <w:tcW w:w="1735" w:type="dxa"/>
            <w:shd w:val="clear" w:color="auto" w:fill="auto"/>
          </w:tcPr>
          <w:p w:rsidR="003302F0" w:rsidRPr="00111211" w:rsidRDefault="009C0546" w:rsidP="008A6FD7">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2</w:t>
            </w:r>
            <w:r w:rsidR="008A6FD7">
              <w:rPr>
                <w:rFonts w:ascii="Times New Roman" w:eastAsia="Times New Roman" w:hAnsi="Times New Roman" w:cs="Times New Roman"/>
                <w:sz w:val="20"/>
                <w:szCs w:val="20"/>
                <w:lang w:eastAsia="ru-RU"/>
              </w:rPr>
              <w:t> </w:t>
            </w:r>
            <w:r w:rsidRPr="00111211">
              <w:rPr>
                <w:rFonts w:ascii="Times New Roman" w:eastAsia="Times New Roman" w:hAnsi="Times New Roman" w:cs="Times New Roman"/>
                <w:sz w:val="20"/>
                <w:szCs w:val="20"/>
                <w:lang w:eastAsia="ru-RU"/>
              </w:rPr>
              <w:t>537</w:t>
            </w:r>
            <w:r w:rsidR="008A6FD7">
              <w:rPr>
                <w:rFonts w:ascii="Times New Roman" w:eastAsia="Times New Roman" w:hAnsi="Times New Roman" w:cs="Times New Roman"/>
                <w:sz w:val="20"/>
                <w:szCs w:val="20"/>
                <w:lang w:eastAsia="ru-RU"/>
              </w:rPr>
              <w:t> </w:t>
            </w:r>
            <w:r w:rsidRPr="00111211">
              <w:rPr>
                <w:rFonts w:ascii="Times New Roman" w:eastAsia="Times New Roman" w:hAnsi="Times New Roman" w:cs="Times New Roman"/>
                <w:sz w:val="20"/>
                <w:szCs w:val="20"/>
                <w:lang w:eastAsia="ru-RU"/>
              </w:rPr>
              <w:t>561,693**</w:t>
            </w:r>
          </w:p>
        </w:tc>
        <w:tc>
          <w:tcPr>
            <w:tcW w:w="1276"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277"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tcPr>
          <w:p w:rsidR="003302F0" w:rsidRPr="00111211" w:rsidRDefault="004203B9" w:rsidP="008A6FD7">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111211">
              <w:rPr>
                <w:rFonts w:ascii="Times New Roman" w:eastAsia="Times New Roman" w:hAnsi="Times New Roman" w:cs="Times New Roman"/>
                <w:b/>
                <w:sz w:val="20"/>
                <w:szCs w:val="20"/>
                <w:lang w:eastAsia="ru-RU"/>
              </w:rPr>
              <w:t>2</w:t>
            </w:r>
            <w:r w:rsidR="008A6FD7">
              <w:rPr>
                <w:rFonts w:ascii="Times New Roman" w:eastAsia="Times New Roman" w:hAnsi="Times New Roman" w:cs="Times New Roman"/>
                <w:b/>
                <w:sz w:val="20"/>
                <w:szCs w:val="20"/>
                <w:lang w:eastAsia="ru-RU"/>
              </w:rPr>
              <w:t> </w:t>
            </w:r>
            <w:r w:rsidRPr="00111211">
              <w:rPr>
                <w:rFonts w:ascii="Times New Roman" w:eastAsia="Times New Roman" w:hAnsi="Times New Roman" w:cs="Times New Roman"/>
                <w:b/>
                <w:sz w:val="20"/>
                <w:szCs w:val="20"/>
                <w:lang w:eastAsia="ru-RU"/>
              </w:rPr>
              <w:t>537</w:t>
            </w:r>
            <w:r w:rsidR="008A6FD7">
              <w:rPr>
                <w:rFonts w:ascii="Times New Roman" w:eastAsia="Times New Roman" w:hAnsi="Times New Roman" w:cs="Times New Roman"/>
                <w:b/>
                <w:sz w:val="20"/>
                <w:szCs w:val="20"/>
                <w:lang w:eastAsia="ru-RU"/>
              </w:rPr>
              <w:t> </w:t>
            </w:r>
            <w:r w:rsidRPr="00111211">
              <w:rPr>
                <w:rFonts w:ascii="Times New Roman" w:eastAsia="Times New Roman" w:hAnsi="Times New Roman" w:cs="Times New Roman"/>
                <w:b/>
                <w:sz w:val="20"/>
                <w:szCs w:val="20"/>
                <w:lang w:eastAsia="ru-RU"/>
              </w:rPr>
              <w:t>561,693**</w:t>
            </w:r>
          </w:p>
        </w:tc>
      </w:tr>
      <w:tr w:rsidR="003302F0" w:rsidRPr="00111211" w:rsidTr="00380F57">
        <w:trPr>
          <w:trHeight w:val="271"/>
        </w:trPr>
        <w:tc>
          <w:tcPr>
            <w:tcW w:w="4219" w:type="dxa"/>
            <w:gridSpan w:val="2"/>
            <w:shd w:val="clear" w:color="auto" w:fill="auto"/>
          </w:tcPr>
          <w:p w:rsidR="003302F0" w:rsidRPr="00111211" w:rsidRDefault="003302F0" w:rsidP="003302F0">
            <w:pPr>
              <w:autoSpaceDE w:val="0"/>
              <w:autoSpaceDN w:val="0"/>
              <w:adjustRightInd w:val="0"/>
              <w:spacing w:after="0" w:line="240" w:lineRule="auto"/>
              <w:ind w:right="169"/>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местные бюджеты</w:t>
            </w:r>
          </w:p>
        </w:tc>
        <w:tc>
          <w:tcPr>
            <w:tcW w:w="1735" w:type="dxa"/>
            <w:shd w:val="clear" w:color="auto" w:fill="auto"/>
          </w:tcPr>
          <w:p w:rsidR="003302F0" w:rsidRPr="00111211" w:rsidRDefault="00235D8D"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r w:rsidR="003302F0" w:rsidRPr="00111211">
              <w:rPr>
                <w:rFonts w:ascii="Times New Roman" w:eastAsia="Times New Roman" w:hAnsi="Times New Roman" w:cs="Times New Roman"/>
                <w:sz w:val="20"/>
                <w:szCs w:val="20"/>
                <w:lang w:eastAsia="ru-RU"/>
              </w:rPr>
              <w:t>,00</w:t>
            </w:r>
          </w:p>
        </w:tc>
        <w:tc>
          <w:tcPr>
            <w:tcW w:w="1276"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100,0</w:t>
            </w:r>
          </w:p>
        </w:tc>
        <w:tc>
          <w:tcPr>
            <w:tcW w:w="1419"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100,0</w:t>
            </w:r>
          </w:p>
        </w:tc>
        <w:tc>
          <w:tcPr>
            <w:tcW w:w="1277"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tcPr>
          <w:p w:rsidR="003302F0" w:rsidRPr="00111211" w:rsidRDefault="00235D8D"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r w:rsidR="003302F0" w:rsidRPr="00111211">
              <w:rPr>
                <w:rFonts w:ascii="Times New Roman" w:eastAsia="Times New Roman" w:hAnsi="Times New Roman" w:cs="Times New Roman"/>
                <w:b/>
                <w:sz w:val="20"/>
                <w:szCs w:val="20"/>
                <w:lang w:eastAsia="ru-RU"/>
              </w:rPr>
              <w:t>,00</w:t>
            </w:r>
          </w:p>
        </w:tc>
      </w:tr>
      <w:tr w:rsidR="003302F0" w:rsidRPr="003302F0" w:rsidTr="00380F57">
        <w:trPr>
          <w:trHeight w:val="271"/>
        </w:trPr>
        <w:tc>
          <w:tcPr>
            <w:tcW w:w="4219" w:type="dxa"/>
            <w:gridSpan w:val="2"/>
            <w:shd w:val="clear" w:color="auto" w:fill="auto"/>
          </w:tcPr>
          <w:p w:rsidR="003302F0" w:rsidRPr="00111211" w:rsidRDefault="003302F0" w:rsidP="003302F0">
            <w:pPr>
              <w:autoSpaceDE w:val="0"/>
              <w:autoSpaceDN w:val="0"/>
              <w:adjustRightInd w:val="0"/>
              <w:spacing w:after="0" w:line="240" w:lineRule="auto"/>
              <w:ind w:right="169"/>
              <w:jc w:val="both"/>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внебюджетные источники</w:t>
            </w:r>
          </w:p>
        </w:tc>
        <w:tc>
          <w:tcPr>
            <w:tcW w:w="1735" w:type="dxa"/>
            <w:shd w:val="clear" w:color="auto" w:fill="auto"/>
          </w:tcPr>
          <w:p w:rsidR="003302F0" w:rsidRPr="008A6FD7" w:rsidRDefault="008A6FD7"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8A6FD7">
              <w:rPr>
                <w:rFonts w:ascii="Times New Roman" w:eastAsia="Times New Roman" w:hAnsi="Times New Roman" w:cs="Times New Roman"/>
                <w:sz w:val="20"/>
                <w:szCs w:val="20"/>
                <w:lang w:eastAsia="ru-RU"/>
              </w:rPr>
              <w:t>2 487 269,497</w:t>
            </w:r>
          </w:p>
        </w:tc>
        <w:tc>
          <w:tcPr>
            <w:tcW w:w="1276"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162 800,0</w:t>
            </w:r>
          </w:p>
        </w:tc>
        <w:tc>
          <w:tcPr>
            <w:tcW w:w="1419" w:type="dxa"/>
            <w:shd w:val="clear" w:color="auto" w:fill="auto"/>
          </w:tcPr>
          <w:p w:rsidR="003302F0" w:rsidRPr="00111211" w:rsidRDefault="003302F0" w:rsidP="003302F0">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166 600,0</w:t>
            </w:r>
          </w:p>
        </w:tc>
        <w:tc>
          <w:tcPr>
            <w:tcW w:w="1277"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9"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418" w:type="dxa"/>
            <w:shd w:val="clear" w:color="auto" w:fill="auto"/>
          </w:tcPr>
          <w:p w:rsidR="003302F0" w:rsidRPr="00111211" w:rsidRDefault="003302F0" w:rsidP="003302F0">
            <w:pPr>
              <w:autoSpaceDE w:val="0"/>
              <w:autoSpaceDN w:val="0"/>
              <w:adjustRightInd w:val="0"/>
              <w:spacing w:after="0" w:line="240" w:lineRule="auto"/>
              <w:ind w:right="34"/>
              <w:jc w:val="center"/>
              <w:outlineLvl w:val="1"/>
              <w:rPr>
                <w:rFonts w:ascii="Times New Roman" w:eastAsia="Times New Roman" w:hAnsi="Times New Roman" w:cs="Times New Roman"/>
                <w:sz w:val="20"/>
                <w:szCs w:val="20"/>
                <w:lang w:eastAsia="ru-RU"/>
              </w:rPr>
            </w:pPr>
            <w:r w:rsidRPr="00111211">
              <w:rPr>
                <w:rFonts w:ascii="Times New Roman" w:eastAsia="Times New Roman" w:hAnsi="Times New Roman" w:cs="Times New Roman"/>
                <w:sz w:val="20"/>
                <w:szCs w:val="20"/>
                <w:lang w:eastAsia="ru-RU"/>
              </w:rPr>
              <w:t>-</w:t>
            </w:r>
          </w:p>
        </w:tc>
        <w:tc>
          <w:tcPr>
            <w:tcW w:w="1695" w:type="dxa"/>
          </w:tcPr>
          <w:p w:rsidR="003302F0" w:rsidRPr="008A6FD7" w:rsidRDefault="008A6FD7" w:rsidP="003302F0">
            <w:pPr>
              <w:autoSpaceDE w:val="0"/>
              <w:autoSpaceDN w:val="0"/>
              <w:adjustRightInd w:val="0"/>
              <w:spacing w:after="0" w:line="240" w:lineRule="auto"/>
              <w:ind w:left="-108" w:right="-108"/>
              <w:jc w:val="center"/>
              <w:outlineLvl w:val="1"/>
              <w:rPr>
                <w:rFonts w:ascii="Times New Roman" w:eastAsia="Times New Roman" w:hAnsi="Times New Roman" w:cs="Times New Roman"/>
                <w:b/>
                <w:sz w:val="20"/>
                <w:szCs w:val="20"/>
                <w:lang w:eastAsia="ru-RU"/>
              </w:rPr>
            </w:pPr>
            <w:r w:rsidRPr="008A6FD7">
              <w:rPr>
                <w:rFonts w:ascii="Times New Roman" w:eastAsia="Times New Roman" w:hAnsi="Times New Roman" w:cs="Times New Roman"/>
                <w:b/>
                <w:sz w:val="20"/>
                <w:szCs w:val="20"/>
                <w:lang w:eastAsia="ru-RU"/>
              </w:rPr>
              <w:t>2 816 669,497</w:t>
            </w:r>
          </w:p>
        </w:tc>
      </w:tr>
    </w:tbl>
    <w:p w:rsidR="00012AC7" w:rsidRPr="00C73553" w:rsidRDefault="00012AC7" w:rsidP="003227AA">
      <w:pPr>
        <w:autoSpaceDE w:val="0"/>
        <w:autoSpaceDN w:val="0"/>
        <w:adjustRightInd w:val="0"/>
        <w:spacing w:after="0" w:line="240" w:lineRule="auto"/>
        <w:ind w:firstLine="540"/>
        <w:jc w:val="both"/>
        <w:rPr>
          <w:rFonts w:ascii="Times New Roman" w:eastAsia="Calibri" w:hAnsi="Times New Roman" w:cs="Times New Roman"/>
          <w:sz w:val="24"/>
          <w:szCs w:val="24"/>
        </w:rPr>
      </w:pPr>
    </w:p>
    <w:p w:rsidR="00F26F41" w:rsidRPr="00C73553" w:rsidRDefault="00F26F41" w:rsidP="003227AA">
      <w:pPr>
        <w:spacing w:after="0" w:line="240" w:lineRule="auto"/>
        <w:jc w:val="both"/>
        <w:rPr>
          <w:rFonts w:ascii="Times New Roman" w:eastAsia="Calibri" w:hAnsi="Times New Roman" w:cs="Times New Roman"/>
          <w:sz w:val="24"/>
          <w:szCs w:val="24"/>
        </w:rPr>
      </w:pPr>
      <w:r w:rsidRPr="00C73553">
        <w:rPr>
          <w:rFonts w:ascii="Times New Roman" w:eastAsia="Calibri" w:hAnsi="Times New Roman" w:cs="Times New Roman"/>
          <w:sz w:val="24"/>
          <w:szCs w:val="24"/>
        </w:rPr>
        <w:t xml:space="preserve">*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w:t>
      </w:r>
      <w:r w:rsidR="00630884" w:rsidRPr="00C73553">
        <w:rPr>
          <w:rFonts w:ascii="Times New Roman" w:eastAsia="Calibri" w:hAnsi="Times New Roman" w:cs="Times New Roman"/>
          <w:sz w:val="24"/>
          <w:szCs w:val="24"/>
        </w:rPr>
        <w:t>«</w:t>
      </w:r>
      <w:r w:rsidRPr="00C73553">
        <w:rPr>
          <w:rFonts w:ascii="Times New Roman" w:eastAsia="Calibri" w:hAnsi="Times New Roman" w:cs="Times New Roman"/>
          <w:sz w:val="24"/>
          <w:szCs w:val="24"/>
        </w:rPr>
        <w:t>Развитие малого и среднего предпринимательства в Республике Татарстан на 2014-2016 годы</w:t>
      </w:r>
      <w:r w:rsidR="00630884" w:rsidRPr="00C73553">
        <w:rPr>
          <w:rFonts w:ascii="Times New Roman" w:eastAsia="Calibri" w:hAnsi="Times New Roman" w:cs="Times New Roman"/>
          <w:sz w:val="24"/>
          <w:szCs w:val="24"/>
        </w:rPr>
        <w:t>»</w:t>
      </w:r>
      <w:r w:rsidRPr="00C73553">
        <w:rPr>
          <w:rFonts w:ascii="Times New Roman" w:eastAsia="Calibri" w:hAnsi="Times New Roman" w:cs="Times New Roman"/>
          <w:sz w:val="24"/>
          <w:szCs w:val="24"/>
        </w:rPr>
        <w:t>;</w:t>
      </w:r>
    </w:p>
    <w:p w:rsidR="00F26F41" w:rsidRPr="00C73553" w:rsidRDefault="004B5E33" w:rsidP="0097441B">
      <w:pPr>
        <w:spacing w:after="0" w:line="240" w:lineRule="auto"/>
        <w:jc w:val="both"/>
        <w:rPr>
          <w:rFonts w:ascii="Times New Roman" w:eastAsia="Calibri" w:hAnsi="Times New Roman" w:cs="Times New Roman"/>
          <w:sz w:val="24"/>
          <w:szCs w:val="24"/>
        </w:rPr>
      </w:pPr>
      <w:r w:rsidRPr="00C73553">
        <w:rPr>
          <w:rFonts w:ascii="Times New Roman" w:eastAsia="Calibri" w:hAnsi="Times New Roman" w:cs="Times New Roman"/>
          <w:sz w:val="24"/>
          <w:szCs w:val="24"/>
        </w:rPr>
        <w:t xml:space="preserve">** В том числе </w:t>
      </w:r>
      <w:r w:rsidR="00F26F41" w:rsidRPr="00C73553">
        <w:rPr>
          <w:rFonts w:ascii="Times New Roman" w:eastAsia="Calibri" w:hAnsi="Times New Roman" w:cs="Times New Roman"/>
          <w:sz w:val="24"/>
          <w:szCs w:val="24"/>
        </w:rPr>
        <w:t xml:space="preserve">195955,28 тыс. рублей - остаток неосвоенных средств федеральных субсидий, полученных в 2012-2013 годах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постановлением Кабинета Министров Республики Татарстан от 30.12.2010 </w:t>
      </w:r>
      <w:r w:rsidR="006B191A" w:rsidRPr="00C73553">
        <w:rPr>
          <w:rFonts w:ascii="Times New Roman" w:eastAsia="Calibri" w:hAnsi="Times New Roman" w:cs="Times New Roman"/>
          <w:sz w:val="24"/>
          <w:szCs w:val="24"/>
        </w:rPr>
        <w:t>№</w:t>
      </w:r>
      <w:r w:rsidR="00F26F41" w:rsidRPr="00C73553">
        <w:rPr>
          <w:rFonts w:ascii="Times New Roman" w:eastAsia="Calibri" w:hAnsi="Times New Roman" w:cs="Times New Roman"/>
          <w:sz w:val="24"/>
          <w:szCs w:val="24"/>
        </w:rPr>
        <w:t xml:space="preserve"> 1151, планируемый к освоению в 2014 году</w:t>
      </w:r>
      <w:proofErr w:type="gramStart"/>
      <w:r w:rsidR="00960B11" w:rsidRPr="00C73553">
        <w:rPr>
          <w:rFonts w:ascii="Times New Roman" w:eastAsia="Calibri" w:hAnsi="Times New Roman" w:cs="Times New Roman"/>
          <w:sz w:val="24"/>
          <w:szCs w:val="24"/>
        </w:rPr>
        <w:t>.».</w:t>
      </w:r>
      <w:proofErr w:type="gramEnd"/>
    </w:p>
    <w:sectPr w:rsidR="00F26F41" w:rsidRPr="00C73553" w:rsidSect="005C464F">
      <w:pgSz w:w="16838" w:h="11906" w:orient="landscape"/>
      <w:pgMar w:top="1134" w:right="536"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25" w:rsidRDefault="00752925" w:rsidP="00573BD4">
      <w:pPr>
        <w:spacing w:after="0" w:line="240" w:lineRule="auto"/>
      </w:pPr>
      <w:r>
        <w:separator/>
      </w:r>
    </w:p>
  </w:endnote>
  <w:endnote w:type="continuationSeparator" w:id="0">
    <w:p w:rsidR="00752925" w:rsidRDefault="00752925"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25" w:rsidRDefault="00752925" w:rsidP="00573BD4">
      <w:pPr>
        <w:spacing w:after="0" w:line="240" w:lineRule="auto"/>
      </w:pPr>
      <w:r>
        <w:separator/>
      </w:r>
    </w:p>
  </w:footnote>
  <w:footnote w:type="continuationSeparator" w:id="0">
    <w:p w:rsidR="00752925" w:rsidRDefault="00752925" w:rsidP="00573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22043"/>
      <w:docPartObj>
        <w:docPartGallery w:val="Page Numbers (Top of Page)"/>
        <w:docPartUnique/>
      </w:docPartObj>
    </w:sdtPr>
    <w:sdtContent>
      <w:p w:rsidR="00692CE5" w:rsidRDefault="00692CE5">
        <w:pPr>
          <w:pStyle w:val="a9"/>
          <w:jc w:val="center"/>
        </w:pPr>
        <w:r>
          <w:fldChar w:fldCharType="begin"/>
        </w:r>
        <w:r>
          <w:instrText>PAGE   \* MERGEFORMAT</w:instrText>
        </w:r>
        <w:r>
          <w:fldChar w:fldCharType="separate"/>
        </w:r>
        <w:r w:rsidR="00D723B6">
          <w:rPr>
            <w:noProof/>
          </w:rPr>
          <w:t>18</w:t>
        </w:r>
        <w:r>
          <w:fldChar w:fldCharType="end"/>
        </w:r>
      </w:p>
    </w:sdtContent>
  </w:sdt>
  <w:p w:rsidR="00692CE5" w:rsidRDefault="00692CE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EE"/>
    <w:rsid w:val="00006FEE"/>
    <w:rsid w:val="00012AC7"/>
    <w:rsid w:val="00013FFF"/>
    <w:rsid w:val="00017184"/>
    <w:rsid w:val="00020EE6"/>
    <w:rsid w:val="00022B6B"/>
    <w:rsid w:val="000250B2"/>
    <w:rsid w:val="00031EF8"/>
    <w:rsid w:val="000377A2"/>
    <w:rsid w:val="00056320"/>
    <w:rsid w:val="00056AF7"/>
    <w:rsid w:val="00060552"/>
    <w:rsid w:val="0006781C"/>
    <w:rsid w:val="000725B9"/>
    <w:rsid w:val="00072838"/>
    <w:rsid w:val="00077664"/>
    <w:rsid w:val="0008164B"/>
    <w:rsid w:val="00082574"/>
    <w:rsid w:val="000844E4"/>
    <w:rsid w:val="00087E8B"/>
    <w:rsid w:val="00096729"/>
    <w:rsid w:val="00097AA6"/>
    <w:rsid w:val="000A2E33"/>
    <w:rsid w:val="000A36A8"/>
    <w:rsid w:val="000B20A5"/>
    <w:rsid w:val="000B43C2"/>
    <w:rsid w:val="000B75C7"/>
    <w:rsid w:val="000D56DD"/>
    <w:rsid w:val="000E0429"/>
    <w:rsid w:val="000E0CC1"/>
    <w:rsid w:val="000E3FBA"/>
    <w:rsid w:val="000E623E"/>
    <w:rsid w:val="000F0571"/>
    <w:rsid w:val="000F47D6"/>
    <w:rsid w:val="000F5BB5"/>
    <w:rsid w:val="00107B87"/>
    <w:rsid w:val="00107DAD"/>
    <w:rsid w:val="00111211"/>
    <w:rsid w:val="00111BB7"/>
    <w:rsid w:val="0011792A"/>
    <w:rsid w:val="00117F07"/>
    <w:rsid w:val="00125C65"/>
    <w:rsid w:val="00131FD1"/>
    <w:rsid w:val="001351DB"/>
    <w:rsid w:val="00136E0B"/>
    <w:rsid w:val="001429C0"/>
    <w:rsid w:val="001463DA"/>
    <w:rsid w:val="00146848"/>
    <w:rsid w:val="001661FB"/>
    <w:rsid w:val="00166205"/>
    <w:rsid w:val="001664DA"/>
    <w:rsid w:val="001671C6"/>
    <w:rsid w:val="001723A5"/>
    <w:rsid w:val="00174470"/>
    <w:rsid w:val="0018196B"/>
    <w:rsid w:val="001838A1"/>
    <w:rsid w:val="0019163E"/>
    <w:rsid w:val="001A0FD6"/>
    <w:rsid w:val="001A7D0F"/>
    <w:rsid w:val="001B0F27"/>
    <w:rsid w:val="001B1B1F"/>
    <w:rsid w:val="001B764E"/>
    <w:rsid w:val="001C5D2F"/>
    <w:rsid w:val="001D556F"/>
    <w:rsid w:val="001D70F3"/>
    <w:rsid w:val="001E458D"/>
    <w:rsid w:val="001F1E40"/>
    <w:rsid w:val="001F3721"/>
    <w:rsid w:val="001F49B2"/>
    <w:rsid w:val="00205121"/>
    <w:rsid w:val="002102C9"/>
    <w:rsid w:val="00212809"/>
    <w:rsid w:val="00215EF8"/>
    <w:rsid w:val="00216F65"/>
    <w:rsid w:val="00220FA3"/>
    <w:rsid w:val="00235A14"/>
    <w:rsid w:val="00235D8D"/>
    <w:rsid w:val="00236CAB"/>
    <w:rsid w:val="00242505"/>
    <w:rsid w:val="00243E2B"/>
    <w:rsid w:val="002460C1"/>
    <w:rsid w:val="002461B9"/>
    <w:rsid w:val="00251778"/>
    <w:rsid w:val="002528E1"/>
    <w:rsid w:val="00254CFD"/>
    <w:rsid w:val="0027128E"/>
    <w:rsid w:val="00274AD9"/>
    <w:rsid w:val="0028583A"/>
    <w:rsid w:val="002921E8"/>
    <w:rsid w:val="002956A6"/>
    <w:rsid w:val="002B09B0"/>
    <w:rsid w:val="002B26EC"/>
    <w:rsid w:val="002B68AF"/>
    <w:rsid w:val="002C025A"/>
    <w:rsid w:val="002C57C9"/>
    <w:rsid w:val="002D031A"/>
    <w:rsid w:val="002D7114"/>
    <w:rsid w:val="002E0E80"/>
    <w:rsid w:val="002E4867"/>
    <w:rsid w:val="002F2153"/>
    <w:rsid w:val="002F34B5"/>
    <w:rsid w:val="00301C94"/>
    <w:rsid w:val="0030618E"/>
    <w:rsid w:val="00306534"/>
    <w:rsid w:val="00307CA5"/>
    <w:rsid w:val="00313EF4"/>
    <w:rsid w:val="0031573E"/>
    <w:rsid w:val="003227AA"/>
    <w:rsid w:val="003302F0"/>
    <w:rsid w:val="00331DC6"/>
    <w:rsid w:val="003331BF"/>
    <w:rsid w:val="00333226"/>
    <w:rsid w:val="00334DAE"/>
    <w:rsid w:val="00336E62"/>
    <w:rsid w:val="00342263"/>
    <w:rsid w:val="003573CE"/>
    <w:rsid w:val="00357D1A"/>
    <w:rsid w:val="00365D8B"/>
    <w:rsid w:val="00380F57"/>
    <w:rsid w:val="003852BD"/>
    <w:rsid w:val="00385FFE"/>
    <w:rsid w:val="003954C7"/>
    <w:rsid w:val="003A30F9"/>
    <w:rsid w:val="003B0E95"/>
    <w:rsid w:val="003B103E"/>
    <w:rsid w:val="003B153E"/>
    <w:rsid w:val="003B733E"/>
    <w:rsid w:val="003C03FB"/>
    <w:rsid w:val="003E1731"/>
    <w:rsid w:val="003F108F"/>
    <w:rsid w:val="003F11BC"/>
    <w:rsid w:val="003F19C6"/>
    <w:rsid w:val="003F34E9"/>
    <w:rsid w:val="003F46BE"/>
    <w:rsid w:val="00401A38"/>
    <w:rsid w:val="004054B1"/>
    <w:rsid w:val="00406048"/>
    <w:rsid w:val="00406C50"/>
    <w:rsid w:val="004074F0"/>
    <w:rsid w:val="00407BE5"/>
    <w:rsid w:val="00414900"/>
    <w:rsid w:val="00415288"/>
    <w:rsid w:val="004203B9"/>
    <w:rsid w:val="0042519C"/>
    <w:rsid w:val="00425453"/>
    <w:rsid w:val="00425D88"/>
    <w:rsid w:val="00434431"/>
    <w:rsid w:val="00440DEE"/>
    <w:rsid w:val="0044445F"/>
    <w:rsid w:val="00446C06"/>
    <w:rsid w:val="00450C0E"/>
    <w:rsid w:val="0046022F"/>
    <w:rsid w:val="00461AF0"/>
    <w:rsid w:val="004634F2"/>
    <w:rsid w:val="004654FD"/>
    <w:rsid w:val="00471B0D"/>
    <w:rsid w:val="004737DE"/>
    <w:rsid w:val="004752F7"/>
    <w:rsid w:val="004756DF"/>
    <w:rsid w:val="00475DA1"/>
    <w:rsid w:val="00477295"/>
    <w:rsid w:val="00477890"/>
    <w:rsid w:val="00483E37"/>
    <w:rsid w:val="00484DEE"/>
    <w:rsid w:val="00487432"/>
    <w:rsid w:val="004A14EF"/>
    <w:rsid w:val="004A3C08"/>
    <w:rsid w:val="004A5C3E"/>
    <w:rsid w:val="004A5FA6"/>
    <w:rsid w:val="004B0F1B"/>
    <w:rsid w:val="004B220F"/>
    <w:rsid w:val="004B5642"/>
    <w:rsid w:val="004B5E33"/>
    <w:rsid w:val="004B662A"/>
    <w:rsid w:val="004C4F74"/>
    <w:rsid w:val="004C53BC"/>
    <w:rsid w:val="004C6411"/>
    <w:rsid w:val="004C7B6E"/>
    <w:rsid w:val="004D2694"/>
    <w:rsid w:val="004D3817"/>
    <w:rsid w:val="004E4FBF"/>
    <w:rsid w:val="004E7DC1"/>
    <w:rsid w:val="00510D8F"/>
    <w:rsid w:val="0051556E"/>
    <w:rsid w:val="005213D4"/>
    <w:rsid w:val="00536E15"/>
    <w:rsid w:val="00562325"/>
    <w:rsid w:val="00562914"/>
    <w:rsid w:val="00566A0C"/>
    <w:rsid w:val="00572467"/>
    <w:rsid w:val="00573BD4"/>
    <w:rsid w:val="005741C2"/>
    <w:rsid w:val="0057666A"/>
    <w:rsid w:val="00587523"/>
    <w:rsid w:val="00592F5F"/>
    <w:rsid w:val="00595195"/>
    <w:rsid w:val="00596D30"/>
    <w:rsid w:val="005A07C6"/>
    <w:rsid w:val="005A4D26"/>
    <w:rsid w:val="005B119C"/>
    <w:rsid w:val="005B2188"/>
    <w:rsid w:val="005B2618"/>
    <w:rsid w:val="005B3654"/>
    <w:rsid w:val="005B42E2"/>
    <w:rsid w:val="005C2637"/>
    <w:rsid w:val="005C40A5"/>
    <w:rsid w:val="005C464F"/>
    <w:rsid w:val="005C58A5"/>
    <w:rsid w:val="005E4BC1"/>
    <w:rsid w:val="005F22CC"/>
    <w:rsid w:val="005F54D9"/>
    <w:rsid w:val="006004C6"/>
    <w:rsid w:val="006073C5"/>
    <w:rsid w:val="00611E14"/>
    <w:rsid w:val="006122BC"/>
    <w:rsid w:val="00617725"/>
    <w:rsid w:val="0062155F"/>
    <w:rsid w:val="00621D69"/>
    <w:rsid w:val="00623519"/>
    <w:rsid w:val="00627D46"/>
    <w:rsid w:val="00630884"/>
    <w:rsid w:val="006332BE"/>
    <w:rsid w:val="0064556A"/>
    <w:rsid w:val="0064565A"/>
    <w:rsid w:val="0064659C"/>
    <w:rsid w:val="00653EF2"/>
    <w:rsid w:val="00661297"/>
    <w:rsid w:val="006659D7"/>
    <w:rsid w:val="00665BCF"/>
    <w:rsid w:val="00675F97"/>
    <w:rsid w:val="00680504"/>
    <w:rsid w:val="00692CE5"/>
    <w:rsid w:val="006B191A"/>
    <w:rsid w:val="006C11C0"/>
    <w:rsid w:val="006C2217"/>
    <w:rsid w:val="006D0BC9"/>
    <w:rsid w:val="006D4213"/>
    <w:rsid w:val="006D5163"/>
    <w:rsid w:val="006D6B1C"/>
    <w:rsid w:val="006E7AFE"/>
    <w:rsid w:val="006F28AC"/>
    <w:rsid w:val="006F3632"/>
    <w:rsid w:val="00703226"/>
    <w:rsid w:val="00703BB5"/>
    <w:rsid w:val="0070677E"/>
    <w:rsid w:val="0071458C"/>
    <w:rsid w:val="00714A7F"/>
    <w:rsid w:val="0071622B"/>
    <w:rsid w:val="00717A52"/>
    <w:rsid w:val="007202B6"/>
    <w:rsid w:val="00720438"/>
    <w:rsid w:val="00722433"/>
    <w:rsid w:val="0073650B"/>
    <w:rsid w:val="00742E29"/>
    <w:rsid w:val="00747D50"/>
    <w:rsid w:val="00751CDB"/>
    <w:rsid w:val="007526E6"/>
    <w:rsid w:val="00752925"/>
    <w:rsid w:val="00757890"/>
    <w:rsid w:val="00764F35"/>
    <w:rsid w:val="00764F9A"/>
    <w:rsid w:val="007803D1"/>
    <w:rsid w:val="00793489"/>
    <w:rsid w:val="0079498E"/>
    <w:rsid w:val="007A0059"/>
    <w:rsid w:val="007B29B7"/>
    <w:rsid w:val="007B7C62"/>
    <w:rsid w:val="007C10A9"/>
    <w:rsid w:val="007C3B29"/>
    <w:rsid w:val="007C5198"/>
    <w:rsid w:val="007E698A"/>
    <w:rsid w:val="007F63FA"/>
    <w:rsid w:val="008059A2"/>
    <w:rsid w:val="0080676B"/>
    <w:rsid w:val="00807057"/>
    <w:rsid w:val="00815B08"/>
    <w:rsid w:val="00823F6E"/>
    <w:rsid w:val="0083535F"/>
    <w:rsid w:val="008417E5"/>
    <w:rsid w:val="00842740"/>
    <w:rsid w:val="0084528C"/>
    <w:rsid w:val="0085327C"/>
    <w:rsid w:val="00854F33"/>
    <w:rsid w:val="0087005D"/>
    <w:rsid w:val="0087159C"/>
    <w:rsid w:val="008744ED"/>
    <w:rsid w:val="0089558D"/>
    <w:rsid w:val="008A3479"/>
    <w:rsid w:val="008A3B7D"/>
    <w:rsid w:val="008A6FD7"/>
    <w:rsid w:val="008A7592"/>
    <w:rsid w:val="008A765D"/>
    <w:rsid w:val="008B15AE"/>
    <w:rsid w:val="008B4C77"/>
    <w:rsid w:val="008B7420"/>
    <w:rsid w:val="008C3844"/>
    <w:rsid w:val="008D0DFC"/>
    <w:rsid w:val="008D3BCD"/>
    <w:rsid w:val="008F6CFE"/>
    <w:rsid w:val="00902F75"/>
    <w:rsid w:val="00906F59"/>
    <w:rsid w:val="009100ED"/>
    <w:rsid w:val="00913897"/>
    <w:rsid w:val="009239A3"/>
    <w:rsid w:val="00930D41"/>
    <w:rsid w:val="00937FEB"/>
    <w:rsid w:val="00941AC5"/>
    <w:rsid w:val="00950833"/>
    <w:rsid w:val="009509DA"/>
    <w:rsid w:val="009529A4"/>
    <w:rsid w:val="00953B54"/>
    <w:rsid w:val="00960B11"/>
    <w:rsid w:val="00961B57"/>
    <w:rsid w:val="009677B2"/>
    <w:rsid w:val="00972F7D"/>
    <w:rsid w:val="0097441B"/>
    <w:rsid w:val="00975D0F"/>
    <w:rsid w:val="00977170"/>
    <w:rsid w:val="0098630E"/>
    <w:rsid w:val="009937F2"/>
    <w:rsid w:val="009938F3"/>
    <w:rsid w:val="0099425C"/>
    <w:rsid w:val="00995FBF"/>
    <w:rsid w:val="009963C9"/>
    <w:rsid w:val="009A18ED"/>
    <w:rsid w:val="009A40B2"/>
    <w:rsid w:val="009A49EF"/>
    <w:rsid w:val="009A4A22"/>
    <w:rsid w:val="009A5396"/>
    <w:rsid w:val="009B2F39"/>
    <w:rsid w:val="009B59E4"/>
    <w:rsid w:val="009B78F4"/>
    <w:rsid w:val="009C0546"/>
    <w:rsid w:val="009C65D5"/>
    <w:rsid w:val="009C6701"/>
    <w:rsid w:val="009E42C5"/>
    <w:rsid w:val="009E444E"/>
    <w:rsid w:val="009E6B30"/>
    <w:rsid w:val="009F3AC1"/>
    <w:rsid w:val="009F718D"/>
    <w:rsid w:val="00A07F22"/>
    <w:rsid w:val="00A106DF"/>
    <w:rsid w:val="00A10CDA"/>
    <w:rsid w:val="00A11BCD"/>
    <w:rsid w:val="00A12CF7"/>
    <w:rsid w:val="00A1694A"/>
    <w:rsid w:val="00A31AFD"/>
    <w:rsid w:val="00A42F2C"/>
    <w:rsid w:val="00A46031"/>
    <w:rsid w:val="00A46169"/>
    <w:rsid w:val="00A51E89"/>
    <w:rsid w:val="00A53E25"/>
    <w:rsid w:val="00A55BB6"/>
    <w:rsid w:val="00A7562C"/>
    <w:rsid w:val="00A76259"/>
    <w:rsid w:val="00A97A13"/>
    <w:rsid w:val="00AA4514"/>
    <w:rsid w:val="00AB35B8"/>
    <w:rsid w:val="00AC3A88"/>
    <w:rsid w:val="00AC4CF4"/>
    <w:rsid w:val="00AD1805"/>
    <w:rsid w:val="00AD330E"/>
    <w:rsid w:val="00AD6BEB"/>
    <w:rsid w:val="00AE136E"/>
    <w:rsid w:val="00AE27FF"/>
    <w:rsid w:val="00AE56B9"/>
    <w:rsid w:val="00AF3B1E"/>
    <w:rsid w:val="00AF67D7"/>
    <w:rsid w:val="00AF7510"/>
    <w:rsid w:val="00B002D7"/>
    <w:rsid w:val="00B05A5C"/>
    <w:rsid w:val="00B17EFD"/>
    <w:rsid w:val="00B208D1"/>
    <w:rsid w:val="00B37084"/>
    <w:rsid w:val="00B452DE"/>
    <w:rsid w:val="00B45D6A"/>
    <w:rsid w:val="00B5381F"/>
    <w:rsid w:val="00B54060"/>
    <w:rsid w:val="00B57CB6"/>
    <w:rsid w:val="00B6778D"/>
    <w:rsid w:val="00B7025F"/>
    <w:rsid w:val="00B70866"/>
    <w:rsid w:val="00B7214D"/>
    <w:rsid w:val="00B77A23"/>
    <w:rsid w:val="00B81FB2"/>
    <w:rsid w:val="00B91511"/>
    <w:rsid w:val="00B920A9"/>
    <w:rsid w:val="00B94CE2"/>
    <w:rsid w:val="00BA2EF0"/>
    <w:rsid w:val="00BB23BA"/>
    <w:rsid w:val="00BB6263"/>
    <w:rsid w:val="00BC5D2D"/>
    <w:rsid w:val="00BD6F50"/>
    <w:rsid w:val="00BE1BA7"/>
    <w:rsid w:val="00BE4F47"/>
    <w:rsid w:val="00BE53FE"/>
    <w:rsid w:val="00BF1298"/>
    <w:rsid w:val="00BF4F96"/>
    <w:rsid w:val="00BF702A"/>
    <w:rsid w:val="00BF78B8"/>
    <w:rsid w:val="00C02526"/>
    <w:rsid w:val="00C1353F"/>
    <w:rsid w:val="00C14CA2"/>
    <w:rsid w:val="00C150F9"/>
    <w:rsid w:val="00C21ED1"/>
    <w:rsid w:val="00C37E1A"/>
    <w:rsid w:val="00C418E5"/>
    <w:rsid w:val="00C42F94"/>
    <w:rsid w:val="00C5496A"/>
    <w:rsid w:val="00C71301"/>
    <w:rsid w:val="00C73553"/>
    <w:rsid w:val="00C8312D"/>
    <w:rsid w:val="00C84372"/>
    <w:rsid w:val="00C90C5B"/>
    <w:rsid w:val="00C96017"/>
    <w:rsid w:val="00CA06E1"/>
    <w:rsid w:val="00CB290F"/>
    <w:rsid w:val="00CB2B60"/>
    <w:rsid w:val="00CB492B"/>
    <w:rsid w:val="00CB4AF9"/>
    <w:rsid w:val="00CB5463"/>
    <w:rsid w:val="00CE1205"/>
    <w:rsid w:val="00CE1782"/>
    <w:rsid w:val="00CE1B5F"/>
    <w:rsid w:val="00CF03AA"/>
    <w:rsid w:val="00CF42FC"/>
    <w:rsid w:val="00CF4D26"/>
    <w:rsid w:val="00CF5D7A"/>
    <w:rsid w:val="00CF7426"/>
    <w:rsid w:val="00D007FC"/>
    <w:rsid w:val="00D0179C"/>
    <w:rsid w:val="00D03B80"/>
    <w:rsid w:val="00D04347"/>
    <w:rsid w:val="00D05BCC"/>
    <w:rsid w:val="00D073F2"/>
    <w:rsid w:val="00D11097"/>
    <w:rsid w:val="00D222E7"/>
    <w:rsid w:val="00D238DE"/>
    <w:rsid w:val="00D310AF"/>
    <w:rsid w:val="00D31F48"/>
    <w:rsid w:val="00D33DD2"/>
    <w:rsid w:val="00D34986"/>
    <w:rsid w:val="00D44F9D"/>
    <w:rsid w:val="00D5127C"/>
    <w:rsid w:val="00D55AA6"/>
    <w:rsid w:val="00D60773"/>
    <w:rsid w:val="00D723B6"/>
    <w:rsid w:val="00D7748A"/>
    <w:rsid w:val="00D83A0A"/>
    <w:rsid w:val="00D85E4B"/>
    <w:rsid w:val="00D860DA"/>
    <w:rsid w:val="00D972CF"/>
    <w:rsid w:val="00DA40FB"/>
    <w:rsid w:val="00DA480C"/>
    <w:rsid w:val="00DA7188"/>
    <w:rsid w:val="00DA757F"/>
    <w:rsid w:val="00DB4368"/>
    <w:rsid w:val="00DC3C5F"/>
    <w:rsid w:val="00DC5BF8"/>
    <w:rsid w:val="00DD015D"/>
    <w:rsid w:val="00DE78AE"/>
    <w:rsid w:val="00DF0081"/>
    <w:rsid w:val="00DF16D2"/>
    <w:rsid w:val="00E017BF"/>
    <w:rsid w:val="00E04B16"/>
    <w:rsid w:val="00E10523"/>
    <w:rsid w:val="00E1744A"/>
    <w:rsid w:val="00E243A1"/>
    <w:rsid w:val="00E279F4"/>
    <w:rsid w:val="00E32771"/>
    <w:rsid w:val="00E35B90"/>
    <w:rsid w:val="00E46C96"/>
    <w:rsid w:val="00E64341"/>
    <w:rsid w:val="00E6455F"/>
    <w:rsid w:val="00E829A7"/>
    <w:rsid w:val="00E86E57"/>
    <w:rsid w:val="00E945DE"/>
    <w:rsid w:val="00E96270"/>
    <w:rsid w:val="00EA38E1"/>
    <w:rsid w:val="00EA4F47"/>
    <w:rsid w:val="00EA72A3"/>
    <w:rsid w:val="00EB4681"/>
    <w:rsid w:val="00EC276B"/>
    <w:rsid w:val="00EC5429"/>
    <w:rsid w:val="00ED08E8"/>
    <w:rsid w:val="00EE17E6"/>
    <w:rsid w:val="00EE2FDB"/>
    <w:rsid w:val="00EE428F"/>
    <w:rsid w:val="00EF5728"/>
    <w:rsid w:val="00F00CF7"/>
    <w:rsid w:val="00F012CC"/>
    <w:rsid w:val="00F01311"/>
    <w:rsid w:val="00F018AF"/>
    <w:rsid w:val="00F01B7B"/>
    <w:rsid w:val="00F16300"/>
    <w:rsid w:val="00F26F41"/>
    <w:rsid w:val="00F30E59"/>
    <w:rsid w:val="00F36A84"/>
    <w:rsid w:val="00F47C29"/>
    <w:rsid w:val="00F50AC5"/>
    <w:rsid w:val="00F51E06"/>
    <w:rsid w:val="00F53E55"/>
    <w:rsid w:val="00F56FF9"/>
    <w:rsid w:val="00F6776D"/>
    <w:rsid w:val="00F67F6E"/>
    <w:rsid w:val="00F70C83"/>
    <w:rsid w:val="00F743AE"/>
    <w:rsid w:val="00F75C00"/>
    <w:rsid w:val="00F82077"/>
    <w:rsid w:val="00F86B4F"/>
    <w:rsid w:val="00F87105"/>
    <w:rsid w:val="00F90321"/>
    <w:rsid w:val="00F9174D"/>
    <w:rsid w:val="00FA02CC"/>
    <w:rsid w:val="00FA5AF3"/>
    <w:rsid w:val="00FA7F51"/>
    <w:rsid w:val="00FB09E8"/>
    <w:rsid w:val="00FB0FC0"/>
    <w:rsid w:val="00FB4EED"/>
    <w:rsid w:val="00FC45D6"/>
    <w:rsid w:val="00FD49D8"/>
    <w:rsid w:val="00FE06C6"/>
    <w:rsid w:val="00FE3CA3"/>
    <w:rsid w:val="00FE59C7"/>
    <w:rsid w:val="00FE66A1"/>
    <w:rsid w:val="00FF3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11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11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EC79-2452-44B6-8EA0-D4289BA4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18</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Лаврентьева</cp:lastModifiedBy>
  <cp:revision>12</cp:revision>
  <cp:lastPrinted>2014-07-21T06:31:00Z</cp:lastPrinted>
  <dcterms:created xsi:type="dcterms:W3CDTF">2014-07-02T11:50:00Z</dcterms:created>
  <dcterms:modified xsi:type="dcterms:W3CDTF">2014-07-21T06:34:00Z</dcterms:modified>
</cp:coreProperties>
</file>