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47" w:rsidRDefault="004951EB" w:rsidP="004951EB">
      <w:pPr>
        <w:pStyle w:val="1"/>
        <w:ind w:left="-567" w:right="-284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233B47" w:rsidRDefault="00233B47" w:rsidP="00233B47"/>
    <w:p w:rsidR="00233B47" w:rsidRDefault="00233B47" w:rsidP="00233B47"/>
    <w:p w:rsidR="00233B47" w:rsidRDefault="00233B47" w:rsidP="00233B47"/>
    <w:p w:rsidR="00233B47" w:rsidRDefault="00233B47" w:rsidP="00233B47"/>
    <w:p w:rsidR="00233B47" w:rsidRDefault="00233B47" w:rsidP="00233B47"/>
    <w:p w:rsidR="00233B47" w:rsidRDefault="00233B47" w:rsidP="00233B47"/>
    <w:p w:rsidR="00233B47" w:rsidRDefault="00233B47" w:rsidP="00233B47"/>
    <w:p w:rsidR="00233B47" w:rsidRPr="00233B47" w:rsidRDefault="00233B47" w:rsidP="00233B47"/>
    <w:p w:rsidR="00233B47" w:rsidRPr="00B41D8D" w:rsidRDefault="00326F2A" w:rsidP="00233B47">
      <w:pPr>
        <w:pStyle w:val="1"/>
        <w:ind w:left="-567" w:right="-284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="00233B47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instrText>HYPERLINK "garantF1://22406078.0"</w:instrTex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="00233B47"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 Президента Республики Татарстан</w:t>
      </w:r>
    </w:p>
    <w:p w:rsidR="00233B47" w:rsidRPr="00B41D8D" w:rsidRDefault="00233B47" w:rsidP="00233B47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О внесении изменений в Административный регламент предоставления Министер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ством лесного хозяйства Республики Татарстан государственной услуги «Предо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ставление в пределах земель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лесного фонда лесных участков</w:t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в аренду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без проведе</w:t>
      </w:r>
      <w:r w:rsidR="007A7B06"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326F2A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В связи с принятием постановления Правительства Российской Федерации от 21 сентября 2015 года № 1003 «О типовом договоре</w:t>
      </w:r>
      <w:r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B41D8D">
        <w:rPr>
          <w:rFonts w:ascii="Times New Roman" w:hAnsi="Times New Roman" w:cs="Times New Roman"/>
          <w:sz w:val="28"/>
          <w:szCs w:val="28"/>
        </w:rPr>
        <w:t xml:space="preserve"> лесного участка», в целях обеспечения соблюдения лесного законодательства при предоставлении государственных услуг постановляю:</w:t>
      </w:r>
    </w:p>
    <w:p w:rsidR="00233B47" w:rsidRPr="00B41D8D" w:rsidRDefault="00233B47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41D8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Административный регламент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хозяйства Республики Татарстан государственной услуги «Предоставление 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>в преде</w:t>
      </w:r>
      <w:r>
        <w:rPr>
          <w:rFonts w:ascii="Times New Roman" w:hAnsi="Times New Roman" w:cs="Times New Roman"/>
          <w:sz w:val="28"/>
          <w:szCs w:val="28"/>
        </w:rPr>
        <w:t>лах земель лесного фонда лесных участков</w:t>
      </w:r>
      <w:r w:rsidRPr="00B41D8D">
        <w:rPr>
          <w:rFonts w:ascii="Times New Roman" w:hAnsi="Times New Roman" w:cs="Times New Roman"/>
          <w:sz w:val="28"/>
          <w:szCs w:val="28"/>
        </w:rPr>
        <w:t xml:space="preserve"> в аренду </w:t>
      </w:r>
      <w:r>
        <w:rPr>
          <w:rFonts w:ascii="Times New Roman" w:hAnsi="Times New Roman" w:cs="Times New Roman"/>
          <w:sz w:val="28"/>
          <w:szCs w:val="28"/>
        </w:rPr>
        <w:t>без проведения</w:t>
      </w:r>
      <w:r w:rsidRPr="00B41D8D">
        <w:rPr>
          <w:rFonts w:ascii="Times New Roman" w:hAnsi="Times New Roman" w:cs="Times New Roman"/>
          <w:sz w:val="28"/>
          <w:szCs w:val="28"/>
        </w:rPr>
        <w:t xml:space="preserve"> аукциона», утвержденный </w:t>
      </w:r>
      <w:hyperlink r:id="rId7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Прези</w:t>
      </w:r>
      <w:r>
        <w:rPr>
          <w:rFonts w:ascii="Times New Roman" w:hAnsi="Times New Roman" w:cs="Times New Roman"/>
          <w:sz w:val="28"/>
          <w:szCs w:val="28"/>
        </w:rPr>
        <w:t>дента Республики Татарстан от 26 декабря 2013</w:t>
      </w:r>
      <w:r w:rsidRPr="00B41D8D">
        <w:rPr>
          <w:rFonts w:ascii="Times New Roman" w:hAnsi="Times New Roman" w:cs="Times New Roman"/>
          <w:sz w:val="28"/>
          <w:szCs w:val="28"/>
        </w:rPr>
        <w:t xml:space="preserve"> года № УП-</w:t>
      </w:r>
      <w:r>
        <w:rPr>
          <w:rFonts w:ascii="Times New Roman" w:hAnsi="Times New Roman" w:cs="Times New Roman"/>
          <w:sz w:val="28"/>
          <w:szCs w:val="28"/>
        </w:rPr>
        <w:t>1277 «Об утверждении Ад</w:t>
      </w:r>
      <w:r w:rsidRPr="00B41D8D">
        <w:rPr>
          <w:rFonts w:ascii="Times New Roman" w:hAnsi="Times New Roman" w:cs="Times New Roman"/>
          <w:sz w:val="28"/>
          <w:szCs w:val="28"/>
        </w:rPr>
        <w:t>министративного регламента предостав</w:t>
      </w:r>
      <w:r w:rsidR="007A7B06">
        <w:rPr>
          <w:rFonts w:ascii="Times New Roman" w:hAnsi="Times New Roman" w:cs="Times New Roman"/>
          <w:sz w:val="28"/>
          <w:szCs w:val="28"/>
        </w:rPr>
        <w:softHyphen/>
      </w:r>
      <w:r w:rsidRPr="00B41D8D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41D8D">
        <w:rPr>
          <w:rFonts w:ascii="Times New Roman" w:hAnsi="Times New Roman" w:cs="Times New Roman"/>
          <w:sz w:val="28"/>
          <w:szCs w:val="28"/>
        </w:rPr>
        <w:t>ния Министерством лесного хозяйства Республики Татарстан государственной услуги «Предоставление в преде</w:t>
      </w:r>
      <w:r w:rsidR="004876F3">
        <w:rPr>
          <w:rFonts w:ascii="Times New Roman" w:hAnsi="Times New Roman" w:cs="Times New Roman"/>
          <w:sz w:val="28"/>
          <w:szCs w:val="28"/>
        </w:rPr>
        <w:t>лах земель лесного фонда лесных</w:t>
      </w:r>
      <w:r w:rsidRPr="00B41D8D">
        <w:rPr>
          <w:rFonts w:ascii="Times New Roman" w:hAnsi="Times New Roman" w:cs="Times New Roman"/>
          <w:sz w:val="28"/>
          <w:szCs w:val="28"/>
        </w:rPr>
        <w:t xml:space="preserve"> участка в аренду </w:t>
      </w:r>
      <w:r w:rsidR="004876F3">
        <w:rPr>
          <w:rFonts w:ascii="Times New Roman" w:hAnsi="Times New Roman" w:cs="Times New Roman"/>
          <w:sz w:val="28"/>
          <w:szCs w:val="28"/>
        </w:rPr>
        <w:t xml:space="preserve">без проведения аукциона», </w:t>
      </w:r>
      <w:r w:rsidRPr="00B41D8D">
        <w:rPr>
          <w:rFonts w:ascii="Times New Roman" w:hAnsi="Times New Roman" w:cs="Times New Roman"/>
          <w:sz w:val="28"/>
          <w:szCs w:val="28"/>
        </w:rPr>
        <w:t xml:space="preserve">изменения согласно </w:t>
      </w:r>
      <w:hyperlink w:anchor="sub_100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 w:rsidRPr="00B41D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41D8D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bookmarkEnd w:id="1"/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/>
      </w:tblPr>
      <w:tblGrid>
        <w:gridCol w:w="6287"/>
        <w:gridCol w:w="3919"/>
      </w:tblGrid>
      <w:tr w:rsidR="00233B47" w:rsidRPr="00B41D8D" w:rsidTr="009952F3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233B47" w:rsidRPr="00B41D8D" w:rsidRDefault="00233B47" w:rsidP="009952F3">
            <w:pPr>
              <w:pStyle w:val="a6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ПреПрезидент</w:t>
            </w:r>
            <w:proofErr w:type="spellEnd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B47" w:rsidRPr="00B41D8D" w:rsidRDefault="00233B47" w:rsidP="009952F3">
            <w:pPr>
              <w:pStyle w:val="a6"/>
              <w:ind w:left="-108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233B47" w:rsidRPr="00B41D8D" w:rsidRDefault="00233B47" w:rsidP="009952F3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233B47" w:rsidRPr="00B41D8D" w:rsidRDefault="00233B47" w:rsidP="009952F3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Р.Н. </w:t>
            </w: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876F3" w:rsidRDefault="004876F3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876F3" w:rsidRDefault="004876F3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876F3" w:rsidRPr="00B41D8D" w:rsidRDefault="004876F3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bookmarkEnd w:id="2"/>
    <w:p w:rsidR="00233B47" w:rsidRPr="00B41D8D" w:rsidRDefault="00233B47" w:rsidP="00233B47">
      <w:pPr>
        <w:ind w:left="6237" w:right="-284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Указу</w:t>
        </w:r>
      </w:hyperlink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</w:t>
      </w:r>
    </w:p>
    <w:p w:rsidR="00233B47" w:rsidRPr="00B41D8D" w:rsidRDefault="00233B47" w:rsidP="00233B47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233B47" w:rsidRPr="00B41D8D" w:rsidRDefault="00233B47" w:rsidP="00233B47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_____ 201_ г. № УП-____ </w:t>
      </w: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вносимые в Административный регламент предоставления Министерством лесного хозяйства Республики Татарстан государственной услуги «Предоставление в преде</w:t>
      </w:r>
      <w:r w:rsidR="004876F3">
        <w:rPr>
          <w:rFonts w:ascii="Times New Roman" w:hAnsi="Times New Roman" w:cs="Times New Roman"/>
          <w:b w:val="0"/>
          <w:color w:val="auto"/>
          <w:sz w:val="28"/>
          <w:szCs w:val="28"/>
        </w:rPr>
        <w:t>лах земель лесного фонда лесных участков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</w:t>
      </w:r>
      <w:r w:rsidR="004876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аренду без проведения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аукци</w:t>
      </w:r>
      <w:r w:rsidR="007A7B06">
        <w:rPr>
          <w:rFonts w:ascii="Times New Roman" w:hAnsi="Times New Roman" w:cs="Times New Roman"/>
          <w:b w:val="0"/>
          <w:color w:val="auto"/>
          <w:sz w:val="28"/>
          <w:szCs w:val="28"/>
        </w:rPr>
        <w:softHyphen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она», утвержденный Указом Президента Республики Та</w:t>
      </w:r>
      <w:r w:rsidR="004876F3">
        <w:rPr>
          <w:rFonts w:ascii="Times New Roman" w:hAnsi="Times New Roman" w:cs="Times New Roman"/>
          <w:b w:val="0"/>
          <w:color w:val="auto"/>
          <w:sz w:val="28"/>
          <w:szCs w:val="28"/>
        </w:rPr>
        <w:t>тарстан от 26 декабря 2013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 УП-</w:t>
      </w:r>
      <w:r w:rsidR="004876F3">
        <w:rPr>
          <w:rFonts w:ascii="Times New Roman" w:hAnsi="Times New Roman" w:cs="Times New Roman"/>
          <w:b w:val="0"/>
          <w:color w:val="auto"/>
          <w:sz w:val="28"/>
          <w:szCs w:val="28"/>
        </w:rPr>
        <w:t>1277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Административного регламента предоставления Министерством лесного хозяйства Республики Татарстан государственной услуги «Предоставление в пределах земель ле</w:t>
      </w:r>
      <w:r w:rsidR="004876F3">
        <w:rPr>
          <w:rFonts w:ascii="Times New Roman" w:hAnsi="Times New Roman" w:cs="Times New Roman"/>
          <w:b w:val="0"/>
          <w:color w:val="auto"/>
          <w:sz w:val="28"/>
          <w:szCs w:val="28"/>
        </w:rPr>
        <w:t>сного фонда лесных участков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F0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аренду </w:t>
      </w:r>
      <w:r w:rsidR="00FF024F" w:rsidRPr="00FF024F">
        <w:rPr>
          <w:rFonts w:ascii="Times New Roman" w:hAnsi="Times New Roman" w:cs="Times New Roman"/>
          <w:b w:val="0"/>
          <w:color w:val="auto"/>
          <w:sz w:val="28"/>
          <w:szCs w:val="28"/>
        </w:rPr>
        <w:t>без</w:t>
      </w:r>
      <w:proofErr w:type="gramEnd"/>
      <w:r w:rsidR="00FF024F" w:rsidRPr="00FF0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проведения </w:t>
      </w:r>
      <w:r w:rsidRPr="00FF024F">
        <w:rPr>
          <w:rFonts w:ascii="Times New Roman" w:hAnsi="Times New Roman" w:cs="Times New Roman"/>
          <w:b w:val="0"/>
          <w:color w:val="auto"/>
          <w:sz w:val="28"/>
          <w:szCs w:val="28"/>
        </w:rPr>
        <w:t>аукциона»</w:t>
      </w:r>
    </w:p>
    <w:p w:rsidR="00233B47" w:rsidRPr="00B41D8D" w:rsidRDefault="00233B47" w:rsidP="00233B47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33B47" w:rsidRPr="00B41D8D" w:rsidRDefault="00233B47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3" w:name="sub_11"/>
      <w:r w:rsidRPr="00B41D8D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2.5 изложить в следующей редакции:</w:t>
      </w:r>
    </w:p>
    <w:p w:rsidR="00233B47" w:rsidRPr="00B41D8D" w:rsidRDefault="00233B47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233B47" w:rsidRPr="00B41D8D" w:rsidRDefault="00326F2A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233B47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Конституция</w:t>
        </w:r>
      </w:hyperlink>
      <w:r w:rsidR="00233B47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 3, ст. 152; № 7, ст. 676; 2001, № 24, ст. 2421; 2003, № 30, ст. 3051; 2004, № 13, ст. 1110; 2005, № 42, ст. 4212; 2006, № 29, ст. 3119; 2007, № 1, ст. 1; № 30, ст. 3745; 2009, № 1, ст. 1, 2; № 4, ст. 445; 2014, № 6, ст. 548;</w:t>
      </w:r>
      <w:proofErr w:type="gramEnd"/>
      <w:r w:rsidR="00233B47" w:rsidRPr="00B41D8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33B47" w:rsidRPr="00B41D8D">
        <w:rPr>
          <w:rFonts w:ascii="Times New Roman" w:hAnsi="Times New Roman" w:cs="Times New Roman"/>
          <w:sz w:val="28"/>
          <w:szCs w:val="28"/>
        </w:rPr>
        <w:t>30, ст. 4202);</w:t>
      </w:r>
      <w:proofErr w:type="gramEnd"/>
    </w:p>
    <w:bookmarkStart w:id="4" w:name="sub_1253"/>
    <w:p w:rsidR="00233B47" w:rsidRPr="00B41D8D" w:rsidRDefault="00326F2A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233B47" w:rsidRPr="00B41D8D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233B47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Лесной кодекс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233B47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2006, № 50, ст. 5278; 2008, № 20, ст. 2251; № 30, ст. 3597, 3599, 3616; № 52, ст. 6236; 2009, № 11, ст. 1261; № 29, ст. 3601; № 30, ст. 3735; № 52, ст. 6441; 2010, № 30, ст. 3998; 2011, № 1, ст. 54; № 25, ст. 3530; № 27, ст. 3880;</w:t>
      </w:r>
      <w:proofErr w:type="gramEnd"/>
      <w:r w:rsidR="00233B47"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="00233B47" w:rsidRPr="00B41D8D">
        <w:rPr>
          <w:rFonts w:ascii="Times New Roman" w:hAnsi="Times New Roman" w:cs="Times New Roman"/>
          <w:sz w:val="28"/>
          <w:szCs w:val="28"/>
        </w:rPr>
        <w:t>29, ст. 4291; № 30, ст. 4590; № 48, ст. 6732; № 50, ст. 7343; 2012, № 26, ст. 3446; № 31, ст. 4322; 2013, № 51, ст. 6680; № 52, ст. 6961, 6971, 6980; 2014, № 11, ст. 1092; № 26, ст. 3377, 3386; № 30, ст. 4251; 2015, № 27, ст. 3997; № 29, ст. 4350, 4359);</w:t>
      </w:r>
      <w:proofErr w:type="gramEnd"/>
    </w:p>
    <w:bookmarkStart w:id="5" w:name="sub_1254"/>
    <w:bookmarkEnd w:id="4"/>
    <w:p w:rsidR="00233B47" w:rsidRPr="00B41D8D" w:rsidRDefault="00326F2A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233B47" w:rsidRPr="00B41D8D">
        <w:rPr>
          <w:rFonts w:ascii="Times New Roman" w:hAnsi="Times New Roman" w:cs="Times New Roman"/>
          <w:sz w:val="28"/>
          <w:szCs w:val="28"/>
        </w:rPr>
        <w:instrText>HYPERLINK "garantF1://12050843.0"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233B47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233B47" w:rsidRPr="00B41D8D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«О введении в действие Лесного кодекса Российской Федерации» (Собрание законодательства Российской Федерации, 2006, № 50, ст. 5279; 2007, № 31, ст. 4014; 2008, № 20, ст. 2251; № 30, ст. 3597, 3599; 2009, № 11, ст. 1261; № 19, ст. 2283; № 52, ст. 6441, 6455; 2011, № 1, ст. 54;</w:t>
      </w:r>
      <w:proofErr w:type="gramEnd"/>
      <w:r w:rsidR="00233B47"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="00233B47" w:rsidRPr="00B41D8D">
        <w:rPr>
          <w:rFonts w:ascii="Times New Roman" w:hAnsi="Times New Roman" w:cs="Times New Roman"/>
          <w:sz w:val="28"/>
          <w:szCs w:val="28"/>
        </w:rPr>
        <w:t>19, ст. 2716; № 30, ст. 4570, 4590; № 49, ст. 7043; № 51, ст. 7448; 2012, № 27, ст. 3587; 2013, № 23, ст. 2866; № 49, ст. 6343; 2014, № 26, ст. 3377; 2015, № 1, ст. 12, 72; № 27, ст. 3997);</w:t>
      </w:r>
      <w:proofErr w:type="gramEnd"/>
    </w:p>
    <w:bookmarkStart w:id="6" w:name="sub_1256"/>
    <w:bookmarkEnd w:id="5"/>
    <w:p w:rsidR="00233B47" w:rsidRPr="00B41D8D" w:rsidRDefault="00326F2A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233B47" w:rsidRPr="00B41D8D">
        <w:rPr>
          <w:rFonts w:ascii="Times New Roman" w:hAnsi="Times New Roman" w:cs="Times New Roman"/>
          <w:sz w:val="28"/>
          <w:szCs w:val="28"/>
        </w:rPr>
        <w:instrText>HYPERLINK "garantF1://12077515.0"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233B47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233B47" w:rsidRPr="00B41D8D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</w:t>
      </w:r>
      <w:r w:rsidR="00233B47">
        <w:rPr>
          <w:rFonts w:ascii="Times New Roman" w:hAnsi="Times New Roman" w:cs="Times New Roman"/>
          <w:sz w:val="28"/>
          <w:szCs w:val="28"/>
        </w:rPr>
        <w:softHyphen/>
      </w:r>
      <w:r w:rsidR="00233B47" w:rsidRPr="00B41D8D">
        <w:rPr>
          <w:rFonts w:ascii="Times New Roman" w:hAnsi="Times New Roman" w:cs="Times New Roman"/>
          <w:sz w:val="28"/>
          <w:szCs w:val="28"/>
        </w:rPr>
        <w:t>ления государ</w:t>
      </w:r>
      <w:r w:rsidR="004F05D0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 </w:t>
      </w:r>
      <w:r w:rsidR="00233B47" w:rsidRPr="00B41D8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2010, № 31, ст. 4179; 2011, № 15, ст. 2038; № 27, ст. 3873, 3880; № 29, ст. 4291; № 30, ст. 4587; № 49, ст. 7061; 2012, № 31, ст. 4322; 2013, № 14, ст. 1651; № 27, ст. 3477, 3480;</w:t>
      </w:r>
      <w:proofErr w:type="gramEnd"/>
      <w:r w:rsidR="00233B47" w:rsidRPr="00B41D8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33B47" w:rsidRPr="00B41D8D">
        <w:rPr>
          <w:rFonts w:ascii="Times New Roman" w:hAnsi="Times New Roman" w:cs="Times New Roman"/>
          <w:sz w:val="28"/>
          <w:szCs w:val="28"/>
        </w:rPr>
        <w:t xml:space="preserve">30, ст. 4084; 2013, № 51, ст. 6679; № 52, ст. 6961, 7009; № 57, ст. 6952; 2014, № 26, ст. 3366, № 30, ст. 4264; № 49, ст. </w:t>
      </w:r>
      <w:r w:rsidR="00233B47" w:rsidRPr="00B41D8D">
        <w:rPr>
          <w:rFonts w:ascii="Times New Roman" w:hAnsi="Times New Roman" w:cs="Times New Roman"/>
          <w:sz w:val="28"/>
          <w:szCs w:val="28"/>
        </w:rPr>
        <w:lastRenderedPageBreak/>
        <w:t xml:space="preserve">6928; 2015, № 1, ст. 67; № 10, ст. 1393; № 29, ст. 4342, 4376); </w:t>
      </w:r>
      <w:proofErr w:type="gramEnd"/>
    </w:p>
    <w:bookmarkStart w:id="7" w:name="sub_1257"/>
    <w:bookmarkEnd w:id="6"/>
    <w:p w:rsidR="00AA4CCB" w:rsidRPr="00AA4CCB" w:rsidRDefault="00326F2A" w:rsidP="00AA4CCB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4CCB">
        <w:rPr>
          <w:rFonts w:ascii="Times New Roman" w:hAnsi="Times New Roman" w:cs="Times New Roman"/>
          <w:sz w:val="28"/>
          <w:szCs w:val="28"/>
        </w:rPr>
        <w:fldChar w:fldCharType="begin"/>
      </w:r>
      <w:r w:rsidR="00233B47" w:rsidRPr="00AA4CCB">
        <w:rPr>
          <w:rFonts w:ascii="Times New Roman" w:hAnsi="Times New Roman" w:cs="Times New Roman"/>
          <w:sz w:val="28"/>
          <w:szCs w:val="28"/>
        </w:rPr>
        <w:instrText>HYPERLINK "garantF1://70127688.0"</w:instrText>
      </w:r>
      <w:r w:rsidRPr="00AA4CCB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233B47" w:rsidRPr="00AA4CC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AA4CCB">
        <w:rPr>
          <w:rFonts w:ascii="Times New Roman" w:hAnsi="Times New Roman" w:cs="Times New Roman"/>
          <w:sz w:val="28"/>
          <w:szCs w:val="28"/>
        </w:rPr>
        <w:fldChar w:fldCharType="end"/>
      </w:r>
      <w:r w:rsidR="00233B47" w:rsidRPr="00AA4C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</w:t>
      </w:r>
      <w:r w:rsidR="00AA4CCB" w:rsidRPr="00AA4CCB">
        <w:rPr>
          <w:rFonts w:ascii="Times New Roman" w:hAnsi="Times New Roman" w:cs="Times New Roman"/>
          <w:sz w:val="28"/>
          <w:szCs w:val="28"/>
        </w:rPr>
        <w:t>рации от 22 мая</w:t>
      </w:r>
      <w:r w:rsidR="00233B47" w:rsidRPr="00AA4CCB">
        <w:rPr>
          <w:rFonts w:ascii="Times New Roman" w:hAnsi="Times New Roman" w:cs="Times New Roman"/>
          <w:sz w:val="28"/>
          <w:szCs w:val="28"/>
        </w:rPr>
        <w:t xml:space="preserve"> </w:t>
      </w:r>
      <w:r w:rsidR="00AA4CCB" w:rsidRPr="00AA4CCB">
        <w:rPr>
          <w:rFonts w:ascii="Times New Roman" w:hAnsi="Times New Roman" w:cs="Times New Roman"/>
          <w:sz w:val="28"/>
          <w:szCs w:val="28"/>
        </w:rPr>
        <w:t>2007</w:t>
      </w:r>
      <w:r w:rsidR="00233B47" w:rsidRPr="00AA4CC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4CCB" w:rsidRPr="00AA4CCB">
        <w:rPr>
          <w:rFonts w:ascii="Times New Roman" w:hAnsi="Times New Roman" w:cs="Times New Roman"/>
          <w:sz w:val="28"/>
          <w:szCs w:val="28"/>
        </w:rPr>
        <w:t xml:space="preserve"> № 310</w:t>
      </w:r>
      <w:r w:rsidR="00233B47" w:rsidRPr="00AA4CCB">
        <w:rPr>
          <w:rFonts w:ascii="Times New Roman" w:hAnsi="Times New Roman" w:cs="Times New Roman"/>
          <w:sz w:val="28"/>
          <w:szCs w:val="28"/>
        </w:rPr>
        <w:t xml:space="preserve"> «</w:t>
      </w:r>
      <w:r w:rsidR="00AA4CCB" w:rsidRPr="00AA4CCB">
        <w:rPr>
          <w:rFonts w:ascii="Times New Roman" w:hAnsi="Times New Roman" w:cs="Times New Roman"/>
          <w:sz w:val="28"/>
          <w:szCs w:val="28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собственности»</w:t>
      </w:r>
      <w:r w:rsidR="00233B47" w:rsidRPr="00AA4CC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2007, № 23, ст. 2787; № 30, ст. 3935; 2008, № 19, ст. 2195; 2009, № 3, ст. 387; № 10, ст. 1238;</w:t>
      </w:r>
      <w:proofErr w:type="gramEnd"/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16, ст. 1946; № 41, ст. 4767; №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6, ст. 5498; 2011, № 10, ст. 1387; № 24, ст. 3502; 2012, № 3, ст. 424; № 8, ст. 1033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6, ст. 589; № 25, ст. 3306);</w:t>
      </w:r>
      <w:proofErr w:type="gramEnd"/>
    </w:p>
    <w:p w:rsidR="00AA4CCB" w:rsidRDefault="00326F2A" w:rsidP="00AA4CCB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proofErr w:type="gramStart"/>
        <w:r w:rsidR="00AA4CCB" w:rsidRPr="00AA4CC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30 июня 2007 г.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419 «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приоритетных инвестиционных пр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оектах в области освоения лесов»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2007, № 30, ст. 3935; 2008, № 24, ст. 2869; 2009, №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10, ст. 1224; 2010, 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№ 6, ст. 661; 2011, № 7, ст. 981; № 24, ст. 3502; 2012, № 21, ст. 2657; № 46, ст. 6339;</w:t>
      </w:r>
      <w:proofErr w:type="gramEnd"/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53, ст. 7918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25, ст. 3306);</w:t>
      </w:r>
      <w:proofErr w:type="gramEnd"/>
    </w:p>
    <w:p w:rsidR="00AA4CCB" w:rsidRDefault="00326F2A" w:rsidP="00AA4CCB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AA4CCB" w:rsidRPr="00AA4CC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ерации от 24 февраля 2009 г.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161 «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Положения о предоставлении в аренду без проведения аукциона лесного участка, в том числе расположенного в резервных лесах, для </w:t>
      </w:r>
      <w:r w:rsid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выполнения изыскательских работ»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законодательства Российской Федера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ции, 2009 N 9, ст. 1125; 2012, №</w:t>
      </w:r>
      <w:r w:rsidR="00AA4CCB" w:rsidRPr="00AA4CCB">
        <w:rPr>
          <w:rFonts w:ascii="Times New Roman" w:eastAsiaTheme="minorHAnsi" w:hAnsi="Times New Roman" w:cs="Times New Roman"/>
          <w:sz w:val="28"/>
          <w:szCs w:val="28"/>
          <w:lang w:eastAsia="en-US"/>
        </w:rPr>
        <w:t> 38, ст. 5106);</w:t>
      </w:r>
    </w:p>
    <w:p w:rsidR="00233B47" w:rsidRPr="00B16A4B" w:rsidRDefault="00326F2A" w:rsidP="00B16A4B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proofErr w:type="gramStart"/>
        <w:r w:rsidR="00B16A4B" w:rsidRPr="00B16A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B16A4B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 августа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2012 г.</w:t>
      </w:r>
      <w:r w:rsid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840 «</w:t>
      </w:r>
      <w:r w:rsidR="00B16A4B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подачи и рассмотрения жалоб на решения и действия (бездей</w:t>
      </w:r>
      <w:r w:rsidR="007A7B06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B16A4B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r w:rsid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Федерации»</w:t>
      </w:r>
      <w:r w:rsidR="00B16A4B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2012, № 35, ст. 4829</w:t>
      </w:r>
      <w:r w:rsidR="00B16A4B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50, ст. 7113);</w:t>
      </w:r>
      <w:proofErr w:type="gramEnd"/>
    </w:p>
    <w:p w:rsidR="00233B47" w:rsidRDefault="00233B47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</w:t>
      </w:r>
      <w:r w:rsidR="004F05D0">
        <w:rPr>
          <w:rFonts w:ascii="Times New Roman" w:hAnsi="Times New Roman" w:cs="Times New Roman"/>
          <w:sz w:val="28"/>
          <w:szCs w:val="28"/>
        </w:rPr>
        <w:t>дерации от 21 сентября 2015 г.</w:t>
      </w:r>
      <w:r w:rsidRPr="00B41D8D">
        <w:rPr>
          <w:rFonts w:ascii="Times New Roman" w:hAnsi="Times New Roman" w:cs="Times New Roman"/>
          <w:sz w:val="28"/>
          <w:szCs w:val="28"/>
        </w:rPr>
        <w:t xml:space="preserve"> № 1003 «О типовом договоре аренды лесного участка» (Собрание законодательства Российской Федерации, 2015, № 39, ст. 5415);</w:t>
      </w:r>
    </w:p>
    <w:p w:rsidR="004F05D0" w:rsidRPr="004F05D0" w:rsidRDefault="00326F2A" w:rsidP="004F05D0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4F05D0" w:rsidRPr="003A29F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4F05D0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хоз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яйства от 27 декабря 2010 года № 515 «</w:t>
      </w:r>
      <w:r w:rsidR="004F05D0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использования лесов для выполнения работ по геологическому изучению недр, для разработки ме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сторождений полезных ископае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мых»</w:t>
      </w:r>
      <w:r w:rsidR="004F05D0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10 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 2011 года, регистрационный №</w:t>
      </w:r>
      <w:r w:rsidR="004F05D0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 20704; Российская газета, 2011, 20 мая; 2012, 25 июля);</w:t>
      </w:r>
    </w:p>
    <w:p w:rsidR="004F05D0" w:rsidRPr="004F05D0" w:rsidRDefault="00326F2A" w:rsidP="004F05D0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r w:rsidR="004F05D0" w:rsidRPr="00B16A4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4F05D0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хозяйства от 10 июня 2011 года № 223 «</w:t>
      </w:r>
      <w:r w:rsidR="004F05D0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использования лесов для строительства, реконструкции, эксплуатации линейных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объектов»</w:t>
      </w:r>
      <w:r w:rsidR="004F05D0" w:rsidRPr="00B16A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3 августа 2011 года, регистрационный N 21533; Российская газета, 2011, 24 августа);</w:t>
      </w:r>
    </w:p>
    <w:p w:rsidR="004D6B52" w:rsidRPr="004D6B52" w:rsidRDefault="00326F2A" w:rsidP="004D6B52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proofErr w:type="gramStart"/>
        <w:r w:rsidR="004D6B52" w:rsidRPr="004D6B5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4D6B52" w:rsidRPr="004D6B52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4D6B52">
        <w:rPr>
          <w:rFonts w:ascii="Times New Roman" w:hAnsi="Times New Roman" w:cs="Times New Roman"/>
          <w:sz w:val="28"/>
          <w:szCs w:val="28"/>
        </w:rPr>
        <w:t>хозяйства от 26 июля 2011 года № 319 «</w:t>
      </w:r>
      <w:r w:rsidR="004D6B52" w:rsidRPr="004D6B52">
        <w:rPr>
          <w:rFonts w:ascii="Times New Roman" w:hAnsi="Times New Roman" w:cs="Times New Roman"/>
          <w:sz w:val="28"/>
          <w:szCs w:val="28"/>
        </w:rPr>
        <w:t xml:space="preserve">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</w:t>
      </w:r>
      <w:r w:rsidR="004D6B52">
        <w:rPr>
          <w:rFonts w:ascii="Times New Roman" w:hAnsi="Times New Roman" w:cs="Times New Roman"/>
          <w:sz w:val="28"/>
          <w:szCs w:val="28"/>
        </w:rPr>
        <w:t>договора аренды лесного участка»</w:t>
      </w:r>
      <w:r w:rsidR="004D6B52" w:rsidRPr="004D6B52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 октября</w:t>
      </w:r>
      <w:r w:rsidR="004D6B52">
        <w:rPr>
          <w:rFonts w:ascii="Times New Roman" w:hAnsi="Times New Roman" w:cs="Times New Roman"/>
          <w:sz w:val="28"/>
          <w:szCs w:val="28"/>
        </w:rPr>
        <w:t xml:space="preserve"> 2011 года, регистрационный №</w:t>
      </w:r>
      <w:r w:rsidR="004D6B52" w:rsidRPr="004D6B52">
        <w:rPr>
          <w:rFonts w:ascii="Times New Roman" w:hAnsi="Times New Roman" w:cs="Times New Roman"/>
          <w:sz w:val="28"/>
          <w:szCs w:val="28"/>
        </w:rPr>
        <w:t> 21965; Бюллетень нормативных актов федеральных органо</w:t>
      </w:r>
      <w:r w:rsidR="004D6B52">
        <w:rPr>
          <w:rFonts w:ascii="Times New Roman" w:hAnsi="Times New Roman" w:cs="Times New Roman"/>
          <w:sz w:val="28"/>
          <w:szCs w:val="28"/>
        </w:rPr>
        <w:t xml:space="preserve">в </w:t>
      </w:r>
      <w:r w:rsidR="004D6B52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2011, № 42</w:t>
      </w:r>
      <w:r w:rsidR="004D6B52" w:rsidRPr="004D6B5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D6B52" w:rsidRPr="004D6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</w:t>
      </w:r>
      <w:r w:rsidR="004D6B52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2012</w:t>
      </w:r>
      <w:r w:rsid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D6B52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29 июня, </w:t>
      </w:r>
      <w:r w:rsidR="004D6B52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25 июля</w:t>
      </w:r>
      <w:r w:rsid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r w:rsidR="004D6B52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bookmarkEnd w:id="7"/>
    <w:p w:rsidR="00233B47" w:rsidRDefault="00326F2A" w:rsidP="00233B47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26F2A">
        <w:fldChar w:fldCharType="begin"/>
      </w:r>
      <w:r w:rsidR="00233B47">
        <w:instrText xml:space="preserve"> HYPERLINK "garantF1://70017246.0" </w:instrText>
      </w:r>
      <w:r w:rsidRPr="00326F2A">
        <w:fldChar w:fldCharType="separate"/>
      </w:r>
      <w:r w:rsidR="00233B47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233B47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1 августа 2011 года № 337 «Об утверждении Правил заготовки древесины» (зарегистрирован в Министерстве юстиции Российской Федерации 30 декабря 2011 года, регистрационный № 22883; Российская газета, 2012, 20 января);</w:t>
      </w:r>
    </w:p>
    <w:p w:rsidR="003A29F5" w:rsidRPr="003A29F5" w:rsidRDefault="00326F2A" w:rsidP="00723AAC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="003A29F5" w:rsidRPr="003A29F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</w:t>
        </w:r>
      </w:hyperlink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агентства лесного хо</w:t>
      </w:r>
      <w:r w:rsid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 от 13 апреля 2012 года № 139 «</w:t>
      </w:r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Порядка проведения государственного учета лесного участка в </w:t>
      </w:r>
      <w:r w:rsid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составе земель лесного фонда»</w:t>
      </w:r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(зарегистрирован в Министерстве юстиции Российской Федерации 15 </w:t>
      </w:r>
      <w:r w:rsid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мая 2012 года, регистрационный №</w:t>
      </w:r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 24173; Российская газета, 2012, 28 мая);</w:t>
      </w:r>
    </w:p>
    <w:p w:rsidR="003A29F5" w:rsidRPr="003A29F5" w:rsidRDefault="00326F2A" w:rsidP="00723AAC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7" w:history="1">
        <w:r w:rsidR="003A29F5" w:rsidRPr="003A29F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Экологический кодекс</w:t>
        </w:r>
      </w:hyperlink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(Ведомости Государстве</w:t>
      </w:r>
      <w:r w:rsid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Совета Татарстана, 2009, № 1; 2010, № 5 (I часть); 2011, № 6 (I часть), № 10 (I часть); 2012, №</w:t>
      </w:r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1; 2013, </w:t>
      </w:r>
      <w:r w:rsid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 1</w:t>
      </w:r>
      <w:r w:rsidR="003A29F5" w:rsidRPr="003A29F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7458" w:rsidRPr="001F7458">
        <w:rPr>
          <w:rFonts w:ascii="Times New Roman" w:hAnsi="Times New Roman" w:cs="Times New Roman"/>
          <w:sz w:val="28"/>
          <w:szCs w:val="28"/>
          <w:lang w:eastAsia="en-US"/>
        </w:rPr>
        <w:t>2014, № 5, № 6 (ΙΙ часть),  № 7; 2015, № 4</w:t>
      </w:r>
      <w:r w:rsidR="001F7458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B16A4B" w:rsidRPr="001F7458" w:rsidRDefault="00326F2A" w:rsidP="00723AAC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8" w:history="1">
        <w:r w:rsidR="001F7458" w:rsidRPr="001F74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="001F7458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Татарстан от 22 мая 2008 года № 22-ЗРТ «</w:t>
      </w:r>
      <w:r w:rsidR="001F7458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использован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лесов в Республике Татарстан»</w:t>
      </w:r>
      <w:r w:rsidR="001F7458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(Ведомости Государстве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нного Совета Татарстана, 2008, № 5 (I часть); 2009, № 12 (I часть); 2011, № 6 (I часть); 2012, № 1, № 12 (I часть); 2013, № 12 (1 часть)</w:t>
      </w:r>
      <w:r w:rsidR="001F7458" w:rsidRP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5, № 12 (</w:t>
      </w:r>
      <w:proofErr w:type="gramStart"/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1F74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часть);</w:t>
      </w:r>
    </w:p>
    <w:bookmarkStart w:id="8" w:name="sub_12520"/>
    <w:p w:rsidR="00233B47" w:rsidRPr="00B41D8D" w:rsidRDefault="00326F2A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233B47" w:rsidRPr="00B41D8D">
        <w:rPr>
          <w:rFonts w:ascii="Times New Roman" w:hAnsi="Times New Roman" w:cs="Times New Roman"/>
          <w:sz w:val="28"/>
          <w:szCs w:val="28"/>
        </w:rPr>
        <w:instrText>HYPERLINK "garantF1://8031898.0"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233B47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233B47" w:rsidRPr="00B41D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12 февраля 2007 года № 38 «Вопросы Министерства лесного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 8; 2011, № 5, № 32; 2012, № 18-19, № 68; 2013, № 23,</w:t>
      </w:r>
      <w:r w:rsidR="001F7458">
        <w:rPr>
          <w:rFonts w:ascii="Times New Roman" w:hAnsi="Times New Roman" w:cs="Times New Roman"/>
          <w:sz w:val="28"/>
          <w:szCs w:val="28"/>
        </w:rPr>
        <w:t xml:space="preserve"> 67; 2014, № 28, № 47-48, № 69).</w:t>
      </w:r>
      <w:r w:rsidR="000972DF">
        <w:rPr>
          <w:rFonts w:ascii="Times New Roman" w:hAnsi="Times New Roman" w:cs="Times New Roman"/>
          <w:sz w:val="28"/>
          <w:szCs w:val="28"/>
        </w:rPr>
        <w:t>».</w:t>
      </w:r>
    </w:p>
    <w:p w:rsidR="00E77F2B" w:rsidRDefault="00233B47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9" w:name="sub_12"/>
      <w:bookmarkEnd w:id="3"/>
      <w:bookmarkEnd w:id="8"/>
      <w:r w:rsidRPr="00B41D8D">
        <w:rPr>
          <w:rFonts w:ascii="Times New Roman" w:hAnsi="Times New Roman" w:cs="Times New Roman"/>
          <w:sz w:val="28"/>
          <w:szCs w:val="28"/>
        </w:rPr>
        <w:t xml:space="preserve">2. </w:t>
      </w:r>
      <w:r w:rsidR="00E77F2B">
        <w:rPr>
          <w:rFonts w:ascii="Times New Roman" w:hAnsi="Times New Roman" w:cs="Times New Roman"/>
          <w:sz w:val="28"/>
          <w:szCs w:val="28"/>
        </w:rPr>
        <w:t>В пункте 2.6:</w:t>
      </w:r>
    </w:p>
    <w:p w:rsidR="00E77F2B" w:rsidRDefault="00E77F2B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972DF">
        <w:rPr>
          <w:rFonts w:ascii="Times New Roman" w:hAnsi="Times New Roman" w:cs="Times New Roman"/>
          <w:sz w:val="28"/>
          <w:szCs w:val="28"/>
        </w:rPr>
        <w:t>бзац первый п</w:t>
      </w:r>
      <w:r w:rsidR="00233B47">
        <w:rPr>
          <w:rFonts w:ascii="Times New Roman" w:hAnsi="Times New Roman" w:cs="Times New Roman"/>
          <w:sz w:val="28"/>
          <w:szCs w:val="28"/>
        </w:rPr>
        <w:t>одпункт</w:t>
      </w:r>
      <w:r w:rsidR="000972DF">
        <w:rPr>
          <w:rFonts w:ascii="Times New Roman" w:hAnsi="Times New Roman" w:cs="Times New Roman"/>
          <w:sz w:val="28"/>
          <w:szCs w:val="28"/>
        </w:rPr>
        <w:t>а</w:t>
      </w:r>
      <w:r w:rsidR="00233B47">
        <w:rPr>
          <w:rFonts w:ascii="Times New Roman" w:hAnsi="Times New Roman" w:cs="Times New Roman"/>
          <w:sz w:val="28"/>
          <w:szCs w:val="28"/>
        </w:rPr>
        <w:t xml:space="preserve"> 1 </w:t>
      </w:r>
      <w:r w:rsidR="000972DF">
        <w:rPr>
          <w:rFonts w:ascii="Times New Roman" w:hAnsi="Times New Roman" w:cs="Times New Roman"/>
          <w:sz w:val="28"/>
          <w:szCs w:val="28"/>
        </w:rPr>
        <w:t>после слов «Административному регламенту</w:t>
      </w:r>
      <w:proofErr w:type="gramStart"/>
      <w:r w:rsidR="000972D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97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7A7B0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полнить словами «, </w:t>
      </w:r>
      <w:r w:rsidR="000972DF">
        <w:rPr>
          <w:rFonts w:ascii="Times New Roman" w:hAnsi="Times New Roman" w:cs="Times New Roman"/>
          <w:sz w:val="28"/>
          <w:szCs w:val="28"/>
        </w:rPr>
        <w:t>которое удостоверено</w:t>
      </w:r>
      <w:r w:rsidR="00233B47">
        <w:rPr>
          <w:rFonts w:ascii="Times New Roman" w:hAnsi="Times New Roman" w:cs="Times New Roman"/>
          <w:sz w:val="28"/>
          <w:szCs w:val="28"/>
        </w:rPr>
        <w:t xml:space="preserve"> печатью юридического лица, индивиду</w:t>
      </w:r>
      <w:r w:rsidR="007A7B06">
        <w:rPr>
          <w:rFonts w:ascii="Times New Roman" w:hAnsi="Times New Roman" w:cs="Times New Roman"/>
          <w:sz w:val="28"/>
          <w:szCs w:val="28"/>
        </w:rPr>
        <w:softHyphen/>
      </w:r>
      <w:r w:rsidR="00233B47">
        <w:rPr>
          <w:rFonts w:ascii="Times New Roman" w:hAnsi="Times New Roman" w:cs="Times New Roman"/>
          <w:sz w:val="28"/>
          <w:szCs w:val="28"/>
        </w:rPr>
        <w:t>ального предп</w:t>
      </w:r>
      <w:r>
        <w:rPr>
          <w:rFonts w:ascii="Times New Roman" w:hAnsi="Times New Roman" w:cs="Times New Roman"/>
          <w:sz w:val="28"/>
          <w:szCs w:val="28"/>
        </w:rPr>
        <w:t>ринимателя (при наличии печати),»;</w:t>
      </w:r>
    </w:p>
    <w:p w:rsidR="00E77F2B" w:rsidRDefault="00E77F2B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7F2B">
        <w:rPr>
          <w:rFonts w:ascii="Times New Roman" w:hAnsi="Times New Roman" w:cs="Times New Roman"/>
          <w:sz w:val="28"/>
          <w:szCs w:val="28"/>
        </w:rPr>
        <w:t xml:space="preserve">подпункт 2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E77F2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заверен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печатью заявителя и подписан</w:t>
      </w:r>
      <w:r w:rsidR="007A7B06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ный</w:t>
      </w:r>
      <w:r w:rsidRPr="00E77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руководителем заявителя или уполномоченным этим руководителем лицом (для юридических лиц)</w:t>
      </w:r>
      <w:proofErr w:type="gramStart"/>
      <w:r w:rsidRPr="00E77F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56AD" w:rsidRDefault="00CB5C7E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7256A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</w:t>
      </w:r>
      <w:r w:rsidR="007256AD">
        <w:rPr>
          <w:rFonts w:ascii="Times New Roman" w:eastAsiaTheme="minorHAnsi" w:hAnsi="Times New Roman" w:cs="Times New Roman"/>
          <w:sz w:val="28"/>
          <w:szCs w:val="28"/>
          <w:lang w:eastAsia="en-US"/>
        </w:rPr>
        <w:t>е 2.7:</w:t>
      </w:r>
    </w:p>
    <w:p w:rsidR="007256AD" w:rsidRDefault="00CB5C7E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абзацем</w:t>
      </w:r>
      <w:r w:rsidR="007256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седьмым следующего содержания:</w:t>
      </w:r>
    </w:p>
    <w:p w:rsidR="007256AD" w:rsidRDefault="007256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«сведения о </w:t>
      </w:r>
      <w:r w:rsidR="004F05D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постановке на государственный кадастровый учет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лесных участков в составе земель лесного фонда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F05D0" w:rsidRDefault="007256AD" w:rsidP="00FF024F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седьмой считать абзацем восьмым. </w:t>
      </w:r>
    </w:p>
    <w:p w:rsidR="00C02BAD" w:rsidRDefault="007256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04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абзаце пятом пункта 3.1</w:t>
      </w:r>
      <w:r w:rsidR="00C02B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2BA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подпункте 2 пункта 3.16</w:t>
      </w:r>
      <w:r w:rsidR="006E6D3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пунктах</w:t>
      </w:r>
      <w:r w:rsidR="00C02B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3.18, 3.19, 3.21, 3.27, 3.32, 3.34, 3.37 исключить слова «акта выбора и акта натурного техниче</w:t>
      </w:r>
      <w:r w:rsidR="00C02BAD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ского обследования</w:t>
      </w:r>
      <w:proofErr w:type="gramStart"/>
      <w:r w:rsidR="00C02BAD"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</w:p>
    <w:p w:rsidR="00C02BAD" w:rsidRDefault="00C02B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В</w:t>
      </w:r>
      <w:r w:rsidR="006E6D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пунктах</w:t>
      </w:r>
      <w:bookmarkStart w:id="10" w:name="_GoBack"/>
      <w:bookmarkEnd w:id="10"/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3.23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3.24, 3.26, подпункте 3 пункта 3.41 исключить слова «акт выбора и акт натурного техниче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ского обследования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0493B" w:rsidRDefault="00C02B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F04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наименовании административной процедуры «Подготовка акта выбора и акта натурного технического обследования, проектной документации лесного участка и их утверждение» исключить слова «акта выбора и акта натурного технического обследования</w:t>
      </w:r>
      <w:proofErr w:type="gramStart"/>
      <w:r w:rsidR="007A7B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0493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F049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0493B" w:rsidRDefault="00C02B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</w:t>
      </w:r>
      <w:r w:rsidR="00F0493B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3.22 слова «статьей 69» заменить словами «статьей 70.1»</w:t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61345" w:rsidRDefault="00C02B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пункте 3.27 слова «специализированных портов» заменить словами «реч</w:t>
      </w:r>
      <w:r w:rsidR="007A7B06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портов, причалов».</w:t>
      </w:r>
    </w:p>
    <w:p w:rsidR="00C61345" w:rsidRPr="00E77F2B" w:rsidRDefault="00C02BAD" w:rsidP="00723AA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Блок-схеме Приложения № 2 исключить слова «акта выбора и акта натур</w:t>
      </w:r>
      <w:r w:rsidR="007A7B06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технического обследов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 w:rsidR="00C613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9"/>
    <w:p w:rsidR="00233B47" w:rsidRDefault="00233B47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Pr="00D47D83" w:rsidRDefault="00D47D83" w:rsidP="00D47D83">
      <w:pPr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47D83" w:rsidRPr="00D47D83" w:rsidRDefault="00D47D83" w:rsidP="00D47D83">
      <w:pPr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к проекту Указа Президента Республики Татарстан</w:t>
      </w:r>
    </w:p>
    <w:p w:rsidR="00D47D83" w:rsidRPr="00D47D83" w:rsidRDefault="00D47D83" w:rsidP="00D47D83">
      <w:pPr>
        <w:ind w:left="-567" w:right="-284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D83">
        <w:rPr>
          <w:rFonts w:ascii="Times New Roman" w:hAnsi="Times New Roman" w:cs="Times New Roman"/>
          <w:bCs/>
          <w:sz w:val="28"/>
          <w:szCs w:val="28"/>
        </w:rPr>
        <w:t>«</w:t>
      </w:r>
      <w:hyperlink r:id="rId19" w:history="1"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Административный регламент предоставления Мини</w:t>
        </w:r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стерством лесного хозяйства Республики Татарстан государственной услуги «Предоставление в пределах земель лесного фонда лесных участков в аренду без проведения аукциона</w:t>
        </w:r>
      </w:hyperlink>
      <w:r w:rsidRPr="00D47D83">
        <w:rPr>
          <w:rFonts w:ascii="Times New Roman" w:hAnsi="Times New Roman" w:cs="Times New Roman"/>
          <w:bCs/>
          <w:sz w:val="28"/>
          <w:szCs w:val="28"/>
        </w:rPr>
        <w:t>»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7D83">
        <w:rPr>
          <w:rFonts w:ascii="Times New Roman" w:hAnsi="Times New Roman" w:cs="Times New Roman"/>
          <w:bCs/>
          <w:sz w:val="28"/>
          <w:szCs w:val="28"/>
        </w:rPr>
        <w:t>Проект Указа Президента Республики Татарстан «О внесении изменений</w:t>
      </w:r>
      <w:r w:rsidRPr="00D47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0" w:history="1"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Ад</w:t>
        </w:r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министративный регламент предоставления Министерством лесного хозяйства Республики Татарстан государственной услуги «Предоставление в пределах земель лесного фонда лесных участков в аренду без проведения аукциона</w:t>
        </w:r>
      </w:hyperlink>
      <w:r w:rsidRPr="00D47D83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D47D83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hyperlink r:id="rId21" w:history="1"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D47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7D83"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 от 26 декабря 2013 года № УП-1277 «Об утверждении административного регламента предоставления Министерством лес</w:t>
      </w:r>
      <w:r w:rsidRPr="00D47D83">
        <w:rPr>
          <w:rFonts w:ascii="Times New Roman" w:hAnsi="Times New Roman" w:cs="Times New Roman"/>
          <w:bCs/>
          <w:sz w:val="28"/>
          <w:szCs w:val="28"/>
        </w:rPr>
        <w:softHyphen/>
        <w:t>ного хозяйства Республики Татарстан государственной услуги «Предоставление в пределах земель лесного</w:t>
      </w:r>
      <w:proofErr w:type="gramEnd"/>
      <w:r w:rsidRPr="00D47D83">
        <w:rPr>
          <w:rFonts w:ascii="Times New Roman" w:hAnsi="Times New Roman" w:cs="Times New Roman"/>
          <w:bCs/>
          <w:sz w:val="28"/>
          <w:szCs w:val="28"/>
        </w:rPr>
        <w:t xml:space="preserve"> фонда лесных участков в аренду без проведения аукци</w:t>
      </w:r>
      <w:r w:rsidRPr="00D47D83">
        <w:rPr>
          <w:rFonts w:ascii="Times New Roman" w:hAnsi="Times New Roman" w:cs="Times New Roman"/>
          <w:bCs/>
          <w:sz w:val="28"/>
          <w:szCs w:val="28"/>
        </w:rPr>
        <w:softHyphen/>
        <w:t xml:space="preserve">она» </w:t>
      </w:r>
      <w:proofErr w:type="gramStart"/>
      <w:r w:rsidRPr="00D47D83">
        <w:rPr>
          <w:rFonts w:ascii="Times New Roman" w:hAnsi="Times New Roman" w:cs="Times New Roman"/>
          <w:bCs/>
          <w:sz w:val="28"/>
          <w:szCs w:val="28"/>
        </w:rPr>
        <w:t>подготовлен</w:t>
      </w:r>
      <w:proofErr w:type="gramEnd"/>
      <w:r w:rsidRPr="00D47D83">
        <w:rPr>
          <w:rFonts w:ascii="Times New Roman" w:hAnsi="Times New Roman" w:cs="Times New Roman"/>
          <w:bCs/>
          <w:sz w:val="28"/>
          <w:szCs w:val="28"/>
        </w:rPr>
        <w:t xml:space="preserve"> в связи с принятием постановления Правительства Российской Федерации от 21 сентября 2015 года № 1003 «О типовом договоре аренды лесного участка», актуализацией нормативных правовых актов, регулирующих предостав</w:t>
      </w:r>
      <w:r w:rsidRPr="00D47D83">
        <w:rPr>
          <w:rFonts w:ascii="Times New Roman" w:hAnsi="Times New Roman" w:cs="Times New Roman"/>
          <w:bCs/>
          <w:sz w:val="28"/>
          <w:szCs w:val="28"/>
        </w:rPr>
        <w:softHyphen/>
        <w:t>ление государственной услуги.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В пункте 2.5. Административного регламента нормативные правовые акты из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ложены в актуальной редакции</w:t>
      </w:r>
      <w:bookmarkStart w:id="11" w:name="sub_12518"/>
      <w:r w:rsidRPr="00D47D83">
        <w:rPr>
          <w:rFonts w:ascii="Times New Roman" w:hAnsi="Times New Roman" w:cs="Times New Roman"/>
          <w:sz w:val="28"/>
          <w:szCs w:val="28"/>
        </w:rPr>
        <w:t>, дополнены постановлением Правительства Рос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сийской Федерации от 21 сентября 2015 года № 1003 «О типовом договоре аренды лесного участка».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Изменения, вносимые в пункт 2.6 Административного регламента, связаны с уточнением порядка использования печати юридического лица при оформлении документов.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Федеральным законом от 29 декабря 2014 года № 459-ФЗ «О внесении изме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нений в Закон Российской Федерации «О недрах» и отдельные законодательные акты Российской Федерации» в части 1 и 2 статьи 4.1. Федерального закона от 4декабря 2006 года № 201 –ФЗ «О введении в действие Лесного кодекса Россий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ской Федерации» внесены изменения, вступившие в законную силу, в части госу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дарственного кадастрового учета лесных участков в составе земель лесного фонда, а именно: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47D83">
        <w:rPr>
          <w:rFonts w:ascii="Times New Roman" w:hAnsi="Times New Roman" w:cs="Times New Roman"/>
          <w:sz w:val="28"/>
          <w:szCs w:val="28"/>
        </w:rPr>
        <w:t>до 1 января 2017 года допускается предоставление гражданам, юридическим лицам лесных участков в составе земель лесного фонда без проведения государ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ственного кадастрового учета в целях использования лесов для выполнения работ по геологическому изучению недр, разработки месторождений полезных ископае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мых;</w:t>
      </w:r>
      <w:proofErr w:type="gramEnd"/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при предоставлении гражданам, юридическим лицам лесных участков в со</w:t>
      </w:r>
      <w:r w:rsidRPr="00D47D83">
        <w:rPr>
          <w:rFonts w:ascii="Times New Roman" w:hAnsi="Times New Roman" w:cs="Times New Roman"/>
          <w:sz w:val="28"/>
          <w:szCs w:val="28"/>
        </w:rPr>
        <w:softHyphen/>
        <w:t xml:space="preserve">ставе земель лесного фонда, не прошедших государственного кадастрового учета, осуществляется их государственный учет. В этом случае проектирование лесных участков осуществляется в соответствии с положениями </w:t>
      </w:r>
      <w:hyperlink r:id="rId22" w:history="1">
        <w:r w:rsidRPr="00D47D83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статьи 70.1</w:t>
        </w:r>
      </w:hyperlink>
      <w:r w:rsidRPr="00D47D83">
        <w:rPr>
          <w:rFonts w:ascii="Times New Roman" w:hAnsi="Times New Roman" w:cs="Times New Roman"/>
          <w:sz w:val="28"/>
          <w:szCs w:val="28"/>
        </w:rPr>
        <w:t xml:space="preserve"> Лесного ко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декса Российской Федерации.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lastRenderedPageBreak/>
        <w:t>Соответственно, Перечень документов, необходимых для предоставления гос</w:t>
      </w:r>
      <w:r w:rsidRPr="00D47D83">
        <w:rPr>
          <w:rFonts w:ascii="Times New Roman" w:hAnsi="Times New Roman" w:cs="Times New Roman"/>
          <w:sz w:val="28"/>
          <w:szCs w:val="28"/>
        </w:rPr>
        <w:softHyphen/>
        <w:t xml:space="preserve">ударственной услуги, которые находятся в </w:t>
      </w:r>
      <w:proofErr w:type="gramStart"/>
      <w:r w:rsidRPr="00D47D83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D47D83">
        <w:rPr>
          <w:rFonts w:ascii="Times New Roman" w:hAnsi="Times New Roman" w:cs="Times New Roman"/>
          <w:sz w:val="28"/>
          <w:szCs w:val="28"/>
        </w:rPr>
        <w:t xml:space="preserve"> государственных органов и которые заявитель вправе представить (пункт 2.7) дополнен сведениями о прове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дении государственного кадастрового учета.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47D83">
        <w:rPr>
          <w:rFonts w:ascii="Times New Roman" w:hAnsi="Times New Roman" w:cs="Times New Roman"/>
          <w:sz w:val="28"/>
          <w:szCs w:val="28"/>
        </w:rPr>
        <w:t>В связи с вступлением в силу с 1 октября 2015 года Федерального закона от 29 июня 2015 года № 206-ФЗ «О внесении изменений в Лесной кодекс Российской Федерации и отдельные законодательные акты Российской Федерации в части со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вершенствования регулирования лесных отношений», которым признана  утратив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шей силу статья 69 Лесного кодекса РФ,  введена новая статья 70.1 Лесного ко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декса РФ, в отдельные пункты Административного регламента</w:t>
      </w:r>
      <w:proofErr w:type="gramEnd"/>
      <w:r w:rsidRPr="00D47D83">
        <w:rPr>
          <w:rFonts w:ascii="Times New Roman" w:hAnsi="Times New Roman" w:cs="Times New Roman"/>
          <w:sz w:val="28"/>
          <w:szCs w:val="28"/>
        </w:rPr>
        <w:t xml:space="preserve"> внесены изменения в части исключения слов «акт выбора и акт натурного технического обследова</w:t>
      </w:r>
      <w:r w:rsidRPr="00D47D83">
        <w:rPr>
          <w:rFonts w:ascii="Times New Roman" w:hAnsi="Times New Roman" w:cs="Times New Roman"/>
          <w:sz w:val="28"/>
          <w:szCs w:val="28"/>
        </w:rPr>
        <w:softHyphen/>
        <w:t xml:space="preserve">ния». </w:t>
      </w:r>
    </w:p>
    <w:p w:rsidR="00D47D83" w:rsidRPr="00D47D83" w:rsidRDefault="00D47D83" w:rsidP="00D47D8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D47D83">
        <w:rPr>
          <w:rFonts w:ascii="Times New Roman" w:hAnsi="Times New Roman" w:cs="Times New Roman"/>
          <w:sz w:val="28"/>
          <w:szCs w:val="28"/>
        </w:rPr>
        <w:t>На федеральном уровне термины «специализированные порты» заменены сло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вами «морские порты, морские терминалы, речные порты, причалы». Соответ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ственно, законом  Республики Татарстан от 15 декабря 2014 года № 118-ЗРТ вне</w:t>
      </w:r>
      <w:r w:rsidRPr="00D47D83">
        <w:rPr>
          <w:rFonts w:ascii="Times New Roman" w:hAnsi="Times New Roman" w:cs="Times New Roman"/>
          <w:sz w:val="28"/>
          <w:szCs w:val="28"/>
        </w:rPr>
        <w:softHyphen/>
        <w:t>сены изменения в статью 3 и 7 Закона Республики Татарстан «Об использовании лесов в Республике Татарстан» слова «специализированные порты» заменены на «речные порты, причалы».</w:t>
      </w:r>
      <w:bookmarkEnd w:id="11"/>
    </w:p>
    <w:p w:rsidR="00D47D83" w:rsidRPr="00D47D83" w:rsidRDefault="00D47D83" w:rsidP="00723A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sectPr w:rsidR="00D47D83" w:rsidRPr="00D47D83" w:rsidSect="00C40548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2B9" w:rsidRDefault="00D922B9" w:rsidP="00C40548">
      <w:r>
        <w:separator/>
      </w:r>
    </w:p>
  </w:endnote>
  <w:endnote w:type="continuationSeparator" w:id="1">
    <w:p w:rsidR="00D922B9" w:rsidRDefault="00D922B9" w:rsidP="00C4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2B9" w:rsidRDefault="00D922B9" w:rsidP="00C40548">
      <w:r>
        <w:separator/>
      </w:r>
    </w:p>
  </w:footnote>
  <w:footnote w:type="continuationSeparator" w:id="1">
    <w:p w:rsidR="00D922B9" w:rsidRDefault="00D922B9" w:rsidP="00C40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1546163"/>
      <w:docPartObj>
        <w:docPartGallery w:val="Page Numbers (Top of Page)"/>
        <w:docPartUnique/>
      </w:docPartObj>
    </w:sdtPr>
    <w:sdtContent>
      <w:p w:rsidR="00C40548" w:rsidRDefault="00326F2A">
        <w:pPr>
          <w:pStyle w:val="a7"/>
          <w:jc w:val="center"/>
        </w:pPr>
        <w:r>
          <w:fldChar w:fldCharType="begin"/>
        </w:r>
        <w:r w:rsidR="00C40548">
          <w:instrText>PAGE   \* MERGEFORMAT</w:instrText>
        </w:r>
        <w:r>
          <w:fldChar w:fldCharType="separate"/>
        </w:r>
        <w:r w:rsidR="00D47D83">
          <w:rPr>
            <w:noProof/>
          </w:rPr>
          <w:t>2</w:t>
        </w:r>
        <w:r>
          <w:fldChar w:fldCharType="end"/>
        </w:r>
      </w:p>
    </w:sdtContent>
  </w:sdt>
  <w:p w:rsidR="00C40548" w:rsidRDefault="00C4054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33B47"/>
    <w:rsid w:val="000972DF"/>
    <w:rsid w:val="001F7458"/>
    <w:rsid w:val="00233B47"/>
    <w:rsid w:val="00326F2A"/>
    <w:rsid w:val="003A29F5"/>
    <w:rsid w:val="004876F3"/>
    <w:rsid w:val="004951EB"/>
    <w:rsid w:val="004D6B52"/>
    <w:rsid w:val="004F05D0"/>
    <w:rsid w:val="00552425"/>
    <w:rsid w:val="006E6D3E"/>
    <w:rsid w:val="007205D8"/>
    <w:rsid w:val="00723AAC"/>
    <w:rsid w:val="007256AD"/>
    <w:rsid w:val="007A7B06"/>
    <w:rsid w:val="008B3C2A"/>
    <w:rsid w:val="009742BF"/>
    <w:rsid w:val="00AA4CCB"/>
    <w:rsid w:val="00B16A4B"/>
    <w:rsid w:val="00C02BAD"/>
    <w:rsid w:val="00C40548"/>
    <w:rsid w:val="00C61345"/>
    <w:rsid w:val="00C853FA"/>
    <w:rsid w:val="00CB5C7E"/>
    <w:rsid w:val="00D040AF"/>
    <w:rsid w:val="00D47D83"/>
    <w:rsid w:val="00D922B9"/>
    <w:rsid w:val="00E32229"/>
    <w:rsid w:val="00E77F2B"/>
    <w:rsid w:val="00F0493B"/>
    <w:rsid w:val="00F3223E"/>
    <w:rsid w:val="00FF0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3B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3B4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33B4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3B4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33B4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33B47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C40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548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548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05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0548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D47D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3B4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3B4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33B4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3B4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33B4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33B47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C40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548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548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05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05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79367.123" TargetMode="External"/><Relationship Id="rId13" Type="http://schemas.openxmlformats.org/officeDocument/2006/relationships/hyperlink" Target="garantF1://2074627.0" TargetMode="External"/><Relationship Id="rId18" Type="http://schemas.openxmlformats.org/officeDocument/2006/relationships/hyperlink" Target="garantF1://8042505.0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garantF1://34479367.0" TargetMode="External"/><Relationship Id="rId7" Type="http://schemas.openxmlformats.org/officeDocument/2006/relationships/hyperlink" Target="garantF1://34479367.0" TargetMode="External"/><Relationship Id="rId12" Type="http://schemas.openxmlformats.org/officeDocument/2006/relationships/hyperlink" Target="garantF1://70116748.0" TargetMode="External"/><Relationship Id="rId17" Type="http://schemas.openxmlformats.org/officeDocument/2006/relationships/hyperlink" Target="garantF1://8048342.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0077974.0" TargetMode="External"/><Relationship Id="rId20" Type="http://schemas.openxmlformats.org/officeDocument/2006/relationships/hyperlink" Target="garantF1://22406078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4479367.100" TargetMode="External"/><Relationship Id="rId11" Type="http://schemas.openxmlformats.org/officeDocument/2006/relationships/hyperlink" Target="garantF1://12065548.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garantF1://12090568.0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2054618.0" TargetMode="External"/><Relationship Id="rId19" Type="http://schemas.openxmlformats.org/officeDocument/2006/relationships/hyperlink" Target="garantF1://22406078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2075199.0" TargetMode="External"/><Relationship Id="rId22" Type="http://schemas.openxmlformats.org/officeDocument/2006/relationships/hyperlink" Target="garantF1://12050845.7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8</cp:revision>
  <cp:lastPrinted>2015-10-15T12:31:00Z</cp:lastPrinted>
  <dcterms:created xsi:type="dcterms:W3CDTF">2015-10-15T09:38:00Z</dcterms:created>
  <dcterms:modified xsi:type="dcterms:W3CDTF">2015-10-23T10:53:00Z</dcterms:modified>
</cp:coreProperties>
</file>