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CA4" w:rsidRPr="002A18CD" w:rsidRDefault="00235874">
      <w:pPr>
        <w:rPr>
          <w:color w:val="auto"/>
          <w:sz w:val="2"/>
          <w:szCs w:val="2"/>
        </w:rPr>
      </w:pPr>
      <w:r w:rsidRPr="002A18CD">
        <w:rPr>
          <w:noProof/>
          <w:color w:val="auto"/>
          <w:lang w:bidi="ar-SA"/>
        </w:rPr>
        <w:drawing>
          <wp:anchor distT="0" distB="0" distL="309880" distR="283210" simplePos="0" relativeHeight="377487104" behindDoc="0" locked="0" layoutInCell="1" allowOverlap="1">
            <wp:simplePos x="0" y="0"/>
            <wp:positionH relativeFrom="margin">
              <wp:posOffset>2937510</wp:posOffset>
            </wp:positionH>
            <wp:positionV relativeFrom="paragraph">
              <wp:posOffset>-120015</wp:posOffset>
            </wp:positionV>
            <wp:extent cx="568800" cy="705600"/>
            <wp:effectExtent l="0" t="0" r="3175" b="0"/>
            <wp:wrapNone/>
            <wp:docPr id="2" name="Рисунок 2" descr="C:\Users\60FB~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60FB~1\AppData\Local\Temp\FineReader12.00\media\image1.jpeg"/>
                    <pic:cNvPicPr>
                      <a:picLocks noChangeAspect="1" noChangeArrowheads="1"/>
                    </pic:cNvPicPr>
                  </pic:nvPicPr>
                  <pic:blipFill>
                    <a:blip r:embed="rId8" cstate="print">
                      <a:lum bright="-20000" contrast="60000"/>
                      <a:extLst>
                        <a:ext uri="{BEBA8EAE-BF5A-486C-A8C5-ECC9F3942E4B}">
                          <a14:imgProps xmlns:a14="http://schemas.microsoft.com/office/drawing/2010/main">
                            <a14:imgLayer r:embed="rId9">
                              <a14:imgEffect>
                                <a14:sharpenSoften amount="-25000"/>
                              </a14:imgEffect>
                              <a14:imgEffect>
                                <a14:colorTemperature colorTemp="5900"/>
                              </a14:imgEffect>
                            </a14:imgLayer>
                          </a14:imgProps>
                        </a:ext>
                        <a:ext uri="{28A0092B-C50C-407E-A947-70E740481C1C}">
                          <a14:useLocalDpi xmlns:a14="http://schemas.microsoft.com/office/drawing/2010/main" val="0"/>
                        </a:ext>
                      </a:extLst>
                    </a:blip>
                    <a:srcRect/>
                    <a:stretch>
                      <a:fillRect/>
                    </a:stretch>
                  </pic:blipFill>
                  <pic:spPr bwMode="auto">
                    <a:xfrm>
                      <a:off x="0" y="0"/>
                      <a:ext cx="568800" cy="705600"/>
                    </a:xfrm>
                    <a:prstGeom prst="rect">
                      <a:avLst/>
                    </a:prstGeom>
                    <a:noFill/>
                  </pic:spPr>
                </pic:pic>
              </a:graphicData>
            </a:graphic>
            <wp14:sizeRelH relativeFrom="page">
              <wp14:pctWidth>0</wp14:pctWidth>
            </wp14:sizeRelH>
            <wp14:sizeRelV relativeFrom="page">
              <wp14:pctHeight>0</wp14:pctHeight>
            </wp14:sizeRelV>
          </wp:anchor>
        </w:drawing>
      </w:r>
    </w:p>
    <w:p w:rsidR="00C7184A" w:rsidRPr="002A18CD" w:rsidRDefault="00C7184A">
      <w:pPr>
        <w:pStyle w:val="30"/>
        <w:shd w:val="clear" w:color="auto" w:fill="auto"/>
        <w:rPr>
          <w:color w:val="auto"/>
        </w:rPr>
      </w:pPr>
    </w:p>
    <w:p w:rsidR="00562CA4" w:rsidRPr="00776320" w:rsidRDefault="00AC5495" w:rsidP="008252BD">
      <w:pPr>
        <w:pStyle w:val="30"/>
        <w:shd w:val="clear" w:color="auto" w:fill="auto"/>
        <w:rPr>
          <w:rFonts w:ascii="Times New Roman" w:hAnsi="Times New Roman" w:cs="Times New Roman"/>
          <w:color w:val="auto"/>
          <w:sz w:val="21"/>
          <w:szCs w:val="21"/>
        </w:rPr>
      </w:pPr>
      <w:r>
        <w:rPr>
          <w:rFonts w:ascii="Times New Roman" w:hAnsi="Times New Roman" w:cs="Times New Roman"/>
          <w:color w:val="auto"/>
          <w:sz w:val="21"/>
          <w:szCs w:val="21"/>
        </w:rPr>
        <w:t>СОВЕТ</w:t>
      </w:r>
      <w:r w:rsidR="00645BDA" w:rsidRPr="00776320">
        <w:rPr>
          <w:rFonts w:ascii="Times New Roman" w:hAnsi="Times New Roman" w:cs="Times New Roman"/>
          <w:color w:val="auto"/>
          <w:sz w:val="21"/>
          <w:szCs w:val="21"/>
        </w:rPr>
        <w:t xml:space="preserve"> ВЫСОКОГОРСКОГО</w:t>
      </w:r>
      <w:r w:rsidR="00645BDA" w:rsidRPr="00776320">
        <w:rPr>
          <w:rFonts w:ascii="Times New Roman" w:hAnsi="Times New Roman" w:cs="Times New Roman"/>
          <w:color w:val="auto"/>
          <w:sz w:val="21"/>
          <w:szCs w:val="21"/>
        </w:rPr>
        <w:br/>
        <w:t>МУНИЦИПАЛЬНОГО РАЙОНА</w:t>
      </w:r>
      <w:r w:rsidR="00645BDA" w:rsidRPr="00776320">
        <w:rPr>
          <w:rFonts w:ascii="Times New Roman" w:hAnsi="Times New Roman" w:cs="Times New Roman"/>
          <w:color w:val="auto"/>
          <w:sz w:val="21"/>
          <w:szCs w:val="21"/>
        </w:rPr>
        <w:br/>
        <w:t>РЕСПУБЛИКИ ТАТАРСТАН</w:t>
      </w:r>
    </w:p>
    <w:p w:rsidR="008252BD" w:rsidRPr="002A18CD" w:rsidRDefault="008252BD" w:rsidP="008252BD">
      <w:pPr>
        <w:pStyle w:val="30"/>
        <w:shd w:val="clear" w:color="auto" w:fill="auto"/>
        <w:spacing w:line="240" w:lineRule="atLeast"/>
        <w:jc w:val="left"/>
        <w:rPr>
          <w:color w:val="auto"/>
        </w:rPr>
      </w:pPr>
    </w:p>
    <w:p w:rsidR="00EA71CE" w:rsidRPr="002A18CD" w:rsidRDefault="00645BDA" w:rsidP="008252BD">
      <w:pPr>
        <w:pStyle w:val="30"/>
        <w:shd w:val="clear" w:color="auto" w:fill="auto"/>
        <w:rPr>
          <w:rFonts w:ascii="Times New Roman" w:hAnsi="Times New Roman" w:cs="Times New Roman"/>
          <w:color w:val="auto"/>
          <w:sz w:val="21"/>
          <w:szCs w:val="21"/>
        </w:rPr>
      </w:pPr>
      <w:r w:rsidRPr="002A18CD">
        <w:rPr>
          <w:rFonts w:ascii="Times New Roman" w:hAnsi="Times New Roman" w:cs="Times New Roman"/>
          <w:color w:val="auto"/>
          <w:sz w:val="21"/>
          <w:szCs w:val="21"/>
        </w:rPr>
        <w:t xml:space="preserve">ТАТАРСТАН </w:t>
      </w:r>
      <w:r w:rsidR="00EA71CE" w:rsidRPr="002A18CD">
        <w:rPr>
          <w:rFonts w:ascii="Times New Roman" w:hAnsi="Times New Roman" w:cs="Times New Roman"/>
          <w:color w:val="auto"/>
          <w:sz w:val="21"/>
          <w:szCs w:val="21"/>
        </w:rPr>
        <w:t>РЕСПУБЛИКАСЫ</w:t>
      </w:r>
      <w:r w:rsidR="00EA71CE" w:rsidRPr="002A18CD">
        <w:rPr>
          <w:rFonts w:ascii="Times New Roman" w:hAnsi="Times New Roman" w:cs="Times New Roman"/>
          <w:color w:val="auto"/>
          <w:sz w:val="21"/>
          <w:szCs w:val="21"/>
        </w:rPr>
        <w:br/>
        <w:t>БИЕКТАУ МУНИЦИПАЛЬ</w:t>
      </w:r>
    </w:p>
    <w:p w:rsidR="00562CA4" w:rsidRPr="002A18CD" w:rsidRDefault="00AC5495" w:rsidP="008252BD">
      <w:pPr>
        <w:pStyle w:val="30"/>
        <w:shd w:val="clear" w:color="auto" w:fill="auto"/>
        <w:rPr>
          <w:rFonts w:ascii="Times New Roman" w:hAnsi="Times New Roman" w:cs="Times New Roman"/>
          <w:color w:val="auto"/>
          <w:sz w:val="21"/>
          <w:szCs w:val="21"/>
        </w:rPr>
        <w:sectPr w:rsidR="00562CA4" w:rsidRPr="002A18CD" w:rsidSect="00EA71CE">
          <w:pgSz w:w="11900" w:h="16840"/>
          <w:pgMar w:top="1134" w:right="567" w:bottom="1134" w:left="1134" w:header="0" w:footer="6" w:gutter="0"/>
          <w:cols w:num="2" w:space="859"/>
          <w:noEndnote/>
          <w:docGrid w:linePitch="360"/>
        </w:sectPr>
      </w:pPr>
      <w:r>
        <w:rPr>
          <w:rFonts w:ascii="Times New Roman" w:hAnsi="Times New Roman" w:cs="Times New Roman"/>
          <w:color w:val="auto"/>
          <w:sz w:val="21"/>
          <w:szCs w:val="21"/>
        </w:rPr>
        <w:t>РАЙОН СОВЕТЫ</w:t>
      </w:r>
    </w:p>
    <w:p w:rsidR="00562CA4" w:rsidRPr="002A18CD" w:rsidRDefault="00C71F08" w:rsidP="008252BD">
      <w:pPr>
        <w:pStyle w:val="20"/>
        <w:shd w:val="clear" w:color="auto" w:fill="auto"/>
        <w:tabs>
          <w:tab w:val="left" w:pos="5467"/>
        </w:tabs>
        <w:spacing w:line="240" w:lineRule="exact"/>
        <w:jc w:val="center"/>
        <w:rPr>
          <w:color w:val="auto"/>
        </w:rPr>
      </w:pPr>
      <w:r>
        <w:rPr>
          <w:color w:val="auto"/>
        </w:rPr>
        <w:lastRenderedPageBreak/>
        <w:t xml:space="preserve">   </w:t>
      </w:r>
      <w:r w:rsidR="00645BDA" w:rsidRPr="002A18CD">
        <w:rPr>
          <w:color w:val="auto"/>
        </w:rPr>
        <w:t>Кооперативная ул., 5, пос. ж/д станция Высокая Гора,</w:t>
      </w:r>
      <w:r w:rsidR="00645BDA" w:rsidRPr="002A18CD">
        <w:rPr>
          <w:color w:val="auto"/>
        </w:rPr>
        <w:tab/>
        <w:t xml:space="preserve">Кооперативная </w:t>
      </w:r>
      <w:proofErr w:type="spellStart"/>
      <w:r w:rsidR="00645BDA" w:rsidRPr="002A18CD">
        <w:rPr>
          <w:color w:val="auto"/>
        </w:rPr>
        <w:t>ур</w:t>
      </w:r>
      <w:proofErr w:type="spellEnd"/>
      <w:r w:rsidR="00645BDA" w:rsidRPr="002A18CD">
        <w:rPr>
          <w:color w:val="auto"/>
        </w:rPr>
        <w:t xml:space="preserve">., 5, Биектау т/ю </w:t>
      </w:r>
      <w:proofErr w:type="spellStart"/>
      <w:r w:rsidR="00645BDA" w:rsidRPr="002A18CD">
        <w:rPr>
          <w:color w:val="auto"/>
        </w:rPr>
        <w:t>станциясе</w:t>
      </w:r>
      <w:proofErr w:type="spellEnd"/>
      <w:r w:rsidR="00645BDA" w:rsidRPr="002A18CD">
        <w:rPr>
          <w:color w:val="auto"/>
        </w:rPr>
        <w:t xml:space="preserve"> </w:t>
      </w:r>
      <w:proofErr w:type="spellStart"/>
      <w:r w:rsidR="00645BDA" w:rsidRPr="002A18CD">
        <w:rPr>
          <w:color w:val="auto"/>
        </w:rPr>
        <w:t>поселогы</w:t>
      </w:r>
      <w:proofErr w:type="spellEnd"/>
      <w:r w:rsidR="00645BDA" w:rsidRPr="002A18CD">
        <w:rPr>
          <w:color w:val="auto"/>
        </w:rPr>
        <w:t>,</w:t>
      </w:r>
    </w:p>
    <w:p w:rsidR="00562CA4" w:rsidRPr="002A18CD" w:rsidRDefault="00C71F08" w:rsidP="00C71F08">
      <w:pPr>
        <w:pStyle w:val="20"/>
        <w:shd w:val="clear" w:color="auto" w:fill="auto"/>
        <w:tabs>
          <w:tab w:val="left" w:pos="5674"/>
        </w:tabs>
        <w:spacing w:after="217"/>
        <w:rPr>
          <w:color w:val="auto"/>
        </w:rPr>
      </w:pPr>
      <w:r>
        <w:rPr>
          <w:color w:val="auto"/>
        </w:rPr>
        <w:t xml:space="preserve">    </w:t>
      </w:r>
      <w:r w:rsidR="00645BDA" w:rsidRPr="002A18CD">
        <w:rPr>
          <w:color w:val="auto"/>
        </w:rPr>
        <w:t>Высокогорский район, Республика Татарстан, 422700</w:t>
      </w:r>
      <w:r w:rsidR="00645BDA" w:rsidRPr="002A18CD">
        <w:rPr>
          <w:color w:val="auto"/>
        </w:rPr>
        <w:tab/>
        <w:t xml:space="preserve">Биектау районы, Татарстан </w:t>
      </w:r>
      <w:proofErr w:type="spellStart"/>
      <w:r w:rsidR="00645BDA" w:rsidRPr="002A18CD">
        <w:rPr>
          <w:color w:val="auto"/>
        </w:rPr>
        <w:t>Республикасы</w:t>
      </w:r>
      <w:proofErr w:type="spellEnd"/>
      <w:r w:rsidR="00645BDA" w:rsidRPr="002A18CD">
        <w:rPr>
          <w:color w:val="auto"/>
        </w:rPr>
        <w:t>, 422700</w:t>
      </w:r>
    </w:p>
    <w:p w:rsidR="00562CA4" w:rsidRPr="002A18CD" w:rsidRDefault="00C71F08" w:rsidP="00C71F08">
      <w:pPr>
        <w:pStyle w:val="20"/>
        <w:shd w:val="clear" w:color="auto" w:fill="auto"/>
        <w:spacing w:line="240" w:lineRule="auto"/>
        <w:ind w:left="782"/>
        <w:rPr>
          <w:color w:val="auto"/>
        </w:rPr>
      </w:pPr>
      <w:r>
        <w:rPr>
          <w:color w:val="auto"/>
        </w:rPr>
        <w:t xml:space="preserve">    </w:t>
      </w:r>
      <w:r w:rsidR="00645BDA" w:rsidRPr="002A18CD">
        <w:rPr>
          <w:color w:val="auto"/>
        </w:rPr>
        <w:t xml:space="preserve">Тел.: +7 (84365) 2-30-50, факс: 2-30-86, </w:t>
      </w:r>
      <w:r w:rsidR="00645BDA" w:rsidRPr="002A18CD">
        <w:rPr>
          <w:color w:val="auto"/>
          <w:lang w:val="en-US" w:eastAsia="en-US" w:bidi="en-US"/>
        </w:rPr>
        <w:t>e</w:t>
      </w:r>
      <w:r w:rsidR="00645BDA" w:rsidRPr="002A18CD">
        <w:rPr>
          <w:color w:val="auto"/>
          <w:lang w:eastAsia="en-US" w:bidi="en-US"/>
        </w:rPr>
        <w:t>-</w:t>
      </w:r>
      <w:r w:rsidR="00645BDA" w:rsidRPr="002A18CD">
        <w:rPr>
          <w:color w:val="auto"/>
          <w:lang w:val="en-US" w:eastAsia="en-US" w:bidi="en-US"/>
        </w:rPr>
        <w:t>mail</w:t>
      </w:r>
      <w:r w:rsidR="00645BDA" w:rsidRPr="002A18CD">
        <w:rPr>
          <w:color w:val="auto"/>
          <w:lang w:eastAsia="en-US" w:bidi="en-US"/>
        </w:rPr>
        <w:t xml:space="preserve">: </w:t>
      </w:r>
      <w:hyperlink r:id="rId10" w:history="1">
        <w:r w:rsidR="00645BDA" w:rsidRPr="002A18CD">
          <w:rPr>
            <w:rStyle w:val="a3"/>
            <w:color w:val="auto"/>
            <w:u w:val="none"/>
            <w:lang w:val="en-US" w:eastAsia="en-US" w:bidi="en-US"/>
          </w:rPr>
          <w:t>biektau</w:t>
        </w:r>
        <w:r w:rsidR="00645BDA" w:rsidRPr="002A18CD">
          <w:rPr>
            <w:rStyle w:val="a3"/>
            <w:color w:val="auto"/>
            <w:u w:val="none"/>
            <w:lang w:eastAsia="en-US" w:bidi="en-US"/>
          </w:rPr>
          <w:t>@</w:t>
        </w:r>
        <w:r w:rsidR="00645BDA" w:rsidRPr="002A18CD">
          <w:rPr>
            <w:rStyle w:val="a3"/>
            <w:color w:val="auto"/>
            <w:u w:val="none"/>
            <w:lang w:val="en-US" w:eastAsia="en-US" w:bidi="en-US"/>
          </w:rPr>
          <w:t>tatar</w:t>
        </w:r>
        <w:r w:rsidR="00645BDA" w:rsidRPr="002A18CD">
          <w:rPr>
            <w:rStyle w:val="a3"/>
            <w:color w:val="auto"/>
            <w:u w:val="none"/>
            <w:lang w:eastAsia="en-US" w:bidi="en-US"/>
          </w:rPr>
          <w:t>.</w:t>
        </w:r>
        <w:r w:rsidR="00645BDA" w:rsidRPr="002A18CD">
          <w:rPr>
            <w:rStyle w:val="a3"/>
            <w:color w:val="auto"/>
            <w:u w:val="none"/>
            <w:lang w:val="en-US" w:eastAsia="en-US" w:bidi="en-US"/>
          </w:rPr>
          <w:t>ru</w:t>
        </w:r>
      </w:hyperlink>
      <w:r w:rsidR="00645BDA" w:rsidRPr="002A18CD">
        <w:rPr>
          <w:color w:val="auto"/>
          <w:lang w:eastAsia="en-US" w:bidi="en-US"/>
        </w:rPr>
        <w:t xml:space="preserve">, </w:t>
      </w:r>
      <w:r w:rsidR="00645BDA" w:rsidRPr="002A18CD">
        <w:rPr>
          <w:color w:val="auto"/>
          <w:lang w:val="en-US" w:eastAsia="en-US" w:bidi="en-US"/>
        </w:rPr>
        <w:t>www</w:t>
      </w:r>
      <w:r w:rsidR="00645BDA" w:rsidRPr="002A18CD">
        <w:rPr>
          <w:color w:val="auto"/>
          <w:lang w:eastAsia="en-US" w:bidi="en-US"/>
        </w:rPr>
        <w:t>.</w:t>
      </w:r>
      <w:r w:rsidR="00645BDA" w:rsidRPr="002A18CD">
        <w:rPr>
          <w:color w:val="auto"/>
          <w:lang w:val="en-US" w:eastAsia="en-US" w:bidi="en-US"/>
        </w:rPr>
        <w:t>vysokaya</w:t>
      </w:r>
      <w:r w:rsidR="00645BDA" w:rsidRPr="002A18CD">
        <w:rPr>
          <w:color w:val="auto"/>
          <w:lang w:eastAsia="en-US" w:bidi="en-US"/>
        </w:rPr>
        <w:t>-</w:t>
      </w:r>
      <w:r w:rsidR="00645BDA" w:rsidRPr="002A18CD">
        <w:rPr>
          <w:color w:val="auto"/>
          <w:lang w:val="en-US" w:eastAsia="en-US" w:bidi="en-US"/>
        </w:rPr>
        <w:t>gora</w:t>
      </w:r>
      <w:r w:rsidR="00645BDA" w:rsidRPr="002A18CD">
        <w:rPr>
          <w:color w:val="auto"/>
          <w:lang w:eastAsia="en-US" w:bidi="en-US"/>
        </w:rPr>
        <w:t>.</w:t>
      </w:r>
      <w:r w:rsidR="00645BDA" w:rsidRPr="002A18CD">
        <w:rPr>
          <w:color w:val="auto"/>
          <w:lang w:val="en-US" w:eastAsia="en-US" w:bidi="en-US"/>
        </w:rPr>
        <w:t>tatarstan</w:t>
      </w:r>
      <w:r w:rsidR="00645BDA" w:rsidRPr="002A18CD">
        <w:rPr>
          <w:color w:val="auto"/>
          <w:lang w:eastAsia="en-US" w:bidi="en-US"/>
        </w:rPr>
        <w:t>.</w:t>
      </w:r>
      <w:r w:rsidR="00645BDA" w:rsidRPr="002A18CD">
        <w:rPr>
          <w:color w:val="auto"/>
          <w:lang w:val="en-US" w:eastAsia="en-US" w:bidi="en-US"/>
        </w:rPr>
        <w:t>ru</w:t>
      </w:r>
    </w:p>
    <w:p w:rsidR="00C7184A" w:rsidRPr="002A18CD" w:rsidRDefault="00C7184A" w:rsidP="00C7184A">
      <w:pPr>
        <w:pStyle w:val="40"/>
        <w:pBdr>
          <w:bottom w:val="single" w:sz="4" w:space="1" w:color="auto"/>
        </w:pBdr>
        <w:shd w:val="clear" w:color="auto" w:fill="auto"/>
        <w:spacing w:before="0" w:after="134" w:line="180" w:lineRule="exact"/>
        <w:rPr>
          <w:color w:val="auto"/>
        </w:rPr>
      </w:pPr>
    </w:p>
    <w:p w:rsidR="001929DD" w:rsidRDefault="00D64CA2" w:rsidP="00C7184A">
      <w:pPr>
        <w:pStyle w:val="20"/>
        <w:shd w:val="clear" w:color="auto" w:fill="auto"/>
        <w:spacing w:line="240" w:lineRule="auto"/>
        <w:rPr>
          <w:rFonts w:ascii="Times New Roman" w:hAnsi="Times New Roman" w:cs="Times New Roman"/>
          <w:b/>
          <w:color w:val="auto"/>
          <w:sz w:val="28"/>
          <w:szCs w:val="28"/>
        </w:rPr>
      </w:pPr>
      <w:r>
        <w:rPr>
          <w:rFonts w:ascii="Times New Roman" w:hAnsi="Times New Roman" w:cs="Times New Roman"/>
          <w:color w:val="auto"/>
          <w:sz w:val="28"/>
          <w:szCs w:val="28"/>
        </w:rPr>
        <w:t xml:space="preserve">               </w:t>
      </w:r>
      <w:r w:rsidR="00AC5495">
        <w:rPr>
          <w:rFonts w:ascii="Times New Roman" w:hAnsi="Times New Roman" w:cs="Times New Roman"/>
          <w:color w:val="auto"/>
          <w:sz w:val="28"/>
          <w:szCs w:val="28"/>
        </w:rPr>
        <w:t xml:space="preserve">      </w:t>
      </w:r>
      <w:r w:rsidR="00AC5495">
        <w:rPr>
          <w:rFonts w:ascii="Times New Roman" w:hAnsi="Times New Roman" w:cs="Times New Roman"/>
          <w:b/>
          <w:color w:val="auto"/>
          <w:sz w:val="28"/>
          <w:szCs w:val="28"/>
        </w:rPr>
        <w:t xml:space="preserve">РЕШЕНИЕ </w:t>
      </w:r>
      <w:r>
        <w:rPr>
          <w:rFonts w:ascii="Times New Roman" w:hAnsi="Times New Roman" w:cs="Times New Roman"/>
          <w:b/>
          <w:color w:val="auto"/>
          <w:sz w:val="28"/>
          <w:szCs w:val="28"/>
        </w:rPr>
        <w:t xml:space="preserve">                                                  </w:t>
      </w:r>
      <w:r w:rsidR="00AC5495">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 xml:space="preserve"> </w:t>
      </w:r>
      <w:r w:rsidR="00AC5495">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КАРАР</w:t>
      </w:r>
    </w:p>
    <w:p w:rsidR="00D64CA2" w:rsidRPr="00D64CA2" w:rsidRDefault="00C71F08" w:rsidP="00C7184A">
      <w:pPr>
        <w:pStyle w:val="20"/>
        <w:shd w:val="clear" w:color="auto" w:fill="auto"/>
        <w:spacing w:line="240" w:lineRule="auto"/>
        <w:rPr>
          <w:rFonts w:ascii="Times New Roman" w:hAnsi="Times New Roman" w:cs="Times New Roman"/>
          <w:b/>
          <w:color w:val="auto"/>
          <w:sz w:val="28"/>
          <w:szCs w:val="28"/>
        </w:rPr>
      </w:pPr>
      <w:r>
        <w:rPr>
          <w:rFonts w:ascii="Times New Roman" w:hAnsi="Times New Roman" w:cs="Times New Roman"/>
          <w:b/>
          <w:color w:val="auto"/>
          <w:sz w:val="28"/>
          <w:szCs w:val="28"/>
        </w:rPr>
        <w:t xml:space="preserve">           «___» ___________201__г</w:t>
      </w:r>
      <w:r w:rsidR="00D64CA2">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 xml:space="preserve">                    </w:t>
      </w:r>
      <w:r w:rsidR="00D64CA2">
        <w:rPr>
          <w:rFonts w:ascii="Times New Roman" w:hAnsi="Times New Roman" w:cs="Times New Roman"/>
          <w:b/>
          <w:color w:val="auto"/>
          <w:sz w:val="28"/>
          <w:szCs w:val="28"/>
        </w:rPr>
        <w:t>№_</w:t>
      </w:r>
      <w:r>
        <w:rPr>
          <w:rFonts w:ascii="Times New Roman" w:hAnsi="Times New Roman" w:cs="Times New Roman"/>
          <w:b/>
          <w:color w:val="auto"/>
          <w:sz w:val="28"/>
          <w:szCs w:val="28"/>
        </w:rPr>
        <w:t>___</w:t>
      </w:r>
    </w:p>
    <w:p w:rsidR="003D5469" w:rsidRDefault="003D5469" w:rsidP="003D5469">
      <w:pPr>
        <w:autoSpaceDE w:val="0"/>
        <w:autoSpaceDN w:val="0"/>
        <w:adjustRightInd w:val="0"/>
        <w:jc w:val="both"/>
        <w:rPr>
          <w:rFonts w:ascii="Times New Roman" w:eastAsia="Palatino Linotype" w:hAnsi="Times New Roman" w:cs="Times New Roman"/>
          <w:sz w:val="28"/>
          <w:szCs w:val="28"/>
        </w:rPr>
      </w:pPr>
    </w:p>
    <w:p w:rsidR="003D5469" w:rsidRDefault="003D5469" w:rsidP="003D5469">
      <w:pPr>
        <w:autoSpaceDE w:val="0"/>
        <w:autoSpaceDN w:val="0"/>
        <w:adjustRightInd w:val="0"/>
        <w:jc w:val="both"/>
        <w:rPr>
          <w:rFonts w:ascii="Arial" w:eastAsiaTheme="minorEastAsia" w:hAnsi="Arial" w:cs="Arial"/>
          <w:color w:val="auto"/>
          <w:lang w:bidi="ar-SA"/>
        </w:rPr>
      </w:pPr>
    </w:p>
    <w:p w:rsidR="003D5469" w:rsidRDefault="003D5469" w:rsidP="003D5469">
      <w:pPr>
        <w:autoSpaceDE w:val="0"/>
        <w:autoSpaceDN w:val="0"/>
        <w:adjustRightInd w:val="0"/>
        <w:ind w:firstLine="720"/>
        <w:jc w:val="both"/>
        <w:rPr>
          <w:rFonts w:ascii="Arial" w:eastAsiaTheme="minorEastAsia" w:hAnsi="Arial" w:cs="Arial"/>
          <w:color w:val="auto"/>
          <w:lang w:bidi="ar-SA"/>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3"/>
      </w:tblGrid>
      <w:tr w:rsidR="00B54359" w:rsidRPr="00B54359" w:rsidTr="00927944">
        <w:trPr>
          <w:trHeight w:val="2705"/>
        </w:trPr>
        <w:tc>
          <w:tcPr>
            <w:tcW w:w="4883" w:type="dxa"/>
          </w:tcPr>
          <w:p w:rsidR="00B54359" w:rsidRPr="00B54359" w:rsidRDefault="00B54359" w:rsidP="00B54359">
            <w:pPr>
              <w:spacing w:after="200"/>
              <w:jc w:val="both"/>
              <w:rPr>
                <w:rFonts w:ascii="Times New Roman" w:eastAsia="Times New Roman" w:hAnsi="Times New Roman"/>
                <w:b/>
                <w:color w:val="auto"/>
                <w:sz w:val="28"/>
                <w:szCs w:val="28"/>
              </w:rPr>
            </w:pPr>
            <w:r w:rsidRPr="00B54359">
              <w:rPr>
                <w:rFonts w:ascii="Times New Roman" w:eastAsia="Times New Roman" w:hAnsi="Times New Roman"/>
                <w:b/>
                <w:color w:val="auto"/>
                <w:sz w:val="28"/>
                <w:szCs w:val="28"/>
              </w:rPr>
              <w:t>О внесении изменений в решение Совета Высокогорского муниципального района Республики Татарстан от 13.04.2017 г. № 138 «Об утверждении Положения о муниципальной службе в Высокогорском  муниципальном районе Республики Татарстан»</w:t>
            </w:r>
          </w:p>
        </w:tc>
      </w:tr>
    </w:tbl>
    <w:p w:rsidR="00B54359" w:rsidRPr="00B54359" w:rsidRDefault="00B54359" w:rsidP="00B54359">
      <w:pPr>
        <w:autoSpaceDE w:val="0"/>
        <w:autoSpaceDN w:val="0"/>
        <w:adjustRightInd w:val="0"/>
        <w:jc w:val="center"/>
        <w:rPr>
          <w:rFonts w:ascii="Times New Roman" w:eastAsia="Times New Roman" w:hAnsi="Times New Roman" w:cs="Times New Roman"/>
          <w:b/>
          <w:color w:val="auto"/>
          <w:sz w:val="28"/>
          <w:szCs w:val="28"/>
          <w:lang w:bidi="ar-SA"/>
        </w:rPr>
      </w:pPr>
    </w:p>
    <w:p w:rsidR="00B54359" w:rsidRPr="00B54359" w:rsidRDefault="00B54359" w:rsidP="00B54359">
      <w:pPr>
        <w:autoSpaceDE w:val="0"/>
        <w:autoSpaceDN w:val="0"/>
        <w:adjustRightInd w:val="0"/>
        <w:ind w:firstLine="567"/>
        <w:jc w:val="both"/>
        <w:rPr>
          <w:rFonts w:ascii="Times New Roman" w:eastAsia="Times New Roman" w:hAnsi="Times New Roman" w:cs="Times New Roman"/>
          <w:color w:val="auto"/>
          <w:sz w:val="28"/>
          <w:szCs w:val="28"/>
          <w:lang w:bidi="ar-SA"/>
        </w:rPr>
      </w:pPr>
      <w:r w:rsidRPr="00B54359">
        <w:rPr>
          <w:rFonts w:ascii="Times New Roman" w:eastAsia="Times New Roman" w:hAnsi="Times New Roman" w:cs="Times New Roman"/>
          <w:color w:val="auto"/>
          <w:sz w:val="28"/>
          <w:szCs w:val="28"/>
          <w:lang w:bidi="ar-SA"/>
        </w:rPr>
        <w:t>В соответствии с Федеральным законом от 02.03.2007 № 25-ФЗ «О муниципальной службе в Российской Федерации», законами Республики Татарстан от 05.07.2017 г. № 45-ЗРТ «О внесении изменений в статьи 8 и 25 Кодекса Республики Татарстан о муниципальной службе» и от 19.07.2017 г. № 55-ЗРТ «О внесении изменений в отдельные законодательные акты Республики Татарстан»</w:t>
      </w:r>
      <w:r w:rsidRPr="00B54359">
        <w:t xml:space="preserve"> </w:t>
      </w:r>
      <w:r w:rsidRPr="00B54359">
        <w:rPr>
          <w:rFonts w:ascii="Times New Roman" w:eastAsia="Times New Roman" w:hAnsi="Times New Roman" w:cs="Times New Roman"/>
          <w:color w:val="auto"/>
          <w:sz w:val="28"/>
          <w:szCs w:val="28"/>
          <w:lang w:bidi="ar-SA"/>
        </w:rPr>
        <w:t>Совет Высокогорского муниципального района</w:t>
      </w:r>
    </w:p>
    <w:p w:rsidR="00B54359" w:rsidRPr="00B54359" w:rsidRDefault="00B54359" w:rsidP="00B54359">
      <w:pPr>
        <w:autoSpaceDE w:val="0"/>
        <w:autoSpaceDN w:val="0"/>
        <w:adjustRightInd w:val="0"/>
        <w:jc w:val="both"/>
        <w:rPr>
          <w:rFonts w:ascii="Times New Roman" w:eastAsia="Times New Roman" w:hAnsi="Times New Roman" w:cs="Times New Roman"/>
          <w:color w:val="auto"/>
          <w:sz w:val="28"/>
          <w:szCs w:val="28"/>
          <w:lang w:bidi="ar-SA"/>
        </w:rPr>
      </w:pPr>
    </w:p>
    <w:p w:rsidR="00B54359" w:rsidRPr="00B54359" w:rsidRDefault="00B54359" w:rsidP="00B54359">
      <w:pPr>
        <w:autoSpaceDE w:val="0"/>
        <w:autoSpaceDN w:val="0"/>
        <w:adjustRightInd w:val="0"/>
        <w:jc w:val="center"/>
        <w:rPr>
          <w:rFonts w:ascii="Times New Roman" w:eastAsia="Times New Roman" w:hAnsi="Times New Roman" w:cs="Times New Roman"/>
          <w:b/>
          <w:color w:val="auto"/>
          <w:sz w:val="28"/>
          <w:szCs w:val="28"/>
          <w:lang w:bidi="ar-SA"/>
        </w:rPr>
      </w:pPr>
      <w:r w:rsidRPr="00B54359">
        <w:rPr>
          <w:rFonts w:ascii="Times New Roman" w:eastAsia="Times New Roman" w:hAnsi="Times New Roman" w:cs="Times New Roman"/>
          <w:b/>
          <w:color w:val="auto"/>
          <w:sz w:val="28"/>
          <w:szCs w:val="28"/>
          <w:lang w:bidi="ar-SA"/>
        </w:rPr>
        <w:t>РЕШИЛ:</w:t>
      </w:r>
    </w:p>
    <w:p w:rsidR="00B54359" w:rsidRPr="00B54359" w:rsidRDefault="00B54359" w:rsidP="00B54359">
      <w:pPr>
        <w:numPr>
          <w:ilvl w:val="0"/>
          <w:numId w:val="2"/>
        </w:numPr>
        <w:tabs>
          <w:tab w:val="left" w:pos="1134"/>
        </w:tabs>
        <w:autoSpaceDE w:val="0"/>
        <w:autoSpaceDN w:val="0"/>
        <w:adjustRightInd w:val="0"/>
        <w:ind w:left="0" w:firstLine="567"/>
        <w:contextualSpacing/>
        <w:jc w:val="both"/>
        <w:rPr>
          <w:rFonts w:ascii="Times New Roman" w:eastAsia="Times New Roman" w:hAnsi="Times New Roman" w:cs="Times New Roman"/>
          <w:color w:val="auto"/>
          <w:sz w:val="28"/>
          <w:szCs w:val="28"/>
          <w:lang w:bidi="ar-SA"/>
        </w:rPr>
      </w:pPr>
      <w:r w:rsidRPr="00B54359">
        <w:rPr>
          <w:rFonts w:ascii="Times New Roman" w:eastAsia="Times New Roman" w:hAnsi="Times New Roman" w:cs="Times New Roman"/>
          <w:color w:val="auto"/>
          <w:sz w:val="28"/>
          <w:szCs w:val="28"/>
          <w:lang w:bidi="ar-SA"/>
        </w:rPr>
        <w:t>Внести в Положение о муниципальной службе в Высокогорском  муниципальном районе Республики Татарстан, утвержденное решением Совета Высокогорского муниципального района Республики Татарстан от 13.04.2017 г. № 138, следующие изменения:</w:t>
      </w:r>
    </w:p>
    <w:p w:rsidR="00B54359" w:rsidRPr="00B54359" w:rsidRDefault="00B54359" w:rsidP="00B54359">
      <w:pPr>
        <w:numPr>
          <w:ilvl w:val="0"/>
          <w:numId w:val="3"/>
        </w:numPr>
        <w:tabs>
          <w:tab w:val="left" w:pos="-142"/>
          <w:tab w:val="left" w:pos="142"/>
          <w:tab w:val="left" w:pos="1134"/>
        </w:tabs>
        <w:autoSpaceDE w:val="0"/>
        <w:autoSpaceDN w:val="0"/>
        <w:adjustRightInd w:val="0"/>
        <w:ind w:left="0" w:firstLine="567"/>
        <w:contextualSpacing/>
        <w:jc w:val="both"/>
        <w:rPr>
          <w:rFonts w:ascii="Times New Roman" w:eastAsia="Times New Roman" w:hAnsi="Times New Roman" w:cs="Times New Roman"/>
          <w:color w:val="auto"/>
          <w:sz w:val="28"/>
          <w:szCs w:val="28"/>
          <w:lang w:bidi="ar-SA"/>
        </w:rPr>
      </w:pPr>
      <w:r w:rsidRPr="00B54359">
        <w:rPr>
          <w:rFonts w:ascii="Times New Roman" w:eastAsia="Times New Roman" w:hAnsi="Times New Roman" w:cs="Times New Roman"/>
          <w:color w:val="auto"/>
          <w:sz w:val="28"/>
          <w:szCs w:val="28"/>
          <w:lang w:bidi="ar-SA"/>
        </w:rPr>
        <w:t>в абзаце 7 пункта 3.5 раздела 3 слова «соответствующих должностных групп» исключить;</w:t>
      </w:r>
    </w:p>
    <w:p w:rsidR="00B54359" w:rsidRPr="00B54359" w:rsidRDefault="00B54359" w:rsidP="00B54359">
      <w:pPr>
        <w:numPr>
          <w:ilvl w:val="0"/>
          <w:numId w:val="3"/>
        </w:numPr>
        <w:tabs>
          <w:tab w:val="left" w:pos="-142"/>
          <w:tab w:val="left" w:pos="142"/>
          <w:tab w:val="left" w:pos="1134"/>
        </w:tabs>
        <w:autoSpaceDE w:val="0"/>
        <w:autoSpaceDN w:val="0"/>
        <w:adjustRightInd w:val="0"/>
        <w:ind w:left="0" w:firstLine="567"/>
        <w:contextualSpacing/>
        <w:jc w:val="both"/>
        <w:rPr>
          <w:rFonts w:ascii="Times New Roman" w:eastAsia="Times New Roman" w:hAnsi="Times New Roman" w:cs="Times New Roman"/>
          <w:color w:val="auto"/>
          <w:sz w:val="28"/>
          <w:szCs w:val="28"/>
          <w:lang w:bidi="ar-SA"/>
        </w:rPr>
      </w:pPr>
      <w:r w:rsidRPr="00B54359">
        <w:rPr>
          <w:rFonts w:ascii="Times New Roman" w:eastAsia="Times New Roman" w:hAnsi="Times New Roman" w:cs="Times New Roman"/>
          <w:color w:val="auto"/>
          <w:sz w:val="28"/>
          <w:szCs w:val="28"/>
          <w:lang w:bidi="ar-SA"/>
        </w:rPr>
        <w:t>подпункт 2 пункта 8.1 раздела 8 изложить в следующей редакции:</w:t>
      </w:r>
    </w:p>
    <w:p w:rsidR="00B54359" w:rsidRPr="00B54359" w:rsidRDefault="00B54359" w:rsidP="00B54359">
      <w:pPr>
        <w:tabs>
          <w:tab w:val="left" w:pos="142"/>
          <w:tab w:val="left" w:pos="993"/>
        </w:tabs>
        <w:autoSpaceDE w:val="0"/>
        <w:autoSpaceDN w:val="0"/>
        <w:adjustRightInd w:val="0"/>
        <w:ind w:firstLine="567"/>
        <w:contextualSpacing/>
        <w:jc w:val="both"/>
        <w:rPr>
          <w:rFonts w:ascii="Times New Roman" w:eastAsia="Times New Roman" w:hAnsi="Times New Roman" w:cs="Times New Roman"/>
          <w:color w:val="auto"/>
          <w:sz w:val="28"/>
          <w:szCs w:val="28"/>
          <w:lang w:bidi="ar-SA"/>
        </w:rPr>
      </w:pPr>
      <w:r w:rsidRPr="00B54359">
        <w:rPr>
          <w:rFonts w:ascii="Times New Roman" w:eastAsia="Times New Roman" w:hAnsi="Times New Roman" w:cs="Times New Roman"/>
          <w:color w:val="auto"/>
          <w:sz w:val="28"/>
          <w:szCs w:val="28"/>
          <w:lang w:bidi="ar-SA"/>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w:t>
      </w:r>
      <w:r w:rsidRPr="00B54359">
        <w:rPr>
          <w:rFonts w:ascii="Times New Roman" w:eastAsia="Times New Roman" w:hAnsi="Times New Roman" w:cs="Times New Roman"/>
          <w:color w:val="auto"/>
          <w:sz w:val="28"/>
          <w:szCs w:val="28"/>
          <w:lang w:bidi="ar-SA"/>
        </w:rPr>
        <w:lastRenderedPageBreak/>
        <w:t>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B54359" w:rsidRPr="00B54359" w:rsidRDefault="00B54359" w:rsidP="00B54359">
      <w:pPr>
        <w:numPr>
          <w:ilvl w:val="0"/>
          <w:numId w:val="3"/>
        </w:numPr>
        <w:tabs>
          <w:tab w:val="left" w:pos="142"/>
          <w:tab w:val="left" w:pos="993"/>
        </w:tabs>
        <w:autoSpaceDE w:val="0"/>
        <w:autoSpaceDN w:val="0"/>
        <w:adjustRightInd w:val="0"/>
        <w:contextualSpacing/>
        <w:jc w:val="both"/>
        <w:rPr>
          <w:rFonts w:ascii="Times New Roman" w:eastAsia="Times New Roman" w:hAnsi="Times New Roman" w:cs="Times New Roman"/>
          <w:color w:val="auto"/>
          <w:sz w:val="28"/>
          <w:szCs w:val="28"/>
          <w:lang w:bidi="ar-SA"/>
        </w:rPr>
      </w:pPr>
      <w:r w:rsidRPr="00B54359">
        <w:rPr>
          <w:rFonts w:ascii="Times New Roman" w:eastAsia="Times New Roman" w:hAnsi="Times New Roman" w:cs="Times New Roman"/>
          <w:color w:val="auto"/>
          <w:sz w:val="28"/>
          <w:szCs w:val="28"/>
          <w:lang w:bidi="ar-SA"/>
        </w:rPr>
        <w:t>раздел 11 дополнить пунктами 11.10-11.13 следующего содержания:</w:t>
      </w:r>
    </w:p>
    <w:p w:rsidR="00B54359" w:rsidRPr="00B54359" w:rsidRDefault="00B54359" w:rsidP="00B54359">
      <w:pPr>
        <w:tabs>
          <w:tab w:val="left" w:pos="142"/>
          <w:tab w:val="left" w:pos="993"/>
        </w:tabs>
        <w:autoSpaceDE w:val="0"/>
        <w:autoSpaceDN w:val="0"/>
        <w:adjustRightInd w:val="0"/>
        <w:ind w:firstLine="567"/>
        <w:jc w:val="both"/>
        <w:rPr>
          <w:rFonts w:ascii="Times New Roman" w:eastAsia="Times New Roman" w:hAnsi="Times New Roman" w:cs="Times New Roman"/>
          <w:color w:val="auto"/>
          <w:sz w:val="28"/>
          <w:szCs w:val="28"/>
          <w:lang w:bidi="ar-SA"/>
        </w:rPr>
      </w:pPr>
      <w:r w:rsidRPr="00B54359">
        <w:rPr>
          <w:rFonts w:ascii="Times New Roman" w:eastAsia="Times New Roman" w:hAnsi="Times New Roman" w:cs="Times New Roman"/>
          <w:color w:val="auto"/>
          <w:sz w:val="28"/>
          <w:szCs w:val="28"/>
          <w:lang w:bidi="ar-SA"/>
        </w:rPr>
        <w:t>«11.10. Граждане, претендующие на замещение дол</w:t>
      </w:r>
      <w:bookmarkStart w:id="0" w:name="_GoBack"/>
      <w:bookmarkEnd w:id="0"/>
      <w:r w:rsidRPr="00B54359">
        <w:rPr>
          <w:rFonts w:ascii="Times New Roman" w:eastAsia="Times New Roman" w:hAnsi="Times New Roman" w:cs="Times New Roman"/>
          <w:color w:val="auto"/>
          <w:sz w:val="28"/>
          <w:szCs w:val="28"/>
          <w:lang w:bidi="ar-SA"/>
        </w:rPr>
        <w:t>жности руководителя Исполнительного комитета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Президенту Республики Татарстан в порядке, установленном законом Республики Татарстан.</w:t>
      </w:r>
    </w:p>
    <w:p w:rsidR="00B54359" w:rsidRPr="00B54359" w:rsidRDefault="00B54359" w:rsidP="00B54359">
      <w:pPr>
        <w:tabs>
          <w:tab w:val="left" w:pos="142"/>
          <w:tab w:val="left" w:pos="993"/>
        </w:tabs>
        <w:autoSpaceDE w:val="0"/>
        <w:autoSpaceDN w:val="0"/>
        <w:adjustRightInd w:val="0"/>
        <w:ind w:firstLine="567"/>
        <w:jc w:val="both"/>
        <w:rPr>
          <w:rFonts w:ascii="Times New Roman" w:eastAsia="Times New Roman" w:hAnsi="Times New Roman" w:cs="Times New Roman"/>
          <w:color w:val="auto"/>
          <w:sz w:val="28"/>
          <w:szCs w:val="28"/>
          <w:lang w:bidi="ar-SA"/>
        </w:rPr>
      </w:pPr>
      <w:r w:rsidRPr="00B54359">
        <w:rPr>
          <w:rFonts w:ascii="Times New Roman" w:eastAsia="Times New Roman" w:hAnsi="Times New Roman" w:cs="Times New Roman"/>
          <w:color w:val="auto"/>
          <w:sz w:val="28"/>
          <w:szCs w:val="28"/>
          <w:lang w:bidi="ar-SA"/>
        </w:rPr>
        <w:t>11.11. Сведения о доходах, расходах, об имуществе и обязательствах имущественного характера, представленные лицом, замещающим должность руководителя Исполнительного комитета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54359" w:rsidRPr="00B54359" w:rsidRDefault="00B54359" w:rsidP="00B54359">
      <w:pPr>
        <w:tabs>
          <w:tab w:val="left" w:pos="142"/>
          <w:tab w:val="left" w:pos="993"/>
        </w:tabs>
        <w:autoSpaceDE w:val="0"/>
        <w:autoSpaceDN w:val="0"/>
        <w:adjustRightInd w:val="0"/>
        <w:ind w:firstLine="567"/>
        <w:jc w:val="both"/>
        <w:rPr>
          <w:rFonts w:ascii="Times New Roman" w:eastAsia="Times New Roman" w:hAnsi="Times New Roman" w:cs="Times New Roman"/>
          <w:color w:val="auto"/>
          <w:sz w:val="28"/>
          <w:szCs w:val="28"/>
          <w:lang w:bidi="ar-SA"/>
        </w:rPr>
      </w:pPr>
      <w:r w:rsidRPr="00B54359">
        <w:rPr>
          <w:rFonts w:ascii="Times New Roman" w:eastAsia="Times New Roman" w:hAnsi="Times New Roman" w:cs="Times New Roman"/>
          <w:color w:val="auto"/>
          <w:sz w:val="28"/>
          <w:szCs w:val="28"/>
          <w:lang w:bidi="ar-SA"/>
        </w:rPr>
        <w:t>11.12.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пунктом 11.10 настоящего раздела, осуществляется по решению Президента Республики Татарстан в порядке, установленном законом Республики Татарстан.</w:t>
      </w:r>
    </w:p>
    <w:p w:rsidR="00B54359" w:rsidRPr="00B54359" w:rsidRDefault="00B54359" w:rsidP="00B54359">
      <w:pPr>
        <w:tabs>
          <w:tab w:val="left" w:pos="142"/>
          <w:tab w:val="left" w:pos="993"/>
        </w:tabs>
        <w:autoSpaceDE w:val="0"/>
        <w:autoSpaceDN w:val="0"/>
        <w:adjustRightInd w:val="0"/>
        <w:ind w:firstLine="567"/>
        <w:jc w:val="both"/>
        <w:rPr>
          <w:rFonts w:ascii="Times New Roman" w:eastAsia="Times New Roman" w:hAnsi="Times New Roman" w:cs="Times New Roman"/>
          <w:color w:val="auto"/>
          <w:sz w:val="28"/>
          <w:szCs w:val="28"/>
          <w:lang w:bidi="ar-SA"/>
        </w:rPr>
      </w:pPr>
      <w:r w:rsidRPr="00B54359">
        <w:rPr>
          <w:rFonts w:ascii="Times New Roman" w:eastAsia="Times New Roman" w:hAnsi="Times New Roman" w:cs="Times New Roman"/>
          <w:color w:val="auto"/>
          <w:sz w:val="28"/>
          <w:szCs w:val="28"/>
          <w:lang w:bidi="ar-SA"/>
        </w:rPr>
        <w:t>11.13. При выявлении в результате проверки, осуществленной в соответствии с пунктом 11.12 настоящего раздела, фактов несоблюдения лицом, замещающим должность руководителя Исполнительного комитета по контракту, ограничений, запретов, неисполнения обязанностей, которые установлены Федеральным законом "О муниципальной службе в Российской Федерации",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Президент Республики Татарстан обращается с заявлением о досрочном прекращении полномочий лица, замещающего должность руководителя Исполнительного комитета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B54359" w:rsidRPr="00B54359" w:rsidRDefault="00B54359" w:rsidP="00B54359">
      <w:pPr>
        <w:numPr>
          <w:ilvl w:val="0"/>
          <w:numId w:val="3"/>
        </w:numPr>
        <w:tabs>
          <w:tab w:val="left" w:pos="993"/>
        </w:tabs>
        <w:autoSpaceDE w:val="0"/>
        <w:autoSpaceDN w:val="0"/>
        <w:adjustRightInd w:val="0"/>
        <w:contextualSpacing/>
        <w:jc w:val="both"/>
        <w:rPr>
          <w:rFonts w:ascii="Times New Roman" w:eastAsia="Times New Roman" w:hAnsi="Times New Roman" w:cs="Times New Roman"/>
          <w:color w:val="auto"/>
          <w:sz w:val="28"/>
          <w:szCs w:val="28"/>
          <w:lang w:bidi="ar-SA"/>
        </w:rPr>
      </w:pPr>
      <w:r w:rsidRPr="00B54359">
        <w:rPr>
          <w:rFonts w:ascii="Times New Roman" w:eastAsia="Times New Roman" w:hAnsi="Times New Roman" w:cs="Times New Roman"/>
          <w:color w:val="auto"/>
          <w:sz w:val="28"/>
          <w:szCs w:val="28"/>
          <w:lang w:bidi="ar-SA"/>
        </w:rPr>
        <w:t>в разделе 16:</w:t>
      </w:r>
    </w:p>
    <w:p w:rsidR="00B54359" w:rsidRPr="00B54359" w:rsidRDefault="00B54359" w:rsidP="00B54359">
      <w:pPr>
        <w:tabs>
          <w:tab w:val="left" w:pos="993"/>
        </w:tabs>
        <w:autoSpaceDE w:val="0"/>
        <w:autoSpaceDN w:val="0"/>
        <w:adjustRightInd w:val="0"/>
        <w:ind w:left="567"/>
        <w:jc w:val="both"/>
        <w:rPr>
          <w:rFonts w:ascii="Times New Roman" w:eastAsia="Times New Roman" w:hAnsi="Times New Roman" w:cs="Times New Roman"/>
          <w:color w:val="auto"/>
          <w:sz w:val="28"/>
          <w:szCs w:val="28"/>
          <w:lang w:bidi="ar-SA"/>
        </w:rPr>
      </w:pPr>
      <w:r w:rsidRPr="00B54359">
        <w:rPr>
          <w:rFonts w:ascii="Times New Roman" w:eastAsia="Times New Roman" w:hAnsi="Times New Roman" w:cs="Times New Roman"/>
          <w:color w:val="auto"/>
          <w:sz w:val="28"/>
          <w:szCs w:val="28"/>
          <w:lang w:bidi="ar-SA"/>
        </w:rPr>
        <w:t>а) пункт 16.3 изложить в следующей редакции:</w:t>
      </w:r>
    </w:p>
    <w:p w:rsidR="00B54359" w:rsidRPr="00B54359" w:rsidRDefault="00B54359" w:rsidP="00B54359">
      <w:pPr>
        <w:tabs>
          <w:tab w:val="left" w:pos="993"/>
        </w:tabs>
        <w:autoSpaceDE w:val="0"/>
        <w:autoSpaceDN w:val="0"/>
        <w:adjustRightInd w:val="0"/>
        <w:ind w:firstLine="567"/>
        <w:jc w:val="both"/>
        <w:rPr>
          <w:rFonts w:ascii="Times New Roman" w:eastAsia="Times New Roman" w:hAnsi="Times New Roman" w:cs="Times New Roman"/>
          <w:color w:val="auto"/>
          <w:sz w:val="28"/>
          <w:szCs w:val="28"/>
          <w:lang w:bidi="ar-SA"/>
        </w:rPr>
      </w:pPr>
      <w:r w:rsidRPr="00B54359">
        <w:rPr>
          <w:rFonts w:ascii="Times New Roman" w:eastAsia="Times New Roman" w:hAnsi="Times New Roman" w:cs="Times New Roman"/>
          <w:color w:val="auto"/>
          <w:sz w:val="28"/>
          <w:szCs w:val="28"/>
          <w:lang w:bidi="ar-SA"/>
        </w:rPr>
        <w:t>«16.3. Ежегодный основной оплачиваемый отпуск предоставляется муниципальному служащему продолжительностью 30 календарных дней.»;</w:t>
      </w:r>
    </w:p>
    <w:p w:rsidR="00B54359" w:rsidRPr="00B54359" w:rsidRDefault="00B54359" w:rsidP="00B54359">
      <w:pPr>
        <w:tabs>
          <w:tab w:val="left" w:pos="993"/>
        </w:tabs>
        <w:autoSpaceDE w:val="0"/>
        <w:autoSpaceDN w:val="0"/>
        <w:adjustRightInd w:val="0"/>
        <w:ind w:firstLine="567"/>
        <w:jc w:val="both"/>
        <w:rPr>
          <w:rFonts w:ascii="Times New Roman" w:eastAsia="Times New Roman" w:hAnsi="Times New Roman" w:cs="Times New Roman"/>
          <w:color w:val="auto"/>
          <w:sz w:val="28"/>
          <w:szCs w:val="28"/>
          <w:lang w:bidi="ar-SA"/>
        </w:rPr>
      </w:pPr>
      <w:r w:rsidRPr="00B54359">
        <w:rPr>
          <w:rFonts w:ascii="Times New Roman" w:eastAsia="Times New Roman" w:hAnsi="Times New Roman" w:cs="Times New Roman"/>
          <w:color w:val="auto"/>
          <w:sz w:val="28"/>
          <w:szCs w:val="28"/>
          <w:lang w:bidi="ar-SA"/>
        </w:rPr>
        <w:t>б) пункт 16.4 изложить в следующей редакции:</w:t>
      </w:r>
    </w:p>
    <w:p w:rsidR="00B54359" w:rsidRPr="00B54359" w:rsidRDefault="00B54359" w:rsidP="00B54359">
      <w:pPr>
        <w:tabs>
          <w:tab w:val="left" w:pos="993"/>
        </w:tabs>
        <w:autoSpaceDE w:val="0"/>
        <w:autoSpaceDN w:val="0"/>
        <w:adjustRightInd w:val="0"/>
        <w:ind w:firstLine="567"/>
        <w:jc w:val="both"/>
        <w:rPr>
          <w:rFonts w:ascii="Times New Roman" w:eastAsia="Times New Roman" w:hAnsi="Times New Roman" w:cs="Times New Roman"/>
          <w:color w:val="auto"/>
          <w:sz w:val="28"/>
          <w:szCs w:val="28"/>
          <w:lang w:bidi="ar-SA"/>
        </w:rPr>
      </w:pPr>
      <w:r w:rsidRPr="00B54359">
        <w:rPr>
          <w:rFonts w:ascii="Times New Roman" w:eastAsia="Times New Roman" w:hAnsi="Times New Roman" w:cs="Times New Roman"/>
          <w:color w:val="auto"/>
          <w:sz w:val="28"/>
          <w:szCs w:val="28"/>
          <w:lang w:bidi="ar-SA"/>
        </w:rPr>
        <w:t>«16.4. Ежегодные дополнительные оплачиваемые отпуска предоставляются муниципальному служащему за выслугу лет, а также в случаях, предусмотренных федеральными законами и Кодексом Республики Татарстан от 25.06.2013 г. № 50-ЗРТ. Продолжительность ежегодного дополнительного оплачиваемого отпуска муниципальному служащему за выслугу лет исчисляется из расчета один календарный день за каждый год муниципальной службы. 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40 календарных дней.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 Ежегодный дополнительный оплачиваемый отпуск за ненормированный служебный день, а также ежегодные дополнительные оплачиваемые отпуска, предоставляемые в иных предусмотренных федеральным законом случаях, предоставляются сверх предусмотренной настоящим разделом общей продолжительности ежегодного основного оплачиваемого отпуска и ежегодного дополнительного оплачиваемого отпуска за выслугу лет.».</w:t>
      </w:r>
    </w:p>
    <w:p w:rsidR="00B54359" w:rsidRPr="00B54359" w:rsidRDefault="00B54359" w:rsidP="00B54359">
      <w:pPr>
        <w:numPr>
          <w:ilvl w:val="0"/>
          <w:numId w:val="2"/>
        </w:numPr>
        <w:tabs>
          <w:tab w:val="left" w:pos="993"/>
        </w:tabs>
        <w:autoSpaceDE w:val="0"/>
        <w:autoSpaceDN w:val="0"/>
        <w:adjustRightInd w:val="0"/>
        <w:ind w:left="0" w:firstLine="567"/>
        <w:contextualSpacing/>
        <w:jc w:val="both"/>
        <w:rPr>
          <w:rFonts w:ascii="Times New Roman" w:eastAsia="Times New Roman" w:hAnsi="Times New Roman" w:cs="Times New Roman"/>
          <w:color w:val="auto"/>
          <w:sz w:val="28"/>
          <w:szCs w:val="28"/>
          <w:lang w:bidi="ar-SA"/>
        </w:rPr>
      </w:pPr>
      <w:r w:rsidRPr="00B54359">
        <w:rPr>
          <w:rFonts w:ascii="Times New Roman" w:eastAsia="Times New Roman" w:hAnsi="Times New Roman" w:cs="Times New Roman"/>
          <w:color w:val="auto"/>
          <w:sz w:val="28"/>
          <w:szCs w:val="28"/>
          <w:lang w:bidi="ar-SA"/>
        </w:rPr>
        <w:t>Сохранить для муниципальных служащих, имеющих на день вступления в силу Федерального закона от 1 мая 2017 года N 90-ФЗ "О внесении изменений в статью 21 Федерального закона "О муниципальной службе в Российской Федерации" (далее - Федеральный закон "О внесении изменений в статью 21 Федерального закона "О муниципальной службе в Российской Федерации") неиспользованные ежегодные оплачиваемые отпуска или части этих отпусков, право на их использование, а также право на выплату денежной компенсации за неиспользованные ежегодные оплачиваемые отпуска или части этих отпусков.</w:t>
      </w:r>
    </w:p>
    <w:p w:rsidR="00B54359" w:rsidRPr="00B54359" w:rsidRDefault="00B54359" w:rsidP="00B54359">
      <w:pPr>
        <w:numPr>
          <w:ilvl w:val="0"/>
          <w:numId w:val="2"/>
        </w:numPr>
        <w:tabs>
          <w:tab w:val="left" w:pos="993"/>
        </w:tabs>
        <w:autoSpaceDE w:val="0"/>
        <w:autoSpaceDN w:val="0"/>
        <w:adjustRightInd w:val="0"/>
        <w:ind w:left="0" w:firstLine="567"/>
        <w:contextualSpacing/>
        <w:jc w:val="both"/>
        <w:rPr>
          <w:rFonts w:ascii="Times New Roman" w:eastAsia="Times New Roman" w:hAnsi="Times New Roman" w:cs="Times New Roman"/>
          <w:color w:val="auto"/>
          <w:sz w:val="28"/>
          <w:szCs w:val="28"/>
          <w:lang w:bidi="ar-SA"/>
        </w:rPr>
      </w:pPr>
      <w:r w:rsidRPr="00B54359">
        <w:rPr>
          <w:rFonts w:ascii="Times New Roman" w:eastAsia="Times New Roman" w:hAnsi="Times New Roman" w:cs="Times New Roman"/>
          <w:color w:val="auto"/>
          <w:sz w:val="28"/>
          <w:szCs w:val="28"/>
          <w:lang w:bidi="ar-SA"/>
        </w:rPr>
        <w:t>Исчислять в соответствии с требованиями статьи 21 Федерального закона от 2 марта 2007 года N 25-ФЗ "О муниципальной службе в Российской Федерации" (в редакции Федерального закона "О внесении изменений в статью 21 Федерального закона "О муниципальной службе в Российской Федерации") и статьи 25 Кодекса Республики Татарстан о муниципальной службе (в редакции Закона Республики Татарстан от 05.07.2017 г. № 45-ЗРТ «О внесении изменений в статьи 8 и 25 Кодекса Республики Татарстан о муниципальной службе») продолжительность ежегодных оплачиваемых отпусков, предоставляемых муниципальным служащим, замещающим должности муниципальной службы на день вступления в силу Федерального закона "О внесении изменений в статью 21 Федерального закона "О муниципальной службе в Российской Федерации", начиная с их нового служебного года.</w:t>
      </w:r>
    </w:p>
    <w:p w:rsidR="00B54359" w:rsidRPr="00B54359" w:rsidRDefault="00B54359" w:rsidP="00B54359">
      <w:pPr>
        <w:tabs>
          <w:tab w:val="left" w:pos="709"/>
          <w:tab w:val="left" w:pos="993"/>
        </w:tabs>
        <w:autoSpaceDE w:val="0"/>
        <w:autoSpaceDN w:val="0"/>
        <w:adjustRightInd w:val="0"/>
        <w:ind w:right="-1" w:firstLine="567"/>
        <w:jc w:val="both"/>
        <w:rPr>
          <w:rFonts w:ascii="Times New Roman" w:eastAsia="Times New Roman" w:hAnsi="Times New Roman" w:cs="Times New Roman"/>
          <w:color w:val="auto"/>
          <w:sz w:val="28"/>
          <w:szCs w:val="28"/>
          <w:lang w:bidi="ar-SA"/>
        </w:rPr>
      </w:pPr>
      <w:r w:rsidRPr="00B54359">
        <w:rPr>
          <w:rFonts w:ascii="Times New Roman" w:eastAsia="Times New Roman" w:hAnsi="Times New Roman" w:cs="Times New Roman"/>
          <w:color w:val="auto"/>
          <w:sz w:val="28"/>
          <w:szCs w:val="28"/>
          <w:lang w:bidi="ar-SA"/>
        </w:rPr>
        <w:t>4.</w:t>
      </w:r>
      <w:r w:rsidRPr="00B54359">
        <w:rPr>
          <w:rFonts w:ascii="Times New Roman" w:eastAsia="Times New Roman" w:hAnsi="Times New Roman" w:cs="Times New Roman"/>
          <w:color w:val="auto"/>
          <w:sz w:val="28"/>
          <w:szCs w:val="28"/>
          <w:lang w:bidi="ar-SA"/>
        </w:rPr>
        <w:tab/>
        <w:t>Обнародовать настоящее решение путем размещения на официальном сайте Высокогорского муниципального района Республики Татарстан http://vysokaya- gora.tatarstan.ru и официальном портале правовой информации Республики Татарстан http://pravo.tatarstan.ru.</w:t>
      </w:r>
    </w:p>
    <w:p w:rsidR="00B54359" w:rsidRPr="00B54359" w:rsidRDefault="00B54359" w:rsidP="00B54359">
      <w:pPr>
        <w:tabs>
          <w:tab w:val="left" w:pos="709"/>
        </w:tabs>
        <w:autoSpaceDE w:val="0"/>
        <w:autoSpaceDN w:val="0"/>
        <w:adjustRightInd w:val="0"/>
        <w:ind w:right="-1" w:firstLine="567"/>
        <w:jc w:val="both"/>
        <w:rPr>
          <w:rFonts w:ascii="Times New Roman" w:eastAsia="Times New Roman" w:hAnsi="Times New Roman" w:cs="Times New Roman"/>
          <w:color w:val="auto"/>
          <w:sz w:val="20"/>
          <w:szCs w:val="20"/>
          <w:lang w:bidi="ar-SA"/>
        </w:rPr>
      </w:pPr>
      <w:r w:rsidRPr="00B54359">
        <w:rPr>
          <w:rFonts w:ascii="Times New Roman" w:eastAsia="Times New Roman" w:hAnsi="Times New Roman" w:cs="Times New Roman"/>
          <w:color w:val="auto"/>
          <w:sz w:val="28"/>
          <w:szCs w:val="28"/>
          <w:lang w:bidi="ar-SA"/>
        </w:rPr>
        <w:t>5. Контроль за исполнением настоящего решения возложить на постоянную комиссию по законности, правопорядку, местному самоуправлению и связям с общественностью Совета Высокогорского муниципального района Республики Татарстан.</w:t>
      </w:r>
    </w:p>
    <w:p w:rsidR="00B54359" w:rsidRPr="00B54359" w:rsidRDefault="00B54359" w:rsidP="00B54359">
      <w:pPr>
        <w:shd w:val="clear" w:color="auto" w:fill="FFFFFF"/>
        <w:autoSpaceDE w:val="0"/>
        <w:autoSpaceDN w:val="0"/>
        <w:adjustRightInd w:val="0"/>
        <w:spacing w:line="288" w:lineRule="exact"/>
        <w:ind w:left="6" w:right="91" w:firstLine="714"/>
        <w:jc w:val="both"/>
        <w:rPr>
          <w:rFonts w:ascii="Times New Roman" w:eastAsia="Times New Roman" w:hAnsi="Times New Roman" w:cs="Times New Roman"/>
          <w:color w:val="auto"/>
          <w:spacing w:val="-2"/>
          <w:sz w:val="28"/>
          <w:szCs w:val="28"/>
          <w:lang w:bidi="ar-SA"/>
        </w:rPr>
      </w:pPr>
    </w:p>
    <w:p w:rsidR="00B54359" w:rsidRPr="00B54359" w:rsidRDefault="00B54359" w:rsidP="00B54359">
      <w:pPr>
        <w:shd w:val="clear" w:color="auto" w:fill="FFFFFF"/>
        <w:autoSpaceDE w:val="0"/>
        <w:autoSpaceDN w:val="0"/>
        <w:adjustRightInd w:val="0"/>
        <w:spacing w:line="288" w:lineRule="exact"/>
        <w:ind w:left="6" w:right="91" w:firstLine="714"/>
        <w:jc w:val="both"/>
        <w:rPr>
          <w:rFonts w:ascii="Times New Roman" w:eastAsia="Times New Roman" w:hAnsi="Times New Roman" w:cs="Times New Roman"/>
          <w:color w:val="auto"/>
          <w:spacing w:val="-2"/>
          <w:sz w:val="28"/>
          <w:szCs w:val="28"/>
          <w:lang w:bidi="ar-SA"/>
        </w:rPr>
      </w:pPr>
    </w:p>
    <w:p w:rsidR="00B54359" w:rsidRPr="00B54359" w:rsidRDefault="00B54359" w:rsidP="00B54359">
      <w:pPr>
        <w:shd w:val="clear" w:color="auto" w:fill="FFFFFF"/>
        <w:autoSpaceDE w:val="0"/>
        <w:autoSpaceDN w:val="0"/>
        <w:adjustRightInd w:val="0"/>
        <w:spacing w:line="288" w:lineRule="exact"/>
        <w:ind w:right="91"/>
        <w:jc w:val="both"/>
        <w:rPr>
          <w:rFonts w:ascii="Times New Roman" w:eastAsia="Times New Roman" w:hAnsi="Times New Roman" w:cs="Times New Roman"/>
          <w:color w:val="auto"/>
          <w:spacing w:val="-2"/>
          <w:sz w:val="28"/>
          <w:szCs w:val="28"/>
          <w:lang w:bidi="ar-SA"/>
        </w:rPr>
      </w:pPr>
      <w:r w:rsidRPr="00B54359">
        <w:rPr>
          <w:rFonts w:ascii="Times New Roman" w:eastAsia="Times New Roman" w:hAnsi="Times New Roman" w:cs="Times New Roman"/>
          <w:color w:val="auto"/>
          <w:spacing w:val="-2"/>
          <w:sz w:val="28"/>
          <w:szCs w:val="28"/>
          <w:lang w:bidi="ar-SA"/>
        </w:rPr>
        <w:t>Председатель Совета района,</w:t>
      </w:r>
    </w:p>
    <w:p w:rsidR="00B54359" w:rsidRPr="00B54359" w:rsidRDefault="00B54359" w:rsidP="00B54359">
      <w:pPr>
        <w:shd w:val="clear" w:color="auto" w:fill="FFFFFF"/>
        <w:autoSpaceDE w:val="0"/>
        <w:autoSpaceDN w:val="0"/>
        <w:adjustRightInd w:val="0"/>
        <w:spacing w:line="288" w:lineRule="exact"/>
        <w:ind w:right="91"/>
        <w:jc w:val="both"/>
        <w:rPr>
          <w:rFonts w:ascii="Times New Roman" w:eastAsia="Times New Roman" w:hAnsi="Times New Roman" w:cs="Times New Roman"/>
          <w:color w:val="auto"/>
          <w:spacing w:val="-2"/>
          <w:sz w:val="28"/>
          <w:szCs w:val="28"/>
          <w:lang w:bidi="ar-SA"/>
        </w:rPr>
      </w:pPr>
      <w:r w:rsidRPr="00B54359">
        <w:rPr>
          <w:rFonts w:ascii="Times New Roman" w:eastAsia="Times New Roman" w:hAnsi="Times New Roman" w:cs="Times New Roman"/>
          <w:color w:val="auto"/>
          <w:spacing w:val="-2"/>
          <w:sz w:val="28"/>
          <w:szCs w:val="28"/>
          <w:lang w:bidi="ar-SA"/>
        </w:rPr>
        <w:t>Глава муниципального района                                                       Р.Г. Калимуллин</w:t>
      </w:r>
    </w:p>
    <w:p w:rsidR="003D5469" w:rsidRDefault="003D5469" w:rsidP="003D5469">
      <w:pPr>
        <w:autoSpaceDE w:val="0"/>
        <w:autoSpaceDN w:val="0"/>
        <w:adjustRightInd w:val="0"/>
        <w:ind w:firstLine="720"/>
        <w:jc w:val="both"/>
        <w:rPr>
          <w:rFonts w:ascii="Arial" w:eastAsiaTheme="minorEastAsia" w:hAnsi="Arial" w:cs="Arial"/>
          <w:color w:val="auto"/>
          <w:lang w:bidi="ar-SA"/>
        </w:rPr>
      </w:pPr>
    </w:p>
    <w:p w:rsidR="003D5469" w:rsidRDefault="003D5469" w:rsidP="003D5469">
      <w:pPr>
        <w:autoSpaceDE w:val="0"/>
        <w:autoSpaceDN w:val="0"/>
        <w:adjustRightInd w:val="0"/>
        <w:ind w:firstLine="720"/>
        <w:jc w:val="both"/>
        <w:rPr>
          <w:rFonts w:ascii="Arial" w:eastAsiaTheme="minorEastAsia" w:hAnsi="Arial" w:cs="Arial"/>
          <w:color w:val="auto"/>
          <w:lang w:bidi="ar-SA"/>
        </w:rPr>
      </w:pPr>
    </w:p>
    <w:p w:rsidR="003D5469" w:rsidRDefault="003D5469" w:rsidP="003D5469">
      <w:pPr>
        <w:autoSpaceDE w:val="0"/>
        <w:autoSpaceDN w:val="0"/>
        <w:adjustRightInd w:val="0"/>
        <w:ind w:firstLine="720"/>
        <w:jc w:val="both"/>
        <w:rPr>
          <w:rFonts w:ascii="Arial" w:eastAsiaTheme="minorEastAsia" w:hAnsi="Arial" w:cs="Arial"/>
          <w:color w:val="auto"/>
          <w:lang w:bidi="ar-SA"/>
        </w:rPr>
      </w:pPr>
    </w:p>
    <w:p w:rsidR="003D5469" w:rsidRDefault="003D5469" w:rsidP="003D5469">
      <w:pPr>
        <w:autoSpaceDE w:val="0"/>
        <w:autoSpaceDN w:val="0"/>
        <w:adjustRightInd w:val="0"/>
        <w:ind w:firstLine="720"/>
        <w:jc w:val="both"/>
        <w:rPr>
          <w:rFonts w:ascii="Arial" w:eastAsiaTheme="minorEastAsia" w:hAnsi="Arial" w:cs="Arial"/>
          <w:color w:val="auto"/>
          <w:lang w:bidi="ar-SA"/>
        </w:rPr>
      </w:pPr>
    </w:p>
    <w:p w:rsidR="003D5469" w:rsidRDefault="003D5469" w:rsidP="003D5469">
      <w:pPr>
        <w:autoSpaceDE w:val="0"/>
        <w:autoSpaceDN w:val="0"/>
        <w:adjustRightInd w:val="0"/>
        <w:ind w:firstLine="720"/>
        <w:jc w:val="both"/>
        <w:rPr>
          <w:rFonts w:ascii="Arial" w:eastAsiaTheme="minorEastAsia" w:hAnsi="Arial" w:cs="Arial"/>
          <w:color w:val="auto"/>
          <w:lang w:bidi="ar-SA"/>
        </w:rPr>
      </w:pPr>
    </w:p>
    <w:p w:rsidR="003D5469" w:rsidRDefault="003D5469" w:rsidP="003D5469">
      <w:pPr>
        <w:autoSpaceDE w:val="0"/>
        <w:autoSpaceDN w:val="0"/>
        <w:adjustRightInd w:val="0"/>
        <w:ind w:firstLine="720"/>
        <w:jc w:val="both"/>
        <w:rPr>
          <w:rFonts w:ascii="Arial" w:eastAsiaTheme="minorEastAsia" w:hAnsi="Arial" w:cs="Arial"/>
          <w:color w:val="auto"/>
          <w:lang w:bidi="ar-SA"/>
        </w:rPr>
      </w:pPr>
    </w:p>
    <w:p w:rsidR="003D5469" w:rsidRDefault="003D5469" w:rsidP="003D5469">
      <w:pPr>
        <w:autoSpaceDE w:val="0"/>
        <w:autoSpaceDN w:val="0"/>
        <w:adjustRightInd w:val="0"/>
        <w:ind w:firstLine="720"/>
        <w:jc w:val="both"/>
        <w:rPr>
          <w:rFonts w:ascii="Arial" w:eastAsiaTheme="minorEastAsia" w:hAnsi="Arial" w:cs="Arial"/>
          <w:color w:val="auto"/>
          <w:lang w:bidi="ar-SA"/>
        </w:rPr>
      </w:pPr>
    </w:p>
    <w:p w:rsidR="003D5469" w:rsidRDefault="003D5469" w:rsidP="003D5469">
      <w:pPr>
        <w:autoSpaceDE w:val="0"/>
        <w:autoSpaceDN w:val="0"/>
        <w:adjustRightInd w:val="0"/>
        <w:ind w:firstLine="720"/>
        <w:jc w:val="both"/>
        <w:rPr>
          <w:rFonts w:ascii="Arial" w:eastAsiaTheme="minorEastAsia" w:hAnsi="Arial" w:cs="Arial"/>
          <w:color w:val="auto"/>
          <w:lang w:bidi="ar-SA"/>
        </w:rPr>
      </w:pPr>
    </w:p>
    <w:p w:rsidR="003D5469" w:rsidRDefault="003D5469" w:rsidP="003D5469">
      <w:pPr>
        <w:autoSpaceDE w:val="0"/>
        <w:autoSpaceDN w:val="0"/>
        <w:adjustRightInd w:val="0"/>
        <w:ind w:firstLine="720"/>
        <w:jc w:val="both"/>
        <w:rPr>
          <w:rFonts w:ascii="Arial" w:eastAsiaTheme="minorEastAsia" w:hAnsi="Arial" w:cs="Arial"/>
          <w:color w:val="auto"/>
          <w:lang w:bidi="ar-SA"/>
        </w:rPr>
      </w:pPr>
    </w:p>
    <w:p w:rsidR="003D5469" w:rsidRDefault="003D5469" w:rsidP="003D5469">
      <w:pPr>
        <w:autoSpaceDE w:val="0"/>
        <w:autoSpaceDN w:val="0"/>
        <w:adjustRightInd w:val="0"/>
        <w:ind w:firstLine="720"/>
        <w:jc w:val="both"/>
        <w:rPr>
          <w:rFonts w:ascii="Arial" w:eastAsiaTheme="minorEastAsia" w:hAnsi="Arial" w:cs="Arial"/>
          <w:color w:val="auto"/>
          <w:lang w:bidi="ar-SA"/>
        </w:rPr>
      </w:pPr>
    </w:p>
    <w:p w:rsidR="003D5469" w:rsidRDefault="003D5469" w:rsidP="003D5469">
      <w:pPr>
        <w:autoSpaceDE w:val="0"/>
        <w:autoSpaceDN w:val="0"/>
        <w:adjustRightInd w:val="0"/>
        <w:ind w:firstLine="720"/>
        <w:jc w:val="both"/>
        <w:rPr>
          <w:rFonts w:ascii="Arial" w:eastAsiaTheme="minorEastAsia" w:hAnsi="Arial" w:cs="Arial"/>
          <w:color w:val="auto"/>
          <w:lang w:bidi="ar-SA"/>
        </w:rPr>
      </w:pPr>
    </w:p>
    <w:p w:rsidR="003D5469" w:rsidRDefault="003D5469" w:rsidP="003D5469">
      <w:pPr>
        <w:autoSpaceDE w:val="0"/>
        <w:autoSpaceDN w:val="0"/>
        <w:adjustRightInd w:val="0"/>
        <w:ind w:firstLine="720"/>
        <w:jc w:val="both"/>
        <w:rPr>
          <w:rFonts w:ascii="Arial" w:eastAsiaTheme="minorEastAsia" w:hAnsi="Arial" w:cs="Arial"/>
          <w:color w:val="auto"/>
          <w:lang w:bidi="ar-SA"/>
        </w:rPr>
      </w:pPr>
    </w:p>
    <w:p w:rsidR="003D5469" w:rsidRDefault="003D5469" w:rsidP="003D5469">
      <w:pPr>
        <w:autoSpaceDE w:val="0"/>
        <w:autoSpaceDN w:val="0"/>
        <w:adjustRightInd w:val="0"/>
        <w:ind w:firstLine="720"/>
        <w:jc w:val="both"/>
        <w:rPr>
          <w:rFonts w:ascii="Arial" w:eastAsiaTheme="minorEastAsia" w:hAnsi="Arial" w:cs="Arial"/>
          <w:color w:val="auto"/>
          <w:lang w:bidi="ar-SA"/>
        </w:rPr>
      </w:pPr>
    </w:p>
    <w:p w:rsidR="003D5469" w:rsidRDefault="003D5469" w:rsidP="003D5469">
      <w:pPr>
        <w:autoSpaceDE w:val="0"/>
        <w:autoSpaceDN w:val="0"/>
        <w:adjustRightInd w:val="0"/>
        <w:ind w:firstLine="720"/>
        <w:jc w:val="both"/>
        <w:rPr>
          <w:rFonts w:ascii="Arial" w:eastAsiaTheme="minorEastAsia" w:hAnsi="Arial" w:cs="Arial"/>
          <w:color w:val="auto"/>
          <w:lang w:bidi="ar-SA"/>
        </w:rPr>
      </w:pPr>
    </w:p>
    <w:p w:rsidR="003D5469" w:rsidRDefault="003D5469" w:rsidP="003D5469">
      <w:pPr>
        <w:autoSpaceDE w:val="0"/>
        <w:autoSpaceDN w:val="0"/>
        <w:adjustRightInd w:val="0"/>
        <w:ind w:firstLine="720"/>
        <w:jc w:val="both"/>
        <w:rPr>
          <w:rFonts w:ascii="Arial" w:eastAsiaTheme="minorEastAsia" w:hAnsi="Arial" w:cs="Arial"/>
          <w:color w:val="auto"/>
          <w:lang w:bidi="ar-SA"/>
        </w:rPr>
      </w:pPr>
    </w:p>
    <w:p w:rsidR="003D5469" w:rsidRDefault="003D5469" w:rsidP="003D5469">
      <w:pPr>
        <w:autoSpaceDE w:val="0"/>
        <w:autoSpaceDN w:val="0"/>
        <w:adjustRightInd w:val="0"/>
        <w:ind w:firstLine="720"/>
        <w:jc w:val="both"/>
        <w:rPr>
          <w:rFonts w:ascii="Arial" w:eastAsiaTheme="minorEastAsia" w:hAnsi="Arial" w:cs="Arial"/>
          <w:color w:val="auto"/>
          <w:lang w:bidi="ar-SA"/>
        </w:rPr>
      </w:pPr>
    </w:p>
    <w:p w:rsidR="003D5469" w:rsidRDefault="003D5469" w:rsidP="003D5469">
      <w:pPr>
        <w:autoSpaceDE w:val="0"/>
        <w:autoSpaceDN w:val="0"/>
        <w:adjustRightInd w:val="0"/>
        <w:ind w:firstLine="720"/>
        <w:jc w:val="both"/>
        <w:rPr>
          <w:rFonts w:ascii="Arial" w:eastAsiaTheme="minorEastAsia" w:hAnsi="Arial" w:cs="Arial"/>
          <w:color w:val="auto"/>
          <w:lang w:bidi="ar-SA"/>
        </w:rPr>
      </w:pPr>
    </w:p>
    <w:p w:rsidR="003D5469" w:rsidRDefault="003D5469" w:rsidP="003D5469">
      <w:pPr>
        <w:autoSpaceDE w:val="0"/>
        <w:autoSpaceDN w:val="0"/>
        <w:adjustRightInd w:val="0"/>
        <w:ind w:firstLine="720"/>
        <w:jc w:val="both"/>
        <w:rPr>
          <w:rFonts w:ascii="Arial" w:eastAsiaTheme="minorEastAsia" w:hAnsi="Arial" w:cs="Arial"/>
          <w:color w:val="auto"/>
          <w:lang w:bidi="ar-SA"/>
        </w:rPr>
      </w:pPr>
    </w:p>
    <w:p w:rsidR="003D5469" w:rsidRDefault="003D5469" w:rsidP="003D5469">
      <w:pPr>
        <w:autoSpaceDE w:val="0"/>
        <w:autoSpaceDN w:val="0"/>
        <w:adjustRightInd w:val="0"/>
        <w:ind w:firstLine="720"/>
        <w:jc w:val="both"/>
        <w:rPr>
          <w:rFonts w:ascii="Arial" w:eastAsiaTheme="minorEastAsia" w:hAnsi="Arial" w:cs="Arial"/>
          <w:color w:val="auto"/>
          <w:lang w:bidi="ar-SA"/>
        </w:rPr>
      </w:pPr>
    </w:p>
    <w:p w:rsidR="003D5469" w:rsidRDefault="003D5469" w:rsidP="003D5469">
      <w:pPr>
        <w:autoSpaceDE w:val="0"/>
        <w:autoSpaceDN w:val="0"/>
        <w:adjustRightInd w:val="0"/>
        <w:ind w:firstLine="720"/>
        <w:jc w:val="both"/>
        <w:rPr>
          <w:rFonts w:ascii="Arial" w:eastAsiaTheme="minorEastAsia" w:hAnsi="Arial" w:cs="Arial"/>
          <w:color w:val="auto"/>
          <w:lang w:bidi="ar-SA"/>
        </w:rPr>
      </w:pPr>
    </w:p>
    <w:p w:rsidR="003D5469" w:rsidRDefault="003D5469" w:rsidP="003D5469">
      <w:pPr>
        <w:autoSpaceDE w:val="0"/>
        <w:autoSpaceDN w:val="0"/>
        <w:adjustRightInd w:val="0"/>
        <w:ind w:firstLine="720"/>
        <w:jc w:val="both"/>
        <w:rPr>
          <w:rFonts w:ascii="Arial" w:eastAsiaTheme="minorEastAsia" w:hAnsi="Arial" w:cs="Arial"/>
          <w:color w:val="auto"/>
          <w:lang w:bidi="ar-SA"/>
        </w:rPr>
      </w:pPr>
    </w:p>
    <w:p w:rsidR="003D5469" w:rsidRDefault="003D5469" w:rsidP="003D5469">
      <w:pPr>
        <w:autoSpaceDE w:val="0"/>
        <w:autoSpaceDN w:val="0"/>
        <w:adjustRightInd w:val="0"/>
        <w:ind w:firstLine="720"/>
        <w:jc w:val="both"/>
        <w:rPr>
          <w:rFonts w:ascii="Arial" w:eastAsiaTheme="minorEastAsia" w:hAnsi="Arial" w:cs="Arial"/>
          <w:color w:val="auto"/>
          <w:lang w:bidi="ar-SA"/>
        </w:rPr>
      </w:pPr>
    </w:p>
    <w:p w:rsidR="003D5469" w:rsidRDefault="003D5469" w:rsidP="003D5469">
      <w:pPr>
        <w:autoSpaceDE w:val="0"/>
        <w:autoSpaceDN w:val="0"/>
        <w:adjustRightInd w:val="0"/>
        <w:ind w:firstLine="720"/>
        <w:jc w:val="both"/>
        <w:rPr>
          <w:rFonts w:ascii="Arial" w:eastAsiaTheme="minorEastAsia" w:hAnsi="Arial" w:cs="Arial"/>
          <w:color w:val="auto"/>
          <w:lang w:bidi="ar-SA"/>
        </w:rPr>
      </w:pPr>
    </w:p>
    <w:p w:rsidR="003D5469" w:rsidRDefault="003D5469" w:rsidP="003D5469">
      <w:pPr>
        <w:autoSpaceDE w:val="0"/>
        <w:autoSpaceDN w:val="0"/>
        <w:adjustRightInd w:val="0"/>
        <w:ind w:firstLine="720"/>
        <w:jc w:val="both"/>
        <w:rPr>
          <w:rFonts w:ascii="Arial" w:eastAsiaTheme="minorEastAsia" w:hAnsi="Arial" w:cs="Arial"/>
          <w:color w:val="auto"/>
          <w:lang w:bidi="ar-SA"/>
        </w:rPr>
      </w:pPr>
    </w:p>
    <w:p w:rsidR="003D5469" w:rsidRDefault="003D5469" w:rsidP="003D5469">
      <w:pPr>
        <w:autoSpaceDE w:val="0"/>
        <w:autoSpaceDN w:val="0"/>
        <w:adjustRightInd w:val="0"/>
        <w:ind w:firstLine="720"/>
        <w:jc w:val="both"/>
        <w:rPr>
          <w:rFonts w:ascii="Arial" w:eastAsiaTheme="minorEastAsia" w:hAnsi="Arial" w:cs="Arial"/>
          <w:color w:val="auto"/>
          <w:lang w:bidi="ar-SA"/>
        </w:rPr>
      </w:pPr>
    </w:p>
    <w:p w:rsidR="003D5469" w:rsidRDefault="003D5469" w:rsidP="003D5469">
      <w:pPr>
        <w:autoSpaceDE w:val="0"/>
        <w:autoSpaceDN w:val="0"/>
        <w:adjustRightInd w:val="0"/>
        <w:ind w:firstLine="720"/>
        <w:jc w:val="both"/>
        <w:rPr>
          <w:rFonts w:ascii="Arial" w:eastAsiaTheme="minorEastAsia" w:hAnsi="Arial" w:cs="Arial"/>
          <w:color w:val="auto"/>
          <w:lang w:bidi="ar-SA"/>
        </w:rPr>
      </w:pPr>
    </w:p>
    <w:p w:rsidR="003D5469" w:rsidRDefault="003D5469" w:rsidP="003D5469">
      <w:pPr>
        <w:autoSpaceDE w:val="0"/>
        <w:autoSpaceDN w:val="0"/>
        <w:adjustRightInd w:val="0"/>
        <w:ind w:firstLine="720"/>
        <w:jc w:val="both"/>
        <w:rPr>
          <w:rFonts w:ascii="Arial" w:eastAsiaTheme="minorEastAsia" w:hAnsi="Arial" w:cs="Arial"/>
          <w:color w:val="auto"/>
          <w:lang w:bidi="ar-SA"/>
        </w:rPr>
      </w:pPr>
    </w:p>
    <w:p w:rsidR="00C7184A" w:rsidRPr="00235874" w:rsidRDefault="00C7184A" w:rsidP="00C7184A">
      <w:pPr>
        <w:pStyle w:val="20"/>
        <w:shd w:val="clear" w:color="auto" w:fill="auto"/>
        <w:spacing w:line="240" w:lineRule="auto"/>
        <w:rPr>
          <w:rFonts w:ascii="Times New Roman" w:hAnsi="Times New Roman" w:cs="Times New Roman"/>
          <w:sz w:val="28"/>
          <w:szCs w:val="28"/>
        </w:rPr>
      </w:pPr>
    </w:p>
    <w:sectPr w:rsidR="00C7184A" w:rsidRPr="00235874" w:rsidSect="00C7184A">
      <w:type w:val="continuous"/>
      <w:pgSz w:w="11900" w:h="16840"/>
      <w:pgMar w:top="1134" w:right="567" w:bottom="1134" w:left="1134" w:header="0" w:footer="14298"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9FA" w:rsidRDefault="005609FA">
      <w:r>
        <w:separator/>
      </w:r>
    </w:p>
  </w:endnote>
  <w:endnote w:type="continuationSeparator" w:id="0">
    <w:p w:rsidR="005609FA" w:rsidRDefault="00560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9FA" w:rsidRDefault="005609FA"/>
  </w:footnote>
  <w:footnote w:type="continuationSeparator" w:id="0">
    <w:p w:rsidR="005609FA" w:rsidRDefault="005609F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4697"/>
    <w:multiLevelType w:val="hybridMultilevel"/>
    <w:tmpl w:val="586CA152"/>
    <w:lvl w:ilvl="0" w:tplc="5A060A3C">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4A453AD"/>
    <w:multiLevelType w:val="hybridMultilevel"/>
    <w:tmpl w:val="637ABF10"/>
    <w:lvl w:ilvl="0" w:tplc="31A4C65C">
      <w:start w:val="1"/>
      <w:numFmt w:val="decimal"/>
      <w:lvlText w:val="%1."/>
      <w:lvlJc w:val="left"/>
      <w:pPr>
        <w:ind w:left="1860" w:hanging="11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C144DFE"/>
    <w:multiLevelType w:val="hybridMultilevel"/>
    <w:tmpl w:val="98C2D73A"/>
    <w:lvl w:ilvl="0" w:tplc="C44C227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81"/>
  <w:drawingGridVerticalSpacing w:val="181"/>
  <w:characterSpacingControl w:val="compressPunctuation"/>
  <w:savePreviewPicture/>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CA4"/>
    <w:rsid w:val="0010421D"/>
    <w:rsid w:val="001929DD"/>
    <w:rsid w:val="001A7829"/>
    <w:rsid w:val="00205A0B"/>
    <w:rsid w:val="00235874"/>
    <w:rsid w:val="00246F40"/>
    <w:rsid w:val="002A18CD"/>
    <w:rsid w:val="003D5469"/>
    <w:rsid w:val="00456F2F"/>
    <w:rsid w:val="0055469A"/>
    <w:rsid w:val="005609FA"/>
    <w:rsid w:val="00562CA4"/>
    <w:rsid w:val="005C4EB7"/>
    <w:rsid w:val="00645A92"/>
    <w:rsid w:val="00645BDA"/>
    <w:rsid w:val="007356DD"/>
    <w:rsid w:val="00776320"/>
    <w:rsid w:val="00814B4E"/>
    <w:rsid w:val="008252BD"/>
    <w:rsid w:val="00972534"/>
    <w:rsid w:val="009B36D9"/>
    <w:rsid w:val="00A24B6D"/>
    <w:rsid w:val="00A67526"/>
    <w:rsid w:val="00AC5495"/>
    <w:rsid w:val="00B54359"/>
    <w:rsid w:val="00B74AE5"/>
    <w:rsid w:val="00C7184A"/>
    <w:rsid w:val="00C71F08"/>
    <w:rsid w:val="00C8677E"/>
    <w:rsid w:val="00D64CA2"/>
    <w:rsid w:val="00EA7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Palatino Linotype" w:eastAsia="Palatino Linotype" w:hAnsi="Palatino Linotype" w:cs="Palatino Linotype"/>
      <w:b/>
      <w:bCs/>
      <w:i w:val="0"/>
      <w:iCs w:val="0"/>
      <w:smallCaps w:val="0"/>
      <w:strike w:val="0"/>
      <w:sz w:val="19"/>
      <w:szCs w:val="19"/>
      <w:u w:val="none"/>
    </w:rPr>
  </w:style>
  <w:style w:type="character" w:customStyle="1" w:styleId="2Exact">
    <w:name w:val="Основной текст (2) Exact"/>
    <w:basedOn w:val="a0"/>
    <w:rPr>
      <w:rFonts w:ascii="Palatino Linotype" w:eastAsia="Palatino Linotype" w:hAnsi="Palatino Linotype" w:cs="Palatino Linotype"/>
      <w:b w:val="0"/>
      <w:bCs w:val="0"/>
      <w:i w:val="0"/>
      <w:iCs w:val="0"/>
      <w:smallCaps w:val="0"/>
      <w:strike w:val="0"/>
      <w:sz w:val="18"/>
      <w:szCs w:val="18"/>
      <w:u w:val="none"/>
    </w:rPr>
  </w:style>
  <w:style w:type="character" w:customStyle="1" w:styleId="2">
    <w:name w:val="Основной текст (2)_"/>
    <w:basedOn w:val="a0"/>
    <w:link w:val="20"/>
    <w:rPr>
      <w:rFonts w:ascii="Palatino Linotype" w:eastAsia="Palatino Linotype" w:hAnsi="Palatino Linotype" w:cs="Palatino Linotype"/>
      <w:b w:val="0"/>
      <w:bCs w:val="0"/>
      <w:i w:val="0"/>
      <w:iCs w:val="0"/>
      <w:smallCaps w:val="0"/>
      <w:strike w:val="0"/>
      <w:sz w:val="18"/>
      <w:szCs w:val="18"/>
      <w:u w:val="none"/>
    </w:rPr>
  </w:style>
  <w:style w:type="character" w:customStyle="1" w:styleId="4">
    <w:name w:val="Основной текст (4)_"/>
    <w:basedOn w:val="a0"/>
    <w:link w:val="40"/>
    <w:rPr>
      <w:b w:val="0"/>
      <w:bCs w:val="0"/>
      <w:i w:val="0"/>
      <w:iCs w:val="0"/>
      <w:smallCaps w:val="0"/>
      <w:strike w:val="0"/>
      <w:sz w:val="18"/>
      <w:szCs w:val="18"/>
      <w:u w:val="none"/>
    </w:rPr>
  </w:style>
  <w:style w:type="paragraph" w:customStyle="1" w:styleId="30">
    <w:name w:val="Основной текст (3)"/>
    <w:basedOn w:val="a"/>
    <w:link w:val="3"/>
    <w:pPr>
      <w:shd w:val="clear" w:color="auto" w:fill="FFFFFF"/>
      <w:spacing w:line="240" w:lineRule="exact"/>
      <w:jc w:val="center"/>
    </w:pPr>
    <w:rPr>
      <w:rFonts w:ascii="Palatino Linotype" w:eastAsia="Palatino Linotype" w:hAnsi="Palatino Linotype" w:cs="Palatino Linotype"/>
      <w:b/>
      <w:bCs/>
      <w:sz w:val="19"/>
      <w:szCs w:val="19"/>
    </w:rPr>
  </w:style>
  <w:style w:type="paragraph" w:customStyle="1" w:styleId="20">
    <w:name w:val="Основной текст (2)"/>
    <w:basedOn w:val="a"/>
    <w:link w:val="2"/>
    <w:pPr>
      <w:shd w:val="clear" w:color="auto" w:fill="FFFFFF"/>
      <w:spacing w:line="226" w:lineRule="exact"/>
      <w:jc w:val="both"/>
    </w:pPr>
    <w:rPr>
      <w:rFonts w:ascii="Palatino Linotype" w:eastAsia="Palatino Linotype" w:hAnsi="Palatino Linotype" w:cs="Palatino Linotype"/>
      <w:sz w:val="18"/>
      <w:szCs w:val="18"/>
    </w:rPr>
  </w:style>
  <w:style w:type="paragraph" w:customStyle="1" w:styleId="40">
    <w:name w:val="Основной текст (4)"/>
    <w:basedOn w:val="a"/>
    <w:link w:val="4"/>
    <w:pPr>
      <w:shd w:val="clear" w:color="auto" w:fill="FFFFFF"/>
      <w:spacing w:before="480" w:after="180" w:line="0" w:lineRule="atLeast"/>
    </w:pPr>
    <w:rPr>
      <w:sz w:val="18"/>
      <w:szCs w:val="18"/>
    </w:rPr>
  </w:style>
  <w:style w:type="paragraph" w:styleId="a4">
    <w:name w:val="header"/>
    <w:basedOn w:val="a"/>
    <w:link w:val="a5"/>
    <w:uiPriority w:val="99"/>
    <w:unhideWhenUsed/>
    <w:rsid w:val="00C7184A"/>
    <w:pPr>
      <w:tabs>
        <w:tab w:val="center" w:pos="4677"/>
        <w:tab w:val="right" w:pos="9355"/>
      </w:tabs>
    </w:pPr>
  </w:style>
  <w:style w:type="character" w:customStyle="1" w:styleId="a5">
    <w:name w:val="Верхний колонтитул Знак"/>
    <w:basedOn w:val="a0"/>
    <w:link w:val="a4"/>
    <w:uiPriority w:val="99"/>
    <w:rsid w:val="00C7184A"/>
    <w:rPr>
      <w:color w:val="000000"/>
    </w:rPr>
  </w:style>
  <w:style w:type="paragraph" w:styleId="a6">
    <w:name w:val="footer"/>
    <w:basedOn w:val="a"/>
    <w:link w:val="a7"/>
    <w:uiPriority w:val="99"/>
    <w:unhideWhenUsed/>
    <w:rsid w:val="00C7184A"/>
    <w:pPr>
      <w:tabs>
        <w:tab w:val="center" w:pos="4677"/>
        <w:tab w:val="right" w:pos="9355"/>
      </w:tabs>
    </w:pPr>
  </w:style>
  <w:style w:type="character" w:customStyle="1" w:styleId="a7">
    <w:name w:val="Нижний колонтитул Знак"/>
    <w:basedOn w:val="a0"/>
    <w:link w:val="a6"/>
    <w:uiPriority w:val="99"/>
    <w:rsid w:val="00C7184A"/>
    <w:rPr>
      <w:color w:val="000000"/>
    </w:rPr>
  </w:style>
  <w:style w:type="paragraph" w:styleId="a8">
    <w:name w:val="Balloon Text"/>
    <w:basedOn w:val="a"/>
    <w:link w:val="a9"/>
    <w:uiPriority w:val="99"/>
    <w:semiHidden/>
    <w:unhideWhenUsed/>
    <w:rsid w:val="001929DD"/>
    <w:rPr>
      <w:rFonts w:ascii="Segoe UI" w:hAnsi="Segoe UI" w:cs="Segoe UI"/>
      <w:sz w:val="18"/>
      <w:szCs w:val="18"/>
    </w:rPr>
  </w:style>
  <w:style w:type="character" w:customStyle="1" w:styleId="a9">
    <w:name w:val="Текст выноски Знак"/>
    <w:basedOn w:val="a0"/>
    <w:link w:val="a8"/>
    <w:uiPriority w:val="99"/>
    <w:semiHidden/>
    <w:rsid w:val="001929DD"/>
    <w:rPr>
      <w:rFonts w:ascii="Segoe UI" w:hAnsi="Segoe UI" w:cs="Segoe UI"/>
      <w:color w:val="000000"/>
      <w:sz w:val="18"/>
      <w:szCs w:val="18"/>
    </w:rPr>
  </w:style>
  <w:style w:type="character" w:styleId="aa">
    <w:name w:val="Strong"/>
    <w:basedOn w:val="a0"/>
    <w:uiPriority w:val="22"/>
    <w:qFormat/>
    <w:rsid w:val="00246F40"/>
    <w:rPr>
      <w:b/>
      <w:bCs/>
    </w:rPr>
  </w:style>
  <w:style w:type="paragraph" w:styleId="ab">
    <w:name w:val="List Paragraph"/>
    <w:basedOn w:val="a"/>
    <w:uiPriority w:val="34"/>
    <w:qFormat/>
    <w:rsid w:val="00246F40"/>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styleId="ac">
    <w:name w:val="Normal (Web)"/>
    <w:basedOn w:val="a"/>
    <w:rsid w:val="0055469A"/>
    <w:pPr>
      <w:widowControl/>
      <w:spacing w:before="100" w:beforeAutospacing="1" w:after="100" w:afterAutospacing="1"/>
    </w:pPr>
    <w:rPr>
      <w:rFonts w:ascii="Times New Roman" w:eastAsia="Times New Roman" w:hAnsi="Times New Roman" w:cs="Times New Roman"/>
      <w:color w:val="auto"/>
      <w:lang w:bidi="ar-SA"/>
    </w:rPr>
  </w:style>
  <w:style w:type="table" w:customStyle="1" w:styleId="1">
    <w:name w:val="Сетка таблицы1"/>
    <w:basedOn w:val="a1"/>
    <w:next w:val="ad"/>
    <w:uiPriority w:val="39"/>
    <w:rsid w:val="00B54359"/>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39"/>
    <w:rsid w:val="00B54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Palatino Linotype" w:eastAsia="Palatino Linotype" w:hAnsi="Palatino Linotype" w:cs="Palatino Linotype"/>
      <w:b/>
      <w:bCs/>
      <w:i w:val="0"/>
      <w:iCs w:val="0"/>
      <w:smallCaps w:val="0"/>
      <w:strike w:val="0"/>
      <w:sz w:val="19"/>
      <w:szCs w:val="19"/>
      <w:u w:val="none"/>
    </w:rPr>
  </w:style>
  <w:style w:type="character" w:customStyle="1" w:styleId="2Exact">
    <w:name w:val="Основной текст (2) Exact"/>
    <w:basedOn w:val="a0"/>
    <w:rPr>
      <w:rFonts w:ascii="Palatino Linotype" w:eastAsia="Palatino Linotype" w:hAnsi="Palatino Linotype" w:cs="Palatino Linotype"/>
      <w:b w:val="0"/>
      <w:bCs w:val="0"/>
      <w:i w:val="0"/>
      <w:iCs w:val="0"/>
      <w:smallCaps w:val="0"/>
      <w:strike w:val="0"/>
      <w:sz w:val="18"/>
      <w:szCs w:val="18"/>
      <w:u w:val="none"/>
    </w:rPr>
  </w:style>
  <w:style w:type="character" w:customStyle="1" w:styleId="2">
    <w:name w:val="Основной текст (2)_"/>
    <w:basedOn w:val="a0"/>
    <w:link w:val="20"/>
    <w:rPr>
      <w:rFonts w:ascii="Palatino Linotype" w:eastAsia="Palatino Linotype" w:hAnsi="Palatino Linotype" w:cs="Palatino Linotype"/>
      <w:b w:val="0"/>
      <w:bCs w:val="0"/>
      <w:i w:val="0"/>
      <w:iCs w:val="0"/>
      <w:smallCaps w:val="0"/>
      <w:strike w:val="0"/>
      <w:sz w:val="18"/>
      <w:szCs w:val="18"/>
      <w:u w:val="none"/>
    </w:rPr>
  </w:style>
  <w:style w:type="character" w:customStyle="1" w:styleId="4">
    <w:name w:val="Основной текст (4)_"/>
    <w:basedOn w:val="a0"/>
    <w:link w:val="40"/>
    <w:rPr>
      <w:b w:val="0"/>
      <w:bCs w:val="0"/>
      <w:i w:val="0"/>
      <w:iCs w:val="0"/>
      <w:smallCaps w:val="0"/>
      <w:strike w:val="0"/>
      <w:sz w:val="18"/>
      <w:szCs w:val="18"/>
      <w:u w:val="none"/>
    </w:rPr>
  </w:style>
  <w:style w:type="paragraph" w:customStyle="1" w:styleId="30">
    <w:name w:val="Основной текст (3)"/>
    <w:basedOn w:val="a"/>
    <w:link w:val="3"/>
    <w:pPr>
      <w:shd w:val="clear" w:color="auto" w:fill="FFFFFF"/>
      <w:spacing w:line="240" w:lineRule="exact"/>
      <w:jc w:val="center"/>
    </w:pPr>
    <w:rPr>
      <w:rFonts w:ascii="Palatino Linotype" w:eastAsia="Palatino Linotype" w:hAnsi="Palatino Linotype" w:cs="Palatino Linotype"/>
      <w:b/>
      <w:bCs/>
      <w:sz w:val="19"/>
      <w:szCs w:val="19"/>
    </w:rPr>
  </w:style>
  <w:style w:type="paragraph" w:customStyle="1" w:styleId="20">
    <w:name w:val="Основной текст (2)"/>
    <w:basedOn w:val="a"/>
    <w:link w:val="2"/>
    <w:pPr>
      <w:shd w:val="clear" w:color="auto" w:fill="FFFFFF"/>
      <w:spacing w:line="226" w:lineRule="exact"/>
      <w:jc w:val="both"/>
    </w:pPr>
    <w:rPr>
      <w:rFonts w:ascii="Palatino Linotype" w:eastAsia="Palatino Linotype" w:hAnsi="Palatino Linotype" w:cs="Palatino Linotype"/>
      <w:sz w:val="18"/>
      <w:szCs w:val="18"/>
    </w:rPr>
  </w:style>
  <w:style w:type="paragraph" w:customStyle="1" w:styleId="40">
    <w:name w:val="Основной текст (4)"/>
    <w:basedOn w:val="a"/>
    <w:link w:val="4"/>
    <w:pPr>
      <w:shd w:val="clear" w:color="auto" w:fill="FFFFFF"/>
      <w:spacing w:before="480" w:after="180" w:line="0" w:lineRule="atLeast"/>
    </w:pPr>
    <w:rPr>
      <w:sz w:val="18"/>
      <w:szCs w:val="18"/>
    </w:rPr>
  </w:style>
  <w:style w:type="paragraph" w:styleId="a4">
    <w:name w:val="header"/>
    <w:basedOn w:val="a"/>
    <w:link w:val="a5"/>
    <w:uiPriority w:val="99"/>
    <w:unhideWhenUsed/>
    <w:rsid w:val="00C7184A"/>
    <w:pPr>
      <w:tabs>
        <w:tab w:val="center" w:pos="4677"/>
        <w:tab w:val="right" w:pos="9355"/>
      </w:tabs>
    </w:pPr>
  </w:style>
  <w:style w:type="character" w:customStyle="1" w:styleId="a5">
    <w:name w:val="Верхний колонтитул Знак"/>
    <w:basedOn w:val="a0"/>
    <w:link w:val="a4"/>
    <w:uiPriority w:val="99"/>
    <w:rsid w:val="00C7184A"/>
    <w:rPr>
      <w:color w:val="000000"/>
    </w:rPr>
  </w:style>
  <w:style w:type="paragraph" w:styleId="a6">
    <w:name w:val="footer"/>
    <w:basedOn w:val="a"/>
    <w:link w:val="a7"/>
    <w:uiPriority w:val="99"/>
    <w:unhideWhenUsed/>
    <w:rsid w:val="00C7184A"/>
    <w:pPr>
      <w:tabs>
        <w:tab w:val="center" w:pos="4677"/>
        <w:tab w:val="right" w:pos="9355"/>
      </w:tabs>
    </w:pPr>
  </w:style>
  <w:style w:type="character" w:customStyle="1" w:styleId="a7">
    <w:name w:val="Нижний колонтитул Знак"/>
    <w:basedOn w:val="a0"/>
    <w:link w:val="a6"/>
    <w:uiPriority w:val="99"/>
    <w:rsid w:val="00C7184A"/>
    <w:rPr>
      <w:color w:val="000000"/>
    </w:rPr>
  </w:style>
  <w:style w:type="paragraph" w:styleId="a8">
    <w:name w:val="Balloon Text"/>
    <w:basedOn w:val="a"/>
    <w:link w:val="a9"/>
    <w:uiPriority w:val="99"/>
    <w:semiHidden/>
    <w:unhideWhenUsed/>
    <w:rsid w:val="001929DD"/>
    <w:rPr>
      <w:rFonts w:ascii="Segoe UI" w:hAnsi="Segoe UI" w:cs="Segoe UI"/>
      <w:sz w:val="18"/>
      <w:szCs w:val="18"/>
    </w:rPr>
  </w:style>
  <w:style w:type="character" w:customStyle="1" w:styleId="a9">
    <w:name w:val="Текст выноски Знак"/>
    <w:basedOn w:val="a0"/>
    <w:link w:val="a8"/>
    <w:uiPriority w:val="99"/>
    <w:semiHidden/>
    <w:rsid w:val="001929DD"/>
    <w:rPr>
      <w:rFonts w:ascii="Segoe UI" w:hAnsi="Segoe UI" w:cs="Segoe UI"/>
      <w:color w:val="000000"/>
      <w:sz w:val="18"/>
      <w:szCs w:val="18"/>
    </w:rPr>
  </w:style>
  <w:style w:type="character" w:styleId="aa">
    <w:name w:val="Strong"/>
    <w:basedOn w:val="a0"/>
    <w:uiPriority w:val="22"/>
    <w:qFormat/>
    <w:rsid w:val="00246F40"/>
    <w:rPr>
      <w:b/>
      <w:bCs/>
    </w:rPr>
  </w:style>
  <w:style w:type="paragraph" w:styleId="ab">
    <w:name w:val="List Paragraph"/>
    <w:basedOn w:val="a"/>
    <w:uiPriority w:val="34"/>
    <w:qFormat/>
    <w:rsid w:val="00246F40"/>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styleId="ac">
    <w:name w:val="Normal (Web)"/>
    <w:basedOn w:val="a"/>
    <w:rsid w:val="0055469A"/>
    <w:pPr>
      <w:widowControl/>
      <w:spacing w:before="100" w:beforeAutospacing="1" w:after="100" w:afterAutospacing="1"/>
    </w:pPr>
    <w:rPr>
      <w:rFonts w:ascii="Times New Roman" w:eastAsia="Times New Roman" w:hAnsi="Times New Roman" w:cs="Times New Roman"/>
      <w:color w:val="auto"/>
      <w:lang w:bidi="ar-SA"/>
    </w:rPr>
  </w:style>
  <w:style w:type="table" w:customStyle="1" w:styleId="1">
    <w:name w:val="Сетка таблицы1"/>
    <w:basedOn w:val="a1"/>
    <w:next w:val="ad"/>
    <w:uiPriority w:val="39"/>
    <w:rsid w:val="00B54359"/>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39"/>
    <w:rsid w:val="00B54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ektau@tatar.ru" TargetMode="Externa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1288</Words>
  <Characters>7342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Димитриевич</dc:creator>
  <cp:lastModifiedBy>Отдел кадров</cp:lastModifiedBy>
  <cp:revision>8</cp:revision>
  <cp:lastPrinted>2017-03-27T10:10:00Z</cp:lastPrinted>
  <dcterms:created xsi:type="dcterms:W3CDTF">2017-01-11T06:28:00Z</dcterms:created>
  <dcterms:modified xsi:type="dcterms:W3CDTF">2017-08-22T07:01:00Z</dcterms:modified>
</cp:coreProperties>
</file>