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CB9" w:rsidRPr="00906CB9" w:rsidRDefault="00906CB9" w:rsidP="00906C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06CB9">
        <w:rPr>
          <w:rFonts w:ascii="Times New Roman" w:hAnsi="Times New Roman" w:cs="Times New Roman"/>
          <w:sz w:val="28"/>
          <w:szCs w:val="28"/>
        </w:rPr>
        <w:t xml:space="preserve">Информация о размещении документа </w:t>
      </w:r>
    </w:p>
    <w:p w:rsidR="00906CB9" w:rsidRPr="00906CB9" w:rsidRDefault="00906CB9" w:rsidP="00906CB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06CB9">
        <w:rPr>
          <w:rFonts w:ascii="Times New Roman" w:hAnsi="Times New Roman" w:cs="Times New Roman"/>
          <w:sz w:val="28"/>
          <w:szCs w:val="28"/>
        </w:rPr>
        <w:t>для проведения независимой антико</w:t>
      </w:r>
      <w:r w:rsidRPr="00906CB9">
        <w:rPr>
          <w:rFonts w:ascii="Times New Roman" w:hAnsi="Times New Roman" w:cs="Times New Roman"/>
          <w:sz w:val="28"/>
          <w:szCs w:val="28"/>
        </w:rPr>
        <w:t>р</w:t>
      </w:r>
      <w:r w:rsidRPr="00906CB9">
        <w:rPr>
          <w:rFonts w:ascii="Times New Roman" w:hAnsi="Times New Roman" w:cs="Times New Roman"/>
          <w:sz w:val="28"/>
          <w:szCs w:val="28"/>
        </w:rPr>
        <w:t>рупционной экспертизы.</w:t>
      </w:r>
    </w:p>
    <w:p w:rsidR="00906CB9" w:rsidRPr="00906CB9" w:rsidRDefault="00906CB9" w:rsidP="00906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06CB9" w:rsidRPr="00906CB9" w:rsidRDefault="00906CB9" w:rsidP="00906CB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CB9">
        <w:rPr>
          <w:rFonts w:ascii="Times New Roman" w:hAnsi="Times New Roman" w:cs="Times New Roman"/>
          <w:sz w:val="28"/>
          <w:szCs w:val="28"/>
        </w:rPr>
        <w:t xml:space="preserve">Министерством труда, занятости и социальной защиты Республики Татарстан </w:t>
      </w:r>
      <w:proofErr w:type="gramStart"/>
      <w:r w:rsidRPr="00906CB9">
        <w:rPr>
          <w:rFonts w:ascii="Times New Roman" w:hAnsi="Times New Roman" w:cs="Times New Roman"/>
          <w:sz w:val="28"/>
          <w:szCs w:val="28"/>
        </w:rPr>
        <w:t>разработан и размещен</w:t>
      </w:r>
      <w:proofErr w:type="gramEnd"/>
      <w:r w:rsidRPr="00906CB9">
        <w:rPr>
          <w:rFonts w:ascii="Times New Roman" w:hAnsi="Times New Roman" w:cs="Times New Roman"/>
          <w:sz w:val="28"/>
          <w:szCs w:val="28"/>
        </w:rPr>
        <w:t xml:space="preserve"> для проведения независимой антикоррупционной эксперт</w:t>
      </w:r>
      <w:r w:rsidRPr="00906CB9">
        <w:rPr>
          <w:rFonts w:ascii="Times New Roman" w:hAnsi="Times New Roman" w:cs="Times New Roman"/>
          <w:sz w:val="28"/>
          <w:szCs w:val="28"/>
        </w:rPr>
        <w:t>и</w:t>
      </w:r>
      <w:r w:rsidRPr="00906CB9">
        <w:rPr>
          <w:rFonts w:ascii="Times New Roman" w:hAnsi="Times New Roman" w:cs="Times New Roman"/>
          <w:sz w:val="28"/>
          <w:szCs w:val="28"/>
        </w:rPr>
        <w:t>зы проект постановления Кабинета Министров Республики Татарстан «</w:t>
      </w:r>
      <w:r w:rsidRPr="00440169">
        <w:rPr>
          <w:rFonts w:ascii="Times New Roman" w:hAnsi="Times New Roman" w:cs="Times New Roman"/>
          <w:bCs/>
          <w:sz w:val="28"/>
          <w:szCs w:val="28"/>
        </w:rPr>
        <w:t>О</w:t>
      </w:r>
      <w:r>
        <w:rPr>
          <w:rFonts w:ascii="Times New Roman" w:hAnsi="Times New Roman" w:cs="Times New Roman"/>
          <w:bCs/>
          <w:sz w:val="28"/>
          <w:szCs w:val="28"/>
        </w:rPr>
        <w:t>б утверждении порядка</w:t>
      </w:r>
      <w:r w:rsidRPr="00440169">
        <w:rPr>
          <w:rFonts w:ascii="Times New Roman" w:hAnsi="Times New Roman" w:cs="Times New Roman"/>
          <w:bCs/>
          <w:sz w:val="28"/>
          <w:szCs w:val="28"/>
        </w:rPr>
        <w:t xml:space="preserve"> признани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440169">
        <w:rPr>
          <w:rFonts w:ascii="Times New Roman" w:hAnsi="Times New Roman" w:cs="Times New Roman"/>
          <w:bCs/>
          <w:sz w:val="28"/>
          <w:szCs w:val="28"/>
        </w:rPr>
        <w:t xml:space="preserve"> гражданина нуждающимся в социальном обслуживании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составления </w:t>
      </w:r>
      <w:r w:rsidRPr="00440169">
        <w:rPr>
          <w:rFonts w:ascii="Times New Roman" w:hAnsi="Times New Roman" w:cs="Times New Roman"/>
          <w:bCs/>
          <w:sz w:val="28"/>
          <w:szCs w:val="28"/>
        </w:rPr>
        <w:t>индивидуальной программы предоставления социальных услуг</w:t>
      </w:r>
      <w:r w:rsidRPr="00906CB9">
        <w:rPr>
          <w:rFonts w:ascii="Times New Roman" w:hAnsi="Times New Roman" w:cs="Times New Roman"/>
          <w:sz w:val="28"/>
          <w:szCs w:val="28"/>
        </w:rPr>
        <w:t>».</w:t>
      </w:r>
    </w:p>
    <w:p w:rsidR="00906CB9" w:rsidRPr="00906CB9" w:rsidRDefault="00906CB9" w:rsidP="00906C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06CB9">
        <w:rPr>
          <w:rFonts w:ascii="Times New Roman" w:hAnsi="Times New Roman" w:cs="Times New Roman"/>
          <w:sz w:val="28"/>
          <w:szCs w:val="28"/>
        </w:rPr>
        <w:t>Заключения независимой экспертизы принимаются по адресу: г</w:t>
      </w:r>
      <w:proofErr w:type="gramStart"/>
      <w:r w:rsidRPr="00906CB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906CB9">
        <w:rPr>
          <w:rFonts w:ascii="Times New Roman" w:hAnsi="Times New Roman" w:cs="Times New Roman"/>
          <w:sz w:val="28"/>
          <w:szCs w:val="28"/>
        </w:rPr>
        <w:t>азань, ул.Волгоградская, д. 47.</w:t>
      </w:r>
    </w:p>
    <w:p w:rsidR="00906CB9" w:rsidRPr="00906CB9" w:rsidRDefault="00906CB9" w:rsidP="00906CB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B9">
        <w:rPr>
          <w:rFonts w:ascii="Times New Roman" w:hAnsi="Times New Roman" w:cs="Times New Roman"/>
          <w:sz w:val="28"/>
          <w:szCs w:val="28"/>
        </w:rPr>
        <w:t>Специалисты, ответственные за сбор, обобщение и учет представленных пре</w:t>
      </w:r>
      <w:r w:rsidRPr="00906CB9">
        <w:rPr>
          <w:rFonts w:ascii="Times New Roman" w:hAnsi="Times New Roman" w:cs="Times New Roman"/>
          <w:sz w:val="28"/>
          <w:szCs w:val="28"/>
        </w:rPr>
        <w:t>д</w:t>
      </w:r>
      <w:r w:rsidRPr="00906CB9">
        <w:rPr>
          <w:rFonts w:ascii="Times New Roman" w:hAnsi="Times New Roman" w:cs="Times New Roman"/>
          <w:sz w:val="28"/>
          <w:szCs w:val="28"/>
        </w:rPr>
        <w:t>ложений к проекту приказа:</w:t>
      </w:r>
    </w:p>
    <w:p w:rsidR="00906CB9" w:rsidRPr="00906CB9" w:rsidRDefault="00906CB9" w:rsidP="00906CB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906CB9">
        <w:rPr>
          <w:rFonts w:ascii="Times New Roman" w:hAnsi="Times New Roman" w:cs="Times New Roman"/>
          <w:sz w:val="28"/>
          <w:szCs w:val="28"/>
        </w:rPr>
        <w:t>начальник отдела методологии социального обслуживания – Фомичева Тать</w:t>
      </w:r>
      <w:r w:rsidRPr="00906CB9">
        <w:rPr>
          <w:rFonts w:ascii="Times New Roman" w:hAnsi="Times New Roman" w:cs="Times New Roman"/>
          <w:sz w:val="28"/>
          <w:szCs w:val="28"/>
        </w:rPr>
        <w:t>я</w:t>
      </w:r>
      <w:r w:rsidRPr="00906CB9">
        <w:rPr>
          <w:rFonts w:ascii="Times New Roman" w:hAnsi="Times New Roman" w:cs="Times New Roman"/>
          <w:sz w:val="28"/>
          <w:szCs w:val="28"/>
        </w:rPr>
        <w:t>на Васильевна, т</w:t>
      </w:r>
      <w:r w:rsidRPr="00906CB9">
        <w:rPr>
          <w:rFonts w:ascii="Times New Roman" w:hAnsi="Times New Roman" w:cs="Times New Roman"/>
          <w:color w:val="000000"/>
          <w:sz w:val="28"/>
          <w:szCs w:val="28"/>
        </w:rPr>
        <w:t xml:space="preserve">елефон: (843) 557-20-57, E-mail: </w:t>
      </w:r>
      <w:hyperlink r:id="rId8" w:history="1">
        <w:r w:rsidRPr="0062437D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</w:rPr>
          <w:t>Tatyana.Fomicheva@tatar.ru</w:t>
        </w:r>
      </w:hyperlink>
      <w:r w:rsidRPr="00906CB9">
        <w:rPr>
          <w:rFonts w:ascii="Times New Roman" w:hAnsi="Times New Roman" w:cs="Times New Roman"/>
        </w:rPr>
        <w:t>;</w:t>
      </w:r>
    </w:p>
    <w:p w:rsidR="00906CB9" w:rsidRPr="006949FC" w:rsidRDefault="00906CB9" w:rsidP="00906C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B9">
        <w:rPr>
          <w:rFonts w:ascii="Times New Roman" w:hAnsi="Times New Roman" w:cs="Times New Roman"/>
          <w:sz w:val="28"/>
          <w:szCs w:val="28"/>
        </w:rPr>
        <w:t>ведущий советник отдела методологии социального о</w:t>
      </w:r>
      <w:r w:rsidRPr="00906CB9">
        <w:rPr>
          <w:rFonts w:ascii="Times New Roman" w:hAnsi="Times New Roman" w:cs="Times New Roman"/>
          <w:sz w:val="28"/>
          <w:szCs w:val="28"/>
        </w:rPr>
        <w:t>б</w:t>
      </w:r>
      <w:r w:rsidRPr="00906CB9">
        <w:rPr>
          <w:rFonts w:ascii="Times New Roman" w:hAnsi="Times New Roman" w:cs="Times New Roman"/>
          <w:sz w:val="28"/>
          <w:szCs w:val="28"/>
        </w:rPr>
        <w:t xml:space="preserve">служивания – </w:t>
      </w:r>
      <w:r>
        <w:rPr>
          <w:rFonts w:ascii="Times New Roman" w:hAnsi="Times New Roman" w:cs="Times New Roman"/>
          <w:sz w:val="28"/>
          <w:szCs w:val="28"/>
        </w:rPr>
        <w:t>Безроднова Елена Анатольевна</w:t>
      </w:r>
      <w:r w:rsidRPr="00906CB9">
        <w:rPr>
          <w:rFonts w:ascii="Times New Roman" w:hAnsi="Times New Roman" w:cs="Times New Roman"/>
          <w:sz w:val="28"/>
          <w:szCs w:val="28"/>
        </w:rPr>
        <w:t>, т</w:t>
      </w:r>
      <w:r w:rsidRPr="00906CB9">
        <w:rPr>
          <w:rFonts w:ascii="Times New Roman" w:hAnsi="Times New Roman" w:cs="Times New Roman"/>
          <w:color w:val="000000"/>
          <w:sz w:val="28"/>
          <w:szCs w:val="28"/>
        </w:rPr>
        <w:t>елефон: (843)</w:t>
      </w:r>
      <w:r w:rsidR="006D6C5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06CB9">
        <w:rPr>
          <w:rFonts w:ascii="Times New Roman" w:hAnsi="Times New Roman" w:cs="Times New Roman"/>
          <w:color w:val="000000"/>
          <w:sz w:val="28"/>
          <w:szCs w:val="28"/>
        </w:rPr>
        <w:t xml:space="preserve">557-20-52, E-mail: </w:t>
      </w:r>
      <w:hyperlink r:id="rId9" w:history="1">
        <w:r w:rsidR="00A5570B" w:rsidRPr="00A5570B">
          <w:t xml:space="preserve"> </w:t>
        </w:r>
        <w:r w:rsidR="00A5570B" w:rsidRPr="00A5570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="00A5570B" w:rsidRPr="00A5570B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="00A5570B" w:rsidRPr="00A5570B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Bezrodnova</w:t>
        </w:r>
        <w:r w:rsidRPr="00A5570B">
          <w:rPr>
            <w:rStyle w:val="ad"/>
            <w:rFonts w:ascii="Times New Roman" w:hAnsi="Times New Roman" w:cs="Times New Roman"/>
            <w:sz w:val="28"/>
            <w:szCs w:val="28"/>
          </w:rPr>
          <w:t>@tatar.ru</w:t>
        </w:r>
      </w:hyperlink>
      <w:r w:rsidR="006949FC" w:rsidRPr="00A5570B">
        <w:rPr>
          <w:rFonts w:ascii="Times New Roman" w:hAnsi="Times New Roman" w:cs="Times New Roman"/>
          <w:sz w:val="28"/>
          <w:szCs w:val="28"/>
        </w:rPr>
        <w:t>;</w:t>
      </w:r>
    </w:p>
    <w:p w:rsidR="00906CB9" w:rsidRPr="00906CB9" w:rsidRDefault="00906CB9" w:rsidP="00906C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6CB9">
        <w:rPr>
          <w:rFonts w:ascii="Times New Roman" w:hAnsi="Times New Roman" w:cs="Times New Roman"/>
          <w:sz w:val="28"/>
          <w:szCs w:val="28"/>
        </w:rPr>
        <w:t>Срок проведения независимой антикоррупционной экспертизы проекта пост</w:t>
      </w:r>
      <w:r w:rsidRPr="00906CB9">
        <w:rPr>
          <w:rFonts w:ascii="Times New Roman" w:hAnsi="Times New Roman" w:cs="Times New Roman"/>
          <w:sz w:val="28"/>
          <w:szCs w:val="28"/>
        </w:rPr>
        <w:t>а</w:t>
      </w:r>
      <w:r w:rsidRPr="00906CB9">
        <w:rPr>
          <w:rFonts w:ascii="Times New Roman" w:hAnsi="Times New Roman" w:cs="Times New Roman"/>
          <w:sz w:val="28"/>
          <w:szCs w:val="28"/>
        </w:rPr>
        <w:t>новления с 24.10.2014 г. по 30.10.2014 г.</w:t>
      </w:r>
    </w:p>
    <w:p w:rsidR="006424AE" w:rsidRDefault="006424AE" w:rsidP="002E7C2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EC20C7" w:rsidRDefault="00EC20C7" w:rsidP="002E7C2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16CE8" w:rsidRPr="00440169" w:rsidRDefault="002E7C2A" w:rsidP="002E7C2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440169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2E7C2A" w:rsidRPr="00440169" w:rsidRDefault="002E7C2A" w:rsidP="002E7C2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2E7C2A" w:rsidRPr="00440169" w:rsidRDefault="002E7C2A" w:rsidP="002E7C2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169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2E7C2A" w:rsidRPr="00440169" w:rsidRDefault="002E7C2A" w:rsidP="002E7C2A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4016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</w:p>
    <w:p w:rsidR="002E7C2A" w:rsidRDefault="002E7C2A" w:rsidP="00AA6BA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27457" w:rsidRDefault="006E2E18" w:rsidP="00A01D6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«___»_____________</w:t>
      </w:r>
      <w:r w:rsidR="00BE0DA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№_________</w:t>
      </w:r>
    </w:p>
    <w:p w:rsidR="00127457" w:rsidRDefault="00127457" w:rsidP="00AA6BA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D01FE" w:rsidRPr="00440169" w:rsidRDefault="00FD01FE" w:rsidP="00AA6BA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16CE8" w:rsidRPr="00440169" w:rsidRDefault="00216CE8" w:rsidP="002E7C2A">
      <w:pPr>
        <w:pStyle w:val="ConsPlusNormal"/>
        <w:ind w:right="5103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169">
        <w:rPr>
          <w:rFonts w:ascii="Times New Roman" w:hAnsi="Times New Roman" w:cs="Times New Roman"/>
          <w:bCs/>
          <w:sz w:val="28"/>
          <w:szCs w:val="28"/>
        </w:rPr>
        <w:t>О</w:t>
      </w:r>
      <w:r w:rsidR="00804E01">
        <w:rPr>
          <w:rFonts w:ascii="Times New Roman" w:hAnsi="Times New Roman" w:cs="Times New Roman"/>
          <w:bCs/>
          <w:sz w:val="28"/>
          <w:szCs w:val="28"/>
        </w:rPr>
        <w:t>б утверждении порядка</w:t>
      </w:r>
      <w:r w:rsidRPr="00440169">
        <w:rPr>
          <w:rFonts w:ascii="Times New Roman" w:hAnsi="Times New Roman" w:cs="Times New Roman"/>
          <w:bCs/>
          <w:sz w:val="28"/>
          <w:szCs w:val="28"/>
        </w:rPr>
        <w:t xml:space="preserve"> признани</w:t>
      </w:r>
      <w:r w:rsidR="00804E01">
        <w:rPr>
          <w:rFonts w:ascii="Times New Roman" w:hAnsi="Times New Roman" w:cs="Times New Roman"/>
          <w:bCs/>
          <w:sz w:val="28"/>
          <w:szCs w:val="28"/>
        </w:rPr>
        <w:t>я</w:t>
      </w:r>
      <w:r w:rsidRPr="00440169">
        <w:rPr>
          <w:rFonts w:ascii="Times New Roman" w:hAnsi="Times New Roman" w:cs="Times New Roman"/>
          <w:bCs/>
          <w:sz w:val="28"/>
          <w:szCs w:val="28"/>
        </w:rPr>
        <w:t xml:space="preserve"> гражданина </w:t>
      </w:r>
      <w:proofErr w:type="gramStart"/>
      <w:r w:rsidRPr="00440169">
        <w:rPr>
          <w:rFonts w:ascii="Times New Roman" w:hAnsi="Times New Roman" w:cs="Times New Roman"/>
          <w:bCs/>
          <w:sz w:val="28"/>
          <w:szCs w:val="28"/>
        </w:rPr>
        <w:t>нуждающим</w:t>
      </w:r>
      <w:r w:rsidR="00A77C48" w:rsidRPr="00440169">
        <w:rPr>
          <w:rFonts w:ascii="Times New Roman" w:hAnsi="Times New Roman" w:cs="Times New Roman"/>
          <w:bCs/>
          <w:sz w:val="28"/>
          <w:szCs w:val="28"/>
        </w:rPr>
        <w:t>с</w:t>
      </w:r>
      <w:r w:rsidRPr="00440169">
        <w:rPr>
          <w:rFonts w:ascii="Times New Roman" w:hAnsi="Times New Roman" w:cs="Times New Roman"/>
          <w:bCs/>
          <w:sz w:val="28"/>
          <w:szCs w:val="28"/>
        </w:rPr>
        <w:t>я</w:t>
      </w:r>
      <w:proofErr w:type="gramEnd"/>
      <w:r w:rsidRPr="00440169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</w:t>
      </w:r>
      <w:r w:rsidR="00804E01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607A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66A5D">
        <w:rPr>
          <w:rFonts w:ascii="Times New Roman" w:hAnsi="Times New Roman" w:cs="Times New Roman"/>
          <w:bCs/>
          <w:sz w:val="28"/>
          <w:szCs w:val="28"/>
        </w:rPr>
        <w:t>составления</w:t>
      </w:r>
      <w:r w:rsidR="00607A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7C48" w:rsidRPr="00440169">
        <w:rPr>
          <w:rFonts w:ascii="Times New Roman" w:hAnsi="Times New Roman" w:cs="Times New Roman"/>
          <w:bCs/>
          <w:sz w:val="28"/>
          <w:szCs w:val="28"/>
        </w:rPr>
        <w:t>индивидуальной программы предоставления социальных услуг</w:t>
      </w:r>
    </w:p>
    <w:p w:rsidR="00216CE8" w:rsidRDefault="00216CE8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40169" w:rsidRPr="00440169" w:rsidRDefault="002E7C2A" w:rsidP="0026211B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0169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475FB">
        <w:rPr>
          <w:rFonts w:ascii="Times New Roman" w:hAnsi="Times New Roman" w:cs="Times New Roman"/>
          <w:bCs/>
          <w:sz w:val="28"/>
          <w:szCs w:val="28"/>
        </w:rPr>
        <w:t xml:space="preserve">целях </w:t>
      </w:r>
      <w:r w:rsidR="00181FFA">
        <w:rPr>
          <w:rFonts w:ascii="Times New Roman" w:hAnsi="Times New Roman" w:cs="Times New Roman"/>
          <w:bCs/>
          <w:sz w:val="28"/>
          <w:szCs w:val="28"/>
        </w:rPr>
        <w:t>реализации статей 15 и 16</w:t>
      </w:r>
      <w:r w:rsidRPr="00440169">
        <w:rPr>
          <w:rFonts w:ascii="Times New Roman" w:hAnsi="Times New Roman" w:cs="Times New Roman"/>
          <w:bCs/>
          <w:sz w:val="28"/>
          <w:szCs w:val="28"/>
        </w:rPr>
        <w:t xml:space="preserve"> Федеральн</w:t>
      </w:r>
      <w:r w:rsidR="003475FB">
        <w:rPr>
          <w:rFonts w:ascii="Times New Roman" w:hAnsi="Times New Roman" w:cs="Times New Roman"/>
          <w:bCs/>
          <w:sz w:val="28"/>
          <w:szCs w:val="28"/>
        </w:rPr>
        <w:t>ого</w:t>
      </w:r>
      <w:r w:rsidRPr="00440169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3475FB">
        <w:rPr>
          <w:rFonts w:ascii="Times New Roman" w:hAnsi="Times New Roman" w:cs="Times New Roman"/>
          <w:bCs/>
          <w:sz w:val="28"/>
          <w:szCs w:val="28"/>
        </w:rPr>
        <w:t>а</w:t>
      </w:r>
      <w:r w:rsidRPr="00440169">
        <w:rPr>
          <w:rFonts w:ascii="Times New Roman" w:hAnsi="Times New Roman" w:cs="Times New Roman"/>
          <w:bCs/>
          <w:sz w:val="28"/>
          <w:szCs w:val="28"/>
        </w:rPr>
        <w:t xml:space="preserve"> от 28</w:t>
      </w:r>
      <w:r w:rsidR="00181FFA">
        <w:rPr>
          <w:rFonts w:ascii="Times New Roman" w:hAnsi="Times New Roman" w:cs="Times New Roman"/>
          <w:bCs/>
          <w:sz w:val="28"/>
          <w:szCs w:val="28"/>
        </w:rPr>
        <w:t xml:space="preserve"> декабря </w:t>
      </w:r>
      <w:r w:rsidRPr="00440169">
        <w:rPr>
          <w:rFonts w:ascii="Times New Roman" w:hAnsi="Times New Roman" w:cs="Times New Roman"/>
          <w:bCs/>
          <w:sz w:val="28"/>
          <w:szCs w:val="28"/>
        </w:rPr>
        <w:t>201</w:t>
      </w:r>
      <w:r w:rsidR="00181FFA">
        <w:rPr>
          <w:rFonts w:ascii="Times New Roman" w:hAnsi="Times New Roman" w:cs="Times New Roman"/>
          <w:bCs/>
          <w:sz w:val="28"/>
          <w:szCs w:val="28"/>
        </w:rPr>
        <w:t>4 года</w:t>
      </w:r>
      <w:r w:rsidRPr="00440169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FD01F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0169">
        <w:rPr>
          <w:rFonts w:ascii="Times New Roman" w:hAnsi="Times New Roman" w:cs="Times New Roman"/>
          <w:bCs/>
          <w:sz w:val="28"/>
          <w:szCs w:val="28"/>
        </w:rPr>
        <w:t>442-ФЗ «Об основах социального обслуживания граждан в Российской Федерации»</w:t>
      </w:r>
      <w:r w:rsidR="002A02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40169" w:rsidRPr="00440169">
        <w:rPr>
          <w:rFonts w:ascii="Times New Roman" w:hAnsi="Times New Roman" w:cs="Times New Roman"/>
          <w:bCs/>
          <w:sz w:val="28"/>
          <w:szCs w:val="28"/>
        </w:rPr>
        <w:t>Кабинет Министров Республики Татарстан</w:t>
      </w:r>
      <w:r w:rsidR="00440169">
        <w:rPr>
          <w:rFonts w:ascii="Times New Roman" w:hAnsi="Times New Roman" w:cs="Times New Roman"/>
          <w:bCs/>
          <w:sz w:val="28"/>
          <w:szCs w:val="28"/>
        </w:rPr>
        <w:t xml:space="preserve">  ПОСТАНОВЛЯЕТ:</w:t>
      </w:r>
    </w:p>
    <w:p w:rsidR="00E3171F" w:rsidRDefault="00E3171F" w:rsidP="00A77C48">
      <w:pPr>
        <w:pStyle w:val="ConsPlus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27457" w:rsidRPr="00127457" w:rsidRDefault="00AB1849" w:rsidP="00FD01FE">
      <w:pPr>
        <w:pStyle w:val="ConsPlusNormal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7457">
        <w:rPr>
          <w:rFonts w:ascii="Times New Roman" w:hAnsi="Times New Roman" w:cs="Times New Roman"/>
          <w:bCs/>
          <w:sz w:val="28"/>
          <w:szCs w:val="28"/>
        </w:rPr>
        <w:t>Утвердить</w:t>
      </w:r>
      <w:r w:rsidR="00127457">
        <w:rPr>
          <w:rFonts w:ascii="Times New Roman" w:hAnsi="Times New Roman" w:cs="Times New Roman"/>
          <w:bCs/>
          <w:sz w:val="28"/>
          <w:szCs w:val="28"/>
        </w:rPr>
        <w:t xml:space="preserve"> прилагаемый </w:t>
      </w:r>
      <w:r w:rsidR="00127457" w:rsidRPr="00127457">
        <w:rPr>
          <w:rFonts w:ascii="Times New Roman" w:hAnsi="Times New Roman" w:cs="Times New Roman"/>
          <w:bCs/>
          <w:sz w:val="28"/>
          <w:szCs w:val="28"/>
        </w:rPr>
        <w:t xml:space="preserve">Порядок признания гражданина </w:t>
      </w:r>
      <w:proofErr w:type="gramStart"/>
      <w:r w:rsidR="00127457" w:rsidRPr="00127457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="00127457" w:rsidRPr="00127457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и </w:t>
      </w:r>
      <w:r w:rsidR="00166A5D">
        <w:rPr>
          <w:rFonts w:ascii="Times New Roman" w:hAnsi="Times New Roman" w:cs="Times New Roman"/>
          <w:bCs/>
          <w:sz w:val="28"/>
          <w:szCs w:val="28"/>
        </w:rPr>
        <w:t>составления</w:t>
      </w:r>
      <w:r w:rsidR="00127457" w:rsidRPr="00127457">
        <w:rPr>
          <w:rFonts w:ascii="Times New Roman" w:hAnsi="Times New Roman" w:cs="Times New Roman"/>
          <w:bCs/>
          <w:sz w:val="28"/>
          <w:szCs w:val="28"/>
        </w:rPr>
        <w:t xml:space="preserve"> индивидуальной программы предоставления социальных услуг</w:t>
      </w:r>
      <w:r w:rsidR="003475FB">
        <w:rPr>
          <w:rFonts w:ascii="Times New Roman" w:hAnsi="Times New Roman" w:cs="Times New Roman"/>
          <w:bCs/>
          <w:sz w:val="28"/>
          <w:szCs w:val="28"/>
        </w:rPr>
        <w:t>.</w:t>
      </w:r>
    </w:p>
    <w:p w:rsidR="0072423E" w:rsidRDefault="0072423E" w:rsidP="00FD01FE">
      <w:pPr>
        <w:pStyle w:val="ConsPlusNormal"/>
        <w:numPr>
          <w:ilvl w:val="0"/>
          <w:numId w:val="16"/>
        </w:numPr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E77F3F" w:rsidRPr="0053076E" w:rsidRDefault="00E77F3F" w:rsidP="00FD01FE">
      <w:pPr>
        <w:pStyle w:val="a7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3076E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января 2015 года.</w:t>
      </w:r>
    </w:p>
    <w:p w:rsidR="00683369" w:rsidRPr="00683369" w:rsidRDefault="00683369" w:rsidP="003475FB">
      <w:pPr>
        <w:pStyle w:val="ConsPlusNormal"/>
        <w:ind w:left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E7C2A" w:rsidRPr="003475FB" w:rsidRDefault="002E7C2A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9CA" w:rsidRPr="003475FB" w:rsidRDefault="009979CA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9CA" w:rsidRPr="003475FB" w:rsidRDefault="0001571E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5FB">
        <w:rPr>
          <w:rFonts w:ascii="Times New Roman" w:hAnsi="Times New Roman" w:cs="Times New Roman"/>
          <w:bCs/>
          <w:sz w:val="28"/>
          <w:szCs w:val="28"/>
        </w:rPr>
        <w:t>Премьер-министр</w:t>
      </w:r>
    </w:p>
    <w:p w:rsidR="0001571E" w:rsidRPr="003475FB" w:rsidRDefault="0001571E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75FB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3475FB">
        <w:rPr>
          <w:rFonts w:ascii="Times New Roman" w:hAnsi="Times New Roman" w:cs="Times New Roman"/>
          <w:bCs/>
          <w:sz w:val="28"/>
          <w:szCs w:val="28"/>
        </w:rPr>
        <w:tab/>
      </w:r>
      <w:r w:rsidRPr="003475FB">
        <w:rPr>
          <w:rFonts w:ascii="Times New Roman" w:hAnsi="Times New Roman" w:cs="Times New Roman"/>
          <w:bCs/>
          <w:sz w:val="28"/>
          <w:szCs w:val="28"/>
        </w:rPr>
        <w:tab/>
      </w:r>
      <w:r w:rsidRPr="003475FB">
        <w:rPr>
          <w:rFonts w:ascii="Times New Roman" w:hAnsi="Times New Roman" w:cs="Times New Roman"/>
          <w:bCs/>
          <w:sz w:val="28"/>
          <w:szCs w:val="28"/>
        </w:rPr>
        <w:tab/>
      </w:r>
      <w:r w:rsidRPr="003475FB">
        <w:rPr>
          <w:rFonts w:ascii="Times New Roman" w:hAnsi="Times New Roman" w:cs="Times New Roman"/>
          <w:bCs/>
          <w:sz w:val="28"/>
          <w:szCs w:val="28"/>
        </w:rPr>
        <w:tab/>
      </w:r>
      <w:r w:rsidRPr="003475FB">
        <w:rPr>
          <w:rFonts w:ascii="Times New Roman" w:hAnsi="Times New Roman" w:cs="Times New Roman"/>
          <w:bCs/>
          <w:sz w:val="28"/>
          <w:szCs w:val="28"/>
        </w:rPr>
        <w:tab/>
      </w:r>
      <w:r w:rsidR="003475FB">
        <w:rPr>
          <w:rFonts w:ascii="Times New Roman" w:hAnsi="Times New Roman" w:cs="Times New Roman"/>
          <w:bCs/>
          <w:sz w:val="28"/>
          <w:szCs w:val="28"/>
        </w:rPr>
        <w:tab/>
      </w:r>
      <w:r w:rsidR="003475FB">
        <w:rPr>
          <w:rFonts w:ascii="Times New Roman" w:hAnsi="Times New Roman" w:cs="Times New Roman"/>
          <w:bCs/>
          <w:sz w:val="28"/>
          <w:szCs w:val="28"/>
        </w:rPr>
        <w:tab/>
      </w:r>
      <w:r w:rsidRPr="003475FB">
        <w:rPr>
          <w:rFonts w:ascii="Times New Roman" w:hAnsi="Times New Roman" w:cs="Times New Roman"/>
          <w:bCs/>
          <w:sz w:val="28"/>
          <w:szCs w:val="28"/>
        </w:rPr>
        <w:tab/>
        <w:t>И.Ш.Халиков</w:t>
      </w:r>
    </w:p>
    <w:p w:rsidR="009979CA" w:rsidRPr="003475FB" w:rsidRDefault="009979CA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9CA" w:rsidRPr="003475FB" w:rsidRDefault="009979CA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404B5" w:rsidRDefault="006404B5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0F8B" w:rsidRDefault="001F0F8B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F0F8B" w:rsidRDefault="001F0F8B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1016" w:rsidRDefault="000E101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1016" w:rsidRDefault="000E101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1016" w:rsidRDefault="000E101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1016" w:rsidRDefault="000E101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06CB9" w:rsidRDefault="00906CB9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1016" w:rsidRDefault="000E101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1016" w:rsidRDefault="000E101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E1016" w:rsidRDefault="000E101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979CA" w:rsidRDefault="00DF073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Утвержден</w:t>
      </w:r>
    </w:p>
    <w:p w:rsidR="00DF0736" w:rsidRDefault="00DF073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</w:p>
    <w:p w:rsidR="00DF0736" w:rsidRDefault="00DF073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Кабинета Министров Республики Татарстан </w:t>
      </w:r>
    </w:p>
    <w:p w:rsidR="00DF0736" w:rsidRPr="0095286D" w:rsidRDefault="00DF0736" w:rsidP="00DF0736">
      <w:pPr>
        <w:pStyle w:val="ConsPlusNormal"/>
        <w:ind w:left="623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__________ № __</w:t>
      </w:r>
      <w:r w:rsidR="00145161">
        <w:rPr>
          <w:rFonts w:ascii="Times New Roman" w:hAnsi="Times New Roman" w:cs="Times New Roman"/>
          <w:bCs/>
          <w:sz w:val="28"/>
          <w:szCs w:val="28"/>
        </w:rPr>
        <w:t>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</w:p>
    <w:p w:rsidR="00145161" w:rsidRDefault="00145161" w:rsidP="00C80E9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5286D" w:rsidRDefault="00127457" w:rsidP="00C80E9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86D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7D6651" w:rsidRDefault="00A77C48" w:rsidP="00C80E9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86D">
        <w:rPr>
          <w:rFonts w:ascii="Times New Roman" w:hAnsi="Times New Roman" w:cs="Times New Roman"/>
          <w:bCs/>
          <w:sz w:val="28"/>
          <w:szCs w:val="28"/>
        </w:rPr>
        <w:t xml:space="preserve">признания гражданина </w:t>
      </w:r>
      <w:proofErr w:type="gramStart"/>
      <w:r w:rsidRPr="0095286D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95286D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</w:t>
      </w:r>
    </w:p>
    <w:p w:rsidR="00216CE8" w:rsidRPr="0095286D" w:rsidRDefault="007D5913" w:rsidP="00C80E9E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66A5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66A5D" w:rsidRPr="00166A5D">
        <w:rPr>
          <w:rFonts w:ascii="Times New Roman" w:hAnsi="Times New Roman" w:cs="Times New Roman"/>
          <w:bCs/>
          <w:sz w:val="28"/>
          <w:szCs w:val="28"/>
        </w:rPr>
        <w:t>составления</w:t>
      </w:r>
      <w:r w:rsidRPr="0095286D">
        <w:rPr>
          <w:rFonts w:ascii="Times New Roman" w:hAnsi="Times New Roman" w:cs="Times New Roman"/>
          <w:bCs/>
          <w:sz w:val="28"/>
          <w:szCs w:val="28"/>
        </w:rPr>
        <w:t xml:space="preserve"> индивидуальной программы предоставления социальных услуг</w:t>
      </w:r>
    </w:p>
    <w:p w:rsidR="0095286D" w:rsidRPr="009C13CE" w:rsidRDefault="0095286D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286D" w:rsidRPr="009C13CE" w:rsidRDefault="009C13CE" w:rsidP="00265E34">
      <w:pPr>
        <w:pStyle w:val="ConsPlusNormal"/>
        <w:numPr>
          <w:ilvl w:val="0"/>
          <w:numId w:val="18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13CE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9C13CE" w:rsidRPr="009C13CE" w:rsidRDefault="009C13CE" w:rsidP="00A77C48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01BA3" w:rsidRDefault="00944B7D" w:rsidP="00F7167E">
      <w:pPr>
        <w:pStyle w:val="ConsPlusNormal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A04DE">
        <w:rPr>
          <w:rFonts w:ascii="Times New Roman" w:hAnsi="Times New Roman" w:cs="Times New Roman"/>
          <w:bCs/>
          <w:sz w:val="28"/>
          <w:szCs w:val="28"/>
        </w:rPr>
        <w:t>Настоящи</w:t>
      </w:r>
      <w:r w:rsidR="0095286D">
        <w:rPr>
          <w:rFonts w:ascii="Times New Roman" w:hAnsi="Times New Roman" w:cs="Times New Roman"/>
          <w:bCs/>
          <w:sz w:val="28"/>
          <w:szCs w:val="28"/>
        </w:rPr>
        <w:t>й</w:t>
      </w:r>
      <w:r w:rsidR="00F716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A04DE" w:rsidRPr="00BA04DE">
        <w:rPr>
          <w:rFonts w:ascii="Times New Roman" w:hAnsi="Times New Roman" w:cs="Times New Roman"/>
          <w:bCs/>
          <w:sz w:val="28"/>
          <w:szCs w:val="28"/>
        </w:rPr>
        <w:t>П</w:t>
      </w:r>
      <w:r w:rsidR="0095286D">
        <w:rPr>
          <w:rFonts w:ascii="Times New Roman" w:hAnsi="Times New Roman" w:cs="Times New Roman"/>
          <w:bCs/>
          <w:sz w:val="28"/>
          <w:szCs w:val="28"/>
        </w:rPr>
        <w:t xml:space="preserve">орядок </w:t>
      </w:r>
      <w:r w:rsidR="00BA04DE" w:rsidRPr="00BA04DE">
        <w:rPr>
          <w:rFonts w:ascii="Times New Roman" w:hAnsi="Times New Roman" w:cs="Times New Roman"/>
          <w:bCs/>
          <w:sz w:val="28"/>
          <w:szCs w:val="28"/>
        </w:rPr>
        <w:t xml:space="preserve">признания гражданина нуждающимся в социальном обслуживании и </w:t>
      </w:r>
      <w:r w:rsidR="00A27632">
        <w:rPr>
          <w:rFonts w:ascii="Times New Roman" w:hAnsi="Times New Roman" w:cs="Times New Roman"/>
          <w:bCs/>
          <w:sz w:val="28"/>
          <w:szCs w:val="28"/>
        </w:rPr>
        <w:t>составления</w:t>
      </w:r>
      <w:r w:rsidR="00BA04DE" w:rsidRPr="00BA04DE">
        <w:rPr>
          <w:rFonts w:ascii="Times New Roman" w:hAnsi="Times New Roman" w:cs="Times New Roman"/>
          <w:bCs/>
          <w:sz w:val="28"/>
          <w:szCs w:val="28"/>
        </w:rPr>
        <w:t xml:space="preserve"> индивидуальной программы предоставления социальных услуг </w:t>
      </w:r>
      <w:r w:rsidR="009C13CE">
        <w:rPr>
          <w:rFonts w:ascii="Times New Roman" w:hAnsi="Times New Roman" w:cs="Times New Roman"/>
          <w:bCs/>
          <w:sz w:val="28"/>
          <w:szCs w:val="28"/>
        </w:rPr>
        <w:t xml:space="preserve">разработан в целях реализации </w:t>
      </w:r>
      <w:r w:rsidR="007D6651">
        <w:rPr>
          <w:rFonts w:ascii="Times New Roman" w:hAnsi="Times New Roman" w:cs="Times New Roman"/>
          <w:bCs/>
          <w:sz w:val="28"/>
          <w:szCs w:val="28"/>
        </w:rPr>
        <w:t>статей 15 и 16</w:t>
      </w:r>
      <w:r w:rsidR="007353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E313A" w:rsidRPr="00BA04DE">
        <w:rPr>
          <w:rFonts w:ascii="Times New Roman" w:hAnsi="Times New Roman" w:cs="Times New Roman"/>
          <w:bCs/>
          <w:sz w:val="28"/>
          <w:szCs w:val="28"/>
        </w:rPr>
        <w:t>Федеральн</w:t>
      </w:r>
      <w:r w:rsidR="009C13CE">
        <w:rPr>
          <w:rFonts w:ascii="Times New Roman" w:hAnsi="Times New Roman" w:cs="Times New Roman"/>
          <w:bCs/>
          <w:sz w:val="28"/>
          <w:szCs w:val="28"/>
        </w:rPr>
        <w:t>ого</w:t>
      </w:r>
      <w:r w:rsidR="009E313A" w:rsidRPr="00BA04DE">
        <w:rPr>
          <w:rFonts w:ascii="Times New Roman" w:hAnsi="Times New Roman" w:cs="Times New Roman"/>
          <w:bCs/>
          <w:sz w:val="28"/>
          <w:szCs w:val="28"/>
        </w:rPr>
        <w:t xml:space="preserve"> закон</w:t>
      </w:r>
      <w:r w:rsidR="009C13CE">
        <w:rPr>
          <w:rFonts w:ascii="Times New Roman" w:hAnsi="Times New Roman" w:cs="Times New Roman"/>
          <w:bCs/>
          <w:sz w:val="28"/>
          <w:szCs w:val="28"/>
        </w:rPr>
        <w:t>а</w:t>
      </w:r>
      <w:r w:rsidR="009E313A" w:rsidRPr="00BA04DE">
        <w:rPr>
          <w:rFonts w:ascii="Times New Roman" w:hAnsi="Times New Roman" w:cs="Times New Roman"/>
          <w:bCs/>
          <w:sz w:val="28"/>
          <w:szCs w:val="28"/>
        </w:rPr>
        <w:t xml:space="preserve"> от 28</w:t>
      </w:r>
      <w:r w:rsidR="007D6651">
        <w:rPr>
          <w:rFonts w:ascii="Times New Roman" w:hAnsi="Times New Roman" w:cs="Times New Roman"/>
          <w:bCs/>
          <w:sz w:val="28"/>
          <w:szCs w:val="28"/>
        </w:rPr>
        <w:t xml:space="preserve"> декабря 2013 года</w:t>
      </w:r>
      <w:r w:rsidR="009E313A" w:rsidRPr="00BA04DE">
        <w:rPr>
          <w:rFonts w:ascii="Times New Roman" w:hAnsi="Times New Roman" w:cs="Times New Roman"/>
          <w:bCs/>
          <w:sz w:val="28"/>
          <w:szCs w:val="28"/>
        </w:rPr>
        <w:t xml:space="preserve"> № 442-ФЗ «Об основах социального обслуживания граждан в Российской Федерации</w:t>
      </w:r>
      <w:r w:rsidR="007D6651">
        <w:rPr>
          <w:rFonts w:ascii="Times New Roman" w:hAnsi="Times New Roman" w:cs="Times New Roman"/>
          <w:bCs/>
          <w:sz w:val="28"/>
          <w:szCs w:val="28"/>
        </w:rPr>
        <w:t>»</w:t>
      </w:r>
      <w:r w:rsidR="0073532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C13CE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904AFD" w:rsidRPr="00BA04DE">
        <w:rPr>
          <w:rFonts w:ascii="Times New Roman" w:hAnsi="Times New Roman" w:cs="Times New Roman"/>
          <w:bCs/>
          <w:sz w:val="28"/>
          <w:szCs w:val="28"/>
        </w:rPr>
        <w:t>определя</w:t>
      </w:r>
      <w:r w:rsidR="007D6651">
        <w:rPr>
          <w:rFonts w:ascii="Times New Roman" w:hAnsi="Times New Roman" w:cs="Times New Roman"/>
          <w:bCs/>
          <w:sz w:val="28"/>
          <w:szCs w:val="28"/>
        </w:rPr>
        <w:t>е</w:t>
      </w:r>
      <w:r w:rsidR="00904AFD" w:rsidRPr="00BA04DE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B01BA3" w:rsidRPr="00BA04DE">
        <w:rPr>
          <w:rFonts w:ascii="Times New Roman" w:hAnsi="Times New Roman" w:cs="Times New Roman"/>
          <w:bCs/>
          <w:sz w:val="28"/>
          <w:szCs w:val="28"/>
        </w:rPr>
        <w:t>порядок и условия признания гражданина нуждающимся в социальном обслуживании</w:t>
      </w:r>
      <w:r w:rsidR="00904AFD" w:rsidRPr="00BA04DE">
        <w:rPr>
          <w:rFonts w:ascii="Times New Roman" w:hAnsi="Times New Roman" w:cs="Times New Roman"/>
          <w:bCs/>
          <w:sz w:val="28"/>
          <w:szCs w:val="28"/>
        </w:rPr>
        <w:t xml:space="preserve">, определения его индивидуальной потребности </w:t>
      </w:r>
      <w:r w:rsidR="00623A35" w:rsidRPr="00BA04DE">
        <w:rPr>
          <w:rFonts w:ascii="Times New Roman" w:hAnsi="Times New Roman" w:cs="Times New Roman"/>
          <w:bCs/>
          <w:sz w:val="28"/>
          <w:szCs w:val="28"/>
        </w:rPr>
        <w:t xml:space="preserve">в социальных услугах </w:t>
      </w:r>
      <w:r w:rsidR="00904AFD" w:rsidRPr="00BA04DE">
        <w:rPr>
          <w:rFonts w:ascii="Times New Roman" w:hAnsi="Times New Roman" w:cs="Times New Roman"/>
          <w:bCs/>
          <w:sz w:val="28"/>
          <w:szCs w:val="28"/>
        </w:rPr>
        <w:t>и составления индивидуальной</w:t>
      </w:r>
      <w:proofErr w:type="gramEnd"/>
      <w:r w:rsidR="00904AFD" w:rsidRPr="00BA04DE">
        <w:rPr>
          <w:rFonts w:ascii="Times New Roman" w:hAnsi="Times New Roman" w:cs="Times New Roman"/>
          <w:bCs/>
          <w:sz w:val="28"/>
          <w:szCs w:val="28"/>
        </w:rPr>
        <w:t xml:space="preserve"> программы предоставления социальных услуг</w:t>
      </w:r>
      <w:r w:rsidR="00B01BA3" w:rsidRPr="00BA04DE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77F3F" w:rsidRPr="00E77F3F" w:rsidRDefault="00E77F3F" w:rsidP="00F716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7F3F">
        <w:rPr>
          <w:rFonts w:ascii="Times New Roman" w:hAnsi="Times New Roman" w:cs="Times New Roman"/>
          <w:sz w:val="28"/>
          <w:szCs w:val="28"/>
        </w:rPr>
        <w:t>В настоящем порядке понятия и термины используются в значениях, определенных Федеральным законом от 28 декабря 2013 года</w:t>
      </w:r>
      <w:r w:rsidR="00694738">
        <w:rPr>
          <w:rFonts w:ascii="Times New Roman" w:hAnsi="Times New Roman" w:cs="Times New Roman"/>
          <w:sz w:val="28"/>
          <w:szCs w:val="28"/>
        </w:rPr>
        <w:t xml:space="preserve"> </w:t>
      </w:r>
      <w:r w:rsidRPr="00E77F3F">
        <w:rPr>
          <w:rFonts w:ascii="Times New Roman" w:hAnsi="Times New Roman" w:cs="Times New Roman"/>
          <w:sz w:val="28"/>
          <w:szCs w:val="28"/>
        </w:rPr>
        <w:t>№</w:t>
      </w:r>
      <w:r w:rsidR="00694738">
        <w:rPr>
          <w:rFonts w:ascii="Times New Roman" w:hAnsi="Times New Roman" w:cs="Times New Roman"/>
          <w:sz w:val="28"/>
          <w:szCs w:val="28"/>
        </w:rPr>
        <w:t xml:space="preserve"> </w:t>
      </w:r>
      <w:r w:rsidRPr="00E77F3F">
        <w:rPr>
          <w:rFonts w:ascii="Times New Roman" w:hAnsi="Times New Roman" w:cs="Times New Roman"/>
          <w:sz w:val="28"/>
          <w:szCs w:val="28"/>
        </w:rPr>
        <w:t>442-ФЗ «Об основах социального обслуживания граждан в Российской Федерации».</w:t>
      </w:r>
    </w:p>
    <w:p w:rsidR="009D2C7B" w:rsidRPr="000D5DA6" w:rsidRDefault="009D2C7B" w:rsidP="00F716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D5DA6">
        <w:rPr>
          <w:rFonts w:ascii="Times New Roman" w:hAnsi="Times New Roman" w:cs="Times New Roman"/>
          <w:sz w:val="28"/>
          <w:szCs w:val="28"/>
        </w:rPr>
        <w:t xml:space="preserve">Признание гражданина нуждающимся в социальном обслуживании, определение индивидуальной потребности гражданина в социальных услугах  и составление индивидуальной программы предоставления социальных услуг осуществляется управлениями (отделами) социальной защиты Министерства труда, занятости </w:t>
      </w:r>
      <w:r w:rsidR="004A5161">
        <w:rPr>
          <w:rFonts w:ascii="Times New Roman" w:hAnsi="Times New Roman" w:cs="Times New Roman"/>
          <w:sz w:val="28"/>
          <w:szCs w:val="28"/>
        </w:rPr>
        <w:t>и</w:t>
      </w:r>
      <w:r w:rsidRPr="000D5DA6">
        <w:rPr>
          <w:rFonts w:ascii="Times New Roman" w:hAnsi="Times New Roman" w:cs="Times New Roman"/>
          <w:sz w:val="28"/>
          <w:szCs w:val="28"/>
        </w:rPr>
        <w:t xml:space="preserve"> социальной защиты Республики Татарстан, являющегося уполномоченным органом государственной власти Республики Татарстан в сфере социального обслуживания, в муниципальных районах (городских округах) Республики Татарстан.</w:t>
      </w:r>
      <w:proofErr w:type="gramEnd"/>
    </w:p>
    <w:p w:rsidR="000D5DA6" w:rsidRDefault="000D5DA6" w:rsidP="00F716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5DA6">
        <w:rPr>
          <w:rFonts w:ascii="Times New Roman" w:hAnsi="Times New Roman" w:cs="Times New Roman"/>
          <w:sz w:val="28"/>
          <w:szCs w:val="28"/>
        </w:rPr>
        <w:t>В определени</w:t>
      </w:r>
      <w:r w:rsidR="00A27632">
        <w:rPr>
          <w:rFonts w:ascii="Times New Roman" w:hAnsi="Times New Roman" w:cs="Times New Roman"/>
          <w:sz w:val="28"/>
          <w:szCs w:val="28"/>
        </w:rPr>
        <w:t>и</w:t>
      </w:r>
      <w:r w:rsidRPr="000D5DA6">
        <w:rPr>
          <w:rFonts w:ascii="Times New Roman" w:hAnsi="Times New Roman" w:cs="Times New Roman"/>
          <w:sz w:val="28"/>
          <w:szCs w:val="28"/>
        </w:rPr>
        <w:t xml:space="preserve"> индивидуальной потребности гражданина в социальных услугах и </w:t>
      </w:r>
      <w:r w:rsidR="00A27632">
        <w:rPr>
          <w:rFonts w:ascii="Times New Roman" w:hAnsi="Times New Roman" w:cs="Times New Roman"/>
          <w:sz w:val="28"/>
          <w:szCs w:val="28"/>
        </w:rPr>
        <w:t>составлении</w:t>
      </w:r>
      <w:r w:rsidR="00092C68">
        <w:rPr>
          <w:rFonts w:ascii="Times New Roman" w:hAnsi="Times New Roman" w:cs="Times New Roman"/>
          <w:sz w:val="28"/>
          <w:szCs w:val="28"/>
        </w:rPr>
        <w:t xml:space="preserve"> </w:t>
      </w:r>
      <w:r w:rsidR="00A2763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0D5DA6">
        <w:rPr>
          <w:rFonts w:ascii="Times New Roman" w:hAnsi="Times New Roman" w:cs="Times New Roman"/>
          <w:sz w:val="28"/>
          <w:szCs w:val="28"/>
        </w:rPr>
        <w:t xml:space="preserve">индивидуальной программы предоставления социальных услуг участвует </w:t>
      </w:r>
      <w:r>
        <w:rPr>
          <w:rFonts w:ascii="Times New Roman" w:hAnsi="Times New Roman" w:cs="Times New Roman"/>
          <w:sz w:val="28"/>
          <w:szCs w:val="28"/>
        </w:rPr>
        <w:t>Государственное казенное учреждение «Комплексный центр подготовки кадров и развития отрасли Министерства труда</w:t>
      </w:r>
      <w:r w:rsidRPr="005E50D3">
        <w:rPr>
          <w:rFonts w:ascii="Times New Roman" w:hAnsi="Times New Roman" w:cs="Times New Roman"/>
          <w:sz w:val="28"/>
          <w:szCs w:val="28"/>
        </w:rPr>
        <w:t>, занятости и социальной защиты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E50D3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 Комплексный центр).</w:t>
      </w:r>
    </w:p>
    <w:p w:rsidR="004F4575" w:rsidRPr="0026693B" w:rsidRDefault="004F4575" w:rsidP="00F7167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6693B">
        <w:rPr>
          <w:rFonts w:ascii="Times New Roman" w:hAnsi="Times New Roman" w:cs="Times New Roman"/>
          <w:sz w:val="28"/>
          <w:szCs w:val="28"/>
        </w:rPr>
        <w:t xml:space="preserve">Сведения о признании гражданина </w:t>
      </w:r>
      <w:proofErr w:type="gramStart"/>
      <w:r w:rsidRPr="0026693B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Pr="0026693B">
        <w:rPr>
          <w:rFonts w:ascii="Times New Roman" w:hAnsi="Times New Roman" w:cs="Times New Roman"/>
          <w:sz w:val="28"/>
          <w:szCs w:val="28"/>
        </w:rPr>
        <w:t xml:space="preserve"> в социальном обслуживании, определени</w:t>
      </w:r>
      <w:r w:rsidR="0026693B" w:rsidRPr="0026693B">
        <w:rPr>
          <w:rFonts w:ascii="Times New Roman" w:hAnsi="Times New Roman" w:cs="Times New Roman"/>
          <w:sz w:val="28"/>
          <w:szCs w:val="28"/>
        </w:rPr>
        <w:t>и</w:t>
      </w:r>
      <w:r w:rsidRPr="0026693B">
        <w:rPr>
          <w:rFonts w:ascii="Times New Roman" w:hAnsi="Times New Roman" w:cs="Times New Roman"/>
          <w:sz w:val="28"/>
          <w:szCs w:val="28"/>
        </w:rPr>
        <w:t xml:space="preserve"> индивидуальной потребности гражданина в социальных услугах и составлени</w:t>
      </w:r>
      <w:r w:rsidR="0026693B" w:rsidRPr="0026693B">
        <w:rPr>
          <w:rFonts w:ascii="Times New Roman" w:hAnsi="Times New Roman" w:cs="Times New Roman"/>
          <w:sz w:val="28"/>
          <w:szCs w:val="28"/>
        </w:rPr>
        <w:t xml:space="preserve">и </w:t>
      </w:r>
      <w:r w:rsidRPr="0026693B">
        <w:rPr>
          <w:rFonts w:ascii="Times New Roman" w:hAnsi="Times New Roman" w:cs="Times New Roman"/>
          <w:sz w:val="28"/>
          <w:szCs w:val="28"/>
        </w:rPr>
        <w:t xml:space="preserve">индивидуальной программы предоставления социальных услуг </w:t>
      </w:r>
      <w:r w:rsidR="0026693B" w:rsidRPr="0026693B">
        <w:rPr>
          <w:rFonts w:ascii="Times New Roman" w:hAnsi="Times New Roman" w:cs="Times New Roman"/>
          <w:sz w:val="28"/>
          <w:szCs w:val="28"/>
        </w:rPr>
        <w:t>вносятся</w:t>
      </w:r>
      <w:r w:rsidRPr="0026693B">
        <w:rPr>
          <w:rFonts w:ascii="Times New Roman" w:hAnsi="Times New Roman" w:cs="Times New Roman"/>
          <w:sz w:val="28"/>
          <w:szCs w:val="28"/>
        </w:rPr>
        <w:t xml:space="preserve"> в Государственную информационную систему «Организация </w:t>
      </w:r>
      <w:r w:rsidR="0026693B">
        <w:rPr>
          <w:rFonts w:ascii="Times New Roman" w:hAnsi="Times New Roman" w:cs="Times New Roman"/>
          <w:sz w:val="28"/>
          <w:szCs w:val="28"/>
        </w:rPr>
        <w:t>предоставления услуг в сфере социального обслуживания Республики Татарстан</w:t>
      </w:r>
      <w:r w:rsidRPr="0026693B">
        <w:rPr>
          <w:rFonts w:ascii="Times New Roman" w:hAnsi="Times New Roman" w:cs="Times New Roman"/>
          <w:sz w:val="28"/>
          <w:szCs w:val="28"/>
        </w:rPr>
        <w:t>»</w:t>
      </w:r>
      <w:r w:rsidR="00845132">
        <w:rPr>
          <w:rFonts w:ascii="Times New Roman" w:hAnsi="Times New Roman" w:cs="Times New Roman"/>
          <w:sz w:val="28"/>
          <w:szCs w:val="28"/>
        </w:rPr>
        <w:t xml:space="preserve"> (далее – информационная система)</w:t>
      </w:r>
      <w:r w:rsidRPr="0026693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426" w:rsidRPr="00734793" w:rsidRDefault="006D3426" w:rsidP="00734793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3147C" w:rsidRDefault="0033147C" w:rsidP="0033147C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C13CE">
        <w:rPr>
          <w:rFonts w:ascii="Times New Roman" w:hAnsi="Times New Roman" w:cs="Times New Roman"/>
          <w:bCs/>
          <w:sz w:val="28"/>
          <w:szCs w:val="28"/>
          <w:lang w:val="en-US"/>
        </w:rPr>
        <w:t>II</w:t>
      </w:r>
      <w:r w:rsidRPr="009C13CE">
        <w:rPr>
          <w:rFonts w:ascii="Times New Roman" w:hAnsi="Times New Roman" w:cs="Times New Roman"/>
          <w:bCs/>
          <w:sz w:val="28"/>
          <w:szCs w:val="28"/>
        </w:rPr>
        <w:t>.</w:t>
      </w:r>
      <w:r w:rsidR="006D342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C4EE8">
        <w:rPr>
          <w:rFonts w:ascii="Times New Roman" w:hAnsi="Times New Roman" w:cs="Times New Roman"/>
          <w:bCs/>
          <w:sz w:val="28"/>
          <w:szCs w:val="28"/>
        </w:rPr>
        <w:t>орядок п</w:t>
      </w:r>
      <w:r w:rsidRPr="0095286D">
        <w:rPr>
          <w:rFonts w:ascii="Times New Roman" w:hAnsi="Times New Roman" w:cs="Times New Roman"/>
          <w:bCs/>
          <w:sz w:val="28"/>
          <w:szCs w:val="28"/>
        </w:rPr>
        <w:t>ризнани</w:t>
      </w:r>
      <w:r w:rsidR="000C4EE8">
        <w:rPr>
          <w:rFonts w:ascii="Times New Roman" w:hAnsi="Times New Roman" w:cs="Times New Roman"/>
          <w:bCs/>
          <w:sz w:val="28"/>
          <w:szCs w:val="28"/>
        </w:rPr>
        <w:t>я</w:t>
      </w:r>
      <w:r w:rsidRPr="0095286D">
        <w:rPr>
          <w:rFonts w:ascii="Times New Roman" w:hAnsi="Times New Roman" w:cs="Times New Roman"/>
          <w:bCs/>
          <w:sz w:val="28"/>
          <w:szCs w:val="28"/>
        </w:rPr>
        <w:t xml:space="preserve"> гражданина нуждающимся в социальном обслуживании</w:t>
      </w:r>
    </w:p>
    <w:p w:rsidR="00612196" w:rsidRDefault="00612196" w:rsidP="0061219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i/>
          <w:sz w:val="28"/>
          <w:szCs w:val="28"/>
          <w:highlight w:val="yellow"/>
        </w:rPr>
      </w:pPr>
    </w:p>
    <w:p w:rsidR="00612196" w:rsidRPr="00CF46D7" w:rsidRDefault="00612196" w:rsidP="00CF46D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46D7">
        <w:rPr>
          <w:rFonts w:ascii="Times New Roman" w:hAnsi="Times New Roman" w:cs="Times New Roman"/>
          <w:bCs/>
          <w:sz w:val="28"/>
          <w:szCs w:val="28"/>
        </w:rPr>
        <w:t xml:space="preserve">Гражданин признается нуждающимся в социальном </w:t>
      </w:r>
      <w:proofErr w:type="gramStart"/>
      <w:r w:rsidRPr="00CF46D7">
        <w:rPr>
          <w:rFonts w:ascii="Times New Roman" w:hAnsi="Times New Roman" w:cs="Times New Roman"/>
          <w:bCs/>
          <w:sz w:val="28"/>
          <w:szCs w:val="28"/>
        </w:rPr>
        <w:t>обслуживании</w:t>
      </w:r>
      <w:proofErr w:type="gramEnd"/>
      <w:r w:rsidRPr="00CF46D7">
        <w:rPr>
          <w:rFonts w:ascii="Times New Roman" w:hAnsi="Times New Roman" w:cs="Times New Roman"/>
          <w:bCs/>
          <w:sz w:val="28"/>
          <w:szCs w:val="28"/>
        </w:rPr>
        <w:t xml:space="preserve"> в случае, если существуют</w:t>
      </w:r>
      <w:r w:rsidR="000F68D9" w:rsidRPr="00CF46D7">
        <w:rPr>
          <w:rFonts w:ascii="Times New Roman" w:hAnsi="Times New Roman" w:cs="Times New Roman"/>
          <w:bCs/>
          <w:sz w:val="28"/>
          <w:szCs w:val="28"/>
        </w:rPr>
        <w:t xml:space="preserve"> определенные законодательством о социальном обслуживании Российской Федерации и Республики Татарстан</w:t>
      </w:r>
      <w:r w:rsidRPr="00CF46D7">
        <w:rPr>
          <w:rFonts w:ascii="Times New Roman" w:hAnsi="Times New Roman" w:cs="Times New Roman"/>
          <w:bCs/>
          <w:sz w:val="28"/>
          <w:szCs w:val="28"/>
        </w:rPr>
        <w:t xml:space="preserve"> обстоятельства, которые ухудшают или могут ухудшить условия его жизнедеятельности. </w:t>
      </w:r>
    </w:p>
    <w:p w:rsidR="008A7956" w:rsidRDefault="008A7956" w:rsidP="00CF46D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D6559A">
        <w:rPr>
          <w:rFonts w:ascii="Times New Roman" w:hAnsi="Times New Roman" w:cs="Times New Roman"/>
          <w:bCs/>
          <w:sz w:val="28"/>
          <w:szCs w:val="28"/>
        </w:rPr>
        <w:t>роцедура п</w:t>
      </w:r>
      <w:r w:rsidR="001C3B0A" w:rsidRPr="00E5204C">
        <w:rPr>
          <w:rFonts w:ascii="Times New Roman" w:hAnsi="Times New Roman" w:cs="Times New Roman"/>
          <w:bCs/>
          <w:sz w:val="28"/>
          <w:szCs w:val="28"/>
        </w:rPr>
        <w:t>риняти</w:t>
      </w:r>
      <w:r w:rsidR="00D6559A">
        <w:rPr>
          <w:rFonts w:ascii="Times New Roman" w:hAnsi="Times New Roman" w:cs="Times New Roman"/>
          <w:bCs/>
          <w:sz w:val="28"/>
          <w:szCs w:val="28"/>
        </w:rPr>
        <w:t>я</w:t>
      </w:r>
      <w:r w:rsidR="001C3B0A" w:rsidRPr="00E5204C">
        <w:rPr>
          <w:rFonts w:ascii="Times New Roman" w:hAnsi="Times New Roman" w:cs="Times New Roman"/>
          <w:bCs/>
          <w:sz w:val="28"/>
          <w:szCs w:val="28"/>
        </w:rPr>
        <w:t xml:space="preserve"> решения о признании гражданина </w:t>
      </w:r>
      <w:proofErr w:type="gramStart"/>
      <w:r w:rsidR="001C3B0A" w:rsidRPr="00E5204C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="001C3B0A" w:rsidRPr="00E5204C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</w:t>
      </w:r>
      <w:r>
        <w:rPr>
          <w:rFonts w:ascii="Times New Roman" w:hAnsi="Times New Roman" w:cs="Times New Roman"/>
          <w:bCs/>
          <w:sz w:val="28"/>
          <w:szCs w:val="28"/>
        </w:rPr>
        <w:t>состоит из следующих этапов:</w:t>
      </w:r>
    </w:p>
    <w:p w:rsidR="00930B39" w:rsidRPr="00AD0A0B" w:rsidRDefault="00930B39" w:rsidP="005207A4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0A0B">
        <w:rPr>
          <w:rFonts w:ascii="Times New Roman" w:hAnsi="Times New Roman" w:cs="Times New Roman"/>
          <w:bCs/>
          <w:sz w:val="28"/>
          <w:szCs w:val="28"/>
        </w:rPr>
        <w:t>п</w:t>
      </w:r>
      <w:r w:rsidRPr="00AD0A0B">
        <w:rPr>
          <w:rFonts w:ascii="Times New Roman" w:hAnsi="Times New Roman" w:cs="Times New Roman"/>
          <w:sz w:val="28"/>
          <w:szCs w:val="28"/>
        </w:rPr>
        <w:t xml:space="preserve">ринятие заявления (обращения) о предоставлении </w:t>
      </w:r>
      <w:r w:rsidRPr="00AD0A0B">
        <w:rPr>
          <w:rFonts w:ascii="Times New Roman" w:hAnsi="Times New Roman" w:cs="Times New Roman"/>
          <w:bCs/>
          <w:sz w:val="28"/>
          <w:szCs w:val="28"/>
        </w:rPr>
        <w:t>социальных услуг</w:t>
      </w:r>
      <w:r w:rsidR="003F3371">
        <w:rPr>
          <w:rFonts w:ascii="Times New Roman" w:hAnsi="Times New Roman" w:cs="Times New Roman"/>
          <w:bCs/>
          <w:sz w:val="28"/>
          <w:szCs w:val="28"/>
        </w:rPr>
        <w:t>;</w:t>
      </w:r>
    </w:p>
    <w:p w:rsidR="009D6C95" w:rsidRDefault="001C3B0A" w:rsidP="005207A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04C">
        <w:rPr>
          <w:rFonts w:ascii="Times New Roman" w:hAnsi="Times New Roman" w:cs="Times New Roman"/>
          <w:bCs/>
          <w:sz w:val="28"/>
          <w:szCs w:val="28"/>
        </w:rPr>
        <w:t>ф</w:t>
      </w:r>
      <w:r w:rsidRPr="00E5204C">
        <w:rPr>
          <w:rFonts w:ascii="Times New Roman" w:hAnsi="Times New Roman" w:cs="Times New Roman"/>
          <w:sz w:val="28"/>
          <w:szCs w:val="28"/>
        </w:rPr>
        <w:t>ормир</w:t>
      </w:r>
      <w:r w:rsidR="009D6C95">
        <w:rPr>
          <w:rFonts w:ascii="Times New Roman" w:hAnsi="Times New Roman" w:cs="Times New Roman"/>
          <w:sz w:val="28"/>
          <w:szCs w:val="28"/>
        </w:rPr>
        <w:t>ование</w:t>
      </w:r>
      <w:r w:rsidRPr="00E5204C">
        <w:rPr>
          <w:rFonts w:ascii="Times New Roman" w:hAnsi="Times New Roman" w:cs="Times New Roman"/>
          <w:sz w:val="28"/>
          <w:szCs w:val="28"/>
        </w:rPr>
        <w:t xml:space="preserve"> и направл</w:t>
      </w:r>
      <w:r w:rsidR="009D6C95">
        <w:rPr>
          <w:rFonts w:ascii="Times New Roman" w:hAnsi="Times New Roman" w:cs="Times New Roman"/>
          <w:sz w:val="28"/>
          <w:szCs w:val="28"/>
        </w:rPr>
        <w:t>ение</w:t>
      </w:r>
      <w:r w:rsidRPr="00E5204C">
        <w:rPr>
          <w:rFonts w:ascii="Times New Roman" w:hAnsi="Times New Roman" w:cs="Times New Roman"/>
          <w:sz w:val="28"/>
          <w:szCs w:val="28"/>
        </w:rPr>
        <w:t xml:space="preserve"> межведомственны</w:t>
      </w:r>
      <w:r w:rsidR="009D6C95">
        <w:rPr>
          <w:rFonts w:ascii="Times New Roman" w:hAnsi="Times New Roman" w:cs="Times New Roman"/>
          <w:sz w:val="28"/>
          <w:szCs w:val="28"/>
        </w:rPr>
        <w:t>х</w:t>
      </w:r>
      <w:r w:rsidRPr="00E5204C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9D6C95">
        <w:rPr>
          <w:rFonts w:ascii="Times New Roman" w:hAnsi="Times New Roman" w:cs="Times New Roman"/>
          <w:sz w:val="28"/>
          <w:szCs w:val="28"/>
        </w:rPr>
        <w:t>ов</w:t>
      </w:r>
      <w:r w:rsidRPr="00E5204C">
        <w:rPr>
          <w:rFonts w:ascii="Times New Roman" w:hAnsi="Times New Roman" w:cs="Times New Roman"/>
          <w:sz w:val="28"/>
          <w:szCs w:val="28"/>
        </w:rPr>
        <w:t xml:space="preserve"> в органы (организации), участвующи</w:t>
      </w:r>
      <w:r w:rsidR="003F3371">
        <w:rPr>
          <w:rFonts w:ascii="Times New Roman" w:hAnsi="Times New Roman" w:cs="Times New Roman"/>
          <w:sz w:val="28"/>
          <w:szCs w:val="28"/>
        </w:rPr>
        <w:t>е</w:t>
      </w:r>
      <w:r w:rsidRPr="00E5204C">
        <w:rPr>
          <w:rFonts w:ascii="Times New Roman" w:hAnsi="Times New Roman" w:cs="Times New Roman"/>
          <w:sz w:val="28"/>
          <w:szCs w:val="28"/>
        </w:rPr>
        <w:t xml:space="preserve"> в предоставлении государственных или муниципальных услуг</w:t>
      </w:r>
      <w:r w:rsidR="003F3371">
        <w:rPr>
          <w:rFonts w:ascii="Times New Roman" w:hAnsi="Times New Roman" w:cs="Times New Roman"/>
          <w:sz w:val="28"/>
          <w:szCs w:val="28"/>
        </w:rPr>
        <w:t>;</w:t>
      </w:r>
    </w:p>
    <w:p w:rsidR="009D6C95" w:rsidRDefault="001C3B0A" w:rsidP="005207A4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5204C">
        <w:rPr>
          <w:rFonts w:ascii="Times New Roman" w:hAnsi="Times New Roman" w:cs="Times New Roman"/>
          <w:sz w:val="28"/>
          <w:szCs w:val="28"/>
        </w:rPr>
        <w:t>изуч</w:t>
      </w:r>
      <w:r w:rsidR="009D6C95">
        <w:rPr>
          <w:rFonts w:ascii="Times New Roman" w:hAnsi="Times New Roman" w:cs="Times New Roman"/>
          <w:sz w:val="28"/>
          <w:szCs w:val="28"/>
        </w:rPr>
        <w:t>ение</w:t>
      </w:r>
      <w:r w:rsidR="00BD1636">
        <w:rPr>
          <w:rFonts w:ascii="Times New Roman" w:hAnsi="Times New Roman" w:cs="Times New Roman"/>
          <w:sz w:val="28"/>
          <w:szCs w:val="28"/>
        </w:rPr>
        <w:t xml:space="preserve"> </w:t>
      </w:r>
      <w:r w:rsidR="009D6C95">
        <w:rPr>
          <w:rFonts w:ascii="Times New Roman" w:hAnsi="Times New Roman" w:cs="Times New Roman"/>
          <w:sz w:val="28"/>
          <w:szCs w:val="28"/>
        </w:rPr>
        <w:t xml:space="preserve">представленных или полученных </w:t>
      </w:r>
      <w:r w:rsidRPr="00E5204C">
        <w:rPr>
          <w:rFonts w:ascii="Times New Roman" w:hAnsi="Times New Roman" w:cs="Times New Roman"/>
          <w:sz w:val="28"/>
          <w:szCs w:val="28"/>
        </w:rPr>
        <w:t>документ</w:t>
      </w:r>
      <w:r w:rsidR="009D6C95">
        <w:rPr>
          <w:rFonts w:ascii="Times New Roman" w:hAnsi="Times New Roman" w:cs="Times New Roman"/>
          <w:sz w:val="28"/>
          <w:szCs w:val="28"/>
        </w:rPr>
        <w:t>ов</w:t>
      </w:r>
      <w:r w:rsidR="00A750B3">
        <w:rPr>
          <w:rFonts w:ascii="Times New Roman" w:hAnsi="Times New Roman" w:cs="Times New Roman"/>
          <w:sz w:val="28"/>
          <w:szCs w:val="28"/>
        </w:rPr>
        <w:t xml:space="preserve"> </w:t>
      </w:r>
      <w:r w:rsidR="00AD0A0B">
        <w:rPr>
          <w:rFonts w:ascii="Times New Roman" w:hAnsi="Times New Roman" w:cs="Times New Roman"/>
          <w:sz w:val="28"/>
          <w:szCs w:val="28"/>
        </w:rPr>
        <w:t>(сведений)</w:t>
      </w:r>
      <w:r w:rsidR="002D5DA0">
        <w:rPr>
          <w:rFonts w:ascii="Times New Roman" w:hAnsi="Times New Roman" w:cs="Times New Roman"/>
          <w:sz w:val="28"/>
          <w:szCs w:val="28"/>
        </w:rPr>
        <w:t xml:space="preserve">, в том числе полученных (представленных) в рамках межведомственного взаимодействия; </w:t>
      </w:r>
    </w:p>
    <w:p w:rsidR="00532202" w:rsidRDefault="00532202" w:rsidP="005207A4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наличия (отсутствия) обстоятельств, которые ухудшают или могут ухудшить условия жизнедеятельности гражданина;</w:t>
      </w:r>
    </w:p>
    <w:p w:rsidR="00486C99" w:rsidRDefault="009D6C95" w:rsidP="005207A4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принятие решения </w:t>
      </w:r>
      <w:r w:rsidR="001C3B0A">
        <w:rPr>
          <w:rFonts w:ascii="Times New Roman" w:hAnsi="Times New Roman" w:cs="Times New Roman"/>
          <w:bCs/>
          <w:sz w:val="28"/>
          <w:szCs w:val="28"/>
        </w:rPr>
        <w:t xml:space="preserve">о признании гражданина </w:t>
      </w:r>
      <w:proofErr w:type="gramStart"/>
      <w:r w:rsidR="001C3B0A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="001C3B0A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либо об отказе в признании нуждающимся в социальном обслуживании</w:t>
      </w:r>
      <w:r w:rsidR="00AB7D54">
        <w:rPr>
          <w:rFonts w:ascii="Times New Roman" w:hAnsi="Times New Roman" w:cs="Times New Roman"/>
          <w:bCs/>
          <w:sz w:val="28"/>
          <w:szCs w:val="28"/>
        </w:rPr>
        <w:t>.</w:t>
      </w:r>
    </w:p>
    <w:p w:rsidR="001C0601" w:rsidRPr="00BF72FF" w:rsidRDefault="0063712F" w:rsidP="006965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F72FF">
        <w:rPr>
          <w:rFonts w:ascii="Times New Roman" w:hAnsi="Times New Roman" w:cs="Times New Roman"/>
          <w:bCs/>
          <w:sz w:val="28"/>
          <w:szCs w:val="28"/>
        </w:rPr>
        <w:t xml:space="preserve">Основанием для рассмотрения вопроса о предоставлении социального обслуживания является поданное в письменной или электронной форме заявление гражданина или его законного представителя о предоставлении социального обслуживания либо обращение в его интересах иных граждан, обращение государственных органов, органов местного самоуправления, общественных объединений в </w:t>
      </w:r>
      <w:r w:rsidR="004A00AF" w:rsidRPr="00BF72FF">
        <w:rPr>
          <w:rFonts w:ascii="Times New Roman" w:hAnsi="Times New Roman" w:cs="Times New Roman"/>
          <w:bCs/>
          <w:sz w:val="28"/>
          <w:szCs w:val="28"/>
        </w:rPr>
        <w:t>управление (отдел) социальной защиты Министерства труда, занятости социальной защиты Республики Татарстан в муниципальном районе (городском округе) Республики Татарстан (далее</w:t>
      </w:r>
      <w:proofErr w:type="gramEnd"/>
      <w:r w:rsidR="004A00AF" w:rsidRPr="00BF72FF">
        <w:rPr>
          <w:rFonts w:ascii="Times New Roman" w:hAnsi="Times New Roman" w:cs="Times New Roman"/>
          <w:bCs/>
          <w:sz w:val="28"/>
          <w:szCs w:val="28"/>
        </w:rPr>
        <w:t xml:space="preserve"> - территориальный орган Министерства) </w:t>
      </w:r>
      <w:r w:rsidR="0029271A" w:rsidRPr="00BF72FF">
        <w:rPr>
          <w:rFonts w:ascii="Times New Roman" w:hAnsi="Times New Roman" w:cs="Times New Roman"/>
          <w:bCs/>
          <w:sz w:val="28"/>
          <w:szCs w:val="28"/>
        </w:rPr>
        <w:t>по месту жительства (</w:t>
      </w:r>
      <w:r w:rsidR="00F32F19" w:rsidRPr="00BF72FF">
        <w:rPr>
          <w:rFonts w:ascii="Times New Roman" w:hAnsi="Times New Roman" w:cs="Times New Roman"/>
          <w:bCs/>
          <w:sz w:val="28"/>
          <w:szCs w:val="28"/>
        </w:rPr>
        <w:t xml:space="preserve">месту </w:t>
      </w:r>
      <w:r w:rsidR="00AE1595" w:rsidRPr="00BF72FF">
        <w:rPr>
          <w:rFonts w:ascii="Times New Roman" w:hAnsi="Times New Roman" w:cs="Times New Roman"/>
          <w:bCs/>
          <w:sz w:val="28"/>
          <w:szCs w:val="28"/>
        </w:rPr>
        <w:t>пребывания</w:t>
      </w:r>
      <w:r w:rsidR="0029271A" w:rsidRPr="00BF72FF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BF72FF">
        <w:rPr>
          <w:rFonts w:ascii="Times New Roman" w:hAnsi="Times New Roman" w:cs="Times New Roman"/>
          <w:bCs/>
          <w:sz w:val="28"/>
          <w:szCs w:val="28"/>
        </w:rPr>
        <w:t xml:space="preserve">либо переданные заявление или обращение в </w:t>
      </w:r>
      <w:proofErr w:type="gramStart"/>
      <w:r w:rsidRPr="00BF72FF">
        <w:rPr>
          <w:rFonts w:ascii="Times New Roman" w:hAnsi="Times New Roman" w:cs="Times New Roman"/>
          <w:bCs/>
          <w:sz w:val="28"/>
          <w:szCs w:val="28"/>
        </w:rPr>
        <w:t>рамках</w:t>
      </w:r>
      <w:proofErr w:type="gramEnd"/>
      <w:r w:rsidRPr="00BF72FF">
        <w:rPr>
          <w:rFonts w:ascii="Times New Roman" w:hAnsi="Times New Roman" w:cs="Times New Roman"/>
          <w:bCs/>
          <w:sz w:val="28"/>
          <w:szCs w:val="28"/>
        </w:rPr>
        <w:t xml:space="preserve"> межведомственного взаимодействия.</w:t>
      </w:r>
      <w:r w:rsidR="00BD163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94F2B" w:rsidRDefault="00EA04E6" w:rsidP="008E03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Заявление предоставляется по форме, </w:t>
      </w:r>
      <w:r w:rsidR="00394F2B" w:rsidRPr="00EA04E6">
        <w:rPr>
          <w:rFonts w:ascii="Times New Roman" w:hAnsi="Times New Roman" w:cs="Times New Roman"/>
          <w:bCs/>
          <w:sz w:val="28"/>
          <w:szCs w:val="28"/>
        </w:rPr>
        <w:t>утвержденной Министерством труда и социальной защиты Российской Федерации</w:t>
      </w:r>
      <w:r w:rsidR="00E71591">
        <w:rPr>
          <w:rFonts w:ascii="Times New Roman" w:hAnsi="Times New Roman" w:cs="Times New Roman"/>
          <w:bCs/>
          <w:sz w:val="28"/>
          <w:szCs w:val="28"/>
        </w:rPr>
        <w:t>.</w:t>
      </w:r>
      <w:r w:rsidR="001248BD" w:rsidRPr="00124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48BD" w:rsidRPr="00BF72FF">
        <w:rPr>
          <w:rFonts w:ascii="Times New Roman" w:hAnsi="Times New Roman" w:cs="Times New Roman"/>
          <w:bCs/>
          <w:sz w:val="28"/>
          <w:szCs w:val="28"/>
        </w:rPr>
        <w:t>В заявлении</w:t>
      </w:r>
      <w:r w:rsidR="001248BD">
        <w:rPr>
          <w:rFonts w:ascii="Times New Roman" w:hAnsi="Times New Roman" w:cs="Times New Roman"/>
          <w:bCs/>
          <w:sz w:val="28"/>
          <w:szCs w:val="28"/>
        </w:rPr>
        <w:t xml:space="preserve"> (обращении)</w:t>
      </w:r>
      <w:r w:rsidR="001248BD" w:rsidRPr="00BF72FF">
        <w:rPr>
          <w:rFonts w:ascii="Times New Roman" w:hAnsi="Times New Roman" w:cs="Times New Roman"/>
          <w:bCs/>
          <w:sz w:val="28"/>
          <w:szCs w:val="28"/>
        </w:rPr>
        <w:t xml:space="preserve"> указываются сведения об обстоятельствах,</w:t>
      </w:r>
      <w:r w:rsidR="00124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48BD" w:rsidRPr="00BF72FF">
        <w:rPr>
          <w:rFonts w:ascii="Times New Roman" w:hAnsi="Times New Roman" w:cs="Times New Roman"/>
          <w:bCs/>
          <w:sz w:val="28"/>
          <w:szCs w:val="28"/>
        </w:rPr>
        <w:t>которые ухудшают или могут ухудшить условия жизнедеятельности гражданина</w:t>
      </w:r>
      <w:r w:rsidR="001750DC">
        <w:rPr>
          <w:rFonts w:ascii="Times New Roman" w:hAnsi="Times New Roman" w:cs="Times New Roman"/>
          <w:bCs/>
          <w:sz w:val="28"/>
          <w:szCs w:val="28"/>
        </w:rPr>
        <w:t>,</w:t>
      </w:r>
      <w:r w:rsidR="00124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248BD" w:rsidRPr="00BF72FF">
        <w:rPr>
          <w:rFonts w:ascii="Times New Roman" w:hAnsi="Times New Roman" w:cs="Times New Roman"/>
          <w:bCs/>
          <w:sz w:val="28"/>
          <w:szCs w:val="28"/>
        </w:rPr>
        <w:t>обуславливающих нуждаемость в социальном обслуживании, о доходах</w:t>
      </w:r>
      <w:r w:rsidR="001248BD">
        <w:rPr>
          <w:rFonts w:ascii="Times New Roman" w:hAnsi="Times New Roman" w:cs="Times New Roman"/>
          <w:bCs/>
          <w:sz w:val="28"/>
          <w:szCs w:val="28"/>
        </w:rPr>
        <w:t xml:space="preserve"> гражданина </w:t>
      </w:r>
      <w:r w:rsidR="006937FD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1248BD">
        <w:rPr>
          <w:rFonts w:ascii="Times New Roman" w:hAnsi="Times New Roman" w:cs="Times New Roman"/>
          <w:bCs/>
          <w:sz w:val="28"/>
          <w:szCs w:val="28"/>
        </w:rPr>
        <w:t>членов семьи</w:t>
      </w:r>
      <w:r w:rsidR="001248BD" w:rsidRPr="00BF72FF">
        <w:rPr>
          <w:rFonts w:ascii="Times New Roman" w:hAnsi="Times New Roman" w:cs="Times New Roman"/>
          <w:bCs/>
          <w:sz w:val="28"/>
          <w:szCs w:val="28"/>
        </w:rPr>
        <w:t>, условия проживания, состав семьи, форма социального обслуживания, желаемые социальные услуги и периодичность их предоставления</w:t>
      </w:r>
      <w:r w:rsidR="001248BD">
        <w:rPr>
          <w:rFonts w:ascii="Times New Roman" w:hAnsi="Times New Roman" w:cs="Times New Roman"/>
          <w:bCs/>
          <w:sz w:val="28"/>
          <w:szCs w:val="28"/>
        </w:rPr>
        <w:t>, желаемый поставщик социальных услуг</w:t>
      </w:r>
      <w:r w:rsidR="001248BD" w:rsidRPr="00BF72FF">
        <w:rPr>
          <w:rFonts w:ascii="Times New Roman" w:hAnsi="Times New Roman" w:cs="Times New Roman"/>
          <w:bCs/>
          <w:sz w:val="28"/>
          <w:szCs w:val="28"/>
        </w:rPr>
        <w:t>.</w:t>
      </w:r>
    </w:p>
    <w:p w:rsidR="00A62DF2" w:rsidRDefault="00A62DF2" w:rsidP="008E03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E1D6F">
        <w:rPr>
          <w:rFonts w:ascii="Times New Roman" w:hAnsi="Times New Roman" w:cs="Times New Roman"/>
          <w:sz w:val="28"/>
          <w:szCs w:val="28"/>
        </w:rPr>
        <w:t>При подаче заявления о предоставлении социальных услуг гражданин (законный представитель) предъявляет документ, удостоверяющий личность. В случае  подачи заявления законным представителем предъявляется документ удостоверяющий личность</w:t>
      </w:r>
      <w:r w:rsidR="00D74EE6" w:rsidRPr="00FE1D6F">
        <w:rPr>
          <w:rFonts w:ascii="Times New Roman" w:hAnsi="Times New Roman" w:cs="Times New Roman"/>
          <w:sz w:val="28"/>
          <w:szCs w:val="28"/>
        </w:rPr>
        <w:t>,</w:t>
      </w:r>
      <w:r w:rsidR="00297B69">
        <w:rPr>
          <w:rFonts w:ascii="Times New Roman" w:hAnsi="Times New Roman" w:cs="Times New Roman"/>
          <w:sz w:val="28"/>
          <w:szCs w:val="28"/>
        </w:rPr>
        <w:t xml:space="preserve"> </w:t>
      </w:r>
      <w:r w:rsidRPr="00FE1D6F">
        <w:rPr>
          <w:rFonts w:ascii="Times New Roman" w:hAnsi="Times New Roman" w:cs="Times New Roman"/>
          <w:sz w:val="28"/>
          <w:szCs w:val="28"/>
        </w:rPr>
        <w:t>статус и полномочия законного представительства</w:t>
      </w:r>
      <w:r w:rsidR="00D74EE6" w:rsidRPr="00FE1D6F">
        <w:rPr>
          <w:rFonts w:ascii="Times New Roman" w:hAnsi="Times New Roman" w:cs="Times New Roman"/>
          <w:sz w:val="28"/>
          <w:szCs w:val="28"/>
        </w:rPr>
        <w:t>.</w:t>
      </w:r>
    </w:p>
    <w:p w:rsidR="00A62DF2" w:rsidRPr="007D263A" w:rsidRDefault="00D74EE6" w:rsidP="008E03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D263A">
        <w:rPr>
          <w:rFonts w:ascii="Times New Roman" w:hAnsi="Times New Roman" w:cs="Times New Roman"/>
          <w:sz w:val="28"/>
          <w:szCs w:val="28"/>
        </w:rPr>
        <w:t>При подаче заявления</w:t>
      </w:r>
      <w:r w:rsidR="00FE1D6F" w:rsidRPr="007D263A">
        <w:rPr>
          <w:rFonts w:ascii="Times New Roman" w:hAnsi="Times New Roman" w:cs="Times New Roman"/>
          <w:sz w:val="28"/>
          <w:szCs w:val="28"/>
        </w:rPr>
        <w:t xml:space="preserve"> (обращени</w:t>
      </w:r>
      <w:r w:rsidR="00C060F2">
        <w:rPr>
          <w:rFonts w:ascii="Times New Roman" w:hAnsi="Times New Roman" w:cs="Times New Roman"/>
          <w:sz w:val="28"/>
          <w:szCs w:val="28"/>
        </w:rPr>
        <w:t>я</w:t>
      </w:r>
      <w:r w:rsidR="00FE1D6F" w:rsidRPr="007D263A">
        <w:rPr>
          <w:rFonts w:ascii="Times New Roman" w:hAnsi="Times New Roman" w:cs="Times New Roman"/>
          <w:sz w:val="28"/>
          <w:szCs w:val="28"/>
        </w:rPr>
        <w:t>)</w:t>
      </w:r>
      <w:r w:rsidRPr="007D263A">
        <w:rPr>
          <w:rFonts w:ascii="Times New Roman" w:hAnsi="Times New Roman" w:cs="Times New Roman"/>
          <w:sz w:val="28"/>
          <w:szCs w:val="28"/>
        </w:rPr>
        <w:t xml:space="preserve"> о предоставлении социальных услуг</w:t>
      </w:r>
      <w:r w:rsidR="00CA37D3">
        <w:rPr>
          <w:rFonts w:ascii="Times New Roman" w:hAnsi="Times New Roman" w:cs="Times New Roman"/>
          <w:sz w:val="28"/>
          <w:szCs w:val="28"/>
        </w:rPr>
        <w:t xml:space="preserve"> </w:t>
      </w:r>
      <w:r w:rsidRPr="007D263A">
        <w:rPr>
          <w:rFonts w:ascii="Times New Roman" w:hAnsi="Times New Roman" w:cs="Times New Roman"/>
          <w:bCs/>
          <w:sz w:val="28"/>
          <w:szCs w:val="28"/>
        </w:rPr>
        <w:t xml:space="preserve">в интересах </w:t>
      </w:r>
      <w:r w:rsidR="00FE1D6F" w:rsidRPr="007D263A">
        <w:rPr>
          <w:rFonts w:ascii="Times New Roman" w:hAnsi="Times New Roman" w:cs="Times New Roman"/>
          <w:bCs/>
          <w:sz w:val="28"/>
          <w:szCs w:val="28"/>
        </w:rPr>
        <w:t xml:space="preserve">гражданина </w:t>
      </w:r>
      <w:r w:rsidRPr="007D263A">
        <w:rPr>
          <w:rFonts w:ascii="Times New Roman" w:hAnsi="Times New Roman" w:cs="Times New Roman"/>
          <w:bCs/>
          <w:sz w:val="28"/>
          <w:szCs w:val="28"/>
        </w:rPr>
        <w:t>иных граждан, государственных органов, органов местного самоуправления, общественных объединений, соответственно, иными гражданами,  государственными органами, органами местного самоуправления, общественными объединениями</w:t>
      </w:r>
      <w:r w:rsidR="00CA37D3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7D263A" w:rsidRPr="007D263A">
        <w:rPr>
          <w:rFonts w:ascii="Times New Roman" w:hAnsi="Times New Roman" w:cs="Times New Roman"/>
          <w:sz w:val="28"/>
          <w:szCs w:val="28"/>
        </w:rPr>
        <w:t>редъявляется документ, удостоверяющий личность.</w:t>
      </w:r>
    </w:p>
    <w:p w:rsidR="00D16A7F" w:rsidRPr="008E76A9" w:rsidRDefault="00AF17E0" w:rsidP="0069658D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E76A9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Принятие решения о признании </w:t>
      </w:r>
      <w:r w:rsidR="00105BDD">
        <w:rPr>
          <w:rFonts w:ascii="Times New Roman" w:hAnsi="Times New Roman" w:cs="Times New Roman"/>
          <w:bCs/>
          <w:sz w:val="28"/>
          <w:szCs w:val="28"/>
        </w:rPr>
        <w:t xml:space="preserve">(об отказе в признании) </w:t>
      </w:r>
      <w:r w:rsidRPr="008E76A9">
        <w:rPr>
          <w:rFonts w:ascii="Times New Roman" w:hAnsi="Times New Roman" w:cs="Times New Roman"/>
          <w:bCs/>
          <w:sz w:val="28"/>
          <w:szCs w:val="28"/>
        </w:rPr>
        <w:t xml:space="preserve">гражданина </w:t>
      </w:r>
      <w:proofErr w:type="gramStart"/>
      <w:r w:rsidRPr="008E76A9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Pr="008E76A9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 осуществляется</w:t>
      </w:r>
      <w:r w:rsidR="008D5D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E76A9">
        <w:rPr>
          <w:rFonts w:ascii="Times New Roman" w:hAnsi="Times New Roman" w:cs="Times New Roman"/>
          <w:bCs/>
          <w:sz w:val="28"/>
          <w:szCs w:val="28"/>
        </w:rPr>
        <w:t>на основании документов и сведений, подтверждающих наличие обстоятельств, обуславливающих нуждаемость в социальном обслуживании.</w:t>
      </w:r>
      <w:r w:rsidR="0068687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615C2" w:rsidRPr="007D263A">
        <w:rPr>
          <w:rFonts w:ascii="Times New Roman" w:hAnsi="Times New Roman" w:cs="Times New Roman"/>
          <w:bCs/>
          <w:sz w:val="28"/>
          <w:szCs w:val="28"/>
        </w:rPr>
        <w:t>Д</w:t>
      </w:r>
      <w:r w:rsidR="00A13805" w:rsidRPr="007D263A">
        <w:rPr>
          <w:rFonts w:ascii="Times New Roman" w:hAnsi="Times New Roman" w:cs="Times New Roman"/>
          <w:bCs/>
          <w:sz w:val="28"/>
          <w:szCs w:val="28"/>
        </w:rPr>
        <w:t xml:space="preserve">окументы, </w:t>
      </w:r>
      <w:r w:rsidR="0018043C" w:rsidRPr="007D263A">
        <w:rPr>
          <w:rFonts w:ascii="Times New Roman" w:hAnsi="Times New Roman" w:cs="Times New Roman"/>
          <w:bCs/>
          <w:sz w:val="28"/>
          <w:szCs w:val="28"/>
        </w:rPr>
        <w:t>подтверждающи</w:t>
      </w:r>
      <w:r w:rsidR="00C460AF" w:rsidRPr="007D263A">
        <w:rPr>
          <w:rFonts w:ascii="Times New Roman" w:hAnsi="Times New Roman" w:cs="Times New Roman"/>
          <w:bCs/>
          <w:sz w:val="28"/>
          <w:szCs w:val="28"/>
        </w:rPr>
        <w:t>е</w:t>
      </w:r>
      <w:r w:rsidR="0018043C" w:rsidRPr="007D263A">
        <w:rPr>
          <w:rFonts w:ascii="Times New Roman" w:hAnsi="Times New Roman" w:cs="Times New Roman"/>
          <w:bCs/>
          <w:sz w:val="28"/>
          <w:szCs w:val="28"/>
        </w:rPr>
        <w:t xml:space="preserve"> наличие указанных в заявлении (обращении)  обстоятельств, обуславливающих нуждаемость в социальном обслуживании,</w:t>
      </w:r>
      <w:r w:rsidR="006868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15C2" w:rsidRPr="007D263A">
        <w:rPr>
          <w:rFonts w:ascii="Times New Roman" w:hAnsi="Times New Roman" w:cs="Times New Roman"/>
          <w:bCs/>
          <w:sz w:val="28"/>
          <w:szCs w:val="28"/>
        </w:rPr>
        <w:t xml:space="preserve">вместе с заявлением (обращением) </w:t>
      </w:r>
      <w:r w:rsidR="00A13805" w:rsidRPr="007D263A">
        <w:rPr>
          <w:rFonts w:ascii="Times New Roman" w:hAnsi="Times New Roman" w:cs="Times New Roman"/>
          <w:bCs/>
          <w:sz w:val="28"/>
          <w:szCs w:val="28"/>
        </w:rPr>
        <w:t>представляются гражданином</w:t>
      </w:r>
      <w:r w:rsidR="00A13805" w:rsidRPr="008E76A9">
        <w:rPr>
          <w:rFonts w:ascii="Times New Roman" w:hAnsi="Times New Roman" w:cs="Times New Roman"/>
          <w:bCs/>
          <w:sz w:val="28"/>
          <w:szCs w:val="28"/>
        </w:rPr>
        <w:t xml:space="preserve"> (его представителем), а в случаях обращения в его интересах иных граждан, государственных органов, органов местного самоуправления, общественных объединений, соответственно</w:t>
      </w:r>
      <w:r w:rsidR="00C460AF" w:rsidRPr="008E76A9">
        <w:rPr>
          <w:rFonts w:ascii="Times New Roman" w:hAnsi="Times New Roman" w:cs="Times New Roman"/>
          <w:bCs/>
          <w:sz w:val="28"/>
          <w:szCs w:val="28"/>
        </w:rPr>
        <w:t>,</w:t>
      </w:r>
      <w:r w:rsidR="00A13805" w:rsidRPr="008E76A9">
        <w:rPr>
          <w:rFonts w:ascii="Times New Roman" w:hAnsi="Times New Roman" w:cs="Times New Roman"/>
          <w:bCs/>
          <w:sz w:val="28"/>
          <w:szCs w:val="28"/>
        </w:rPr>
        <w:t xml:space="preserve"> иными гражданами, государственными органами, органами местного самоуправления, общественными объединениями</w:t>
      </w:r>
      <w:r w:rsidR="00C460AF" w:rsidRPr="008E76A9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D16A7F" w:rsidRPr="008E76A9">
        <w:rPr>
          <w:rFonts w:ascii="Times New Roman" w:hAnsi="Times New Roman" w:cs="Times New Roman"/>
          <w:bCs/>
          <w:sz w:val="28"/>
          <w:szCs w:val="28"/>
        </w:rPr>
        <w:t xml:space="preserve">за исключением случаев обращения за </w:t>
      </w:r>
      <w:r w:rsidR="00D16A7F" w:rsidRPr="008E76A9">
        <w:rPr>
          <w:rFonts w:ascii="Times New Roman" w:hAnsi="Times New Roman" w:cs="Times New Roman"/>
          <w:sz w:val="28"/>
          <w:szCs w:val="28"/>
        </w:rPr>
        <w:t xml:space="preserve"> </w:t>
      </w:r>
      <w:r w:rsidR="00C060F2">
        <w:rPr>
          <w:rFonts w:ascii="Times New Roman" w:hAnsi="Times New Roman" w:cs="Times New Roman"/>
          <w:sz w:val="28"/>
          <w:szCs w:val="28"/>
        </w:rPr>
        <w:t>предоставле</w:t>
      </w:r>
      <w:r w:rsidR="00D16A7F" w:rsidRPr="008E76A9">
        <w:rPr>
          <w:rFonts w:ascii="Times New Roman" w:hAnsi="Times New Roman" w:cs="Times New Roman"/>
          <w:sz w:val="28"/>
          <w:szCs w:val="28"/>
        </w:rPr>
        <w:t>нием срочных социальных услуг</w:t>
      </w:r>
      <w:r w:rsidR="0016201B" w:rsidRPr="008E76A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E76A9" w:rsidRPr="00105BDD" w:rsidRDefault="008E76A9" w:rsidP="00485736">
      <w:pPr>
        <w:pStyle w:val="ConsPlusNormal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105BDD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Pr="00BE530E">
        <w:rPr>
          <w:rFonts w:ascii="Times New Roman" w:hAnsi="Times New Roman" w:cs="Times New Roman"/>
          <w:bCs/>
          <w:sz w:val="28"/>
          <w:szCs w:val="28"/>
        </w:rPr>
        <w:t xml:space="preserve">недостаточности </w:t>
      </w:r>
      <w:r w:rsidRPr="00105BDD">
        <w:rPr>
          <w:rFonts w:ascii="Times New Roman" w:hAnsi="Times New Roman" w:cs="Times New Roman"/>
          <w:bCs/>
          <w:sz w:val="28"/>
          <w:szCs w:val="28"/>
        </w:rPr>
        <w:t xml:space="preserve">документов и сведений, </w:t>
      </w:r>
      <w:r w:rsidR="00F145DE" w:rsidRPr="00105BDD">
        <w:rPr>
          <w:rFonts w:ascii="Times New Roman" w:hAnsi="Times New Roman" w:cs="Times New Roman"/>
          <w:bCs/>
          <w:sz w:val="28"/>
          <w:szCs w:val="28"/>
        </w:rPr>
        <w:t>представленных гражданином (представителем гражданина)</w:t>
      </w:r>
      <w:r w:rsidRPr="00105BDD">
        <w:rPr>
          <w:rFonts w:ascii="Times New Roman" w:hAnsi="Times New Roman" w:cs="Times New Roman"/>
          <w:bCs/>
          <w:sz w:val="28"/>
          <w:szCs w:val="28"/>
        </w:rPr>
        <w:t>,</w:t>
      </w:r>
      <w:r w:rsidR="0068687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5DE" w:rsidRPr="00105BDD">
        <w:rPr>
          <w:rFonts w:ascii="Times New Roman" w:hAnsi="Times New Roman" w:cs="Times New Roman"/>
          <w:bCs/>
          <w:sz w:val="28"/>
          <w:szCs w:val="28"/>
        </w:rPr>
        <w:t xml:space="preserve">а в случаях обращения в его интересах иных граждан, государственных органов, органов местного самоуправления, общественных объединений, соответственно, иными гражданами,  государственными органами, органами местного самоуправления, общественными объединениями,  то документы и сведения, необходимые для принятия решения </w:t>
      </w:r>
      <w:r w:rsidR="00105BDD" w:rsidRPr="00105BDD">
        <w:rPr>
          <w:rFonts w:ascii="Times New Roman" w:hAnsi="Times New Roman" w:cs="Times New Roman"/>
          <w:bCs/>
          <w:sz w:val="28"/>
          <w:szCs w:val="28"/>
        </w:rPr>
        <w:t>о признании (об отказе в признании) гражданина нуждающимся в социальном обслуживании,</w:t>
      </w:r>
      <w:r w:rsidRPr="00105BDD">
        <w:rPr>
          <w:rFonts w:ascii="Times New Roman" w:hAnsi="Times New Roman" w:cs="Times New Roman"/>
          <w:bCs/>
          <w:sz w:val="28"/>
          <w:szCs w:val="28"/>
        </w:rPr>
        <w:t xml:space="preserve"> запрашиваются</w:t>
      </w:r>
      <w:r w:rsidR="00105BDD">
        <w:rPr>
          <w:rFonts w:ascii="Times New Roman" w:hAnsi="Times New Roman" w:cs="Times New Roman"/>
          <w:bCs/>
          <w:sz w:val="28"/>
          <w:szCs w:val="28"/>
        </w:rPr>
        <w:t xml:space="preserve"> территориальным органом либо </w:t>
      </w:r>
      <w:r w:rsidRPr="00105BDD">
        <w:rPr>
          <w:rFonts w:ascii="Times New Roman" w:hAnsi="Times New Roman" w:cs="Times New Roman"/>
          <w:bCs/>
          <w:sz w:val="28"/>
          <w:szCs w:val="28"/>
        </w:rPr>
        <w:t>Комплексным</w:t>
      </w:r>
      <w:proofErr w:type="gramEnd"/>
      <w:r w:rsidRPr="00105BDD">
        <w:rPr>
          <w:rFonts w:ascii="Times New Roman" w:hAnsi="Times New Roman" w:cs="Times New Roman"/>
          <w:bCs/>
          <w:sz w:val="28"/>
          <w:szCs w:val="28"/>
        </w:rPr>
        <w:t xml:space="preserve"> центром в </w:t>
      </w:r>
      <w:proofErr w:type="gramStart"/>
      <w:r w:rsidRPr="00105BDD">
        <w:rPr>
          <w:rFonts w:ascii="Times New Roman" w:hAnsi="Times New Roman" w:cs="Times New Roman"/>
          <w:bCs/>
          <w:sz w:val="28"/>
          <w:szCs w:val="28"/>
        </w:rPr>
        <w:t>рамках</w:t>
      </w:r>
      <w:proofErr w:type="gramEnd"/>
      <w:r w:rsidRPr="00105BDD">
        <w:rPr>
          <w:rFonts w:ascii="Times New Roman" w:hAnsi="Times New Roman" w:cs="Times New Roman"/>
          <w:bCs/>
          <w:sz w:val="28"/>
          <w:szCs w:val="28"/>
        </w:rPr>
        <w:t xml:space="preserve"> межведомственного взаимодействия.</w:t>
      </w:r>
    </w:p>
    <w:p w:rsidR="009F46F1" w:rsidRPr="00F145CC" w:rsidRDefault="00B83305" w:rsidP="008E034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5CC">
        <w:rPr>
          <w:rFonts w:ascii="Times New Roman" w:hAnsi="Times New Roman" w:cs="Times New Roman"/>
          <w:bCs/>
          <w:sz w:val="28"/>
          <w:szCs w:val="28"/>
        </w:rPr>
        <w:t>Наличи</w:t>
      </w:r>
      <w:r w:rsidR="00027C60" w:rsidRPr="00F145CC">
        <w:rPr>
          <w:rFonts w:ascii="Times New Roman" w:hAnsi="Times New Roman" w:cs="Times New Roman"/>
          <w:bCs/>
          <w:sz w:val="28"/>
          <w:szCs w:val="28"/>
        </w:rPr>
        <w:t>е</w:t>
      </w:r>
      <w:r w:rsidRPr="00F145CC">
        <w:rPr>
          <w:rFonts w:ascii="Times New Roman" w:hAnsi="Times New Roman" w:cs="Times New Roman"/>
          <w:bCs/>
          <w:sz w:val="28"/>
          <w:szCs w:val="28"/>
        </w:rPr>
        <w:t xml:space="preserve"> обстоятельств, которые ухудшают или могут ухудшить условия жизнедеятельности</w:t>
      </w:r>
      <w:r w:rsidR="00486200" w:rsidRPr="00F145CC">
        <w:rPr>
          <w:rFonts w:ascii="Times New Roman" w:hAnsi="Times New Roman" w:cs="Times New Roman"/>
          <w:bCs/>
          <w:sz w:val="28"/>
          <w:szCs w:val="28"/>
        </w:rPr>
        <w:t xml:space="preserve"> гражданина</w:t>
      </w:r>
      <w:r w:rsidRPr="00F145CC">
        <w:rPr>
          <w:rFonts w:ascii="Times New Roman" w:hAnsi="Times New Roman" w:cs="Times New Roman"/>
          <w:bCs/>
          <w:sz w:val="28"/>
          <w:szCs w:val="28"/>
        </w:rPr>
        <w:t>, подтвержда</w:t>
      </w:r>
      <w:r w:rsidR="001F75C1" w:rsidRPr="00F145CC">
        <w:rPr>
          <w:rFonts w:ascii="Times New Roman" w:hAnsi="Times New Roman" w:cs="Times New Roman"/>
          <w:bCs/>
          <w:sz w:val="28"/>
          <w:szCs w:val="28"/>
        </w:rPr>
        <w:t>е</w:t>
      </w:r>
      <w:r w:rsidR="006560E9" w:rsidRPr="00F145CC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Pr="00F145CC">
        <w:rPr>
          <w:rFonts w:ascii="Times New Roman" w:hAnsi="Times New Roman" w:cs="Times New Roman"/>
          <w:bCs/>
          <w:sz w:val="28"/>
          <w:szCs w:val="28"/>
        </w:rPr>
        <w:t>документами</w:t>
      </w:r>
      <w:r w:rsidR="00B02AC1" w:rsidRPr="00F145CC">
        <w:rPr>
          <w:rFonts w:ascii="Times New Roman" w:hAnsi="Times New Roman" w:cs="Times New Roman"/>
          <w:bCs/>
          <w:sz w:val="28"/>
          <w:szCs w:val="28"/>
        </w:rPr>
        <w:t xml:space="preserve"> (сведениями)</w:t>
      </w:r>
      <w:r w:rsidR="006560E9" w:rsidRPr="00F145CC">
        <w:rPr>
          <w:rFonts w:ascii="Times New Roman" w:hAnsi="Times New Roman" w:cs="Times New Roman"/>
          <w:bCs/>
          <w:sz w:val="28"/>
          <w:szCs w:val="28"/>
        </w:rPr>
        <w:t xml:space="preserve">, указанными </w:t>
      </w:r>
      <w:r w:rsidR="005F0448" w:rsidRPr="00F145CC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6560E9" w:rsidRPr="00F145CC">
        <w:rPr>
          <w:rFonts w:ascii="Times New Roman" w:hAnsi="Times New Roman" w:cs="Times New Roman"/>
          <w:bCs/>
          <w:sz w:val="28"/>
          <w:szCs w:val="28"/>
        </w:rPr>
        <w:t>нижеследующей таблице</w:t>
      </w:r>
      <w:r w:rsidR="005F0448" w:rsidRPr="00F145CC">
        <w:rPr>
          <w:rFonts w:ascii="Times New Roman" w:hAnsi="Times New Roman" w:cs="Times New Roman"/>
          <w:bCs/>
          <w:sz w:val="28"/>
          <w:szCs w:val="28"/>
        </w:rPr>
        <w:t>:</w:t>
      </w:r>
    </w:p>
    <w:tbl>
      <w:tblPr>
        <w:tblStyle w:val="a4"/>
        <w:tblpPr w:leftFromText="180" w:rightFromText="180" w:vertAnchor="text" w:horzAnchor="margin" w:tblpX="108" w:tblpY="452"/>
        <w:tblW w:w="9606" w:type="dxa"/>
        <w:tblLayout w:type="fixed"/>
        <w:tblLook w:val="04A0"/>
      </w:tblPr>
      <w:tblGrid>
        <w:gridCol w:w="534"/>
        <w:gridCol w:w="3260"/>
        <w:gridCol w:w="5812"/>
      </w:tblGrid>
      <w:tr w:rsidR="002C761A" w:rsidRPr="003F42F7" w:rsidTr="00F7092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CC" w:rsidRPr="008F0347" w:rsidRDefault="008F0347" w:rsidP="002C76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F03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12FDD" w:rsidRPr="00812FDD" w:rsidRDefault="00F145CC" w:rsidP="002C761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8F03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F0347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61A" w:rsidRPr="003F42F7" w:rsidRDefault="002C761A" w:rsidP="002A2FF3">
            <w:pPr>
              <w:ind w:hanging="25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</w:t>
            </w:r>
            <w:r w:rsidR="00A13805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3F42F7">
              <w:rPr>
                <w:rFonts w:ascii="Times New Roman" w:hAnsi="Times New Roman" w:cs="Times New Roman"/>
                <w:bCs/>
                <w:sz w:val="28"/>
                <w:szCs w:val="28"/>
              </w:rPr>
              <w:t>бстоятельств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B720A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которые ухудшают или могут ухудшить условия жизнедеятельности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гражданина</w:t>
            </w:r>
          </w:p>
        </w:tc>
        <w:tc>
          <w:tcPr>
            <w:tcW w:w="581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3645F7" w:rsidRDefault="002C761A" w:rsidP="0078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Источники информации, </w:t>
            </w:r>
          </w:p>
          <w:p w:rsidR="002C761A" w:rsidRDefault="002C761A" w:rsidP="0078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F42F7">
              <w:rPr>
                <w:rFonts w:ascii="Times New Roman" w:hAnsi="Times New Roman" w:cs="Times New Roman"/>
                <w:sz w:val="28"/>
                <w:szCs w:val="28"/>
              </w:rPr>
              <w:t>окумент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(сведения), </w:t>
            </w:r>
          </w:p>
          <w:p w:rsidR="002C761A" w:rsidRPr="001E2A1A" w:rsidRDefault="002C761A" w:rsidP="007800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2A1A">
              <w:rPr>
                <w:rFonts w:ascii="Times New Roman" w:hAnsi="Times New Roman" w:cs="Times New Roman"/>
                <w:sz w:val="28"/>
                <w:szCs w:val="28"/>
              </w:rPr>
              <w:t xml:space="preserve">подтверждающие наличие </w:t>
            </w:r>
            <w:r w:rsidRPr="001E2A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обстоятельств, которые ухудшают или могут ухудшить условия жизнедеятельности гражданина</w:t>
            </w:r>
          </w:p>
        </w:tc>
      </w:tr>
      <w:tr w:rsidR="002C761A" w:rsidRPr="003F42F7" w:rsidTr="00F70923">
        <w:tc>
          <w:tcPr>
            <w:tcW w:w="534" w:type="dxa"/>
            <w:tcBorders>
              <w:top w:val="single" w:sz="4" w:space="0" w:color="auto"/>
              <w:bottom w:val="nil"/>
            </w:tcBorders>
          </w:tcPr>
          <w:p w:rsidR="002C761A" w:rsidRPr="003F42F7" w:rsidRDefault="008F0347" w:rsidP="008F0347">
            <w:pPr>
              <w:pStyle w:val="ConsPlusNormal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</w:tcBorders>
          </w:tcPr>
          <w:p w:rsidR="002C761A" w:rsidRDefault="002C761A" w:rsidP="002A2FF3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7">
              <w:rPr>
                <w:rFonts w:ascii="Times New Roman" w:hAnsi="Times New Roman" w:cs="Times New Roman"/>
                <w:sz w:val="28"/>
                <w:szCs w:val="28"/>
              </w:rPr>
              <w:t>полная или частичная утрата способности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      </w:r>
          </w:p>
          <w:p w:rsidR="00EE7CCA" w:rsidRPr="003F42F7" w:rsidRDefault="00EE7CCA" w:rsidP="002A2FF3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tcBorders>
              <w:bottom w:val="nil"/>
            </w:tcBorders>
          </w:tcPr>
          <w:p w:rsidR="002C761A" w:rsidRDefault="002C761A" w:rsidP="00766408">
            <w:pPr>
              <w:pStyle w:val="ConsPlusNormal"/>
              <w:numPr>
                <w:ilvl w:val="1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реабилитации инвалида (ребенка-инвалида);</w:t>
            </w:r>
          </w:p>
          <w:p w:rsidR="002C761A" w:rsidRDefault="00364D0F" w:rsidP="00766408">
            <w:pPr>
              <w:pStyle w:val="ConsPlusNormal"/>
              <w:numPr>
                <w:ilvl w:val="1"/>
                <w:numId w:val="15"/>
              </w:numPr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2E2">
              <w:rPr>
                <w:rFonts w:ascii="Times New Roman" w:hAnsi="Times New Roman" w:cs="Times New Roman"/>
                <w:sz w:val="28"/>
                <w:szCs w:val="28"/>
              </w:rPr>
              <w:t>медицинские документы, характеризующие состояние здоровья</w:t>
            </w:r>
            <w:r w:rsidR="00D85D74">
              <w:rPr>
                <w:rFonts w:ascii="Times New Roman" w:hAnsi="Times New Roman" w:cs="Times New Roman"/>
                <w:sz w:val="28"/>
                <w:szCs w:val="28"/>
              </w:rPr>
              <w:t xml:space="preserve"> и нуждаемост</w:t>
            </w:r>
            <w:r w:rsidR="000C795C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D85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E62E2">
              <w:rPr>
                <w:rFonts w:ascii="Times New Roman" w:hAnsi="Times New Roman" w:cs="Times New Roman"/>
                <w:sz w:val="28"/>
                <w:szCs w:val="28"/>
              </w:rPr>
              <w:t>гражданина</w:t>
            </w:r>
            <w:r w:rsidR="00D85D74">
              <w:rPr>
                <w:rFonts w:ascii="Times New Roman" w:hAnsi="Times New Roman" w:cs="Times New Roman"/>
                <w:sz w:val="28"/>
                <w:szCs w:val="28"/>
              </w:rPr>
              <w:t xml:space="preserve"> в постоянном </w:t>
            </w:r>
            <w:proofErr w:type="gramStart"/>
            <w:r w:rsidR="00D85D74">
              <w:rPr>
                <w:rFonts w:ascii="Times New Roman" w:hAnsi="Times New Roman" w:cs="Times New Roman"/>
                <w:sz w:val="28"/>
                <w:szCs w:val="28"/>
              </w:rPr>
              <w:t>постороннем</w:t>
            </w:r>
            <w:proofErr w:type="gramEnd"/>
            <w:r w:rsidR="00D85D74">
              <w:rPr>
                <w:rFonts w:ascii="Times New Roman" w:hAnsi="Times New Roman" w:cs="Times New Roman"/>
                <w:sz w:val="28"/>
                <w:szCs w:val="28"/>
              </w:rPr>
              <w:t xml:space="preserve"> уходе</w:t>
            </w:r>
          </w:p>
          <w:p w:rsidR="002C761A" w:rsidRPr="003F42F7" w:rsidRDefault="002C761A" w:rsidP="008E62E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761A" w:rsidRPr="003F42F7" w:rsidTr="00F70923">
        <w:tc>
          <w:tcPr>
            <w:tcW w:w="534" w:type="dxa"/>
          </w:tcPr>
          <w:p w:rsidR="002C761A" w:rsidRPr="00812D4D" w:rsidRDefault="008F0347" w:rsidP="008F0347">
            <w:pPr>
              <w:pStyle w:val="ConsPlusNormal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60" w:type="dxa"/>
          </w:tcPr>
          <w:p w:rsidR="002C761A" w:rsidRPr="00812D4D" w:rsidRDefault="002C761A" w:rsidP="002A2FF3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2D4D">
              <w:rPr>
                <w:rFonts w:ascii="Times New Roman" w:hAnsi="Times New Roman" w:cs="Times New Roman"/>
                <w:sz w:val="28"/>
                <w:szCs w:val="28"/>
              </w:rPr>
              <w:t>наличие в семье инвалида или инвалидов, в том числе ребенка-инвалида или детей-инвалидов, нуждающихся в постоянном постороннем уходе</w:t>
            </w:r>
          </w:p>
        </w:tc>
        <w:tc>
          <w:tcPr>
            <w:tcW w:w="5812" w:type="dxa"/>
          </w:tcPr>
          <w:p w:rsidR="002C761A" w:rsidRDefault="00EE7CCA" w:rsidP="00EE7CCA">
            <w:pPr>
              <w:pStyle w:val="ConsPlusNormal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2.1. 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справка жилищно-коммунального хозяйства либо органов местного самоуправления о составе семьи;</w:t>
            </w:r>
          </w:p>
          <w:p w:rsidR="002C761A" w:rsidRPr="005457EF" w:rsidRDefault="00EE7CCA" w:rsidP="007910B3">
            <w:pPr>
              <w:pStyle w:val="ConsPlusNormal"/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2.2. 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реабилитации инвалида (ребенка-инвалида)</w:t>
            </w:r>
          </w:p>
        </w:tc>
      </w:tr>
      <w:tr w:rsidR="002C761A" w:rsidRPr="003F42F7" w:rsidTr="00F70923">
        <w:tc>
          <w:tcPr>
            <w:tcW w:w="534" w:type="dxa"/>
          </w:tcPr>
          <w:p w:rsidR="002C761A" w:rsidRPr="003F42F7" w:rsidRDefault="008F0347" w:rsidP="008F0347">
            <w:pPr>
              <w:pStyle w:val="ConsPlusNormal"/>
              <w:ind w:left="36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0" w:type="dxa"/>
          </w:tcPr>
          <w:p w:rsidR="002C761A" w:rsidRPr="003F42F7" w:rsidRDefault="002C761A" w:rsidP="002A2FF3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7">
              <w:rPr>
                <w:rFonts w:ascii="Times New Roman" w:hAnsi="Times New Roman" w:cs="Times New Roman"/>
                <w:sz w:val="28"/>
                <w:szCs w:val="28"/>
              </w:rPr>
              <w:t>наличие ребенка или детей (в том числе находящихся под опекой, попечительством), испытывающих трудности в социальной адаптации</w:t>
            </w:r>
          </w:p>
        </w:tc>
        <w:tc>
          <w:tcPr>
            <w:tcW w:w="5812" w:type="dxa"/>
          </w:tcPr>
          <w:p w:rsidR="002C761A" w:rsidRDefault="002C761A" w:rsidP="00EE7CCA">
            <w:pPr>
              <w:pStyle w:val="ConsPlusNormal"/>
              <w:numPr>
                <w:ilvl w:val="1"/>
                <w:numId w:val="16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E00">
              <w:rPr>
                <w:rFonts w:ascii="Times New Roman" w:hAnsi="Times New Roman" w:cs="Times New Roman"/>
                <w:sz w:val="28"/>
                <w:szCs w:val="28"/>
              </w:rPr>
              <w:t>личное обращение несовершеннолетнего;</w:t>
            </w:r>
          </w:p>
          <w:p w:rsidR="00EE7CCA" w:rsidRPr="00DE7E00" w:rsidRDefault="00EE7CCA" w:rsidP="00E614CA">
            <w:pPr>
              <w:pStyle w:val="ConsPlusNormal"/>
              <w:numPr>
                <w:ilvl w:val="1"/>
                <w:numId w:val="16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E00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родителей несовершеннолетнего или иных его </w:t>
            </w:r>
            <w:hyperlink r:id="rId10" w:tooltip="Справочная информация: &quot;Законные представители&quot; (Материал подготовлен специалистами КонсультантПлюс){КонсультантПлюс}" w:history="1">
              <w:r w:rsidRPr="00DE7E00">
                <w:rPr>
                  <w:rFonts w:ascii="Times New Roman" w:hAnsi="Times New Roman" w:cs="Times New Roman"/>
                  <w:sz w:val="28"/>
                  <w:szCs w:val="28"/>
                </w:rPr>
                <w:t>законных представителей</w:t>
              </w:r>
            </w:hyperlink>
            <w:r w:rsidRPr="00DE7E00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</w:t>
            </w:r>
          </w:p>
          <w:p w:rsidR="002C761A" w:rsidRPr="00DE7E00" w:rsidRDefault="00EE7CCA" w:rsidP="00E614CA">
            <w:pPr>
              <w:pStyle w:val="ConsPlusNormal"/>
              <w:numPr>
                <w:ilvl w:val="1"/>
                <w:numId w:val="16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61A" w:rsidRPr="00DE7E00">
              <w:rPr>
                <w:rFonts w:ascii="Times New Roman" w:hAnsi="Times New Roman" w:cs="Times New Roman"/>
                <w:sz w:val="28"/>
                <w:szCs w:val="28"/>
              </w:rPr>
              <w:t>ходатайство должностного лица органа или учреждения системы профилактики безнадзорности и правонарушений несовершеннолетних;</w:t>
            </w:r>
          </w:p>
          <w:p w:rsidR="002C761A" w:rsidRPr="00DE7E00" w:rsidRDefault="002C761A" w:rsidP="00E614CA">
            <w:pPr>
              <w:pStyle w:val="ConsPlusNormal"/>
              <w:numPr>
                <w:ilvl w:val="1"/>
                <w:numId w:val="16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E0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лица, производящего дознание, следователя или судьи в </w:t>
            </w:r>
            <w:proofErr w:type="gramStart"/>
            <w:r w:rsidRPr="00DE7E00">
              <w:rPr>
                <w:rFonts w:ascii="Times New Roman" w:hAnsi="Times New Roman" w:cs="Times New Roman"/>
                <w:sz w:val="28"/>
                <w:szCs w:val="28"/>
              </w:rPr>
              <w:t>случаях</w:t>
            </w:r>
            <w:proofErr w:type="gramEnd"/>
            <w:r w:rsidRPr="00DE7E00">
              <w:rPr>
                <w:rFonts w:ascii="Times New Roman" w:hAnsi="Times New Roman" w:cs="Times New Roman"/>
                <w:sz w:val="28"/>
                <w:szCs w:val="28"/>
              </w:rPr>
              <w:t xml:space="preserve">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</w:t>
            </w:r>
          </w:p>
          <w:p w:rsidR="002C761A" w:rsidRDefault="002C761A" w:rsidP="00E614CA">
            <w:pPr>
              <w:pStyle w:val="ConsPlusNormal"/>
              <w:numPr>
                <w:ilvl w:val="1"/>
                <w:numId w:val="16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E7E00">
              <w:rPr>
                <w:rFonts w:ascii="Times New Roman" w:hAnsi="Times New Roman" w:cs="Times New Roman"/>
                <w:sz w:val="28"/>
                <w:szCs w:val="28"/>
              </w:rPr>
              <w:t>акт оперативного дежурного районного, городского отдела (управления) внутренних дел, отдела (управления) внутренних дел иного муниципального образования, отдела (управления) внутренних дел закрытого административно-территориального образования, отдела (управления) внутренних дел на транспорте о необходимости приема несовершеннолетнего в специализированное учреждение для несовершеннолетних, нуждающихся в социальной реабилитации</w:t>
            </w:r>
          </w:p>
          <w:p w:rsidR="005E5AFD" w:rsidRPr="003F42F7" w:rsidRDefault="005E5AFD" w:rsidP="00E614CA">
            <w:pPr>
              <w:pStyle w:val="ConsPlusNormal"/>
              <w:numPr>
                <w:ilvl w:val="1"/>
                <w:numId w:val="16"/>
              </w:numPr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программа реабилитации несовершеннолетнего, находящегося в социально опасном положении</w:t>
            </w:r>
          </w:p>
        </w:tc>
      </w:tr>
      <w:tr w:rsidR="002C761A" w:rsidRPr="003F42F7" w:rsidTr="00F70923">
        <w:tc>
          <w:tcPr>
            <w:tcW w:w="534" w:type="dxa"/>
          </w:tcPr>
          <w:p w:rsidR="002C761A" w:rsidRPr="003F42F7" w:rsidRDefault="008F0347" w:rsidP="008F0347">
            <w:pPr>
              <w:pStyle w:val="ConsPlusNormal"/>
              <w:ind w:left="284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</w:tcPr>
          <w:p w:rsidR="002C761A" w:rsidRPr="003F42F7" w:rsidRDefault="002C761A" w:rsidP="002A2FF3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7">
              <w:rPr>
                <w:rFonts w:ascii="Times New Roman" w:hAnsi="Times New Roman" w:cs="Times New Roman"/>
                <w:sz w:val="28"/>
                <w:szCs w:val="28"/>
              </w:rPr>
              <w:t xml:space="preserve">отсутствие возможности </w:t>
            </w:r>
            <w:r w:rsidRPr="003F42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обеспечения ухода (в том числе временного) за инвалидом, ребенком, детьми, а также отсутствие попечения над ними</w:t>
            </w:r>
          </w:p>
        </w:tc>
        <w:tc>
          <w:tcPr>
            <w:tcW w:w="5812" w:type="dxa"/>
          </w:tcPr>
          <w:p w:rsidR="002C761A" w:rsidRPr="00E614CA" w:rsidRDefault="00E614CA" w:rsidP="000C321E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14C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C761A" w:rsidRPr="00E614CA">
              <w:rPr>
                <w:rFonts w:ascii="Times New Roman" w:hAnsi="Times New Roman" w:cs="Times New Roman"/>
                <w:sz w:val="28"/>
                <w:szCs w:val="28"/>
              </w:rPr>
              <w:t>сведения органов опеки и попечительства;</w:t>
            </w:r>
            <w:r w:rsidRPr="00E614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C761A" w:rsidRDefault="00025C18" w:rsidP="000C321E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4.2. 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заключение медицинской организации;</w:t>
            </w:r>
          </w:p>
          <w:p w:rsidR="002C761A" w:rsidRDefault="00025C18" w:rsidP="000C321E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4.3. 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информация образовательной организации;</w:t>
            </w:r>
          </w:p>
          <w:p w:rsidR="002C761A" w:rsidRDefault="00025C18" w:rsidP="000C321E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4.4. 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информация комиссии по делам несовершеннолетних;</w:t>
            </w:r>
          </w:p>
          <w:p w:rsidR="002C761A" w:rsidRDefault="00025C18" w:rsidP="000C321E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4.5. </w:t>
            </w:r>
            <w:r w:rsidR="00F4072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ведения  органов внутренних дел;</w:t>
            </w:r>
          </w:p>
          <w:p w:rsidR="002C761A" w:rsidRDefault="00025C18" w:rsidP="000C321E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4.6. 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информация органов пенсионного обеспечения;</w:t>
            </w:r>
          </w:p>
          <w:p w:rsidR="002C761A" w:rsidRDefault="00025C18" w:rsidP="000C321E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4.7. 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информация органов местного самоуправления;</w:t>
            </w:r>
          </w:p>
          <w:p w:rsidR="002C761A" w:rsidRPr="003F42F7" w:rsidRDefault="00025C18" w:rsidP="000C321E">
            <w:pPr>
              <w:ind w:left="34" w:hanging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4.8. 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организации о направлении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сотрудника 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в длительную командировку</w:t>
            </w:r>
          </w:p>
        </w:tc>
      </w:tr>
      <w:tr w:rsidR="002C761A" w:rsidRPr="003F42F7" w:rsidTr="00F70923">
        <w:tc>
          <w:tcPr>
            <w:tcW w:w="534" w:type="dxa"/>
          </w:tcPr>
          <w:p w:rsidR="002C761A" w:rsidRPr="003F42F7" w:rsidRDefault="008F0347" w:rsidP="008F0347">
            <w:pPr>
              <w:pStyle w:val="ConsPlusNormal"/>
              <w:ind w:left="36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260" w:type="dxa"/>
          </w:tcPr>
          <w:p w:rsidR="002C761A" w:rsidRPr="003F42F7" w:rsidRDefault="002C761A" w:rsidP="00E038E2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7">
              <w:rPr>
                <w:rFonts w:ascii="Times New Roman" w:hAnsi="Times New Roman" w:cs="Times New Roman"/>
                <w:sz w:val="28"/>
                <w:szCs w:val="28"/>
              </w:rPr>
              <w:t>наличие внутрисемейного конфликта, в том числе с лицами с наркотической или алкогольной зависимостью, лицами, имеющими пристрастие к азартным играм, лицами, страдающими психическими расстройствами, наличие насилия в семье</w:t>
            </w:r>
          </w:p>
        </w:tc>
        <w:tc>
          <w:tcPr>
            <w:tcW w:w="5812" w:type="dxa"/>
          </w:tcPr>
          <w:p w:rsidR="002C761A" w:rsidRPr="005F556A" w:rsidRDefault="00F53984" w:rsidP="00F539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5.1. </w:t>
            </w:r>
            <w:r w:rsidR="002C761A" w:rsidRPr="005F556A">
              <w:rPr>
                <w:rFonts w:ascii="Times New Roman" w:hAnsi="Times New Roman" w:cs="Times New Roman"/>
                <w:sz w:val="28"/>
                <w:szCs w:val="28"/>
              </w:rPr>
              <w:t>личное обращение, в том числе несовершеннолетнего;</w:t>
            </w:r>
          </w:p>
          <w:p w:rsidR="002C761A" w:rsidRPr="005F556A" w:rsidRDefault="002C761A" w:rsidP="00780013">
            <w:pPr>
              <w:pStyle w:val="ConsPlusNormal"/>
              <w:ind w:firstLine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556A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родителей несовершеннолетнего или иных его </w:t>
            </w:r>
            <w:hyperlink r:id="rId11" w:tooltip="Справочная информация: &quot;Законные представители&quot; (Материал подготовлен специалистами КонсультантПлюс){КонсультантПлюс}" w:history="1">
              <w:r w:rsidRPr="005F556A">
                <w:rPr>
                  <w:rFonts w:ascii="Times New Roman" w:hAnsi="Times New Roman" w:cs="Times New Roman"/>
                  <w:sz w:val="28"/>
                  <w:szCs w:val="28"/>
                </w:rPr>
                <w:t>законных представителей</w:t>
              </w:r>
            </w:hyperlink>
            <w:r w:rsidRPr="005F556A">
              <w:rPr>
                <w:rFonts w:ascii="Times New Roman" w:hAnsi="Times New Roman" w:cs="Times New Roman"/>
                <w:sz w:val="28"/>
                <w:szCs w:val="28"/>
              </w:rPr>
              <w:t xml:space="preserve"> с учетом мнения несовершеннолетнего, достигшего возраста десяти лет, за исключением случаев, когда учет мнения несовершеннолетнего противоречит его интересам;</w:t>
            </w:r>
          </w:p>
          <w:p w:rsidR="002C761A" w:rsidRPr="005F556A" w:rsidRDefault="00F53984" w:rsidP="00F539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5.2. </w:t>
            </w:r>
            <w:r w:rsidR="002C761A" w:rsidRPr="005F556A">
              <w:rPr>
                <w:rFonts w:ascii="Times New Roman" w:hAnsi="Times New Roman" w:cs="Times New Roman"/>
                <w:sz w:val="28"/>
                <w:szCs w:val="28"/>
              </w:rPr>
              <w:t>ходатайство должностного лица органа или учреждения системы профилактики безнадзорности и правонарушений несовершеннолетних;</w:t>
            </w:r>
          </w:p>
          <w:p w:rsidR="002C761A" w:rsidRPr="005F556A" w:rsidRDefault="00F53984" w:rsidP="00F5398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5.3. </w:t>
            </w:r>
            <w:r w:rsidR="002C761A" w:rsidRPr="005F556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лица, производящего дознание, следователя или судьи в </w:t>
            </w:r>
            <w:proofErr w:type="gramStart"/>
            <w:r w:rsidR="002C761A" w:rsidRPr="005F556A">
              <w:rPr>
                <w:rFonts w:ascii="Times New Roman" w:hAnsi="Times New Roman" w:cs="Times New Roman"/>
                <w:sz w:val="28"/>
                <w:szCs w:val="28"/>
              </w:rPr>
              <w:t>случаях</w:t>
            </w:r>
            <w:proofErr w:type="gramEnd"/>
            <w:r w:rsidR="002C761A" w:rsidRPr="005F556A">
              <w:rPr>
                <w:rFonts w:ascii="Times New Roman" w:hAnsi="Times New Roman" w:cs="Times New Roman"/>
                <w:sz w:val="28"/>
                <w:szCs w:val="28"/>
              </w:rPr>
              <w:t xml:space="preserve"> задержания, административного ареста, заключения под стражу, осуждения к аресту, ограничению свободы, лишению свободы родителей или иных законных представителей несовершеннолетнего;</w:t>
            </w:r>
          </w:p>
          <w:p w:rsidR="002C761A" w:rsidRPr="003F42F7" w:rsidRDefault="00F53984" w:rsidP="00F5398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5.4. </w:t>
            </w:r>
            <w:r w:rsidR="002C761A" w:rsidRPr="005F556A">
              <w:rPr>
                <w:rFonts w:ascii="Times New Roman" w:hAnsi="Times New Roman" w:cs="Times New Roman"/>
                <w:sz w:val="28"/>
                <w:szCs w:val="28"/>
              </w:rPr>
              <w:t>акт оперативного дежурного районного, городского отдела (управления) внутренних дел, отдела (управления) внутренних дел иного муниципального образования, отдела (управления) внутренних дел закрытого административно-территориального образования, отдела (управления) внутренних дел на транспорте о необходимости приема несовершеннолетнего в специализированное учреждение для несовершеннолетних, нуждающихся в социальной реабилитации</w:t>
            </w:r>
            <w:r w:rsidR="004A623A">
              <w:rPr>
                <w:rFonts w:ascii="Times New Roman" w:hAnsi="Times New Roman" w:cs="Times New Roman"/>
                <w:sz w:val="28"/>
                <w:szCs w:val="28"/>
              </w:rPr>
              <w:t xml:space="preserve">; 5.5. индивидуальная программа реабилитации </w:t>
            </w:r>
            <w:r w:rsidR="004A62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несовершеннолетнего, находящегося в социально опасном положении</w:t>
            </w:r>
            <w:proofErr w:type="gramEnd"/>
          </w:p>
        </w:tc>
      </w:tr>
      <w:tr w:rsidR="002C761A" w:rsidRPr="003F42F7" w:rsidTr="00F70923">
        <w:tc>
          <w:tcPr>
            <w:tcW w:w="534" w:type="dxa"/>
          </w:tcPr>
          <w:p w:rsidR="002C761A" w:rsidRPr="003F42F7" w:rsidRDefault="008F0347" w:rsidP="008F0347">
            <w:pPr>
              <w:pStyle w:val="ConsPlusNormal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260" w:type="dxa"/>
          </w:tcPr>
          <w:p w:rsidR="002C761A" w:rsidRPr="003F42F7" w:rsidRDefault="002C761A" w:rsidP="00E038E2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7">
              <w:rPr>
                <w:rFonts w:ascii="Times New Roman" w:hAnsi="Times New Roman" w:cs="Times New Roman"/>
                <w:sz w:val="28"/>
                <w:szCs w:val="28"/>
              </w:rPr>
              <w:t>отсутствие определенного места жительства, в том числе у лица, не достигшего возраста двадцати трех лет и завершившего пребывание в организации для детей-сирот и детей, оставшихся без попечения родителей</w:t>
            </w:r>
          </w:p>
        </w:tc>
        <w:tc>
          <w:tcPr>
            <w:tcW w:w="5812" w:type="dxa"/>
          </w:tcPr>
          <w:p w:rsidR="002C761A" w:rsidRDefault="00F53984" w:rsidP="00F5398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6.1.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информация органов местного самоуправления;</w:t>
            </w:r>
          </w:p>
          <w:p w:rsidR="002C761A" w:rsidRDefault="00F53984" w:rsidP="0015146C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информация медицинских, образовательных  и иных организаций, не входящих в систему социального обслуживания;</w:t>
            </w:r>
          </w:p>
          <w:p w:rsidR="002C761A" w:rsidRDefault="00F53984" w:rsidP="0015146C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сведения органов внутренних дел;</w:t>
            </w:r>
          </w:p>
          <w:p w:rsidR="002C761A" w:rsidRPr="005E7D35" w:rsidRDefault="00750652" w:rsidP="0015146C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  <w:r w:rsidR="004A62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C761A" w:rsidRPr="005E7D35">
              <w:rPr>
                <w:rFonts w:ascii="Times New Roman" w:hAnsi="Times New Roman" w:cs="Times New Roman"/>
                <w:sz w:val="28"/>
                <w:szCs w:val="28"/>
              </w:rPr>
              <w:t>информация паспортно-визовой службы;</w:t>
            </w:r>
          </w:p>
          <w:p w:rsidR="002C761A" w:rsidRPr="003F42F7" w:rsidRDefault="00750652" w:rsidP="004A623A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  <w:r w:rsidR="004A623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2C761A" w:rsidRPr="005E7D35">
              <w:rPr>
                <w:rFonts w:ascii="Times New Roman" w:hAnsi="Times New Roman" w:cs="Times New Roman"/>
                <w:sz w:val="28"/>
                <w:szCs w:val="28"/>
              </w:rPr>
              <w:t>информация федеральной службы государственной регистрации, кадастра и картографии</w:t>
            </w:r>
          </w:p>
        </w:tc>
      </w:tr>
      <w:tr w:rsidR="002C761A" w:rsidRPr="003F42F7" w:rsidTr="00F70923">
        <w:tc>
          <w:tcPr>
            <w:tcW w:w="534" w:type="dxa"/>
          </w:tcPr>
          <w:p w:rsidR="002C761A" w:rsidRPr="003F42F7" w:rsidRDefault="008F0347" w:rsidP="008F0347">
            <w:pPr>
              <w:pStyle w:val="ConsPlusNormal"/>
              <w:ind w:left="426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260" w:type="dxa"/>
          </w:tcPr>
          <w:p w:rsidR="002C761A" w:rsidRPr="003F42F7" w:rsidRDefault="002C761A" w:rsidP="00E038E2">
            <w:pPr>
              <w:pStyle w:val="ConsPlusNormal"/>
              <w:ind w:left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7">
              <w:rPr>
                <w:rFonts w:ascii="Times New Roman" w:hAnsi="Times New Roman" w:cs="Times New Roman"/>
                <w:sz w:val="28"/>
                <w:szCs w:val="28"/>
              </w:rPr>
              <w:t>отсутствие работы и сре</w:t>
            </w:r>
            <w:proofErr w:type="gramStart"/>
            <w:r w:rsidRPr="003F42F7">
              <w:rPr>
                <w:rFonts w:ascii="Times New Roman" w:hAnsi="Times New Roman" w:cs="Times New Roman"/>
                <w:sz w:val="28"/>
                <w:szCs w:val="28"/>
              </w:rPr>
              <w:t>дств к с</w:t>
            </w:r>
            <w:proofErr w:type="gramEnd"/>
            <w:r w:rsidRPr="003F42F7">
              <w:rPr>
                <w:rFonts w:ascii="Times New Roman" w:hAnsi="Times New Roman" w:cs="Times New Roman"/>
                <w:sz w:val="28"/>
                <w:szCs w:val="28"/>
              </w:rPr>
              <w:t>уществованию</w:t>
            </w:r>
          </w:p>
        </w:tc>
        <w:tc>
          <w:tcPr>
            <w:tcW w:w="5812" w:type="dxa"/>
          </w:tcPr>
          <w:p w:rsidR="002C761A" w:rsidRPr="0004196A" w:rsidRDefault="00CA3A1B" w:rsidP="00CA3A1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7.1.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справка государственного учреждения службы занятости населения о признании гражданина безработным и размере получаемого пособия;</w:t>
            </w:r>
          </w:p>
          <w:p w:rsidR="00CA3A1B" w:rsidRPr="003F42F7" w:rsidRDefault="00CA3A1B" w:rsidP="00750652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7.2.</w:t>
            </w:r>
            <w:r w:rsidR="004A623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C761A">
              <w:rPr>
                <w:rFonts w:ascii="Times New Roman" w:hAnsi="Times New Roman" w:cs="Times New Roman"/>
                <w:sz w:val="28"/>
                <w:szCs w:val="28"/>
              </w:rPr>
              <w:t>ведения органов социальной защиты</w:t>
            </w:r>
          </w:p>
        </w:tc>
      </w:tr>
      <w:tr w:rsidR="002C761A" w:rsidRPr="003F42F7" w:rsidTr="00F70923">
        <w:tc>
          <w:tcPr>
            <w:tcW w:w="534" w:type="dxa"/>
          </w:tcPr>
          <w:p w:rsidR="002C761A" w:rsidRPr="003F42F7" w:rsidRDefault="008F0347" w:rsidP="008F0347">
            <w:pPr>
              <w:pStyle w:val="ConsPlusNormal"/>
              <w:ind w:left="360" w:hanging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60" w:type="dxa"/>
          </w:tcPr>
          <w:p w:rsidR="002C761A" w:rsidRPr="003F42F7" w:rsidRDefault="002C761A" w:rsidP="003645F7">
            <w:pPr>
              <w:pStyle w:val="ConsPlusNormal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3F42F7">
              <w:rPr>
                <w:rFonts w:ascii="Times New Roman" w:hAnsi="Times New Roman" w:cs="Times New Roman"/>
                <w:sz w:val="28"/>
                <w:szCs w:val="28"/>
              </w:rPr>
              <w:t>последствия чрезвычайных ситуаций, вооруженных межнациональных (межэтнических) конфликтов</w:t>
            </w:r>
          </w:p>
        </w:tc>
        <w:tc>
          <w:tcPr>
            <w:tcW w:w="5812" w:type="dxa"/>
          </w:tcPr>
          <w:p w:rsidR="00F87ED7" w:rsidRPr="00813544" w:rsidRDefault="00813544" w:rsidP="0081354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8.1.</w:t>
            </w:r>
            <w:r w:rsidR="00F87ED7" w:rsidRPr="00813544">
              <w:rPr>
                <w:rFonts w:ascii="Times New Roman" w:hAnsi="Times New Roman" w:cs="Times New Roman"/>
                <w:sz w:val="28"/>
                <w:szCs w:val="28"/>
              </w:rPr>
              <w:t>личное заявление;</w:t>
            </w:r>
          </w:p>
          <w:p w:rsidR="00F87ED7" w:rsidRPr="00813544" w:rsidRDefault="00813544" w:rsidP="0081354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  <w:r w:rsidR="00F87ED7" w:rsidRPr="00813544">
              <w:rPr>
                <w:rFonts w:ascii="Times New Roman" w:hAnsi="Times New Roman" w:cs="Times New Roman"/>
                <w:sz w:val="28"/>
                <w:szCs w:val="28"/>
              </w:rPr>
              <w:t>информация медицинских, образовательных и иных организаций, не входящих в систему социального обслуживания;</w:t>
            </w:r>
          </w:p>
          <w:p w:rsidR="00F87ED7" w:rsidRPr="00813544" w:rsidRDefault="00813544" w:rsidP="0081354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8.3.</w:t>
            </w:r>
            <w:r w:rsidR="00F87ED7" w:rsidRPr="00813544">
              <w:rPr>
                <w:rFonts w:ascii="Times New Roman" w:hAnsi="Times New Roman" w:cs="Times New Roman"/>
                <w:sz w:val="28"/>
                <w:szCs w:val="28"/>
              </w:rPr>
              <w:t>информация органов местного самоуправления</w:t>
            </w:r>
            <w:proofErr w:type="gramStart"/>
            <w:r w:rsidR="00F87ED7" w:rsidRPr="008135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7AE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</w:p>
          <w:p w:rsidR="002C761A" w:rsidRPr="00813544" w:rsidRDefault="00813544" w:rsidP="0081354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8.4.</w:t>
            </w:r>
            <w:r w:rsidR="002C761A" w:rsidRPr="00813544">
              <w:rPr>
                <w:rFonts w:ascii="Times New Roman" w:hAnsi="Times New Roman" w:cs="Times New Roman"/>
                <w:sz w:val="28"/>
                <w:szCs w:val="28"/>
              </w:rPr>
              <w:t>сведения органов внутренних дел;</w:t>
            </w:r>
          </w:p>
          <w:p w:rsidR="002C761A" w:rsidRPr="00813544" w:rsidRDefault="0001668C" w:rsidP="000E6EE9">
            <w:pPr>
              <w:pStyle w:val="ConsPlusNormal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8.5.</w:t>
            </w:r>
            <w:r w:rsidR="002C761A" w:rsidRPr="00813544">
              <w:rPr>
                <w:rFonts w:ascii="Times New Roman" w:hAnsi="Times New Roman" w:cs="Times New Roman"/>
                <w:sz w:val="28"/>
                <w:szCs w:val="28"/>
              </w:rPr>
              <w:t>сведения органов управления в сфере предупреждения и ликвидации чрезвычайных ситуаций;</w:t>
            </w:r>
          </w:p>
          <w:p w:rsidR="002C761A" w:rsidRPr="003F42F7" w:rsidRDefault="0001668C" w:rsidP="00813544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8.6.</w:t>
            </w:r>
            <w:r w:rsidR="002C761A" w:rsidRPr="00813544">
              <w:rPr>
                <w:rFonts w:ascii="Times New Roman" w:hAnsi="Times New Roman" w:cs="Times New Roman"/>
                <w:sz w:val="28"/>
                <w:szCs w:val="28"/>
              </w:rPr>
              <w:t>сведения паспортно-визовой службы</w:t>
            </w:r>
          </w:p>
        </w:tc>
      </w:tr>
    </w:tbl>
    <w:p w:rsidR="006036FC" w:rsidRPr="006036FC" w:rsidRDefault="006036FC" w:rsidP="006036F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948A1" w:rsidRPr="008B5376" w:rsidRDefault="004E0F5E" w:rsidP="008B537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B5376">
        <w:rPr>
          <w:rFonts w:ascii="Times New Roman" w:hAnsi="Times New Roman" w:cs="Times New Roman"/>
          <w:bCs/>
          <w:sz w:val="28"/>
          <w:szCs w:val="28"/>
        </w:rPr>
        <w:t xml:space="preserve">Решение о признании (об отказе в признании) гражданина нуждающимся в социальном обслуживании </w:t>
      </w:r>
      <w:r w:rsidR="007948A1" w:rsidRPr="008B5376">
        <w:rPr>
          <w:rFonts w:ascii="Times New Roman" w:hAnsi="Times New Roman" w:cs="Times New Roman"/>
          <w:bCs/>
          <w:sz w:val="28"/>
          <w:szCs w:val="28"/>
        </w:rPr>
        <w:t>принимается не позднее пяти рабочих дней с даты подачи заявления (обращения).</w:t>
      </w:r>
    </w:p>
    <w:p w:rsidR="00940749" w:rsidRPr="004E0F5E" w:rsidRDefault="00940749" w:rsidP="00F95A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E0F5E">
        <w:rPr>
          <w:rFonts w:ascii="Times New Roman" w:hAnsi="Times New Roman" w:cs="Times New Roman"/>
          <w:bCs/>
          <w:sz w:val="28"/>
          <w:szCs w:val="28"/>
        </w:rPr>
        <w:t xml:space="preserve">Специалист </w:t>
      </w:r>
      <w:r w:rsidR="00F51CDD" w:rsidRPr="004E0F5E">
        <w:rPr>
          <w:rFonts w:ascii="Times New Roman" w:hAnsi="Times New Roman" w:cs="Times New Roman"/>
          <w:bCs/>
          <w:sz w:val="28"/>
          <w:szCs w:val="28"/>
        </w:rPr>
        <w:t>территориального органа Министерства</w:t>
      </w:r>
      <w:r w:rsidR="00884407" w:rsidRPr="004E0F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E0F5E">
        <w:rPr>
          <w:rFonts w:ascii="Times New Roman" w:hAnsi="Times New Roman" w:cs="Times New Roman"/>
          <w:bCs/>
          <w:sz w:val="28"/>
          <w:szCs w:val="28"/>
        </w:rPr>
        <w:t xml:space="preserve">принимает </w:t>
      </w:r>
      <w:r w:rsidR="008B4CA7" w:rsidRPr="004E0F5E">
        <w:rPr>
          <w:rFonts w:ascii="Times New Roman" w:hAnsi="Times New Roman" w:cs="Times New Roman"/>
          <w:bCs/>
          <w:sz w:val="28"/>
          <w:szCs w:val="28"/>
        </w:rPr>
        <w:t>заявление о предоставлении социальных услуг</w:t>
      </w:r>
      <w:r w:rsidR="00D45571" w:rsidRPr="004E0F5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47535" w:rsidRPr="004E0F5E">
        <w:rPr>
          <w:rFonts w:ascii="Times New Roman" w:hAnsi="Times New Roman" w:cs="Times New Roman"/>
          <w:bCs/>
          <w:sz w:val="28"/>
          <w:szCs w:val="28"/>
        </w:rPr>
        <w:t>документы</w:t>
      </w:r>
      <w:r w:rsidR="00D45571" w:rsidRPr="004E0F5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801370" w:rsidRPr="004E0F5E">
        <w:rPr>
          <w:rFonts w:ascii="Times New Roman" w:hAnsi="Times New Roman" w:cs="Times New Roman"/>
          <w:bCs/>
          <w:sz w:val="28"/>
          <w:szCs w:val="28"/>
        </w:rPr>
        <w:t xml:space="preserve">передает </w:t>
      </w:r>
      <w:r w:rsidR="00D45571" w:rsidRPr="004E0F5E">
        <w:rPr>
          <w:rFonts w:ascii="Times New Roman" w:hAnsi="Times New Roman" w:cs="Times New Roman"/>
          <w:bCs/>
          <w:sz w:val="28"/>
          <w:szCs w:val="28"/>
        </w:rPr>
        <w:t>их</w:t>
      </w:r>
      <w:r w:rsidRPr="004E0F5E">
        <w:rPr>
          <w:rFonts w:ascii="Times New Roman" w:hAnsi="Times New Roman" w:cs="Times New Roman"/>
          <w:bCs/>
          <w:sz w:val="28"/>
          <w:szCs w:val="28"/>
        </w:rPr>
        <w:t xml:space="preserve"> в </w:t>
      </w:r>
      <w:r w:rsidRPr="004E0F5E">
        <w:rPr>
          <w:rFonts w:ascii="Times New Roman" w:hAnsi="Times New Roman" w:cs="Times New Roman"/>
          <w:sz w:val="28"/>
          <w:szCs w:val="28"/>
        </w:rPr>
        <w:t>Комплексный центр</w:t>
      </w:r>
      <w:r w:rsidR="00801370" w:rsidRPr="004E0F5E">
        <w:rPr>
          <w:rFonts w:ascii="Times New Roman" w:hAnsi="Times New Roman" w:cs="Times New Roman"/>
          <w:sz w:val="28"/>
          <w:szCs w:val="28"/>
        </w:rPr>
        <w:t xml:space="preserve"> для проведения </w:t>
      </w:r>
      <w:r w:rsidR="00654AC9" w:rsidRPr="004E0F5E">
        <w:rPr>
          <w:rFonts w:ascii="Times New Roman" w:hAnsi="Times New Roman" w:cs="Times New Roman"/>
          <w:bCs/>
          <w:sz w:val="28"/>
          <w:szCs w:val="28"/>
        </w:rPr>
        <w:t xml:space="preserve">процедуры принятия решения о признании гражданина </w:t>
      </w:r>
      <w:proofErr w:type="gramStart"/>
      <w:r w:rsidR="00654AC9" w:rsidRPr="004E0F5E">
        <w:rPr>
          <w:rFonts w:ascii="Times New Roman" w:hAnsi="Times New Roman" w:cs="Times New Roman"/>
          <w:bCs/>
          <w:sz w:val="28"/>
          <w:szCs w:val="28"/>
        </w:rPr>
        <w:t>нуждающимся</w:t>
      </w:r>
      <w:proofErr w:type="gramEnd"/>
      <w:r w:rsidR="00654AC9" w:rsidRPr="004E0F5E">
        <w:rPr>
          <w:rFonts w:ascii="Times New Roman" w:hAnsi="Times New Roman" w:cs="Times New Roman"/>
          <w:bCs/>
          <w:sz w:val="28"/>
          <w:szCs w:val="28"/>
        </w:rPr>
        <w:t xml:space="preserve"> в социальном обслуживании</w:t>
      </w:r>
      <w:r w:rsidRPr="004E0F5E">
        <w:rPr>
          <w:rFonts w:ascii="Times New Roman" w:hAnsi="Times New Roman" w:cs="Times New Roman"/>
          <w:sz w:val="28"/>
          <w:szCs w:val="28"/>
        </w:rPr>
        <w:t>.</w:t>
      </w:r>
    </w:p>
    <w:p w:rsidR="00F51CDD" w:rsidRDefault="00AD4C2D" w:rsidP="00F95A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17209E">
        <w:rPr>
          <w:rFonts w:ascii="Times New Roman" w:hAnsi="Times New Roman" w:cs="Times New Roman"/>
          <w:sz w:val="28"/>
          <w:szCs w:val="28"/>
        </w:rPr>
        <w:t>К</w:t>
      </w:r>
      <w:r w:rsidR="00F51CDD" w:rsidRPr="002D6078">
        <w:rPr>
          <w:rFonts w:ascii="Times New Roman" w:hAnsi="Times New Roman" w:cs="Times New Roman"/>
          <w:sz w:val="28"/>
          <w:szCs w:val="28"/>
        </w:rPr>
        <w:t>омплексн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F51CDD" w:rsidRPr="002D6078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A5270">
        <w:rPr>
          <w:rFonts w:ascii="Times New Roman" w:hAnsi="Times New Roman" w:cs="Times New Roman"/>
          <w:sz w:val="28"/>
          <w:szCs w:val="28"/>
        </w:rPr>
        <w:t>:</w:t>
      </w:r>
    </w:p>
    <w:p w:rsidR="00800B00" w:rsidRDefault="00FD113F" w:rsidP="00F95AA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03D31">
        <w:rPr>
          <w:rFonts w:ascii="Times New Roman" w:hAnsi="Times New Roman" w:cs="Times New Roman"/>
          <w:sz w:val="28"/>
          <w:szCs w:val="28"/>
        </w:rPr>
        <w:t>в течение одного рабочего дня формирует и направляет межведомственные запросы. Органы (организации), участвующие в предоставлении государственных или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3D31">
        <w:rPr>
          <w:rFonts w:ascii="Times New Roman" w:hAnsi="Times New Roman" w:cs="Times New Roman"/>
          <w:sz w:val="28"/>
          <w:szCs w:val="28"/>
        </w:rPr>
        <w:t xml:space="preserve">представляют запрашиваемые сведения в течение </w:t>
      </w:r>
      <w:r w:rsidR="003F2AA3">
        <w:rPr>
          <w:rFonts w:ascii="Times New Roman" w:hAnsi="Times New Roman" w:cs="Times New Roman"/>
          <w:sz w:val="28"/>
          <w:szCs w:val="28"/>
        </w:rPr>
        <w:t xml:space="preserve">двух 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6D5EB4">
        <w:rPr>
          <w:rFonts w:ascii="Times New Roman" w:hAnsi="Times New Roman" w:cs="Times New Roman"/>
          <w:sz w:val="28"/>
          <w:szCs w:val="28"/>
        </w:rPr>
        <w:t>;</w:t>
      </w:r>
      <w:r w:rsidRPr="00F03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270" w:rsidRPr="0068076B" w:rsidRDefault="00800B00" w:rsidP="00F95AA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FD113F">
        <w:rPr>
          <w:rFonts w:ascii="Times New Roman" w:hAnsi="Times New Roman" w:cs="Times New Roman"/>
          <w:sz w:val="28"/>
          <w:szCs w:val="28"/>
        </w:rPr>
        <w:t>а основании</w:t>
      </w:r>
      <w:r w:rsidR="007A5270" w:rsidRPr="0068076B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68076B" w:rsidRPr="0068076B">
        <w:rPr>
          <w:rFonts w:ascii="Times New Roman" w:hAnsi="Times New Roman" w:cs="Times New Roman"/>
          <w:sz w:val="28"/>
          <w:szCs w:val="28"/>
        </w:rPr>
        <w:t xml:space="preserve"> (сведений</w:t>
      </w:r>
      <w:r w:rsidR="00EF4777">
        <w:rPr>
          <w:rFonts w:ascii="Times New Roman" w:hAnsi="Times New Roman" w:cs="Times New Roman"/>
          <w:sz w:val="28"/>
          <w:szCs w:val="28"/>
        </w:rPr>
        <w:t>)</w:t>
      </w:r>
      <w:r w:rsidR="00B66B77" w:rsidRPr="0068076B">
        <w:rPr>
          <w:rFonts w:ascii="Times New Roman" w:hAnsi="Times New Roman" w:cs="Times New Roman"/>
          <w:sz w:val="28"/>
          <w:szCs w:val="28"/>
        </w:rPr>
        <w:t xml:space="preserve">, </w:t>
      </w:r>
      <w:r w:rsidR="00CD353F">
        <w:rPr>
          <w:rFonts w:ascii="Times New Roman" w:hAnsi="Times New Roman" w:cs="Times New Roman"/>
          <w:sz w:val="28"/>
          <w:szCs w:val="28"/>
        </w:rPr>
        <w:t xml:space="preserve">необходимых для </w:t>
      </w:r>
      <w:r w:rsidR="0068076B" w:rsidRPr="0068076B">
        <w:rPr>
          <w:rFonts w:ascii="Times New Roman" w:hAnsi="Times New Roman" w:cs="Times New Roman"/>
          <w:sz w:val="28"/>
          <w:szCs w:val="28"/>
        </w:rPr>
        <w:t>подтвержд</w:t>
      </w:r>
      <w:r w:rsidR="00CD353F">
        <w:rPr>
          <w:rFonts w:ascii="Times New Roman" w:hAnsi="Times New Roman" w:cs="Times New Roman"/>
          <w:sz w:val="28"/>
          <w:szCs w:val="28"/>
        </w:rPr>
        <w:t>ения</w:t>
      </w:r>
      <w:r w:rsidR="00AD4C2D">
        <w:rPr>
          <w:rFonts w:ascii="Times New Roman" w:hAnsi="Times New Roman" w:cs="Times New Roman"/>
          <w:sz w:val="28"/>
          <w:szCs w:val="28"/>
        </w:rPr>
        <w:t xml:space="preserve"> </w:t>
      </w:r>
      <w:r w:rsidR="0068076B" w:rsidRPr="0068076B">
        <w:rPr>
          <w:rFonts w:ascii="Times New Roman" w:hAnsi="Times New Roman" w:cs="Times New Roman"/>
          <w:sz w:val="28"/>
          <w:szCs w:val="28"/>
        </w:rPr>
        <w:t>наличи</w:t>
      </w:r>
      <w:r w:rsidR="00CD353F">
        <w:rPr>
          <w:rFonts w:ascii="Times New Roman" w:hAnsi="Times New Roman" w:cs="Times New Roman"/>
          <w:sz w:val="28"/>
          <w:szCs w:val="28"/>
        </w:rPr>
        <w:t>я</w:t>
      </w:r>
      <w:r w:rsidR="00AD4C2D">
        <w:rPr>
          <w:rFonts w:ascii="Times New Roman" w:hAnsi="Times New Roman" w:cs="Times New Roman"/>
          <w:sz w:val="28"/>
          <w:szCs w:val="28"/>
        </w:rPr>
        <w:t xml:space="preserve"> </w:t>
      </w:r>
      <w:r w:rsidR="00B66B77" w:rsidRPr="0068076B">
        <w:rPr>
          <w:rFonts w:ascii="Times New Roman" w:hAnsi="Times New Roman" w:cs="Times New Roman"/>
          <w:sz w:val="28"/>
          <w:szCs w:val="28"/>
        </w:rPr>
        <w:t>обстоятельств, которые ухудшают или могут ухудшить условия жизнедеятельности гражданина</w:t>
      </w:r>
      <w:r w:rsidR="0068076B" w:rsidRPr="0068076B">
        <w:rPr>
          <w:rFonts w:ascii="Times New Roman" w:hAnsi="Times New Roman" w:cs="Times New Roman"/>
          <w:sz w:val="28"/>
          <w:szCs w:val="28"/>
        </w:rPr>
        <w:t xml:space="preserve">, </w:t>
      </w:r>
      <w:r w:rsidR="007A5270" w:rsidRPr="0068076B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41432">
        <w:rPr>
          <w:rFonts w:ascii="Times New Roman" w:hAnsi="Times New Roman" w:cs="Times New Roman"/>
          <w:sz w:val="28"/>
          <w:szCs w:val="28"/>
        </w:rPr>
        <w:t xml:space="preserve">двух </w:t>
      </w:r>
      <w:r w:rsidR="007A5270" w:rsidRPr="0068076B">
        <w:rPr>
          <w:rFonts w:ascii="Times New Roman" w:hAnsi="Times New Roman" w:cs="Times New Roman"/>
          <w:sz w:val="28"/>
          <w:szCs w:val="28"/>
        </w:rPr>
        <w:t>рабоч</w:t>
      </w:r>
      <w:r w:rsidR="00674FE4">
        <w:rPr>
          <w:rFonts w:ascii="Times New Roman" w:hAnsi="Times New Roman" w:cs="Times New Roman"/>
          <w:sz w:val="28"/>
          <w:szCs w:val="28"/>
        </w:rPr>
        <w:t>их</w:t>
      </w:r>
      <w:r w:rsidR="007A5270" w:rsidRPr="0068076B">
        <w:rPr>
          <w:rFonts w:ascii="Times New Roman" w:hAnsi="Times New Roman" w:cs="Times New Roman"/>
          <w:sz w:val="28"/>
          <w:szCs w:val="28"/>
        </w:rPr>
        <w:t xml:space="preserve"> д</w:t>
      </w:r>
      <w:r w:rsidR="00F6459D">
        <w:rPr>
          <w:rFonts w:ascii="Times New Roman" w:hAnsi="Times New Roman" w:cs="Times New Roman"/>
          <w:sz w:val="28"/>
          <w:szCs w:val="28"/>
        </w:rPr>
        <w:t>ней изучает документы,</w:t>
      </w:r>
      <w:r w:rsidR="007A5270" w:rsidRPr="0068076B">
        <w:rPr>
          <w:rFonts w:ascii="Times New Roman" w:hAnsi="Times New Roman" w:cs="Times New Roman"/>
          <w:sz w:val="28"/>
          <w:szCs w:val="28"/>
        </w:rPr>
        <w:t xml:space="preserve"> </w:t>
      </w:r>
      <w:r w:rsidR="000508EB">
        <w:rPr>
          <w:rFonts w:ascii="Times New Roman" w:hAnsi="Times New Roman" w:cs="Times New Roman"/>
          <w:sz w:val="28"/>
          <w:szCs w:val="28"/>
        </w:rPr>
        <w:t xml:space="preserve">в том числе свидетельствующие о наличии (отсутствии) медицинских противопоказаний к получению социальных услуг, </w:t>
      </w:r>
      <w:r w:rsidR="00DF0935">
        <w:rPr>
          <w:rFonts w:ascii="Times New Roman" w:hAnsi="Times New Roman" w:cs="Times New Roman"/>
          <w:sz w:val="28"/>
          <w:szCs w:val="28"/>
        </w:rPr>
        <w:t xml:space="preserve">готовит </w:t>
      </w:r>
      <w:r w:rsidR="007A5270" w:rsidRPr="0068076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B66B77" w:rsidRPr="0068076B">
        <w:rPr>
          <w:rFonts w:ascii="Times New Roman" w:hAnsi="Times New Roman" w:cs="Times New Roman"/>
          <w:sz w:val="28"/>
          <w:szCs w:val="28"/>
        </w:rPr>
        <w:t xml:space="preserve">решения о признании </w:t>
      </w:r>
      <w:r w:rsidR="007D4713">
        <w:rPr>
          <w:rFonts w:ascii="Times New Roman" w:hAnsi="Times New Roman" w:cs="Times New Roman"/>
          <w:sz w:val="28"/>
          <w:szCs w:val="28"/>
        </w:rPr>
        <w:t xml:space="preserve">(отказе) </w:t>
      </w:r>
      <w:r w:rsidR="00B66B77" w:rsidRPr="0068076B">
        <w:rPr>
          <w:rFonts w:ascii="Times New Roman" w:hAnsi="Times New Roman" w:cs="Times New Roman"/>
          <w:sz w:val="28"/>
          <w:szCs w:val="28"/>
        </w:rPr>
        <w:t>гражданина</w:t>
      </w:r>
      <w:r w:rsidR="0068076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076B">
        <w:rPr>
          <w:rFonts w:ascii="Times New Roman" w:hAnsi="Times New Roman" w:cs="Times New Roman"/>
          <w:sz w:val="28"/>
          <w:szCs w:val="28"/>
        </w:rPr>
        <w:t>нуждающимся</w:t>
      </w:r>
      <w:proofErr w:type="gramEnd"/>
      <w:r w:rsidR="0068076B">
        <w:rPr>
          <w:rFonts w:ascii="Times New Roman" w:hAnsi="Times New Roman" w:cs="Times New Roman"/>
          <w:sz w:val="28"/>
          <w:szCs w:val="28"/>
        </w:rPr>
        <w:t xml:space="preserve"> в социальном обслуживании</w:t>
      </w:r>
      <w:r w:rsidR="006D5EB4">
        <w:rPr>
          <w:rFonts w:ascii="Times New Roman" w:hAnsi="Times New Roman" w:cs="Times New Roman"/>
          <w:sz w:val="28"/>
          <w:szCs w:val="28"/>
        </w:rPr>
        <w:t>;</w:t>
      </w:r>
      <w:r w:rsidR="00EE1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41E0" w:rsidRDefault="00E2010A" w:rsidP="00F95AA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</w:t>
      </w:r>
      <w:r w:rsidR="003A2DF8">
        <w:rPr>
          <w:rFonts w:ascii="Times New Roman" w:hAnsi="Times New Roman" w:cs="Times New Roman"/>
          <w:sz w:val="28"/>
          <w:szCs w:val="28"/>
        </w:rPr>
        <w:t xml:space="preserve"> п</w:t>
      </w:r>
      <w:r w:rsidR="003341E0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>
        <w:rPr>
          <w:rFonts w:ascii="Times New Roman" w:hAnsi="Times New Roman" w:cs="Times New Roman"/>
          <w:sz w:val="28"/>
          <w:szCs w:val="28"/>
        </w:rPr>
        <w:t xml:space="preserve">и направляет </w:t>
      </w:r>
      <w:r w:rsidR="003A2DF8">
        <w:rPr>
          <w:rFonts w:ascii="Times New Roman" w:hAnsi="Times New Roman" w:cs="Times New Roman"/>
          <w:sz w:val="28"/>
          <w:szCs w:val="28"/>
        </w:rPr>
        <w:t>в</w:t>
      </w:r>
      <w:r w:rsidR="003341E0">
        <w:rPr>
          <w:rFonts w:ascii="Times New Roman" w:hAnsi="Times New Roman" w:cs="Times New Roman"/>
          <w:sz w:val="28"/>
          <w:szCs w:val="28"/>
        </w:rPr>
        <w:t xml:space="preserve"> территориальны</w:t>
      </w:r>
      <w:r w:rsidR="003A2DF8">
        <w:rPr>
          <w:rFonts w:ascii="Times New Roman" w:hAnsi="Times New Roman" w:cs="Times New Roman"/>
          <w:sz w:val="28"/>
          <w:szCs w:val="28"/>
        </w:rPr>
        <w:t>й</w:t>
      </w:r>
      <w:r w:rsidR="003341E0">
        <w:rPr>
          <w:rFonts w:ascii="Times New Roman" w:hAnsi="Times New Roman" w:cs="Times New Roman"/>
          <w:sz w:val="28"/>
          <w:szCs w:val="28"/>
        </w:rPr>
        <w:t xml:space="preserve"> орган Министерства </w:t>
      </w:r>
      <w:r w:rsidR="003A2DF8">
        <w:rPr>
          <w:rFonts w:ascii="Times New Roman" w:hAnsi="Times New Roman" w:cs="Times New Roman"/>
          <w:sz w:val="28"/>
          <w:szCs w:val="28"/>
        </w:rPr>
        <w:t>для утверждения.</w:t>
      </w:r>
    </w:p>
    <w:p w:rsidR="00A33144" w:rsidRPr="007432B5" w:rsidRDefault="00A33144" w:rsidP="00F95A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80602">
        <w:rPr>
          <w:rFonts w:ascii="Times New Roman" w:hAnsi="Times New Roman" w:cs="Times New Roman"/>
          <w:bCs/>
          <w:sz w:val="28"/>
          <w:szCs w:val="28"/>
        </w:rPr>
        <w:t xml:space="preserve">О принятом решении </w:t>
      </w:r>
      <w:proofErr w:type="gramStart"/>
      <w:r w:rsidR="0074335A">
        <w:rPr>
          <w:rFonts w:ascii="Times New Roman" w:hAnsi="Times New Roman" w:cs="Times New Roman"/>
          <w:bCs/>
          <w:sz w:val="28"/>
          <w:szCs w:val="28"/>
        </w:rPr>
        <w:t>Комплексный</w:t>
      </w:r>
      <w:proofErr w:type="gramEnd"/>
      <w:r w:rsidR="0074335A">
        <w:rPr>
          <w:rFonts w:ascii="Times New Roman" w:hAnsi="Times New Roman" w:cs="Times New Roman"/>
          <w:bCs/>
          <w:sz w:val="28"/>
          <w:szCs w:val="28"/>
        </w:rPr>
        <w:t xml:space="preserve"> центр </w:t>
      </w:r>
      <w:r w:rsidRPr="00F80602">
        <w:rPr>
          <w:rFonts w:ascii="Times New Roman" w:hAnsi="Times New Roman" w:cs="Times New Roman"/>
          <w:bCs/>
          <w:sz w:val="28"/>
          <w:szCs w:val="28"/>
        </w:rPr>
        <w:t xml:space="preserve">информирует </w:t>
      </w:r>
      <w:r w:rsidR="0074335A" w:rsidRPr="00F80602">
        <w:rPr>
          <w:rFonts w:ascii="Times New Roman" w:hAnsi="Times New Roman" w:cs="Times New Roman"/>
          <w:bCs/>
          <w:sz w:val="28"/>
          <w:szCs w:val="28"/>
        </w:rPr>
        <w:t>заявител</w:t>
      </w:r>
      <w:r w:rsidR="0074335A">
        <w:rPr>
          <w:rFonts w:ascii="Times New Roman" w:hAnsi="Times New Roman" w:cs="Times New Roman"/>
          <w:bCs/>
          <w:sz w:val="28"/>
          <w:szCs w:val="28"/>
        </w:rPr>
        <w:t>я</w:t>
      </w:r>
      <w:r w:rsidR="008844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80602">
        <w:rPr>
          <w:rFonts w:ascii="Times New Roman" w:hAnsi="Times New Roman" w:cs="Times New Roman"/>
          <w:bCs/>
          <w:sz w:val="28"/>
          <w:szCs w:val="28"/>
        </w:rPr>
        <w:t xml:space="preserve">в письменной или электронной форме. В случае положительного решения гражданин </w:t>
      </w:r>
      <w:r w:rsidR="00337318" w:rsidRPr="00F80602">
        <w:rPr>
          <w:rFonts w:ascii="Times New Roman" w:hAnsi="Times New Roman" w:cs="Times New Roman"/>
          <w:bCs/>
          <w:sz w:val="28"/>
          <w:szCs w:val="28"/>
        </w:rPr>
        <w:t xml:space="preserve">одновременно </w:t>
      </w:r>
      <w:r w:rsidR="001E2764" w:rsidRPr="00F80602">
        <w:rPr>
          <w:rFonts w:ascii="Times New Roman" w:hAnsi="Times New Roman" w:cs="Times New Roman"/>
          <w:bCs/>
          <w:sz w:val="28"/>
          <w:szCs w:val="28"/>
        </w:rPr>
        <w:t>уведомляется о</w:t>
      </w:r>
      <w:r w:rsidR="008844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2764" w:rsidRPr="00F80602">
        <w:rPr>
          <w:rFonts w:ascii="Times New Roman" w:hAnsi="Times New Roman" w:cs="Times New Roman"/>
          <w:bCs/>
          <w:sz w:val="28"/>
          <w:szCs w:val="28"/>
        </w:rPr>
        <w:t>дате составления индивидуальной программы предоставления социальных услуг</w:t>
      </w:r>
      <w:r w:rsidRPr="00F80602">
        <w:rPr>
          <w:rFonts w:ascii="Times New Roman" w:hAnsi="Times New Roman" w:cs="Times New Roman"/>
          <w:bCs/>
          <w:sz w:val="28"/>
          <w:szCs w:val="28"/>
        </w:rPr>
        <w:t>.</w:t>
      </w:r>
    </w:p>
    <w:p w:rsidR="001275CB" w:rsidRDefault="00F22980" w:rsidP="00F95AA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B6E6F">
        <w:rPr>
          <w:rFonts w:ascii="Times New Roman" w:hAnsi="Times New Roman" w:cs="Times New Roman"/>
          <w:sz w:val="28"/>
          <w:szCs w:val="28"/>
        </w:rPr>
        <w:t xml:space="preserve">Решение об оказании срочных социальных услуг </w:t>
      </w:r>
      <w:r w:rsidR="000C3FEA" w:rsidRPr="00DB6E6F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 w:rsidR="00E77AA9" w:rsidRPr="00DB6E6F">
        <w:rPr>
          <w:rFonts w:ascii="Times New Roman" w:hAnsi="Times New Roman" w:cs="Times New Roman"/>
          <w:sz w:val="28"/>
          <w:szCs w:val="28"/>
        </w:rPr>
        <w:t>немедленно</w:t>
      </w:r>
      <w:r w:rsidR="001275CB" w:rsidRPr="00DB6E6F">
        <w:rPr>
          <w:rFonts w:ascii="Times New Roman" w:hAnsi="Times New Roman" w:cs="Times New Roman"/>
          <w:sz w:val="28"/>
          <w:szCs w:val="28"/>
        </w:rPr>
        <w:t>.</w:t>
      </w:r>
    </w:p>
    <w:p w:rsidR="003A70ED" w:rsidRPr="00F83227" w:rsidRDefault="00C95612" w:rsidP="00D97D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83227">
        <w:rPr>
          <w:rFonts w:ascii="Times New Roman" w:hAnsi="Times New Roman" w:cs="Times New Roman"/>
          <w:sz w:val="28"/>
          <w:szCs w:val="28"/>
        </w:rPr>
        <w:t xml:space="preserve">Решение об отказе в социальном обслуживании может быть обжаловано в </w:t>
      </w:r>
      <w:r w:rsidR="003A70ED" w:rsidRPr="00F83227">
        <w:rPr>
          <w:rFonts w:ascii="Times New Roman" w:hAnsi="Times New Roman" w:cs="Times New Roman"/>
          <w:sz w:val="28"/>
          <w:szCs w:val="28"/>
        </w:rPr>
        <w:t>судебном порядке.</w:t>
      </w:r>
    </w:p>
    <w:p w:rsidR="008E584B" w:rsidRDefault="008E584B" w:rsidP="007B01F0">
      <w:pPr>
        <w:pStyle w:val="ConsPlusNormal"/>
        <w:ind w:left="36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3A35" w:rsidRPr="00D976DB" w:rsidRDefault="000C4EE8" w:rsidP="004F295B">
      <w:pPr>
        <w:pStyle w:val="ConsPlusNormal"/>
        <w:numPr>
          <w:ilvl w:val="0"/>
          <w:numId w:val="18"/>
        </w:num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о</w:t>
      </w:r>
      <w:r w:rsidR="00623A35" w:rsidRPr="00D976DB">
        <w:rPr>
          <w:rFonts w:ascii="Times New Roman" w:hAnsi="Times New Roman" w:cs="Times New Roman"/>
          <w:bCs/>
          <w:sz w:val="28"/>
          <w:szCs w:val="28"/>
        </w:rPr>
        <w:t>пределени</w:t>
      </w:r>
      <w:r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854FF5" w:rsidRPr="00D976DB">
        <w:rPr>
          <w:rFonts w:ascii="Times New Roman" w:hAnsi="Times New Roman" w:cs="Times New Roman"/>
          <w:bCs/>
          <w:sz w:val="28"/>
          <w:szCs w:val="28"/>
        </w:rPr>
        <w:t xml:space="preserve">индивидуальной потребности </w:t>
      </w:r>
      <w:r w:rsidR="00D976DB" w:rsidRPr="00D976DB">
        <w:rPr>
          <w:rFonts w:ascii="Times New Roman" w:hAnsi="Times New Roman" w:cs="Times New Roman"/>
          <w:bCs/>
          <w:sz w:val="28"/>
          <w:szCs w:val="28"/>
        </w:rPr>
        <w:t xml:space="preserve">гражданина </w:t>
      </w:r>
      <w:r w:rsidR="00854FF5" w:rsidRPr="00D976DB">
        <w:rPr>
          <w:rFonts w:ascii="Times New Roman" w:hAnsi="Times New Roman" w:cs="Times New Roman"/>
          <w:bCs/>
          <w:sz w:val="28"/>
          <w:szCs w:val="28"/>
        </w:rPr>
        <w:t>в социальных услугах и составлени</w:t>
      </w:r>
      <w:r w:rsidR="00D976DB" w:rsidRPr="00D976DB">
        <w:rPr>
          <w:rFonts w:ascii="Times New Roman" w:hAnsi="Times New Roman" w:cs="Times New Roman"/>
          <w:bCs/>
          <w:sz w:val="28"/>
          <w:szCs w:val="28"/>
        </w:rPr>
        <w:t>е</w:t>
      </w:r>
      <w:r w:rsidR="00854FF5" w:rsidRPr="00D976DB">
        <w:rPr>
          <w:rFonts w:ascii="Times New Roman" w:hAnsi="Times New Roman" w:cs="Times New Roman"/>
          <w:bCs/>
          <w:sz w:val="28"/>
          <w:szCs w:val="28"/>
        </w:rPr>
        <w:t xml:space="preserve"> индивидуальной программы предоставления социальных услуг</w:t>
      </w:r>
    </w:p>
    <w:p w:rsidR="00623A35" w:rsidRDefault="00623A35" w:rsidP="00623A3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E4D07" w:rsidRDefault="00AE4D07" w:rsidP="00D97D6B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Определение индивидуальной потребности гражданина в социальных услугах осуществляется  в целях </w:t>
      </w:r>
      <w:r w:rsidR="000E2466">
        <w:rPr>
          <w:rFonts w:ascii="Times New Roman" w:hAnsi="Times New Roman" w:cs="Times New Roman"/>
          <w:bCs/>
          <w:sz w:val="28"/>
          <w:szCs w:val="28"/>
        </w:rPr>
        <w:t>определения необходимой формы социального обслуживания, видов, объема, периодичности, условий, сроков предост</w:t>
      </w:r>
      <w:r w:rsidR="005A679B">
        <w:rPr>
          <w:rFonts w:ascii="Times New Roman" w:hAnsi="Times New Roman" w:cs="Times New Roman"/>
          <w:bCs/>
          <w:sz w:val="28"/>
          <w:szCs w:val="28"/>
        </w:rPr>
        <w:t>а</w:t>
      </w:r>
      <w:r w:rsidR="000E2466">
        <w:rPr>
          <w:rFonts w:ascii="Times New Roman" w:hAnsi="Times New Roman" w:cs="Times New Roman"/>
          <w:bCs/>
          <w:sz w:val="28"/>
          <w:szCs w:val="28"/>
        </w:rPr>
        <w:t>вления социальных услуг, перечня рекомендуемых поставщиков социальных услуг получателям социальных услуг, для устранения обстоятельств, которые ухудшают или могут ухудшить условия их жизнедеятельности.</w:t>
      </w:r>
    </w:p>
    <w:p w:rsidR="00161539" w:rsidRPr="009A10DF" w:rsidRDefault="00E1544F" w:rsidP="008271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A10DF">
        <w:rPr>
          <w:rFonts w:ascii="Times New Roman" w:hAnsi="Times New Roman" w:cs="Times New Roman"/>
          <w:sz w:val="28"/>
          <w:szCs w:val="28"/>
        </w:rPr>
        <w:t xml:space="preserve">Для определения индивидуальной потребности </w:t>
      </w:r>
      <w:r w:rsidR="00D10225" w:rsidRPr="009A10DF">
        <w:rPr>
          <w:rFonts w:ascii="Times New Roman" w:hAnsi="Times New Roman" w:cs="Times New Roman"/>
          <w:sz w:val="28"/>
          <w:szCs w:val="28"/>
        </w:rPr>
        <w:t xml:space="preserve">гражданина в социальных услугах </w:t>
      </w:r>
      <w:r w:rsidR="0052628D" w:rsidRPr="009A10DF">
        <w:rPr>
          <w:rFonts w:ascii="Times New Roman" w:hAnsi="Times New Roman" w:cs="Times New Roman"/>
          <w:sz w:val="28"/>
          <w:szCs w:val="28"/>
        </w:rPr>
        <w:t xml:space="preserve">проводится оценка условий </w:t>
      </w:r>
      <w:r w:rsidR="00161539" w:rsidRPr="009A10DF">
        <w:rPr>
          <w:rFonts w:ascii="Times New Roman" w:hAnsi="Times New Roman" w:cs="Times New Roman"/>
          <w:sz w:val="28"/>
          <w:szCs w:val="28"/>
        </w:rPr>
        <w:t xml:space="preserve">его </w:t>
      </w:r>
      <w:r w:rsidR="00DB7B12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161539" w:rsidRPr="009A10DF">
        <w:rPr>
          <w:rFonts w:ascii="Times New Roman" w:hAnsi="Times New Roman" w:cs="Times New Roman"/>
          <w:sz w:val="28"/>
          <w:szCs w:val="28"/>
        </w:rPr>
        <w:t>,</w:t>
      </w:r>
      <w:r w:rsidR="007975C3">
        <w:rPr>
          <w:rFonts w:ascii="Times New Roman" w:hAnsi="Times New Roman" w:cs="Times New Roman"/>
          <w:sz w:val="28"/>
          <w:szCs w:val="28"/>
        </w:rPr>
        <w:t xml:space="preserve"> </w:t>
      </w:r>
      <w:r w:rsidR="00161539" w:rsidRPr="009A10DF">
        <w:rPr>
          <w:rFonts w:ascii="Times New Roman" w:hAnsi="Times New Roman" w:cs="Times New Roman"/>
          <w:sz w:val="28"/>
          <w:szCs w:val="28"/>
        </w:rPr>
        <w:t>а также обстоятельств, которые ухудшают или могут ухудшить условия его жизнедеятельности.</w:t>
      </w:r>
    </w:p>
    <w:p w:rsidR="006D1450" w:rsidRPr="009A10DF" w:rsidRDefault="000B5FC2" w:rsidP="008271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10DF">
        <w:rPr>
          <w:rFonts w:ascii="Times New Roman" w:hAnsi="Times New Roman" w:cs="Times New Roman"/>
          <w:sz w:val="28"/>
          <w:szCs w:val="28"/>
        </w:rPr>
        <w:t>О</w:t>
      </w:r>
      <w:r w:rsidR="006D1450" w:rsidRPr="009A10DF">
        <w:rPr>
          <w:rFonts w:ascii="Times New Roman" w:hAnsi="Times New Roman" w:cs="Times New Roman"/>
          <w:sz w:val="28"/>
          <w:szCs w:val="28"/>
        </w:rPr>
        <w:t>пределени</w:t>
      </w:r>
      <w:r w:rsidR="004B00F3">
        <w:rPr>
          <w:rFonts w:ascii="Times New Roman" w:hAnsi="Times New Roman" w:cs="Times New Roman"/>
          <w:sz w:val="28"/>
          <w:szCs w:val="28"/>
        </w:rPr>
        <w:t>е</w:t>
      </w:r>
      <w:r w:rsidR="006D1450" w:rsidRPr="009A10DF">
        <w:rPr>
          <w:rFonts w:ascii="Times New Roman" w:hAnsi="Times New Roman" w:cs="Times New Roman"/>
          <w:sz w:val="28"/>
          <w:szCs w:val="28"/>
        </w:rPr>
        <w:t xml:space="preserve"> индивидуальной потребности гражданина в социальных услугах </w:t>
      </w:r>
      <w:r w:rsidRPr="009A10D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6D1450" w:rsidRPr="009A10DF">
        <w:rPr>
          <w:rFonts w:ascii="Times New Roman" w:hAnsi="Times New Roman" w:cs="Times New Roman"/>
          <w:sz w:val="28"/>
          <w:szCs w:val="28"/>
        </w:rPr>
        <w:t>Комплексны</w:t>
      </w:r>
      <w:r w:rsidRPr="009A10DF">
        <w:rPr>
          <w:rFonts w:ascii="Times New Roman" w:hAnsi="Times New Roman" w:cs="Times New Roman"/>
          <w:sz w:val="28"/>
          <w:szCs w:val="28"/>
        </w:rPr>
        <w:t>м</w:t>
      </w:r>
      <w:r w:rsidR="006D1450" w:rsidRPr="009A10DF">
        <w:rPr>
          <w:rFonts w:ascii="Times New Roman" w:hAnsi="Times New Roman" w:cs="Times New Roman"/>
          <w:sz w:val="28"/>
          <w:szCs w:val="28"/>
        </w:rPr>
        <w:t xml:space="preserve"> центр</w:t>
      </w:r>
      <w:r w:rsidRPr="009A10DF">
        <w:rPr>
          <w:rFonts w:ascii="Times New Roman" w:hAnsi="Times New Roman" w:cs="Times New Roman"/>
          <w:sz w:val="28"/>
          <w:szCs w:val="28"/>
        </w:rPr>
        <w:t>ом</w:t>
      </w:r>
      <w:r w:rsidR="006D1450" w:rsidRPr="009A10DF">
        <w:rPr>
          <w:rFonts w:ascii="Times New Roman" w:hAnsi="Times New Roman" w:cs="Times New Roman"/>
          <w:sz w:val="28"/>
          <w:szCs w:val="28"/>
        </w:rPr>
        <w:t xml:space="preserve"> на основании документов и сведений, представленных гражданином или полученных в рамках межведомственного взаимодействия, </w:t>
      </w:r>
      <w:r w:rsidR="00694549">
        <w:rPr>
          <w:rFonts w:ascii="Times New Roman" w:hAnsi="Times New Roman" w:cs="Times New Roman"/>
          <w:sz w:val="28"/>
          <w:szCs w:val="28"/>
        </w:rPr>
        <w:t xml:space="preserve">в том числе характеризующих </w:t>
      </w:r>
      <w:r w:rsidR="00CE245C">
        <w:rPr>
          <w:rFonts w:ascii="Times New Roman" w:hAnsi="Times New Roman" w:cs="Times New Roman"/>
          <w:sz w:val="28"/>
          <w:szCs w:val="28"/>
        </w:rPr>
        <w:t>состав семьи, наличие</w:t>
      </w:r>
      <w:r w:rsidR="008E20F8" w:rsidRPr="009A10DF">
        <w:rPr>
          <w:rFonts w:ascii="Times New Roman" w:hAnsi="Times New Roman" w:cs="Times New Roman"/>
          <w:sz w:val="28"/>
          <w:szCs w:val="28"/>
        </w:rPr>
        <w:t xml:space="preserve"> </w:t>
      </w:r>
      <w:r w:rsidR="00684A9A" w:rsidRPr="009A10DF">
        <w:rPr>
          <w:rFonts w:ascii="Times New Roman" w:hAnsi="Times New Roman" w:cs="Times New Roman"/>
          <w:sz w:val="28"/>
          <w:szCs w:val="28"/>
        </w:rPr>
        <w:t>или</w:t>
      </w:r>
      <w:r w:rsidR="008E20F8" w:rsidRPr="009A10DF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CE245C">
        <w:rPr>
          <w:rFonts w:ascii="Times New Roman" w:hAnsi="Times New Roman" w:cs="Times New Roman"/>
          <w:sz w:val="28"/>
          <w:szCs w:val="28"/>
        </w:rPr>
        <w:t>е</w:t>
      </w:r>
      <w:r w:rsidR="008E20F8" w:rsidRPr="009A10DF">
        <w:rPr>
          <w:rFonts w:ascii="Times New Roman" w:hAnsi="Times New Roman" w:cs="Times New Roman"/>
          <w:sz w:val="28"/>
          <w:szCs w:val="28"/>
        </w:rPr>
        <w:t xml:space="preserve"> </w:t>
      </w:r>
      <w:r w:rsidR="00096358" w:rsidRPr="009A10DF">
        <w:rPr>
          <w:rFonts w:ascii="Times New Roman" w:hAnsi="Times New Roman" w:cs="Times New Roman"/>
          <w:sz w:val="28"/>
          <w:szCs w:val="28"/>
        </w:rPr>
        <w:t xml:space="preserve">у </w:t>
      </w:r>
      <w:r w:rsidR="00684A9A" w:rsidRPr="009A10DF">
        <w:rPr>
          <w:rFonts w:ascii="Times New Roman" w:hAnsi="Times New Roman" w:cs="Times New Roman"/>
          <w:sz w:val="28"/>
          <w:szCs w:val="28"/>
        </w:rPr>
        <w:t>членов семьи</w:t>
      </w:r>
      <w:r w:rsidR="00096358" w:rsidRPr="009A10DF">
        <w:rPr>
          <w:rFonts w:ascii="Times New Roman" w:hAnsi="Times New Roman" w:cs="Times New Roman"/>
          <w:sz w:val="28"/>
          <w:szCs w:val="28"/>
        </w:rPr>
        <w:t xml:space="preserve"> обязательств и</w:t>
      </w:r>
      <w:r w:rsidR="00684A9A" w:rsidRPr="009A10DF">
        <w:rPr>
          <w:rFonts w:ascii="Times New Roman" w:hAnsi="Times New Roman" w:cs="Times New Roman"/>
          <w:sz w:val="28"/>
          <w:szCs w:val="28"/>
        </w:rPr>
        <w:t xml:space="preserve"> (или)</w:t>
      </w:r>
      <w:r w:rsidR="00096358" w:rsidRPr="009A10DF">
        <w:rPr>
          <w:rFonts w:ascii="Times New Roman" w:hAnsi="Times New Roman" w:cs="Times New Roman"/>
          <w:sz w:val="28"/>
          <w:szCs w:val="28"/>
        </w:rPr>
        <w:t xml:space="preserve"> возможностей осуществлен</w:t>
      </w:r>
      <w:r w:rsidR="00BC76A8" w:rsidRPr="009A10DF">
        <w:rPr>
          <w:rFonts w:ascii="Times New Roman" w:hAnsi="Times New Roman" w:cs="Times New Roman"/>
          <w:sz w:val="28"/>
          <w:szCs w:val="28"/>
        </w:rPr>
        <w:t>и</w:t>
      </w:r>
      <w:r w:rsidR="00096358" w:rsidRPr="009A10DF">
        <w:rPr>
          <w:rFonts w:ascii="Times New Roman" w:hAnsi="Times New Roman" w:cs="Times New Roman"/>
          <w:sz w:val="28"/>
          <w:szCs w:val="28"/>
        </w:rPr>
        <w:t>я ухода</w:t>
      </w:r>
      <w:r w:rsidR="00FA1DB8" w:rsidRPr="009A10DF">
        <w:rPr>
          <w:rFonts w:ascii="Times New Roman" w:hAnsi="Times New Roman" w:cs="Times New Roman"/>
          <w:sz w:val="28"/>
          <w:szCs w:val="28"/>
        </w:rPr>
        <w:t xml:space="preserve"> за нуждающимися членами семьи</w:t>
      </w:r>
      <w:r w:rsidR="00096358" w:rsidRPr="009A10DF">
        <w:rPr>
          <w:rFonts w:ascii="Times New Roman" w:hAnsi="Times New Roman" w:cs="Times New Roman"/>
          <w:sz w:val="28"/>
          <w:szCs w:val="28"/>
        </w:rPr>
        <w:t>, наличи</w:t>
      </w:r>
      <w:r w:rsidR="009511D1">
        <w:rPr>
          <w:rFonts w:ascii="Times New Roman" w:hAnsi="Times New Roman" w:cs="Times New Roman"/>
          <w:sz w:val="28"/>
          <w:szCs w:val="28"/>
        </w:rPr>
        <w:t>е</w:t>
      </w:r>
      <w:r w:rsidR="00096358" w:rsidRPr="009A10DF">
        <w:rPr>
          <w:rFonts w:ascii="Times New Roman" w:hAnsi="Times New Roman" w:cs="Times New Roman"/>
          <w:sz w:val="28"/>
          <w:szCs w:val="28"/>
        </w:rPr>
        <w:t xml:space="preserve"> несовершеннолетних детей</w:t>
      </w:r>
      <w:r w:rsidR="00BC76A8" w:rsidRPr="009A10DF">
        <w:rPr>
          <w:rFonts w:ascii="Times New Roman" w:hAnsi="Times New Roman" w:cs="Times New Roman"/>
          <w:sz w:val="28"/>
          <w:szCs w:val="28"/>
        </w:rPr>
        <w:t xml:space="preserve">, </w:t>
      </w:r>
      <w:r w:rsidR="000D3B0D" w:rsidRPr="009A10DF">
        <w:rPr>
          <w:rFonts w:ascii="Times New Roman" w:hAnsi="Times New Roman" w:cs="Times New Roman"/>
          <w:sz w:val="28"/>
          <w:szCs w:val="28"/>
        </w:rPr>
        <w:t>наличи</w:t>
      </w:r>
      <w:r w:rsidR="009511D1">
        <w:rPr>
          <w:rFonts w:ascii="Times New Roman" w:hAnsi="Times New Roman" w:cs="Times New Roman"/>
          <w:sz w:val="28"/>
          <w:szCs w:val="28"/>
        </w:rPr>
        <w:t>е</w:t>
      </w:r>
      <w:r w:rsidR="000D3B0D" w:rsidRPr="009A10DF">
        <w:rPr>
          <w:rFonts w:ascii="Times New Roman" w:hAnsi="Times New Roman" w:cs="Times New Roman"/>
          <w:sz w:val="28"/>
          <w:szCs w:val="28"/>
        </w:rPr>
        <w:t xml:space="preserve"> внутрисемейн</w:t>
      </w:r>
      <w:r w:rsidR="00694549">
        <w:rPr>
          <w:rFonts w:ascii="Times New Roman" w:hAnsi="Times New Roman" w:cs="Times New Roman"/>
          <w:sz w:val="28"/>
          <w:szCs w:val="28"/>
        </w:rPr>
        <w:t>ого</w:t>
      </w:r>
      <w:r w:rsidR="000D3B0D" w:rsidRPr="009A10DF">
        <w:rPr>
          <w:rFonts w:ascii="Times New Roman" w:hAnsi="Times New Roman" w:cs="Times New Roman"/>
          <w:sz w:val="28"/>
          <w:szCs w:val="28"/>
        </w:rPr>
        <w:t xml:space="preserve"> конф</w:t>
      </w:r>
      <w:r w:rsidR="009A10DF" w:rsidRPr="009A10DF">
        <w:rPr>
          <w:rFonts w:ascii="Times New Roman" w:hAnsi="Times New Roman" w:cs="Times New Roman"/>
          <w:sz w:val="28"/>
          <w:szCs w:val="28"/>
        </w:rPr>
        <w:t>ликт</w:t>
      </w:r>
      <w:r w:rsidR="00694549">
        <w:rPr>
          <w:rFonts w:ascii="Times New Roman" w:hAnsi="Times New Roman" w:cs="Times New Roman"/>
          <w:sz w:val="28"/>
          <w:szCs w:val="28"/>
        </w:rPr>
        <w:t>а в семье</w:t>
      </w:r>
      <w:r w:rsidR="009A10DF" w:rsidRPr="009A10DF">
        <w:rPr>
          <w:rFonts w:ascii="Times New Roman" w:hAnsi="Times New Roman" w:cs="Times New Roman"/>
          <w:sz w:val="28"/>
          <w:szCs w:val="28"/>
        </w:rPr>
        <w:t>,</w:t>
      </w:r>
      <w:r w:rsidR="008271BA">
        <w:rPr>
          <w:rFonts w:ascii="Times New Roman" w:hAnsi="Times New Roman" w:cs="Times New Roman"/>
          <w:sz w:val="28"/>
          <w:szCs w:val="28"/>
        </w:rPr>
        <w:t xml:space="preserve"> </w:t>
      </w:r>
      <w:r w:rsidR="009A10DF" w:rsidRPr="009A10DF">
        <w:rPr>
          <w:rFonts w:ascii="Times New Roman" w:hAnsi="Times New Roman" w:cs="Times New Roman"/>
          <w:sz w:val="28"/>
          <w:szCs w:val="28"/>
        </w:rPr>
        <w:t>у</w:t>
      </w:r>
      <w:r w:rsidR="002211A2" w:rsidRPr="009A10DF">
        <w:rPr>
          <w:rFonts w:ascii="Times New Roman" w:hAnsi="Times New Roman" w:cs="Times New Roman"/>
          <w:sz w:val="28"/>
          <w:szCs w:val="28"/>
        </w:rPr>
        <w:t>ровня доходов</w:t>
      </w:r>
      <w:r w:rsidR="009A10DF" w:rsidRPr="009A10DF">
        <w:rPr>
          <w:rFonts w:ascii="Times New Roman" w:hAnsi="Times New Roman" w:cs="Times New Roman"/>
          <w:sz w:val="28"/>
          <w:szCs w:val="28"/>
        </w:rPr>
        <w:t xml:space="preserve"> семьи ил</w:t>
      </w:r>
      <w:r w:rsidR="00694549">
        <w:rPr>
          <w:rFonts w:ascii="Times New Roman" w:hAnsi="Times New Roman" w:cs="Times New Roman"/>
          <w:sz w:val="28"/>
          <w:szCs w:val="28"/>
        </w:rPr>
        <w:t>и</w:t>
      </w:r>
      <w:r w:rsidR="009A10DF" w:rsidRPr="009A10DF">
        <w:rPr>
          <w:rFonts w:ascii="Times New Roman" w:hAnsi="Times New Roman" w:cs="Times New Roman"/>
          <w:sz w:val="28"/>
          <w:szCs w:val="28"/>
        </w:rPr>
        <w:t xml:space="preserve"> одинокого гражданина и</w:t>
      </w:r>
      <w:proofErr w:type="gramEnd"/>
      <w:r w:rsidR="009A10DF" w:rsidRPr="009A10DF">
        <w:rPr>
          <w:rFonts w:ascii="Times New Roman" w:hAnsi="Times New Roman" w:cs="Times New Roman"/>
          <w:sz w:val="28"/>
          <w:szCs w:val="28"/>
        </w:rPr>
        <w:t xml:space="preserve"> </w:t>
      </w:r>
      <w:r w:rsidR="00156129">
        <w:rPr>
          <w:rFonts w:ascii="Times New Roman" w:hAnsi="Times New Roman" w:cs="Times New Roman"/>
          <w:sz w:val="28"/>
          <w:szCs w:val="28"/>
        </w:rPr>
        <w:t>других</w:t>
      </w:r>
      <w:r w:rsidR="009A10DF" w:rsidRPr="009A10DF">
        <w:rPr>
          <w:rFonts w:ascii="Times New Roman" w:hAnsi="Times New Roman" w:cs="Times New Roman"/>
          <w:sz w:val="28"/>
          <w:szCs w:val="28"/>
        </w:rPr>
        <w:t xml:space="preserve"> услови</w:t>
      </w:r>
      <w:r w:rsidR="00156129">
        <w:rPr>
          <w:rFonts w:ascii="Times New Roman" w:hAnsi="Times New Roman" w:cs="Times New Roman"/>
          <w:sz w:val="28"/>
          <w:szCs w:val="28"/>
        </w:rPr>
        <w:t>й</w:t>
      </w:r>
      <w:r w:rsidR="00221E80">
        <w:rPr>
          <w:rFonts w:ascii="Times New Roman" w:hAnsi="Times New Roman" w:cs="Times New Roman"/>
          <w:sz w:val="28"/>
          <w:szCs w:val="28"/>
        </w:rPr>
        <w:t xml:space="preserve">, характеризующих условия </w:t>
      </w:r>
      <w:r w:rsidR="009A10DF" w:rsidRPr="009A10DF">
        <w:rPr>
          <w:rFonts w:ascii="Times New Roman" w:hAnsi="Times New Roman" w:cs="Times New Roman"/>
          <w:sz w:val="28"/>
          <w:szCs w:val="28"/>
        </w:rPr>
        <w:t xml:space="preserve"> </w:t>
      </w:r>
      <w:r w:rsidR="00156129">
        <w:rPr>
          <w:rFonts w:ascii="Times New Roman" w:hAnsi="Times New Roman" w:cs="Times New Roman"/>
          <w:sz w:val="28"/>
          <w:szCs w:val="28"/>
        </w:rPr>
        <w:t>жизнедеятельности</w:t>
      </w:r>
      <w:r w:rsidR="00221E80">
        <w:rPr>
          <w:rFonts w:ascii="Times New Roman" w:hAnsi="Times New Roman" w:cs="Times New Roman"/>
          <w:sz w:val="28"/>
          <w:szCs w:val="28"/>
        </w:rPr>
        <w:t xml:space="preserve"> гражданина.</w:t>
      </w:r>
    </w:p>
    <w:p w:rsidR="001C10C0" w:rsidRPr="00484A84" w:rsidRDefault="001C10C0" w:rsidP="0075090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84A84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84A84">
        <w:rPr>
          <w:rFonts w:ascii="Times New Roman" w:hAnsi="Times New Roman" w:cs="Times New Roman"/>
          <w:sz w:val="28"/>
          <w:szCs w:val="28"/>
        </w:rPr>
        <w:t xml:space="preserve"> определения индивидуальной потребности в социальных услугах </w:t>
      </w:r>
      <w:r>
        <w:rPr>
          <w:rFonts w:ascii="Times New Roman" w:hAnsi="Times New Roman" w:cs="Times New Roman"/>
          <w:sz w:val="28"/>
          <w:szCs w:val="28"/>
        </w:rPr>
        <w:t xml:space="preserve">при участии </w:t>
      </w:r>
      <w:r w:rsidRPr="00484A84">
        <w:rPr>
          <w:rFonts w:ascii="Times New Roman" w:hAnsi="Times New Roman" w:cs="Times New Roman"/>
          <w:sz w:val="28"/>
          <w:szCs w:val="28"/>
        </w:rPr>
        <w:t>гражданин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421D4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законного представителя</w:t>
      </w:r>
      <w:r w:rsidR="00421D42">
        <w:rPr>
          <w:rFonts w:ascii="Times New Roman" w:hAnsi="Times New Roman" w:cs="Times New Roman"/>
          <w:sz w:val="28"/>
          <w:szCs w:val="28"/>
        </w:rPr>
        <w:t>)</w:t>
      </w:r>
      <w:r w:rsidRPr="00484A84">
        <w:rPr>
          <w:rFonts w:ascii="Times New Roman" w:hAnsi="Times New Roman" w:cs="Times New Roman"/>
          <w:sz w:val="28"/>
          <w:szCs w:val="28"/>
        </w:rPr>
        <w:t xml:space="preserve"> оформля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484A84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484A84">
        <w:rPr>
          <w:rFonts w:ascii="Times New Roman" w:hAnsi="Times New Roman" w:cs="Times New Roman"/>
          <w:sz w:val="28"/>
          <w:szCs w:val="28"/>
        </w:rPr>
        <w:t>индивидуальн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484A84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9383C">
        <w:rPr>
          <w:rFonts w:ascii="Times New Roman" w:hAnsi="Times New Roman" w:cs="Times New Roman"/>
          <w:sz w:val="28"/>
          <w:szCs w:val="28"/>
        </w:rPr>
        <w:t xml:space="preserve"> </w:t>
      </w:r>
      <w:r w:rsidRPr="006914B4">
        <w:rPr>
          <w:rFonts w:ascii="Times New Roman" w:hAnsi="Times New Roman" w:cs="Times New Roman"/>
          <w:bCs/>
          <w:sz w:val="28"/>
          <w:szCs w:val="28"/>
        </w:rPr>
        <w:t>предоставления социальных услуг</w:t>
      </w:r>
      <w:r>
        <w:rPr>
          <w:rFonts w:ascii="Times New Roman" w:hAnsi="Times New Roman" w:cs="Times New Roman"/>
          <w:bCs/>
          <w:sz w:val="28"/>
          <w:szCs w:val="28"/>
        </w:rPr>
        <w:t xml:space="preserve"> (далее – индивидуальная программа).</w:t>
      </w:r>
    </w:p>
    <w:p w:rsidR="007A2D89" w:rsidRDefault="0085020B" w:rsidP="008271B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Индивидуальная программа составляется гражданину, признанному нуждающимся в социальном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обслуживании</w:t>
      </w:r>
      <w:proofErr w:type="gramEnd"/>
      <w:r w:rsidR="00773DA4">
        <w:rPr>
          <w:rFonts w:ascii="Times New Roman" w:hAnsi="Times New Roman" w:cs="Times New Roman"/>
          <w:bCs/>
          <w:sz w:val="28"/>
          <w:szCs w:val="28"/>
        </w:rPr>
        <w:t>,</w:t>
      </w:r>
      <w:r w:rsidR="004601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 форме, утвержденной Министерством труда</w:t>
      </w:r>
      <w:r w:rsidR="0046016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социальной защиты </w:t>
      </w:r>
      <w:r w:rsidR="00460164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656A2" w:rsidRPr="00A656A2" w:rsidRDefault="00A656A2" w:rsidP="008271BA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656A2">
        <w:rPr>
          <w:rFonts w:ascii="Times New Roman" w:hAnsi="Times New Roman" w:cs="Times New Roman"/>
          <w:bCs/>
          <w:sz w:val="28"/>
          <w:szCs w:val="28"/>
        </w:rPr>
        <w:t xml:space="preserve">Индивидуальная программа является документом, в </w:t>
      </w:r>
      <w:proofErr w:type="gramStart"/>
      <w:r w:rsidRPr="00A656A2">
        <w:rPr>
          <w:rFonts w:ascii="Times New Roman" w:hAnsi="Times New Roman" w:cs="Times New Roman"/>
          <w:bCs/>
          <w:sz w:val="28"/>
          <w:szCs w:val="28"/>
        </w:rPr>
        <w:t>котором</w:t>
      </w:r>
      <w:proofErr w:type="gramEnd"/>
      <w:r w:rsidRPr="00A656A2">
        <w:rPr>
          <w:rFonts w:ascii="Times New Roman" w:hAnsi="Times New Roman" w:cs="Times New Roman"/>
          <w:bCs/>
          <w:sz w:val="28"/>
          <w:szCs w:val="28"/>
        </w:rPr>
        <w:t xml:space="preserve"> указаны форма социального обслуживания, виды, объем, периодичность, условия, сроки предоставления социальных услуг, перечень рекомендуемых поставщиков социальных услуг, а также мероприятия по социальному сопровождению.</w:t>
      </w:r>
    </w:p>
    <w:p w:rsidR="007A2D89" w:rsidRDefault="007A2D89" w:rsidP="008271B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0D3E">
        <w:rPr>
          <w:rFonts w:ascii="Times New Roman" w:hAnsi="Times New Roman" w:cs="Times New Roman"/>
          <w:sz w:val="28"/>
          <w:szCs w:val="28"/>
        </w:rPr>
        <w:t>Индиви</w:t>
      </w:r>
      <w:r w:rsidR="0063434F">
        <w:rPr>
          <w:rFonts w:ascii="Times New Roman" w:hAnsi="Times New Roman" w:cs="Times New Roman"/>
          <w:sz w:val="28"/>
          <w:szCs w:val="28"/>
        </w:rPr>
        <w:t xml:space="preserve">дуальная программа составляется </w:t>
      </w:r>
      <w:r w:rsidRPr="00210D3E">
        <w:rPr>
          <w:rFonts w:ascii="Times New Roman" w:hAnsi="Times New Roman" w:cs="Times New Roman"/>
          <w:sz w:val="28"/>
          <w:szCs w:val="28"/>
        </w:rPr>
        <w:t>в двух экземплярах</w:t>
      </w:r>
      <w:r w:rsidR="00F031F2">
        <w:rPr>
          <w:rFonts w:ascii="Times New Roman" w:hAnsi="Times New Roman" w:cs="Times New Roman"/>
          <w:sz w:val="28"/>
          <w:szCs w:val="28"/>
        </w:rPr>
        <w:t xml:space="preserve"> </w:t>
      </w:r>
      <w:r w:rsidR="0063434F">
        <w:rPr>
          <w:rFonts w:ascii="Times New Roman" w:hAnsi="Times New Roman" w:cs="Times New Roman"/>
          <w:sz w:val="28"/>
          <w:szCs w:val="28"/>
        </w:rPr>
        <w:t>на бумажном носителе, электронн</w:t>
      </w:r>
      <w:r w:rsidR="00295677">
        <w:rPr>
          <w:rFonts w:ascii="Times New Roman" w:hAnsi="Times New Roman" w:cs="Times New Roman"/>
          <w:sz w:val="28"/>
          <w:szCs w:val="28"/>
        </w:rPr>
        <w:t>ая</w:t>
      </w:r>
      <w:r w:rsidR="0063434F">
        <w:rPr>
          <w:rFonts w:ascii="Times New Roman" w:hAnsi="Times New Roman" w:cs="Times New Roman"/>
          <w:sz w:val="28"/>
          <w:szCs w:val="28"/>
        </w:rPr>
        <w:t xml:space="preserve"> форм</w:t>
      </w:r>
      <w:r w:rsidR="00295677">
        <w:rPr>
          <w:rFonts w:ascii="Times New Roman" w:hAnsi="Times New Roman" w:cs="Times New Roman"/>
          <w:sz w:val="28"/>
          <w:szCs w:val="28"/>
        </w:rPr>
        <w:t>а</w:t>
      </w:r>
      <w:r w:rsidR="0063434F">
        <w:rPr>
          <w:rFonts w:ascii="Times New Roman" w:hAnsi="Times New Roman" w:cs="Times New Roman"/>
          <w:sz w:val="28"/>
          <w:szCs w:val="28"/>
        </w:rPr>
        <w:t xml:space="preserve"> вносится в информационную систему</w:t>
      </w:r>
      <w:r w:rsidRPr="00210D3E">
        <w:rPr>
          <w:rFonts w:ascii="Times New Roman" w:hAnsi="Times New Roman" w:cs="Times New Roman"/>
          <w:sz w:val="28"/>
          <w:szCs w:val="28"/>
        </w:rPr>
        <w:t xml:space="preserve">. Экземпляр индивидуальной программы, подписанный </w:t>
      </w:r>
      <w:r>
        <w:rPr>
          <w:rFonts w:ascii="Times New Roman" w:hAnsi="Times New Roman" w:cs="Times New Roman"/>
          <w:sz w:val="28"/>
          <w:szCs w:val="28"/>
        </w:rPr>
        <w:t>руководителем территориального органа Министерства</w:t>
      </w:r>
      <w:r w:rsidRPr="00210D3E">
        <w:rPr>
          <w:rFonts w:ascii="Times New Roman" w:hAnsi="Times New Roman" w:cs="Times New Roman"/>
          <w:sz w:val="28"/>
          <w:szCs w:val="28"/>
        </w:rPr>
        <w:t>, передается гражданину или его законному представителю</w:t>
      </w:r>
      <w:r w:rsidR="008E420C">
        <w:rPr>
          <w:rFonts w:ascii="Times New Roman" w:hAnsi="Times New Roman" w:cs="Times New Roman"/>
          <w:sz w:val="28"/>
          <w:szCs w:val="28"/>
        </w:rPr>
        <w:t xml:space="preserve"> </w:t>
      </w:r>
      <w:r w:rsidRPr="00210D3E">
        <w:rPr>
          <w:rFonts w:ascii="Times New Roman" w:hAnsi="Times New Roman" w:cs="Times New Roman"/>
          <w:sz w:val="28"/>
          <w:szCs w:val="28"/>
        </w:rPr>
        <w:t xml:space="preserve">в срок не более чем десять рабочих дней со дня подачи </w:t>
      </w:r>
      <w:r w:rsidR="00FE010C" w:rsidRPr="00210D3E">
        <w:rPr>
          <w:rFonts w:ascii="Times New Roman" w:hAnsi="Times New Roman" w:cs="Times New Roman"/>
          <w:sz w:val="28"/>
          <w:szCs w:val="28"/>
        </w:rPr>
        <w:t>гражданин</w:t>
      </w:r>
      <w:r w:rsidR="00FE010C">
        <w:rPr>
          <w:rFonts w:ascii="Times New Roman" w:hAnsi="Times New Roman" w:cs="Times New Roman"/>
          <w:sz w:val="28"/>
          <w:szCs w:val="28"/>
        </w:rPr>
        <w:t>ом</w:t>
      </w:r>
      <w:r w:rsidR="00FE010C" w:rsidRPr="00210D3E">
        <w:rPr>
          <w:rFonts w:ascii="Times New Roman" w:hAnsi="Times New Roman" w:cs="Times New Roman"/>
          <w:sz w:val="28"/>
          <w:szCs w:val="28"/>
        </w:rPr>
        <w:t xml:space="preserve"> </w:t>
      </w:r>
      <w:r w:rsidRPr="00210D3E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FE010C">
        <w:rPr>
          <w:rFonts w:ascii="Times New Roman" w:hAnsi="Times New Roman" w:cs="Times New Roman"/>
          <w:sz w:val="28"/>
          <w:szCs w:val="28"/>
        </w:rPr>
        <w:t xml:space="preserve">о предоставлении социальных </w:t>
      </w:r>
      <w:r w:rsidR="00DA5003" w:rsidRPr="00B8041D">
        <w:rPr>
          <w:rFonts w:ascii="Times New Roman" w:hAnsi="Times New Roman" w:cs="Times New Roman"/>
          <w:sz w:val="28"/>
          <w:szCs w:val="28"/>
        </w:rPr>
        <w:t>или  обращения</w:t>
      </w:r>
      <w:r w:rsidR="00FE010C" w:rsidRPr="00B8041D">
        <w:rPr>
          <w:rFonts w:ascii="Times New Roman" w:hAnsi="Times New Roman" w:cs="Times New Roman"/>
          <w:sz w:val="28"/>
          <w:szCs w:val="28"/>
        </w:rPr>
        <w:t xml:space="preserve"> </w:t>
      </w:r>
      <w:r w:rsidR="00FE010C" w:rsidRPr="00BF72FF">
        <w:rPr>
          <w:rFonts w:ascii="Times New Roman" w:hAnsi="Times New Roman" w:cs="Times New Roman"/>
          <w:bCs/>
          <w:sz w:val="28"/>
          <w:szCs w:val="28"/>
        </w:rPr>
        <w:t>в его интересах иных граждан, обращени</w:t>
      </w:r>
      <w:r w:rsidR="00C85511">
        <w:rPr>
          <w:rFonts w:ascii="Times New Roman" w:hAnsi="Times New Roman" w:cs="Times New Roman"/>
          <w:bCs/>
          <w:sz w:val="28"/>
          <w:szCs w:val="28"/>
        </w:rPr>
        <w:t>я</w:t>
      </w:r>
      <w:r w:rsidR="00FE010C" w:rsidRPr="00BF72FF">
        <w:rPr>
          <w:rFonts w:ascii="Times New Roman" w:hAnsi="Times New Roman" w:cs="Times New Roman"/>
          <w:bCs/>
          <w:sz w:val="28"/>
          <w:szCs w:val="28"/>
        </w:rPr>
        <w:t xml:space="preserve"> государственных органов, органов местного самоуправления, общественных объединений</w:t>
      </w:r>
      <w:r w:rsidRPr="00210D3E">
        <w:rPr>
          <w:rFonts w:ascii="Times New Roman" w:hAnsi="Times New Roman" w:cs="Times New Roman"/>
          <w:sz w:val="28"/>
          <w:szCs w:val="28"/>
        </w:rPr>
        <w:t xml:space="preserve">. Второй экземпляр индивидуальной программы остается </w:t>
      </w:r>
      <w:r>
        <w:rPr>
          <w:rFonts w:ascii="Times New Roman" w:hAnsi="Times New Roman" w:cs="Times New Roman"/>
          <w:sz w:val="28"/>
          <w:szCs w:val="28"/>
        </w:rPr>
        <w:t>в территориальном органе Министерства.</w:t>
      </w:r>
    </w:p>
    <w:p w:rsidR="00C3284E" w:rsidRPr="00C3284E" w:rsidRDefault="005E38CA" w:rsidP="008271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разработке индивидуальной программы принимается во внимание волеизъявление гражданина относительно формы социального обслуживания и видов предоставления социальных услуг. </w:t>
      </w:r>
    </w:p>
    <w:p w:rsidR="001D1EA7" w:rsidRPr="000E1BF2" w:rsidRDefault="001D1EA7" w:rsidP="008271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BF2">
        <w:rPr>
          <w:rFonts w:ascii="Times New Roman" w:hAnsi="Times New Roman" w:cs="Times New Roman"/>
          <w:bCs/>
          <w:sz w:val="28"/>
          <w:szCs w:val="28"/>
        </w:rPr>
        <w:t xml:space="preserve">Комплексный центр </w:t>
      </w:r>
      <w:r w:rsidR="00802C8F" w:rsidRPr="000E1BF2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0E1BF2">
        <w:rPr>
          <w:rFonts w:ascii="Times New Roman" w:hAnsi="Times New Roman" w:cs="Times New Roman"/>
          <w:bCs/>
          <w:sz w:val="28"/>
          <w:szCs w:val="28"/>
        </w:rPr>
        <w:t>течение двух рабочих дней</w:t>
      </w:r>
      <w:r w:rsidR="007731A2" w:rsidRPr="000E1BF2">
        <w:rPr>
          <w:rFonts w:ascii="Times New Roman" w:hAnsi="Times New Roman" w:cs="Times New Roman"/>
          <w:bCs/>
          <w:sz w:val="28"/>
          <w:szCs w:val="28"/>
        </w:rPr>
        <w:t xml:space="preserve">, следующих за днем подписания руководителем территориального органа </w:t>
      </w:r>
      <w:proofErr w:type="gramStart"/>
      <w:r w:rsidR="007731A2" w:rsidRPr="000E1BF2">
        <w:rPr>
          <w:rFonts w:ascii="Times New Roman" w:hAnsi="Times New Roman" w:cs="Times New Roman"/>
          <w:bCs/>
          <w:sz w:val="28"/>
          <w:szCs w:val="28"/>
        </w:rPr>
        <w:t>решения</w:t>
      </w:r>
      <w:proofErr w:type="gramEnd"/>
      <w:r w:rsidR="007731A2" w:rsidRPr="000E1BF2">
        <w:rPr>
          <w:rFonts w:ascii="Times New Roman" w:hAnsi="Times New Roman" w:cs="Times New Roman"/>
          <w:bCs/>
          <w:sz w:val="28"/>
          <w:szCs w:val="28"/>
        </w:rPr>
        <w:t xml:space="preserve"> о признании гражданина нуждающимся в социальном обслуживании,</w:t>
      </w:r>
      <w:r w:rsidRPr="000E1BF2">
        <w:rPr>
          <w:rFonts w:ascii="Times New Roman" w:hAnsi="Times New Roman" w:cs="Times New Roman"/>
          <w:bCs/>
          <w:sz w:val="28"/>
          <w:szCs w:val="28"/>
        </w:rPr>
        <w:t xml:space="preserve"> готовит проект индивидуальной программы.</w:t>
      </w:r>
    </w:p>
    <w:p w:rsidR="00B8041D" w:rsidRPr="000E1BF2" w:rsidRDefault="001D1EA7" w:rsidP="008271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E1BF2">
        <w:rPr>
          <w:rFonts w:ascii="Times New Roman" w:hAnsi="Times New Roman" w:cs="Times New Roman"/>
          <w:bCs/>
          <w:sz w:val="28"/>
          <w:szCs w:val="28"/>
        </w:rPr>
        <w:t>Территориальный орган Министерства</w:t>
      </w:r>
      <w:r w:rsidR="00687187" w:rsidRPr="000E1BF2">
        <w:rPr>
          <w:rFonts w:ascii="Times New Roman" w:hAnsi="Times New Roman" w:cs="Times New Roman"/>
          <w:bCs/>
          <w:sz w:val="28"/>
          <w:szCs w:val="28"/>
        </w:rPr>
        <w:t xml:space="preserve"> в течение одного рабочего дня </w:t>
      </w:r>
      <w:r w:rsidR="00264C7F">
        <w:rPr>
          <w:rFonts w:ascii="Times New Roman" w:hAnsi="Times New Roman" w:cs="Times New Roman"/>
          <w:bCs/>
          <w:sz w:val="28"/>
          <w:szCs w:val="28"/>
        </w:rPr>
        <w:t xml:space="preserve">рассматривает и согласовывает </w:t>
      </w:r>
      <w:r w:rsidR="00DC5E3D" w:rsidRPr="000E1B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E1BF2">
        <w:rPr>
          <w:rFonts w:ascii="Times New Roman" w:hAnsi="Times New Roman" w:cs="Times New Roman"/>
          <w:bCs/>
          <w:sz w:val="28"/>
          <w:szCs w:val="28"/>
        </w:rPr>
        <w:t>индивидуальн</w:t>
      </w:r>
      <w:r w:rsidR="00B8041D" w:rsidRPr="000E1BF2">
        <w:rPr>
          <w:rFonts w:ascii="Times New Roman" w:hAnsi="Times New Roman" w:cs="Times New Roman"/>
          <w:bCs/>
          <w:sz w:val="28"/>
          <w:szCs w:val="28"/>
        </w:rPr>
        <w:t>ую</w:t>
      </w:r>
      <w:r w:rsidRPr="000E1BF2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B8041D" w:rsidRPr="000E1BF2">
        <w:rPr>
          <w:rFonts w:ascii="Times New Roman" w:hAnsi="Times New Roman" w:cs="Times New Roman"/>
          <w:bCs/>
          <w:sz w:val="28"/>
          <w:szCs w:val="28"/>
        </w:rPr>
        <w:t>у.</w:t>
      </w:r>
      <w:r w:rsidRPr="000E1BF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66874" w:rsidRPr="00F66874" w:rsidRDefault="009D2D34" w:rsidP="008271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E1BF2">
        <w:rPr>
          <w:rFonts w:ascii="Times New Roman" w:hAnsi="Times New Roman" w:cs="Times New Roman"/>
          <w:bCs/>
          <w:sz w:val="28"/>
          <w:szCs w:val="28"/>
        </w:rPr>
        <w:t xml:space="preserve">В случае </w:t>
      </w:r>
      <w:r w:rsidR="00F700DE" w:rsidRPr="000E1BF2">
        <w:rPr>
          <w:rFonts w:ascii="Times New Roman" w:hAnsi="Times New Roman" w:cs="Times New Roman"/>
          <w:bCs/>
          <w:sz w:val="28"/>
          <w:szCs w:val="28"/>
        </w:rPr>
        <w:t>отказа</w:t>
      </w:r>
      <w:r w:rsidRPr="000E1BF2">
        <w:rPr>
          <w:rFonts w:ascii="Times New Roman" w:hAnsi="Times New Roman" w:cs="Times New Roman"/>
          <w:bCs/>
          <w:sz w:val="28"/>
          <w:szCs w:val="28"/>
        </w:rPr>
        <w:t xml:space="preserve"> гражда</w:t>
      </w:r>
      <w:r w:rsidR="007D2A5C" w:rsidRPr="000E1BF2">
        <w:rPr>
          <w:rFonts w:ascii="Times New Roman" w:hAnsi="Times New Roman" w:cs="Times New Roman"/>
          <w:bCs/>
          <w:sz w:val="28"/>
          <w:szCs w:val="28"/>
        </w:rPr>
        <w:t>нина</w:t>
      </w:r>
      <w:r w:rsidRPr="000E1BF2">
        <w:rPr>
          <w:rFonts w:ascii="Times New Roman" w:hAnsi="Times New Roman" w:cs="Times New Roman"/>
          <w:bCs/>
          <w:sz w:val="28"/>
          <w:szCs w:val="28"/>
        </w:rPr>
        <w:t xml:space="preserve"> (его представител</w:t>
      </w:r>
      <w:r w:rsidR="007D2A5C" w:rsidRPr="000E1BF2">
        <w:rPr>
          <w:rFonts w:ascii="Times New Roman" w:hAnsi="Times New Roman" w:cs="Times New Roman"/>
          <w:bCs/>
          <w:sz w:val="28"/>
          <w:szCs w:val="28"/>
        </w:rPr>
        <w:t>я</w:t>
      </w:r>
      <w:r w:rsidRPr="000E1BF2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="00F700DE" w:rsidRPr="000E1BF2">
        <w:rPr>
          <w:rFonts w:ascii="Times New Roman" w:hAnsi="Times New Roman" w:cs="Times New Roman"/>
          <w:bCs/>
          <w:sz w:val="28"/>
          <w:szCs w:val="28"/>
        </w:rPr>
        <w:t xml:space="preserve">от получения </w:t>
      </w:r>
      <w:r w:rsidR="007C100C" w:rsidRPr="000E1BF2">
        <w:rPr>
          <w:rFonts w:ascii="Times New Roman" w:hAnsi="Times New Roman" w:cs="Times New Roman"/>
          <w:bCs/>
          <w:sz w:val="28"/>
          <w:szCs w:val="28"/>
        </w:rPr>
        <w:t xml:space="preserve">установленных индивидуальной программой </w:t>
      </w:r>
      <w:r w:rsidR="00A433CA" w:rsidRPr="000E1BF2">
        <w:rPr>
          <w:rFonts w:ascii="Times New Roman" w:hAnsi="Times New Roman" w:cs="Times New Roman"/>
          <w:bCs/>
          <w:sz w:val="28"/>
          <w:szCs w:val="28"/>
        </w:rPr>
        <w:t xml:space="preserve">формы социального обслуживания, </w:t>
      </w:r>
      <w:r w:rsidR="00276F42" w:rsidRPr="000E1BF2">
        <w:rPr>
          <w:rFonts w:ascii="Times New Roman" w:hAnsi="Times New Roman" w:cs="Times New Roman"/>
          <w:bCs/>
          <w:sz w:val="28"/>
          <w:szCs w:val="28"/>
        </w:rPr>
        <w:t xml:space="preserve">вида </w:t>
      </w:r>
      <w:r w:rsidR="00F700DE" w:rsidRPr="000E1BF2">
        <w:rPr>
          <w:rFonts w:ascii="Times New Roman" w:hAnsi="Times New Roman" w:cs="Times New Roman"/>
          <w:bCs/>
          <w:sz w:val="28"/>
          <w:szCs w:val="28"/>
        </w:rPr>
        <w:t>социальных услуг</w:t>
      </w:r>
      <w:r w:rsidR="00D938AC">
        <w:rPr>
          <w:rFonts w:ascii="Times New Roman" w:hAnsi="Times New Roman" w:cs="Times New Roman"/>
          <w:bCs/>
          <w:sz w:val="28"/>
          <w:szCs w:val="28"/>
        </w:rPr>
        <w:t xml:space="preserve"> и (или)</w:t>
      </w:r>
      <w:r w:rsidR="00F700DE" w:rsidRPr="000E1B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33CA" w:rsidRPr="000E1BF2">
        <w:rPr>
          <w:rFonts w:ascii="Times New Roman" w:hAnsi="Times New Roman" w:cs="Times New Roman"/>
          <w:bCs/>
          <w:sz w:val="28"/>
          <w:szCs w:val="28"/>
        </w:rPr>
        <w:t>социальной услуги, д</w:t>
      </w:r>
      <w:r w:rsidR="00276F42" w:rsidRPr="000E1BF2">
        <w:rPr>
          <w:rFonts w:ascii="Times New Roman" w:hAnsi="Times New Roman" w:cs="Times New Roman"/>
          <w:bCs/>
          <w:sz w:val="28"/>
          <w:szCs w:val="28"/>
        </w:rPr>
        <w:t>анная информация</w:t>
      </w:r>
      <w:r w:rsidR="00A9453F" w:rsidRPr="000E1BF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76F42" w:rsidRPr="000E1BF2">
        <w:rPr>
          <w:rFonts w:ascii="Times New Roman" w:hAnsi="Times New Roman" w:cs="Times New Roman"/>
          <w:bCs/>
          <w:sz w:val="28"/>
          <w:szCs w:val="28"/>
        </w:rPr>
        <w:t>вносится в индивидуальную программу</w:t>
      </w:r>
      <w:r w:rsidR="00264C7F">
        <w:rPr>
          <w:rFonts w:ascii="Times New Roman" w:hAnsi="Times New Roman" w:cs="Times New Roman"/>
          <w:bCs/>
          <w:sz w:val="28"/>
          <w:szCs w:val="28"/>
        </w:rPr>
        <w:t xml:space="preserve"> под роспись</w:t>
      </w:r>
      <w:r w:rsidR="00F66874">
        <w:rPr>
          <w:rFonts w:ascii="Times New Roman" w:hAnsi="Times New Roman" w:cs="Times New Roman"/>
          <w:bCs/>
          <w:sz w:val="28"/>
          <w:szCs w:val="28"/>
        </w:rPr>
        <w:t>.</w:t>
      </w:r>
    </w:p>
    <w:p w:rsidR="00C04B74" w:rsidRPr="00C0255E" w:rsidRDefault="00C04B74" w:rsidP="008271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0255E">
        <w:rPr>
          <w:rFonts w:ascii="Times New Roman" w:hAnsi="Times New Roman" w:cs="Times New Roman"/>
          <w:sz w:val="28"/>
          <w:szCs w:val="28"/>
        </w:rPr>
        <w:t>Экземпляр индивидуальной программы</w:t>
      </w:r>
      <w:r w:rsidR="00687187" w:rsidRPr="00C0255E">
        <w:rPr>
          <w:rFonts w:ascii="Times New Roman" w:hAnsi="Times New Roman" w:cs="Times New Roman"/>
          <w:sz w:val="28"/>
          <w:szCs w:val="28"/>
        </w:rPr>
        <w:t xml:space="preserve"> на бумажном нос</w:t>
      </w:r>
      <w:r w:rsidR="00D35DEF" w:rsidRPr="00C0255E">
        <w:rPr>
          <w:rFonts w:ascii="Times New Roman" w:hAnsi="Times New Roman" w:cs="Times New Roman"/>
          <w:sz w:val="28"/>
          <w:szCs w:val="28"/>
        </w:rPr>
        <w:t>и</w:t>
      </w:r>
      <w:r w:rsidR="00687187" w:rsidRPr="00C0255E">
        <w:rPr>
          <w:rFonts w:ascii="Times New Roman" w:hAnsi="Times New Roman" w:cs="Times New Roman"/>
          <w:sz w:val="28"/>
          <w:szCs w:val="28"/>
        </w:rPr>
        <w:t>теле</w:t>
      </w:r>
      <w:r w:rsidRPr="00C0255E">
        <w:rPr>
          <w:rFonts w:ascii="Times New Roman" w:hAnsi="Times New Roman" w:cs="Times New Roman"/>
          <w:sz w:val="28"/>
          <w:szCs w:val="28"/>
        </w:rPr>
        <w:t xml:space="preserve"> передается гражданину или его законному представителю, в срок не более чем десять рабочих дней </w:t>
      </w:r>
      <w:r w:rsidR="005B5B6D" w:rsidRPr="00C0255E">
        <w:rPr>
          <w:rFonts w:ascii="Times New Roman" w:hAnsi="Times New Roman" w:cs="Times New Roman"/>
          <w:sz w:val="28"/>
          <w:szCs w:val="28"/>
        </w:rPr>
        <w:t xml:space="preserve">с даты подачи </w:t>
      </w:r>
      <w:r w:rsidRPr="00C0255E">
        <w:rPr>
          <w:rFonts w:ascii="Times New Roman" w:hAnsi="Times New Roman" w:cs="Times New Roman"/>
          <w:sz w:val="28"/>
          <w:szCs w:val="28"/>
        </w:rPr>
        <w:t>заявления</w:t>
      </w:r>
      <w:r w:rsidR="005B5B6D" w:rsidRPr="00C0255E">
        <w:rPr>
          <w:rFonts w:ascii="Times New Roman" w:hAnsi="Times New Roman" w:cs="Times New Roman"/>
          <w:sz w:val="28"/>
          <w:szCs w:val="28"/>
        </w:rPr>
        <w:t xml:space="preserve"> (обращения)</w:t>
      </w:r>
      <w:r w:rsidR="001C0FAF" w:rsidRPr="00C0255E">
        <w:rPr>
          <w:rFonts w:ascii="Times New Roman" w:hAnsi="Times New Roman" w:cs="Times New Roman"/>
          <w:sz w:val="28"/>
          <w:szCs w:val="28"/>
        </w:rPr>
        <w:t>.</w:t>
      </w:r>
      <w:r w:rsidRPr="00C0255E">
        <w:rPr>
          <w:rFonts w:ascii="Times New Roman" w:hAnsi="Times New Roman" w:cs="Times New Roman"/>
          <w:sz w:val="28"/>
          <w:szCs w:val="28"/>
        </w:rPr>
        <w:t xml:space="preserve"> Второй экземпляр индивидуальной программы </w:t>
      </w:r>
      <w:r w:rsidR="00435A7F" w:rsidRPr="00C0255E">
        <w:rPr>
          <w:rFonts w:ascii="Times New Roman" w:hAnsi="Times New Roman" w:cs="Times New Roman"/>
          <w:sz w:val="28"/>
          <w:szCs w:val="28"/>
        </w:rPr>
        <w:t xml:space="preserve">на бумажном носителе </w:t>
      </w:r>
      <w:r w:rsidRPr="00C0255E">
        <w:rPr>
          <w:rFonts w:ascii="Times New Roman" w:hAnsi="Times New Roman" w:cs="Times New Roman"/>
          <w:sz w:val="28"/>
          <w:szCs w:val="28"/>
        </w:rPr>
        <w:t>остается в тер</w:t>
      </w:r>
      <w:bookmarkStart w:id="0" w:name="_GoBack"/>
      <w:bookmarkEnd w:id="0"/>
      <w:r w:rsidRPr="00C0255E">
        <w:rPr>
          <w:rFonts w:ascii="Times New Roman" w:hAnsi="Times New Roman" w:cs="Times New Roman"/>
          <w:sz w:val="28"/>
          <w:szCs w:val="28"/>
        </w:rPr>
        <w:t>риториальном органе Министерства.</w:t>
      </w:r>
    </w:p>
    <w:p w:rsidR="00D53424" w:rsidRDefault="00210D3E" w:rsidP="008271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0D3E">
        <w:rPr>
          <w:rFonts w:ascii="Times New Roman" w:hAnsi="Times New Roman" w:cs="Times New Roman"/>
          <w:sz w:val="28"/>
          <w:szCs w:val="28"/>
        </w:rPr>
        <w:t xml:space="preserve">Индивидуальная программа пересматривается в зависимости от изменения </w:t>
      </w:r>
      <w:r w:rsidR="00D53424">
        <w:rPr>
          <w:rFonts w:ascii="Times New Roman" w:hAnsi="Times New Roman" w:cs="Times New Roman"/>
          <w:sz w:val="28"/>
          <w:szCs w:val="28"/>
        </w:rPr>
        <w:t>индивидуальной</w:t>
      </w:r>
      <w:r w:rsidRPr="00210D3E">
        <w:rPr>
          <w:rFonts w:ascii="Times New Roman" w:hAnsi="Times New Roman" w:cs="Times New Roman"/>
          <w:sz w:val="28"/>
          <w:szCs w:val="28"/>
        </w:rPr>
        <w:t xml:space="preserve"> потребности</w:t>
      </w:r>
      <w:r w:rsidR="00D53424">
        <w:rPr>
          <w:rFonts w:ascii="Times New Roman" w:hAnsi="Times New Roman" w:cs="Times New Roman"/>
          <w:sz w:val="28"/>
          <w:szCs w:val="28"/>
        </w:rPr>
        <w:t xml:space="preserve"> в социальных услугах</w:t>
      </w:r>
      <w:r w:rsidRPr="00210D3E">
        <w:rPr>
          <w:rFonts w:ascii="Times New Roman" w:hAnsi="Times New Roman" w:cs="Times New Roman"/>
          <w:sz w:val="28"/>
          <w:szCs w:val="28"/>
        </w:rPr>
        <w:t xml:space="preserve">, но не реже чем раз в три года. </w:t>
      </w:r>
      <w:r w:rsidR="000076BB">
        <w:rPr>
          <w:rFonts w:ascii="Times New Roman" w:hAnsi="Times New Roman" w:cs="Times New Roman"/>
          <w:sz w:val="28"/>
          <w:szCs w:val="28"/>
        </w:rPr>
        <w:t>Получатель социальных услуг обязан своевременно информировать  поставщиков социальных усл</w:t>
      </w:r>
      <w:r w:rsidR="00B600C3">
        <w:rPr>
          <w:rFonts w:ascii="Times New Roman" w:hAnsi="Times New Roman" w:cs="Times New Roman"/>
          <w:sz w:val="28"/>
          <w:szCs w:val="28"/>
        </w:rPr>
        <w:t>у</w:t>
      </w:r>
      <w:r w:rsidR="000076BB">
        <w:rPr>
          <w:rFonts w:ascii="Times New Roman" w:hAnsi="Times New Roman" w:cs="Times New Roman"/>
          <w:sz w:val="28"/>
          <w:szCs w:val="28"/>
        </w:rPr>
        <w:t>г об изменении обстоятельств</w:t>
      </w:r>
      <w:r w:rsidR="00B600C3">
        <w:rPr>
          <w:rFonts w:ascii="Times New Roman" w:hAnsi="Times New Roman" w:cs="Times New Roman"/>
          <w:sz w:val="28"/>
          <w:szCs w:val="28"/>
        </w:rPr>
        <w:t>, обуславливающих потребность в предоставлении социальных услуг.</w:t>
      </w:r>
    </w:p>
    <w:p w:rsidR="00210D3E" w:rsidRDefault="00210D3E" w:rsidP="008271BA">
      <w:pPr>
        <w:pStyle w:val="ConsPlusNormal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10D3E">
        <w:rPr>
          <w:rFonts w:ascii="Times New Roman" w:hAnsi="Times New Roman" w:cs="Times New Roman"/>
          <w:sz w:val="28"/>
          <w:szCs w:val="28"/>
        </w:rPr>
        <w:t>Пересмотр индивидуальной программы осуществляется с учетом результатов</w:t>
      </w:r>
      <w:r w:rsidR="008E15BE">
        <w:rPr>
          <w:rFonts w:ascii="Times New Roman" w:hAnsi="Times New Roman" w:cs="Times New Roman"/>
          <w:sz w:val="28"/>
          <w:szCs w:val="28"/>
        </w:rPr>
        <w:t xml:space="preserve"> </w:t>
      </w:r>
      <w:r w:rsidRPr="00210D3E">
        <w:rPr>
          <w:rFonts w:ascii="Times New Roman" w:hAnsi="Times New Roman" w:cs="Times New Roman"/>
          <w:sz w:val="28"/>
          <w:szCs w:val="28"/>
        </w:rPr>
        <w:t xml:space="preserve"> реализованной индивидуальной программы.</w:t>
      </w:r>
    </w:p>
    <w:p w:rsidR="00083B01" w:rsidRDefault="00083B01" w:rsidP="008271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предоставления срочных социальных услуг составление индивидуальной программы не требуется.</w:t>
      </w:r>
    </w:p>
    <w:sectPr w:rsidR="00083B01" w:rsidSect="009726F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09" w:right="566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05EC" w:rsidRDefault="00CC05EC" w:rsidP="00DC5E3D">
      <w:pPr>
        <w:spacing w:after="0" w:line="240" w:lineRule="auto"/>
      </w:pPr>
      <w:r>
        <w:separator/>
      </w:r>
    </w:p>
  </w:endnote>
  <w:endnote w:type="continuationSeparator" w:id="1">
    <w:p w:rsidR="00CC05EC" w:rsidRDefault="00CC05EC" w:rsidP="00DC5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61" w:rsidRDefault="001F0261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E28" w:rsidRDefault="00B87E28">
    <w:pPr>
      <w:pStyle w:val="ab"/>
      <w:jc w:val="right"/>
    </w:pPr>
  </w:p>
  <w:p w:rsidR="00B87E28" w:rsidRDefault="00B87E28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3F8" w:rsidRDefault="003703F8">
    <w:pPr>
      <w:pStyle w:val="ab"/>
      <w:jc w:val="center"/>
    </w:pPr>
  </w:p>
  <w:p w:rsidR="00B87E28" w:rsidRDefault="00B87E2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05EC" w:rsidRDefault="00CC05EC" w:rsidP="00DC5E3D">
      <w:pPr>
        <w:spacing w:after="0" w:line="240" w:lineRule="auto"/>
      </w:pPr>
      <w:r>
        <w:separator/>
      </w:r>
    </w:p>
  </w:footnote>
  <w:footnote w:type="continuationSeparator" w:id="1">
    <w:p w:rsidR="00CC05EC" w:rsidRDefault="00CC05EC" w:rsidP="00DC5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261" w:rsidRDefault="001F0261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81"/>
      <w:docPartObj>
        <w:docPartGallery w:val="Page Numbers (Top of Page)"/>
        <w:docPartUnique/>
      </w:docPartObj>
    </w:sdtPr>
    <w:sdtContent>
      <w:p w:rsidR="003703F8" w:rsidRDefault="00E44549">
        <w:pPr>
          <w:pStyle w:val="a9"/>
          <w:jc w:val="center"/>
        </w:pPr>
        <w:r w:rsidRPr="001F0261">
          <w:rPr>
            <w:rFonts w:ascii="Times New Roman" w:hAnsi="Times New Roman" w:cs="Times New Roman"/>
          </w:rPr>
          <w:fldChar w:fldCharType="begin"/>
        </w:r>
        <w:r w:rsidR="003703F8" w:rsidRPr="001F0261">
          <w:rPr>
            <w:rFonts w:ascii="Times New Roman" w:hAnsi="Times New Roman" w:cs="Times New Roman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</w:rPr>
          <w:fldChar w:fldCharType="separate"/>
        </w:r>
        <w:r w:rsidR="00EC20C7">
          <w:rPr>
            <w:rFonts w:ascii="Times New Roman" w:hAnsi="Times New Roman" w:cs="Times New Roman"/>
            <w:noProof/>
          </w:rPr>
          <w:t>2</w:t>
        </w:r>
        <w:r w:rsidRPr="001F0261">
          <w:rPr>
            <w:rFonts w:ascii="Times New Roman" w:hAnsi="Times New Roman" w:cs="Times New Roman"/>
          </w:rPr>
          <w:fldChar w:fldCharType="end"/>
        </w:r>
      </w:p>
    </w:sdtContent>
  </w:sdt>
  <w:p w:rsidR="00B87E28" w:rsidRDefault="00B87E28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008478"/>
      <w:docPartObj>
        <w:docPartGallery w:val="Page Numbers (Top of Page)"/>
        <w:docPartUnique/>
      </w:docPartObj>
    </w:sdtPr>
    <w:sdtContent>
      <w:p w:rsidR="003703F8" w:rsidRDefault="00E44549">
        <w:pPr>
          <w:pStyle w:val="a9"/>
          <w:jc w:val="center"/>
        </w:pPr>
        <w:r w:rsidRPr="001F0261">
          <w:rPr>
            <w:rFonts w:ascii="Times New Roman" w:hAnsi="Times New Roman" w:cs="Times New Roman"/>
            <w:color w:val="FFFFFF" w:themeColor="background1"/>
          </w:rPr>
          <w:fldChar w:fldCharType="begin"/>
        </w:r>
        <w:r w:rsidR="003703F8" w:rsidRPr="001F0261">
          <w:rPr>
            <w:rFonts w:ascii="Times New Roman" w:hAnsi="Times New Roman" w:cs="Times New Roman"/>
            <w:color w:val="FFFFFF" w:themeColor="background1"/>
          </w:rPr>
          <w:instrText xml:space="preserve"> PAGE   \* MERGEFORMAT </w:instrTex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separate"/>
        </w:r>
        <w:r w:rsidR="00EC20C7">
          <w:rPr>
            <w:rFonts w:ascii="Times New Roman" w:hAnsi="Times New Roman" w:cs="Times New Roman"/>
            <w:noProof/>
            <w:color w:val="FFFFFF" w:themeColor="background1"/>
          </w:rPr>
          <w:t>1</w:t>
        </w:r>
        <w:r w:rsidRPr="001F0261">
          <w:rPr>
            <w:rFonts w:ascii="Times New Roman" w:hAnsi="Times New Roman" w:cs="Times New Roman"/>
            <w:color w:val="FFFFFF" w:themeColor="background1"/>
          </w:rPr>
          <w:fldChar w:fldCharType="end"/>
        </w:r>
      </w:p>
    </w:sdtContent>
  </w:sdt>
  <w:p w:rsidR="003E1501" w:rsidRDefault="003E150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1610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C3E4E8F"/>
    <w:multiLevelType w:val="hybridMultilevel"/>
    <w:tmpl w:val="E39EA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32B19"/>
    <w:multiLevelType w:val="multilevel"/>
    <w:tmpl w:val="A3D6B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3">
    <w:nsid w:val="0FB41F62"/>
    <w:multiLevelType w:val="multilevel"/>
    <w:tmpl w:val="01707E9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5A6164"/>
    <w:multiLevelType w:val="hybridMultilevel"/>
    <w:tmpl w:val="A7420CFE"/>
    <w:lvl w:ilvl="0" w:tplc="1EBC64DE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12301B4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A192FF4"/>
    <w:multiLevelType w:val="multilevel"/>
    <w:tmpl w:val="A3D6B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12" w:hanging="2160"/>
      </w:pPr>
      <w:rPr>
        <w:rFonts w:hint="default"/>
      </w:rPr>
    </w:lvl>
  </w:abstractNum>
  <w:abstractNum w:abstractNumId="7">
    <w:nsid w:val="3B783CCF"/>
    <w:multiLevelType w:val="hybridMultilevel"/>
    <w:tmpl w:val="0B9E2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5034AD"/>
    <w:multiLevelType w:val="hybridMultilevel"/>
    <w:tmpl w:val="00AAB620"/>
    <w:lvl w:ilvl="0" w:tplc="FB464F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81D90"/>
    <w:multiLevelType w:val="hybridMultilevel"/>
    <w:tmpl w:val="89EE0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93F1F42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5C656403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64182943"/>
    <w:multiLevelType w:val="multilevel"/>
    <w:tmpl w:val="4D98583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32" w:hanging="2160"/>
      </w:pPr>
      <w:rPr>
        <w:rFonts w:hint="default"/>
      </w:rPr>
    </w:lvl>
  </w:abstractNum>
  <w:abstractNum w:abstractNumId="13">
    <w:nsid w:val="6AA21D76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6FA71A28"/>
    <w:multiLevelType w:val="hybridMultilevel"/>
    <w:tmpl w:val="4C444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95303A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8FA56F5"/>
    <w:multiLevelType w:val="multilevel"/>
    <w:tmpl w:val="01707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7E7406D1"/>
    <w:multiLevelType w:val="multilevel"/>
    <w:tmpl w:val="01707E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10"/>
  </w:num>
  <w:num w:numId="5">
    <w:abstractNumId w:val="14"/>
  </w:num>
  <w:num w:numId="6">
    <w:abstractNumId w:val="15"/>
  </w:num>
  <w:num w:numId="7">
    <w:abstractNumId w:val="3"/>
  </w:num>
  <w:num w:numId="8">
    <w:abstractNumId w:val="13"/>
  </w:num>
  <w:num w:numId="9">
    <w:abstractNumId w:val="11"/>
  </w:num>
  <w:num w:numId="10">
    <w:abstractNumId w:val="9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12"/>
  </w:num>
  <w:num w:numId="16">
    <w:abstractNumId w:val="2"/>
  </w:num>
  <w:num w:numId="17">
    <w:abstractNumId w:val="6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B269C"/>
    <w:rsid w:val="0000009E"/>
    <w:rsid w:val="00000F8C"/>
    <w:rsid w:val="00004275"/>
    <w:rsid w:val="000076BB"/>
    <w:rsid w:val="00007990"/>
    <w:rsid w:val="00012E23"/>
    <w:rsid w:val="0001571E"/>
    <w:rsid w:val="0001668C"/>
    <w:rsid w:val="000169D7"/>
    <w:rsid w:val="00016E0D"/>
    <w:rsid w:val="00022A08"/>
    <w:rsid w:val="00025C18"/>
    <w:rsid w:val="00027C60"/>
    <w:rsid w:val="0003621F"/>
    <w:rsid w:val="000368CE"/>
    <w:rsid w:val="00036AD6"/>
    <w:rsid w:val="00037298"/>
    <w:rsid w:val="000378DD"/>
    <w:rsid w:val="00040476"/>
    <w:rsid w:val="0004196A"/>
    <w:rsid w:val="00045403"/>
    <w:rsid w:val="00045D94"/>
    <w:rsid w:val="000508EB"/>
    <w:rsid w:val="00055134"/>
    <w:rsid w:val="000676EA"/>
    <w:rsid w:val="00067B4E"/>
    <w:rsid w:val="00072DA1"/>
    <w:rsid w:val="00075ECF"/>
    <w:rsid w:val="000768D2"/>
    <w:rsid w:val="00083B01"/>
    <w:rsid w:val="00092213"/>
    <w:rsid w:val="00092C68"/>
    <w:rsid w:val="0009590A"/>
    <w:rsid w:val="00096358"/>
    <w:rsid w:val="000A49FD"/>
    <w:rsid w:val="000B5FC2"/>
    <w:rsid w:val="000C321E"/>
    <w:rsid w:val="000C3FEA"/>
    <w:rsid w:val="000C4EE8"/>
    <w:rsid w:val="000C795C"/>
    <w:rsid w:val="000D087F"/>
    <w:rsid w:val="000D0E95"/>
    <w:rsid w:val="000D3B0D"/>
    <w:rsid w:val="000D5DA6"/>
    <w:rsid w:val="000D7ADF"/>
    <w:rsid w:val="000E1016"/>
    <w:rsid w:val="000E148C"/>
    <w:rsid w:val="000E1BF2"/>
    <w:rsid w:val="000E2466"/>
    <w:rsid w:val="000E65A0"/>
    <w:rsid w:val="000E6EE9"/>
    <w:rsid w:val="000F0A83"/>
    <w:rsid w:val="000F18C6"/>
    <w:rsid w:val="000F2F0F"/>
    <w:rsid w:val="000F3DC4"/>
    <w:rsid w:val="000F68D9"/>
    <w:rsid w:val="001013CB"/>
    <w:rsid w:val="00102E97"/>
    <w:rsid w:val="00105BDD"/>
    <w:rsid w:val="00111E00"/>
    <w:rsid w:val="00115F98"/>
    <w:rsid w:val="00117E33"/>
    <w:rsid w:val="00121328"/>
    <w:rsid w:val="001234B8"/>
    <w:rsid w:val="001238A0"/>
    <w:rsid w:val="00123FD4"/>
    <w:rsid w:val="001248BD"/>
    <w:rsid w:val="00127457"/>
    <w:rsid w:val="001275CB"/>
    <w:rsid w:val="00132AA0"/>
    <w:rsid w:val="0013355A"/>
    <w:rsid w:val="001337B5"/>
    <w:rsid w:val="00134946"/>
    <w:rsid w:val="00137FB8"/>
    <w:rsid w:val="00145161"/>
    <w:rsid w:val="0014641D"/>
    <w:rsid w:val="0014684C"/>
    <w:rsid w:val="0015146C"/>
    <w:rsid w:val="00152247"/>
    <w:rsid w:val="001529FE"/>
    <w:rsid w:val="00156129"/>
    <w:rsid w:val="00161539"/>
    <w:rsid w:val="0016201B"/>
    <w:rsid w:val="00163185"/>
    <w:rsid w:val="00166A5D"/>
    <w:rsid w:val="0017209E"/>
    <w:rsid w:val="001750DC"/>
    <w:rsid w:val="0018043C"/>
    <w:rsid w:val="00180B53"/>
    <w:rsid w:val="00181FFA"/>
    <w:rsid w:val="00185E33"/>
    <w:rsid w:val="00192E64"/>
    <w:rsid w:val="00196495"/>
    <w:rsid w:val="00196CDB"/>
    <w:rsid w:val="001A4D02"/>
    <w:rsid w:val="001A50E2"/>
    <w:rsid w:val="001A7676"/>
    <w:rsid w:val="001C01F1"/>
    <w:rsid w:val="001C0601"/>
    <w:rsid w:val="001C0FAF"/>
    <w:rsid w:val="001C10C0"/>
    <w:rsid w:val="001C1A4E"/>
    <w:rsid w:val="001C3B0A"/>
    <w:rsid w:val="001C4548"/>
    <w:rsid w:val="001D1EA7"/>
    <w:rsid w:val="001D3262"/>
    <w:rsid w:val="001D5B15"/>
    <w:rsid w:val="001D6CE9"/>
    <w:rsid w:val="001E2764"/>
    <w:rsid w:val="001E2A1A"/>
    <w:rsid w:val="001E40CF"/>
    <w:rsid w:val="001F0261"/>
    <w:rsid w:val="001F05BF"/>
    <w:rsid w:val="001F0F8B"/>
    <w:rsid w:val="001F1218"/>
    <w:rsid w:val="001F3769"/>
    <w:rsid w:val="001F75C1"/>
    <w:rsid w:val="00203C86"/>
    <w:rsid w:val="0020772F"/>
    <w:rsid w:val="00210D3E"/>
    <w:rsid w:val="00214740"/>
    <w:rsid w:val="00216CE8"/>
    <w:rsid w:val="00217841"/>
    <w:rsid w:val="00220180"/>
    <w:rsid w:val="002211A2"/>
    <w:rsid w:val="00221E80"/>
    <w:rsid w:val="00222C21"/>
    <w:rsid w:val="00225E70"/>
    <w:rsid w:val="002274A8"/>
    <w:rsid w:val="00227B89"/>
    <w:rsid w:val="002377CC"/>
    <w:rsid w:val="00243C85"/>
    <w:rsid w:val="00252123"/>
    <w:rsid w:val="002549DB"/>
    <w:rsid w:val="00257F9F"/>
    <w:rsid w:val="00260732"/>
    <w:rsid w:val="0026211B"/>
    <w:rsid w:val="0026413B"/>
    <w:rsid w:val="002642D7"/>
    <w:rsid w:val="00264C7F"/>
    <w:rsid w:val="00265E34"/>
    <w:rsid w:val="0026693B"/>
    <w:rsid w:val="0027030D"/>
    <w:rsid w:val="002715DE"/>
    <w:rsid w:val="00274E88"/>
    <w:rsid w:val="00276F42"/>
    <w:rsid w:val="00280830"/>
    <w:rsid w:val="00280F30"/>
    <w:rsid w:val="002866F3"/>
    <w:rsid w:val="0029271A"/>
    <w:rsid w:val="0029383C"/>
    <w:rsid w:val="002949DE"/>
    <w:rsid w:val="00295677"/>
    <w:rsid w:val="00297B69"/>
    <w:rsid w:val="002A0294"/>
    <w:rsid w:val="002A2FF3"/>
    <w:rsid w:val="002A4E3F"/>
    <w:rsid w:val="002A4EF3"/>
    <w:rsid w:val="002A6AA7"/>
    <w:rsid w:val="002B2570"/>
    <w:rsid w:val="002B269C"/>
    <w:rsid w:val="002B4564"/>
    <w:rsid w:val="002C2C06"/>
    <w:rsid w:val="002C356A"/>
    <w:rsid w:val="002C761A"/>
    <w:rsid w:val="002C7B33"/>
    <w:rsid w:val="002D413E"/>
    <w:rsid w:val="002D5DA0"/>
    <w:rsid w:val="002D6078"/>
    <w:rsid w:val="002D630B"/>
    <w:rsid w:val="002E7C2A"/>
    <w:rsid w:val="002F1E21"/>
    <w:rsid w:val="002F2692"/>
    <w:rsid w:val="002F4531"/>
    <w:rsid w:val="002F6903"/>
    <w:rsid w:val="00301EBA"/>
    <w:rsid w:val="00306F6D"/>
    <w:rsid w:val="003100B0"/>
    <w:rsid w:val="00310E04"/>
    <w:rsid w:val="00315A01"/>
    <w:rsid w:val="00316BDC"/>
    <w:rsid w:val="00316E50"/>
    <w:rsid w:val="00324E71"/>
    <w:rsid w:val="0033147C"/>
    <w:rsid w:val="00331DC4"/>
    <w:rsid w:val="00332505"/>
    <w:rsid w:val="003341E0"/>
    <w:rsid w:val="00337318"/>
    <w:rsid w:val="003404FD"/>
    <w:rsid w:val="003452AF"/>
    <w:rsid w:val="003475FB"/>
    <w:rsid w:val="00350097"/>
    <w:rsid w:val="003645F7"/>
    <w:rsid w:val="00364D0F"/>
    <w:rsid w:val="0036509A"/>
    <w:rsid w:val="003703F8"/>
    <w:rsid w:val="00371D43"/>
    <w:rsid w:val="003746E8"/>
    <w:rsid w:val="00375C15"/>
    <w:rsid w:val="00377E11"/>
    <w:rsid w:val="00382E99"/>
    <w:rsid w:val="003947FD"/>
    <w:rsid w:val="00394F06"/>
    <w:rsid w:val="00394F2B"/>
    <w:rsid w:val="003976DA"/>
    <w:rsid w:val="003A2DF8"/>
    <w:rsid w:val="003A6F9F"/>
    <w:rsid w:val="003A70ED"/>
    <w:rsid w:val="003B0065"/>
    <w:rsid w:val="003B13FA"/>
    <w:rsid w:val="003B4B35"/>
    <w:rsid w:val="003B68D5"/>
    <w:rsid w:val="003B6DAC"/>
    <w:rsid w:val="003C1289"/>
    <w:rsid w:val="003C2CEB"/>
    <w:rsid w:val="003C388C"/>
    <w:rsid w:val="003D714D"/>
    <w:rsid w:val="003E1501"/>
    <w:rsid w:val="003E7239"/>
    <w:rsid w:val="003F0D12"/>
    <w:rsid w:val="003F1675"/>
    <w:rsid w:val="003F2AA3"/>
    <w:rsid w:val="003F31B6"/>
    <w:rsid w:val="003F3371"/>
    <w:rsid w:val="003F6321"/>
    <w:rsid w:val="003F7234"/>
    <w:rsid w:val="0040233C"/>
    <w:rsid w:val="00402752"/>
    <w:rsid w:val="004039C2"/>
    <w:rsid w:val="00405459"/>
    <w:rsid w:val="00406426"/>
    <w:rsid w:val="00410B15"/>
    <w:rsid w:val="004146D7"/>
    <w:rsid w:val="00415774"/>
    <w:rsid w:val="00420D06"/>
    <w:rsid w:val="00421D42"/>
    <w:rsid w:val="004238C8"/>
    <w:rsid w:val="0043590A"/>
    <w:rsid w:val="00435A7F"/>
    <w:rsid w:val="00435D22"/>
    <w:rsid w:val="00440169"/>
    <w:rsid w:val="00441432"/>
    <w:rsid w:val="004469C5"/>
    <w:rsid w:val="00447535"/>
    <w:rsid w:val="00453678"/>
    <w:rsid w:val="00460164"/>
    <w:rsid w:val="00476644"/>
    <w:rsid w:val="00477C3A"/>
    <w:rsid w:val="00477DE0"/>
    <w:rsid w:val="00484A84"/>
    <w:rsid w:val="00485736"/>
    <w:rsid w:val="00486200"/>
    <w:rsid w:val="00486C99"/>
    <w:rsid w:val="00487A01"/>
    <w:rsid w:val="00487C30"/>
    <w:rsid w:val="00487EDA"/>
    <w:rsid w:val="00490E0E"/>
    <w:rsid w:val="0049445E"/>
    <w:rsid w:val="00497869"/>
    <w:rsid w:val="004A00AF"/>
    <w:rsid w:val="004A21F4"/>
    <w:rsid w:val="004A5161"/>
    <w:rsid w:val="004A623A"/>
    <w:rsid w:val="004B00F3"/>
    <w:rsid w:val="004B119E"/>
    <w:rsid w:val="004B2E7A"/>
    <w:rsid w:val="004B3025"/>
    <w:rsid w:val="004B6368"/>
    <w:rsid w:val="004C2A70"/>
    <w:rsid w:val="004C5EE2"/>
    <w:rsid w:val="004D0396"/>
    <w:rsid w:val="004D6080"/>
    <w:rsid w:val="004D6867"/>
    <w:rsid w:val="004E0F5E"/>
    <w:rsid w:val="004E2E48"/>
    <w:rsid w:val="004E3A6D"/>
    <w:rsid w:val="004E6723"/>
    <w:rsid w:val="004F0C21"/>
    <w:rsid w:val="004F295B"/>
    <w:rsid w:val="004F383B"/>
    <w:rsid w:val="004F3DC5"/>
    <w:rsid w:val="004F4575"/>
    <w:rsid w:val="005009CB"/>
    <w:rsid w:val="0050125B"/>
    <w:rsid w:val="00504C61"/>
    <w:rsid w:val="00504D95"/>
    <w:rsid w:val="005207A4"/>
    <w:rsid w:val="00520DCC"/>
    <w:rsid w:val="00521987"/>
    <w:rsid w:val="005252A9"/>
    <w:rsid w:val="00525B1A"/>
    <w:rsid w:val="0052628D"/>
    <w:rsid w:val="0053082F"/>
    <w:rsid w:val="00532202"/>
    <w:rsid w:val="00537C17"/>
    <w:rsid w:val="005401C6"/>
    <w:rsid w:val="005415A4"/>
    <w:rsid w:val="00544B46"/>
    <w:rsid w:val="00545C28"/>
    <w:rsid w:val="005505CA"/>
    <w:rsid w:val="00555A50"/>
    <w:rsid w:val="005653CD"/>
    <w:rsid w:val="005805BE"/>
    <w:rsid w:val="005812C2"/>
    <w:rsid w:val="005829B6"/>
    <w:rsid w:val="00583143"/>
    <w:rsid w:val="00587D3F"/>
    <w:rsid w:val="00591A4F"/>
    <w:rsid w:val="00592470"/>
    <w:rsid w:val="00595847"/>
    <w:rsid w:val="005A03F5"/>
    <w:rsid w:val="005A679B"/>
    <w:rsid w:val="005B172A"/>
    <w:rsid w:val="005B1F2D"/>
    <w:rsid w:val="005B45D4"/>
    <w:rsid w:val="005B5B6D"/>
    <w:rsid w:val="005C44ED"/>
    <w:rsid w:val="005C4CD8"/>
    <w:rsid w:val="005C4F69"/>
    <w:rsid w:val="005D6AF8"/>
    <w:rsid w:val="005E38CA"/>
    <w:rsid w:val="005E5AFD"/>
    <w:rsid w:val="005E7D35"/>
    <w:rsid w:val="005F0448"/>
    <w:rsid w:val="005F204F"/>
    <w:rsid w:val="005F3062"/>
    <w:rsid w:val="005F556A"/>
    <w:rsid w:val="005F6D4C"/>
    <w:rsid w:val="0060134C"/>
    <w:rsid w:val="006036FC"/>
    <w:rsid w:val="00605828"/>
    <w:rsid w:val="006077B8"/>
    <w:rsid w:val="00607A90"/>
    <w:rsid w:val="00611C5F"/>
    <w:rsid w:val="00612196"/>
    <w:rsid w:val="00615857"/>
    <w:rsid w:val="00617ACA"/>
    <w:rsid w:val="0062053C"/>
    <w:rsid w:val="00621CD3"/>
    <w:rsid w:val="00623A35"/>
    <w:rsid w:val="00630F5F"/>
    <w:rsid w:val="00632A57"/>
    <w:rsid w:val="00633935"/>
    <w:rsid w:val="00633D5D"/>
    <w:rsid w:val="0063434F"/>
    <w:rsid w:val="0063712F"/>
    <w:rsid w:val="0063786D"/>
    <w:rsid w:val="006404B5"/>
    <w:rsid w:val="006424AE"/>
    <w:rsid w:val="0064260E"/>
    <w:rsid w:val="00644163"/>
    <w:rsid w:val="00644EB3"/>
    <w:rsid w:val="00654AC9"/>
    <w:rsid w:val="006550BB"/>
    <w:rsid w:val="006560E9"/>
    <w:rsid w:val="006600F7"/>
    <w:rsid w:val="0066040A"/>
    <w:rsid w:val="00662572"/>
    <w:rsid w:val="00664801"/>
    <w:rsid w:val="00671D60"/>
    <w:rsid w:val="006723D3"/>
    <w:rsid w:val="00673B8C"/>
    <w:rsid w:val="00674C3F"/>
    <w:rsid w:val="00674FE4"/>
    <w:rsid w:val="00677CAD"/>
    <w:rsid w:val="0068076B"/>
    <w:rsid w:val="00683369"/>
    <w:rsid w:val="00684A9A"/>
    <w:rsid w:val="00684DAD"/>
    <w:rsid w:val="0068687F"/>
    <w:rsid w:val="00687187"/>
    <w:rsid w:val="00687938"/>
    <w:rsid w:val="006914B4"/>
    <w:rsid w:val="00693141"/>
    <w:rsid w:val="006937FD"/>
    <w:rsid w:val="00693B7C"/>
    <w:rsid w:val="00694549"/>
    <w:rsid w:val="00694738"/>
    <w:rsid w:val="006949FC"/>
    <w:rsid w:val="0069658D"/>
    <w:rsid w:val="006A6B3B"/>
    <w:rsid w:val="006B2548"/>
    <w:rsid w:val="006B43A0"/>
    <w:rsid w:val="006C26F5"/>
    <w:rsid w:val="006C677A"/>
    <w:rsid w:val="006D1450"/>
    <w:rsid w:val="006D288B"/>
    <w:rsid w:val="006D3426"/>
    <w:rsid w:val="006D56E6"/>
    <w:rsid w:val="006D5EB4"/>
    <w:rsid w:val="006D6C51"/>
    <w:rsid w:val="006E2E18"/>
    <w:rsid w:val="006E6343"/>
    <w:rsid w:val="006F27C1"/>
    <w:rsid w:val="00701DDA"/>
    <w:rsid w:val="00706248"/>
    <w:rsid w:val="00712022"/>
    <w:rsid w:val="007164E1"/>
    <w:rsid w:val="007173BC"/>
    <w:rsid w:val="00720D9D"/>
    <w:rsid w:val="007236B8"/>
    <w:rsid w:val="0072392B"/>
    <w:rsid w:val="0072423E"/>
    <w:rsid w:val="007268DC"/>
    <w:rsid w:val="00733D00"/>
    <w:rsid w:val="00734793"/>
    <w:rsid w:val="0073532F"/>
    <w:rsid w:val="00736789"/>
    <w:rsid w:val="007432B5"/>
    <w:rsid w:val="0074335A"/>
    <w:rsid w:val="0075058A"/>
    <w:rsid w:val="00750652"/>
    <w:rsid w:val="0075090C"/>
    <w:rsid w:val="007512F2"/>
    <w:rsid w:val="00755B5E"/>
    <w:rsid w:val="00762AD5"/>
    <w:rsid w:val="00766408"/>
    <w:rsid w:val="00767A21"/>
    <w:rsid w:val="00767AE9"/>
    <w:rsid w:val="007731A2"/>
    <w:rsid w:val="00773DA4"/>
    <w:rsid w:val="00774744"/>
    <w:rsid w:val="007747B4"/>
    <w:rsid w:val="00775C1A"/>
    <w:rsid w:val="00776D6D"/>
    <w:rsid w:val="00780013"/>
    <w:rsid w:val="00781756"/>
    <w:rsid w:val="007845CC"/>
    <w:rsid w:val="00784F03"/>
    <w:rsid w:val="007910B3"/>
    <w:rsid w:val="00791BEF"/>
    <w:rsid w:val="0079475E"/>
    <w:rsid w:val="007948A1"/>
    <w:rsid w:val="00794BDE"/>
    <w:rsid w:val="007950CE"/>
    <w:rsid w:val="00796523"/>
    <w:rsid w:val="007975C3"/>
    <w:rsid w:val="007A0112"/>
    <w:rsid w:val="007A0183"/>
    <w:rsid w:val="007A2D89"/>
    <w:rsid w:val="007A4433"/>
    <w:rsid w:val="007A4F1B"/>
    <w:rsid w:val="007A5270"/>
    <w:rsid w:val="007A600A"/>
    <w:rsid w:val="007A63BB"/>
    <w:rsid w:val="007B01F0"/>
    <w:rsid w:val="007B437D"/>
    <w:rsid w:val="007B7626"/>
    <w:rsid w:val="007C100C"/>
    <w:rsid w:val="007C4D1C"/>
    <w:rsid w:val="007D025B"/>
    <w:rsid w:val="007D1E47"/>
    <w:rsid w:val="007D263A"/>
    <w:rsid w:val="007D2A5C"/>
    <w:rsid w:val="007D2E76"/>
    <w:rsid w:val="007D4713"/>
    <w:rsid w:val="007D5913"/>
    <w:rsid w:val="007D5F64"/>
    <w:rsid w:val="007D6651"/>
    <w:rsid w:val="007E012B"/>
    <w:rsid w:val="007E275E"/>
    <w:rsid w:val="007F13E0"/>
    <w:rsid w:val="007F53D9"/>
    <w:rsid w:val="007F5963"/>
    <w:rsid w:val="007F6C8A"/>
    <w:rsid w:val="00800B00"/>
    <w:rsid w:val="00801370"/>
    <w:rsid w:val="00802C8F"/>
    <w:rsid w:val="00804E01"/>
    <w:rsid w:val="008121A6"/>
    <w:rsid w:val="00812D79"/>
    <w:rsid w:val="00812FDD"/>
    <w:rsid w:val="00813544"/>
    <w:rsid w:val="00816E45"/>
    <w:rsid w:val="00817DE7"/>
    <w:rsid w:val="00823AEC"/>
    <w:rsid w:val="00823B55"/>
    <w:rsid w:val="008271BA"/>
    <w:rsid w:val="008347EE"/>
    <w:rsid w:val="00840AB0"/>
    <w:rsid w:val="00842173"/>
    <w:rsid w:val="0084351B"/>
    <w:rsid w:val="00844AFF"/>
    <w:rsid w:val="00845132"/>
    <w:rsid w:val="0085020B"/>
    <w:rsid w:val="00854FF5"/>
    <w:rsid w:val="0086357E"/>
    <w:rsid w:val="00863992"/>
    <w:rsid w:val="00864D94"/>
    <w:rsid w:val="008659A4"/>
    <w:rsid w:val="00867277"/>
    <w:rsid w:val="008728C5"/>
    <w:rsid w:val="008771D1"/>
    <w:rsid w:val="00881627"/>
    <w:rsid w:val="00884407"/>
    <w:rsid w:val="008847D6"/>
    <w:rsid w:val="00891B96"/>
    <w:rsid w:val="008924EB"/>
    <w:rsid w:val="008A7956"/>
    <w:rsid w:val="008B029A"/>
    <w:rsid w:val="008B29D0"/>
    <w:rsid w:val="008B4B0C"/>
    <w:rsid w:val="008B4CA7"/>
    <w:rsid w:val="008B5376"/>
    <w:rsid w:val="008B738E"/>
    <w:rsid w:val="008C5A05"/>
    <w:rsid w:val="008C7367"/>
    <w:rsid w:val="008D17EA"/>
    <w:rsid w:val="008D3E7A"/>
    <w:rsid w:val="008D5D6E"/>
    <w:rsid w:val="008D6F36"/>
    <w:rsid w:val="008E034D"/>
    <w:rsid w:val="008E15BE"/>
    <w:rsid w:val="008E20F8"/>
    <w:rsid w:val="008E3C7B"/>
    <w:rsid w:val="008E420C"/>
    <w:rsid w:val="008E5039"/>
    <w:rsid w:val="008E584B"/>
    <w:rsid w:val="008E5A08"/>
    <w:rsid w:val="008E62E2"/>
    <w:rsid w:val="008E76A9"/>
    <w:rsid w:val="008F0347"/>
    <w:rsid w:val="008F2183"/>
    <w:rsid w:val="008F7BC7"/>
    <w:rsid w:val="009005EE"/>
    <w:rsid w:val="00900E92"/>
    <w:rsid w:val="009018DB"/>
    <w:rsid w:val="00904AFD"/>
    <w:rsid w:val="00906CB9"/>
    <w:rsid w:val="00907173"/>
    <w:rsid w:val="00910EF1"/>
    <w:rsid w:val="009111DC"/>
    <w:rsid w:val="00911CF5"/>
    <w:rsid w:val="0091332F"/>
    <w:rsid w:val="00923427"/>
    <w:rsid w:val="00924842"/>
    <w:rsid w:val="0092505D"/>
    <w:rsid w:val="00930B39"/>
    <w:rsid w:val="009316EF"/>
    <w:rsid w:val="009350AE"/>
    <w:rsid w:val="00940749"/>
    <w:rsid w:val="00941D51"/>
    <w:rsid w:val="00944B7D"/>
    <w:rsid w:val="00947583"/>
    <w:rsid w:val="009511D1"/>
    <w:rsid w:val="0095286D"/>
    <w:rsid w:val="009569B4"/>
    <w:rsid w:val="009726F3"/>
    <w:rsid w:val="0098725E"/>
    <w:rsid w:val="00993DAF"/>
    <w:rsid w:val="009943A5"/>
    <w:rsid w:val="009948BA"/>
    <w:rsid w:val="00996A3A"/>
    <w:rsid w:val="0099791A"/>
    <w:rsid w:val="009979CA"/>
    <w:rsid w:val="009A009F"/>
    <w:rsid w:val="009A10DF"/>
    <w:rsid w:val="009A25F5"/>
    <w:rsid w:val="009A5500"/>
    <w:rsid w:val="009A74D3"/>
    <w:rsid w:val="009A79B5"/>
    <w:rsid w:val="009C13CE"/>
    <w:rsid w:val="009C388C"/>
    <w:rsid w:val="009C52EF"/>
    <w:rsid w:val="009D2C7B"/>
    <w:rsid w:val="009D2D34"/>
    <w:rsid w:val="009D6C95"/>
    <w:rsid w:val="009E1A08"/>
    <w:rsid w:val="009E313A"/>
    <w:rsid w:val="009E459D"/>
    <w:rsid w:val="009E697A"/>
    <w:rsid w:val="009E7362"/>
    <w:rsid w:val="009F46F1"/>
    <w:rsid w:val="009F68E4"/>
    <w:rsid w:val="00A01CBA"/>
    <w:rsid w:val="00A01D6F"/>
    <w:rsid w:val="00A06104"/>
    <w:rsid w:val="00A06676"/>
    <w:rsid w:val="00A11E7A"/>
    <w:rsid w:val="00A12A6A"/>
    <w:rsid w:val="00A13805"/>
    <w:rsid w:val="00A20F17"/>
    <w:rsid w:val="00A2246B"/>
    <w:rsid w:val="00A27632"/>
    <w:rsid w:val="00A32675"/>
    <w:rsid w:val="00A33144"/>
    <w:rsid w:val="00A33B04"/>
    <w:rsid w:val="00A33B5B"/>
    <w:rsid w:val="00A3565F"/>
    <w:rsid w:val="00A369C2"/>
    <w:rsid w:val="00A433CA"/>
    <w:rsid w:val="00A50BEE"/>
    <w:rsid w:val="00A537C4"/>
    <w:rsid w:val="00A5484D"/>
    <w:rsid w:val="00A5570B"/>
    <w:rsid w:val="00A62DF2"/>
    <w:rsid w:val="00A656A2"/>
    <w:rsid w:val="00A73385"/>
    <w:rsid w:val="00A743DB"/>
    <w:rsid w:val="00A750B3"/>
    <w:rsid w:val="00A77C48"/>
    <w:rsid w:val="00A801E3"/>
    <w:rsid w:val="00A8558F"/>
    <w:rsid w:val="00A91A29"/>
    <w:rsid w:val="00A92D4E"/>
    <w:rsid w:val="00A9453F"/>
    <w:rsid w:val="00A96978"/>
    <w:rsid w:val="00AA6BA5"/>
    <w:rsid w:val="00AB1849"/>
    <w:rsid w:val="00AB2837"/>
    <w:rsid w:val="00AB4408"/>
    <w:rsid w:val="00AB4755"/>
    <w:rsid w:val="00AB7D54"/>
    <w:rsid w:val="00AC04E4"/>
    <w:rsid w:val="00AC2D01"/>
    <w:rsid w:val="00AC5171"/>
    <w:rsid w:val="00AC788D"/>
    <w:rsid w:val="00AD0A0B"/>
    <w:rsid w:val="00AD3627"/>
    <w:rsid w:val="00AD4C2D"/>
    <w:rsid w:val="00AD746A"/>
    <w:rsid w:val="00AE1595"/>
    <w:rsid w:val="00AE1CB3"/>
    <w:rsid w:val="00AE2B42"/>
    <w:rsid w:val="00AE3186"/>
    <w:rsid w:val="00AE4D07"/>
    <w:rsid w:val="00AF17E0"/>
    <w:rsid w:val="00AF2131"/>
    <w:rsid w:val="00AF538F"/>
    <w:rsid w:val="00B00FAF"/>
    <w:rsid w:val="00B01BA3"/>
    <w:rsid w:val="00B02AC1"/>
    <w:rsid w:val="00B05242"/>
    <w:rsid w:val="00B15EB6"/>
    <w:rsid w:val="00B16F8B"/>
    <w:rsid w:val="00B270C1"/>
    <w:rsid w:val="00B31BCD"/>
    <w:rsid w:val="00B45C80"/>
    <w:rsid w:val="00B478B9"/>
    <w:rsid w:val="00B500BF"/>
    <w:rsid w:val="00B552A9"/>
    <w:rsid w:val="00B567F9"/>
    <w:rsid w:val="00B600C3"/>
    <w:rsid w:val="00B615C2"/>
    <w:rsid w:val="00B62B87"/>
    <w:rsid w:val="00B66B77"/>
    <w:rsid w:val="00B66B96"/>
    <w:rsid w:val="00B7121C"/>
    <w:rsid w:val="00B720AC"/>
    <w:rsid w:val="00B728C7"/>
    <w:rsid w:val="00B74DD2"/>
    <w:rsid w:val="00B75ECD"/>
    <w:rsid w:val="00B770BB"/>
    <w:rsid w:val="00B77164"/>
    <w:rsid w:val="00B779B7"/>
    <w:rsid w:val="00B8041D"/>
    <w:rsid w:val="00B81F42"/>
    <w:rsid w:val="00B83305"/>
    <w:rsid w:val="00B84084"/>
    <w:rsid w:val="00B86D81"/>
    <w:rsid w:val="00B87D6A"/>
    <w:rsid w:val="00B87E28"/>
    <w:rsid w:val="00B901F3"/>
    <w:rsid w:val="00B928DE"/>
    <w:rsid w:val="00B93264"/>
    <w:rsid w:val="00B97242"/>
    <w:rsid w:val="00BA04DE"/>
    <w:rsid w:val="00BA25CE"/>
    <w:rsid w:val="00BA4506"/>
    <w:rsid w:val="00BA69F9"/>
    <w:rsid w:val="00BB7869"/>
    <w:rsid w:val="00BC1B43"/>
    <w:rsid w:val="00BC76A8"/>
    <w:rsid w:val="00BD1636"/>
    <w:rsid w:val="00BD581E"/>
    <w:rsid w:val="00BE0DAE"/>
    <w:rsid w:val="00BE513E"/>
    <w:rsid w:val="00BE530E"/>
    <w:rsid w:val="00BF5C3D"/>
    <w:rsid w:val="00BF72FF"/>
    <w:rsid w:val="00C00182"/>
    <w:rsid w:val="00C0255E"/>
    <w:rsid w:val="00C02598"/>
    <w:rsid w:val="00C03458"/>
    <w:rsid w:val="00C04B74"/>
    <w:rsid w:val="00C057B8"/>
    <w:rsid w:val="00C060F2"/>
    <w:rsid w:val="00C21271"/>
    <w:rsid w:val="00C24112"/>
    <w:rsid w:val="00C254B9"/>
    <w:rsid w:val="00C323E9"/>
    <w:rsid w:val="00C3284E"/>
    <w:rsid w:val="00C409BC"/>
    <w:rsid w:val="00C460AF"/>
    <w:rsid w:val="00C46E6E"/>
    <w:rsid w:val="00C50862"/>
    <w:rsid w:val="00C50A91"/>
    <w:rsid w:val="00C57829"/>
    <w:rsid w:val="00C612DB"/>
    <w:rsid w:val="00C62386"/>
    <w:rsid w:val="00C66572"/>
    <w:rsid w:val="00C70F06"/>
    <w:rsid w:val="00C71BFA"/>
    <w:rsid w:val="00C77953"/>
    <w:rsid w:val="00C804DD"/>
    <w:rsid w:val="00C80E9E"/>
    <w:rsid w:val="00C81568"/>
    <w:rsid w:val="00C83C83"/>
    <w:rsid w:val="00C85511"/>
    <w:rsid w:val="00C868AA"/>
    <w:rsid w:val="00C93033"/>
    <w:rsid w:val="00C94019"/>
    <w:rsid w:val="00C95612"/>
    <w:rsid w:val="00CA37D3"/>
    <w:rsid w:val="00CA3A1B"/>
    <w:rsid w:val="00CB0971"/>
    <w:rsid w:val="00CB1140"/>
    <w:rsid w:val="00CB7AED"/>
    <w:rsid w:val="00CB7F11"/>
    <w:rsid w:val="00CB7F4D"/>
    <w:rsid w:val="00CC05EC"/>
    <w:rsid w:val="00CC0651"/>
    <w:rsid w:val="00CD10D2"/>
    <w:rsid w:val="00CD353F"/>
    <w:rsid w:val="00CE245C"/>
    <w:rsid w:val="00CE5182"/>
    <w:rsid w:val="00CE7A21"/>
    <w:rsid w:val="00CF46D7"/>
    <w:rsid w:val="00CF6B53"/>
    <w:rsid w:val="00D10225"/>
    <w:rsid w:val="00D14779"/>
    <w:rsid w:val="00D15738"/>
    <w:rsid w:val="00D16A7F"/>
    <w:rsid w:val="00D17684"/>
    <w:rsid w:val="00D20654"/>
    <w:rsid w:val="00D209BA"/>
    <w:rsid w:val="00D21CB6"/>
    <w:rsid w:val="00D225C0"/>
    <w:rsid w:val="00D3080A"/>
    <w:rsid w:val="00D33962"/>
    <w:rsid w:val="00D340E6"/>
    <w:rsid w:val="00D35DEF"/>
    <w:rsid w:val="00D41DF7"/>
    <w:rsid w:val="00D45571"/>
    <w:rsid w:val="00D47086"/>
    <w:rsid w:val="00D5077B"/>
    <w:rsid w:val="00D50CE4"/>
    <w:rsid w:val="00D53424"/>
    <w:rsid w:val="00D62FD8"/>
    <w:rsid w:val="00D63B2F"/>
    <w:rsid w:val="00D6559A"/>
    <w:rsid w:val="00D7020C"/>
    <w:rsid w:val="00D74138"/>
    <w:rsid w:val="00D74EE6"/>
    <w:rsid w:val="00D761F8"/>
    <w:rsid w:val="00D76760"/>
    <w:rsid w:val="00D77685"/>
    <w:rsid w:val="00D803DD"/>
    <w:rsid w:val="00D818E0"/>
    <w:rsid w:val="00D85D74"/>
    <w:rsid w:val="00D904AB"/>
    <w:rsid w:val="00D938AC"/>
    <w:rsid w:val="00D9731E"/>
    <w:rsid w:val="00D976DB"/>
    <w:rsid w:val="00D97D6B"/>
    <w:rsid w:val="00DA2E97"/>
    <w:rsid w:val="00DA5003"/>
    <w:rsid w:val="00DA7A63"/>
    <w:rsid w:val="00DB4D2E"/>
    <w:rsid w:val="00DB50DF"/>
    <w:rsid w:val="00DB6E6F"/>
    <w:rsid w:val="00DB7B12"/>
    <w:rsid w:val="00DC03D5"/>
    <w:rsid w:val="00DC0F1A"/>
    <w:rsid w:val="00DC1A30"/>
    <w:rsid w:val="00DC3AF4"/>
    <w:rsid w:val="00DC4B36"/>
    <w:rsid w:val="00DC505B"/>
    <w:rsid w:val="00DC5E3D"/>
    <w:rsid w:val="00DC7057"/>
    <w:rsid w:val="00DD0C8C"/>
    <w:rsid w:val="00DE4B02"/>
    <w:rsid w:val="00DE7E00"/>
    <w:rsid w:val="00DF0736"/>
    <w:rsid w:val="00DF0935"/>
    <w:rsid w:val="00DF1243"/>
    <w:rsid w:val="00DF4461"/>
    <w:rsid w:val="00DF4D61"/>
    <w:rsid w:val="00DF715A"/>
    <w:rsid w:val="00E007F8"/>
    <w:rsid w:val="00E01C57"/>
    <w:rsid w:val="00E03639"/>
    <w:rsid w:val="00E038E2"/>
    <w:rsid w:val="00E149C7"/>
    <w:rsid w:val="00E1544F"/>
    <w:rsid w:val="00E2010A"/>
    <w:rsid w:val="00E21130"/>
    <w:rsid w:val="00E22EFD"/>
    <w:rsid w:val="00E3171F"/>
    <w:rsid w:val="00E330E1"/>
    <w:rsid w:val="00E3469B"/>
    <w:rsid w:val="00E34EB5"/>
    <w:rsid w:val="00E40ACE"/>
    <w:rsid w:val="00E44549"/>
    <w:rsid w:val="00E44C72"/>
    <w:rsid w:val="00E45247"/>
    <w:rsid w:val="00E50C9A"/>
    <w:rsid w:val="00E5204C"/>
    <w:rsid w:val="00E55590"/>
    <w:rsid w:val="00E5682B"/>
    <w:rsid w:val="00E56DC5"/>
    <w:rsid w:val="00E614CA"/>
    <w:rsid w:val="00E62B57"/>
    <w:rsid w:val="00E71591"/>
    <w:rsid w:val="00E74F5E"/>
    <w:rsid w:val="00E75D42"/>
    <w:rsid w:val="00E77AA9"/>
    <w:rsid w:val="00E77F3F"/>
    <w:rsid w:val="00E945AC"/>
    <w:rsid w:val="00E97238"/>
    <w:rsid w:val="00EA04E6"/>
    <w:rsid w:val="00EA3AD7"/>
    <w:rsid w:val="00EA5CC7"/>
    <w:rsid w:val="00EA6462"/>
    <w:rsid w:val="00EB0037"/>
    <w:rsid w:val="00EB3F24"/>
    <w:rsid w:val="00EC02F2"/>
    <w:rsid w:val="00EC20C7"/>
    <w:rsid w:val="00EC64F0"/>
    <w:rsid w:val="00EE07B6"/>
    <w:rsid w:val="00EE1F4A"/>
    <w:rsid w:val="00EE3F2F"/>
    <w:rsid w:val="00EE7CCA"/>
    <w:rsid w:val="00EF00B9"/>
    <w:rsid w:val="00EF4777"/>
    <w:rsid w:val="00EF556A"/>
    <w:rsid w:val="00EF768F"/>
    <w:rsid w:val="00F00B4B"/>
    <w:rsid w:val="00F023DC"/>
    <w:rsid w:val="00F02E07"/>
    <w:rsid w:val="00F031F2"/>
    <w:rsid w:val="00F03D31"/>
    <w:rsid w:val="00F11988"/>
    <w:rsid w:val="00F145CC"/>
    <w:rsid w:val="00F145DE"/>
    <w:rsid w:val="00F15A84"/>
    <w:rsid w:val="00F16143"/>
    <w:rsid w:val="00F20D90"/>
    <w:rsid w:val="00F21394"/>
    <w:rsid w:val="00F216C7"/>
    <w:rsid w:val="00F22980"/>
    <w:rsid w:val="00F22D8B"/>
    <w:rsid w:val="00F2331D"/>
    <w:rsid w:val="00F279C9"/>
    <w:rsid w:val="00F30833"/>
    <w:rsid w:val="00F30F2A"/>
    <w:rsid w:val="00F32F19"/>
    <w:rsid w:val="00F40727"/>
    <w:rsid w:val="00F40C43"/>
    <w:rsid w:val="00F45C22"/>
    <w:rsid w:val="00F51CDD"/>
    <w:rsid w:val="00F53984"/>
    <w:rsid w:val="00F54F1E"/>
    <w:rsid w:val="00F6459D"/>
    <w:rsid w:val="00F66874"/>
    <w:rsid w:val="00F700DE"/>
    <w:rsid w:val="00F70923"/>
    <w:rsid w:val="00F7167E"/>
    <w:rsid w:val="00F73026"/>
    <w:rsid w:val="00F74B0A"/>
    <w:rsid w:val="00F76D70"/>
    <w:rsid w:val="00F80602"/>
    <w:rsid w:val="00F83227"/>
    <w:rsid w:val="00F852F2"/>
    <w:rsid w:val="00F85845"/>
    <w:rsid w:val="00F86536"/>
    <w:rsid w:val="00F86718"/>
    <w:rsid w:val="00F87ED7"/>
    <w:rsid w:val="00F90B7F"/>
    <w:rsid w:val="00F923BD"/>
    <w:rsid w:val="00F95AA3"/>
    <w:rsid w:val="00FA1DB8"/>
    <w:rsid w:val="00FA3952"/>
    <w:rsid w:val="00FA39B2"/>
    <w:rsid w:val="00FB1E3B"/>
    <w:rsid w:val="00FC398A"/>
    <w:rsid w:val="00FC4666"/>
    <w:rsid w:val="00FC4E75"/>
    <w:rsid w:val="00FC66E1"/>
    <w:rsid w:val="00FC7EC3"/>
    <w:rsid w:val="00FD01FE"/>
    <w:rsid w:val="00FD113F"/>
    <w:rsid w:val="00FD3C75"/>
    <w:rsid w:val="00FD46BB"/>
    <w:rsid w:val="00FE010C"/>
    <w:rsid w:val="00FE1D6F"/>
    <w:rsid w:val="00FE27CB"/>
    <w:rsid w:val="00FE74EC"/>
    <w:rsid w:val="00FF1AE1"/>
    <w:rsid w:val="00FF1EF9"/>
    <w:rsid w:val="00FF61AE"/>
    <w:rsid w:val="00FF6609"/>
    <w:rsid w:val="00FF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2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3FD4"/>
    <w:pPr>
      <w:ind w:left="720"/>
      <w:contextualSpacing/>
    </w:pPr>
  </w:style>
  <w:style w:type="table" w:styleId="a4">
    <w:name w:val="Table Grid"/>
    <w:basedOn w:val="a1"/>
    <w:uiPriority w:val="59"/>
    <w:rsid w:val="00405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211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B0A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77F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77F3F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C5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E3D"/>
  </w:style>
  <w:style w:type="paragraph" w:styleId="ab">
    <w:name w:val="footer"/>
    <w:basedOn w:val="a"/>
    <w:link w:val="ac"/>
    <w:uiPriority w:val="99"/>
    <w:unhideWhenUsed/>
    <w:rsid w:val="00DC5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E3D"/>
  </w:style>
  <w:style w:type="character" w:styleId="ad">
    <w:name w:val="Hyperlink"/>
    <w:uiPriority w:val="99"/>
    <w:rsid w:val="00906C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F723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123FD4"/>
    <w:pPr>
      <w:ind w:left="720"/>
      <w:contextualSpacing/>
    </w:pPr>
  </w:style>
  <w:style w:type="table" w:styleId="a4">
    <w:name w:val="Table Grid"/>
    <w:basedOn w:val="a1"/>
    <w:uiPriority w:val="59"/>
    <w:rsid w:val="004054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21130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C3B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3B0A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E77F3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E77F3F"/>
    <w:rPr>
      <w:sz w:val="20"/>
      <w:szCs w:val="20"/>
    </w:rPr>
  </w:style>
  <w:style w:type="paragraph" w:styleId="a9">
    <w:name w:val="header"/>
    <w:basedOn w:val="a"/>
    <w:link w:val="aa"/>
    <w:uiPriority w:val="99"/>
    <w:semiHidden/>
    <w:unhideWhenUsed/>
    <w:rsid w:val="00DC5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C5E3D"/>
  </w:style>
  <w:style w:type="paragraph" w:styleId="ab">
    <w:name w:val="footer"/>
    <w:basedOn w:val="a"/>
    <w:link w:val="ac"/>
    <w:uiPriority w:val="99"/>
    <w:semiHidden/>
    <w:unhideWhenUsed/>
    <w:rsid w:val="00DC5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C5E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yana.Fomicheva@tatar.r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E9E3643AA3705078562AC5390127D22290DC35EF57AA32F15F8323437058A6C64F66E697ACCB5oFm3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consultantplus://offline/ref=AE9E3643AA3705078562AC5390127D22290DC35EF57AA32F15F8323437058A6C64F66E697ACCB5oFm3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nzhelika.Valeeva@tata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4550F-FECC-4763-95F2-02B1BC45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10</Pages>
  <Words>3104</Words>
  <Characters>17698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bezrodnova.elena</dc:creator>
  <cp:lastModifiedBy>valeeva.anjelika</cp:lastModifiedBy>
  <cp:revision>161</cp:revision>
  <cp:lastPrinted>2014-10-22T12:13:00Z</cp:lastPrinted>
  <dcterms:created xsi:type="dcterms:W3CDTF">2014-10-21T17:09:00Z</dcterms:created>
  <dcterms:modified xsi:type="dcterms:W3CDTF">2014-10-24T08:01:00Z</dcterms:modified>
</cp:coreProperties>
</file>