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D2" w:rsidRDefault="00A657D2" w:rsidP="00A657D2">
      <w:pPr>
        <w:pageBreakBefore/>
        <w:ind w:left="-567" w:right="-284"/>
        <w:jc w:val="right"/>
      </w:pPr>
      <w:bookmarkStart w:id="0" w:name="_GoBack"/>
      <w:bookmarkEnd w:id="0"/>
      <w:r>
        <w:t>Проект</w:t>
      </w:r>
    </w:p>
    <w:p w:rsidR="00A657D2" w:rsidRDefault="00A657D2" w:rsidP="00A657D2">
      <w:pPr>
        <w:ind w:left="-567" w:right="-284"/>
        <w:jc w:val="both"/>
      </w:pP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КАБИНЕТ МИНИСТРОВ РЕСПУБЛИКИ ТАТАРСТАН</w:t>
      </w: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</w:p>
    <w:p w:rsidR="00A657D2" w:rsidRPr="004E6B42" w:rsidRDefault="00A657D2" w:rsidP="00A657D2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</w:p>
    <w:p w:rsidR="00A657D2" w:rsidRDefault="00A657D2" w:rsidP="00A657D2">
      <w:pPr>
        <w:ind w:left="-567" w:right="-284"/>
        <w:jc w:val="center"/>
        <w:rPr>
          <w:b/>
        </w:rPr>
      </w:pPr>
    </w:p>
    <w:p w:rsidR="00A657D2" w:rsidRPr="009B4B15" w:rsidRDefault="00A657D2" w:rsidP="00A657D2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A657D2" w:rsidRDefault="00A657D2" w:rsidP="00A657D2">
      <w:pPr>
        <w:ind w:left="-567" w:right="-284"/>
        <w:jc w:val="center"/>
      </w:pPr>
    </w:p>
    <w:p w:rsidR="00A657D2" w:rsidRPr="00B077D2" w:rsidRDefault="00A657D2" w:rsidP="00A657D2">
      <w:pPr>
        <w:ind w:left="-567" w:right="-284"/>
        <w:jc w:val="both"/>
        <w:rPr>
          <w:sz w:val="28"/>
          <w:szCs w:val="28"/>
        </w:rPr>
      </w:pPr>
    </w:p>
    <w:p w:rsidR="00036807" w:rsidRDefault="00A657D2" w:rsidP="0020111B">
      <w:pPr>
        <w:ind w:left="-567" w:right="-284"/>
        <w:jc w:val="both"/>
        <w:rPr>
          <w:sz w:val="28"/>
          <w:szCs w:val="28"/>
        </w:rPr>
      </w:pP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20111B">
        <w:rPr>
          <w:sz w:val="28"/>
          <w:szCs w:val="28"/>
        </w:rPr>
        <w:t>постановление</w:t>
      </w:r>
    </w:p>
    <w:p w:rsidR="00A657D2" w:rsidRDefault="00036807" w:rsidP="00036807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  <w:r w:rsidR="0020111B" w:rsidRPr="0020111B">
        <w:rPr>
          <w:sz w:val="28"/>
          <w:szCs w:val="28"/>
        </w:rPr>
        <w:t xml:space="preserve"> </w:t>
      </w:r>
      <w:r w:rsidR="0020111B">
        <w:rPr>
          <w:sz w:val="28"/>
          <w:szCs w:val="28"/>
        </w:rPr>
        <w:t>Республики Татарстан</w:t>
      </w:r>
    </w:p>
    <w:p w:rsidR="00A657D2" w:rsidRDefault="00036807" w:rsidP="00A657D2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от 12.02.2007</w:t>
      </w:r>
      <w:r w:rsidR="0020111B">
        <w:rPr>
          <w:sz w:val="28"/>
          <w:szCs w:val="28"/>
        </w:rPr>
        <w:t xml:space="preserve"> № 38 «Вопросы Министерства</w:t>
      </w:r>
    </w:p>
    <w:p w:rsidR="0020111B" w:rsidRPr="008C0469" w:rsidRDefault="00036807" w:rsidP="0020111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лесного</w:t>
      </w:r>
      <w:r w:rsidR="0020111B" w:rsidRPr="0020111B">
        <w:rPr>
          <w:sz w:val="28"/>
          <w:szCs w:val="28"/>
        </w:rPr>
        <w:t xml:space="preserve"> </w:t>
      </w:r>
      <w:r w:rsidR="0020111B">
        <w:rPr>
          <w:sz w:val="28"/>
          <w:szCs w:val="28"/>
        </w:rPr>
        <w:t>хозяйства Республики Татарстан»</w:t>
      </w:r>
    </w:p>
    <w:p w:rsidR="00036807" w:rsidRDefault="00036807" w:rsidP="00A657D2">
      <w:pPr>
        <w:ind w:left="-567" w:right="-284"/>
        <w:jc w:val="both"/>
        <w:rPr>
          <w:sz w:val="28"/>
          <w:szCs w:val="28"/>
        </w:rPr>
      </w:pPr>
    </w:p>
    <w:p w:rsidR="0020111B" w:rsidRDefault="0020111B" w:rsidP="00A657D2">
      <w:pPr>
        <w:ind w:left="-567" w:right="-284" w:firstLine="567"/>
        <w:jc w:val="both"/>
        <w:rPr>
          <w:sz w:val="28"/>
          <w:szCs w:val="28"/>
        </w:rPr>
      </w:pPr>
    </w:p>
    <w:p w:rsidR="00A657D2" w:rsidRPr="0020111B" w:rsidRDefault="0020111B" w:rsidP="0020111B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Республики Татарстан от 6 октября 2017 года № УП-891 «О внесении изменения в структуру Министерства лесного хозяйства Республики Татарстан» </w:t>
      </w:r>
      <w:r w:rsidR="00A657D2" w:rsidRPr="008C0469">
        <w:rPr>
          <w:sz w:val="28"/>
          <w:szCs w:val="28"/>
        </w:rPr>
        <w:t>Кабинет Министров Р</w:t>
      </w:r>
      <w:r>
        <w:rPr>
          <w:sz w:val="28"/>
          <w:szCs w:val="28"/>
        </w:rPr>
        <w:t>еспублики Татарстан постановляет</w:t>
      </w:r>
      <w:r w:rsidR="00A657D2" w:rsidRPr="008C0469">
        <w:rPr>
          <w:sz w:val="28"/>
          <w:szCs w:val="28"/>
        </w:rPr>
        <w:t>:</w:t>
      </w: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</w:p>
    <w:p w:rsidR="002138DC" w:rsidRPr="0002080A" w:rsidRDefault="0020111B" w:rsidP="0002080A">
      <w:pPr>
        <w:pStyle w:val="a6"/>
        <w:ind w:left="-567" w:right="-284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hyperlink r:id="rId7" w:history="1">
        <w:r w:rsidR="007C10E6" w:rsidRPr="0020111B">
          <w:rPr>
            <w:rFonts w:ascii="Times New Roman" w:eastAsiaTheme="minorHAnsi" w:hAnsi="Times New Roman" w:cs="Times New Roman"/>
            <w:sz w:val="28"/>
            <w:szCs w:val="28"/>
          </w:rPr>
          <w:t>п</w:t>
        </w:r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остановление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 Кабинета Министров Республики Татарстан от 12.02.2007 № 38 «Вопросы Министерства лесного хозяйства Республики Татарстан» (с изменениями, внесенными постановлениями Кабинета Министров Республики Татарстан </w:t>
      </w:r>
      <w:hyperlink r:id="rId8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17.12.2010 № 1078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9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27.06.2011 № 515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0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09.02.2012 № 93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1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31.08.2012  № 746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2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14.03.2013 N 160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3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29.08.2013 № 611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4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28.03.2014 № 194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>, от 07.06.2014 № 388, от 30.08.2014 № 630</w:t>
      </w:r>
      <w:r w:rsidR="00DC106B" w:rsidRPr="0020111B">
        <w:rPr>
          <w:rFonts w:ascii="Times New Roman" w:eastAsiaTheme="minorHAnsi" w:hAnsi="Times New Roman" w:cs="Times New Roman"/>
          <w:sz w:val="28"/>
          <w:szCs w:val="28"/>
        </w:rPr>
        <w:t>, от 21.10.2015 № 789</w:t>
      </w:r>
      <w:r w:rsidR="007F144D" w:rsidRPr="0020111B">
        <w:rPr>
          <w:rFonts w:ascii="Times New Roman" w:eastAsiaTheme="minorHAnsi" w:hAnsi="Times New Roman" w:cs="Times New Roman"/>
          <w:sz w:val="28"/>
          <w:szCs w:val="28"/>
        </w:rPr>
        <w:t>, от 29.12.2015 № 1001</w:t>
      </w:r>
      <w:r w:rsidR="00E73684" w:rsidRPr="0020111B">
        <w:rPr>
          <w:rFonts w:ascii="Times New Roman" w:eastAsiaTheme="minorHAnsi" w:hAnsi="Times New Roman" w:cs="Times New Roman"/>
          <w:sz w:val="28"/>
          <w:szCs w:val="28"/>
        </w:rPr>
        <w:t>, от 07.10.2016 № 725</w:t>
      </w:r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02080A">
        <w:rPr>
          <w:rFonts w:ascii="Times New Roman" w:eastAsiaTheme="minorHAnsi" w:hAnsi="Times New Roman" w:cs="Times New Roman"/>
          <w:sz w:val="28"/>
          <w:szCs w:val="28"/>
        </w:rPr>
        <w:t>от 15.08.2017 №</w:t>
      </w:r>
      <w:r w:rsidRPr="0020111B">
        <w:rPr>
          <w:rFonts w:ascii="Times New Roman" w:eastAsiaTheme="minorHAnsi" w:hAnsi="Times New Roman" w:cs="Times New Roman"/>
          <w:sz w:val="28"/>
          <w:szCs w:val="28"/>
        </w:rPr>
        <w:t> 581</w:t>
      </w:r>
      <w:r w:rsidR="00A657D2" w:rsidRPr="0002080A">
        <w:rPr>
          <w:rFonts w:ascii="Times New Roman" w:eastAsiaTheme="minorHAnsi" w:hAnsi="Times New Roman" w:cs="Times New Roman"/>
          <w:sz w:val="28"/>
          <w:szCs w:val="28"/>
        </w:rPr>
        <w:t>) следующие изменения:</w:t>
      </w:r>
    </w:p>
    <w:p w:rsidR="00B71F88" w:rsidRDefault="0002080A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второй пункта 2 изложить в следующей редакции:</w:t>
      </w:r>
    </w:p>
    <w:p w:rsidR="0002080A" w:rsidRDefault="0002080A" w:rsidP="00A657D2">
      <w:pPr>
        <w:ind w:left="-567" w:right="-284" w:firstLine="567"/>
        <w:jc w:val="both"/>
        <w:rPr>
          <w:sz w:val="28"/>
          <w:szCs w:val="28"/>
        </w:rPr>
      </w:pPr>
      <w:r w:rsidRPr="0002080A">
        <w:rPr>
          <w:rFonts w:eastAsiaTheme="minorHAnsi"/>
          <w:sz w:val="28"/>
          <w:szCs w:val="28"/>
          <w:lang w:eastAsia="en-US"/>
        </w:rPr>
        <w:t>«</w:t>
      </w:r>
      <w:r w:rsidRPr="0002080A">
        <w:rPr>
          <w:sz w:val="28"/>
          <w:szCs w:val="28"/>
        </w:rPr>
        <w:t>предельную численность работников Министерства лесного хозяйства Рес</w:t>
      </w:r>
      <w:r w:rsidR="00C63060">
        <w:rPr>
          <w:sz w:val="28"/>
          <w:szCs w:val="28"/>
        </w:rPr>
        <w:softHyphen/>
      </w:r>
      <w:r w:rsidRPr="0002080A">
        <w:rPr>
          <w:sz w:val="28"/>
          <w:szCs w:val="28"/>
        </w:rPr>
        <w:t>публики Татарстан в количестве 61 единиц</w:t>
      </w:r>
      <w:r>
        <w:rPr>
          <w:sz w:val="28"/>
          <w:szCs w:val="28"/>
        </w:rPr>
        <w:t>а</w:t>
      </w:r>
      <w:r w:rsidRPr="0002080A">
        <w:rPr>
          <w:sz w:val="28"/>
          <w:szCs w:val="28"/>
        </w:rPr>
        <w:t xml:space="preserve"> с месячным фондом оплаты труда по должностным окладам 317,2 тыс.рублей</w:t>
      </w:r>
      <w:r>
        <w:rPr>
          <w:sz w:val="28"/>
          <w:szCs w:val="28"/>
        </w:rPr>
        <w:t xml:space="preserve"> </w:t>
      </w:r>
      <w:r w:rsidRPr="0002080A">
        <w:rPr>
          <w:sz w:val="28"/>
          <w:szCs w:val="28"/>
        </w:rPr>
        <w:t>за счет средств федерального бюджета (субвенции)</w:t>
      </w:r>
      <w:r>
        <w:rPr>
          <w:sz w:val="28"/>
          <w:szCs w:val="28"/>
        </w:rPr>
        <w:t>;»;</w:t>
      </w:r>
    </w:p>
    <w:p w:rsidR="0002080A" w:rsidRDefault="0002080A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Министерстве лесного хозяйства Республики Татарстан:</w:t>
      </w:r>
    </w:p>
    <w:p w:rsidR="0002080A" w:rsidRDefault="0002080A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1.1 исключить слова «природопользования и»;</w:t>
      </w:r>
    </w:p>
    <w:p w:rsidR="0002080A" w:rsidRPr="0002080A" w:rsidRDefault="0002080A" w:rsidP="008B2661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четвертый пункта 2.1</w:t>
      </w:r>
      <w:r w:rsidR="008B2661">
        <w:rPr>
          <w:rFonts w:eastAsiaTheme="minorHAnsi"/>
          <w:sz w:val="28"/>
          <w:szCs w:val="28"/>
          <w:lang w:eastAsia="en-US"/>
        </w:rPr>
        <w:t xml:space="preserve"> </w:t>
      </w:r>
      <w:r w:rsidR="00C63060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8B2661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44716" w:rsidRDefault="008B2661" w:rsidP="008B2661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абзацы второй, четвертый - шестой пункта 3.1 </w:t>
      </w:r>
      <w:r w:rsidR="00C63060">
        <w:rPr>
          <w:rFonts w:eastAsiaTheme="minorHAnsi"/>
          <w:sz w:val="28"/>
          <w:szCs w:val="28"/>
          <w:lang w:eastAsia="en-US"/>
        </w:rPr>
        <w:t>признать утратившими силу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B2661" w:rsidRDefault="00C63060" w:rsidP="006771DE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тринадцатый пункта 3.2 признать утратившим силу</w:t>
      </w:r>
      <w:r w:rsidR="008B2661">
        <w:rPr>
          <w:rFonts w:eastAsiaTheme="minorHAnsi"/>
          <w:sz w:val="28"/>
          <w:szCs w:val="28"/>
          <w:lang w:eastAsia="en-US"/>
        </w:rPr>
        <w:t>;</w:t>
      </w:r>
    </w:p>
    <w:p w:rsidR="007D322E" w:rsidRDefault="007D322E" w:rsidP="006771DE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3.3</w:t>
      </w:r>
      <w:r w:rsidR="00C63060">
        <w:rPr>
          <w:rFonts w:eastAsiaTheme="minorHAnsi"/>
          <w:sz w:val="28"/>
          <w:szCs w:val="28"/>
          <w:lang w:eastAsia="en-US"/>
        </w:rPr>
        <w:t>:</w:t>
      </w:r>
    </w:p>
    <w:p w:rsidR="000D75E3" w:rsidRDefault="007D322E" w:rsidP="006771DE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подпункт 3.3.1 дополнить абзаца</w:t>
      </w:r>
      <w:r w:rsidR="000D75E3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="000D75E3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7D322E" w:rsidRPr="007D322E" w:rsidRDefault="000D75E3" w:rsidP="007D322E">
      <w:pPr>
        <w:ind w:left="-567" w:right="-165" w:firstLine="567"/>
        <w:jc w:val="both"/>
        <w:rPr>
          <w:sz w:val="28"/>
          <w:szCs w:val="28"/>
          <w:lang w:eastAsia="en-US"/>
        </w:rPr>
      </w:pPr>
      <w:r w:rsidRPr="007D322E">
        <w:rPr>
          <w:rFonts w:eastAsiaTheme="minorHAnsi"/>
          <w:sz w:val="28"/>
          <w:szCs w:val="28"/>
          <w:lang w:eastAsia="en-US"/>
        </w:rPr>
        <w:t>«</w:t>
      </w:r>
      <w:r w:rsidR="007D322E">
        <w:rPr>
          <w:rFonts w:eastAsiaTheme="minorHAnsi"/>
          <w:sz w:val="28"/>
          <w:szCs w:val="28"/>
          <w:lang w:eastAsia="en-US"/>
        </w:rPr>
        <w:t xml:space="preserve">осуществляет </w:t>
      </w:r>
      <w:r w:rsidR="007D322E" w:rsidRPr="007D322E">
        <w:rPr>
          <w:sz w:val="28"/>
          <w:szCs w:val="28"/>
          <w:lang w:eastAsia="en-US"/>
        </w:rPr>
        <w:t>согласование либо отказ в согласовании схемы расположения земельного участка на кадастровом плане территории при образовании земельного участка из земель, находящихся в государственной собственности;</w:t>
      </w:r>
    </w:p>
    <w:p w:rsidR="007D322E" w:rsidRDefault="007D322E" w:rsidP="007D322E">
      <w:pPr>
        <w:ind w:left="-567" w:right="-165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осуществляет </w:t>
      </w:r>
      <w:r w:rsidRPr="007D322E">
        <w:rPr>
          <w:sz w:val="28"/>
          <w:szCs w:val="28"/>
          <w:lang w:eastAsia="en-US"/>
        </w:rPr>
        <w:t>исключение из государственного лесного реестра сведений, ко</w:t>
      </w:r>
      <w:r w:rsidR="00C63060">
        <w:rPr>
          <w:sz w:val="28"/>
          <w:szCs w:val="28"/>
          <w:lang w:eastAsia="en-US"/>
        </w:rPr>
        <w:softHyphen/>
      </w:r>
      <w:r w:rsidRPr="007D322E">
        <w:rPr>
          <w:sz w:val="28"/>
          <w:szCs w:val="28"/>
          <w:lang w:eastAsia="en-US"/>
        </w:rPr>
        <w:t xml:space="preserve">торые противоречат  сведениям Единого государственного реестра недвижимости на основании уведомлений органа регистрации прав об отказе в осуществлении </w:t>
      </w:r>
      <w:r w:rsidRPr="007D322E">
        <w:rPr>
          <w:sz w:val="28"/>
          <w:szCs w:val="28"/>
          <w:lang w:eastAsia="en-US"/>
        </w:rPr>
        <w:lastRenderedPageBreak/>
        <w:t>государственного кадастрового учета и (или) государственной регистрации прав и иных уведомлений, предусмотренных Федеральным законом от 13 июля 2015 года № 218-ФЗ «О государственной регистрации недвижимости», в течение 30 дней со дня п</w:t>
      </w:r>
      <w:r>
        <w:rPr>
          <w:sz w:val="28"/>
          <w:szCs w:val="28"/>
          <w:lang w:eastAsia="en-US"/>
        </w:rPr>
        <w:t>олучения указанных уведомлений;</w:t>
      </w:r>
    </w:p>
    <w:p w:rsidR="006771DE" w:rsidRDefault="007D322E" w:rsidP="007D322E">
      <w:pPr>
        <w:ind w:left="-567" w:right="-16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осуществляет по заявлению государственный кадастровый учет</w:t>
      </w:r>
      <w:r w:rsidRPr="007D322E">
        <w:rPr>
          <w:sz w:val="28"/>
          <w:szCs w:val="28"/>
          <w:lang w:eastAsia="en-US"/>
        </w:rPr>
        <w:t>, в том числе при уточнении границ земельных у</w:t>
      </w:r>
      <w:r>
        <w:rPr>
          <w:sz w:val="28"/>
          <w:szCs w:val="28"/>
          <w:lang w:eastAsia="en-US"/>
        </w:rPr>
        <w:t>частков, и (или) государственную регистрацию</w:t>
      </w:r>
      <w:r w:rsidRPr="007D322E">
        <w:rPr>
          <w:sz w:val="28"/>
          <w:szCs w:val="28"/>
          <w:lang w:eastAsia="en-US"/>
        </w:rPr>
        <w:t xml:space="preserve"> прав на земельные участки, являющиеся в соответствии с лесным законодатель</w:t>
      </w:r>
      <w:r w:rsidR="00C63060">
        <w:rPr>
          <w:sz w:val="28"/>
          <w:szCs w:val="28"/>
          <w:lang w:eastAsia="en-US"/>
        </w:rPr>
        <w:softHyphen/>
      </w:r>
      <w:r w:rsidRPr="007D322E">
        <w:rPr>
          <w:sz w:val="28"/>
          <w:szCs w:val="28"/>
          <w:lang w:eastAsia="en-US"/>
        </w:rPr>
        <w:t>ством лесными участками, в составе земель лесного фонда</w:t>
      </w:r>
      <w:r w:rsidR="00C6306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C63060" w:rsidRDefault="007D322E" w:rsidP="007D322E">
      <w:pPr>
        <w:ind w:left="-567" w:right="-16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подпункты 3.3.</w:t>
      </w:r>
      <w:r w:rsidR="00C63060">
        <w:rPr>
          <w:rFonts w:eastAsiaTheme="minorHAnsi"/>
          <w:sz w:val="28"/>
          <w:szCs w:val="28"/>
          <w:lang w:eastAsia="en-US"/>
        </w:rPr>
        <w:t>3 и 3.3.4 признать утратившими силу;</w:t>
      </w:r>
    </w:p>
    <w:p w:rsidR="00C63060" w:rsidRPr="00C63060" w:rsidRDefault="00C63060" w:rsidP="00C63060">
      <w:pPr>
        <w:ind w:left="-567" w:right="-143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пункта 5.5 исключить слова </w:t>
      </w:r>
      <w:r w:rsidRPr="00C6306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C63060">
        <w:rPr>
          <w:sz w:val="28"/>
          <w:szCs w:val="28"/>
        </w:rPr>
        <w:t>в области организации и охраны особо охраняемых природных территорий регионального значения</w:t>
      </w:r>
      <w:r>
        <w:rPr>
          <w:sz w:val="28"/>
          <w:szCs w:val="28"/>
        </w:rPr>
        <w:t>»</w:t>
      </w:r>
      <w:r w:rsidRPr="00C63060">
        <w:rPr>
          <w:sz w:val="28"/>
          <w:szCs w:val="28"/>
        </w:rPr>
        <w:t>.</w:t>
      </w:r>
    </w:p>
    <w:p w:rsidR="003C0FB4" w:rsidRDefault="003C0FB4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</w:p>
    <w:p w:rsidR="00AC7931" w:rsidRDefault="00AC7931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A657D2" w:rsidRPr="00F44716" w:rsidRDefault="00A657D2" w:rsidP="00F44716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6269E0">
        <w:rPr>
          <w:rFonts w:eastAsiaTheme="minorHAnsi"/>
          <w:sz w:val="28"/>
          <w:szCs w:val="28"/>
          <w:lang w:eastAsia="en-US"/>
        </w:rPr>
        <w:t>А.В. Песошин</w:t>
      </w:r>
    </w:p>
    <w:p w:rsidR="006269E0" w:rsidRPr="003F32D5" w:rsidRDefault="006269E0" w:rsidP="00A657D2">
      <w:pPr>
        <w:pStyle w:val="ConsPlusCell"/>
        <w:ind w:right="-284"/>
        <w:rPr>
          <w:rFonts w:ascii="Times New Roman" w:hAnsi="Times New Roman" w:cs="Times New Roman"/>
          <w:sz w:val="28"/>
          <w:szCs w:val="28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63060" w:rsidRDefault="00C63060" w:rsidP="00F56DF3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sectPr w:rsidR="00C63060" w:rsidSect="004F0D79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B05" w:rsidRDefault="00D72B05" w:rsidP="004F0D79">
      <w:r>
        <w:separator/>
      </w:r>
    </w:p>
  </w:endnote>
  <w:endnote w:type="continuationSeparator" w:id="1">
    <w:p w:rsidR="00D72B05" w:rsidRDefault="00D72B05" w:rsidP="004F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B05" w:rsidRDefault="00D72B05" w:rsidP="004F0D79">
      <w:r>
        <w:separator/>
      </w:r>
    </w:p>
  </w:footnote>
  <w:footnote w:type="continuationSeparator" w:id="1">
    <w:p w:rsidR="00D72B05" w:rsidRDefault="00D72B05" w:rsidP="004F0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078111"/>
      <w:docPartObj>
        <w:docPartGallery w:val="Page Numbers (Top of Page)"/>
        <w:docPartUnique/>
      </w:docPartObj>
    </w:sdtPr>
    <w:sdtContent>
      <w:p w:rsidR="004F0D79" w:rsidRDefault="00C464EE">
        <w:pPr>
          <w:pStyle w:val="aa"/>
          <w:jc w:val="center"/>
        </w:pPr>
        <w:r>
          <w:fldChar w:fldCharType="begin"/>
        </w:r>
        <w:r w:rsidR="004F0D79">
          <w:instrText>PAGE   \* MERGEFORMAT</w:instrText>
        </w:r>
        <w:r>
          <w:fldChar w:fldCharType="separate"/>
        </w:r>
        <w:r w:rsidR="00F56DF3">
          <w:rPr>
            <w:noProof/>
          </w:rPr>
          <w:t>2</w:t>
        </w:r>
        <w:r>
          <w:fldChar w:fldCharType="end"/>
        </w:r>
      </w:p>
    </w:sdtContent>
  </w:sdt>
  <w:p w:rsidR="004F0D79" w:rsidRDefault="004F0D79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D2"/>
    <w:rsid w:val="0002080A"/>
    <w:rsid w:val="00036807"/>
    <w:rsid w:val="00045DA5"/>
    <w:rsid w:val="000D75E3"/>
    <w:rsid w:val="000F4055"/>
    <w:rsid w:val="0012763C"/>
    <w:rsid w:val="001A6E5D"/>
    <w:rsid w:val="001C7159"/>
    <w:rsid w:val="0020111B"/>
    <w:rsid w:val="002138DC"/>
    <w:rsid w:val="00246C95"/>
    <w:rsid w:val="00283912"/>
    <w:rsid w:val="00336921"/>
    <w:rsid w:val="003556DD"/>
    <w:rsid w:val="003C0FB4"/>
    <w:rsid w:val="003E4535"/>
    <w:rsid w:val="003F7C70"/>
    <w:rsid w:val="004720CF"/>
    <w:rsid w:val="00476EAF"/>
    <w:rsid w:val="004B5FAB"/>
    <w:rsid w:val="004F0D79"/>
    <w:rsid w:val="00520622"/>
    <w:rsid w:val="00566B25"/>
    <w:rsid w:val="00582D55"/>
    <w:rsid w:val="00583A3E"/>
    <w:rsid w:val="006269E0"/>
    <w:rsid w:val="006771DE"/>
    <w:rsid w:val="00794246"/>
    <w:rsid w:val="007C10E6"/>
    <w:rsid w:val="007D2F7A"/>
    <w:rsid w:val="007D322E"/>
    <w:rsid w:val="007E36A4"/>
    <w:rsid w:val="007F0FBF"/>
    <w:rsid w:val="007F144D"/>
    <w:rsid w:val="00871797"/>
    <w:rsid w:val="008B2661"/>
    <w:rsid w:val="008F6EC0"/>
    <w:rsid w:val="009562A2"/>
    <w:rsid w:val="009E54DD"/>
    <w:rsid w:val="00A16B01"/>
    <w:rsid w:val="00A657D2"/>
    <w:rsid w:val="00AC7931"/>
    <w:rsid w:val="00AE0559"/>
    <w:rsid w:val="00AF50D3"/>
    <w:rsid w:val="00B21859"/>
    <w:rsid w:val="00B71F88"/>
    <w:rsid w:val="00B97A70"/>
    <w:rsid w:val="00BD7C8A"/>
    <w:rsid w:val="00C06021"/>
    <w:rsid w:val="00C464EE"/>
    <w:rsid w:val="00C63060"/>
    <w:rsid w:val="00CF5F68"/>
    <w:rsid w:val="00D528DF"/>
    <w:rsid w:val="00D72B05"/>
    <w:rsid w:val="00D910DF"/>
    <w:rsid w:val="00DA580E"/>
    <w:rsid w:val="00DC106B"/>
    <w:rsid w:val="00DE2862"/>
    <w:rsid w:val="00E47339"/>
    <w:rsid w:val="00E50C85"/>
    <w:rsid w:val="00E73684"/>
    <w:rsid w:val="00E872BA"/>
    <w:rsid w:val="00EA4C51"/>
    <w:rsid w:val="00F44716"/>
    <w:rsid w:val="00F56DF3"/>
    <w:rsid w:val="00FA30B0"/>
    <w:rsid w:val="00FB3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  <w:style w:type="paragraph" w:styleId="aa">
    <w:name w:val="header"/>
    <w:basedOn w:val="a"/>
    <w:link w:val="ab"/>
    <w:uiPriority w:val="99"/>
    <w:unhideWhenUsed/>
    <w:rsid w:val="004F0D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F0D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  <w:style w:type="paragraph" w:styleId="aa">
    <w:name w:val="header"/>
    <w:basedOn w:val="a"/>
    <w:link w:val="ab"/>
    <w:uiPriority w:val="99"/>
    <w:unhideWhenUsed/>
    <w:rsid w:val="004F0D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F0D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5611.0" TargetMode="External"/><Relationship Id="rId13" Type="http://schemas.openxmlformats.org/officeDocument/2006/relationships/hyperlink" Target="garantF1://22407010.0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8031898.0" TargetMode="External"/><Relationship Id="rId12" Type="http://schemas.openxmlformats.org/officeDocument/2006/relationships/hyperlink" Target="garantF1://34499355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34493543.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garantF1://3447875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000565.0" TargetMode="External"/><Relationship Id="rId14" Type="http://schemas.openxmlformats.org/officeDocument/2006/relationships/hyperlink" Target="garantF1://224152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1531-D54F-482C-884A-19CD520C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Venera.Zakirova</cp:lastModifiedBy>
  <cp:revision>6</cp:revision>
  <cp:lastPrinted>2017-10-13T13:13:00Z</cp:lastPrinted>
  <dcterms:created xsi:type="dcterms:W3CDTF">2017-10-13T13:13:00Z</dcterms:created>
  <dcterms:modified xsi:type="dcterms:W3CDTF">2017-10-16T14:51:00Z</dcterms:modified>
</cp:coreProperties>
</file>