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77" w:rsidRPr="0028216C" w:rsidRDefault="00F10177" w:rsidP="00F10177">
      <w:pPr>
        <w:spacing w:after="0" w:line="240" w:lineRule="auto"/>
        <w:ind w:firstLine="540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F10177" w:rsidRPr="0028216C" w:rsidRDefault="00F10177" w:rsidP="00F10177">
      <w:pPr>
        <w:spacing w:after="0" w:line="240" w:lineRule="auto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F10177" w:rsidRPr="0028216C" w:rsidRDefault="00F10177" w:rsidP="00F10177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F10177" w:rsidRPr="0028216C" w:rsidRDefault="00F10177" w:rsidP="00F10177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F10177" w:rsidRPr="0028216C" w:rsidRDefault="00F10177" w:rsidP="00F10177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F10177" w:rsidRPr="0028216C" w:rsidRDefault="00F10177" w:rsidP="00F10177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F10177" w:rsidRDefault="00F10177" w:rsidP="00F10177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7" w:history="1">
        <w:r w:rsidRPr="0028216C">
          <w:rPr>
            <w:rStyle w:val="a3"/>
            <w:sz w:val="24"/>
            <w:szCs w:val="24"/>
            <w:lang w:val="en-US"/>
          </w:rPr>
          <w:t>Rashit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Bikmullin</w:t>
        </w:r>
        <w:r w:rsidRPr="0028216C">
          <w:rPr>
            <w:rStyle w:val="a3"/>
            <w:sz w:val="24"/>
            <w:szCs w:val="24"/>
          </w:rPr>
          <w:t>@</w:t>
        </w:r>
        <w:r w:rsidRPr="0028216C">
          <w:rPr>
            <w:rStyle w:val="a3"/>
            <w:sz w:val="24"/>
            <w:szCs w:val="24"/>
            <w:lang w:val="en-US"/>
          </w:rPr>
          <w:t>tatar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ru</w:t>
        </w:r>
      </w:hyperlink>
    </w:p>
    <w:p w:rsidR="00F10177" w:rsidRPr="0028216C" w:rsidRDefault="00F10177" w:rsidP="00F10177"/>
    <w:p w:rsidR="00F10177" w:rsidRPr="00F10177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10177">
        <w:rPr>
          <w:rFonts w:ascii="Times New Roman" w:hAnsi="Times New Roman"/>
          <w:sz w:val="24"/>
          <w:szCs w:val="24"/>
        </w:rPr>
        <w:t>Гилязев</w:t>
      </w:r>
      <w:proofErr w:type="spellEnd"/>
      <w:r w:rsidRPr="00F10177">
        <w:rPr>
          <w:rFonts w:ascii="Times New Roman" w:hAnsi="Times New Roman"/>
          <w:sz w:val="24"/>
          <w:szCs w:val="24"/>
        </w:rPr>
        <w:t xml:space="preserve"> Дамир </w:t>
      </w:r>
      <w:proofErr w:type="spellStart"/>
      <w:r w:rsidRPr="00F10177">
        <w:rPr>
          <w:rFonts w:ascii="Times New Roman" w:hAnsi="Times New Roman"/>
          <w:sz w:val="24"/>
          <w:szCs w:val="24"/>
        </w:rPr>
        <w:t>Винерович</w:t>
      </w:r>
      <w:proofErr w:type="spellEnd"/>
    </w:p>
    <w:p w:rsidR="00F10177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0177">
        <w:rPr>
          <w:rFonts w:ascii="Times New Roman" w:hAnsi="Times New Roman"/>
          <w:sz w:val="24"/>
          <w:szCs w:val="24"/>
        </w:rPr>
        <w:t>Ведущий специалист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F10177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>а</w:t>
      </w:r>
    </w:p>
    <w:p w:rsidR="00F10177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0177">
        <w:rPr>
          <w:rFonts w:ascii="Times New Roman" w:hAnsi="Times New Roman"/>
          <w:sz w:val="24"/>
          <w:szCs w:val="24"/>
        </w:rPr>
        <w:t xml:space="preserve"> развития малых форм хозяйствования</w:t>
      </w:r>
    </w:p>
    <w:p w:rsidR="00F10177" w:rsidRPr="00F10177" w:rsidRDefault="00F10177" w:rsidP="00F10177">
      <w:pPr>
        <w:pStyle w:val="3"/>
        <w:spacing w:before="0" w:line="240" w:lineRule="auto"/>
        <w:jc w:val="right"/>
        <w:rPr>
          <w:rFonts w:ascii="Times New Roman" w:hAnsi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к.302</w:t>
      </w:r>
    </w:p>
    <w:p w:rsidR="00F10177" w:rsidRPr="00F10177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0177">
        <w:rPr>
          <w:rFonts w:ascii="Times New Roman" w:hAnsi="Times New Roman"/>
          <w:sz w:val="24"/>
          <w:szCs w:val="24"/>
        </w:rPr>
        <w:t>Телефон: +7 (843) 221 76 85</w:t>
      </w:r>
    </w:p>
    <w:p w:rsidR="00F10177" w:rsidRPr="00F10177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F10177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F10177">
          <w:rPr>
            <w:rStyle w:val="a3"/>
            <w:rFonts w:ascii="Times New Roman" w:hAnsi="Times New Roman"/>
            <w:sz w:val="24"/>
            <w:szCs w:val="24"/>
            <w:lang w:val="en-US"/>
          </w:rPr>
          <w:t>Damir.Gilyazev@tatar.ru</w:t>
        </w:r>
      </w:hyperlink>
    </w:p>
    <w:p w:rsidR="00F10177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177" w:rsidRPr="00D573CD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177" w:rsidRPr="00D573CD" w:rsidRDefault="00F10177" w:rsidP="00F101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177" w:rsidRPr="0028216C" w:rsidRDefault="00F10177" w:rsidP="00F10177">
      <w:pPr>
        <w:tabs>
          <w:tab w:val="left" w:pos="567"/>
        </w:tabs>
        <w:spacing w:after="0" w:line="240" w:lineRule="auto"/>
        <w:ind w:left="284" w:right="53"/>
        <w:jc w:val="both"/>
        <w:rPr>
          <w:bCs/>
          <w:sz w:val="28"/>
          <w:szCs w:val="28"/>
        </w:rPr>
      </w:pPr>
    </w:p>
    <w:p w:rsidR="00F10177" w:rsidRDefault="00F10177" w:rsidP="00F101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177" w:rsidRDefault="00F10177" w:rsidP="00F1017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Проект 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</w:p>
    <w:p w:rsidR="00F10177" w:rsidRDefault="00F10177" w:rsidP="00F1017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162FB" w:rsidRDefault="002162FB" w:rsidP="002162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431C9" w:rsidRDefault="003431C9" w:rsidP="0034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657" w:rsidRDefault="001B1657" w:rsidP="001B1657">
      <w:pPr>
        <w:spacing w:after="0" w:line="240" w:lineRule="auto"/>
        <w:ind w:right="3544"/>
        <w:jc w:val="both"/>
        <w:rPr>
          <w:rFonts w:ascii="Times New Roman" w:hAnsi="Times New Roman" w:cs="Times New Roman"/>
          <w:sz w:val="28"/>
          <w:szCs w:val="28"/>
        </w:rPr>
      </w:pPr>
    </w:p>
    <w:p w:rsidR="00B35967" w:rsidRDefault="00B35967" w:rsidP="001B1657">
      <w:pPr>
        <w:spacing w:after="0" w:line="240" w:lineRule="auto"/>
        <w:ind w:right="3544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4B36D3" w:rsidRPr="001B1657" w:rsidRDefault="00A26CF4" w:rsidP="001B1657">
      <w:pPr>
        <w:spacing w:after="0" w:line="240" w:lineRule="auto"/>
        <w:ind w:right="35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</w:t>
      </w:r>
      <w:r w:rsidR="007836F7"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изменений</w:t>
      </w:r>
      <w:r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Положение о проведении конкурса на </w:t>
      </w:r>
      <w:r w:rsidR="00A43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создание и 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развитие </w:t>
      </w:r>
      <w:r w:rsidR="00A43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крестьянских (фермер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ских</w:t>
      </w:r>
      <w:r w:rsidR="00A43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 хозяйств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утверждённо</w:t>
      </w:r>
      <w:r w:rsidR="00B35967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е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приказом</w:t>
      </w:r>
      <w:r w:rsidR="00031573"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Министерства сельского хозяйства и прод</w:t>
      </w:r>
      <w:r w:rsidR="00A43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овольствия Республики Татарстан 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</w:t>
      </w:r>
      <w:r w:rsidR="00DE64B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30</w:t>
      </w:r>
      <w:r w:rsidR="00031573" w:rsidRPr="0054509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.03.2017 </w:t>
      </w:r>
      <w:r w:rsidR="00031573"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E64BC">
        <w:rPr>
          <w:rFonts w:ascii="Times New Roman" w:hAnsi="Times New Roman" w:cs="Times New Roman"/>
          <w:color w:val="000000" w:themeColor="text1"/>
          <w:sz w:val="26"/>
          <w:szCs w:val="26"/>
        </w:rPr>
        <w:t>66</w:t>
      </w:r>
      <w:r w:rsidR="00031573"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/2-пр </w:t>
      </w:r>
      <w:r w:rsidR="00A433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031573"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>«О конкурсе по отбору крестьянских (фермерских) хозяйств для участия в ведомственной программе «</w:t>
      </w:r>
      <w:r w:rsidR="00DE64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Поддержка начинающих фермеров </w:t>
      </w:r>
      <w:r w:rsidR="00031573" w:rsidRPr="00545090">
        <w:rPr>
          <w:rFonts w:ascii="Times New Roman" w:hAnsi="Times New Roman" w:cs="Times New Roman"/>
          <w:color w:val="000000" w:themeColor="text1"/>
          <w:sz w:val="26"/>
          <w:szCs w:val="26"/>
        </w:rPr>
        <w:t>в Республике Татарстан на 2017-2020  годы»</w:t>
      </w:r>
    </w:p>
    <w:p w:rsidR="00031573" w:rsidRDefault="00031573" w:rsidP="00604ADF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26CF4" w:rsidRPr="00A26CF4" w:rsidRDefault="00A26CF4" w:rsidP="00A26C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CF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распоряжением </w:t>
      </w:r>
      <w:r w:rsidRPr="00A26CF4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1B165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14</w:t>
      </w:r>
      <w:r w:rsidR="00031573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03157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1502-р</w:t>
      </w:r>
      <w:r w:rsidR="001E1C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A4390" w:rsidRDefault="00CE4805" w:rsidP="00400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DF">
        <w:rPr>
          <w:rFonts w:ascii="Times New Roman" w:hAnsi="Times New Roman" w:cs="Times New Roman"/>
          <w:sz w:val="28"/>
          <w:szCs w:val="28"/>
        </w:rPr>
        <w:t xml:space="preserve">п </w:t>
      </w:r>
      <w:r w:rsidR="00A84D30" w:rsidRPr="00604ADF">
        <w:rPr>
          <w:rFonts w:ascii="Times New Roman" w:hAnsi="Times New Roman" w:cs="Times New Roman"/>
          <w:sz w:val="28"/>
          <w:szCs w:val="28"/>
        </w:rPr>
        <w:t>р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и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к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а</w:t>
      </w:r>
      <w:r w:rsidR="004B36D3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з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ы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в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а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ю</w:t>
      </w:r>
      <w:r w:rsidR="0019450F" w:rsidRPr="00604ADF">
        <w:rPr>
          <w:rFonts w:ascii="Times New Roman" w:hAnsi="Times New Roman" w:cs="Times New Roman"/>
          <w:sz w:val="28"/>
          <w:szCs w:val="28"/>
        </w:rPr>
        <w:t>:</w:t>
      </w:r>
    </w:p>
    <w:p w:rsidR="001B591B" w:rsidRDefault="003431C9" w:rsidP="00D7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CE7">
        <w:rPr>
          <w:rFonts w:ascii="Times New Roman" w:hAnsi="Times New Roman" w:cs="Times New Roman"/>
          <w:sz w:val="28"/>
          <w:szCs w:val="28"/>
        </w:rPr>
        <w:t>1.</w:t>
      </w:r>
      <w:r w:rsidR="00A26CF4" w:rsidRPr="00A26CF4">
        <w:rPr>
          <w:rFonts w:ascii="Times New Roman" w:hAnsi="Times New Roman" w:cs="Times New Roman"/>
          <w:sz w:val="28"/>
          <w:szCs w:val="28"/>
        </w:rPr>
        <w:t xml:space="preserve"> 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>Внести в П</w:t>
      </w:r>
      <w:r w:rsidR="001E1C91">
        <w:rPr>
          <w:rFonts w:ascii="Times New Roman" w:eastAsia="Calibri" w:hAnsi="Times New Roman" w:cs="Times New Roman"/>
          <w:sz w:val="28"/>
          <w:szCs w:val="28"/>
        </w:rPr>
        <w:t>олож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>ение</w:t>
      </w:r>
      <w:r w:rsidR="001E1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373" w:rsidRPr="00A43373">
        <w:rPr>
          <w:rFonts w:ascii="Times New Roman" w:eastAsia="Calibri" w:hAnsi="Times New Roman" w:cs="Times New Roman"/>
          <w:sz w:val="28"/>
          <w:szCs w:val="28"/>
        </w:rPr>
        <w:t>о проведении конкурса на создание и развитие крестьянских (фермерских) хозяйств</w:t>
      </w:r>
      <w:r w:rsidR="001E1C91">
        <w:rPr>
          <w:rFonts w:ascii="Times New Roman" w:eastAsia="Calibri" w:hAnsi="Times New Roman" w:cs="Times New Roman"/>
          <w:sz w:val="28"/>
          <w:szCs w:val="28"/>
        </w:rPr>
        <w:t>, утверждённо</w:t>
      </w:r>
      <w:r w:rsidR="00B35967">
        <w:rPr>
          <w:rFonts w:ascii="Times New Roman" w:eastAsia="Calibri" w:hAnsi="Times New Roman" w:cs="Times New Roman"/>
          <w:sz w:val="28"/>
          <w:szCs w:val="28"/>
        </w:rPr>
        <w:t>е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="001E1C91">
        <w:rPr>
          <w:rFonts w:ascii="Times New Roman" w:eastAsia="Calibri" w:hAnsi="Times New Roman" w:cs="Times New Roman"/>
          <w:sz w:val="28"/>
          <w:szCs w:val="28"/>
        </w:rPr>
        <w:t>ом</w:t>
      </w:r>
      <w:r w:rsidR="009559AE">
        <w:rPr>
          <w:rFonts w:ascii="Times New Roman" w:hAnsi="Times New Roman" w:cs="Times New Roman"/>
          <w:sz w:val="28"/>
          <w:szCs w:val="28"/>
        </w:rPr>
        <w:t xml:space="preserve"> 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>Министерства сельского хозяйства</w:t>
      </w:r>
      <w:r w:rsidR="001E1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 xml:space="preserve">и продовольствия Республики Татарстан </w:t>
      </w:r>
      <w:r w:rsidR="00DE64BC" w:rsidRPr="00DE64BC">
        <w:rPr>
          <w:rFonts w:ascii="Times New Roman" w:eastAsia="Calibri" w:hAnsi="Times New Roman" w:cs="Times New Roman"/>
          <w:sz w:val="28"/>
          <w:szCs w:val="28"/>
        </w:rPr>
        <w:t xml:space="preserve">30.03.2017 </w:t>
      </w:r>
      <w:r w:rsidR="00A4337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E64BC" w:rsidRPr="00DE64BC">
        <w:rPr>
          <w:rFonts w:ascii="Times New Roman" w:eastAsia="Calibri" w:hAnsi="Times New Roman" w:cs="Times New Roman"/>
          <w:sz w:val="28"/>
          <w:szCs w:val="28"/>
        </w:rPr>
        <w:t>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 годы»</w:t>
      </w:r>
      <w:r w:rsidR="00B35967">
        <w:rPr>
          <w:rFonts w:ascii="Times New Roman" w:hAnsi="Times New Roman" w:cs="Times New Roman"/>
          <w:sz w:val="28"/>
          <w:szCs w:val="28"/>
        </w:rPr>
        <w:t xml:space="preserve"> </w:t>
      </w:r>
      <w:r w:rsidR="00970752" w:rsidRPr="00753E8D">
        <w:rPr>
          <w:rFonts w:ascii="Times New Roman" w:hAnsi="Times New Roman" w:cs="Times New Roman"/>
          <w:color w:val="C00000"/>
          <w:sz w:val="28"/>
          <w:szCs w:val="28"/>
        </w:rPr>
        <w:t>(с изменениями, внесенными</w:t>
      </w:r>
      <w:r w:rsidR="001B1657" w:rsidRPr="00753E8D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70752" w:rsidRPr="00753E8D">
        <w:rPr>
          <w:rFonts w:ascii="Times New Roman" w:hAnsi="Times New Roman" w:cs="Times New Roman"/>
          <w:sz w:val="28"/>
          <w:szCs w:val="28"/>
        </w:rPr>
        <w:t>ом</w:t>
      </w:r>
      <w:r w:rsidR="001B1657" w:rsidRPr="00753E8D">
        <w:rPr>
          <w:rFonts w:ascii="Times New Roman" w:hAnsi="Times New Roman" w:cs="Times New Roman"/>
          <w:sz w:val="28"/>
          <w:szCs w:val="28"/>
        </w:rPr>
        <w:t xml:space="preserve"> от</w:t>
      </w:r>
      <w:r w:rsidR="001B1657" w:rsidRPr="00753E8D">
        <w:rPr>
          <w:rFonts w:ascii="Times New Roman" w:hAnsi="Times New Roman" w:cs="Times New Roman"/>
          <w:sz w:val="24"/>
          <w:szCs w:val="24"/>
        </w:rPr>
        <w:t xml:space="preserve"> </w:t>
      </w:r>
      <w:r w:rsidR="001B1657" w:rsidRPr="00753E8D">
        <w:rPr>
          <w:rFonts w:ascii="Times New Roman" w:hAnsi="Times New Roman" w:cs="Times New Roman"/>
          <w:sz w:val="28"/>
          <w:szCs w:val="28"/>
        </w:rPr>
        <w:t>2</w:t>
      </w:r>
      <w:r w:rsidR="00DE64BC">
        <w:rPr>
          <w:rFonts w:ascii="Times New Roman" w:hAnsi="Times New Roman" w:cs="Times New Roman"/>
          <w:sz w:val="28"/>
          <w:szCs w:val="28"/>
        </w:rPr>
        <w:t>2</w:t>
      </w:r>
      <w:r w:rsidR="001B1657" w:rsidRPr="00753E8D">
        <w:rPr>
          <w:rFonts w:ascii="Times New Roman" w:hAnsi="Times New Roman" w:cs="Times New Roman"/>
          <w:sz w:val="28"/>
          <w:szCs w:val="28"/>
        </w:rPr>
        <w:t>.0</w:t>
      </w:r>
      <w:r w:rsidR="00DE64BC">
        <w:rPr>
          <w:rFonts w:ascii="Times New Roman" w:hAnsi="Times New Roman" w:cs="Times New Roman"/>
          <w:sz w:val="28"/>
          <w:szCs w:val="28"/>
        </w:rPr>
        <w:t>5</w:t>
      </w:r>
      <w:r w:rsidR="001B1657" w:rsidRPr="00753E8D">
        <w:rPr>
          <w:rFonts w:ascii="Times New Roman" w:hAnsi="Times New Roman" w:cs="Times New Roman"/>
          <w:sz w:val="28"/>
          <w:szCs w:val="28"/>
        </w:rPr>
        <w:t xml:space="preserve">.2017 № </w:t>
      </w:r>
      <w:r w:rsidR="00DE64BC">
        <w:rPr>
          <w:rFonts w:ascii="Times New Roman" w:hAnsi="Times New Roman" w:cs="Times New Roman"/>
          <w:sz w:val="28"/>
          <w:szCs w:val="28"/>
        </w:rPr>
        <w:t>117</w:t>
      </w:r>
      <w:r w:rsidR="001B1657" w:rsidRPr="00753E8D">
        <w:rPr>
          <w:rFonts w:ascii="Times New Roman" w:hAnsi="Times New Roman" w:cs="Times New Roman"/>
          <w:sz w:val="28"/>
          <w:szCs w:val="28"/>
        </w:rPr>
        <w:t>/2-пр)</w:t>
      </w:r>
      <w:r w:rsidR="00545090" w:rsidRPr="00753E8D">
        <w:rPr>
          <w:rFonts w:ascii="Times New Roman" w:hAnsi="Times New Roman" w:cs="Times New Roman"/>
          <w:sz w:val="24"/>
          <w:szCs w:val="24"/>
        </w:rPr>
        <w:t xml:space="preserve"> </w:t>
      </w:r>
      <w:r w:rsidR="00031573" w:rsidRPr="00753E8D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1E1C91" w:rsidRPr="00753E8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1C91" w:rsidRDefault="00D80563" w:rsidP="00D7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1C91">
        <w:rPr>
          <w:rFonts w:ascii="Times New Roman" w:hAnsi="Times New Roman" w:cs="Times New Roman"/>
          <w:sz w:val="28"/>
          <w:szCs w:val="28"/>
        </w:rPr>
        <w:t xml:space="preserve">ункт 3.1 приложения № </w:t>
      </w:r>
      <w:r w:rsidR="00DE64BC">
        <w:rPr>
          <w:rFonts w:ascii="Times New Roman" w:hAnsi="Times New Roman" w:cs="Times New Roman"/>
          <w:sz w:val="28"/>
          <w:szCs w:val="28"/>
        </w:rPr>
        <w:t>8</w:t>
      </w:r>
      <w:r w:rsidR="001E1C91">
        <w:rPr>
          <w:rFonts w:ascii="Times New Roman" w:hAnsi="Times New Roman" w:cs="Times New Roman"/>
          <w:sz w:val="28"/>
          <w:szCs w:val="28"/>
        </w:rPr>
        <w:t xml:space="preserve"> </w:t>
      </w:r>
      <w:r w:rsidR="00D44CC5">
        <w:rPr>
          <w:rFonts w:ascii="Times New Roman" w:hAnsi="Times New Roman" w:cs="Times New Roman"/>
          <w:sz w:val="28"/>
          <w:szCs w:val="28"/>
        </w:rPr>
        <w:t>к Положению</w:t>
      </w:r>
      <w:r w:rsidR="001E1C91">
        <w:rPr>
          <w:rFonts w:ascii="Times New Roman" w:hAnsi="Times New Roman" w:cs="Times New Roman"/>
          <w:sz w:val="28"/>
          <w:szCs w:val="28"/>
        </w:rPr>
        <w:t xml:space="preserve"> </w:t>
      </w:r>
      <w:r w:rsidR="008703F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E3C25">
        <w:rPr>
          <w:rFonts w:ascii="Times New Roman" w:hAnsi="Times New Roman" w:cs="Times New Roman"/>
          <w:sz w:val="28"/>
          <w:szCs w:val="28"/>
        </w:rPr>
        <w:t>:</w:t>
      </w:r>
    </w:p>
    <w:p w:rsidR="00DE64BC" w:rsidRPr="00DE64BC" w:rsidRDefault="008703FD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64BC" w:rsidRPr="00DE64BC">
        <w:rPr>
          <w:rFonts w:ascii="Times New Roman" w:eastAsia="Times New Roman" w:hAnsi="Times New Roman" w:cs="Times New Roman"/>
          <w:sz w:val="28"/>
          <w:szCs w:val="28"/>
        </w:rPr>
        <w:t>3.1. Грантополучатель: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lastRenderedPageBreak/>
        <w:t>3.1.1. Открывает счет для учета операций неучастника бюджетного процесса в территориальном органе Федерального казначейства;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3.1.2. Представляет в территориальный орган Федерального казначейства для осуществления санкционирования расходов, источником финансового обеспечения которых являются целевые субсидии, документы, предусмотренные Порядком проведения территориальными органами Федерального казначейства санкционирования операций при казначейском сопровождении средств в валюте Российской Федерации, утвержденных приказом Минфина России от 28.12.2016 № 244н «О порядке проведения территориальными органами Федерального казначейства санкционирования операций при казначейском сопровождении средств в валюте Российской Федерации в случаях, предусмотренных Федеральным законом «О федеральном бюджете на 2017 год и на плановый период 2018 и 2019 годов»; 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3.1.3. Указывает в платежных и расчетных документах и документах, подтверждающих возникновение денежных обязательств, идентификатор соглашения о предоставлении целевой субсидии, заключенного между главным распорядителем средств федерального бюджета и высшим органом исполнительной власти Республики Татарстан (00000000082178900002);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3.1.4. Представляет в Управление следующие документы: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сводный реестр документов, подтверждающих оплату за счет собственных  средств не менее 10 процентов стоимости каждого наименования приобретений, указанных в плане расходов, по форме, утвержденной приказом Министерства, с приложением копий указанных документов (копии платежных поручений, договоров, накладных, счетов фактуры, ветеринарных документов, документов о государственной регистрации приобретений и фермы изнутри и снаружи);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платежные поручения на оплату целевых расходов, договоры, по которым у КФХ возникли обязательства по оплате целевых расходов, которые содержат полное наименование исполнителя (подрядчика, поставщика) и наименование товара (услуг), их количество (объем) на сумму в пределах гранта согласно плану расходов;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3.1.5. Обязуется вести обособленный аналитический учет операций, осуществляемых за счет гранта;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3.1.6. Обеспечивает достижение значений показателей результативности и (или) иных показателей, установленных в соответствии с пунктами 1.1., 1.2., 3.1.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3.1.7. В течение 5 лет со дня освоения гранта глава КФХ представляет в Министерство сельского хозяйства и продовольствия Республики Татарстан (далее – Министерство) полугодовые и годовые отчеты о достижении значений показателей результативности их предоставления по форме «Сведения о деятельности». Отчеты представляются грантополучателем в Управления в       10-дневный срок по истечении отчетного периода по формам, утвержденным приказом Министерства. Управления в 10-дневный срок после поступления отчетов согласовывают их и представляют в Министерство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3.1.8. В течение 18 месяцев со дня получения гранта представляет в Министерство итоговый отчет о целевом использовании гранта, согласованный начальником Управления по форме «Сводный реестр» с приложением отчётных 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документов. Отчетными документами являются документы, признанные таковыми в соответствии с законодательством (документы подтверждающие оплату и получение товаров и (или) услуг, фотографии). Отчёты должны быть заверены подписью и печатью (при наличии) Грантополучателя (при наличии) и согласованы с начальником Управления в 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Татарстан; 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3.1.9. Осуществляет сельскохозяйственную деятельность в течение не менее пяти лет после освоения гранта; 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3.1.10. Создает не менее одного нового постоянного рабочего места на каждые 1 млн.рублей грантовой поддержки в году получения гранта, но не менее одного нового постоянного рабочего места на один грант и сохраняет их в течении не менее 5 лет со дня освоения гранта;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3.1.11. Использует грант в течение 18 месяцев со дня поступления денежных средств на свой лицевой счет;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3.1.12. Оплачивает за счет собственных средств не менее 10 процентов стоимости наименований приобретений, указанных в плане расходов;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3.1.13. Обеспечивает прирост  сельскохозяйственной продукции на уровне 10 процентов, к году, предшествующему году предоставления гранта;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3.1.14. Даёт согласие на осуществление Грантодателем и органами государственного (муниципального) финансового контроля проверок соблюдения Грантополучателем условий, целей и порядка предоставления и использования гранта.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. Раскрывает структуру суммы гранта по договору в порядке, установленном Приказом Минфина России от 30.06.2017 года № 500 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t>«Об утверждении документов, предусмотренных распоряжением Правительства Российской Федерации о казначейском сопровождении средств, получаемых на основании отдельных государственных контрактов, договоров (соглашений), а также контрактов (договоров), заключаемых в рамках их исполнения».</w:t>
      </w:r>
    </w:p>
    <w:p w:rsidR="00DE64BC" w:rsidRPr="00DE64BC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. Ведет раздельный учет результатов финансово-хозяйственной деятельности при использовании средств, полученных на основании договора, в порядке, установленном Приказом Минфина России № 500 от 30.06.2017 года 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t>№ 500 «Об утверждении документов, предусмотренных распоряжением Правительства Российской Федерации о казначейском сопровождении средств, получаемых на основании отдельных государственных контрактов, договоров (соглашений), а также контрактов (договоров), заключаемых в рамках их исполнения».</w:t>
      </w:r>
    </w:p>
    <w:p w:rsidR="00D7372E" w:rsidRPr="00031573" w:rsidRDefault="00DE64BC" w:rsidP="00DE6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4BC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A433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t xml:space="preserve">. Осуществляет платежи после проведения территориальным органом Федерального Казначейства проверки документов на соответствие фактически поставленным товарам (выполненным работам, оказанным услугам), данным раздельного учета результатов финансово-хозяйственной деятельности и информации о структуре суммы гранта в порядке, установленном Приказом Минфина России от 30.06.2017 года № 500 «Об утверждении документов, предусмотренных распоряжением Правительства Российской Федерации о казначейском сопровождении средств, получаемых на основании отдельных </w:t>
      </w:r>
      <w:r w:rsidRPr="00DE64BC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контрактов, договоров (соглашений), а также контрактов (договоров), заключаемых в рамках их исполнения».</w:t>
      </w:r>
    </w:p>
    <w:p w:rsidR="003431C9" w:rsidRDefault="001E1C91" w:rsidP="003431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573">
        <w:rPr>
          <w:rFonts w:ascii="Times New Roman" w:hAnsi="Times New Roman" w:cs="Times New Roman"/>
          <w:sz w:val="28"/>
          <w:szCs w:val="28"/>
        </w:rPr>
        <w:t>2</w:t>
      </w:r>
      <w:r w:rsidR="0050183C" w:rsidRPr="00031573">
        <w:rPr>
          <w:rFonts w:ascii="Times New Roman" w:hAnsi="Times New Roman" w:cs="Times New Roman"/>
          <w:sz w:val="28"/>
          <w:szCs w:val="28"/>
        </w:rPr>
        <w:t>.</w:t>
      </w:r>
      <w:r w:rsidR="00CE4805" w:rsidRPr="00031573">
        <w:rPr>
          <w:rFonts w:ascii="Times New Roman" w:hAnsi="Times New Roman" w:cs="Times New Roman"/>
          <w:sz w:val="28"/>
          <w:szCs w:val="28"/>
        </w:rPr>
        <w:t xml:space="preserve">  </w:t>
      </w:r>
      <w:r w:rsidR="008703FD" w:rsidRPr="00031573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</w:t>
      </w:r>
      <w:r w:rsidR="008703FD" w:rsidRPr="008703FD">
        <w:rPr>
          <w:rFonts w:ascii="Times New Roman" w:eastAsia="Calibri" w:hAnsi="Times New Roman" w:cs="Times New Roman"/>
          <w:sz w:val="28"/>
          <w:szCs w:val="28"/>
        </w:rPr>
        <w:t xml:space="preserve"> приказа возложить на заместителя министра сельского хозяйства и продовольствия Республики Татарстан Р.Р.Хабипова.</w:t>
      </w:r>
    </w:p>
    <w:p w:rsidR="008703FD" w:rsidRDefault="008703FD" w:rsidP="003431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FD" w:rsidRDefault="008703FD" w:rsidP="00343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1C9" w:rsidRPr="005C5D28" w:rsidRDefault="003431C9" w:rsidP="005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28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7F2CCB" w:rsidRDefault="003431C9" w:rsidP="00D9432F">
      <w:pPr>
        <w:spacing w:after="0" w:line="240" w:lineRule="auto"/>
      </w:pPr>
      <w:r w:rsidRPr="005C5D28">
        <w:rPr>
          <w:rFonts w:ascii="Times New Roman" w:hAnsi="Times New Roman" w:cs="Times New Roman"/>
          <w:sz w:val="28"/>
          <w:szCs w:val="28"/>
        </w:rPr>
        <w:t>Республики Татарстан-министр</w:t>
      </w:r>
      <w:r w:rsidR="004B36D3">
        <w:rPr>
          <w:rFonts w:ascii="Times New Roman" w:hAnsi="Times New Roman" w:cs="Times New Roman"/>
          <w:sz w:val="28"/>
          <w:szCs w:val="28"/>
        </w:rPr>
        <w:t xml:space="preserve">  </w:t>
      </w:r>
      <w:r w:rsidRPr="005C5D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983139">
        <w:rPr>
          <w:rFonts w:ascii="Times New Roman" w:hAnsi="Times New Roman" w:cs="Times New Roman"/>
          <w:sz w:val="28"/>
          <w:szCs w:val="28"/>
        </w:rPr>
        <w:t xml:space="preserve">     </w:t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9831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611">
        <w:rPr>
          <w:rFonts w:ascii="Times New Roman" w:hAnsi="Times New Roman" w:cs="Times New Roman"/>
          <w:sz w:val="28"/>
          <w:szCs w:val="28"/>
        </w:rPr>
        <w:t xml:space="preserve">      </w:t>
      </w:r>
      <w:r w:rsidRPr="005C5D28">
        <w:rPr>
          <w:rFonts w:ascii="Times New Roman" w:hAnsi="Times New Roman" w:cs="Times New Roman"/>
          <w:sz w:val="28"/>
          <w:szCs w:val="28"/>
        </w:rPr>
        <w:t>М.Г.Ахметов</w:t>
      </w:r>
    </w:p>
    <w:sectPr w:rsidR="007F2CCB" w:rsidSect="00460843">
      <w:headerReference w:type="default" r:id="rId9"/>
      <w:footerReference w:type="default" r:id="rId10"/>
      <w:headerReference w:type="first" r:id="rId11"/>
      <w:pgSz w:w="11906" w:h="16838"/>
      <w:pgMar w:top="851" w:right="991" w:bottom="709" w:left="1134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5E" w:rsidRDefault="0045155E" w:rsidP="00D95B8C">
      <w:pPr>
        <w:spacing w:after="0" w:line="240" w:lineRule="auto"/>
      </w:pPr>
      <w:r>
        <w:separator/>
      </w:r>
    </w:p>
  </w:endnote>
  <w:endnote w:type="continuationSeparator" w:id="0">
    <w:p w:rsidR="0045155E" w:rsidRDefault="0045155E" w:rsidP="00D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C5" w:rsidRDefault="00CE23C5">
    <w:pPr>
      <w:pStyle w:val="a8"/>
      <w:jc w:val="center"/>
    </w:pPr>
  </w:p>
  <w:p w:rsidR="00CE23C5" w:rsidRDefault="00CE23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5E" w:rsidRDefault="0045155E" w:rsidP="00D95B8C">
      <w:pPr>
        <w:spacing w:after="0" w:line="240" w:lineRule="auto"/>
      </w:pPr>
      <w:r>
        <w:separator/>
      </w:r>
    </w:p>
  </w:footnote>
  <w:footnote w:type="continuationSeparator" w:id="0">
    <w:p w:rsidR="0045155E" w:rsidRDefault="0045155E" w:rsidP="00D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43" w:rsidRDefault="00832528" w:rsidP="00460843">
    <w:pPr>
      <w:pStyle w:val="a6"/>
      <w:jc w:val="center"/>
    </w:pPr>
    <w: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43" w:rsidRDefault="00460843">
    <w:pPr>
      <w:pStyle w:val="a6"/>
      <w:jc w:val="center"/>
    </w:pPr>
  </w:p>
  <w:p w:rsidR="00460843" w:rsidRDefault="004608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31C9"/>
    <w:rsid w:val="000000C9"/>
    <w:rsid w:val="00014EDA"/>
    <w:rsid w:val="00031573"/>
    <w:rsid w:val="00031DE7"/>
    <w:rsid w:val="00064CB1"/>
    <w:rsid w:val="000747ED"/>
    <w:rsid w:val="00074905"/>
    <w:rsid w:val="0008253B"/>
    <w:rsid w:val="0009306F"/>
    <w:rsid w:val="000A2377"/>
    <w:rsid w:val="000B392E"/>
    <w:rsid w:val="000B6AC2"/>
    <w:rsid w:val="000C1009"/>
    <w:rsid w:val="000E24DE"/>
    <w:rsid w:val="000E50FA"/>
    <w:rsid w:val="0011202A"/>
    <w:rsid w:val="00115814"/>
    <w:rsid w:val="001368B1"/>
    <w:rsid w:val="001370F6"/>
    <w:rsid w:val="00140906"/>
    <w:rsid w:val="00162F39"/>
    <w:rsid w:val="0016718F"/>
    <w:rsid w:val="001740E4"/>
    <w:rsid w:val="00184291"/>
    <w:rsid w:val="00186A58"/>
    <w:rsid w:val="0019450F"/>
    <w:rsid w:val="001B1657"/>
    <w:rsid w:val="001B1E0E"/>
    <w:rsid w:val="001B5686"/>
    <w:rsid w:val="001B591B"/>
    <w:rsid w:val="001C7177"/>
    <w:rsid w:val="001D5DDD"/>
    <w:rsid w:val="001D6974"/>
    <w:rsid w:val="001E1C91"/>
    <w:rsid w:val="00211F05"/>
    <w:rsid w:val="00214193"/>
    <w:rsid w:val="0021475E"/>
    <w:rsid w:val="002162FB"/>
    <w:rsid w:val="002212DF"/>
    <w:rsid w:val="00226F84"/>
    <w:rsid w:val="002300E4"/>
    <w:rsid w:val="00234399"/>
    <w:rsid w:val="00256D35"/>
    <w:rsid w:val="002609E3"/>
    <w:rsid w:val="0026270D"/>
    <w:rsid w:val="002676E4"/>
    <w:rsid w:val="002D4FB5"/>
    <w:rsid w:val="002F4908"/>
    <w:rsid w:val="003100E0"/>
    <w:rsid w:val="00332ADF"/>
    <w:rsid w:val="003431C9"/>
    <w:rsid w:val="00356730"/>
    <w:rsid w:val="00372756"/>
    <w:rsid w:val="00374FE1"/>
    <w:rsid w:val="00383745"/>
    <w:rsid w:val="00385A7D"/>
    <w:rsid w:val="003A0623"/>
    <w:rsid w:val="003A731C"/>
    <w:rsid w:val="003A7568"/>
    <w:rsid w:val="003B4AC7"/>
    <w:rsid w:val="003B57C7"/>
    <w:rsid w:val="003D5AAA"/>
    <w:rsid w:val="003E3C25"/>
    <w:rsid w:val="003E44C2"/>
    <w:rsid w:val="003F72B9"/>
    <w:rsid w:val="003F7DA7"/>
    <w:rsid w:val="00400235"/>
    <w:rsid w:val="00414C8A"/>
    <w:rsid w:val="004335D6"/>
    <w:rsid w:val="004357E3"/>
    <w:rsid w:val="00440D14"/>
    <w:rsid w:val="0045155E"/>
    <w:rsid w:val="00460843"/>
    <w:rsid w:val="00463DFE"/>
    <w:rsid w:val="00474F62"/>
    <w:rsid w:val="004B36D3"/>
    <w:rsid w:val="004C056B"/>
    <w:rsid w:val="004C14E0"/>
    <w:rsid w:val="004C6175"/>
    <w:rsid w:val="004C760E"/>
    <w:rsid w:val="004D1832"/>
    <w:rsid w:val="004D7502"/>
    <w:rsid w:val="004D7842"/>
    <w:rsid w:val="004F16AF"/>
    <w:rsid w:val="004F28F6"/>
    <w:rsid w:val="004F5611"/>
    <w:rsid w:val="0050183C"/>
    <w:rsid w:val="00502ABB"/>
    <w:rsid w:val="005315BD"/>
    <w:rsid w:val="00532450"/>
    <w:rsid w:val="0053462B"/>
    <w:rsid w:val="0053741B"/>
    <w:rsid w:val="00544CFE"/>
    <w:rsid w:val="00545090"/>
    <w:rsid w:val="00557255"/>
    <w:rsid w:val="005672A3"/>
    <w:rsid w:val="005724BB"/>
    <w:rsid w:val="0058172F"/>
    <w:rsid w:val="00597B03"/>
    <w:rsid w:val="005B3ACF"/>
    <w:rsid w:val="005B3CFC"/>
    <w:rsid w:val="005E11B3"/>
    <w:rsid w:val="005F64CA"/>
    <w:rsid w:val="00604ADF"/>
    <w:rsid w:val="00613821"/>
    <w:rsid w:val="00633917"/>
    <w:rsid w:val="00637866"/>
    <w:rsid w:val="00641DD6"/>
    <w:rsid w:val="006430A5"/>
    <w:rsid w:val="0066170D"/>
    <w:rsid w:val="006A4390"/>
    <w:rsid w:val="006B0C19"/>
    <w:rsid w:val="006B242C"/>
    <w:rsid w:val="006B7CCB"/>
    <w:rsid w:val="006C2E33"/>
    <w:rsid w:val="006E7A42"/>
    <w:rsid w:val="00703FAB"/>
    <w:rsid w:val="007109B1"/>
    <w:rsid w:val="00711C21"/>
    <w:rsid w:val="00733C60"/>
    <w:rsid w:val="00737D04"/>
    <w:rsid w:val="00737E09"/>
    <w:rsid w:val="007454A4"/>
    <w:rsid w:val="00753E8D"/>
    <w:rsid w:val="00767C81"/>
    <w:rsid w:val="00774ADD"/>
    <w:rsid w:val="00776A1E"/>
    <w:rsid w:val="007836F7"/>
    <w:rsid w:val="007D6BA8"/>
    <w:rsid w:val="007F2CCB"/>
    <w:rsid w:val="00800F22"/>
    <w:rsid w:val="00806587"/>
    <w:rsid w:val="0083029C"/>
    <w:rsid w:val="00832528"/>
    <w:rsid w:val="0084596B"/>
    <w:rsid w:val="00845D77"/>
    <w:rsid w:val="00853AAC"/>
    <w:rsid w:val="008664B4"/>
    <w:rsid w:val="008703FD"/>
    <w:rsid w:val="00880BBA"/>
    <w:rsid w:val="00894308"/>
    <w:rsid w:val="00895AC0"/>
    <w:rsid w:val="008B6ECE"/>
    <w:rsid w:val="008C2AD7"/>
    <w:rsid w:val="008D1A55"/>
    <w:rsid w:val="008D3647"/>
    <w:rsid w:val="008D6466"/>
    <w:rsid w:val="008E666E"/>
    <w:rsid w:val="00903A6D"/>
    <w:rsid w:val="00905655"/>
    <w:rsid w:val="00914ACB"/>
    <w:rsid w:val="009213CF"/>
    <w:rsid w:val="00930036"/>
    <w:rsid w:val="00954766"/>
    <w:rsid w:val="009559AE"/>
    <w:rsid w:val="009705FC"/>
    <w:rsid w:val="00970752"/>
    <w:rsid w:val="00983139"/>
    <w:rsid w:val="009831C5"/>
    <w:rsid w:val="0098408C"/>
    <w:rsid w:val="009841A0"/>
    <w:rsid w:val="00987BC6"/>
    <w:rsid w:val="00993DAF"/>
    <w:rsid w:val="009A7B8C"/>
    <w:rsid w:val="009B7C41"/>
    <w:rsid w:val="009E19E6"/>
    <w:rsid w:val="009E2AD1"/>
    <w:rsid w:val="00A03226"/>
    <w:rsid w:val="00A032DB"/>
    <w:rsid w:val="00A036D2"/>
    <w:rsid w:val="00A107F7"/>
    <w:rsid w:val="00A26CF4"/>
    <w:rsid w:val="00A351CF"/>
    <w:rsid w:val="00A357DA"/>
    <w:rsid w:val="00A35A5A"/>
    <w:rsid w:val="00A43373"/>
    <w:rsid w:val="00A511BF"/>
    <w:rsid w:val="00A5127D"/>
    <w:rsid w:val="00A53E8C"/>
    <w:rsid w:val="00A828D7"/>
    <w:rsid w:val="00A84D30"/>
    <w:rsid w:val="00A9357E"/>
    <w:rsid w:val="00AC37CE"/>
    <w:rsid w:val="00AC7974"/>
    <w:rsid w:val="00AD779B"/>
    <w:rsid w:val="00AE3298"/>
    <w:rsid w:val="00AE5DCF"/>
    <w:rsid w:val="00AF1184"/>
    <w:rsid w:val="00AF3223"/>
    <w:rsid w:val="00B035D8"/>
    <w:rsid w:val="00B05305"/>
    <w:rsid w:val="00B074C1"/>
    <w:rsid w:val="00B26E7C"/>
    <w:rsid w:val="00B35967"/>
    <w:rsid w:val="00B36A74"/>
    <w:rsid w:val="00B60792"/>
    <w:rsid w:val="00B65E82"/>
    <w:rsid w:val="00B7287F"/>
    <w:rsid w:val="00B85040"/>
    <w:rsid w:val="00B92ABA"/>
    <w:rsid w:val="00B97434"/>
    <w:rsid w:val="00BA6C5B"/>
    <w:rsid w:val="00BF77C2"/>
    <w:rsid w:val="00C019A1"/>
    <w:rsid w:val="00C11593"/>
    <w:rsid w:val="00C23361"/>
    <w:rsid w:val="00C50D64"/>
    <w:rsid w:val="00C7701A"/>
    <w:rsid w:val="00C91451"/>
    <w:rsid w:val="00CD02AF"/>
    <w:rsid w:val="00CE23C5"/>
    <w:rsid w:val="00CE4805"/>
    <w:rsid w:val="00CF0AC2"/>
    <w:rsid w:val="00D05E76"/>
    <w:rsid w:val="00D122CC"/>
    <w:rsid w:val="00D34154"/>
    <w:rsid w:val="00D42BDA"/>
    <w:rsid w:val="00D44CC5"/>
    <w:rsid w:val="00D57242"/>
    <w:rsid w:val="00D6389C"/>
    <w:rsid w:val="00D63BB4"/>
    <w:rsid w:val="00D70099"/>
    <w:rsid w:val="00D7182E"/>
    <w:rsid w:val="00D7372E"/>
    <w:rsid w:val="00D80563"/>
    <w:rsid w:val="00D9432F"/>
    <w:rsid w:val="00D95B8C"/>
    <w:rsid w:val="00DA09B0"/>
    <w:rsid w:val="00DA42AB"/>
    <w:rsid w:val="00DB0FD2"/>
    <w:rsid w:val="00DD3E39"/>
    <w:rsid w:val="00DE1D8F"/>
    <w:rsid w:val="00DE4117"/>
    <w:rsid w:val="00DE64BC"/>
    <w:rsid w:val="00DE7410"/>
    <w:rsid w:val="00DF28A6"/>
    <w:rsid w:val="00DF3D6E"/>
    <w:rsid w:val="00E21C0F"/>
    <w:rsid w:val="00E269FA"/>
    <w:rsid w:val="00E471E9"/>
    <w:rsid w:val="00E704C8"/>
    <w:rsid w:val="00E90A7E"/>
    <w:rsid w:val="00E91131"/>
    <w:rsid w:val="00ED71A3"/>
    <w:rsid w:val="00EF1277"/>
    <w:rsid w:val="00F079E9"/>
    <w:rsid w:val="00F10177"/>
    <w:rsid w:val="00F20BCC"/>
    <w:rsid w:val="00F363B4"/>
    <w:rsid w:val="00F41FDC"/>
    <w:rsid w:val="00F65D5E"/>
    <w:rsid w:val="00F8351D"/>
    <w:rsid w:val="00FA50E2"/>
    <w:rsid w:val="00FB7AFD"/>
    <w:rsid w:val="00FC0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E4"/>
  </w:style>
  <w:style w:type="paragraph" w:styleId="3">
    <w:name w:val="heading 3"/>
    <w:basedOn w:val="a"/>
    <w:next w:val="a"/>
    <w:link w:val="30"/>
    <w:uiPriority w:val="9"/>
    <w:unhideWhenUsed/>
    <w:qFormat/>
    <w:rsid w:val="00F10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101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F101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7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9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r.Gilyazev@tat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4778-EFF3-41E6-9474-940DA86A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2</cp:revision>
  <cp:lastPrinted>2017-10-26T06:09:00Z</cp:lastPrinted>
  <dcterms:created xsi:type="dcterms:W3CDTF">2017-10-31T06:38:00Z</dcterms:created>
  <dcterms:modified xsi:type="dcterms:W3CDTF">2017-10-31T06:38:00Z</dcterms:modified>
</cp:coreProperties>
</file>