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275" w:rsidRDefault="002666BE" w:rsidP="00273B4B">
      <w:pPr>
        <w:tabs>
          <w:tab w:val="left" w:pos="8505"/>
        </w:tabs>
        <w:ind w:left="8100"/>
        <w:jc w:val="both"/>
        <w:rPr>
          <w:sz w:val="28"/>
          <w:szCs w:val="28"/>
        </w:rPr>
      </w:pPr>
      <w:r>
        <w:rPr>
          <w:sz w:val="28"/>
          <w:szCs w:val="28"/>
        </w:rPr>
        <w:t>П</w:t>
      </w:r>
      <w:r w:rsidR="00E27275">
        <w:rPr>
          <w:sz w:val="28"/>
          <w:szCs w:val="28"/>
        </w:rPr>
        <w:t>роект</w:t>
      </w:r>
    </w:p>
    <w:p w:rsidR="00E27275" w:rsidRDefault="00E27275" w:rsidP="00E27275">
      <w:pPr>
        <w:rPr>
          <w:sz w:val="28"/>
          <w:szCs w:val="28"/>
        </w:rPr>
      </w:pPr>
    </w:p>
    <w:p w:rsidR="00E27275" w:rsidRDefault="00E27275" w:rsidP="00E27275">
      <w:pPr>
        <w:rPr>
          <w:sz w:val="28"/>
          <w:szCs w:val="28"/>
        </w:rPr>
      </w:pPr>
    </w:p>
    <w:p w:rsidR="002666BE" w:rsidRDefault="002666BE" w:rsidP="00E27275">
      <w:pPr>
        <w:rPr>
          <w:sz w:val="28"/>
          <w:szCs w:val="28"/>
        </w:rPr>
      </w:pPr>
    </w:p>
    <w:p w:rsidR="002666BE" w:rsidRDefault="002666BE" w:rsidP="00E27275">
      <w:pPr>
        <w:rPr>
          <w:sz w:val="28"/>
          <w:szCs w:val="28"/>
        </w:rPr>
      </w:pPr>
    </w:p>
    <w:p w:rsidR="002666BE" w:rsidRDefault="002666BE" w:rsidP="00E27275">
      <w:pPr>
        <w:rPr>
          <w:sz w:val="28"/>
          <w:szCs w:val="28"/>
        </w:rPr>
      </w:pPr>
    </w:p>
    <w:p w:rsidR="002666BE" w:rsidRDefault="002666BE" w:rsidP="00E27275">
      <w:pPr>
        <w:rPr>
          <w:sz w:val="28"/>
          <w:szCs w:val="28"/>
        </w:rPr>
      </w:pPr>
    </w:p>
    <w:p w:rsidR="002666BE" w:rsidRPr="00767112" w:rsidRDefault="002666BE" w:rsidP="00E27275">
      <w:pPr>
        <w:rPr>
          <w:sz w:val="28"/>
          <w:szCs w:val="28"/>
        </w:rPr>
      </w:pPr>
    </w:p>
    <w:p w:rsidR="00E85989" w:rsidRPr="00767112" w:rsidRDefault="00E27275" w:rsidP="00E85989">
      <w:pPr>
        <w:ind w:right="5244"/>
        <w:jc w:val="both"/>
        <w:rPr>
          <w:bCs/>
          <w:color w:val="000000" w:themeColor="text1"/>
          <w:sz w:val="28"/>
          <w:szCs w:val="28"/>
        </w:rPr>
      </w:pPr>
      <w:r w:rsidRPr="00767112">
        <w:rPr>
          <w:color w:val="000000" w:themeColor="text1"/>
          <w:sz w:val="28"/>
          <w:szCs w:val="28"/>
        </w:rPr>
        <w:t>О воссоздании</w:t>
      </w:r>
      <w:r w:rsidR="00BF5B5C" w:rsidRPr="00767112">
        <w:rPr>
          <w:color w:val="000000" w:themeColor="text1"/>
          <w:sz w:val="28"/>
          <w:szCs w:val="28"/>
        </w:rPr>
        <w:t xml:space="preserve"> утраченного</w:t>
      </w:r>
      <w:r w:rsidRPr="00767112">
        <w:rPr>
          <w:color w:val="000000" w:themeColor="text1"/>
          <w:sz w:val="28"/>
          <w:szCs w:val="28"/>
        </w:rPr>
        <w:t xml:space="preserve"> </w:t>
      </w:r>
      <w:r w:rsidR="00521B91" w:rsidRPr="00767112">
        <w:rPr>
          <w:color w:val="000000" w:themeColor="text1"/>
          <w:sz w:val="28"/>
          <w:szCs w:val="28"/>
        </w:rPr>
        <w:t>о</w:t>
      </w:r>
      <w:r w:rsidRPr="00767112">
        <w:rPr>
          <w:color w:val="000000" w:themeColor="text1"/>
          <w:sz w:val="28"/>
          <w:szCs w:val="28"/>
        </w:rPr>
        <w:t xml:space="preserve">бъекта культурного </w:t>
      </w:r>
      <w:r w:rsidR="00521B91" w:rsidRPr="00767112">
        <w:rPr>
          <w:color w:val="000000" w:themeColor="text1"/>
          <w:sz w:val="28"/>
          <w:szCs w:val="28"/>
        </w:rPr>
        <w:t xml:space="preserve">наследия </w:t>
      </w:r>
      <w:r w:rsidR="006D2D30" w:rsidRPr="00767112">
        <w:rPr>
          <w:color w:val="000000" w:themeColor="text1"/>
          <w:sz w:val="28"/>
          <w:szCs w:val="28"/>
        </w:rPr>
        <w:t>местного (муниципального) значения</w:t>
      </w:r>
      <w:r w:rsidRPr="00767112">
        <w:rPr>
          <w:color w:val="000000" w:themeColor="text1"/>
          <w:sz w:val="28"/>
          <w:szCs w:val="28"/>
        </w:rPr>
        <w:t xml:space="preserve"> </w:t>
      </w:r>
      <w:r w:rsidR="00E85989" w:rsidRPr="00767112">
        <w:rPr>
          <w:bCs/>
          <w:color w:val="000000" w:themeColor="text1"/>
          <w:sz w:val="28"/>
          <w:szCs w:val="28"/>
        </w:rPr>
        <w:t>«</w:t>
      </w:r>
      <w:r w:rsidR="006D2D30" w:rsidRPr="00767112">
        <w:rPr>
          <w:bCs/>
          <w:color w:val="000000" w:themeColor="text1"/>
          <w:sz w:val="28"/>
          <w:szCs w:val="28"/>
        </w:rPr>
        <w:t xml:space="preserve">Дом </w:t>
      </w:r>
      <w:proofErr w:type="spellStart"/>
      <w:r w:rsidR="006D2D30" w:rsidRPr="00767112">
        <w:rPr>
          <w:bCs/>
          <w:color w:val="000000" w:themeColor="text1"/>
          <w:sz w:val="28"/>
          <w:szCs w:val="28"/>
        </w:rPr>
        <w:t>Бикмухаметова</w:t>
      </w:r>
      <w:proofErr w:type="spellEnd"/>
      <w:r w:rsidR="006D2D30" w:rsidRPr="00767112">
        <w:rPr>
          <w:bCs/>
          <w:color w:val="000000" w:themeColor="text1"/>
          <w:sz w:val="28"/>
          <w:szCs w:val="28"/>
        </w:rPr>
        <w:t xml:space="preserve">, 1883г., архитектор </w:t>
      </w:r>
      <w:proofErr w:type="spellStart"/>
      <w:r w:rsidR="006D2D30" w:rsidRPr="00767112">
        <w:rPr>
          <w:bCs/>
          <w:color w:val="000000" w:themeColor="text1"/>
          <w:sz w:val="28"/>
          <w:szCs w:val="28"/>
        </w:rPr>
        <w:t>П.И.Романов</w:t>
      </w:r>
      <w:proofErr w:type="spellEnd"/>
      <w:r w:rsidR="00E85989" w:rsidRPr="00767112">
        <w:rPr>
          <w:bCs/>
          <w:color w:val="000000" w:themeColor="text1"/>
          <w:sz w:val="28"/>
          <w:szCs w:val="28"/>
        </w:rPr>
        <w:t>», расположенного по адресу: г. Казань,</w:t>
      </w:r>
      <w:r w:rsidR="00767112">
        <w:rPr>
          <w:bCs/>
          <w:color w:val="000000" w:themeColor="text1"/>
          <w:sz w:val="28"/>
          <w:szCs w:val="28"/>
        </w:rPr>
        <w:t xml:space="preserve">   </w:t>
      </w:r>
      <w:r w:rsidR="00E85989" w:rsidRPr="00767112">
        <w:rPr>
          <w:bCs/>
          <w:color w:val="000000" w:themeColor="text1"/>
          <w:sz w:val="28"/>
          <w:szCs w:val="28"/>
        </w:rPr>
        <w:t xml:space="preserve"> ул. </w:t>
      </w:r>
      <w:proofErr w:type="spellStart"/>
      <w:r w:rsidR="006D2D30" w:rsidRPr="00767112">
        <w:rPr>
          <w:bCs/>
          <w:color w:val="000000" w:themeColor="text1"/>
          <w:sz w:val="28"/>
          <w:szCs w:val="28"/>
        </w:rPr>
        <w:t>Марджани</w:t>
      </w:r>
      <w:proofErr w:type="spellEnd"/>
      <w:r w:rsidR="00E85989" w:rsidRPr="00767112">
        <w:rPr>
          <w:bCs/>
          <w:color w:val="000000" w:themeColor="text1"/>
          <w:sz w:val="28"/>
          <w:szCs w:val="28"/>
        </w:rPr>
        <w:t xml:space="preserve">, </w:t>
      </w:r>
      <w:r w:rsidR="00767112">
        <w:rPr>
          <w:bCs/>
          <w:color w:val="000000" w:themeColor="text1"/>
          <w:sz w:val="28"/>
          <w:szCs w:val="28"/>
        </w:rPr>
        <w:t xml:space="preserve"> </w:t>
      </w:r>
      <w:r w:rsidR="00E85989" w:rsidRPr="00767112">
        <w:rPr>
          <w:bCs/>
          <w:color w:val="000000" w:themeColor="text1"/>
          <w:sz w:val="28"/>
          <w:szCs w:val="28"/>
        </w:rPr>
        <w:t>д. </w:t>
      </w:r>
      <w:r w:rsidR="006D2D30" w:rsidRPr="00767112">
        <w:rPr>
          <w:bCs/>
          <w:color w:val="000000" w:themeColor="text1"/>
          <w:sz w:val="28"/>
          <w:szCs w:val="28"/>
        </w:rPr>
        <w:t>10</w:t>
      </w:r>
    </w:p>
    <w:p w:rsidR="00E27275" w:rsidRDefault="00E27275" w:rsidP="00E27275">
      <w:pPr>
        <w:rPr>
          <w:sz w:val="28"/>
          <w:szCs w:val="28"/>
        </w:rPr>
      </w:pPr>
    </w:p>
    <w:p w:rsidR="000A64C6" w:rsidRPr="00C00600" w:rsidRDefault="000A64C6" w:rsidP="00E27275">
      <w:pPr>
        <w:rPr>
          <w:sz w:val="28"/>
          <w:szCs w:val="28"/>
        </w:rPr>
      </w:pPr>
    </w:p>
    <w:p w:rsidR="00E27275" w:rsidRPr="002666BE" w:rsidRDefault="00E27275" w:rsidP="002666BE">
      <w:pPr>
        <w:ind w:firstLine="709"/>
        <w:jc w:val="both"/>
        <w:rPr>
          <w:sz w:val="28"/>
          <w:szCs w:val="28"/>
        </w:rPr>
      </w:pPr>
      <w:r>
        <w:rPr>
          <w:sz w:val="28"/>
          <w:szCs w:val="28"/>
        </w:rPr>
        <w:t>В соответствии с Федеральным законом от 25 июня 2002</w:t>
      </w:r>
      <w:r w:rsidRPr="00C51AA4">
        <w:rPr>
          <w:sz w:val="28"/>
          <w:szCs w:val="28"/>
        </w:rPr>
        <w:t xml:space="preserve"> </w:t>
      </w:r>
      <w:r>
        <w:rPr>
          <w:sz w:val="28"/>
          <w:szCs w:val="28"/>
        </w:rPr>
        <w:t>года № 73-ФЗ «Об объектах культурного наследия (памятниках истории и культуры) народов Российской Федерации», Законом Республики Татарстан от 1 апреля 2005 года № 60-ЗРТ «Об объектах культурного наследия в Республике Татарстан»,</w:t>
      </w:r>
      <w:r w:rsidR="00521B91" w:rsidRPr="00521B91">
        <w:t xml:space="preserve"> </w:t>
      </w:r>
      <w:r w:rsidR="00521B91" w:rsidRPr="00521B91">
        <w:rPr>
          <w:sz w:val="28"/>
          <w:szCs w:val="28"/>
        </w:rPr>
        <w:t>рассмотрев предложение Министерства</w:t>
      </w:r>
      <w:r w:rsidR="002666BE">
        <w:rPr>
          <w:sz w:val="28"/>
          <w:szCs w:val="28"/>
        </w:rPr>
        <w:t xml:space="preserve"> культуры Республики Татарстан </w:t>
      </w:r>
      <w:r>
        <w:rPr>
          <w:sz w:val="28"/>
          <w:szCs w:val="28"/>
        </w:rPr>
        <w:t xml:space="preserve">Кабинет Министров Республики Татарстан </w:t>
      </w:r>
      <w:r w:rsidRPr="006B0183">
        <w:rPr>
          <w:sz w:val="28"/>
          <w:szCs w:val="28"/>
        </w:rPr>
        <w:t>ПОСТАНОВЛЯЕТ:</w:t>
      </w:r>
    </w:p>
    <w:p w:rsidR="00E27275" w:rsidRDefault="00E27275" w:rsidP="00E27275">
      <w:pPr>
        <w:spacing w:line="240" w:lineRule="atLeast"/>
        <w:ind w:firstLine="540"/>
        <w:jc w:val="both"/>
        <w:rPr>
          <w:sz w:val="28"/>
          <w:szCs w:val="28"/>
        </w:rPr>
      </w:pPr>
    </w:p>
    <w:p w:rsidR="00314273" w:rsidRPr="006D2D30" w:rsidRDefault="00BF5B5C" w:rsidP="005B7AB6">
      <w:pPr>
        <w:pStyle w:val="a5"/>
        <w:widowControl w:val="0"/>
        <w:numPr>
          <w:ilvl w:val="0"/>
          <w:numId w:val="1"/>
        </w:numPr>
        <w:tabs>
          <w:tab w:val="clear" w:pos="1548"/>
          <w:tab w:val="num" w:pos="567"/>
        </w:tabs>
        <w:autoSpaceDE w:val="0"/>
        <w:autoSpaceDN w:val="0"/>
        <w:adjustRightInd w:val="0"/>
        <w:spacing w:line="240" w:lineRule="atLeast"/>
        <w:ind w:left="0" w:firstLine="720"/>
        <w:jc w:val="both"/>
        <w:rPr>
          <w:color w:val="000000" w:themeColor="text1"/>
          <w:sz w:val="28"/>
          <w:szCs w:val="28"/>
        </w:rPr>
      </w:pPr>
      <w:r w:rsidRPr="006D2D30">
        <w:rPr>
          <w:bCs/>
          <w:color w:val="000000" w:themeColor="text1"/>
          <w:sz w:val="28"/>
          <w:szCs w:val="28"/>
        </w:rPr>
        <w:t xml:space="preserve">Принять предложение Министерства культуры Республики Татарстан о воссоздании </w:t>
      </w:r>
      <w:r w:rsidRPr="006D2D30">
        <w:rPr>
          <w:color w:val="000000" w:themeColor="text1"/>
          <w:sz w:val="28"/>
          <w:szCs w:val="28"/>
        </w:rPr>
        <w:t xml:space="preserve">утраченного объекта культурного наследия </w:t>
      </w:r>
      <w:r w:rsidR="006D2D30">
        <w:rPr>
          <w:color w:val="000000" w:themeColor="text1"/>
          <w:sz w:val="28"/>
          <w:szCs w:val="28"/>
        </w:rPr>
        <w:t>местного (муниципального)</w:t>
      </w:r>
      <w:r w:rsidRPr="006D2D30">
        <w:rPr>
          <w:color w:val="000000" w:themeColor="text1"/>
          <w:sz w:val="28"/>
          <w:szCs w:val="28"/>
        </w:rPr>
        <w:t xml:space="preserve"> значения </w:t>
      </w:r>
      <w:r w:rsidRPr="006D2D30">
        <w:rPr>
          <w:bCs/>
          <w:color w:val="000000" w:themeColor="text1"/>
          <w:sz w:val="28"/>
          <w:szCs w:val="28"/>
        </w:rPr>
        <w:t>«</w:t>
      </w:r>
      <w:r w:rsidR="006D2D30" w:rsidRPr="006D2D30">
        <w:rPr>
          <w:bCs/>
          <w:color w:val="000000" w:themeColor="text1"/>
          <w:sz w:val="28"/>
          <w:szCs w:val="28"/>
        </w:rPr>
        <w:t xml:space="preserve">Дом </w:t>
      </w:r>
      <w:proofErr w:type="spellStart"/>
      <w:r w:rsidR="006D2D30" w:rsidRPr="006D2D30">
        <w:rPr>
          <w:bCs/>
          <w:color w:val="000000" w:themeColor="text1"/>
          <w:sz w:val="28"/>
          <w:szCs w:val="28"/>
        </w:rPr>
        <w:t>Бикмухаметова</w:t>
      </w:r>
      <w:proofErr w:type="spellEnd"/>
      <w:r w:rsidR="006D2D30" w:rsidRPr="006D2D30">
        <w:rPr>
          <w:bCs/>
          <w:color w:val="000000" w:themeColor="text1"/>
          <w:sz w:val="28"/>
          <w:szCs w:val="28"/>
        </w:rPr>
        <w:t xml:space="preserve">, 1883г., архитектор </w:t>
      </w:r>
      <w:proofErr w:type="spellStart"/>
      <w:r w:rsidR="006D2D30" w:rsidRPr="006D2D30">
        <w:rPr>
          <w:bCs/>
          <w:color w:val="000000" w:themeColor="text1"/>
          <w:sz w:val="28"/>
          <w:szCs w:val="28"/>
        </w:rPr>
        <w:t>П.И.Романов</w:t>
      </w:r>
      <w:proofErr w:type="spellEnd"/>
      <w:r w:rsidRPr="006D2D30">
        <w:rPr>
          <w:bCs/>
          <w:color w:val="000000" w:themeColor="text1"/>
          <w:sz w:val="28"/>
          <w:szCs w:val="28"/>
        </w:rPr>
        <w:t>», расположенного по адресу: г. Казань, ул. </w:t>
      </w:r>
      <w:r w:rsidR="006D2D30" w:rsidRPr="006D2D30">
        <w:rPr>
          <w:bCs/>
          <w:color w:val="000000" w:themeColor="text1"/>
          <w:sz w:val="28"/>
          <w:szCs w:val="28"/>
        </w:rPr>
        <w:t>Марджани, д. 10</w:t>
      </w:r>
      <w:r w:rsidR="005E5BDC" w:rsidRPr="006D2D30">
        <w:rPr>
          <w:bCs/>
          <w:color w:val="000000" w:themeColor="text1"/>
          <w:sz w:val="28"/>
          <w:szCs w:val="28"/>
        </w:rPr>
        <w:t>.</w:t>
      </w:r>
      <w:r w:rsidR="00521B91" w:rsidRPr="006D2D30">
        <w:rPr>
          <w:color w:val="000000" w:themeColor="text1"/>
          <w:sz w:val="28"/>
          <w:szCs w:val="28"/>
        </w:rPr>
        <w:t xml:space="preserve"> </w:t>
      </w:r>
    </w:p>
    <w:p w:rsidR="00E27275" w:rsidRPr="00170FD3" w:rsidRDefault="002666BE" w:rsidP="002666BE">
      <w:pPr>
        <w:pStyle w:val="a5"/>
        <w:widowControl w:val="0"/>
        <w:autoSpaceDE w:val="0"/>
        <w:autoSpaceDN w:val="0"/>
        <w:adjustRightInd w:val="0"/>
        <w:spacing w:line="240" w:lineRule="atLeast"/>
        <w:ind w:left="0" w:firstLine="540"/>
        <w:jc w:val="both"/>
        <w:rPr>
          <w:color w:val="000000" w:themeColor="text1"/>
          <w:sz w:val="28"/>
          <w:szCs w:val="28"/>
        </w:rPr>
      </w:pPr>
      <w:r w:rsidRPr="00170FD3">
        <w:rPr>
          <w:color w:val="000000" w:themeColor="text1"/>
          <w:sz w:val="28"/>
          <w:szCs w:val="28"/>
        </w:rPr>
        <w:t xml:space="preserve">2. </w:t>
      </w:r>
      <w:r w:rsidR="00E27275" w:rsidRPr="00170FD3">
        <w:rPr>
          <w:color w:val="000000" w:themeColor="text1"/>
          <w:sz w:val="28"/>
          <w:szCs w:val="28"/>
        </w:rPr>
        <w:t>Контроль за исполнением настоящего постановления возложить на Министерство культуры Республики Татарстан.</w:t>
      </w:r>
    </w:p>
    <w:p w:rsidR="00E27275" w:rsidRPr="003F3493" w:rsidRDefault="00E27275" w:rsidP="00E27275">
      <w:pPr>
        <w:jc w:val="both"/>
        <w:rPr>
          <w:sz w:val="28"/>
          <w:szCs w:val="28"/>
        </w:rPr>
      </w:pPr>
    </w:p>
    <w:p w:rsidR="00E27275" w:rsidRDefault="00E27275" w:rsidP="00E27275">
      <w:pPr>
        <w:jc w:val="both"/>
        <w:rPr>
          <w:sz w:val="28"/>
          <w:szCs w:val="28"/>
        </w:rPr>
      </w:pPr>
    </w:p>
    <w:p w:rsidR="002666BE" w:rsidRDefault="002666BE" w:rsidP="00E27275">
      <w:pPr>
        <w:jc w:val="both"/>
        <w:rPr>
          <w:sz w:val="28"/>
          <w:szCs w:val="28"/>
        </w:rPr>
      </w:pPr>
    </w:p>
    <w:p w:rsidR="00E27275" w:rsidRDefault="00E27275" w:rsidP="00E27275">
      <w:pPr>
        <w:jc w:val="both"/>
        <w:rPr>
          <w:sz w:val="28"/>
          <w:szCs w:val="28"/>
        </w:rPr>
      </w:pPr>
      <w:r>
        <w:rPr>
          <w:sz w:val="28"/>
          <w:szCs w:val="28"/>
        </w:rPr>
        <w:t>Премьер-министр</w:t>
      </w:r>
    </w:p>
    <w:p w:rsidR="00E27275" w:rsidRPr="006D2D30" w:rsidRDefault="00E27275" w:rsidP="00E27275">
      <w:pPr>
        <w:jc w:val="both"/>
        <w:rPr>
          <w:sz w:val="28"/>
          <w:szCs w:val="28"/>
        </w:rPr>
      </w:pPr>
      <w:r>
        <w:rPr>
          <w:sz w:val="28"/>
          <w:szCs w:val="28"/>
        </w:rPr>
        <w:t xml:space="preserve">Республики </w:t>
      </w:r>
      <w:r w:rsidRPr="006D2D30">
        <w:rPr>
          <w:sz w:val="28"/>
          <w:szCs w:val="28"/>
        </w:rPr>
        <w:t xml:space="preserve">Татарстан                                                                      </w:t>
      </w:r>
      <w:r w:rsidR="006D2D30" w:rsidRPr="006D2D30">
        <w:rPr>
          <w:sz w:val="28"/>
          <w:szCs w:val="28"/>
        </w:rPr>
        <w:t xml:space="preserve">А.В. </w:t>
      </w:r>
      <w:proofErr w:type="spellStart"/>
      <w:r w:rsidR="006D2D30" w:rsidRPr="006D2D30">
        <w:rPr>
          <w:sz w:val="28"/>
          <w:szCs w:val="28"/>
        </w:rPr>
        <w:t>Песошин</w:t>
      </w:r>
      <w:proofErr w:type="spellEnd"/>
    </w:p>
    <w:p w:rsidR="00310B86" w:rsidRDefault="00310B86" w:rsidP="00E27275">
      <w:pPr>
        <w:jc w:val="both"/>
        <w:rPr>
          <w:sz w:val="28"/>
          <w:szCs w:val="28"/>
        </w:rPr>
      </w:pPr>
    </w:p>
    <w:p w:rsidR="00E85989" w:rsidRDefault="00E85989" w:rsidP="001C2A99">
      <w:pPr>
        <w:jc w:val="center"/>
        <w:rPr>
          <w:b/>
          <w:sz w:val="28"/>
          <w:szCs w:val="28"/>
        </w:rPr>
      </w:pPr>
    </w:p>
    <w:p w:rsidR="006D2D30" w:rsidRDefault="006D2D30" w:rsidP="001C2A99">
      <w:pPr>
        <w:jc w:val="center"/>
        <w:rPr>
          <w:b/>
          <w:sz w:val="28"/>
          <w:szCs w:val="28"/>
        </w:rPr>
      </w:pPr>
    </w:p>
    <w:p w:rsidR="006D2D30" w:rsidRDefault="006D2D30" w:rsidP="001C2A99">
      <w:pPr>
        <w:jc w:val="center"/>
        <w:rPr>
          <w:b/>
          <w:sz w:val="28"/>
          <w:szCs w:val="28"/>
        </w:rPr>
      </w:pPr>
    </w:p>
    <w:p w:rsidR="006D2D30" w:rsidRDefault="006D2D30" w:rsidP="001C2A99">
      <w:pPr>
        <w:jc w:val="center"/>
        <w:rPr>
          <w:b/>
          <w:sz w:val="28"/>
          <w:szCs w:val="28"/>
        </w:rPr>
      </w:pPr>
    </w:p>
    <w:p w:rsidR="006D2D30" w:rsidRDefault="006D2D30" w:rsidP="001C2A99">
      <w:pPr>
        <w:jc w:val="center"/>
        <w:rPr>
          <w:b/>
          <w:sz w:val="28"/>
          <w:szCs w:val="28"/>
        </w:rPr>
      </w:pPr>
    </w:p>
    <w:p w:rsidR="00E85989" w:rsidRDefault="00E85989" w:rsidP="001C2A99">
      <w:pPr>
        <w:jc w:val="center"/>
        <w:rPr>
          <w:b/>
          <w:sz w:val="28"/>
          <w:szCs w:val="28"/>
        </w:rPr>
      </w:pPr>
    </w:p>
    <w:sectPr w:rsidR="00E85989" w:rsidSect="00314273">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544A4"/>
    <w:multiLevelType w:val="hybridMultilevel"/>
    <w:tmpl w:val="F69C72F0"/>
    <w:lvl w:ilvl="0" w:tplc="D9B81C32">
      <w:start w:val="1"/>
      <w:numFmt w:val="decimal"/>
      <w:lvlText w:val="%1."/>
      <w:lvlJc w:val="left"/>
      <w:pPr>
        <w:tabs>
          <w:tab w:val="num" w:pos="1548"/>
        </w:tabs>
        <w:ind w:left="1548" w:hanging="1008"/>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F0"/>
    <w:rsid w:val="000663EA"/>
    <w:rsid w:val="000A64C6"/>
    <w:rsid w:val="000D1DE9"/>
    <w:rsid w:val="000E0665"/>
    <w:rsid w:val="000F45CD"/>
    <w:rsid w:val="001047BE"/>
    <w:rsid w:val="00170FD3"/>
    <w:rsid w:val="001A511D"/>
    <w:rsid w:val="001C2A99"/>
    <w:rsid w:val="001D0D89"/>
    <w:rsid w:val="001D3DC0"/>
    <w:rsid w:val="001D7507"/>
    <w:rsid w:val="002666BE"/>
    <w:rsid w:val="00273B4B"/>
    <w:rsid w:val="0028350C"/>
    <w:rsid w:val="002F71E2"/>
    <w:rsid w:val="00310B86"/>
    <w:rsid w:val="00314273"/>
    <w:rsid w:val="003640BA"/>
    <w:rsid w:val="003C6CB2"/>
    <w:rsid w:val="003D2062"/>
    <w:rsid w:val="0044395F"/>
    <w:rsid w:val="004B6F87"/>
    <w:rsid w:val="00521B91"/>
    <w:rsid w:val="00556EA3"/>
    <w:rsid w:val="00575E57"/>
    <w:rsid w:val="005E5BDC"/>
    <w:rsid w:val="005E7628"/>
    <w:rsid w:val="006234E7"/>
    <w:rsid w:val="00653DC3"/>
    <w:rsid w:val="0067633D"/>
    <w:rsid w:val="006A55DC"/>
    <w:rsid w:val="006A6664"/>
    <w:rsid w:val="006B3538"/>
    <w:rsid w:val="006D2D30"/>
    <w:rsid w:val="006F3B68"/>
    <w:rsid w:val="006F4AA7"/>
    <w:rsid w:val="00724E08"/>
    <w:rsid w:val="00753180"/>
    <w:rsid w:val="007567F0"/>
    <w:rsid w:val="00767112"/>
    <w:rsid w:val="007B2903"/>
    <w:rsid w:val="007F1474"/>
    <w:rsid w:val="008505B1"/>
    <w:rsid w:val="008555AF"/>
    <w:rsid w:val="0086056E"/>
    <w:rsid w:val="00866A97"/>
    <w:rsid w:val="00890841"/>
    <w:rsid w:val="008C7102"/>
    <w:rsid w:val="008E6681"/>
    <w:rsid w:val="0095353F"/>
    <w:rsid w:val="00B34D01"/>
    <w:rsid w:val="00B463F0"/>
    <w:rsid w:val="00B626A8"/>
    <w:rsid w:val="00B672F7"/>
    <w:rsid w:val="00B81F50"/>
    <w:rsid w:val="00B858F0"/>
    <w:rsid w:val="00BF5B5C"/>
    <w:rsid w:val="00C13033"/>
    <w:rsid w:val="00C657E5"/>
    <w:rsid w:val="00CA614F"/>
    <w:rsid w:val="00CB73D2"/>
    <w:rsid w:val="00D406AD"/>
    <w:rsid w:val="00D93B84"/>
    <w:rsid w:val="00D96AC3"/>
    <w:rsid w:val="00DB6915"/>
    <w:rsid w:val="00DC2255"/>
    <w:rsid w:val="00DD0079"/>
    <w:rsid w:val="00E160A5"/>
    <w:rsid w:val="00E27275"/>
    <w:rsid w:val="00E470F5"/>
    <w:rsid w:val="00E47B27"/>
    <w:rsid w:val="00E47BDC"/>
    <w:rsid w:val="00E85989"/>
    <w:rsid w:val="00E950A8"/>
    <w:rsid w:val="00EC113E"/>
    <w:rsid w:val="00EE470F"/>
    <w:rsid w:val="00FA4417"/>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180"/>
    <w:rPr>
      <w:rFonts w:ascii="Segoe UI" w:hAnsi="Segoe UI" w:cs="Segoe UI"/>
      <w:sz w:val="18"/>
      <w:szCs w:val="18"/>
    </w:rPr>
  </w:style>
  <w:style w:type="character" w:customStyle="1" w:styleId="a4">
    <w:name w:val="Текст выноски Знак"/>
    <w:basedOn w:val="a0"/>
    <w:link w:val="a3"/>
    <w:uiPriority w:val="99"/>
    <w:semiHidden/>
    <w:rsid w:val="00753180"/>
    <w:rPr>
      <w:rFonts w:ascii="Segoe UI" w:eastAsia="Times New Roman" w:hAnsi="Segoe UI" w:cs="Segoe UI"/>
      <w:sz w:val="18"/>
      <w:szCs w:val="18"/>
      <w:lang w:eastAsia="ru-RU"/>
    </w:rPr>
  </w:style>
  <w:style w:type="paragraph" w:customStyle="1" w:styleId="FR1">
    <w:name w:val="FR1"/>
    <w:rsid w:val="00DD0079"/>
    <w:pPr>
      <w:widowControl w:val="0"/>
      <w:suppressAutoHyphens/>
      <w:autoSpaceDE w:val="0"/>
      <w:spacing w:before="420" w:after="0" w:line="240" w:lineRule="auto"/>
      <w:ind w:left="80"/>
      <w:jc w:val="center"/>
    </w:pPr>
    <w:rPr>
      <w:rFonts w:ascii="Times New Roman" w:eastAsia="Times New Roman" w:hAnsi="Times New Roman" w:cs="Calibri"/>
      <w:b/>
      <w:bCs/>
      <w:sz w:val="32"/>
      <w:szCs w:val="32"/>
      <w:lang w:eastAsia="ar-SA"/>
    </w:rPr>
  </w:style>
  <w:style w:type="paragraph" w:styleId="a5">
    <w:name w:val="List Paragraph"/>
    <w:basedOn w:val="a"/>
    <w:uiPriority w:val="34"/>
    <w:qFormat/>
    <w:rsid w:val="00E950A8"/>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64C6"/>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2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180"/>
    <w:rPr>
      <w:rFonts w:ascii="Segoe UI" w:hAnsi="Segoe UI" w:cs="Segoe UI"/>
      <w:sz w:val="18"/>
      <w:szCs w:val="18"/>
    </w:rPr>
  </w:style>
  <w:style w:type="character" w:customStyle="1" w:styleId="a4">
    <w:name w:val="Текст выноски Знак"/>
    <w:basedOn w:val="a0"/>
    <w:link w:val="a3"/>
    <w:uiPriority w:val="99"/>
    <w:semiHidden/>
    <w:rsid w:val="00753180"/>
    <w:rPr>
      <w:rFonts w:ascii="Segoe UI" w:eastAsia="Times New Roman" w:hAnsi="Segoe UI" w:cs="Segoe UI"/>
      <w:sz w:val="18"/>
      <w:szCs w:val="18"/>
      <w:lang w:eastAsia="ru-RU"/>
    </w:rPr>
  </w:style>
  <w:style w:type="paragraph" w:customStyle="1" w:styleId="FR1">
    <w:name w:val="FR1"/>
    <w:rsid w:val="00DD0079"/>
    <w:pPr>
      <w:widowControl w:val="0"/>
      <w:suppressAutoHyphens/>
      <w:autoSpaceDE w:val="0"/>
      <w:spacing w:before="420" w:after="0" w:line="240" w:lineRule="auto"/>
      <w:ind w:left="80"/>
      <w:jc w:val="center"/>
    </w:pPr>
    <w:rPr>
      <w:rFonts w:ascii="Times New Roman" w:eastAsia="Times New Roman" w:hAnsi="Times New Roman" w:cs="Calibri"/>
      <w:b/>
      <w:bCs/>
      <w:sz w:val="32"/>
      <w:szCs w:val="32"/>
      <w:lang w:eastAsia="ar-SA"/>
    </w:rPr>
  </w:style>
  <w:style w:type="paragraph" w:styleId="a5">
    <w:name w:val="List Paragraph"/>
    <w:basedOn w:val="a"/>
    <w:uiPriority w:val="34"/>
    <w:qFormat/>
    <w:rsid w:val="00E950A8"/>
    <w:pPr>
      <w:ind w:left="720"/>
      <w:contextualSpacing/>
    </w:p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A64C6"/>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5361">
      <w:bodyDiv w:val="1"/>
      <w:marLeft w:val="0"/>
      <w:marRight w:val="0"/>
      <w:marTop w:val="0"/>
      <w:marBottom w:val="0"/>
      <w:divBdr>
        <w:top w:val="none" w:sz="0" w:space="0" w:color="auto"/>
        <w:left w:val="none" w:sz="0" w:space="0" w:color="auto"/>
        <w:bottom w:val="none" w:sz="0" w:space="0" w:color="auto"/>
        <w:right w:val="none" w:sz="0" w:space="0" w:color="auto"/>
      </w:divBdr>
    </w:div>
    <w:div w:id="104294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167</Words>
  <Characters>958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Р. Хайруллина</dc:creator>
  <cp:keywords/>
  <dc:description/>
  <cp:lastModifiedBy>Гузель Р. Хайруллина</cp:lastModifiedBy>
  <cp:revision>5</cp:revision>
  <cp:lastPrinted>2017-11-09T06:01:00Z</cp:lastPrinted>
  <dcterms:created xsi:type="dcterms:W3CDTF">2017-11-08T11:52:00Z</dcterms:created>
  <dcterms:modified xsi:type="dcterms:W3CDTF">2017-11-09T06:37:00Z</dcterms:modified>
</cp:coreProperties>
</file>