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F1" w:rsidRPr="00E629D2" w:rsidRDefault="00F269F1" w:rsidP="00F269F1">
      <w:pPr>
        <w:spacing w:after="0" w:line="240" w:lineRule="auto"/>
        <w:ind w:firstLine="540"/>
        <w:jc w:val="right"/>
        <w:rPr>
          <w:rStyle w:val="ae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E629D2">
        <w:rPr>
          <w:rStyle w:val="ae"/>
          <w:rFonts w:ascii="Times New Roman" w:hAnsi="Times New Roman"/>
          <w:i/>
          <w:color w:val="000000"/>
          <w:sz w:val="24"/>
          <w:szCs w:val="24"/>
          <w:u w:val="single"/>
        </w:rPr>
        <w:t>Контактные лица для направления замечаний и предложений:</w:t>
      </w:r>
      <w:r w:rsidRPr="0028216C">
        <w:rPr>
          <w:rStyle w:val="ae"/>
          <w:rFonts w:ascii="Times New Roman" w:hAnsi="Times New Roman"/>
          <w:i/>
          <w:color w:val="000000"/>
          <w:sz w:val="24"/>
          <w:szCs w:val="24"/>
          <w:u w:val="single"/>
        </w:rPr>
        <w:t> </w:t>
      </w:r>
    </w:p>
    <w:p w:rsidR="00F269F1" w:rsidRPr="0028216C" w:rsidRDefault="00F269F1" w:rsidP="00F269F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F269F1" w:rsidRPr="0028216C" w:rsidRDefault="00F269F1" w:rsidP="00F269F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F269F1" w:rsidRPr="0028216C" w:rsidRDefault="00F269F1" w:rsidP="00F269F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F269F1" w:rsidRPr="0028216C" w:rsidRDefault="00F269F1" w:rsidP="00F269F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F269F1" w:rsidRDefault="00F269F1" w:rsidP="00F269F1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Rashit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Bikmullin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28216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269F1" w:rsidRPr="00E629D2" w:rsidRDefault="00F269F1" w:rsidP="00F269F1"/>
    <w:p w:rsidR="00F269F1" w:rsidRPr="00F269F1" w:rsidRDefault="00F269F1" w:rsidP="00F269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69F1">
        <w:rPr>
          <w:rFonts w:ascii="Times New Roman" w:hAnsi="Times New Roman"/>
          <w:sz w:val="24"/>
          <w:szCs w:val="24"/>
        </w:rPr>
        <w:t xml:space="preserve">Гафуров Ильдар </w:t>
      </w:r>
      <w:proofErr w:type="spellStart"/>
      <w:r w:rsidRPr="00F269F1">
        <w:rPr>
          <w:rFonts w:ascii="Times New Roman" w:hAnsi="Times New Roman"/>
          <w:sz w:val="24"/>
          <w:szCs w:val="24"/>
        </w:rPr>
        <w:t>Шаукатович</w:t>
      </w:r>
      <w:proofErr w:type="spellEnd"/>
    </w:p>
    <w:p w:rsidR="00F269F1" w:rsidRPr="00F269F1" w:rsidRDefault="00F269F1" w:rsidP="00F269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69F1">
        <w:rPr>
          <w:rFonts w:ascii="Times New Roman" w:hAnsi="Times New Roman"/>
          <w:sz w:val="24"/>
          <w:szCs w:val="24"/>
        </w:rPr>
        <w:t>Начальник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9F1">
        <w:rPr>
          <w:rFonts w:ascii="Times New Roman" w:hAnsi="Times New Roman"/>
          <w:sz w:val="24"/>
          <w:szCs w:val="24"/>
        </w:rPr>
        <w:t>инвестиционной политики и целевых программ</w:t>
      </w:r>
    </w:p>
    <w:p w:rsidR="00F269F1" w:rsidRPr="00F269F1" w:rsidRDefault="00F269F1" w:rsidP="00F269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69F1">
        <w:rPr>
          <w:rFonts w:ascii="Times New Roman" w:hAnsi="Times New Roman"/>
          <w:sz w:val="24"/>
          <w:szCs w:val="24"/>
        </w:rPr>
        <w:t>Телефон: +7 (843) 221-76-28</w:t>
      </w:r>
    </w:p>
    <w:p w:rsidR="00F269F1" w:rsidRPr="00F269F1" w:rsidRDefault="00F269F1" w:rsidP="00F269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F269F1">
        <w:rPr>
          <w:rFonts w:ascii="Times New Roman" w:hAnsi="Times New Roman"/>
          <w:sz w:val="24"/>
          <w:szCs w:val="24"/>
          <w:lang w:val="en-US"/>
        </w:rPr>
        <w:t>E-Mail: Ildar.Gafurov@tatar.ru</w:t>
      </w:r>
    </w:p>
    <w:p w:rsidR="00F269F1" w:rsidRPr="00F269F1" w:rsidRDefault="00F269F1" w:rsidP="00F269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F269F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E089A" w:rsidRPr="002E089A" w:rsidRDefault="002E089A" w:rsidP="000B03F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ПРОЕКТ</w:t>
      </w:r>
    </w:p>
    <w:p w:rsidR="000B03F7" w:rsidRDefault="000B03F7" w:rsidP="000B0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89A" w:rsidRDefault="002E089A" w:rsidP="00F269F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269F1" w:rsidRPr="002E089A" w:rsidRDefault="00F269F1" w:rsidP="00F269F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2E089A" w:rsidRDefault="002E089A" w:rsidP="00F269F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РАСПОРЯЖЕНИЕ</w:t>
      </w:r>
    </w:p>
    <w:p w:rsidR="00102FE4" w:rsidRPr="002E089A" w:rsidRDefault="00102FE4" w:rsidP="00F269F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2E089A" w:rsidRDefault="002E089A" w:rsidP="00F269F1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_____________                                                                 №_____________</w:t>
      </w:r>
    </w:p>
    <w:p w:rsidR="000B03F7" w:rsidRPr="002E089A" w:rsidRDefault="000B03F7" w:rsidP="00F269F1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2E089A" w:rsidRDefault="002E089A" w:rsidP="00F269F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г</w:t>
      </w:r>
      <w:proofErr w:type="gramStart"/>
      <w:r w:rsidRPr="002E089A">
        <w:rPr>
          <w:rFonts w:ascii="Times New Roman" w:hAnsi="Times New Roman"/>
          <w:sz w:val="28"/>
          <w:szCs w:val="28"/>
        </w:rPr>
        <w:t>.К</w:t>
      </w:r>
      <w:proofErr w:type="gramEnd"/>
      <w:r w:rsidRPr="002E089A">
        <w:rPr>
          <w:rFonts w:ascii="Times New Roman" w:hAnsi="Times New Roman"/>
          <w:sz w:val="28"/>
          <w:szCs w:val="28"/>
        </w:rPr>
        <w:t>азань</w:t>
      </w:r>
    </w:p>
    <w:p w:rsidR="00102FE4" w:rsidRPr="002E089A" w:rsidRDefault="00102FE4" w:rsidP="00F269F1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87533D" w:rsidRDefault="0087533D" w:rsidP="00F269F1">
      <w:pPr>
        <w:suppressAutoHyphens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распоряжение Кабинета </w:t>
      </w:r>
      <w:r w:rsidR="00F269F1">
        <w:rPr>
          <w:rFonts w:ascii="Times New Roman" w:hAnsi="Times New Roman"/>
          <w:sz w:val="28"/>
          <w:szCs w:val="28"/>
        </w:rPr>
        <w:t>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07369">
        <w:rPr>
          <w:rFonts w:ascii="Times New Roman" w:hAnsi="Times New Roman"/>
          <w:sz w:val="28"/>
          <w:szCs w:val="28"/>
        </w:rPr>
        <w:t>04.05.2017 № 893-р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07369" w:rsidRPr="00C07369" w:rsidRDefault="00FC54AC" w:rsidP="00F269F1">
      <w:pPr>
        <w:suppressAutoHyphens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C07369">
        <w:rPr>
          <w:rFonts w:ascii="Times New Roman" w:hAnsi="Times New Roman"/>
          <w:sz w:val="28"/>
          <w:szCs w:val="28"/>
        </w:rPr>
        <w:t xml:space="preserve"> </w:t>
      </w:r>
      <w:r w:rsidR="00C07369">
        <w:rPr>
          <w:rFonts w:ascii="Times New Roman" w:hAnsi="Times New Roman"/>
          <w:sz w:val="28"/>
          <w:szCs w:val="28"/>
          <w:lang w:val="en-US"/>
        </w:rPr>
        <w:t>I</w:t>
      </w:r>
      <w:r w:rsidR="00C07369" w:rsidRPr="00C07369">
        <w:rPr>
          <w:rFonts w:ascii="Times New Roman" w:hAnsi="Times New Roman"/>
          <w:sz w:val="28"/>
          <w:szCs w:val="28"/>
        </w:rPr>
        <w:t xml:space="preserve"> </w:t>
      </w:r>
      <w:r w:rsidR="00C07369">
        <w:rPr>
          <w:rFonts w:ascii="Times New Roman" w:hAnsi="Times New Roman"/>
          <w:sz w:val="28"/>
          <w:szCs w:val="28"/>
        </w:rPr>
        <w:t>Перечня объектов социальной и инженерной инфраструктуры населенных пунктов, подлежащих строительству в сельской местности в 2017 году</w:t>
      </w:r>
      <w:r>
        <w:rPr>
          <w:rFonts w:ascii="Times New Roman" w:hAnsi="Times New Roman"/>
          <w:sz w:val="28"/>
          <w:szCs w:val="28"/>
        </w:rPr>
        <w:t>, изложить в новой редакции (прилагается).</w:t>
      </w:r>
    </w:p>
    <w:p w:rsidR="00B326F1" w:rsidRDefault="00B326F1" w:rsidP="00F269F1">
      <w:pPr>
        <w:suppressAutoHyphens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089A" w:rsidRDefault="005F0948" w:rsidP="00F269F1">
      <w:pPr>
        <w:suppressAutoHyphens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089A" w:rsidRPr="002E089A" w:rsidRDefault="002E089A" w:rsidP="00F269F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Премьер-министр</w:t>
      </w:r>
    </w:p>
    <w:p w:rsidR="002E089A" w:rsidRPr="002E089A" w:rsidRDefault="002E089A" w:rsidP="00F269F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E089A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Татарстан</w:t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F269F1">
        <w:rPr>
          <w:rFonts w:ascii="Times New Roman" w:hAnsi="Times New Roman"/>
          <w:sz w:val="28"/>
          <w:szCs w:val="28"/>
        </w:rPr>
        <w:tab/>
      </w:r>
      <w:r w:rsidR="00C06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33D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32B52" w:rsidRDefault="00132B52" w:rsidP="000B03F7">
      <w:pPr>
        <w:rPr>
          <w:iCs/>
          <w:szCs w:val="28"/>
        </w:rPr>
      </w:pPr>
    </w:p>
    <w:p w:rsidR="00171EF6" w:rsidRDefault="00171EF6" w:rsidP="000B03F7">
      <w:pPr>
        <w:rPr>
          <w:iCs/>
          <w:szCs w:val="28"/>
        </w:rPr>
      </w:pPr>
    </w:p>
    <w:p w:rsidR="00171EF6" w:rsidRDefault="00171EF6" w:rsidP="000B03F7">
      <w:pPr>
        <w:rPr>
          <w:iCs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8363"/>
      </w:tblGrid>
      <w:tr w:rsidR="00F269F1" w:rsidRPr="00F0359A" w:rsidTr="00D302E6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88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 xml:space="preserve">Утвержден </w:t>
            </w:r>
          </w:p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распоряжением</w:t>
            </w:r>
          </w:p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Кабинета Минис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 xml:space="preserve">ров </w:t>
            </w:r>
          </w:p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Республики Тата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 xml:space="preserve">стан </w:t>
            </w:r>
          </w:p>
          <w:p w:rsidR="00F269F1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04.05.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F0359A">
              <w:rPr>
                <w:rFonts w:ascii="Times New Roman" w:hAnsi="Times New Roman"/>
                <w:bCs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893-р</w:t>
            </w:r>
          </w:p>
          <w:p w:rsidR="00F269F1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(в редакции распоряжения</w:t>
            </w:r>
            <w:proofErr w:type="gramEnd"/>
          </w:p>
          <w:p w:rsidR="00F269F1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Кабинета Министров</w:t>
            </w:r>
          </w:p>
          <w:p w:rsidR="00F269F1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Татарстан</w:t>
            </w:r>
          </w:p>
          <w:p w:rsidR="00F269F1" w:rsidRPr="00F0359A" w:rsidRDefault="00F269F1" w:rsidP="00D302E6">
            <w:pPr>
              <w:tabs>
                <w:tab w:val="center" w:pos="4536"/>
                <w:tab w:val="right" w:pos="9072"/>
              </w:tabs>
              <w:spacing w:after="0" w:line="240" w:lineRule="auto"/>
              <w:ind w:left="459" w:firstLine="41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______ 2017 № _________)</w:t>
            </w:r>
          </w:p>
        </w:tc>
      </w:tr>
    </w:tbl>
    <w:p w:rsidR="00F269F1" w:rsidRPr="00C5104F" w:rsidRDefault="00F269F1" w:rsidP="00F269F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063"/>
        <w:gridCol w:w="2281"/>
        <w:gridCol w:w="1701"/>
        <w:gridCol w:w="1865"/>
        <w:gridCol w:w="3096"/>
      </w:tblGrid>
      <w:tr w:rsidR="00F269F1" w:rsidRPr="00C5104F" w:rsidTr="00D302E6">
        <w:tc>
          <w:tcPr>
            <w:tcW w:w="594" w:type="dxa"/>
            <w:vMerge w:val="restart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104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5104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5104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3" w:type="dxa"/>
            <w:vMerge w:val="restart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Наименование мероприятия, муниципального района, объекта, населенного пункта</w:t>
            </w:r>
          </w:p>
        </w:tc>
        <w:tc>
          <w:tcPr>
            <w:tcW w:w="2281" w:type="dxa"/>
            <w:vMerge w:val="restart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Всего объем финансирования,</w:t>
            </w:r>
          </w:p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5104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5104F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3566" w:type="dxa"/>
            <w:gridSpan w:val="2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096" w:type="dxa"/>
            <w:vMerge w:val="restart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Наименование государственного заказчика</w:t>
            </w:r>
          </w:p>
        </w:tc>
      </w:tr>
      <w:tr w:rsidR="00F269F1" w:rsidRPr="00C5104F" w:rsidTr="00D302E6">
        <w:tc>
          <w:tcPr>
            <w:tcW w:w="594" w:type="dxa"/>
            <w:vMerge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  <w:vMerge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vMerge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из бюджета Республики Татарстан, тыс</w:t>
            </w:r>
            <w:proofErr w:type="gramStart"/>
            <w:r w:rsidRPr="00C5104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5104F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из федерального бюджета,</w:t>
            </w:r>
          </w:p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5104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5104F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3096" w:type="dxa"/>
            <w:vMerge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9F1" w:rsidRPr="00C5104F" w:rsidTr="00D302E6"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63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70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096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F269F1" w:rsidRPr="00C5104F" w:rsidTr="00D302E6"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04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510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063" w:type="dxa"/>
          </w:tcPr>
          <w:p w:rsidR="00F269F1" w:rsidRPr="00C5104F" w:rsidRDefault="00F269F1" w:rsidP="00D30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104F">
              <w:rPr>
                <w:rFonts w:ascii="Times New Roman" w:hAnsi="Times New Roman"/>
                <w:b/>
                <w:sz w:val="28"/>
                <w:szCs w:val="28"/>
              </w:rPr>
              <w:t>Развитие газификации в сельской местности – всего,</w:t>
            </w:r>
          </w:p>
        </w:tc>
        <w:tc>
          <w:tcPr>
            <w:tcW w:w="228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5104F">
              <w:rPr>
                <w:b/>
                <w:sz w:val="28"/>
                <w:szCs w:val="28"/>
                <w:lang w:val="ru-RU" w:eastAsia="ru-RU"/>
              </w:rPr>
              <w:t>5 061,0</w:t>
            </w:r>
          </w:p>
        </w:tc>
        <w:tc>
          <w:tcPr>
            <w:tcW w:w="170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5104F">
              <w:rPr>
                <w:b/>
                <w:sz w:val="28"/>
                <w:szCs w:val="28"/>
                <w:lang w:val="ru-RU" w:eastAsia="ru-RU"/>
              </w:rPr>
              <w:t>1 635,0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5104F">
              <w:rPr>
                <w:b/>
                <w:sz w:val="28"/>
                <w:szCs w:val="28"/>
                <w:lang w:val="ru-RU" w:eastAsia="ru-RU"/>
              </w:rPr>
              <w:t>3 426,0</w:t>
            </w:r>
          </w:p>
        </w:tc>
        <w:tc>
          <w:tcPr>
            <w:tcW w:w="3096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269F1" w:rsidRPr="00C5104F" w:rsidTr="00D302E6"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</w:tcPr>
          <w:p w:rsidR="00F269F1" w:rsidRPr="00C5104F" w:rsidRDefault="00F269F1" w:rsidP="00D302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81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9F1" w:rsidRPr="00C5104F" w:rsidTr="00D302E6">
        <w:trPr>
          <w:trHeight w:val="1368"/>
        </w:trPr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510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3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C5104F">
              <w:rPr>
                <w:sz w:val="28"/>
                <w:szCs w:val="28"/>
                <w:lang w:val="ru-RU" w:eastAsia="ru-RU"/>
              </w:rPr>
              <w:t>Газоснабжение жилых домов по улицам Соболева, Московской, Моховой, Приозерной, Федина, 65 лет Победы, Весенней, В.Абрамова, Садовой, Полевой, Олимпийской в с. Лебяжье Алексеевского муниципального района</w:t>
            </w:r>
            <w:proofErr w:type="gramEnd"/>
          </w:p>
        </w:tc>
        <w:tc>
          <w:tcPr>
            <w:tcW w:w="228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4406,0</w:t>
            </w:r>
          </w:p>
        </w:tc>
        <w:tc>
          <w:tcPr>
            <w:tcW w:w="170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1 423,0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2983,0</w:t>
            </w:r>
          </w:p>
        </w:tc>
        <w:tc>
          <w:tcPr>
            <w:tcW w:w="3096" w:type="dxa"/>
            <w:vMerge w:val="restart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both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 xml:space="preserve">государственное </w:t>
            </w:r>
            <w:proofErr w:type="spellStart"/>
            <w:proofErr w:type="gramStart"/>
            <w:r w:rsidRPr="00C5104F">
              <w:rPr>
                <w:sz w:val="28"/>
                <w:szCs w:val="28"/>
                <w:lang w:val="ru-RU" w:eastAsia="ru-RU"/>
              </w:rPr>
              <w:t>казен-ное</w:t>
            </w:r>
            <w:proofErr w:type="spellEnd"/>
            <w:proofErr w:type="gramEnd"/>
            <w:r w:rsidRPr="00C5104F">
              <w:rPr>
                <w:sz w:val="28"/>
                <w:szCs w:val="28"/>
                <w:lang w:val="ru-RU" w:eastAsia="ru-RU"/>
              </w:rPr>
              <w:t xml:space="preserve"> учреждение «Фонд газификации, </w:t>
            </w:r>
            <w:proofErr w:type="spellStart"/>
            <w:r w:rsidRPr="00C5104F">
              <w:rPr>
                <w:sz w:val="28"/>
                <w:szCs w:val="28"/>
                <w:lang w:val="ru-RU" w:eastAsia="ru-RU"/>
              </w:rPr>
              <w:t>энерго-сберегающих</w:t>
            </w:r>
            <w:proofErr w:type="spellEnd"/>
            <w:r w:rsidRPr="00C5104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104F">
              <w:rPr>
                <w:sz w:val="28"/>
                <w:szCs w:val="28"/>
                <w:lang w:val="ru-RU" w:eastAsia="ru-RU"/>
              </w:rPr>
              <w:t>техно</w:t>
            </w:r>
            <w:r>
              <w:rPr>
                <w:sz w:val="28"/>
                <w:szCs w:val="28"/>
                <w:lang w:val="ru-RU" w:eastAsia="ru-RU"/>
              </w:rPr>
              <w:t>-</w:t>
            </w:r>
            <w:r w:rsidRPr="00C5104F">
              <w:rPr>
                <w:sz w:val="28"/>
                <w:szCs w:val="28"/>
                <w:lang w:val="ru-RU" w:eastAsia="ru-RU"/>
              </w:rPr>
              <w:t>логий</w:t>
            </w:r>
            <w:proofErr w:type="spellEnd"/>
            <w:r w:rsidRPr="00C5104F">
              <w:rPr>
                <w:sz w:val="28"/>
                <w:szCs w:val="28"/>
                <w:lang w:val="ru-RU" w:eastAsia="ru-RU"/>
              </w:rPr>
              <w:t xml:space="preserve"> и развития инженерных сетей Республики Татарстан»</w:t>
            </w:r>
          </w:p>
        </w:tc>
      </w:tr>
      <w:tr w:rsidR="00F269F1" w:rsidRPr="00C5104F" w:rsidTr="00D302E6"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3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both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 xml:space="preserve">Строительство наружного газопровода </w:t>
            </w:r>
            <w:proofErr w:type="gramStart"/>
            <w:r w:rsidRPr="00C5104F">
              <w:rPr>
                <w:sz w:val="28"/>
                <w:szCs w:val="28"/>
                <w:lang w:val="ru-RU" w:eastAsia="ru-RU"/>
              </w:rPr>
              <w:t>в</w:t>
            </w:r>
            <w:proofErr w:type="gramEnd"/>
            <w:r w:rsidRPr="00C5104F">
              <w:rPr>
                <w:sz w:val="28"/>
                <w:szCs w:val="28"/>
                <w:lang w:val="ru-RU" w:eastAsia="ru-RU"/>
              </w:rPr>
              <w:t xml:space="preserve"> с. </w:t>
            </w:r>
            <w:proofErr w:type="spellStart"/>
            <w:r w:rsidRPr="00C5104F">
              <w:rPr>
                <w:sz w:val="28"/>
                <w:szCs w:val="28"/>
                <w:lang w:val="ru-RU" w:eastAsia="ru-RU"/>
              </w:rPr>
              <w:t>Сиктерме-Хузангаево</w:t>
            </w:r>
            <w:proofErr w:type="spellEnd"/>
            <w:r w:rsidRPr="00C5104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104F">
              <w:rPr>
                <w:sz w:val="28"/>
                <w:szCs w:val="28"/>
                <w:lang w:val="ru-RU" w:eastAsia="ru-RU"/>
              </w:rPr>
              <w:t>Алькеевского</w:t>
            </w:r>
            <w:proofErr w:type="spellEnd"/>
            <w:r w:rsidRPr="00C5104F">
              <w:rPr>
                <w:sz w:val="28"/>
                <w:szCs w:val="28"/>
                <w:lang w:val="ru-RU" w:eastAsia="ru-RU"/>
              </w:rPr>
              <w:t xml:space="preserve"> муниципального района</w:t>
            </w:r>
          </w:p>
        </w:tc>
        <w:tc>
          <w:tcPr>
            <w:tcW w:w="228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297,93619</w:t>
            </w:r>
          </w:p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96,5313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201,40489</w:t>
            </w:r>
          </w:p>
        </w:tc>
        <w:tc>
          <w:tcPr>
            <w:tcW w:w="3096" w:type="dxa"/>
            <w:vMerge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269F1" w:rsidRPr="00C5104F" w:rsidTr="00D302E6">
        <w:tc>
          <w:tcPr>
            <w:tcW w:w="594" w:type="dxa"/>
          </w:tcPr>
          <w:p w:rsidR="00F269F1" w:rsidRPr="00C5104F" w:rsidRDefault="00F269F1" w:rsidP="00D3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0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3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 xml:space="preserve">Газоснабжение микрорайона «Южный» </w:t>
            </w:r>
            <w:proofErr w:type="gramStart"/>
            <w:r w:rsidRPr="00C5104F">
              <w:rPr>
                <w:sz w:val="28"/>
                <w:szCs w:val="28"/>
                <w:lang w:val="ru-RU" w:eastAsia="ru-RU"/>
              </w:rPr>
              <w:t>в</w:t>
            </w:r>
            <w:proofErr w:type="gramEnd"/>
            <w:r w:rsidRPr="00C5104F">
              <w:rPr>
                <w:sz w:val="28"/>
                <w:szCs w:val="28"/>
                <w:lang w:val="ru-RU" w:eastAsia="ru-RU"/>
              </w:rPr>
              <w:t xml:space="preserve"> с. Черемшан </w:t>
            </w:r>
            <w:proofErr w:type="spellStart"/>
            <w:r w:rsidRPr="00C5104F">
              <w:rPr>
                <w:sz w:val="28"/>
                <w:szCs w:val="28"/>
                <w:lang w:val="ru-RU" w:eastAsia="ru-RU"/>
              </w:rPr>
              <w:t>Черемшанского</w:t>
            </w:r>
            <w:proofErr w:type="spellEnd"/>
            <w:r w:rsidRPr="00C5104F">
              <w:rPr>
                <w:sz w:val="28"/>
                <w:szCs w:val="28"/>
                <w:lang w:val="ru-RU" w:eastAsia="ru-RU"/>
              </w:rPr>
              <w:t xml:space="preserve"> муниципального района</w:t>
            </w:r>
          </w:p>
        </w:tc>
        <w:tc>
          <w:tcPr>
            <w:tcW w:w="228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357,06381</w:t>
            </w:r>
          </w:p>
        </w:tc>
        <w:tc>
          <w:tcPr>
            <w:tcW w:w="1701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115,4687</w:t>
            </w:r>
          </w:p>
        </w:tc>
        <w:tc>
          <w:tcPr>
            <w:tcW w:w="1865" w:type="dxa"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C5104F">
              <w:rPr>
                <w:sz w:val="28"/>
                <w:szCs w:val="28"/>
                <w:lang w:val="ru-RU" w:eastAsia="ru-RU"/>
              </w:rPr>
              <w:t>241,59511</w:t>
            </w:r>
          </w:p>
        </w:tc>
        <w:tc>
          <w:tcPr>
            <w:tcW w:w="3096" w:type="dxa"/>
            <w:vMerge/>
          </w:tcPr>
          <w:p w:rsidR="00F269F1" w:rsidRPr="00C5104F" w:rsidRDefault="00F269F1" w:rsidP="00D302E6">
            <w:pPr>
              <w:pStyle w:val="ab"/>
              <w:spacing w:after="0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269F1" w:rsidRPr="00C5104F" w:rsidRDefault="00F269F1" w:rsidP="00F26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EF6" w:rsidRDefault="00171EF6" w:rsidP="000B03F7">
      <w:pPr>
        <w:rPr>
          <w:iCs/>
          <w:szCs w:val="28"/>
        </w:rPr>
      </w:pPr>
    </w:p>
    <w:sectPr w:rsidR="00171EF6" w:rsidSect="00F269F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A9" w:rsidRDefault="00966EA9" w:rsidP="00DA67FE">
      <w:pPr>
        <w:spacing w:after="0" w:line="240" w:lineRule="auto"/>
      </w:pPr>
      <w:r>
        <w:separator/>
      </w:r>
    </w:p>
  </w:endnote>
  <w:endnote w:type="continuationSeparator" w:id="0">
    <w:p w:rsidR="00966EA9" w:rsidRDefault="00966EA9" w:rsidP="00DA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A9" w:rsidRDefault="00966EA9" w:rsidP="00DA67FE">
      <w:pPr>
        <w:spacing w:after="0" w:line="240" w:lineRule="auto"/>
      </w:pPr>
      <w:r>
        <w:separator/>
      </w:r>
    </w:p>
  </w:footnote>
  <w:footnote w:type="continuationSeparator" w:id="0">
    <w:p w:rsidR="00966EA9" w:rsidRDefault="00966EA9" w:rsidP="00DA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F6F32"/>
    <w:multiLevelType w:val="hybridMultilevel"/>
    <w:tmpl w:val="AB0693D8"/>
    <w:lvl w:ilvl="0" w:tplc="3A8681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8B610D"/>
    <w:multiLevelType w:val="hybridMultilevel"/>
    <w:tmpl w:val="AF7A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9FA"/>
    <w:rsid w:val="00005C00"/>
    <w:rsid w:val="00034975"/>
    <w:rsid w:val="00050A5D"/>
    <w:rsid w:val="0007209B"/>
    <w:rsid w:val="00073FAE"/>
    <w:rsid w:val="00075976"/>
    <w:rsid w:val="000901F2"/>
    <w:rsid w:val="000A6EB0"/>
    <w:rsid w:val="000B03F7"/>
    <w:rsid w:val="00102FE4"/>
    <w:rsid w:val="00116524"/>
    <w:rsid w:val="00132B52"/>
    <w:rsid w:val="00167834"/>
    <w:rsid w:val="00171EF6"/>
    <w:rsid w:val="00176610"/>
    <w:rsid w:val="001B5364"/>
    <w:rsid w:val="001B65AB"/>
    <w:rsid w:val="001D51D5"/>
    <w:rsid w:val="001E3CD2"/>
    <w:rsid w:val="00201626"/>
    <w:rsid w:val="00204806"/>
    <w:rsid w:val="00204E18"/>
    <w:rsid w:val="00214923"/>
    <w:rsid w:val="00226159"/>
    <w:rsid w:val="002421C5"/>
    <w:rsid w:val="0026189C"/>
    <w:rsid w:val="002726A7"/>
    <w:rsid w:val="002B0C4D"/>
    <w:rsid w:val="002B63C8"/>
    <w:rsid w:val="002E089A"/>
    <w:rsid w:val="00323080"/>
    <w:rsid w:val="003355FC"/>
    <w:rsid w:val="00351655"/>
    <w:rsid w:val="0038097A"/>
    <w:rsid w:val="00381A3C"/>
    <w:rsid w:val="003B2A35"/>
    <w:rsid w:val="003B7750"/>
    <w:rsid w:val="003C6860"/>
    <w:rsid w:val="003C7363"/>
    <w:rsid w:val="003C7CA8"/>
    <w:rsid w:val="003E2878"/>
    <w:rsid w:val="00407C68"/>
    <w:rsid w:val="00422961"/>
    <w:rsid w:val="004241C6"/>
    <w:rsid w:val="00446A72"/>
    <w:rsid w:val="00472508"/>
    <w:rsid w:val="004759A9"/>
    <w:rsid w:val="00485F80"/>
    <w:rsid w:val="00491F29"/>
    <w:rsid w:val="0049497B"/>
    <w:rsid w:val="004A6F29"/>
    <w:rsid w:val="004A74D9"/>
    <w:rsid w:val="004B48F4"/>
    <w:rsid w:val="004B5FAC"/>
    <w:rsid w:val="004C7147"/>
    <w:rsid w:val="005541F6"/>
    <w:rsid w:val="00562787"/>
    <w:rsid w:val="00581D37"/>
    <w:rsid w:val="005A59EB"/>
    <w:rsid w:val="005B0170"/>
    <w:rsid w:val="005B7CFF"/>
    <w:rsid w:val="005E1799"/>
    <w:rsid w:val="005E5693"/>
    <w:rsid w:val="005F0948"/>
    <w:rsid w:val="00605DC7"/>
    <w:rsid w:val="00634820"/>
    <w:rsid w:val="006419FA"/>
    <w:rsid w:val="006A0013"/>
    <w:rsid w:val="006D26C8"/>
    <w:rsid w:val="00705B08"/>
    <w:rsid w:val="007877B0"/>
    <w:rsid w:val="007A6B60"/>
    <w:rsid w:val="007C0E45"/>
    <w:rsid w:val="007F15CD"/>
    <w:rsid w:val="0080520D"/>
    <w:rsid w:val="00806944"/>
    <w:rsid w:val="0084499A"/>
    <w:rsid w:val="00851E9D"/>
    <w:rsid w:val="0087533D"/>
    <w:rsid w:val="00885700"/>
    <w:rsid w:val="00893995"/>
    <w:rsid w:val="008A3802"/>
    <w:rsid w:val="008A3E7B"/>
    <w:rsid w:val="008A711E"/>
    <w:rsid w:val="008C08D4"/>
    <w:rsid w:val="008D51ED"/>
    <w:rsid w:val="008F0B6C"/>
    <w:rsid w:val="00965641"/>
    <w:rsid w:val="00966EA9"/>
    <w:rsid w:val="00987381"/>
    <w:rsid w:val="009A61E0"/>
    <w:rsid w:val="009C131F"/>
    <w:rsid w:val="009D3168"/>
    <w:rsid w:val="009D48D6"/>
    <w:rsid w:val="009D7685"/>
    <w:rsid w:val="009E6BE5"/>
    <w:rsid w:val="00A34532"/>
    <w:rsid w:val="00A6429D"/>
    <w:rsid w:val="00A75B42"/>
    <w:rsid w:val="00AA012F"/>
    <w:rsid w:val="00AA3747"/>
    <w:rsid w:val="00AC45BB"/>
    <w:rsid w:val="00AD468A"/>
    <w:rsid w:val="00B326F1"/>
    <w:rsid w:val="00B56ECD"/>
    <w:rsid w:val="00BB1E86"/>
    <w:rsid w:val="00BB504F"/>
    <w:rsid w:val="00BB7065"/>
    <w:rsid w:val="00BF6C77"/>
    <w:rsid w:val="00C05D08"/>
    <w:rsid w:val="00C062E0"/>
    <w:rsid w:val="00C07369"/>
    <w:rsid w:val="00C162DE"/>
    <w:rsid w:val="00C4287F"/>
    <w:rsid w:val="00C47B30"/>
    <w:rsid w:val="00C630CE"/>
    <w:rsid w:val="00CA7C67"/>
    <w:rsid w:val="00CE2C44"/>
    <w:rsid w:val="00D02033"/>
    <w:rsid w:val="00D33F2B"/>
    <w:rsid w:val="00D732C2"/>
    <w:rsid w:val="00D74C70"/>
    <w:rsid w:val="00DA67FE"/>
    <w:rsid w:val="00DE5256"/>
    <w:rsid w:val="00E21208"/>
    <w:rsid w:val="00E309F1"/>
    <w:rsid w:val="00E439C3"/>
    <w:rsid w:val="00E4695E"/>
    <w:rsid w:val="00E552AD"/>
    <w:rsid w:val="00E70A08"/>
    <w:rsid w:val="00E974AC"/>
    <w:rsid w:val="00ED13EB"/>
    <w:rsid w:val="00F061C5"/>
    <w:rsid w:val="00F269F1"/>
    <w:rsid w:val="00F47A90"/>
    <w:rsid w:val="00F6597B"/>
    <w:rsid w:val="00FA2E34"/>
    <w:rsid w:val="00FA6630"/>
    <w:rsid w:val="00FC54AC"/>
    <w:rsid w:val="00FF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Формат документа1"/>
    <w:basedOn w:val="a"/>
    <w:next w:val="a"/>
    <w:link w:val="10"/>
    <w:autoRedefine/>
    <w:qFormat/>
    <w:rsid w:val="006D26C8"/>
    <w:pPr>
      <w:keepNext/>
      <w:spacing w:before="240" w:after="60" w:line="240" w:lineRule="auto"/>
      <w:jc w:val="center"/>
      <w:outlineLvl w:val="0"/>
    </w:pPr>
    <w:rPr>
      <w:rFonts w:eastAsia="Times New Roman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41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Формат документа"/>
    <w:basedOn w:val="a0"/>
    <w:qFormat/>
    <w:rsid w:val="007A6B60"/>
    <w:rPr>
      <w:rFonts w:ascii="Times New Roman" w:hAnsi="Times New Roman"/>
      <w:iCs/>
      <w:sz w:val="28"/>
    </w:rPr>
  </w:style>
  <w:style w:type="character" w:customStyle="1" w:styleId="10">
    <w:name w:val="Заголовок 1 Знак"/>
    <w:aliases w:val="Формат документа1 Знак"/>
    <w:basedOn w:val="a0"/>
    <w:link w:val="1"/>
    <w:rsid w:val="006D26C8"/>
    <w:rPr>
      <w:rFonts w:eastAsia="Times New Roman"/>
      <w:bCs/>
      <w:kern w:val="32"/>
      <w:sz w:val="28"/>
      <w:szCs w:val="32"/>
      <w:lang w:eastAsia="en-US"/>
    </w:rPr>
  </w:style>
  <w:style w:type="paragraph" w:styleId="a4">
    <w:name w:val="List Paragraph"/>
    <w:basedOn w:val="a"/>
    <w:uiPriority w:val="34"/>
    <w:qFormat/>
    <w:rsid w:val="00446A7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A67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67F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A67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67FE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241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B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CFF"/>
    <w:rPr>
      <w:rFonts w:ascii="Tahoma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rsid w:val="002B0C4D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rsid w:val="002B0C4D"/>
    <w:rPr>
      <w:rFonts w:ascii="Times New Roman" w:eastAsia="Times New Roman" w:hAnsi="Times New Roman"/>
      <w:sz w:val="28"/>
    </w:rPr>
  </w:style>
  <w:style w:type="paragraph" w:styleId="ab">
    <w:name w:val="Body Text Indent"/>
    <w:basedOn w:val="a"/>
    <w:link w:val="ac"/>
    <w:unhideWhenUsed/>
    <w:rsid w:val="00F269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c">
    <w:name w:val="Основной текст с отступом Знак"/>
    <w:basedOn w:val="a0"/>
    <w:link w:val="ab"/>
    <w:rsid w:val="00F269F1"/>
    <w:rPr>
      <w:rFonts w:ascii="Times New Roman" w:eastAsia="Times New Roman" w:hAnsi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F269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d">
    <w:name w:val="Hyperlink"/>
    <w:uiPriority w:val="99"/>
    <w:unhideWhenUsed/>
    <w:rsid w:val="00F269F1"/>
    <w:rPr>
      <w:color w:val="0563C1"/>
      <w:u w:val="single"/>
    </w:rPr>
  </w:style>
  <w:style w:type="character" w:styleId="ae">
    <w:name w:val="Strong"/>
    <w:basedOn w:val="a0"/>
    <w:uiPriority w:val="22"/>
    <w:qFormat/>
    <w:rsid w:val="00F26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8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423">
          <w:marLeft w:val="0"/>
          <w:marRight w:val="0"/>
          <w:marTop w:val="16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DA4A-913D-4B43-87F5-6D94D160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Fanuza.Kadyrova</dc:creator>
  <cp:lastModifiedBy>Анатолий</cp:lastModifiedBy>
  <cp:revision>2</cp:revision>
  <cp:lastPrinted>2014-12-12T11:57:00Z</cp:lastPrinted>
  <dcterms:created xsi:type="dcterms:W3CDTF">2018-01-04T08:51:00Z</dcterms:created>
  <dcterms:modified xsi:type="dcterms:W3CDTF">2018-01-04T08:51:00Z</dcterms:modified>
</cp:coreProperties>
</file>