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CA4" w:rsidRPr="002A18CD" w:rsidRDefault="00235874">
      <w:pPr>
        <w:rPr>
          <w:color w:val="auto"/>
          <w:sz w:val="2"/>
          <w:szCs w:val="2"/>
        </w:rPr>
      </w:pPr>
      <w:r w:rsidRPr="002A18CD">
        <w:rPr>
          <w:noProof/>
          <w:color w:val="auto"/>
          <w:lang w:bidi="ar-SA"/>
        </w:rPr>
        <w:drawing>
          <wp:anchor distT="0" distB="0" distL="309880" distR="283210" simplePos="0" relativeHeight="377487104" behindDoc="0" locked="0" layoutInCell="1" allowOverlap="1">
            <wp:simplePos x="0" y="0"/>
            <wp:positionH relativeFrom="margin">
              <wp:posOffset>3056890</wp:posOffset>
            </wp:positionH>
            <wp:positionV relativeFrom="paragraph">
              <wp:posOffset>-119380</wp:posOffset>
            </wp:positionV>
            <wp:extent cx="568800" cy="705600"/>
            <wp:effectExtent l="0" t="0" r="3175" b="0"/>
            <wp:wrapNone/>
            <wp:docPr id="2" name="Рисунок 2" descr="C:\Users\60F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0F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6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7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84A" w:rsidRPr="002A18CD" w:rsidRDefault="00C7184A">
      <w:pPr>
        <w:pStyle w:val="30"/>
        <w:shd w:val="clear" w:color="auto" w:fill="auto"/>
        <w:rPr>
          <w:color w:val="auto"/>
        </w:rPr>
      </w:pPr>
    </w:p>
    <w:p w:rsidR="00A435E7" w:rsidRPr="00A932C6" w:rsidRDefault="00A435E7" w:rsidP="0060396A">
      <w:pPr>
        <w:pStyle w:val="30"/>
        <w:spacing w:line="240" w:lineRule="atLeast"/>
        <w:ind w:right="-525"/>
        <w:rPr>
          <w:rFonts w:ascii="Times New Roman" w:hAnsi="Times New Roman" w:cs="Times New Roman"/>
          <w:color w:val="auto"/>
          <w:sz w:val="21"/>
          <w:szCs w:val="21"/>
        </w:rPr>
      </w:pPr>
      <w:r w:rsidRPr="00A932C6">
        <w:rPr>
          <w:rFonts w:ascii="Times New Roman" w:hAnsi="Times New Roman" w:cs="Times New Roman"/>
          <w:color w:val="auto"/>
          <w:sz w:val="21"/>
          <w:szCs w:val="21"/>
        </w:rPr>
        <w:t>ИСПОЛНИТЕЛЬНЫЙ КОМИТЕТ</w:t>
      </w:r>
    </w:p>
    <w:p w:rsidR="00A435E7" w:rsidRPr="00A932C6" w:rsidRDefault="00A435E7" w:rsidP="0060396A">
      <w:pPr>
        <w:pStyle w:val="30"/>
        <w:spacing w:line="240" w:lineRule="atLeast"/>
        <w:ind w:right="-525"/>
        <w:rPr>
          <w:rFonts w:ascii="Times New Roman" w:hAnsi="Times New Roman" w:cs="Times New Roman"/>
          <w:color w:val="auto"/>
          <w:sz w:val="21"/>
          <w:szCs w:val="21"/>
        </w:rPr>
      </w:pPr>
      <w:r w:rsidRPr="00A932C6">
        <w:rPr>
          <w:rFonts w:ascii="Times New Roman" w:hAnsi="Times New Roman" w:cs="Times New Roman"/>
          <w:color w:val="auto"/>
          <w:sz w:val="21"/>
          <w:szCs w:val="21"/>
        </w:rPr>
        <w:t>ВЫСОКОГОРСКОГО МУНИЦИПАЛЬНОГО</w:t>
      </w:r>
    </w:p>
    <w:p w:rsidR="008252BD" w:rsidRPr="00A932C6" w:rsidRDefault="00A435E7" w:rsidP="0060396A">
      <w:pPr>
        <w:pStyle w:val="30"/>
        <w:shd w:val="clear" w:color="auto" w:fill="auto"/>
        <w:spacing w:line="240" w:lineRule="atLeast"/>
        <w:ind w:right="-525"/>
        <w:rPr>
          <w:rFonts w:ascii="Times New Roman" w:hAnsi="Times New Roman" w:cs="Times New Roman"/>
          <w:color w:val="auto"/>
          <w:sz w:val="21"/>
          <w:szCs w:val="21"/>
        </w:rPr>
      </w:pPr>
      <w:r w:rsidRPr="00A932C6">
        <w:rPr>
          <w:rFonts w:ascii="Times New Roman" w:hAnsi="Times New Roman" w:cs="Times New Roman"/>
          <w:color w:val="auto"/>
          <w:sz w:val="21"/>
          <w:szCs w:val="21"/>
        </w:rPr>
        <w:t>РАЙОНА РЕСПУБЛИКИ ТАТАРСТАН</w:t>
      </w:r>
    </w:p>
    <w:p w:rsidR="00A435E7" w:rsidRDefault="00A435E7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</w:p>
    <w:p w:rsidR="00A435E7" w:rsidRPr="00A932C6" w:rsidRDefault="00A435E7" w:rsidP="0060396A">
      <w:pPr>
        <w:pStyle w:val="20"/>
        <w:tabs>
          <w:tab w:val="left" w:pos="5467"/>
        </w:tabs>
        <w:spacing w:line="240" w:lineRule="exact"/>
        <w:ind w:left="-142"/>
        <w:jc w:val="center"/>
        <w:rPr>
          <w:rFonts w:ascii="Times New Roman" w:hAnsi="Times New Roman" w:cs="Times New Roman"/>
          <w:b/>
          <w:bCs/>
          <w:color w:val="auto"/>
          <w:sz w:val="21"/>
          <w:szCs w:val="21"/>
        </w:rPr>
        <w:sectPr w:rsidR="00A435E7" w:rsidRPr="00A932C6" w:rsidSect="00BD2ED8">
          <w:headerReference w:type="default" r:id="rId9"/>
          <w:pgSz w:w="11900" w:h="16840"/>
          <w:pgMar w:top="1134" w:right="567" w:bottom="1134" w:left="1134" w:header="0" w:footer="6" w:gutter="0"/>
          <w:cols w:num="2" w:space="71" w:equalWidth="0">
            <w:col w:w="4437" w:space="1680"/>
            <w:col w:w="4083"/>
          </w:cols>
          <w:noEndnote/>
          <w:docGrid w:linePitch="360"/>
        </w:sectPr>
      </w:pPr>
      <w:r w:rsidRPr="00A932C6">
        <w:rPr>
          <w:rFonts w:ascii="Times New Roman" w:hAnsi="Times New Roman" w:cs="Times New Roman"/>
          <w:b/>
          <w:bCs/>
          <w:color w:val="auto"/>
          <w:sz w:val="21"/>
          <w:szCs w:val="21"/>
        </w:rPr>
        <w:t>ТАТАРСТАН РЕСПУБЛИКАСЫ</w:t>
      </w:r>
      <w:r w:rsidRPr="00A932C6">
        <w:rPr>
          <w:rFonts w:ascii="Times New Roman" w:hAnsi="Times New Roman" w:cs="Times New Roman"/>
          <w:b/>
          <w:bCs/>
          <w:color w:val="auto"/>
          <w:sz w:val="21"/>
          <w:szCs w:val="21"/>
        </w:rPr>
        <w:br/>
        <w:t>БИЕКТАУ МУНИЦИПАЛЕ РАЙОНЫ</w:t>
      </w:r>
      <w:r w:rsidRPr="00A932C6">
        <w:rPr>
          <w:rFonts w:ascii="Times New Roman" w:hAnsi="Times New Roman" w:cs="Times New Roman"/>
          <w:b/>
          <w:bCs/>
          <w:color w:val="auto"/>
          <w:sz w:val="21"/>
          <w:szCs w:val="21"/>
        </w:rPr>
        <w:br/>
        <w:t>БАШКАРМА КОМИТЕТЫ</w:t>
      </w:r>
    </w:p>
    <w:p w:rsidR="00562CA4" w:rsidRPr="00213682" w:rsidRDefault="00645BDA" w:rsidP="008252BD">
      <w:pPr>
        <w:pStyle w:val="20"/>
        <w:shd w:val="clear" w:color="auto" w:fill="auto"/>
        <w:tabs>
          <w:tab w:val="left" w:pos="5467"/>
        </w:tabs>
        <w:spacing w:line="240" w:lineRule="exact"/>
        <w:jc w:val="center"/>
        <w:rPr>
          <w:rFonts w:ascii="Cambria" w:eastAsia="Yu Gothic UI Semilight" w:hAnsi="Cambria" w:cs="Calibri"/>
          <w:color w:val="auto"/>
        </w:rPr>
      </w:pPr>
      <w:r w:rsidRPr="00213682">
        <w:rPr>
          <w:rFonts w:ascii="Cambria" w:eastAsia="Yu Gothic UI Semilight" w:hAnsi="Cambria" w:cs="Calibri"/>
          <w:color w:val="auto"/>
        </w:rPr>
        <w:lastRenderedPageBreak/>
        <w:t>Кооперативная ул</w:t>
      </w:r>
      <w:r w:rsidR="00213682">
        <w:rPr>
          <w:rFonts w:ascii="Cambria" w:eastAsia="Yu Gothic UI Semilight" w:hAnsi="Cambria" w:cs="Calibri"/>
          <w:color w:val="auto"/>
        </w:rPr>
        <w:t>., 5</w:t>
      </w:r>
      <w:r w:rsidRPr="00213682">
        <w:rPr>
          <w:rFonts w:ascii="Cambria" w:eastAsia="Yu Gothic UI Semilight" w:hAnsi="Cambria" w:cs="Calibri"/>
          <w:color w:val="auto"/>
        </w:rPr>
        <w:t>, пос. ж/д станция Высокая Гора,</w:t>
      </w:r>
      <w:r w:rsidRPr="00213682">
        <w:rPr>
          <w:rFonts w:ascii="Cambria" w:eastAsia="Yu Gothic UI Semilight" w:hAnsi="Cambria" w:cs="Calibri"/>
          <w:color w:val="auto"/>
        </w:rPr>
        <w:tab/>
        <w:t xml:space="preserve">Кооперативная </w:t>
      </w:r>
      <w:proofErr w:type="spellStart"/>
      <w:r w:rsidRPr="00213682">
        <w:rPr>
          <w:rFonts w:ascii="Cambria" w:eastAsia="Yu Gothic UI Semilight" w:hAnsi="Cambria" w:cs="Calibri"/>
          <w:color w:val="auto"/>
        </w:rPr>
        <w:t>ур</w:t>
      </w:r>
      <w:proofErr w:type="spellEnd"/>
      <w:r w:rsidRPr="00213682">
        <w:rPr>
          <w:rFonts w:ascii="Cambria" w:eastAsia="Yu Gothic UI Semilight" w:hAnsi="Cambria" w:cs="Calibri"/>
          <w:color w:val="auto"/>
        </w:rPr>
        <w:t xml:space="preserve">., 5, </w:t>
      </w:r>
      <w:proofErr w:type="spellStart"/>
      <w:r w:rsidRPr="00213682">
        <w:rPr>
          <w:rFonts w:ascii="Cambria" w:eastAsia="Yu Gothic UI Semilight" w:hAnsi="Cambria" w:cs="Calibri"/>
          <w:color w:val="auto"/>
        </w:rPr>
        <w:t>Биектау</w:t>
      </w:r>
      <w:proofErr w:type="spellEnd"/>
      <w:r w:rsidRPr="00213682">
        <w:rPr>
          <w:rFonts w:ascii="Cambria" w:eastAsia="Yu Gothic UI Semilight" w:hAnsi="Cambria" w:cs="Calibri"/>
          <w:color w:val="auto"/>
        </w:rPr>
        <w:t xml:space="preserve"> т/ю </w:t>
      </w:r>
      <w:proofErr w:type="spellStart"/>
      <w:r w:rsidRPr="00213682">
        <w:rPr>
          <w:rFonts w:ascii="Cambria" w:eastAsia="Yu Gothic UI Semilight" w:hAnsi="Cambria" w:cs="Calibri"/>
          <w:color w:val="auto"/>
        </w:rPr>
        <w:t>станциясе</w:t>
      </w:r>
      <w:proofErr w:type="spellEnd"/>
      <w:r w:rsidRPr="00213682">
        <w:rPr>
          <w:rFonts w:ascii="Cambria" w:eastAsia="Yu Gothic UI Semilight" w:hAnsi="Cambria" w:cs="Calibri"/>
          <w:color w:val="auto"/>
        </w:rPr>
        <w:t xml:space="preserve"> </w:t>
      </w:r>
      <w:proofErr w:type="spellStart"/>
      <w:r w:rsidRPr="00213682">
        <w:rPr>
          <w:rFonts w:ascii="Cambria" w:eastAsia="Yu Gothic UI Semilight" w:hAnsi="Cambria" w:cs="Calibri"/>
          <w:color w:val="auto"/>
        </w:rPr>
        <w:t>поселогы</w:t>
      </w:r>
      <w:proofErr w:type="spellEnd"/>
      <w:r w:rsidRPr="00213682">
        <w:rPr>
          <w:rFonts w:ascii="Cambria" w:eastAsia="Yu Gothic UI Semilight" w:hAnsi="Cambria" w:cs="Calibri"/>
          <w:color w:val="auto"/>
        </w:rPr>
        <w:t>,</w:t>
      </w:r>
    </w:p>
    <w:p w:rsidR="00562CA4" w:rsidRPr="00213682" w:rsidRDefault="00645BDA" w:rsidP="00C7184A">
      <w:pPr>
        <w:pStyle w:val="20"/>
        <w:shd w:val="clear" w:color="auto" w:fill="auto"/>
        <w:tabs>
          <w:tab w:val="left" w:pos="5674"/>
        </w:tabs>
        <w:spacing w:after="217"/>
        <w:jc w:val="center"/>
        <w:rPr>
          <w:rFonts w:ascii="Cambria" w:eastAsia="Yu Gothic UI Semilight" w:hAnsi="Cambria" w:cs="Calibri"/>
          <w:color w:val="auto"/>
        </w:rPr>
      </w:pPr>
      <w:r w:rsidRPr="00213682">
        <w:rPr>
          <w:rFonts w:ascii="Cambria" w:eastAsia="Yu Gothic UI Semilight" w:hAnsi="Cambria" w:cs="Calibri"/>
          <w:color w:val="auto"/>
        </w:rPr>
        <w:t>Высокогорский район, Республика Татарстан, 422700</w:t>
      </w:r>
      <w:r w:rsidRPr="00213682">
        <w:rPr>
          <w:rFonts w:ascii="Cambria" w:eastAsia="Yu Gothic UI Semilight" w:hAnsi="Cambria" w:cs="Calibri"/>
          <w:color w:val="auto"/>
        </w:rPr>
        <w:tab/>
      </w:r>
      <w:proofErr w:type="spellStart"/>
      <w:r w:rsidRPr="00213682">
        <w:rPr>
          <w:rFonts w:ascii="Cambria" w:eastAsia="Yu Gothic UI Semilight" w:hAnsi="Cambria" w:cs="Calibri"/>
          <w:color w:val="auto"/>
        </w:rPr>
        <w:t>Биектау</w:t>
      </w:r>
      <w:proofErr w:type="spellEnd"/>
      <w:r w:rsidRPr="00213682">
        <w:rPr>
          <w:rFonts w:ascii="Cambria" w:eastAsia="Yu Gothic UI Semilight" w:hAnsi="Cambria" w:cs="Calibri"/>
          <w:color w:val="auto"/>
        </w:rPr>
        <w:t xml:space="preserve"> районы, Татарстан </w:t>
      </w:r>
      <w:proofErr w:type="spellStart"/>
      <w:r w:rsidRPr="00213682">
        <w:rPr>
          <w:rFonts w:ascii="Cambria" w:eastAsia="Yu Gothic UI Semilight" w:hAnsi="Cambria" w:cs="Calibri"/>
          <w:color w:val="auto"/>
        </w:rPr>
        <w:t>Республикасы</w:t>
      </w:r>
      <w:proofErr w:type="spellEnd"/>
      <w:r w:rsidRPr="00213682">
        <w:rPr>
          <w:rFonts w:ascii="Cambria" w:eastAsia="Yu Gothic UI Semilight" w:hAnsi="Cambria" w:cs="Calibri"/>
          <w:color w:val="auto"/>
        </w:rPr>
        <w:t>, 422700</w:t>
      </w:r>
    </w:p>
    <w:p w:rsidR="00562CA4" w:rsidRPr="00213682" w:rsidRDefault="00645BDA" w:rsidP="0060396A">
      <w:pPr>
        <w:pStyle w:val="20"/>
        <w:shd w:val="clear" w:color="auto" w:fill="auto"/>
        <w:spacing w:line="240" w:lineRule="auto"/>
        <w:ind w:left="782"/>
        <w:jc w:val="center"/>
        <w:rPr>
          <w:rFonts w:ascii="Cambria" w:eastAsia="Yu Gothic UI Semilight" w:hAnsi="Cambria" w:cs="Calibri"/>
          <w:color w:val="auto"/>
        </w:rPr>
      </w:pPr>
      <w:r w:rsidRPr="00213682">
        <w:rPr>
          <w:rFonts w:ascii="Cambria" w:eastAsia="Yu Gothic UI Semilight" w:hAnsi="Cambria" w:cs="Calibri"/>
          <w:color w:val="auto"/>
        </w:rPr>
        <w:t xml:space="preserve">Тел.: +7 (84365) 2-30-50, факс: 2-30-86, 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e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-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mail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 xml:space="preserve">: </w:t>
      </w:r>
      <w:hyperlink r:id="rId10" w:history="1"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val="en-US" w:eastAsia="en-US" w:bidi="en-US"/>
          </w:rPr>
          <w:t>biektau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eastAsia="en-US" w:bidi="en-US"/>
          </w:rPr>
          <w:t>@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val="en-US" w:eastAsia="en-US" w:bidi="en-US"/>
          </w:rPr>
          <w:t>tatar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eastAsia="en-US" w:bidi="en-US"/>
          </w:rPr>
          <w:t>.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val="en-US" w:eastAsia="en-US" w:bidi="en-US"/>
          </w:rPr>
          <w:t>ru</w:t>
        </w:r>
      </w:hyperlink>
      <w:r w:rsidRPr="00213682">
        <w:rPr>
          <w:rFonts w:ascii="Cambria" w:eastAsia="Yu Gothic UI Semilight" w:hAnsi="Cambria" w:cs="Calibri"/>
          <w:color w:val="auto"/>
          <w:lang w:eastAsia="en-US" w:bidi="en-US"/>
        </w:rPr>
        <w:t xml:space="preserve">, 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www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.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vysokaya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-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gora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.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tatarstan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.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ru</w:t>
      </w:r>
    </w:p>
    <w:p w:rsidR="00C7184A" w:rsidRPr="002A18CD" w:rsidRDefault="00C7184A" w:rsidP="0060396A">
      <w:pPr>
        <w:pStyle w:val="40"/>
        <w:pBdr>
          <w:bottom w:val="single" w:sz="4" w:space="1" w:color="auto"/>
        </w:pBdr>
        <w:shd w:val="clear" w:color="auto" w:fill="auto"/>
        <w:spacing w:before="0" w:after="134" w:line="180" w:lineRule="exact"/>
        <w:jc w:val="center"/>
        <w:rPr>
          <w:color w:val="auto"/>
        </w:rPr>
      </w:pPr>
    </w:p>
    <w:p w:rsidR="00A932C6" w:rsidRDefault="00A932C6" w:rsidP="00A932C6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Pr="00D64CA2">
        <w:rPr>
          <w:rFonts w:ascii="Times New Roman" w:hAnsi="Times New Roman" w:cs="Times New Roman"/>
          <w:b/>
          <w:color w:val="auto"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КАРАР</w:t>
      </w:r>
    </w:p>
    <w:p w:rsidR="00A932C6" w:rsidRDefault="00A932C6" w:rsidP="00A932C6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</w:t>
      </w:r>
      <w:r w:rsidR="003620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</w:t>
      </w:r>
      <w:proofErr w:type="gramStart"/>
      <w:r w:rsidR="003E6C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от  </w:t>
      </w:r>
      <w:r w:rsidR="00C31772">
        <w:rPr>
          <w:rFonts w:ascii="Times New Roman" w:hAnsi="Times New Roman" w:cs="Times New Roman"/>
          <w:b/>
          <w:color w:val="auto"/>
          <w:sz w:val="28"/>
          <w:szCs w:val="28"/>
        </w:rPr>
        <w:t>_</w:t>
      </w:r>
      <w:proofErr w:type="gramEnd"/>
      <w:r w:rsidR="00C31772">
        <w:rPr>
          <w:rFonts w:ascii="Times New Roman" w:hAnsi="Times New Roman" w:cs="Times New Roman"/>
          <w:b/>
          <w:color w:val="auto"/>
          <w:sz w:val="28"/>
          <w:szCs w:val="28"/>
        </w:rPr>
        <w:t>_________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</w:t>
      </w:r>
      <w:r w:rsidR="003E6C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</w:t>
      </w:r>
      <w:r w:rsidR="00B849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  <w:r w:rsidR="003E6C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№ </w:t>
      </w:r>
      <w:r w:rsidR="00C31772">
        <w:rPr>
          <w:rFonts w:ascii="Times New Roman" w:hAnsi="Times New Roman" w:cs="Times New Roman"/>
          <w:b/>
          <w:color w:val="auto"/>
          <w:sz w:val="28"/>
          <w:szCs w:val="28"/>
        </w:rPr>
        <w:t>_____</w:t>
      </w:r>
    </w:p>
    <w:p w:rsidR="00FA12D5" w:rsidRDefault="00FA12D5" w:rsidP="00FA12D5">
      <w:pPr>
        <w:widowControl/>
        <w:spacing w:after="200"/>
        <w:ind w:right="4252"/>
        <w:contextualSpacing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3E6C48" w:rsidRDefault="003E6C48" w:rsidP="003E6C48">
      <w:pPr>
        <w:widowControl/>
        <w:spacing w:line="278" w:lineRule="exact"/>
        <w:ind w:firstLine="426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883333" w:rsidRPr="003E6C48" w:rsidRDefault="00883333" w:rsidP="003E6C48">
      <w:pPr>
        <w:widowControl/>
        <w:spacing w:line="278" w:lineRule="exact"/>
        <w:ind w:firstLine="426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883333" w:rsidRPr="00883333" w:rsidRDefault="00883333" w:rsidP="00883333">
      <w:pPr>
        <w:widowControl/>
        <w:spacing w:line="20" w:lineRule="atLeast"/>
        <w:ind w:right="481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333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 создании общественной комиссии по осуществлению контроля  и обеспечению реализации приоритетного проекта «Формирование комфортной городской среды»</w:t>
      </w:r>
    </w:p>
    <w:p w:rsidR="00883333" w:rsidRPr="00883333" w:rsidRDefault="00883333" w:rsidP="0088333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3333" w:rsidRPr="00883333" w:rsidRDefault="00883333" w:rsidP="0088333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 целях осуществления контроля и координации деятельности в рамках реализации приоритетного проекта «Формирование комфортной городской среды» на территории Высокогорского муниципального района </w:t>
      </w:r>
    </w:p>
    <w:p w:rsidR="00883333" w:rsidRPr="00883333" w:rsidRDefault="00883333" w:rsidP="00883333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333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ПОСТАНОВЛЯЮ:</w:t>
      </w:r>
    </w:p>
    <w:p w:rsidR="00883333" w:rsidRPr="00883333" w:rsidRDefault="00883333" w:rsidP="00883333">
      <w:pPr>
        <w:widowControl/>
        <w:tabs>
          <w:tab w:val="left" w:pos="851"/>
        </w:tabs>
        <w:spacing w:line="21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Создать общественную комиссию по осуществлению контроля и обеспечению реализации приоритетного проекта «Формирование комфортной городской среды» в Высокогорском муниципальном районе Республики Татарстан.</w:t>
      </w:r>
    </w:p>
    <w:p w:rsidR="00883333" w:rsidRPr="00883333" w:rsidRDefault="00883333" w:rsidP="00883333">
      <w:pPr>
        <w:widowControl/>
        <w:tabs>
          <w:tab w:val="left" w:pos="851"/>
        </w:tabs>
        <w:spacing w:line="21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Утвердить:</w:t>
      </w:r>
    </w:p>
    <w:p w:rsidR="00883333" w:rsidRPr="00883333" w:rsidRDefault="00883333" w:rsidP="00883333">
      <w:pPr>
        <w:widowControl/>
        <w:tabs>
          <w:tab w:val="left" w:pos="851"/>
        </w:tabs>
        <w:spacing w:line="21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состав общественной комиссии по осуществлению контроля и обеспечению реализации приоритетного проекта «Формирование комфортной городской среды» в Высокогорском муниципальном районе Республики Татарстан, согласно приложению №1;</w:t>
      </w:r>
    </w:p>
    <w:p w:rsidR="00883333" w:rsidRDefault="00883333" w:rsidP="00883333">
      <w:pPr>
        <w:widowControl/>
        <w:tabs>
          <w:tab w:val="left" w:pos="851"/>
          <w:tab w:val="left" w:pos="993"/>
        </w:tabs>
        <w:spacing w:line="21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Положение об общественной комиссии по осуществлению контроля и обеспечению реализации приоритетного проекта «Формирование комфортной городской среды» в Высокогорском муниципальном районе Республики Татарстан, согласно приложению №2.</w:t>
      </w:r>
    </w:p>
    <w:p w:rsidR="00883333" w:rsidRDefault="00883333" w:rsidP="00883333">
      <w:pPr>
        <w:widowControl/>
        <w:tabs>
          <w:tab w:val="left" w:pos="567"/>
          <w:tab w:val="left" w:pos="993"/>
          <w:tab w:val="left" w:pos="1271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3. </w:t>
      </w: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Разместить настоящее постановление на официальном сайте Высокогорского муниципального района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883333" w:rsidRPr="00883333" w:rsidRDefault="00883333" w:rsidP="00883333">
      <w:pPr>
        <w:widowControl/>
        <w:tabs>
          <w:tab w:val="left" w:pos="567"/>
          <w:tab w:val="left" w:pos="993"/>
          <w:tab w:val="left" w:pos="1271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3333" w:rsidRPr="00883333" w:rsidRDefault="00883333" w:rsidP="00883333">
      <w:pPr>
        <w:tabs>
          <w:tab w:val="left" w:pos="851"/>
          <w:tab w:val="left" w:pos="993"/>
          <w:tab w:val="left" w:pos="1271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 Контроль за исполнением настоящего постановления возложить на </w:t>
      </w: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заместителя руководителя исполнительного комитета Высокогорского муниципального района Д.Ф.</w:t>
      </w:r>
      <w:r w:rsidR="00E02E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Шайдуллина</w:t>
      </w:r>
      <w:proofErr w:type="spellEnd"/>
      <w:r w:rsidRPr="0088333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883333" w:rsidRPr="00883333" w:rsidRDefault="00883333" w:rsidP="00883333">
      <w:pPr>
        <w:widowControl/>
        <w:ind w:left="1211" w:right="142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83333" w:rsidRPr="00883333" w:rsidRDefault="00883333" w:rsidP="00883333">
      <w:pPr>
        <w:widowControl/>
        <w:ind w:left="1211" w:right="142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83333" w:rsidRDefault="00883333" w:rsidP="00883333">
      <w:pPr>
        <w:widowControl/>
        <w:ind w:left="142" w:right="14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88333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Руководитель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исполнительного комитета </w:t>
      </w:r>
    </w:p>
    <w:p w:rsidR="00883333" w:rsidRPr="00883333" w:rsidRDefault="00883333" w:rsidP="00883333">
      <w:pPr>
        <w:widowControl/>
        <w:ind w:left="142" w:right="14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Высокогорского муниципального района </w:t>
      </w:r>
      <w:r w:rsidRPr="0088333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     </w:t>
      </w:r>
      <w:r w:rsidRPr="0088333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И.Ф.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88333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Хуснутдинов</w:t>
      </w:r>
    </w:p>
    <w:p w:rsidR="00883333" w:rsidRPr="00883333" w:rsidRDefault="00883333" w:rsidP="0088333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3333" w:rsidRPr="00883333" w:rsidRDefault="00883333" w:rsidP="0088333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83333" w:rsidRPr="00883333" w:rsidRDefault="00883333" w:rsidP="0088333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83333" w:rsidRPr="00883333" w:rsidRDefault="00883333" w:rsidP="0088333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83333" w:rsidRPr="00883333" w:rsidRDefault="00883333" w:rsidP="0088333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83333" w:rsidRPr="00883333" w:rsidRDefault="00883333" w:rsidP="0088333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83333" w:rsidRPr="00883333" w:rsidRDefault="00883333" w:rsidP="0088333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83333" w:rsidRPr="00883333" w:rsidRDefault="00883333" w:rsidP="0088333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83333" w:rsidRPr="00883333" w:rsidRDefault="00883333" w:rsidP="0088333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83333" w:rsidRPr="00883333" w:rsidRDefault="00883333" w:rsidP="0088333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83333" w:rsidRPr="00883333" w:rsidRDefault="00883333" w:rsidP="0088333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83333" w:rsidRPr="00883333" w:rsidRDefault="00883333" w:rsidP="0088333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83333" w:rsidRPr="00883333" w:rsidRDefault="00883333" w:rsidP="0088333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83333" w:rsidRPr="00883333" w:rsidRDefault="00883333" w:rsidP="0088333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83333" w:rsidRPr="00883333" w:rsidRDefault="00883333" w:rsidP="0088333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83333" w:rsidRPr="00883333" w:rsidRDefault="00883333" w:rsidP="0088333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83333" w:rsidRPr="00883333" w:rsidRDefault="00883333" w:rsidP="0088333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83333" w:rsidRPr="00883333" w:rsidRDefault="00883333" w:rsidP="0088333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83333" w:rsidRPr="00883333" w:rsidRDefault="00883333" w:rsidP="0088333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83333" w:rsidRPr="00883333" w:rsidRDefault="00883333" w:rsidP="0088333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83333" w:rsidRPr="00883333" w:rsidRDefault="00883333" w:rsidP="0088333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83333" w:rsidRPr="00883333" w:rsidRDefault="00883333" w:rsidP="0088333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83333" w:rsidRPr="00883333" w:rsidRDefault="00883333" w:rsidP="0088333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83333" w:rsidRPr="00883333" w:rsidRDefault="00883333" w:rsidP="0088333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83333" w:rsidRPr="00883333" w:rsidRDefault="00883333" w:rsidP="0088333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83333" w:rsidRPr="00883333" w:rsidRDefault="00883333" w:rsidP="0088333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83333" w:rsidRPr="00883333" w:rsidRDefault="00883333" w:rsidP="0088333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83333" w:rsidRPr="00883333" w:rsidRDefault="00883333" w:rsidP="0088333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83333" w:rsidRPr="00883333" w:rsidRDefault="00883333" w:rsidP="0088333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83333" w:rsidRPr="00883333" w:rsidRDefault="00883333" w:rsidP="0088333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83333" w:rsidRPr="00883333" w:rsidRDefault="00883333" w:rsidP="0088333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83333" w:rsidRPr="00883333" w:rsidRDefault="00883333" w:rsidP="0088333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83333" w:rsidRPr="00883333" w:rsidRDefault="00883333" w:rsidP="0088333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83333" w:rsidRPr="00883333" w:rsidRDefault="00883333" w:rsidP="0088333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83333" w:rsidRPr="00883333" w:rsidRDefault="00883333" w:rsidP="0088333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83333" w:rsidRPr="00883333" w:rsidRDefault="00883333" w:rsidP="0088333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83333" w:rsidRPr="00883333" w:rsidRDefault="00883333" w:rsidP="0088333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83333" w:rsidRPr="00883333" w:rsidRDefault="00883333" w:rsidP="0088333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83333" w:rsidRPr="00883333" w:rsidRDefault="00883333" w:rsidP="0088333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83333" w:rsidRPr="00883333" w:rsidRDefault="00883333" w:rsidP="0088333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83333" w:rsidRPr="00883333" w:rsidRDefault="00883333" w:rsidP="0088333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83333" w:rsidRPr="00883333" w:rsidRDefault="00883333" w:rsidP="0088333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83333" w:rsidRPr="00883333" w:rsidRDefault="00883333" w:rsidP="0088333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83333" w:rsidRPr="00883333" w:rsidRDefault="00883333" w:rsidP="0088333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83333" w:rsidRPr="00883333" w:rsidRDefault="00883333" w:rsidP="0088333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83333" w:rsidRDefault="00883333" w:rsidP="0088333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83333" w:rsidRDefault="00883333" w:rsidP="0088333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83333" w:rsidRDefault="00883333" w:rsidP="0088333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83333" w:rsidRPr="00883333" w:rsidRDefault="00883333" w:rsidP="0088333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83333" w:rsidRPr="00883333" w:rsidRDefault="00883333" w:rsidP="0088333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83333" w:rsidRPr="00883333" w:rsidRDefault="00883333" w:rsidP="00883333">
      <w:pPr>
        <w:widowControl/>
        <w:ind w:left="5812"/>
        <w:rPr>
          <w:rFonts w:ascii="Times New Roman" w:eastAsia="Times New Roman" w:hAnsi="Times New Roman" w:cs="Times New Roman"/>
          <w:color w:val="auto"/>
          <w:lang w:bidi="ar-SA"/>
        </w:rPr>
      </w:pPr>
      <w:r w:rsidRPr="00883333">
        <w:rPr>
          <w:rFonts w:ascii="Times New Roman" w:eastAsia="Times New Roman" w:hAnsi="Times New Roman" w:cs="Times New Roman"/>
          <w:color w:val="auto"/>
          <w:lang w:bidi="ar-SA"/>
        </w:rPr>
        <w:t xml:space="preserve">Приложение № 1 </w:t>
      </w:r>
    </w:p>
    <w:p w:rsidR="00883333" w:rsidRPr="00883333" w:rsidRDefault="00883333" w:rsidP="00883333">
      <w:pPr>
        <w:widowControl/>
        <w:ind w:left="5812"/>
        <w:rPr>
          <w:rFonts w:ascii="Times New Roman" w:eastAsia="Times New Roman" w:hAnsi="Times New Roman" w:cs="Times New Roman"/>
          <w:color w:val="auto"/>
          <w:lang w:bidi="ar-SA"/>
        </w:rPr>
      </w:pPr>
      <w:r w:rsidRPr="00883333">
        <w:rPr>
          <w:rFonts w:ascii="Times New Roman" w:eastAsia="Times New Roman" w:hAnsi="Times New Roman" w:cs="Times New Roman"/>
          <w:color w:val="auto"/>
          <w:lang w:bidi="ar-SA"/>
        </w:rPr>
        <w:t xml:space="preserve">к постановлению Исполнительного комитета Высокогорского   муниципального района  </w:t>
      </w:r>
    </w:p>
    <w:p w:rsidR="00883333" w:rsidRPr="00883333" w:rsidRDefault="00883333" w:rsidP="00883333">
      <w:pPr>
        <w:widowControl/>
        <w:ind w:left="5812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883333">
        <w:rPr>
          <w:rFonts w:ascii="Times New Roman" w:eastAsia="Times New Roman" w:hAnsi="Times New Roman" w:cs="Times New Roman"/>
          <w:color w:val="auto"/>
          <w:lang w:bidi="ar-SA"/>
        </w:rPr>
        <w:t xml:space="preserve">от </w:t>
      </w:r>
      <w:r w:rsidR="00C31772">
        <w:rPr>
          <w:rFonts w:ascii="Times New Roman" w:eastAsia="Times New Roman" w:hAnsi="Times New Roman" w:cs="Times New Roman"/>
          <w:color w:val="auto"/>
          <w:lang w:bidi="ar-SA"/>
        </w:rPr>
        <w:t>______________№ ______</w:t>
      </w:r>
    </w:p>
    <w:p w:rsidR="00883333" w:rsidRPr="00883333" w:rsidRDefault="00883333" w:rsidP="00883333">
      <w:pPr>
        <w:widowControl/>
        <w:ind w:left="538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83333" w:rsidRPr="00883333" w:rsidRDefault="00883333" w:rsidP="00883333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83333" w:rsidRPr="00883333" w:rsidRDefault="00883333" w:rsidP="0088333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Состав </w:t>
      </w:r>
    </w:p>
    <w:p w:rsidR="00883333" w:rsidRPr="00883333" w:rsidRDefault="00883333" w:rsidP="0088333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общественной комиссии по осуществлению контроля и обеспечению реализации приоритетного проекта «Формирование комфортной городской среды» в Высокогорском муниципальном районе Республики Татарстан</w:t>
      </w:r>
    </w:p>
    <w:p w:rsidR="00883333" w:rsidRPr="00883333" w:rsidRDefault="00883333" w:rsidP="0088333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(по согласованию)</w:t>
      </w:r>
    </w:p>
    <w:p w:rsidR="00883333" w:rsidRPr="00883333" w:rsidRDefault="00883333" w:rsidP="0088333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"/>
        <w:gridCol w:w="2663"/>
        <w:gridCol w:w="310"/>
        <w:gridCol w:w="6564"/>
      </w:tblGrid>
      <w:tr w:rsidR="00883333" w:rsidRPr="00883333" w:rsidTr="00A52B31">
        <w:tc>
          <w:tcPr>
            <w:tcW w:w="673" w:type="dxa"/>
            <w:shd w:val="clear" w:color="auto" w:fill="auto"/>
          </w:tcPr>
          <w:p w:rsidR="00883333" w:rsidRPr="00883333" w:rsidRDefault="00883333" w:rsidP="008833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833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</w:t>
            </w:r>
          </w:p>
        </w:tc>
        <w:tc>
          <w:tcPr>
            <w:tcW w:w="2691" w:type="dxa"/>
            <w:shd w:val="clear" w:color="auto" w:fill="auto"/>
          </w:tcPr>
          <w:p w:rsidR="00883333" w:rsidRPr="00883333" w:rsidRDefault="00883333" w:rsidP="008833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8333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 xml:space="preserve">Хуснутдинов И.Ф.             </w:t>
            </w:r>
          </w:p>
        </w:tc>
        <w:tc>
          <w:tcPr>
            <w:tcW w:w="310" w:type="dxa"/>
            <w:shd w:val="clear" w:color="auto" w:fill="auto"/>
          </w:tcPr>
          <w:p w:rsidR="00883333" w:rsidRPr="00883333" w:rsidRDefault="00883333" w:rsidP="008833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833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6747" w:type="dxa"/>
            <w:shd w:val="clear" w:color="auto" w:fill="auto"/>
          </w:tcPr>
          <w:p w:rsidR="00883333" w:rsidRPr="00883333" w:rsidRDefault="00883333" w:rsidP="00883333">
            <w:pPr>
              <w:spacing w:line="322" w:lineRule="exact"/>
              <w:ind w:hanging="142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 w:rsidRPr="0088333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 xml:space="preserve">  руководитель исполнительного комитета Высокогорского муниципального района, председатель комиссии;</w:t>
            </w:r>
          </w:p>
          <w:p w:rsidR="00883333" w:rsidRPr="00883333" w:rsidRDefault="00883333" w:rsidP="00883333">
            <w:pPr>
              <w:spacing w:line="322" w:lineRule="exact"/>
              <w:ind w:hanging="142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883333" w:rsidRPr="00883333" w:rsidTr="00A52B31">
        <w:tc>
          <w:tcPr>
            <w:tcW w:w="673" w:type="dxa"/>
            <w:shd w:val="clear" w:color="auto" w:fill="auto"/>
          </w:tcPr>
          <w:p w:rsidR="00883333" w:rsidRPr="00883333" w:rsidRDefault="00883333" w:rsidP="008833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833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</w:t>
            </w:r>
          </w:p>
        </w:tc>
        <w:tc>
          <w:tcPr>
            <w:tcW w:w="2691" w:type="dxa"/>
            <w:shd w:val="clear" w:color="auto" w:fill="auto"/>
          </w:tcPr>
          <w:p w:rsidR="00883333" w:rsidRPr="00883333" w:rsidRDefault="00883333" w:rsidP="008833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83333">
              <w:rPr>
                <w:rFonts w:ascii="Times New Roman" w:eastAsia="Sylfaen" w:hAnsi="Times New Roman" w:cs="Times New Roman"/>
                <w:color w:val="auto"/>
                <w:sz w:val="28"/>
                <w:szCs w:val="28"/>
                <w:lang w:val="tt-RU" w:eastAsia="en-US" w:bidi="ar-SA"/>
              </w:rPr>
              <w:t xml:space="preserve">Шайдуллин Д.Ф.               </w:t>
            </w:r>
          </w:p>
        </w:tc>
        <w:tc>
          <w:tcPr>
            <w:tcW w:w="310" w:type="dxa"/>
            <w:shd w:val="clear" w:color="auto" w:fill="auto"/>
          </w:tcPr>
          <w:p w:rsidR="00883333" w:rsidRPr="00883333" w:rsidRDefault="00883333" w:rsidP="008833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833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6747" w:type="dxa"/>
            <w:shd w:val="clear" w:color="auto" w:fill="auto"/>
          </w:tcPr>
          <w:p w:rsidR="00883333" w:rsidRPr="00883333" w:rsidRDefault="00883333" w:rsidP="00883333">
            <w:pPr>
              <w:shd w:val="clear" w:color="auto" w:fill="FFFFFF"/>
              <w:ind w:right="-568"/>
              <w:rPr>
                <w:rFonts w:ascii="Times New Roman" w:eastAsia="Sylfaen" w:hAnsi="Times New Roman" w:cs="Times New Roman"/>
                <w:color w:val="auto"/>
                <w:sz w:val="28"/>
                <w:szCs w:val="28"/>
                <w:lang w:val="tt-RU" w:eastAsia="en-US" w:bidi="ar-SA"/>
              </w:rPr>
            </w:pPr>
            <w:r w:rsidRPr="00883333">
              <w:rPr>
                <w:rFonts w:ascii="Times New Roman" w:eastAsia="Sylfaen" w:hAnsi="Times New Roman" w:cs="Times New Roman"/>
                <w:color w:val="auto"/>
                <w:sz w:val="28"/>
                <w:szCs w:val="28"/>
                <w:lang w:val="tt-RU" w:eastAsia="en-US" w:bidi="ar-SA"/>
              </w:rPr>
              <w:t>заместитель руководителя исполнительного комитета района, заместитель председателя комиссии;</w:t>
            </w:r>
          </w:p>
          <w:p w:rsidR="00883333" w:rsidRPr="00883333" w:rsidRDefault="00883333" w:rsidP="00883333">
            <w:pPr>
              <w:shd w:val="clear" w:color="auto" w:fill="FFFFFF"/>
              <w:ind w:right="-568"/>
              <w:rPr>
                <w:rFonts w:ascii="Times New Roman" w:eastAsia="Sylfaen" w:hAnsi="Times New Roman" w:cs="Times New Roman"/>
                <w:color w:val="auto"/>
                <w:sz w:val="28"/>
                <w:szCs w:val="28"/>
                <w:lang w:val="tt-RU" w:eastAsia="en-US" w:bidi="ar-SA"/>
              </w:rPr>
            </w:pPr>
          </w:p>
        </w:tc>
      </w:tr>
      <w:tr w:rsidR="00883333" w:rsidRPr="00883333" w:rsidTr="00A52B31">
        <w:tc>
          <w:tcPr>
            <w:tcW w:w="673" w:type="dxa"/>
            <w:shd w:val="clear" w:color="auto" w:fill="auto"/>
          </w:tcPr>
          <w:p w:rsidR="00883333" w:rsidRPr="00883333" w:rsidRDefault="00883333" w:rsidP="008833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833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3.</w:t>
            </w:r>
          </w:p>
        </w:tc>
        <w:tc>
          <w:tcPr>
            <w:tcW w:w="2691" w:type="dxa"/>
            <w:shd w:val="clear" w:color="auto" w:fill="auto"/>
          </w:tcPr>
          <w:p w:rsidR="00883333" w:rsidRPr="00883333" w:rsidRDefault="00883333" w:rsidP="008833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83333">
              <w:rPr>
                <w:rFonts w:ascii="Times New Roman" w:eastAsia="Sylfaen" w:hAnsi="Times New Roman" w:cs="Times New Roman"/>
                <w:color w:val="auto"/>
                <w:sz w:val="28"/>
                <w:szCs w:val="28"/>
                <w:lang w:val="tt-RU" w:eastAsia="en-US" w:bidi="ar-SA"/>
              </w:rPr>
              <w:t xml:space="preserve">Тарасова А.С.                      </w:t>
            </w:r>
          </w:p>
        </w:tc>
        <w:tc>
          <w:tcPr>
            <w:tcW w:w="310" w:type="dxa"/>
            <w:shd w:val="clear" w:color="auto" w:fill="auto"/>
          </w:tcPr>
          <w:p w:rsidR="00883333" w:rsidRPr="00883333" w:rsidRDefault="00883333" w:rsidP="008833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833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6747" w:type="dxa"/>
            <w:shd w:val="clear" w:color="auto" w:fill="auto"/>
          </w:tcPr>
          <w:p w:rsidR="00883333" w:rsidRPr="00883333" w:rsidRDefault="00883333" w:rsidP="00883333">
            <w:pPr>
              <w:shd w:val="clear" w:color="auto" w:fill="FFFFFF"/>
              <w:ind w:firstLine="34"/>
              <w:rPr>
                <w:rFonts w:ascii="Times New Roman" w:eastAsia="Sylfaen" w:hAnsi="Times New Roman" w:cs="Times New Roman"/>
                <w:color w:val="auto"/>
                <w:sz w:val="28"/>
                <w:szCs w:val="28"/>
                <w:lang w:val="tt-RU" w:eastAsia="en-US" w:bidi="ar-SA"/>
              </w:rPr>
            </w:pPr>
            <w:r w:rsidRPr="00883333">
              <w:rPr>
                <w:rFonts w:ascii="Times New Roman" w:eastAsia="Sylfaen" w:hAnsi="Times New Roman" w:cs="Times New Roman"/>
                <w:color w:val="auto"/>
                <w:sz w:val="28"/>
                <w:szCs w:val="28"/>
                <w:lang w:val="tt-RU" w:eastAsia="en-US" w:bidi="ar-SA"/>
              </w:rPr>
              <w:t>и.о. начальника отдела строительства  архитектуры и  ЖКХ, секретарь комиссии;</w:t>
            </w:r>
          </w:p>
          <w:p w:rsidR="00883333" w:rsidRPr="00883333" w:rsidRDefault="00883333" w:rsidP="008833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883333" w:rsidRPr="00883333" w:rsidTr="00A52B31">
        <w:tc>
          <w:tcPr>
            <w:tcW w:w="10421" w:type="dxa"/>
            <w:gridSpan w:val="4"/>
            <w:shd w:val="clear" w:color="auto" w:fill="auto"/>
          </w:tcPr>
          <w:p w:rsidR="00883333" w:rsidRPr="00883333" w:rsidRDefault="00883333" w:rsidP="00883333">
            <w:pPr>
              <w:shd w:val="clear" w:color="auto" w:fill="FFFFFF"/>
              <w:rPr>
                <w:rFonts w:ascii="Times New Roman" w:eastAsia="Sylfaen" w:hAnsi="Times New Roman" w:cs="Times New Roman"/>
                <w:color w:val="auto"/>
                <w:sz w:val="28"/>
                <w:szCs w:val="28"/>
                <w:lang w:val="tt-RU" w:eastAsia="en-US" w:bidi="ar-SA"/>
              </w:rPr>
            </w:pPr>
            <w:r w:rsidRPr="00883333">
              <w:rPr>
                <w:rFonts w:ascii="Times New Roman" w:eastAsia="Sylfaen" w:hAnsi="Times New Roman" w:cs="Times New Roman"/>
                <w:color w:val="auto"/>
                <w:sz w:val="28"/>
                <w:szCs w:val="28"/>
                <w:lang w:val="tt-RU" w:eastAsia="en-US" w:bidi="ar-SA"/>
              </w:rPr>
              <w:t>Члены комиссии:</w:t>
            </w:r>
          </w:p>
          <w:p w:rsidR="00883333" w:rsidRPr="00883333" w:rsidRDefault="00883333" w:rsidP="00883333">
            <w:pPr>
              <w:ind w:left="-284" w:right="-568" w:firstLine="142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883333" w:rsidRPr="00883333" w:rsidTr="00A52B31">
        <w:tc>
          <w:tcPr>
            <w:tcW w:w="673" w:type="dxa"/>
            <w:shd w:val="clear" w:color="auto" w:fill="auto"/>
          </w:tcPr>
          <w:p w:rsidR="00883333" w:rsidRPr="00883333" w:rsidRDefault="00883333" w:rsidP="008833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833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4.</w:t>
            </w:r>
          </w:p>
        </w:tc>
        <w:tc>
          <w:tcPr>
            <w:tcW w:w="2691" w:type="dxa"/>
            <w:shd w:val="clear" w:color="auto" w:fill="auto"/>
          </w:tcPr>
          <w:p w:rsidR="00883333" w:rsidRPr="00883333" w:rsidRDefault="00883333" w:rsidP="008833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83333">
              <w:rPr>
                <w:rFonts w:ascii="Times New Roman" w:eastAsia="Sylfae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Сабирзянов Р.Р.                </w:t>
            </w:r>
          </w:p>
        </w:tc>
        <w:tc>
          <w:tcPr>
            <w:tcW w:w="310" w:type="dxa"/>
            <w:shd w:val="clear" w:color="auto" w:fill="auto"/>
          </w:tcPr>
          <w:p w:rsidR="00883333" w:rsidRPr="00883333" w:rsidRDefault="00883333" w:rsidP="008833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833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6747" w:type="dxa"/>
            <w:shd w:val="clear" w:color="auto" w:fill="auto"/>
          </w:tcPr>
          <w:p w:rsidR="00883333" w:rsidRPr="00883333" w:rsidRDefault="00883333" w:rsidP="00883333">
            <w:pPr>
              <w:ind w:left="34" w:right="-568"/>
              <w:contextualSpacing/>
              <w:rPr>
                <w:rFonts w:ascii="Times New Roman" w:eastAsia="Sylfae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83333">
              <w:rPr>
                <w:rFonts w:ascii="Times New Roman" w:eastAsia="Sylfaen" w:hAnsi="Times New Roman" w:cs="Times New Roman"/>
                <w:color w:val="auto"/>
                <w:sz w:val="28"/>
                <w:szCs w:val="28"/>
                <w:lang w:eastAsia="en-US" w:bidi="ar-SA"/>
              </w:rPr>
              <w:t>заместитель руководителя исполнительного комитета    района;</w:t>
            </w:r>
          </w:p>
          <w:p w:rsidR="00883333" w:rsidRPr="00883333" w:rsidRDefault="00883333" w:rsidP="00883333">
            <w:pPr>
              <w:ind w:left="34" w:right="-568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883333" w:rsidRPr="00883333" w:rsidTr="00A52B31">
        <w:tc>
          <w:tcPr>
            <w:tcW w:w="673" w:type="dxa"/>
            <w:shd w:val="clear" w:color="auto" w:fill="auto"/>
          </w:tcPr>
          <w:p w:rsidR="00883333" w:rsidRPr="00883333" w:rsidRDefault="00883333" w:rsidP="008833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833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5.</w:t>
            </w:r>
          </w:p>
        </w:tc>
        <w:tc>
          <w:tcPr>
            <w:tcW w:w="2691" w:type="dxa"/>
            <w:shd w:val="clear" w:color="auto" w:fill="auto"/>
          </w:tcPr>
          <w:p w:rsidR="00883333" w:rsidRPr="00883333" w:rsidRDefault="00883333" w:rsidP="008833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83333">
              <w:rPr>
                <w:rFonts w:ascii="Times New Roman" w:eastAsia="Sylfae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Мухаметшин Ф.К.            </w:t>
            </w:r>
          </w:p>
        </w:tc>
        <w:tc>
          <w:tcPr>
            <w:tcW w:w="310" w:type="dxa"/>
            <w:shd w:val="clear" w:color="auto" w:fill="auto"/>
          </w:tcPr>
          <w:p w:rsidR="00883333" w:rsidRPr="00883333" w:rsidRDefault="00883333" w:rsidP="008833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833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6747" w:type="dxa"/>
            <w:shd w:val="clear" w:color="auto" w:fill="auto"/>
          </w:tcPr>
          <w:p w:rsidR="00883333" w:rsidRPr="00883333" w:rsidRDefault="00883333" w:rsidP="008833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833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председатель МКУ «Контрольно-счетная палата Высокогорского муниципального района РТ»;</w:t>
            </w:r>
          </w:p>
          <w:p w:rsidR="00883333" w:rsidRPr="00883333" w:rsidRDefault="00883333" w:rsidP="008833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883333" w:rsidRPr="00883333" w:rsidTr="00A52B31">
        <w:tc>
          <w:tcPr>
            <w:tcW w:w="673" w:type="dxa"/>
            <w:shd w:val="clear" w:color="auto" w:fill="auto"/>
          </w:tcPr>
          <w:p w:rsidR="00883333" w:rsidRPr="00883333" w:rsidRDefault="00883333" w:rsidP="008833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833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6.</w:t>
            </w:r>
          </w:p>
        </w:tc>
        <w:tc>
          <w:tcPr>
            <w:tcW w:w="2691" w:type="dxa"/>
            <w:shd w:val="clear" w:color="auto" w:fill="auto"/>
          </w:tcPr>
          <w:p w:rsidR="00883333" w:rsidRPr="00883333" w:rsidRDefault="00883333" w:rsidP="008833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83333">
              <w:rPr>
                <w:rFonts w:ascii="Times New Roman" w:eastAsia="Sylfaen" w:hAnsi="Times New Roman" w:cs="Times New Roman"/>
                <w:color w:val="auto"/>
                <w:sz w:val="28"/>
                <w:szCs w:val="28"/>
                <w:lang w:val="tt-RU" w:eastAsia="en-US" w:bidi="ar-SA"/>
              </w:rPr>
              <w:t>Галиева Л.Р.</w:t>
            </w:r>
            <w:r w:rsidRPr="00883333">
              <w:rPr>
                <w:rFonts w:ascii="Times New Roman" w:eastAsia="Sylfae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                     </w:t>
            </w:r>
          </w:p>
        </w:tc>
        <w:tc>
          <w:tcPr>
            <w:tcW w:w="310" w:type="dxa"/>
            <w:shd w:val="clear" w:color="auto" w:fill="auto"/>
          </w:tcPr>
          <w:p w:rsidR="00883333" w:rsidRPr="00883333" w:rsidRDefault="00883333" w:rsidP="008833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833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6747" w:type="dxa"/>
            <w:shd w:val="clear" w:color="auto" w:fill="auto"/>
          </w:tcPr>
          <w:p w:rsidR="00883333" w:rsidRPr="00883333" w:rsidRDefault="00883333" w:rsidP="00883333">
            <w:pPr>
              <w:shd w:val="clear" w:color="auto" w:fill="FFFFFF"/>
              <w:ind w:right="-143"/>
              <w:contextualSpacing/>
              <w:rPr>
                <w:rFonts w:ascii="Times New Roman" w:eastAsia="Sylfae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83333">
              <w:rPr>
                <w:rFonts w:ascii="Times New Roman" w:eastAsia="Sylfae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руководитель местного Исполнительного комитета     </w:t>
            </w:r>
          </w:p>
          <w:p w:rsidR="00883333" w:rsidRPr="00883333" w:rsidRDefault="00883333" w:rsidP="00883333">
            <w:pPr>
              <w:shd w:val="clear" w:color="auto" w:fill="FFFFFF"/>
              <w:ind w:right="-143"/>
              <w:contextualSpacing/>
              <w:rPr>
                <w:rFonts w:ascii="Times New Roman" w:eastAsia="Sylfae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83333">
              <w:rPr>
                <w:rFonts w:ascii="Times New Roman" w:eastAsia="Sylfaen" w:hAnsi="Times New Roman" w:cs="Times New Roman"/>
                <w:color w:val="auto"/>
                <w:sz w:val="28"/>
                <w:szCs w:val="28"/>
                <w:lang w:eastAsia="en-US" w:bidi="ar-SA"/>
              </w:rPr>
              <w:t>Высокогорского местного отделения партии «Единая Россия</w:t>
            </w:r>
            <w:proofErr w:type="gramStart"/>
            <w:r w:rsidRPr="00883333">
              <w:rPr>
                <w:rFonts w:ascii="Times New Roman" w:eastAsia="Sylfaen" w:hAnsi="Times New Roman" w:cs="Times New Roman"/>
                <w:color w:val="auto"/>
                <w:sz w:val="28"/>
                <w:szCs w:val="28"/>
                <w:lang w:eastAsia="en-US" w:bidi="ar-SA"/>
              </w:rPr>
              <w:t>» ;</w:t>
            </w:r>
            <w:proofErr w:type="gramEnd"/>
            <w:r w:rsidRPr="00883333">
              <w:rPr>
                <w:rFonts w:ascii="Times New Roman" w:eastAsia="Sylfae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                                                </w:t>
            </w:r>
          </w:p>
          <w:p w:rsidR="00883333" w:rsidRPr="00883333" w:rsidRDefault="00883333" w:rsidP="008833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883333" w:rsidRPr="00883333" w:rsidTr="00A52B31">
        <w:tc>
          <w:tcPr>
            <w:tcW w:w="673" w:type="dxa"/>
            <w:shd w:val="clear" w:color="auto" w:fill="auto"/>
          </w:tcPr>
          <w:p w:rsidR="00883333" w:rsidRPr="00883333" w:rsidRDefault="00883333" w:rsidP="008833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833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7.</w:t>
            </w:r>
          </w:p>
        </w:tc>
        <w:tc>
          <w:tcPr>
            <w:tcW w:w="2691" w:type="dxa"/>
            <w:shd w:val="clear" w:color="auto" w:fill="auto"/>
          </w:tcPr>
          <w:p w:rsidR="00883333" w:rsidRPr="00883333" w:rsidRDefault="00883333" w:rsidP="008833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883333">
              <w:rPr>
                <w:rFonts w:ascii="Times New Roman" w:eastAsia="Sylfaen" w:hAnsi="Times New Roman" w:cs="Times New Roman"/>
                <w:color w:val="auto"/>
                <w:sz w:val="28"/>
                <w:szCs w:val="28"/>
                <w:lang w:eastAsia="en-US" w:bidi="ar-SA"/>
              </w:rPr>
              <w:t>Шигабутдинов</w:t>
            </w:r>
            <w:proofErr w:type="spellEnd"/>
            <w:r w:rsidRPr="00883333">
              <w:rPr>
                <w:rFonts w:ascii="Times New Roman" w:eastAsia="Sylfae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Б.С.</w:t>
            </w:r>
          </w:p>
        </w:tc>
        <w:tc>
          <w:tcPr>
            <w:tcW w:w="310" w:type="dxa"/>
            <w:shd w:val="clear" w:color="auto" w:fill="auto"/>
          </w:tcPr>
          <w:p w:rsidR="00883333" w:rsidRPr="00883333" w:rsidRDefault="00883333" w:rsidP="008833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833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6747" w:type="dxa"/>
            <w:shd w:val="clear" w:color="auto" w:fill="auto"/>
          </w:tcPr>
          <w:p w:rsidR="00883333" w:rsidRPr="00883333" w:rsidRDefault="00883333" w:rsidP="00883333">
            <w:pPr>
              <w:shd w:val="clear" w:color="auto" w:fill="FFFFFF"/>
              <w:ind w:right="-1"/>
              <w:contextualSpacing/>
              <w:rPr>
                <w:rFonts w:ascii="Times New Roman" w:eastAsia="Sylfae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83333">
              <w:rPr>
                <w:rFonts w:ascii="Times New Roman" w:eastAsia="Sylfaen" w:hAnsi="Times New Roman" w:cs="Times New Roman"/>
                <w:color w:val="auto"/>
                <w:sz w:val="28"/>
                <w:szCs w:val="28"/>
                <w:lang w:eastAsia="en-US" w:bidi="ar-SA"/>
              </w:rPr>
              <w:t>председатель Высокогорской организации ветеранов (пенсионеров) Высокогорского муниципального района;</w:t>
            </w:r>
          </w:p>
          <w:p w:rsidR="00883333" w:rsidRPr="00883333" w:rsidRDefault="00883333" w:rsidP="00883333">
            <w:pPr>
              <w:shd w:val="clear" w:color="auto" w:fill="FFFFFF"/>
              <w:ind w:right="-1"/>
              <w:contextualSpacing/>
              <w:rPr>
                <w:rFonts w:ascii="Times New Roman" w:eastAsia="Sylfae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883333" w:rsidRPr="00883333" w:rsidTr="00A52B31">
        <w:tc>
          <w:tcPr>
            <w:tcW w:w="673" w:type="dxa"/>
            <w:shd w:val="clear" w:color="auto" w:fill="auto"/>
          </w:tcPr>
          <w:p w:rsidR="00883333" w:rsidRPr="00883333" w:rsidRDefault="00883333" w:rsidP="008833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833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8.</w:t>
            </w:r>
          </w:p>
        </w:tc>
        <w:tc>
          <w:tcPr>
            <w:tcW w:w="2691" w:type="dxa"/>
            <w:shd w:val="clear" w:color="auto" w:fill="auto"/>
          </w:tcPr>
          <w:p w:rsidR="00883333" w:rsidRPr="00883333" w:rsidRDefault="00883333" w:rsidP="00883333">
            <w:pPr>
              <w:widowControl/>
              <w:rPr>
                <w:rFonts w:ascii="Times New Roman" w:eastAsia="Sylfae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83333">
              <w:rPr>
                <w:rFonts w:ascii="Times New Roman" w:eastAsia="Sylfae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Сабирова Э.Ю.                 </w:t>
            </w:r>
          </w:p>
        </w:tc>
        <w:tc>
          <w:tcPr>
            <w:tcW w:w="310" w:type="dxa"/>
            <w:shd w:val="clear" w:color="auto" w:fill="auto"/>
          </w:tcPr>
          <w:p w:rsidR="00883333" w:rsidRPr="00883333" w:rsidRDefault="00883333" w:rsidP="008833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833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6747" w:type="dxa"/>
            <w:shd w:val="clear" w:color="auto" w:fill="auto"/>
          </w:tcPr>
          <w:p w:rsidR="00883333" w:rsidRPr="00883333" w:rsidRDefault="00883333" w:rsidP="00883333">
            <w:pPr>
              <w:ind w:right="-1"/>
              <w:contextualSpacing/>
              <w:rPr>
                <w:rFonts w:ascii="Times New Roman" w:eastAsia="Sylfae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83333">
              <w:rPr>
                <w:rFonts w:ascii="Times New Roman" w:eastAsia="Sylfae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председатель Высокогорской территориальной  </w:t>
            </w:r>
          </w:p>
          <w:p w:rsidR="00883333" w:rsidRPr="00883333" w:rsidRDefault="00883333" w:rsidP="00883333">
            <w:pPr>
              <w:ind w:left="34" w:right="-1"/>
              <w:contextualSpacing/>
              <w:rPr>
                <w:rFonts w:ascii="Times New Roman" w:eastAsia="Sylfae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83333">
              <w:rPr>
                <w:rFonts w:ascii="Times New Roman" w:eastAsia="Sylfaen" w:hAnsi="Times New Roman" w:cs="Times New Roman"/>
                <w:color w:val="auto"/>
                <w:sz w:val="28"/>
                <w:szCs w:val="28"/>
                <w:lang w:eastAsia="en-US" w:bidi="ar-SA"/>
              </w:rPr>
              <w:t>профсоюзной организации работников образования;</w:t>
            </w:r>
          </w:p>
          <w:p w:rsidR="00883333" w:rsidRPr="00883333" w:rsidRDefault="00883333" w:rsidP="00883333">
            <w:pPr>
              <w:shd w:val="clear" w:color="auto" w:fill="FFFFFF"/>
              <w:ind w:left="34" w:right="-1"/>
              <w:contextualSpacing/>
              <w:rPr>
                <w:rFonts w:ascii="Times New Roman" w:eastAsia="Sylfae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883333" w:rsidRPr="00883333" w:rsidTr="00A52B31">
        <w:tc>
          <w:tcPr>
            <w:tcW w:w="673" w:type="dxa"/>
            <w:shd w:val="clear" w:color="auto" w:fill="auto"/>
          </w:tcPr>
          <w:p w:rsidR="00883333" w:rsidRPr="00883333" w:rsidRDefault="00883333" w:rsidP="008833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833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9.</w:t>
            </w:r>
          </w:p>
        </w:tc>
        <w:tc>
          <w:tcPr>
            <w:tcW w:w="2691" w:type="dxa"/>
            <w:shd w:val="clear" w:color="auto" w:fill="auto"/>
          </w:tcPr>
          <w:p w:rsidR="00883333" w:rsidRPr="00883333" w:rsidRDefault="00883333" w:rsidP="00883333">
            <w:pPr>
              <w:widowControl/>
              <w:rPr>
                <w:rFonts w:ascii="Times New Roman" w:eastAsia="Sylfae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83333">
              <w:rPr>
                <w:rFonts w:ascii="Times New Roman" w:eastAsia="Sylfae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Мустафина Э.А.               </w:t>
            </w:r>
          </w:p>
        </w:tc>
        <w:tc>
          <w:tcPr>
            <w:tcW w:w="310" w:type="dxa"/>
            <w:shd w:val="clear" w:color="auto" w:fill="auto"/>
          </w:tcPr>
          <w:p w:rsidR="00883333" w:rsidRPr="00883333" w:rsidRDefault="00883333" w:rsidP="008833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833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6747" w:type="dxa"/>
            <w:shd w:val="clear" w:color="auto" w:fill="auto"/>
          </w:tcPr>
          <w:p w:rsidR="00883333" w:rsidRPr="00883333" w:rsidRDefault="00883333" w:rsidP="00883333">
            <w:pPr>
              <w:ind w:right="-1"/>
              <w:contextualSpacing/>
              <w:rPr>
                <w:rFonts w:ascii="Times New Roman" w:eastAsia="Sylfae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Sylfaen" w:hAnsi="Times New Roman" w:cs="Times New Roman"/>
                <w:color w:val="auto"/>
                <w:sz w:val="28"/>
                <w:szCs w:val="28"/>
                <w:lang w:eastAsia="en-US" w:bidi="ar-SA"/>
              </w:rPr>
              <w:t>д</w:t>
            </w:r>
            <w:r w:rsidRPr="00883333">
              <w:rPr>
                <w:rFonts w:ascii="Times New Roman" w:eastAsia="Sylfaen" w:hAnsi="Times New Roman" w:cs="Times New Roman"/>
                <w:color w:val="auto"/>
                <w:sz w:val="28"/>
                <w:szCs w:val="28"/>
                <w:lang w:eastAsia="en-US" w:bidi="ar-SA"/>
              </w:rPr>
              <w:t>иректор филиала АО «</w:t>
            </w:r>
            <w:proofErr w:type="spellStart"/>
            <w:r w:rsidRPr="00883333">
              <w:rPr>
                <w:rFonts w:ascii="Times New Roman" w:eastAsia="Sylfaen" w:hAnsi="Times New Roman" w:cs="Times New Roman"/>
                <w:color w:val="auto"/>
                <w:sz w:val="28"/>
                <w:szCs w:val="28"/>
                <w:lang w:eastAsia="en-US" w:bidi="ar-SA"/>
              </w:rPr>
              <w:t>Татмедиа</w:t>
            </w:r>
            <w:proofErr w:type="spellEnd"/>
            <w:r w:rsidRPr="00883333">
              <w:rPr>
                <w:rFonts w:ascii="Times New Roman" w:eastAsia="Sylfaen" w:hAnsi="Times New Roman" w:cs="Times New Roman"/>
                <w:color w:val="auto"/>
                <w:sz w:val="28"/>
                <w:szCs w:val="28"/>
                <w:lang w:eastAsia="en-US" w:bidi="ar-SA"/>
              </w:rPr>
              <w:t>».</w:t>
            </w:r>
          </w:p>
          <w:p w:rsidR="00883333" w:rsidRPr="00883333" w:rsidRDefault="00883333" w:rsidP="00883333">
            <w:pPr>
              <w:ind w:right="-1"/>
              <w:contextualSpacing/>
              <w:rPr>
                <w:rFonts w:ascii="Times New Roman" w:eastAsia="Sylfae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</w:tbl>
    <w:p w:rsidR="00883333" w:rsidRPr="00883333" w:rsidRDefault="00883333" w:rsidP="0088333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3333" w:rsidRDefault="00883333" w:rsidP="0088333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83333" w:rsidRDefault="00883333" w:rsidP="0088333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83333" w:rsidRDefault="00883333" w:rsidP="0088333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83333" w:rsidRPr="00883333" w:rsidRDefault="00883333" w:rsidP="0088333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83333" w:rsidRPr="00883333" w:rsidRDefault="00883333" w:rsidP="00883333">
      <w:pPr>
        <w:widowControl/>
        <w:ind w:left="6372"/>
        <w:rPr>
          <w:rFonts w:ascii="Times New Roman" w:eastAsia="Times New Roman" w:hAnsi="Times New Roman" w:cs="Times New Roman"/>
          <w:color w:val="auto"/>
          <w:lang w:bidi="ar-SA"/>
        </w:rPr>
      </w:pPr>
      <w:r w:rsidRPr="00883333">
        <w:rPr>
          <w:rFonts w:ascii="Times New Roman" w:eastAsia="Times New Roman" w:hAnsi="Times New Roman" w:cs="Times New Roman"/>
          <w:color w:val="auto"/>
          <w:lang w:bidi="ar-SA"/>
        </w:rPr>
        <w:t xml:space="preserve">Приложение № 2 </w:t>
      </w:r>
    </w:p>
    <w:p w:rsidR="00883333" w:rsidRDefault="00883333" w:rsidP="00883333">
      <w:pPr>
        <w:widowControl/>
        <w:ind w:left="6372"/>
        <w:rPr>
          <w:rFonts w:ascii="Times New Roman" w:eastAsia="Times New Roman" w:hAnsi="Times New Roman" w:cs="Times New Roman"/>
          <w:color w:val="auto"/>
          <w:lang w:bidi="ar-SA"/>
        </w:rPr>
      </w:pPr>
      <w:r w:rsidRPr="00883333">
        <w:rPr>
          <w:rFonts w:ascii="Times New Roman" w:eastAsia="Times New Roman" w:hAnsi="Times New Roman" w:cs="Times New Roman"/>
          <w:color w:val="auto"/>
          <w:lang w:bidi="ar-SA"/>
        </w:rPr>
        <w:t xml:space="preserve">к постановлению Исполнительного </w:t>
      </w:r>
    </w:p>
    <w:p w:rsidR="00883333" w:rsidRDefault="00883333" w:rsidP="00883333">
      <w:pPr>
        <w:widowControl/>
        <w:ind w:left="6372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комитета Высокогорского </w:t>
      </w:r>
    </w:p>
    <w:p w:rsidR="00883333" w:rsidRPr="00883333" w:rsidRDefault="00883333" w:rsidP="00883333">
      <w:pPr>
        <w:widowControl/>
        <w:ind w:left="6372"/>
        <w:rPr>
          <w:rFonts w:ascii="Times New Roman" w:eastAsia="Times New Roman" w:hAnsi="Times New Roman" w:cs="Times New Roman"/>
          <w:color w:val="auto"/>
          <w:lang w:bidi="ar-SA"/>
        </w:rPr>
      </w:pPr>
      <w:r w:rsidRPr="00883333">
        <w:rPr>
          <w:rFonts w:ascii="Times New Roman" w:eastAsia="Times New Roman" w:hAnsi="Times New Roman" w:cs="Times New Roman"/>
          <w:color w:val="auto"/>
          <w:lang w:bidi="ar-SA"/>
        </w:rPr>
        <w:t xml:space="preserve">муниципального района   </w:t>
      </w:r>
    </w:p>
    <w:p w:rsidR="00883333" w:rsidRPr="00883333" w:rsidRDefault="00883333" w:rsidP="00883333">
      <w:pPr>
        <w:widowControl/>
        <w:ind w:left="6372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883333">
        <w:rPr>
          <w:rFonts w:ascii="Times New Roman" w:eastAsia="Times New Roman" w:hAnsi="Times New Roman" w:cs="Times New Roman"/>
          <w:color w:val="auto"/>
          <w:lang w:bidi="ar-SA"/>
        </w:rPr>
        <w:t xml:space="preserve">от </w:t>
      </w:r>
      <w:r w:rsidR="00C31772">
        <w:rPr>
          <w:rFonts w:ascii="Times New Roman" w:eastAsia="Times New Roman" w:hAnsi="Times New Roman" w:cs="Times New Roman"/>
          <w:color w:val="auto"/>
          <w:lang w:bidi="ar-SA"/>
        </w:rPr>
        <w:t>_____________ №__________</w:t>
      </w:r>
      <w:bookmarkStart w:id="0" w:name="_GoBack"/>
      <w:bookmarkEnd w:id="0"/>
    </w:p>
    <w:p w:rsidR="00883333" w:rsidRPr="00883333" w:rsidRDefault="00883333" w:rsidP="00883333">
      <w:pPr>
        <w:widowControl/>
        <w:shd w:val="clear" w:color="auto" w:fill="FFFFFF"/>
        <w:ind w:left="2829" w:right="-22"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333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bidi="ar-SA"/>
        </w:rPr>
        <w:t xml:space="preserve">    </w:t>
      </w:r>
    </w:p>
    <w:p w:rsidR="00883333" w:rsidRPr="00883333" w:rsidRDefault="00883333" w:rsidP="00883333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3333" w:rsidRPr="00883333" w:rsidRDefault="00883333" w:rsidP="00883333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88333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оложение</w:t>
      </w:r>
    </w:p>
    <w:p w:rsidR="00883333" w:rsidRPr="00883333" w:rsidRDefault="00883333" w:rsidP="00883333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88333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об общественной комиссии по осуществлению контроля и </w:t>
      </w:r>
    </w:p>
    <w:p w:rsidR="00883333" w:rsidRPr="00883333" w:rsidRDefault="00883333" w:rsidP="00883333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88333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обеспечению реализации приоритетного проекта</w:t>
      </w:r>
    </w:p>
    <w:p w:rsidR="00883333" w:rsidRPr="00883333" w:rsidRDefault="00883333" w:rsidP="00883333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88333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«Формирование комфортной городской среды» </w:t>
      </w:r>
    </w:p>
    <w:p w:rsidR="00883333" w:rsidRPr="00883333" w:rsidRDefault="00883333" w:rsidP="00883333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bidi="ar-SA"/>
        </w:rPr>
      </w:pPr>
      <w:r w:rsidRPr="0088333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 Высокогорском муниципальном районе Республики Татарстан</w:t>
      </w:r>
    </w:p>
    <w:p w:rsidR="00883333" w:rsidRPr="00883333" w:rsidRDefault="00883333" w:rsidP="00883333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3333" w:rsidRPr="00883333" w:rsidRDefault="00883333" w:rsidP="00883333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Общие положения</w:t>
      </w:r>
    </w:p>
    <w:p w:rsidR="00883333" w:rsidRPr="00883333" w:rsidRDefault="00883333" w:rsidP="00883333">
      <w:pPr>
        <w:widowControl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83333" w:rsidRPr="00883333" w:rsidRDefault="00883333" w:rsidP="00883333">
      <w:pPr>
        <w:widowControl/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" w:name="sub_11"/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1.1. Общественная комиссия </w:t>
      </w:r>
      <w:r w:rsidRPr="0088333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bidi="ar-SA"/>
        </w:rPr>
        <w:t xml:space="preserve">по осуществлению контроля и обеспечению реализации приоритетного проекта «Формирование комфортной городской среды» в </w:t>
      </w: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Высокогорском  муниципальном районе (далее – комиссия) является коллегиальным, координационным органом, созданным во исполнение постановления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    в целях осуществления контроля и координации деятельности в рамках реализации приоритетного проекта «Формирование комфортной городской среды» на территории Высокогорского муниципального района.</w:t>
      </w:r>
    </w:p>
    <w:p w:rsidR="00883333" w:rsidRPr="00883333" w:rsidRDefault="00883333" w:rsidP="00883333">
      <w:pPr>
        <w:widowControl/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33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ab/>
      </w: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1.2. Комиссия в своей деятельности руководствуется Конституцией Российской Федерации, Конституцией Республики Татарстан, нормативными правовыми актами Российской Федерации, Республики Татарстан, уставом Высокогорского муниципального района Республики Татарстан, постановлениями и распоряжениями Главы Высокогорского муниципального района Республики Татарстан, решениями Совета и Исполнительного комитета Высокогорского муниципального района Республики Татарстан и настоящим Положением.</w:t>
      </w:r>
    </w:p>
    <w:p w:rsidR="00883333" w:rsidRPr="00883333" w:rsidRDefault="00883333" w:rsidP="00883333">
      <w:pPr>
        <w:widowControl/>
        <w:autoSpaceDE w:val="0"/>
        <w:autoSpaceDN w:val="0"/>
        <w:adjustRightInd w:val="0"/>
        <w:ind w:firstLine="56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1.3. Состав Комиссии утверждается постановлением Исполнительного комитета Высокогорского муниципального района Республики Татарстан.</w:t>
      </w:r>
    </w:p>
    <w:p w:rsidR="00883333" w:rsidRPr="00883333" w:rsidRDefault="00883333" w:rsidP="00883333">
      <w:pPr>
        <w:widowControl/>
        <w:autoSpaceDE w:val="0"/>
        <w:autoSpaceDN w:val="0"/>
        <w:adjustRightInd w:val="0"/>
        <w:ind w:firstLine="56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2" w:name="sub_13"/>
      <w:bookmarkEnd w:id="1"/>
    </w:p>
    <w:p w:rsidR="00883333" w:rsidRPr="00883333" w:rsidRDefault="00883333" w:rsidP="00883333">
      <w:pPr>
        <w:widowControl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II</w:t>
      </w: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Основные задачи Комиссии</w:t>
      </w:r>
    </w:p>
    <w:p w:rsidR="00883333" w:rsidRPr="00883333" w:rsidRDefault="00883333" w:rsidP="00883333">
      <w:pPr>
        <w:widowControl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bookmarkEnd w:id="2"/>
    <w:p w:rsidR="00883333" w:rsidRPr="00883333" w:rsidRDefault="00883333" w:rsidP="00883333">
      <w:pPr>
        <w:widowControl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Основными задачами комиссии являются:</w:t>
      </w:r>
    </w:p>
    <w:p w:rsidR="00883333" w:rsidRPr="00883333" w:rsidRDefault="00883333" w:rsidP="00883333">
      <w:pPr>
        <w:widowControl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2.1. Осуществление контроля за реализацией приоритетного проекта «Формирование комфортной городской среды» (далее – приоритетный проект) и рассмотрение вопросов, возникающих в связи с его реализацией.</w:t>
      </w:r>
    </w:p>
    <w:p w:rsidR="00883333" w:rsidRPr="00883333" w:rsidRDefault="00883333" w:rsidP="00883333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2.2. Осуществление контроля и координации хода выполнения муниципальных программ, направленных на реализацию мероприятий по благоустройству территории сельских поселений и городских территорий соответствующего функционального назначения: пешеходных зон, внутриквартальных и дворовых территорий, площадей, парков и иных общественных пространств.</w:t>
      </w:r>
    </w:p>
    <w:p w:rsidR="00883333" w:rsidRPr="00883333" w:rsidRDefault="00883333" w:rsidP="00883333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2.3. Предварительное рассмотрение и согласование отчетов органов местного самоуправления, муниципальных образований – получателей субсидий из республиканского бюджета о реализации муниципальных программ, направленных на реализацию приоритетного проекта.</w:t>
      </w:r>
    </w:p>
    <w:p w:rsidR="00883333" w:rsidRPr="00883333" w:rsidRDefault="00883333" w:rsidP="00883333">
      <w:pPr>
        <w:widowControl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3333" w:rsidRPr="00883333" w:rsidRDefault="00883333" w:rsidP="00883333">
      <w:pPr>
        <w:widowControl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III</w:t>
      </w: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Функции Комиссии</w:t>
      </w:r>
    </w:p>
    <w:p w:rsidR="00883333" w:rsidRPr="00883333" w:rsidRDefault="00883333" w:rsidP="00883333">
      <w:pPr>
        <w:widowControl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83333" w:rsidRPr="00883333" w:rsidRDefault="00883333" w:rsidP="00883333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Комиссия для решения возложенных на нее задач выполняет следующие функции:</w:t>
      </w:r>
    </w:p>
    <w:p w:rsidR="00883333" w:rsidRPr="00883333" w:rsidRDefault="00883333" w:rsidP="00883333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3.1. Организует взаимодействие территориальных органов исполнительной власти Российской Федерации и Республики Татарстан в Высокогорском муниципальном районе, органов местного самоуправления, политических партий и движений, общественных организаций, объединений предпринимателей и иных лиц по обеспечению реализации мероприятий приоритетного проекта или иных связанных с ним мероприятий.</w:t>
      </w:r>
    </w:p>
    <w:p w:rsidR="00883333" w:rsidRPr="00883333" w:rsidRDefault="00883333" w:rsidP="00883333">
      <w:pPr>
        <w:widowControl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3.2. Разрабатывает предложения по реализации приоритетного проекта.</w:t>
      </w:r>
    </w:p>
    <w:p w:rsidR="00883333" w:rsidRPr="00883333" w:rsidRDefault="00883333" w:rsidP="00883333">
      <w:pPr>
        <w:widowControl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3.3.</w:t>
      </w:r>
      <w:r w:rsidRPr="00883333">
        <w:rPr>
          <w:rFonts w:ascii="Times New Roman" w:eastAsia="Times New Roman" w:hAnsi="Times New Roman" w:cs="Times New Roman"/>
          <w:color w:val="auto"/>
          <w:sz w:val="4"/>
          <w:szCs w:val="4"/>
          <w:lang w:bidi="ar-SA"/>
        </w:rPr>
        <w:t xml:space="preserve"> </w:t>
      </w: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Анализирует отчеты органов местного самоуправления, муниципальных образований – получателей субсидий из республиканского бюджета о реализации муниципальных программ, дает заключения по ним, а также любые иные материалы, связанные с реализацией приоритетного проекта.</w:t>
      </w:r>
    </w:p>
    <w:p w:rsidR="00883333" w:rsidRPr="00883333" w:rsidRDefault="00883333" w:rsidP="00883333">
      <w:pPr>
        <w:widowControl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3.4. Рассматривает спорные и проблемные вопросы, связанные с реализацией приоритетного проекта.</w:t>
      </w:r>
    </w:p>
    <w:p w:rsidR="00883333" w:rsidRPr="00883333" w:rsidRDefault="00883333" w:rsidP="00883333">
      <w:pPr>
        <w:widowControl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3.5 Координирует деятельность органов местного самоуправления городского и сельских муниципальных образований, а также политических партий и движений, общественных организаций, объединений предпринимателей и иных лиц в части реализации мероприятий приоритетного проекта или иных связанных с ним мероприятий.</w:t>
      </w:r>
    </w:p>
    <w:p w:rsidR="00883333" w:rsidRPr="00883333" w:rsidRDefault="00883333" w:rsidP="00883333">
      <w:pPr>
        <w:widowControl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3.6.</w:t>
      </w:r>
      <w:r w:rsidRPr="00883333"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  <w:t xml:space="preserve"> </w:t>
      </w: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Осуществляет взаимодействие со средствами массовой информации по вопросам освещения хода реализации приоритетного проекта.</w:t>
      </w:r>
    </w:p>
    <w:p w:rsidR="00883333" w:rsidRPr="00883333" w:rsidRDefault="00883333" w:rsidP="00883333">
      <w:pPr>
        <w:widowControl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3333" w:rsidRPr="00883333" w:rsidRDefault="00883333" w:rsidP="00883333">
      <w:pPr>
        <w:widowControl/>
        <w:autoSpaceDE w:val="0"/>
        <w:autoSpaceDN w:val="0"/>
        <w:adjustRightInd w:val="0"/>
        <w:ind w:left="180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333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</w:t>
      </w:r>
      <w:r w:rsidRPr="00883333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bidi="ar-SA"/>
        </w:rPr>
        <w:t>I</w:t>
      </w:r>
      <w:r w:rsidRPr="0088333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Х. Права комиссии</w:t>
      </w:r>
    </w:p>
    <w:p w:rsidR="00883333" w:rsidRPr="00883333" w:rsidRDefault="00883333" w:rsidP="00883333">
      <w:pPr>
        <w:widowControl/>
        <w:autoSpaceDE w:val="0"/>
        <w:autoSpaceDN w:val="0"/>
        <w:adjustRightInd w:val="0"/>
        <w:ind w:left="108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3333" w:rsidRPr="00883333" w:rsidRDefault="00883333" w:rsidP="00883333">
      <w:pPr>
        <w:widowControl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Комиссия для осуществления возложенных на нее задач вправе:</w:t>
      </w:r>
    </w:p>
    <w:p w:rsidR="00883333" w:rsidRPr="00883333" w:rsidRDefault="00883333" w:rsidP="00883333">
      <w:pPr>
        <w:widowControl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4.1. Привлекать   к   участию   и заслушивать на своих   заседаниях должностных лиц органов местного самоуправления городского и сельских муниципальных образований, предприятий и организаций, независимо от форм собственности, общественных объединений.</w:t>
      </w:r>
    </w:p>
    <w:p w:rsidR="00883333" w:rsidRPr="00883333" w:rsidRDefault="00883333" w:rsidP="00883333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4.2. Запрашивать в установленном порядке у органов местного самоуправления, территориальных органов исполнительной власти Российской Федерации и Республики Татарстан, а также предприятий, организаций, учреждений необходимую информацию по вопросам деятельности комиссии.</w:t>
      </w:r>
    </w:p>
    <w:p w:rsidR="00883333" w:rsidRPr="00883333" w:rsidRDefault="00883333" w:rsidP="00883333">
      <w:pPr>
        <w:widowControl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4.3. Вносить предложения в исполнительные органы государственной власти Республики Татарстан, органы местного самоуправления, руководителям предприятий, организаций, учреждений независимо от форм собственности и общественных объединений по вопросам обеспечения реализации приоритетного проекта.</w:t>
      </w:r>
    </w:p>
    <w:p w:rsidR="00883333" w:rsidRPr="00883333" w:rsidRDefault="00883333" w:rsidP="00883333">
      <w:pPr>
        <w:widowControl/>
        <w:autoSpaceDE w:val="0"/>
        <w:autoSpaceDN w:val="0"/>
        <w:adjustRightInd w:val="0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4.4. Принимать иные решения, отнесенные к компетенции комиссии.</w:t>
      </w:r>
    </w:p>
    <w:p w:rsidR="00883333" w:rsidRPr="00883333" w:rsidRDefault="00883333" w:rsidP="00883333">
      <w:pPr>
        <w:widowControl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3333" w:rsidRPr="00883333" w:rsidRDefault="00883333" w:rsidP="00883333">
      <w:pPr>
        <w:widowControl/>
        <w:autoSpaceDE w:val="0"/>
        <w:autoSpaceDN w:val="0"/>
        <w:adjustRightInd w:val="0"/>
        <w:ind w:left="108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3333" w:rsidRPr="00883333" w:rsidRDefault="00883333" w:rsidP="00883333">
      <w:pPr>
        <w:widowControl/>
        <w:autoSpaceDE w:val="0"/>
        <w:autoSpaceDN w:val="0"/>
        <w:adjustRightInd w:val="0"/>
        <w:ind w:left="108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3333" w:rsidRPr="00883333" w:rsidRDefault="00883333" w:rsidP="00883333">
      <w:pPr>
        <w:widowControl/>
        <w:autoSpaceDE w:val="0"/>
        <w:autoSpaceDN w:val="0"/>
        <w:adjustRightInd w:val="0"/>
        <w:ind w:left="108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</w:t>
      </w: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V</w:t>
      </w: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Форма деятельности комиссии</w:t>
      </w:r>
    </w:p>
    <w:p w:rsidR="00883333" w:rsidRPr="00883333" w:rsidRDefault="00883333" w:rsidP="00883333">
      <w:pPr>
        <w:widowControl/>
        <w:tabs>
          <w:tab w:val="left" w:pos="709"/>
        </w:tabs>
        <w:autoSpaceDE w:val="0"/>
        <w:autoSpaceDN w:val="0"/>
        <w:adjustRightInd w:val="0"/>
        <w:ind w:left="108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3333" w:rsidRPr="00883333" w:rsidRDefault="00883333" w:rsidP="00883333">
      <w:pPr>
        <w:widowControl/>
        <w:autoSpaceDE w:val="0"/>
        <w:autoSpaceDN w:val="0"/>
        <w:adjustRightInd w:val="0"/>
        <w:ind w:left="142" w:firstLine="566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5.1. Формой деятельности комиссии является заседание.</w:t>
      </w:r>
    </w:p>
    <w:p w:rsidR="00883333" w:rsidRPr="00883333" w:rsidRDefault="00883333" w:rsidP="00883333">
      <w:pPr>
        <w:widowControl/>
        <w:autoSpaceDE w:val="0"/>
        <w:autoSpaceDN w:val="0"/>
        <w:adjustRightInd w:val="0"/>
        <w:ind w:left="142" w:firstLine="566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5.2. Заседания комиссии проводятся в очной форме по мере необходимости, но не реже 2 раза в год.</w:t>
      </w:r>
    </w:p>
    <w:p w:rsidR="00883333" w:rsidRPr="00883333" w:rsidRDefault="00883333" w:rsidP="00883333">
      <w:pPr>
        <w:widowControl/>
        <w:autoSpaceDE w:val="0"/>
        <w:autoSpaceDN w:val="0"/>
        <w:adjustRightInd w:val="0"/>
        <w:ind w:left="142" w:firstLine="566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5.3. Подготовку и организацию проведения заседаний комиссии осуществляет секретарь комиссии.</w:t>
      </w:r>
    </w:p>
    <w:p w:rsidR="00883333" w:rsidRPr="00883333" w:rsidRDefault="00883333" w:rsidP="00883333">
      <w:pPr>
        <w:widowControl/>
        <w:autoSpaceDE w:val="0"/>
        <w:autoSpaceDN w:val="0"/>
        <w:adjustRightInd w:val="0"/>
        <w:ind w:left="142" w:firstLine="566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5.4. Предложения по повесткам заседаний комиссии, составу приглашенных вносят члены комиссии.</w:t>
      </w:r>
    </w:p>
    <w:p w:rsidR="00883333" w:rsidRPr="00883333" w:rsidRDefault="00883333" w:rsidP="00883333">
      <w:pPr>
        <w:widowControl/>
        <w:autoSpaceDE w:val="0"/>
        <w:autoSpaceDN w:val="0"/>
        <w:adjustRightInd w:val="0"/>
        <w:ind w:left="142" w:firstLine="566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5.5. Дата проведения заседания и повестка заседания комиссии утверждаются председателем комиссии.</w:t>
      </w:r>
    </w:p>
    <w:p w:rsidR="00883333" w:rsidRPr="00883333" w:rsidRDefault="00883333" w:rsidP="00883333">
      <w:pPr>
        <w:widowControl/>
        <w:autoSpaceDE w:val="0"/>
        <w:autoSpaceDN w:val="0"/>
        <w:adjustRightInd w:val="0"/>
        <w:ind w:left="142" w:firstLine="566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5.6. Секретарь комиссии направляет членам комиссии, лицам, приглашенным на заседание комиссии, повестку заседания комиссии не позднее, чем за 5 рабочих дней до дня проведения заседания комиссии.</w:t>
      </w:r>
    </w:p>
    <w:p w:rsidR="00883333" w:rsidRPr="00883333" w:rsidRDefault="00883333" w:rsidP="00883333">
      <w:pPr>
        <w:widowControl/>
        <w:autoSpaceDE w:val="0"/>
        <w:autoSpaceDN w:val="0"/>
        <w:adjustRightInd w:val="0"/>
        <w:ind w:left="142" w:firstLine="566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5.7. Не позднее, чем за 3 рабочих дня до дня проведения заседания комиссии члены комиссии направляют секретарю необходимые материалы к заседанию комиссии.</w:t>
      </w:r>
    </w:p>
    <w:p w:rsidR="00883333" w:rsidRPr="00883333" w:rsidRDefault="00883333" w:rsidP="00883333">
      <w:pPr>
        <w:widowControl/>
        <w:autoSpaceDE w:val="0"/>
        <w:autoSpaceDN w:val="0"/>
        <w:adjustRightInd w:val="0"/>
        <w:ind w:left="142" w:firstLine="566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5.8. Секретарь информирует членов комиссии и приглашенных о дате, времени и месте проведения очередного заседания комиссии, направляет им необходимые материалы не позднее, чем за 2 рабочих дня до дня проведения заседания комиссии.</w:t>
      </w:r>
    </w:p>
    <w:p w:rsidR="00883333" w:rsidRPr="00883333" w:rsidRDefault="00883333" w:rsidP="00883333">
      <w:pPr>
        <w:widowControl/>
        <w:autoSpaceDE w:val="0"/>
        <w:autoSpaceDN w:val="0"/>
        <w:adjustRightInd w:val="0"/>
        <w:ind w:left="142" w:firstLine="566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5.9. Заседание комиссии является правомочным, если в нем присутствует не менее половины членов комиссии.</w:t>
      </w:r>
    </w:p>
    <w:p w:rsidR="00883333" w:rsidRPr="00883333" w:rsidRDefault="00883333" w:rsidP="00883333">
      <w:pPr>
        <w:widowControl/>
        <w:autoSpaceDE w:val="0"/>
        <w:autoSpaceDN w:val="0"/>
        <w:adjustRightInd w:val="0"/>
        <w:ind w:left="142" w:firstLine="566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5.10. Заседание комиссии ведет председатель комиссии, в случае его отсутствия по его поручению – заместитель председателя комиссии.</w:t>
      </w:r>
    </w:p>
    <w:p w:rsidR="00883333" w:rsidRPr="00883333" w:rsidRDefault="00883333" w:rsidP="00883333">
      <w:pPr>
        <w:widowControl/>
        <w:autoSpaceDE w:val="0"/>
        <w:autoSpaceDN w:val="0"/>
        <w:adjustRightInd w:val="0"/>
        <w:ind w:left="142" w:firstLine="566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5.11. Решения комиссии принимаются простым большинством голосов от числа присутствующих на заседании членов комиссии. При равенстве голосов право решающего голоса принадлежит председательствующему на заседании комиссии.</w:t>
      </w:r>
    </w:p>
    <w:p w:rsidR="00883333" w:rsidRPr="00883333" w:rsidRDefault="00883333" w:rsidP="00883333">
      <w:pPr>
        <w:widowControl/>
        <w:autoSpaceDE w:val="0"/>
        <w:autoSpaceDN w:val="0"/>
        <w:adjustRightInd w:val="0"/>
        <w:ind w:left="142" w:firstLine="566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5.12. Решения комиссии оформляются протоколами, которые подписываются председательствующим на заседании комиссии и размещаются на официальном сайте </w:t>
      </w:r>
      <w:proofErr w:type="spellStart"/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Азнакаевского</w:t>
      </w:r>
      <w:proofErr w:type="spellEnd"/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района в течение 3 рабочих дней со дня их подписания. </w:t>
      </w:r>
    </w:p>
    <w:p w:rsidR="00883333" w:rsidRPr="00883333" w:rsidRDefault="00883333" w:rsidP="00883333">
      <w:pPr>
        <w:widowControl/>
        <w:autoSpaceDE w:val="0"/>
        <w:autoSpaceDN w:val="0"/>
        <w:adjustRightInd w:val="0"/>
        <w:ind w:left="142" w:firstLine="566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протоколе указываются дата, место и время проведения заседания комиссии, состав участников заседания комиссии, включая приглашенных лиц, рассмотренные вопросы, предложения и замечания, высказанные в процессе обсуждения рассматриваемых вопросов, перечень решений и поручений комиссии с указанием сроков исполнения и ответственных исполнителей.</w:t>
      </w:r>
    </w:p>
    <w:p w:rsidR="00883333" w:rsidRPr="00883333" w:rsidRDefault="00883333" w:rsidP="00883333">
      <w:pPr>
        <w:widowControl/>
        <w:autoSpaceDE w:val="0"/>
        <w:autoSpaceDN w:val="0"/>
        <w:adjustRightInd w:val="0"/>
        <w:ind w:left="142" w:firstLine="566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5.13. Протокол заседания комиссии оформляется секретарем не позднее 3 рабочих дней со дня проведения заседания и направляется членам комиссии и иным заинтересованным органам, и организациям.</w:t>
      </w:r>
    </w:p>
    <w:p w:rsidR="00883333" w:rsidRPr="00883333" w:rsidRDefault="00883333" w:rsidP="00883333">
      <w:pPr>
        <w:widowControl/>
        <w:autoSpaceDE w:val="0"/>
        <w:autoSpaceDN w:val="0"/>
        <w:adjustRightInd w:val="0"/>
        <w:ind w:left="142" w:firstLine="525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5.14. Информацию о выполнении решения или поручения лица, ответственного за их выполнение, направляют секретарю комиссии не позднее даты, зафиксированной в протоколе заседания комиссии.</w:t>
      </w:r>
    </w:p>
    <w:p w:rsidR="00883333" w:rsidRPr="00883333" w:rsidRDefault="00883333" w:rsidP="00883333">
      <w:pPr>
        <w:widowControl/>
        <w:autoSpaceDE w:val="0"/>
        <w:autoSpaceDN w:val="0"/>
        <w:adjustRightInd w:val="0"/>
        <w:ind w:left="142" w:firstLine="525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случае неисполнения или ненадлежащего исполнения принятых комиссией решение или поручений секретарь комиссии информирует об этом комиссию на ближайшем заседании комиссии.</w:t>
      </w:r>
    </w:p>
    <w:p w:rsidR="00883333" w:rsidRPr="00883333" w:rsidRDefault="00883333" w:rsidP="00883333">
      <w:pPr>
        <w:widowControl/>
        <w:autoSpaceDE w:val="0"/>
        <w:autoSpaceDN w:val="0"/>
        <w:adjustRightInd w:val="0"/>
        <w:ind w:left="142" w:firstLine="525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5.15. Контроль за исполнением решений комиссии осуществляет секретарь комиссии.</w:t>
      </w:r>
    </w:p>
    <w:p w:rsidR="00883333" w:rsidRPr="00883333" w:rsidRDefault="00883333" w:rsidP="00883333">
      <w:pPr>
        <w:widowControl/>
        <w:autoSpaceDE w:val="0"/>
        <w:autoSpaceDN w:val="0"/>
        <w:adjustRightInd w:val="0"/>
        <w:ind w:left="142" w:firstLine="525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5.16. Материалы и документы заседаний комиссии хранятся у секретаря комиссии.</w:t>
      </w:r>
    </w:p>
    <w:p w:rsidR="00883333" w:rsidRPr="00883333" w:rsidRDefault="00883333" w:rsidP="00883333">
      <w:pPr>
        <w:widowControl/>
        <w:autoSpaceDE w:val="0"/>
        <w:autoSpaceDN w:val="0"/>
        <w:adjustRightInd w:val="0"/>
        <w:ind w:left="142" w:firstLine="525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33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5.17. Материально-техническое обеспечение комиссии осуществляет Исполнительный комитет Высокогорского муниципального района Республики Татарстан.</w:t>
      </w:r>
    </w:p>
    <w:p w:rsidR="00883333" w:rsidRPr="00883333" w:rsidRDefault="00883333" w:rsidP="00883333">
      <w:pPr>
        <w:widowControl/>
        <w:ind w:left="14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3333" w:rsidRPr="00883333" w:rsidRDefault="00883333" w:rsidP="00883333">
      <w:pPr>
        <w:widowControl/>
        <w:rPr>
          <w:rFonts w:ascii="Arial" w:eastAsia="Times New Roman" w:hAnsi="Arial" w:cs="Times New Roman"/>
          <w:b/>
          <w:noProof/>
          <w:color w:val="auto"/>
          <w:sz w:val="20"/>
          <w:szCs w:val="20"/>
          <w:lang w:bidi="ar-SA"/>
        </w:rPr>
      </w:pPr>
    </w:p>
    <w:p w:rsidR="003E6C48" w:rsidRPr="003E6C48" w:rsidRDefault="003E6C48" w:rsidP="003E6C48">
      <w:pPr>
        <w:widowControl/>
        <w:spacing w:line="278" w:lineRule="exact"/>
        <w:ind w:firstLine="426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E6C4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</w:t>
      </w:r>
    </w:p>
    <w:p w:rsidR="00FA12D5" w:rsidRDefault="00FA12D5" w:rsidP="00FA12D5">
      <w:pPr>
        <w:widowControl/>
        <w:spacing w:after="200"/>
        <w:ind w:right="4252"/>
        <w:contextualSpacing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sectPr w:rsidR="00FA12D5" w:rsidSect="003620B4">
      <w:type w:val="continuous"/>
      <w:pgSz w:w="11900" w:h="16840"/>
      <w:pgMar w:top="1134" w:right="567" w:bottom="142" w:left="1134" w:header="0" w:footer="14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F1" w:rsidRDefault="005325F1">
      <w:r>
        <w:separator/>
      </w:r>
    </w:p>
  </w:endnote>
  <w:endnote w:type="continuationSeparator" w:id="0">
    <w:p w:rsidR="005325F1" w:rsidRDefault="0053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F1" w:rsidRDefault="005325F1"/>
  </w:footnote>
  <w:footnote w:type="continuationSeparator" w:id="0">
    <w:p w:rsidR="005325F1" w:rsidRDefault="005325F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C48" w:rsidRDefault="003E6C48">
    <w:pPr>
      <w:pStyle w:val="a4"/>
    </w:pPr>
  </w:p>
  <w:p w:rsidR="00C31772" w:rsidRDefault="00C31772">
    <w:pPr>
      <w:pStyle w:val="a4"/>
    </w:pPr>
  </w:p>
  <w:p w:rsidR="00C31772" w:rsidRDefault="00C31772" w:rsidP="00C31772">
    <w:pPr>
      <w:pStyle w:val="a4"/>
      <w:jc w:val="right"/>
    </w:pPr>
    <w:r>
      <w:t xml:space="preserve">Проект </w:t>
    </w:r>
  </w:p>
  <w:p w:rsidR="003E6C48" w:rsidRDefault="003E6C4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3B03"/>
    <w:multiLevelType w:val="hybridMultilevel"/>
    <w:tmpl w:val="2CAE9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40A38"/>
    <w:multiLevelType w:val="hybridMultilevel"/>
    <w:tmpl w:val="51440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A2171"/>
    <w:multiLevelType w:val="hybridMultilevel"/>
    <w:tmpl w:val="9A5C6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11B0D"/>
    <w:multiLevelType w:val="hybridMultilevel"/>
    <w:tmpl w:val="F5EC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25EBB"/>
    <w:multiLevelType w:val="hybridMultilevel"/>
    <w:tmpl w:val="0BF62B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E1E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08462E"/>
    <w:multiLevelType w:val="hybridMultilevel"/>
    <w:tmpl w:val="27A09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16A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22763AC4"/>
    <w:multiLevelType w:val="hybridMultilevel"/>
    <w:tmpl w:val="B56A2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96A84"/>
    <w:multiLevelType w:val="hybridMultilevel"/>
    <w:tmpl w:val="25CA3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C6889"/>
    <w:multiLevelType w:val="hybridMultilevel"/>
    <w:tmpl w:val="225A3C8C"/>
    <w:lvl w:ilvl="0" w:tplc="84D2D202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B47829"/>
    <w:multiLevelType w:val="hybridMultilevel"/>
    <w:tmpl w:val="43743D56"/>
    <w:lvl w:ilvl="0" w:tplc="CBBCA53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92B5E"/>
    <w:multiLevelType w:val="multilevel"/>
    <w:tmpl w:val="BB0EA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 w15:restartNumberingAfterBreak="0">
    <w:nsid w:val="3731139D"/>
    <w:multiLevelType w:val="hybridMultilevel"/>
    <w:tmpl w:val="D22EE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245B9"/>
    <w:multiLevelType w:val="hybridMultilevel"/>
    <w:tmpl w:val="5EFA3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701A1"/>
    <w:multiLevelType w:val="hybridMultilevel"/>
    <w:tmpl w:val="622ED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871B5"/>
    <w:multiLevelType w:val="hybridMultilevel"/>
    <w:tmpl w:val="F7787A7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18C4AD1"/>
    <w:multiLevelType w:val="hybridMultilevel"/>
    <w:tmpl w:val="9544E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E3D5B"/>
    <w:multiLevelType w:val="hybridMultilevel"/>
    <w:tmpl w:val="49DAA0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721C0"/>
    <w:multiLevelType w:val="hybridMultilevel"/>
    <w:tmpl w:val="0BDA1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83C01"/>
    <w:multiLevelType w:val="hybridMultilevel"/>
    <w:tmpl w:val="5E149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76295"/>
    <w:multiLevelType w:val="hybridMultilevel"/>
    <w:tmpl w:val="69A2036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E71518"/>
    <w:multiLevelType w:val="hybridMultilevel"/>
    <w:tmpl w:val="E586D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A612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4B5344B"/>
    <w:multiLevelType w:val="hybridMultilevel"/>
    <w:tmpl w:val="A14094D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689747B9"/>
    <w:multiLevelType w:val="multilevel"/>
    <w:tmpl w:val="FC8C266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C1A7E93"/>
    <w:multiLevelType w:val="hybridMultilevel"/>
    <w:tmpl w:val="68EED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91741"/>
    <w:multiLevelType w:val="hybridMultilevel"/>
    <w:tmpl w:val="FBF693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8362F"/>
    <w:multiLevelType w:val="hybridMultilevel"/>
    <w:tmpl w:val="B412B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6F5882"/>
    <w:multiLevelType w:val="hybridMultilevel"/>
    <w:tmpl w:val="29A03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C36E03"/>
    <w:multiLevelType w:val="hybridMultilevel"/>
    <w:tmpl w:val="5E962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146EF9"/>
    <w:multiLevelType w:val="hybridMultilevel"/>
    <w:tmpl w:val="2AF20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1C461B"/>
    <w:multiLevelType w:val="hybridMultilevel"/>
    <w:tmpl w:val="75B2D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D1B29"/>
    <w:multiLevelType w:val="hybridMultilevel"/>
    <w:tmpl w:val="3AFE8D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23"/>
  </w:num>
  <w:num w:numId="4">
    <w:abstractNumId w:val="12"/>
    <w:lvlOverride w:ilvl="0">
      <w:startOverride w:val="2"/>
    </w:lvlOverride>
  </w:num>
  <w:num w:numId="5">
    <w:abstractNumId w:val="5"/>
  </w:num>
  <w:num w:numId="6">
    <w:abstractNumId w:val="7"/>
  </w:num>
  <w:num w:numId="7">
    <w:abstractNumId w:val="30"/>
  </w:num>
  <w:num w:numId="8">
    <w:abstractNumId w:val="4"/>
  </w:num>
  <w:num w:numId="9">
    <w:abstractNumId w:val="33"/>
  </w:num>
  <w:num w:numId="10">
    <w:abstractNumId w:val="21"/>
  </w:num>
  <w:num w:numId="11">
    <w:abstractNumId w:val="25"/>
  </w:num>
  <w:num w:numId="12">
    <w:abstractNumId w:val="1"/>
  </w:num>
  <w:num w:numId="13">
    <w:abstractNumId w:val="31"/>
  </w:num>
  <w:num w:numId="14">
    <w:abstractNumId w:val="3"/>
  </w:num>
  <w:num w:numId="15">
    <w:abstractNumId w:val="9"/>
  </w:num>
  <w:num w:numId="16">
    <w:abstractNumId w:val="28"/>
  </w:num>
  <w:num w:numId="17">
    <w:abstractNumId w:val="20"/>
  </w:num>
  <w:num w:numId="18">
    <w:abstractNumId w:val="15"/>
  </w:num>
  <w:num w:numId="19">
    <w:abstractNumId w:val="6"/>
  </w:num>
  <w:num w:numId="20">
    <w:abstractNumId w:val="32"/>
  </w:num>
  <w:num w:numId="21">
    <w:abstractNumId w:val="13"/>
  </w:num>
  <w:num w:numId="22">
    <w:abstractNumId w:val="22"/>
  </w:num>
  <w:num w:numId="23">
    <w:abstractNumId w:val="14"/>
  </w:num>
  <w:num w:numId="24">
    <w:abstractNumId w:val="29"/>
  </w:num>
  <w:num w:numId="25">
    <w:abstractNumId w:val="19"/>
  </w:num>
  <w:num w:numId="26">
    <w:abstractNumId w:val="11"/>
  </w:num>
  <w:num w:numId="27">
    <w:abstractNumId w:val="0"/>
  </w:num>
  <w:num w:numId="28">
    <w:abstractNumId w:val="24"/>
  </w:num>
  <w:num w:numId="29">
    <w:abstractNumId w:val="16"/>
  </w:num>
  <w:num w:numId="30">
    <w:abstractNumId w:val="8"/>
  </w:num>
  <w:num w:numId="31">
    <w:abstractNumId w:val="18"/>
  </w:num>
  <w:num w:numId="32">
    <w:abstractNumId w:val="26"/>
  </w:num>
  <w:num w:numId="33">
    <w:abstractNumId w:val="2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A4"/>
    <w:rsid w:val="001929DD"/>
    <w:rsid w:val="00213682"/>
    <w:rsid w:val="00213D45"/>
    <w:rsid w:val="00235874"/>
    <w:rsid w:val="002A18CD"/>
    <w:rsid w:val="00333FFB"/>
    <w:rsid w:val="003620B4"/>
    <w:rsid w:val="003E6C48"/>
    <w:rsid w:val="005325F1"/>
    <w:rsid w:val="00551881"/>
    <w:rsid w:val="00562CA4"/>
    <w:rsid w:val="005C4EB7"/>
    <w:rsid w:val="0060396A"/>
    <w:rsid w:val="00645A92"/>
    <w:rsid w:val="00645BDA"/>
    <w:rsid w:val="007356DD"/>
    <w:rsid w:val="00772CF4"/>
    <w:rsid w:val="00776320"/>
    <w:rsid w:val="008252BD"/>
    <w:rsid w:val="00883333"/>
    <w:rsid w:val="00934D5F"/>
    <w:rsid w:val="009B36D9"/>
    <w:rsid w:val="00A435E7"/>
    <w:rsid w:val="00A932C6"/>
    <w:rsid w:val="00B363D5"/>
    <w:rsid w:val="00B8494C"/>
    <w:rsid w:val="00BD2ED8"/>
    <w:rsid w:val="00C31772"/>
    <w:rsid w:val="00C7184A"/>
    <w:rsid w:val="00C8677E"/>
    <w:rsid w:val="00E02E38"/>
    <w:rsid w:val="00E31974"/>
    <w:rsid w:val="00EA71CE"/>
    <w:rsid w:val="00EF769F"/>
    <w:rsid w:val="00FA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1F58E0"/>
  <w15:docId w15:val="{3B6B9785-DDE4-4D94-98B0-B944B731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iektau@tatar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Пользователь Windows</cp:lastModifiedBy>
  <cp:revision>2</cp:revision>
  <cp:lastPrinted>2017-01-11T11:19:00Z</cp:lastPrinted>
  <dcterms:created xsi:type="dcterms:W3CDTF">2018-01-12T10:44:00Z</dcterms:created>
  <dcterms:modified xsi:type="dcterms:W3CDTF">2018-01-12T10:44:00Z</dcterms:modified>
</cp:coreProperties>
</file>