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976" w:rsidRDefault="008C7976" w:rsidP="00911649">
      <w:pPr>
        <w:pStyle w:val="ConsPlusTitle"/>
      </w:pPr>
      <w:bookmarkStart w:id="0" w:name="_GoBack"/>
      <w:bookmarkEnd w:id="0"/>
    </w:p>
    <w:p w:rsidR="00911649" w:rsidRDefault="00911649" w:rsidP="00911649">
      <w:pPr>
        <w:jc w:val="right"/>
        <w:rPr>
          <w:sz w:val="26"/>
          <w:szCs w:val="26"/>
        </w:rPr>
      </w:pPr>
      <w:r w:rsidRPr="00920339">
        <w:rPr>
          <w:sz w:val="26"/>
          <w:szCs w:val="26"/>
        </w:rPr>
        <w:t>ПРОЕКТ</w:t>
      </w:r>
    </w:p>
    <w:p w:rsidR="00FB461F" w:rsidRDefault="00FB461F" w:rsidP="00FB461F">
      <w:pPr>
        <w:jc w:val="center"/>
        <w:rPr>
          <w:sz w:val="26"/>
          <w:szCs w:val="26"/>
        </w:rPr>
      </w:pPr>
      <w:r>
        <w:rPr>
          <w:sz w:val="26"/>
          <w:szCs w:val="26"/>
        </w:rPr>
        <w:t xml:space="preserve">ПОСТАНОВЛЕНИЯ </w:t>
      </w:r>
    </w:p>
    <w:p w:rsidR="00FB461F" w:rsidRDefault="00FB461F" w:rsidP="00FB461F">
      <w:pPr>
        <w:jc w:val="center"/>
        <w:rPr>
          <w:sz w:val="26"/>
          <w:szCs w:val="26"/>
        </w:rPr>
      </w:pPr>
      <w:r>
        <w:rPr>
          <w:sz w:val="26"/>
          <w:szCs w:val="26"/>
        </w:rPr>
        <w:t xml:space="preserve">Руководителя Исполнительного комитета </w:t>
      </w:r>
    </w:p>
    <w:p w:rsidR="00FB461F" w:rsidRPr="00920339" w:rsidRDefault="00FB461F" w:rsidP="00FB461F">
      <w:pPr>
        <w:jc w:val="center"/>
        <w:rPr>
          <w:sz w:val="26"/>
          <w:szCs w:val="26"/>
        </w:rPr>
      </w:pPr>
      <w:r>
        <w:rPr>
          <w:sz w:val="26"/>
          <w:szCs w:val="26"/>
        </w:rPr>
        <w:t>Нижнекамского муниципального района РТ</w:t>
      </w:r>
    </w:p>
    <w:p w:rsidR="00911649" w:rsidRPr="00920339" w:rsidRDefault="00911649" w:rsidP="00911649">
      <w:pPr>
        <w:rPr>
          <w:sz w:val="26"/>
          <w:szCs w:val="26"/>
        </w:rPr>
      </w:pPr>
    </w:p>
    <w:p w:rsidR="00911649" w:rsidRPr="00920339" w:rsidRDefault="00911649" w:rsidP="00911649">
      <w:pPr>
        <w:rPr>
          <w:sz w:val="26"/>
          <w:szCs w:val="26"/>
        </w:rPr>
      </w:pPr>
      <w:r w:rsidRPr="00920339">
        <w:rPr>
          <w:sz w:val="26"/>
          <w:szCs w:val="26"/>
        </w:rPr>
        <w:t xml:space="preserve">                                                                                               </w:t>
      </w:r>
    </w:p>
    <w:p w:rsidR="00911649" w:rsidRPr="00920339" w:rsidRDefault="00911649" w:rsidP="00FB461F">
      <w:r w:rsidRPr="00920339">
        <w:rPr>
          <w:sz w:val="26"/>
          <w:szCs w:val="26"/>
        </w:rPr>
        <w:t xml:space="preserve">         </w:t>
      </w:r>
    </w:p>
    <w:p w:rsidR="00911649" w:rsidRPr="00920339" w:rsidRDefault="00911649" w:rsidP="00F62F93">
      <w:pPr>
        <w:pStyle w:val="ConsPlusTitle"/>
        <w:tabs>
          <w:tab w:val="left" w:pos="4253"/>
        </w:tabs>
        <w:suppressAutoHyphens/>
        <w:ind w:right="5954"/>
        <w:jc w:val="both"/>
        <w:rPr>
          <w:b w:val="0"/>
          <w:sz w:val="27"/>
          <w:szCs w:val="27"/>
        </w:rPr>
      </w:pPr>
      <w:r w:rsidRPr="00920339">
        <w:rPr>
          <w:b w:val="0"/>
          <w:sz w:val="27"/>
          <w:szCs w:val="27"/>
        </w:rPr>
        <w:t xml:space="preserve">Об утверждении </w:t>
      </w:r>
      <w:r w:rsidR="00FB461F">
        <w:rPr>
          <w:b w:val="0"/>
          <w:sz w:val="27"/>
          <w:szCs w:val="27"/>
        </w:rPr>
        <w:t>административного р</w:t>
      </w:r>
      <w:r w:rsidRPr="00920339">
        <w:rPr>
          <w:b w:val="0"/>
          <w:sz w:val="27"/>
          <w:szCs w:val="27"/>
        </w:rPr>
        <w:t>егламента</w:t>
      </w:r>
      <w:r w:rsidR="00FB461F">
        <w:rPr>
          <w:b w:val="0"/>
          <w:sz w:val="27"/>
          <w:szCs w:val="27"/>
        </w:rPr>
        <w:t xml:space="preserve"> осуществления государственного </w:t>
      </w:r>
      <w:r w:rsidRPr="00920339">
        <w:rPr>
          <w:b w:val="0"/>
          <w:sz w:val="27"/>
          <w:szCs w:val="27"/>
        </w:rPr>
        <w:t xml:space="preserve">контроля и надзора в области долевого строительства </w:t>
      </w:r>
      <w:r w:rsidR="00FB461F">
        <w:rPr>
          <w:b w:val="0"/>
          <w:sz w:val="27"/>
          <w:szCs w:val="27"/>
        </w:rPr>
        <w:t>на территории</w:t>
      </w:r>
      <w:r w:rsidRPr="00920339">
        <w:rPr>
          <w:b w:val="0"/>
          <w:sz w:val="27"/>
          <w:szCs w:val="27"/>
        </w:rPr>
        <w:t xml:space="preserve"> Нижнекамского муниципального района Республики Татарстан </w:t>
      </w:r>
    </w:p>
    <w:p w:rsidR="00911649" w:rsidRPr="00920339" w:rsidRDefault="00911649" w:rsidP="00911649">
      <w:pPr>
        <w:shd w:val="clear" w:color="auto" w:fill="FFFFFF"/>
        <w:tabs>
          <w:tab w:val="left" w:pos="4253"/>
        </w:tabs>
        <w:suppressAutoHyphens/>
        <w:autoSpaceDE w:val="0"/>
        <w:autoSpaceDN w:val="0"/>
        <w:adjustRightInd w:val="0"/>
        <w:ind w:left="119" w:right="5952"/>
        <w:jc w:val="both"/>
        <w:rPr>
          <w:bCs/>
          <w:color w:val="000000"/>
        </w:rPr>
      </w:pPr>
    </w:p>
    <w:p w:rsidR="00911649" w:rsidRPr="00E36EAE" w:rsidRDefault="00911649" w:rsidP="00911649">
      <w:pPr>
        <w:shd w:val="clear" w:color="auto" w:fill="FFFFFF"/>
        <w:tabs>
          <w:tab w:val="left" w:pos="4253"/>
        </w:tabs>
        <w:suppressAutoHyphens/>
        <w:autoSpaceDE w:val="0"/>
        <w:autoSpaceDN w:val="0"/>
        <w:adjustRightInd w:val="0"/>
        <w:ind w:left="119" w:right="5952"/>
        <w:jc w:val="both"/>
      </w:pPr>
    </w:p>
    <w:p w:rsidR="00911649" w:rsidRPr="00911649" w:rsidRDefault="00911649" w:rsidP="00C7490B">
      <w:pPr>
        <w:shd w:val="clear" w:color="auto" w:fill="FFFFFF"/>
        <w:suppressAutoHyphens/>
        <w:autoSpaceDE w:val="0"/>
        <w:autoSpaceDN w:val="0"/>
        <w:adjustRightInd w:val="0"/>
        <w:ind w:firstLine="709"/>
        <w:jc w:val="both"/>
        <w:rPr>
          <w:color w:val="000000"/>
          <w:sz w:val="27"/>
          <w:szCs w:val="27"/>
        </w:rPr>
      </w:pPr>
      <w:r w:rsidRPr="00911649">
        <w:rPr>
          <w:color w:val="000000"/>
          <w:sz w:val="27"/>
          <w:szCs w:val="27"/>
        </w:rPr>
        <w:t>В соответст</w:t>
      </w:r>
      <w:r w:rsidR="0083260E">
        <w:rPr>
          <w:color w:val="000000"/>
          <w:sz w:val="27"/>
          <w:szCs w:val="27"/>
        </w:rPr>
        <w:t xml:space="preserve">вии с Федеральным законом от 06 октября </w:t>
      </w:r>
      <w:r w:rsidRPr="00911649">
        <w:rPr>
          <w:color w:val="000000"/>
          <w:sz w:val="27"/>
          <w:szCs w:val="27"/>
        </w:rPr>
        <w:t xml:space="preserve">2003 </w:t>
      </w:r>
      <w:r w:rsidR="00FB45A6">
        <w:rPr>
          <w:color w:val="000000"/>
          <w:sz w:val="27"/>
          <w:szCs w:val="27"/>
        </w:rPr>
        <w:t xml:space="preserve">года </w:t>
      </w:r>
      <w:r w:rsidRPr="00911649">
        <w:rPr>
          <w:color w:val="000000"/>
          <w:sz w:val="27"/>
          <w:szCs w:val="27"/>
        </w:rPr>
        <w:t>№</w:t>
      </w:r>
      <w:r w:rsidR="00F62F93">
        <w:rPr>
          <w:color w:val="000000"/>
          <w:sz w:val="27"/>
          <w:szCs w:val="27"/>
        </w:rPr>
        <w:t xml:space="preserve"> </w:t>
      </w:r>
      <w:r w:rsidRPr="00911649">
        <w:rPr>
          <w:color w:val="000000"/>
          <w:sz w:val="27"/>
          <w:szCs w:val="27"/>
        </w:rPr>
        <w:t>131-ФЗ «Об общих принципах организации местного самоуправления в Российской Федерации», Федеральным законом от 30</w:t>
      </w:r>
      <w:r w:rsidR="0083260E">
        <w:rPr>
          <w:color w:val="000000"/>
          <w:sz w:val="27"/>
          <w:szCs w:val="27"/>
        </w:rPr>
        <w:t xml:space="preserve"> декабря </w:t>
      </w:r>
      <w:r w:rsidRPr="00911649">
        <w:rPr>
          <w:color w:val="000000"/>
          <w:sz w:val="27"/>
          <w:szCs w:val="27"/>
        </w:rPr>
        <w:t xml:space="preserve">2004 </w:t>
      </w:r>
      <w:r w:rsidR="00FB45A6">
        <w:rPr>
          <w:color w:val="000000"/>
          <w:sz w:val="27"/>
          <w:szCs w:val="27"/>
        </w:rPr>
        <w:t xml:space="preserve">года </w:t>
      </w:r>
      <w:r w:rsidRPr="00911649">
        <w:rPr>
          <w:color w:val="000000"/>
          <w:sz w:val="27"/>
          <w:szCs w:val="27"/>
        </w:rPr>
        <w:t>№</w:t>
      </w:r>
      <w:r w:rsidR="00F62F93">
        <w:rPr>
          <w:color w:val="000000"/>
          <w:sz w:val="27"/>
          <w:szCs w:val="27"/>
        </w:rPr>
        <w:t xml:space="preserve"> </w:t>
      </w:r>
      <w:r w:rsidR="0083260E">
        <w:rPr>
          <w:color w:val="000000"/>
          <w:sz w:val="27"/>
          <w:szCs w:val="27"/>
        </w:rPr>
        <w:t>214</w:t>
      </w:r>
      <w:r w:rsidRPr="00911649">
        <w:rPr>
          <w:color w:val="000000"/>
          <w:sz w:val="27"/>
          <w:szCs w:val="27"/>
        </w:rPr>
        <w:t>-ФЗ «Об участии в долевом строительстве многоквартирных домов и (или) иных объектов недвижимости и о внесении изменений в некоторые законодательные акты Российской Федерации», Федеральным законом от 26</w:t>
      </w:r>
      <w:r w:rsidR="0083260E" w:rsidRPr="0083260E">
        <w:rPr>
          <w:color w:val="000000"/>
          <w:sz w:val="27"/>
          <w:szCs w:val="27"/>
        </w:rPr>
        <w:t xml:space="preserve"> </w:t>
      </w:r>
      <w:r w:rsidR="0083260E">
        <w:rPr>
          <w:color w:val="000000"/>
          <w:sz w:val="27"/>
          <w:szCs w:val="27"/>
        </w:rPr>
        <w:t>декабря</w:t>
      </w:r>
      <w:r w:rsidR="0083260E" w:rsidRPr="00911649">
        <w:rPr>
          <w:color w:val="000000"/>
          <w:sz w:val="27"/>
          <w:szCs w:val="27"/>
        </w:rPr>
        <w:t xml:space="preserve"> </w:t>
      </w:r>
      <w:r w:rsidRPr="00911649">
        <w:rPr>
          <w:color w:val="000000"/>
          <w:sz w:val="27"/>
          <w:szCs w:val="27"/>
        </w:rPr>
        <w:t xml:space="preserve">2008 </w:t>
      </w:r>
      <w:r w:rsidR="00FB45A6">
        <w:rPr>
          <w:color w:val="000000"/>
          <w:sz w:val="27"/>
          <w:szCs w:val="27"/>
        </w:rPr>
        <w:t xml:space="preserve">года </w:t>
      </w:r>
      <w:r w:rsidRPr="00911649">
        <w:rPr>
          <w:color w:val="000000"/>
          <w:sz w:val="27"/>
          <w:szCs w:val="27"/>
        </w:rPr>
        <w:t>№</w:t>
      </w:r>
      <w:r w:rsidR="00F62F93">
        <w:rPr>
          <w:color w:val="000000"/>
          <w:sz w:val="27"/>
          <w:szCs w:val="27"/>
        </w:rPr>
        <w:t xml:space="preserve"> </w:t>
      </w:r>
      <w:r w:rsidRPr="00911649">
        <w:rPr>
          <w:color w:val="000000"/>
          <w:sz w:val="27"/>
          <w:szCs w:val="27"/>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27</w:t>
      </w:r>
      <w:r w:rsidR="0083260E">
        <w:rPr>
          <w:color w:val="000000"/>
          <w:sz w:val="27"/>
          <w:szCs w:val="27"/>
        </w:rPr>
        <w:t xml:space="preserve"> декабря</w:t>
      </w:r>
      <w:r w:rsidR="0083260E" w:rsidRPr="00911649">
        <w:rPr>
          <w:color w:val="000000"/>
          <w:sz w:val="27"/>
          <w:szCs w:val="27"/>
        </w:rPr>
        <w:t xml:space="preserve"> </w:t>
      </w:r>
      <w:r w:rsidRPr="00911649">
        <w:rPr>
          <w:color w:val="000000"/>
          <w:sz w:val="27"/>
          <w:szCs w:val="27"/>
        </w:rPr>
        <w:t xml:space="preserve">2007 </w:t>
      </w:r>
      <w:r w:rsidR="00FB45A6">
        <w:rPr>
          <w:color w:val="000000"/>
          <w:sz w:val="27"/>
          <w:szCs w:val="27"/>
        </w:rPr>
        <w:t xml:space="preserve">года </w:t>
      </w:r>
      <w:r w:rsidRPr="00911649">
        <w:rPr>
          <w:color w:val="000000"/>
          <w:sz w:val="27"/>
          <w:szCs w:val="27"/>
        </w:rPr>
        <w:t>№</w:t>
      </w:r>
      <w:r w:rsidR="00F62F93">
        <w:rPr>
          <w:color w:val="000000"/>
          <w:sz w:val="27"/>
          <w:szCs w:val="27"/>
        </w:rPr>
        <w:t xml:space="preserve"> </w:t>
      </w:r>
      <w:r w:rsidRPr="00911649">
        <w:rPr>
          <w:color w:val="000000"/>
          <w:sz w:val="27"/>
          <w:szCs w:val="27"/>
        </w:rPr>
        <w:t xml:space="preserve">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и надзора в области долевого строительства многоквартирных домов и (или) иных объектов недвижимости», </w:t>
      </w:r>
      <w:r w:rsidRPr="00920339">
        <w:rPr>
          <w:color w:val="000000"/>
          <w:sz w:val="27"/>
          <w:szCs w:val="27"/>
        </w:rPr>
        <w:t>постановляю:</w:t>
      </w:r>
      <w:r w:rsidRPr="00911649">
        <w:rPr>
          <w:color w:val="000000"/>
          <w:sz w:val="27"/>
          <w:szCs w:val="27"/>
        </w:rPr>
        <w:t xml:space="preserve"> </w:t>
      </w:r>
    </w:p>
    <w:p w:rsidR="003949F5" w:rsidRPr="00911649" w:rsidRDefault="00911649" w:rsidP="003949F5">
      <w:pPr>
        <w:widowControl w:val="0"/>
        <w:suppressAutoHyphens/>
        <w:autoSpaceDE w:val="0"/>
        <w:autoSpaceDN w:val="0"/>
        <w:adjustRightInd w:val="0"/>
        <w:ind w:firstLine="540"/>
        <w:jc w:val="both"/>
        <w:rPr>
          <w:sz w:val="27"/>
          <w:szCs w:val="27"/>
        </w:rPr>
      </w:pPr>
      <w:r w:rsidRPr="00911649">
        <w:rPr>
          <w:sz w:val="27"/>
          <w:szCs w:val="27"/>
        </w:rPr>
        <w:t xml:space="preserve">1. Утвердить </w:t>
      </w:r>
      <w:r w:rsidR="00FB461F">
        <w:rPr>
          <w:sz w:val="27"/>
          <w:szCs w:val="27"/>
        </w:rPr>
        <w:t xml:space="preserve">административный </w:t>
      </w:r>
      <w:hyperlink r:id="rId5" w:anchor="Par33" w:history="1">
        <w:r w:rsidR="00FB461F">
          <w:rPr>
            <w:sz w:val="27"/>
            <w:szCs w:val="27"/>
          </w:rPr>
          <w:t>р</w:t>
        </w:r>
        <w:r w:rsidRPr="00911649">
          <w:rPr>
            <w:sz w:val="27"/>
            <w:szCs w:val="27"/>
          </w:rPr>
          <w:t>егламент</w:t>
        </w:r>
      </w:hyperlink>
      <w:r w:rsidRPr="00911649">
        <w:rPr>
          <w:sz w:val="27"/>
          <w:szCs w:val="27"/>
        </w:rPr>
        <w:t xml:space="preserve"> </w:t>
      </w:r>
      <w:r w:rsidR="00FB461F">
        <w:rPr>
          <w:sz w:val="27"/>
          <w:szCs w:val="27"/>
        </w:rPr>
        <w:t>осуществления государственного</w:t>
      </w:r>
      <w:r w:rsidRPr="00911649">
        <w:rPr>
          <w:sz w:val="27"/>
          <w:szCs w:val="27"/>
        </w:rPr>
        <w:t xml:space="preserve"> контроля и надзора </w:t>
      </w:r>
      <w:r w:rsidRPr="00911649">
        <w:rPr>
          <w:color w:val="000000"/>
          <w:sz w:val="27"/>
          <w:szCs w:val="27"/>
        </w:rPr>
        <w:t>в области долевого строительства многоквартирных домов и (или) иных объектов недвижимости Исполнительного комитета Нижнекамского муниципального района Республики Татарстан,</w:t>
      </w:r>
      <w:r w:rsidRPr="00911649">
        <w:rPr>
          <w:sz w:val="27"/>
          <w:szCs w:val="27"/>
        </w:rPr>
        <w:t xml:space="preserve"> </w:t>
      </w:r>
      <w:r w:rsidR="00FB45A6">
        <w:rPr>
          <w:sz w:val="27"/>
          <w:szCs w:val="27"/>
        </w:rPr>
        <w:t>в новой прилагаемой редакции</w:t>
      </w:r>
      <w:r w:rsidRPr="00911649">
        <w:rPr>
          <w:sz w:val="27"/>
          <w:szCs w:val="27"/>
        </w:rPr>
        <w:t>.</w:t>
      </w:r>
    </w:p>
    <w:p w:rsidR="00C7490B" w:rsidRPr="00927010" w:rsidRDefault="00911649" w:rsidP="00927010">
      <w:pPr>
        <w:pStyle w:val="ConsPlusTitle"/>
        <w:tabs>
          <w:tab w:val="left" w:pos="10206"/>
        </w:tabs>
        <w:suppressAutoHyphens/>
        <w:ind w:right="-1"/>
        <w:jc w:val="both"/>
        <w:rPr>
          <w:b w:val="0"/>
          <w:sz w:val="27"/>
          <w:szCs w:val="27"/>
        </w:rPr>
      </w:pPr>
      <w:r w:rsidRPr="00911649">
        <w:rPr>
          <w:color w:val="000000"/>
          <w:sz w:val="27"/>
          <w:szCs w:val="27"/>
        </w:rPr>
        <w:t xml:space="preserve">       </w:t>
      </w:r>
      <w:r w:rsidR="00C7490B" w:rsidRPr="008761EB">
        <w:rPr>
          <w:b w:val="0"/>
          <w:color w:val="000000"/>
          <w:sz w:val="27"/>
          <w:szCs w:val="27"/>
        </w:rPr>
        <w:t>2.</w:t>
      </w:r>
      <w:r w:rsidR="00C7490B">
        <w:rPr>
          <w:color w:val="000000"/>
          <w:sz w:val="27"/>
          <w:szCs w:val="27"/>
        </w:rPr>
        <w:t xml:space="preserve"> </w:t>
      </w:r>
      <w:r w:rsidR="00C7490B" w:rsidRPr="00927010">
        <w:rPr>
          <w:b w:val="0"/>
          <w:color w:val="000000"/>
          <w:sz w:val="27"/>
          <w:szCs w:val="27"/>
        </w:rPr>
        <w:t>П</w:t>
      </w:r>
      <w:r w:rsidR="0083260E">
        <w:rPr>
          <w:b w:val="0"/>
          <w:color w:val="000000"/>
          <w:sz w:val="27"/>
          <w:szCs w:val="27"/>
        </w:rPr>
        <w:t>ризнать П</w:t>
      </w:r>
      <w:r w:rsidR="00C7490B" w:rsidRPr="00927010">
        <w:rPr>
          <w:b w:val="0"/>
          <w:color w:val="000000"/>
          <w:sz w:val="27"/>
          <w:szCs w:val="27"/>
        </w:rPr>
        <w:t>остановление Исполнительного комитета Нижнекамского муниципального района Республики Татарстан от 14.10.2010 г.</w:t>
      </w:r>
      <w:r w:rsidR="0083260E" w:rsidRPr="0083260E">
        <w:rPr>
          <w:b w:val="0"/>
          <w:color w:val="000000"/>
          <w:sz w:val="27"/>
          <w:szCs w:val="27"/>
        </w:rPr>
        <w:t xml:space="preserve"> </w:t>
      </w:r>
      <w:r w:rsidR="0083260E">
        <w:rPr>
          <w:b w:val="0"/>
          <w:color w:val="000000"/>
          <w:sz w:val="27"/>
          <w:szCs w:val="27"/>
        </w:rPr>
        <w:t>№ 1349</w:t>
      </w:r>
      <w:r w:rsidR="00C7490B" w:rsidRPr="00C7490B">
        <w:rPr>
          <w:color w:val="000000"/>
          <w:sz w:val="27"/>
          <w:szCs w:val="27"/>
        </w:rPr>
        <w:t xml:space="preserve"> «</w:t>
      </w:r>
      <w:r w:rsidR="00C7490B" w:rsidRPr="00920339">
        <w:rPr>
          <w:b w:val="0"/>
          <w:sz w:val="27"/>
          <w:szCs w:val="27"/>
        </w:rPr>
        <w:t>Об утверждении Регламента</w:t>
      </w:r>
      <w:r w:rsidR="00927010">
        <w:rPr>
          <w:b w:val="0"/>
          <w:sz w:val="27"/>
          <w:szCs w:val="27"/>
        </w:rPr>
        <w:t xml:space="preserve"> исполнения государственной функции органами местного самоуправления </w:t>
      </w:r>
      <w:r w:rsidR="00927010" w:rsidRPr="00920339">
        <w:rPr>
          <w:b w:val="0"/>
          <w:sz w:val="27"/>
          <w:szCs w:val="27"/>
        </w:rPr>
        <w:t xml:space="preserve">Нижнекамского муниципального района Республики Татарстан </w:t>
      </w:r>
      <w:r w:rsidR="00927010">
        <w:rPr>
          <w:b w:val="0"/>
          <w:sz w:val="27"/>
          <w:szCs w:val="27"/>
        </w:rPr>
        <w:t xml:space="preserve">по осуществлению контроля </w:t>
      </w:r>
      <w:r w:rsidR="00C7490B" w:rsidRPr="00920339">
        <w:rPr>
          <w:b w:val="0"/>
          <w:sz w:val="27"/>
          <w:szCs w:val="27"/>
        </w:rPr>
        <w:t>и надзора в области долевого строительства многоквартирных домов и (или) иных объектов недвижимости</w:t>
      </w:r>
      <w:r w:rsidR="00C7490B" w:rsidRPr="00927010">
        <w:rPr>
          <w:b w:val="0"/>
          <w:color w:val="000000"/>
          <w:sz w:val="27"/>
          <w:szCs w:val="27"/>
        </w:rPr>
        <w:t>»</w:t>
      </w:r>
      <w:r w:rsidR="00FB45A6">
        <w:rPr>
          <w:b w:val="0"/>
          <w:color w:val="000000"/>
          <w:sz w:val="27"/>
          <w:szCs w:val="27"/>
        </w:rPr>
        <w:t xml:space="preserve"> утратившим силу</w:t>
      </w:r>
      <w:r w:rsidR="00C7490B" w:rsidRPr="00927010">
        <w:rPr>
          <w:b w:val="0"/>
          <w:color w:val="000000"/>
          <w:sz w:val="27"/>
          <w:szCs w:val="27"/>
        </w:rPr>
        <w:t xml:space="preserve">. </w:t>
      </w:r>
    </w:p>
    <w:p w:rsidR="00C7490B" w:rsidRPr="00911649" w:rsidRDefault="00C7490B" w:rsidP="00C7490B">
      <w:pPr>
        <w:shd w:val="clear" w:color="auto" w:fill="FFFFFF"/>
        <w:suppressAutoHyphens/>
        <w:autoSpaceDE w:val="0"/>
        <w:autoSpaceDN w:val="0"/>
        <w:adjustRightInd w:val="0"/>
        <w:jc w:val="both"/>
        <w:rPr>
          <w:sz w:val="27"/>
          <w:szCs w:val="27"/>
        </w:rPr>
      </w:pPr>
      <w:r>
        <w:rPr>
          <w:color w:val="000000"/>
          <w:sz w:val="27"/>
          <w:szCs w:val="27"/>
        </w:rPr>
        <w:t xml:space="preserve">       3</w:t>
      </w:r>
      <w:r w:rsidRPr="00911649">
        <w:rPr>
          <w:color w:val="000000"/>
          <w:sz w:val="27"/>
          <w:szCs w:val="27"/>
        </w:rPr>
        <w:t xml:space="preserve">. </w:t>
      </w:r>
      <w:r>
        <w:rPr>
          <w:color w:val="000000"/>
          <w:sz w:val="27"/>
          <w:szCs w:val="27"/>
        </w:rPr>
        <w:t xml:space="preserve"> </w:t>
      </w:r>
      <w:r w:rsidR="00FB45A6">
        <w:rPr>
          <w:color w:val="000000"/>
          <w:sz w:val="27"/>
          <w:szCs w:val="27"/>
        </w:rPr>
        <w:t>Отделу по связям с общественностью и средствами массовой информации обеспечить размещение настоящего постановления</w:t>
      </w:r>
      <w:r w:rsidRPr="00911649">
        <w:rPr>
          <w:color w:val="000000"/>
          <w:sz w:val="27"/>
          <w:szCs w:val="27"/>
        </w:rPr>
        <w:t xml:space="preserve"> </w:t>
      </w:r>
      <w:r w:rsidR="0083260E">
        <w:rPr>
          <w:color w:val="000000"/>
          <w:sz w:val="27"/>
          <w:szCs w:val="27"/>
        </w:rPr>
        <w:t>на официальном сайте Нижнекамского муниципального района</w:t>
      </w:r>
      <w:r w:rsidR="00581EB4">
        <w:rPr>
          <w:color w:val="000000"/>
          <w:sz w:val="27"/>
          <w:szCs w:val="27"/>
        </w:rPr>
        <w:t>.</w:t>
      </w:r>
    </w:p>
    <w:p w:rsidR="00911649" w:rsidRPr="008F6D94" w:rsidRDefault="00C7490B" w:rsidP="00911649">
      <w:pPr>
        <w:shd w:val="clear" w:color="auto" w:fill="FFFFFF"/>
        <w:suppressAutoHyphens/>
        <w:autoSpaceDE w:val="0"/>
        <w:autoSpaceDN w:val="0"/>
        <w:adjustRightInd w:val="0"/>
        <w:jc w:val="both"/>
        <w:rPr>
          <w:color w:val="000000"/>
          <w:sz w:val="27"/>
          <w:szCs w:val="27"/>
        </w:rPr>
      </w:pPr>
      <w:r>
        <w:rPr>
          <w:color w:val="000000"/>
          <w:sz w:val="27"/>
          <w:szCs w:val="27"/>
        </w:rPr>
        <w:t xml:space="preserve">        4</w:t>
      </w:r>
      <w:r w:rsidRPr="00911649">
        <w:rPr>
          <w:color w:val="000000"/>
          <w:sz w:val="27"/>
          <w:szCs w:val="27"/>
        </w:rPr>
        <w:t xml:space="preserve">. </w:t>
      </w:r>
      <w:r>
        <w:rPr>
          <w:color w:val="000000"/>
          <w:sz w:val="27"/>
          <w:szCs w:val="27"/>
        </w:rPr>
        <w:t xml:space="preserve"> </w:t>
      </w:r>
      <w:r w:rsidRPr="008F6D94">
        <w:rPr>
          <w:color w:val="000000"/>
          <w:sz w:val="27"/>
          <w:szCs w:val="27"/>
        </w:rPr>
        <w:t>Контроль за выполнением настоящего постановления возложить на</w:t>
      </w:r>
      <w:r w:rsidR="00040C5A">
        <w:rPr>
          <w:color w:val="000000"/>
          <w:sz w:val="27"/>
          <w:szCs w:val="27"/>
        </w:rPr>
        <w:t xml:space="preserve"> </w:t>
      </w:r>
      <w:r w:rsidR="00CB120E">
        <w:rPr>
          <w:color w:val="000000"/>
          <w:sz w:val="27"/>
          <w:szCs w:val="27"/>
        </w:rPr>
        <w:t>главного специалиста</w:t>
      </w:r>
      <w:r w:rsidR="008F6D94" w:rsidRPr="008F6D94">
        <w:rPr>
          <w:color w:val="000000"/>
          <w:sz w:val="27"/>
          <w:szCs w:val="27"/>
        </w:rPr>
        <w:t xml:space="preserve"> отдела контроля и надзора в области долевого строительства Исполнительного комитета Нижнекамского муниципального района Республики </w:t>
      </w:r>
      <w:proofErr w:type="gramStart"/>
      <w:r w:rsidR="008F6D94" w:rsidRPr="008F6D94">
        <w:rPr>
          <w:color w:val="000000"/>
          <w:sz w:val="27"/>
          <w:szCs w:val="27"/>
        </w:rPr>
        <w:t xml:space="preserve">Татарстан </w:t>
      </w:r>
      <w:r w:rsidR="00D83270">
        <w:rPr>
          <w:color w:val="000000"/>
          <w:sz w:val="27"/>
          <w:szCs w:val="27"/>
        </w:rPr>
        <w:t>.</w:t>
      </w:r>
      <w:proofErr w:type="gramEnd"/>
    </w:p>
    <w:p w:rsidR="00C7490B" w:rsidRDefault="00C7490B" w:rsidP="00911649">
      <w:pPr>
        <w:shd w:val="clear" w:color="auto" w:fill="FFFFFF"/>
        <w:autoSpaceDE w:val="0"/>
        <w:autoSpaceDN w:val="0"/>
        <w:adjustRightInd w:val="0"/>
        <w:jc w:val="both"/>
        <w:rPr>
          <w:sz w:val="27"/>
          <w:szCs w:val="27"/>
        </w:rPr>
      </w:pPr>
    </w:p>
    <w:p w:rsidR="00911649" w:rsidRPr="00911649" w:rsidRDefault="00911649" w:rsidP="00911649">
      <w:pPr>
        <w:shd w:val="clear" w:color="auto" w:fill="FFFFFF"/>
        <w:spacing w:line="298" w:lineRule="exact"/>
        <w:ind w:left="5245" w:hanging="27"/>
        <w:rPr>
          <w:spacing w:val="-6"/>
          <w:sz w:val="27"/>
          <w:szCs w:val="27"/>
        </w:rPr>
        <w:sectPr w:rsidR="00911649" w:rsidRPr="00911649" w:rsidSect="00927010">
          <w:pgSz w:w="11906" w:h="16838" w:code="9"/>
          <w:pgMar w:top="426" w:right="567" w:bottom="567" w:left="1134" w:header="709" w:footer="709" w:gutter="0"/>
          <w:cols w:space="708"/>
          <w:docGrid w:linePitch="360"/>
        </w:sectPr>
      </w:pPr>
      <w:r w:rsidRPr="00911649">
        <w:rPr>
          <w:spacing w:val="-6"/>
          <w:sz w:val="27"/>
          <w:szCs w:val="27"/>
        </w:rPr>
        <w:t xml:space="preserve">                                              </w:t>
      </w:r>
      <w:r>
        <w:rPr>
          <w:spacing w:val="-6"/>
          <w:sz w:val="27"/>
          <w:szCs w:val="27"/>
        </w:rPr>
        <w:t xml:space="preserve">А.Г. </w:t>
      </w:r>
      <w:proofErr w:type="spellStart"/>
      <w:r>
        <w:rPr>
          <w:spacing w:val="-6"/>
          <w:sz w:val="27"/>
          <w:szCs w:val="27"/>
        </w:rPr>
        <w:t>Сайфутдинов</w:t>
      </w:r>
      <w:proofErr w:type="spellEnd"/>
    </w:p>
    <w:p w:rsidR="008C7976" w:rsidRPr="00911649" w:rsidRDefault="008C7976" w:rsidP="00911649">
      <w:pPr>
        <w:widowControl w:val="0"/>
        <w:autoSpaceDE w:val="0"/>
        <w:autoSpaceDN w:val="0"/>
        <w:adjustRightInd w:val="0"/>
        <w:rPr>
          <w:sz w:val="27"/>
          <w:szCs w:val="27"/>
        </w:rPr>
      </w:pPr>
    </w:p>
    <w:p w:rsidR="00E32E2F" w:rsidRPr="00911649" w:rsidRDefault="00E32E2F" w:rsidP="00FB461F">
      <w:pPr>
        <w:ind w:left="5954"/>
        <w:rPr>
          <w:sz w:val="27"/>
          <w:szCs w:val="27"/>
        </w:rPr>
      </w:pPr>
      <w:r w:rsidRPr="00911649">
        <w:rPr>
          <w:sz w:val="27"/>
          <w:szCs w:val="27"/>
        </w:rPr>
        <w:t>Приложение</w:t>
      </w:r>
    </w:p>
    <w:p w:rsidR="00FB461F" w:rsidRDefault="00E32E2F" w:rsidP="00FB461F">
      <w:pPr>
        <w:widowControl w:val="0"/>
        <w:tabs>
          <w:tab w:val="left" w:pos="5940"/>
        </w:tabs>
        <w:autoSpaceDE w:val="0"/>
        <w:autoSpaceDN w:val="0"/>
        <w:adjustRightInd w:val="0"/>
        <w:ind w:left="5954"/>
        <w:rPr>
          <w:sz w:val="27"/>
          <w:szCs w:val="27"/>
        </w:rPr>
      </w:pPr>
      <w:r w:rsidRPr="00911649">
        <w:rPr>
          <w:sz w:val="27"/>
          <w:szCs w:val="27"/>
        </w:rPr>
        <w:t xml:space="preserve">к  Постановлению </w:t>
      </w:r>
      <w:r w:rsidR="00FB461F">
        <w:rPr>
          <w:sz w:val="27"/>
          <w:szCs w:val="27"/>
        </w:rPr>
        <w:t xml:space="preserve">Исполнительного комитета Нижнекамского муниципального РТ </w:t>
      </w:r>
    </w:p>
    <w:p w:rsidR="00E32E2F" w:rsidRPr="00911649" w:rsidRDefault="00FB461F" w:rsidP="00FB461F">
      <w:pPr>
        <w:widowControl w:val="0"/>
        <w:tabs>
          <w:tab w:val="left" w:pos="5940"/>
        </w:tabs>
        <w:autoSpaceDE w:val="0"/>
        <w:autoSpaceDN w:val="0"/>
        <w:adjustRightInd w:val="0"/>
        <w:ind w:left="5954"/>
        <w:rPr>
          <w:sz w:val="27"/>
          <w:szCs w:val="27"/>
        </w:rPr>
      </w:pPr>
      <w:r>
        <w:rPr>
          <w:sz w:val="27"/>
          <w:szCs w:val="27"/>
        </w:rPr>
        <w:t xml:space="preserve">от «____» _______ 2017 г. №____ </w:t>
      </w:r>
    </w:p>
    <w:p w:rsidR="008C7976" w:rsidRPr="00911649" w:rsidRDefault="008C7976" w:rsidP="009C6D93">
      <w:pPr>
        <w:widowControl w:val="0"/>
        <w:autoSpaceDE w:val="0"/>
        <w:autoSpaceDN w:val="0"/>
        <w:adjustRightInd w:val="0"/>
        <w:jc w:val="right"/>
        <w:rPr>
          <w:sz w:val="27"/>
          <w:szCs w:val="27"/>
        </w:rPr>
      </w:pPr>
    </w:p>
    <w:p w:rsidR="001E27EC" w:rsidRDefault="001E27EC" w:rsidP="009C6D93">
      <w:pPr>
        <w:widowControl w:val="0"/>
        <w:autoSpaceDE w:val="0"/>
        <w:autoSpaceDN w:val="0"/>
        <w:adjustRightInd w:val="0"/>
        <w:jc w:val="right"/>
        <w:rPr>
          <w:sz w:val="27"/>
          <w:szCs w:val="27"/>
        </w:rPr>
      </w:pPr>
    </w:p>
    <w:p w:rsidR="00911649" w:rsidRPr="00911649" w:rsidRDefault="00911649" w:rsidP="009C6D93">
      <w:pPr>
        <w:widowControl w:val="0"/>
        <w:autoSpaceDE w:val="0"/>
        <w:autoSpaceDN w:val="0"/>
        <w:adjustRightInd w:val="0"/>
        <w:jc w:val="right"/>
        <w:rPr>
          <w:sz w:val="27"/>
          <w:szCs w:val="27"/>
        </w:rPr>
      </w:pPr>
    </w:p>
    <w:p w:rsidR="00E32E2F" w:rsidRPr="00927010" w:rsidRDefault="00FB461F" w:rsidP="00E32E2F">
      <w:pPr>
        <w:pStyle w:val="ConsPlusTitle"/>
        <w:jc w:val="center"/>
        <w:rPr>
          <w:b w:val="0"/>
          <w:sz w:val="27"/>
          <w:szCs w:val="27"/>
        </w:rPr>
      </w:pPr>
      <w:bookmarkStart w:id="1" w:name="Par33"/>
      <w:bookmarkEnd w:id="1"/>
      <w:r>
        <w:rPr>
          <w:b w:val="0"/>
          <w:sz w:val="27"/>
          <w:szCs w:val="27"/>
        </w:rPr>
        <w:t xml:space="preserve">АДМИНИСТРАТИВНЫЙ </w:t>
      </w:r>
      <w:r w:rsidR="00E32E2F" w:rsidRPr="00927010">
        <w:rPr>
          <w:b w:val="0"/>
          <w:sz w:val="27"/>
          <w:szCs w:val="27"/>
        </w:rPr>
        <w:t>РЕГЛАМЕНТ</w:t>
      </w:r>
    </w:p>
    <w:p w:rsidR="00E32E2F" w:rsidRPr="00927010" w:rsidRDefault="00FB461F" w:rsidP="00E32E2F">
      <w:pPr>
        <w:pStyle w:val="ConsPlusTitle"/>
        <w:jc w:val="center"/>
        <w:rPr>
          <w:b w:val="0"/>
          <w:sz w:val="27"/>
          <w:szCs w:val="27"/>
        </w:rPr>
      </w:pPr>
      <w:r>
        <w:rPr>
          <w:b w:val="0"/>
          <w:sz w:val="27"/>
          <w:szCs w:val="27"/>
        </w:rPr>
        <w:t>государственного</w:t>
      </w:r>
      <w:r w:rsidR="00E32E2F" w:rsidRPr="00927010">
        <w:rPr>
          <w:b w:val="0"/>
          <w:sz w:val="27"/>
          <w:szCs w:val="27"/>
        </w:rPr>
        <w:t xml:space="preserve"> контроля и надзора в области долевого строительства </w:t>
      </w:r>
      <w:r>
        <w:rPr>
          <w:b w:val="0"/>
          <w:sz w:val="27"/>
          <w:szCs w:val="27"/>
        </w:rPr>
        <w:t>на территории</w:t>
      </w:r>
      <w:r w:rsidR="00E32E2F" w:rsidRPr="00927010">
        <w:rPr>
          <w:b w:val="0"/>
          <w:sz w:val="27"/>
          <w:szCs w:val="27"/>
        </w:rPr>
        <w:t xml:space="preserve"> Нижнекамского муниципального района Республики Татарстан </w:t>
      </w:r>
    </w:p>
    <w:p w:rsidR="008C7976" w:rsidRPr="00911649" w:rsidRDefault="008C7976" w:rsidP="001E27EC">
      <w:pPr>
        <w:widowControl w:val="0"/>
        <w:autoSpaceDE w:val="0"/>
        <w:autoSpaceDN w:val="0"/>
        <w:adjustRightInd w:val="0"/>
        <w:rPr>
          <w:sz w:val="27"/>
          <w:szCs w:val="27"/>
        </w:rPr>
      </w:pPr>
    </w:p>
    <w:p w:rsidR="008C7976" w:rsidRPr="00911649" w:rsidRDefault="008C7976" w:rsidP="009C6D93">
      <w:pPr>
        <w:widowControl w:val="0"/>
        <w:autoSpaceDE w:val="0"/>
        <w:autoSpaceDN w:val="0"/>
        <w:adjustRightInd w:val="0"/>
        <w:ind w:firstLine="540"/>
        <w:jc w:val="both"/>
        <w:rPr>
          <w:sz w:val="27"/>
          <w:szCs w:val="27"/>
        </w:rPr>
      </w:pPr>
    </w:p>
    <w:p w:rsidR="008C7976" w:rsidRPr="00911649" w:rsidRDefault="008C7976" w:rsidP="009C6D93">
      <w:pPr>
        <w:widowControl w:val="0"/>
        <w:autoSpaceDE w:val="0"/>
        <w:autoSpaceDN w:val="0"/>
        <w:adjustRightInd w:val="0"/>
        <w:jc w:val="center"/>
        <w:outlineLvl w:val="1"/>
        <w:rPr>
          <w:sz w:val="27"/>
          <w:szCs w:val="27"/>
        </w:rPr>
      </w:pPr>
      <w:r w:rsidRPr="00911649">
        <w:rPr>
          <w:sz w:val="27"/>
          <w:szCs w:val="27"/>
        </w:rPr>
        <w:t>Глава I. ОБЩИЕ ПОЛОЖЕНИЯ</w:t>
      </w:r>
    </w:p>
    <w:p w:rsidR="008C7976" w:rsidRPr="00911649" w:rsidRDefault="008C7976" w:rsidP="009C6D93">
      <w:pPr>
        <w:widowControl w:val="0"/>
        <w:autoSpaceDE w:val="0"/>
        <w:autoSpaceDN w:val="0"/>
        <w:adjustRightInd w:val="0"/>
        <w:ind w:firstLine="540"/>
        <w:jc w:val="both"/>
        <w:rPr>
          <w:sz w:val="27"/>
          <w:szCs w:val="27"/>
        </w:rPr>
      </w:pP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1. </w:t>
      </w:r>
      <w:r w:rsidR="00FB461F">
        <w:rPr>
          <w:sz w:val="27"/>
          <w:szCs w:val="27"/>
        </w:rPr>
        <w:t>Административный р</w:t>
      </w:r>
      <w:r w:rsidRPr="00911649">
        <w:rPr>
          <w:sz w:val="27"/>
          <w:szCs w:val="27"/>
        </w:rPr>
        <w:t xml:space="preserve">егламент </w:t>
      </w:r>
      <w:r w:rsidR="00FB461F">
        <w:rPr>
          <w:sz w:val="27"/>
          <w:szCs w:val="27"/>
        </w:rPr>
        <w:t xml:space="preserve">осуществления государственного </w:t>
      </w:r>
      <w:r w:rsidRPr="00911649">
        <w:rPr>
          <w:sz w:val="27"/>
          <w:szCs w:val="27"/>
        </w:rPr>
        <w:t xml:space="preserve"> контроля и надзора в области долевого строительства </w:t>
      </w:r>
      <w:r w:rsidR="001E27EC" w:rsidRPr="00911649">
        <w:rPr>
          <w:sz w:val="27"/>
          <w:szCs w:val="27"/>
        </w:rPr>
        <w:t xml:space="preserve">многоквартирных домов и (или) иных </w:t>
      </w:r>
      <w:r w:rsidRPr="00911649">
        <w:rPr>
          <w:sz w:val="27"/>
          <w:szCs w:val="27"/>
        </w:rPr>
        <w:t xml:space="preserve">объектов недвижимости </w:t>
      </w:r>
      <w:r w:rsidR="001E27EC" w:rsidRPr="00911649">
        <w:rPr>
          <w:sz w:val="27"/>
          <w:szCs w:val="27"/>
        </w:rPr>
        <w:t xml:space="preserve">Исполнительного комитета Нижнекамского муниципального района </w:t>
      </w:r>
      <w:r w:rsidRPr="00911649">
        <w:rPr>
          <w:sz w:val="27"/>
          <w:szCs w:val="27"/>
        </w:rPr>
        <w:t xml:space="preserve">(далее - регламент) определяет последовательность и сроки действий по осуществлению Исполнительным комитетом </w:t>
      </w:r>
      <w:r w:rsidR="001E27EC" w:rsidRPr="00911649">
        <w:rPr>
          <w:sz w:val="27"/>
          <w:szCs w:val="27"/>
        </w:rPr>
        <w:t>Нижнекамского муниципального района</w:t>
      </w:r>
      <w:r w:rsidRPr="00911649">
        <w:rPr>
          <w:sz w:val="27"/>
          <w:szCs w:val="27"/>
        </w:rPr>
        <w:t xml:space="preserve"> государственных полномочий Республики Татарстан по осуществлению государственного контроля и надзора в области долевого строительства многоквартирных домов и (или) иных объектов недвижимости (далее - государственные полномочия).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Осуществление государственных полномочий осуществляется в соответствии с законодательством Российской Федерации и Республики Татарстан.</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3. Осуществление государственных полномочий от имени </w:t>
      </w:r>
      <w:r w:rsidR="001E27EC" w:rsidRPr="00911649">
        <w:rPr>
          <w:sz w:val="27"/>
          <w:szCs w:val="27"/>
        </w:rPr>
        <w:t>Исполнительного комитета Нижнекамского муниципального района</w:t>
      </w:r>
      <w:r w:rsidRPr="00911649">
        <w:rPr>
          <w:sz w:val="27"/>
          <w:szCs w:val="27"/>
        </w:rPr>
        <w:t xml:space="preserve"> осуществляет </w:t>
      </w:r>
      <w:r w:rsidR="001E27EC" w:rsidRPr="00911649">
        <w:rPr>
          <w:sz w:val="27"/>
          <w:szCs w:val="27"/>
        </w:rPr>
        <w:t xml:space="preserve">отдел контроля и надзора в области долевого строительства Исполнительного комитета Нижнекамского муниципального района </w:t>
      </w:r>
      <w:r w:rsidRPr="00911649">
        <w:rPr>
          <w:sz w:val="27"/>
          <w:szCs w:val="27"/>
        </w:rPr>
        <w:t>(далее - отдел государственного контроля).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В процессе осуществления государственных полномочий отдел государственного контроля в установленном порядке вправе взаимодействовать с органами государственной власти, ор</w:t>
      </w:r>
      <w:r w:rsidR="00880C5D">
        <w:rPr>
          <w:sz w:val="27"/>
          <w:szCs w:val="27"/>
        </w:rPr>
        <w:t xml:space="preserve">ганами местного самоуправления </w:t>
      </w:r>
      <w:r w:rsidR="001E27EC" w:rsidRPr="00911649">
        <w:rPr>
          <w:sz w:val="27"/>
          <w:szCs w:val="27"/>
        </w:rPr>
        <w:t>Нижнекамского муниципального района</w:t>
      </w:r>
      <w:r w:rsidRPr="00911649">
        <w:rPr>
          <w:sz w:val="27"/>
          <w:szCs w:val="27"/>
        </w:rPr>
        <w:t>, иными организациями.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4. Основной целью деятельности отдела государственного контроля является обеспечение на территории </w:t>
      </w:r>
      <w:r w:rsidR="001E27EC" w:rsidRPr="00911649">
        <w:rPr>
          <w:sz w:val="27"/>
          <w:szCs w:val="27"/>
        </w:rPr>
        <w:t xml:space="preserve">Нижнекамского муниципального района </w:t>
      </w:r>
      <w:r w:rsidRPr="00911649">
        <w:rPr>
          <w:sz w:val="27"/>
          <w:szCs w:val="27"/>
        </w:rPr>
        <w:t>защиты прав, законных интересов и имущества участников долевого строительства.</w:t>
      </w:r>
    </w:p>
    <w:p w:rsidR="008C7976" w:rsidRDefault="008C7976" w:rsidP="009C6D93">
      <w:pPr>
        <w:widowControl w:val="0"/>
        <w:autoSpaceDE w:val="0"/>
        <w:autoSpaceDN w:val="0"/>
        <w:adjustRightInd w:val="0"/>
        <w:ind w:firstLine="540"/>
        <w:jc w:val="both"/>
        <w:rPr>
          <w:sz w:val="27"/>
          <w:szCs w:val="27"/>
        </w:rPr>
      </w:pPr>
      <w:r w:rsidRPr="00911649">
        <w:rPr>
          <w:sz w:val="27"/>
          <w:szCs w:val="27"/>
        </w:rPr>
        <w:t>5. Основной функцией отдела государственного контроля является реализация государственных полномочий, а именно:</w:t>
      </w:r>
    </w:p>
    <w:p w:rsidR="008C7976" w:rsidRPr="00911649" w:rsidRDefault="00511A45" w:rsidP="009C6D93">
      <w:pPr>
        <w:widowControl w:val="0"/>
        <w:autoSpaceDE w:val="0"/>
        <w:autoSpaceDN w:val="0"/>
        <w:adjustRightInd w:val="0"/>
        <w:ind w:firstLine="540"/>
        <w:jc w:val="both"/>
        <w:rPr>
          <w:sz w:val="27"/>
          <w:szCs w:val="27"/>
        </w:rPr>
      </w:pPr>
      <w:r>
        <w:rPr>
          <w:sz w:val="27"/>
          <w:szCs w:val="27"/>
        </w:rPr>
        <w:t>1</w:t>
      </w:r>
      <w:r w:rsidR="008C7976" w:rsidRPr="00911649">
        <w:rPr>
          <w:sz w:val="27"/>
          <w:szCs w:val="27"/>
        </w:rPr>
        <w:t xml:space="preserve">) осуществление контроля за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Федеральным </w:t>
      </w:r>
      <w:hyperlink r:id="rId6" w:history="1">
        <w:r w:rsidR="008C7976" w:rsidRPr="00911649">
          <w:rPr>
            <w:sz w:val="27"/>
            <w:szCs w:val="27"/>
          </w:rPr>
          <w:t>законом</w:t>
        </w:r>
      </w:hyperlink>
      <w:r w:rsidR="0083260E">
        <w:rPr>
          <w:sz w:val="27"/>
          <w:szCs w:val="27"/>
        </w:rPr>
        <w:t xml:space="preserve"> от 30 декабря </w:t>
      </w:r>
      <w:r w:rsidR="008C7976" w:rsidRPr="00911649">
        <w:rPr>
          <w:sz w:val="27"/>
          <w:szCs w:val="27"/>
        </w:rPr>
        <w:t xml:space="preserve">2004 </w:t>
      </w:r>
      <w:r w:rsidR="00880C5D">
        <w:rPr>
          <w:sz w:val="27"/>
          <w:szCs w:val="27"/>
        </w:rPr>
        <w:t xml:space="preserve">года </w:t>
      </w:r>
      <w:r w:rsidR="008C7976" w:rsidRPr="00911649">
        <w:rPr>
          <w:sz w:val="27"/>
          <w:szCs w:val="27"/>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w:t>
      </w:r>
    </w:p>
    <w:p w:rsidR="008C7976" w:rsidRPr="00911649" w:rsidRDefault="00511A45" w:rsidP="009C6D93">
      <w:pPr>
        <w:widowControl w:val="0"/>
        <w:autoSpaceDE w:val="0"/>
        <w:autoSpaceDN w:val="0"/>
        <w:adjustRightInd w:val="0"/>
        <w:ind w:firstLine="540"/>
        <w:jc w:val="both"/>
        <w:rPr>
          <w:sz w:val="27"/>
          <w:szCs w:val="27"/>
        </w:rPr>
      </w:pPr>
      <w:r>
        <w:rPr>
          <w:sz w:val="27"/>
          <w:szCs w:val="27"/>
        </w:rPr>
        <w:t>2</w:t>
      </w:r>
      <w:r w:rsidR="008C7976" w:rsidRPr="00911649">
        <w:rPr>
          <w:sz w:val="27"/>
          <w:szCs w:val="27"/>
        </w:rPr>
        <w:t xml:space="preserve">) получение от застройщиков ежеквартальной отчетности об осуществлении деятельности, связанной с привлечением денежных средств участников долевого </w:t>
      </w:r>
      <w:r w:rsidR="008C7976" w:rsidRPr="00911649">
        <w:rPr>
          <w:sz w:val="27"/>
          <w:szCs w:val="27"/>
        </w:rPr>
        <w:lastRenderedPageBreak/>
        <w:t>строительства для строительства (создания) многоквартирных домов и (или) иных объектов недвижимости (далее - ежеквартальная отчетность), в том числе об исполнении своих обязательств по договорам</w:t>
      </w:r>
      <w:r w:rsidR="00880C5D">
        <w:rPr>
          <w:sz w:val="27"/>
          <w:szCs w:val="27"/>
        </w:rPr>
        <w:t>,</w:t>
      </w:r>
      <w:r w:rsidR="008C7976" w:rsidRPr="00911649">
        <w:rPr>
          <w:sz w:val="27"/>
          <w:szCs w:val="27"/>
        </w:rPr>
        <w:t xml:space="preserve"> по формам и в порядке, которые установлены уполномоченным Правительством Российской Федерации федеральны</w:t>
      </w:r>
      <w:r w:rsidR="00880C5D">
        <w:rPr>
          <w:sz w:val="27"/>
          <w:szCs w:val="27"/>
        </w:rPr>
        <w:t xml:space="preserve">м органом исполнительной власти, а также бухгалтерской отчетностью в соответствии с законом Республики Татарстан от </w:t>
      </w:r>
      <w:r w:rsidR="00FB45A6">
        <w:rPr>
          <w:sz w:val="27"/>
          <w:szCs w:val="27"/>
        </w:rPr>
        <w:t>2</w:t>
      </w:r>
      <w:r w:rsidR="0056038E">
        <w:rPr>
          <w:sz w:val="27"/>
          <w:szCs w:val="27"/>
        </w:rPr>
        <w:t>7 декабря</w:t>
      </w:r>
      <w:r w:rsidR="00A208A3">
        <w:rPr>
          <w:sz w:val="27"/>
          <w:szCs w:val="27"/>
        </w:rPr>
        <w:t xml:space="preserve"> 201</w:t>
      </w:r>
      <w:r w:rsidR="0056038E">
        <w:rPr>
          <w:sz w:val="27"/>
          <w:szCs w:val="27"/>
        </w:rPr>
        <w:t>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и надзора в области долевого строительства многоквартирных домов и (или) иных объектов недвижимости».</w:t>
      </w:r>
    </w:p>
    <w:p w:rsidR="008C7976" w:rsidRPr="00911649" w:rsidRDefault="00511A45" w:rsidP="009C6D93">
      <w:pPr>
        <w:widowControl w:val="0"/>
        <w:autoSpaceDE w:val="0"/>
        <w:autoSpaceDN w:val="0"/>
        <w:adjustRightInd w:val="0"/>
        <w:ind w:firstLine="540"/>
        <w:jc w:val="both"/>
        <w:rPr>
          <w:sz w:val="27"/>
          <w:szCs w:val="27"/>
        </w:rPr>
      </w:pPr>
      <w:r>
        <w:rPr>
          <w:sz w:val="27"/>
          <w:szCs w:val="27"/>
        </w:rPr>
        <w:t>3</w:t>
      </w:r>
      <w:r w:rsidR="008C7976" w:rsidRPr="00911649">
        <w:rPr>
          <w:sz w:val="27"/>
          <w:szCs w:val="27"/>
        </w:rPr>
        <w:t>) осуществление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(далее - застройщик);</w:t>
      </w:r>
    </w:p>
    <w:p w:rsidR="008C7976" w:rsidRPr="00911649" w:rsidRDefault="00511A45" w:rsidP="009C6D93">
      <w:pPr>
        <w:widowControl w:val="0"/>
        <w:autoSpaceDE w:val="0"/>
        <w:autoSpaceDN w:val="0"/>
        <w:adjustRightInd w:val="0"/>
        <w:ind w:firstLine="540"/>
        <w:jc w:val="both"/>
        <w:rPr>
          <w:sz w:val="27"/>
          <w:szCs w:val="27"/>
        </w:rPr>
      </w:pPr>
      <w:r>
        <w:rPr>
          <w:sz w:val="27"/>
          <w:szCs w:val="27"/>
        </w:rPr>
        <w:t>4</w:t>
      </w:r>
      <w:r w:rsidR="008C7976" w:rsidRPr="00911649">
        <w:rPr>
          <w:sz w:val="27"/>
          <w:szCs w:val="27"/>
        </w:rPr>
        <w:t xml:space="preserve">) осуществления контроля за соблюдением положений Федерального </w:t>
      </w:r>
      <w:hyperlink r:id="rId7" w:history="1">
        <w:r w:rsidR="008C7976" w:rsidRPr="00911649">
          <w:rPr>
            <w:sz w:val="27"/>
            <w:szCs w:val="27"/>
          </w:rPr>
          <w:t>закона</w:t>
        </w:r>
      </w:hyperlink>
      <w:r w:rsidR="001E27EC" w:rsidRPr="00911649">
        <w:rPr>
          <w:sz w:val="27"/>
          <w:szCs w:val="27"/>
        </w:rPr>
        <w:t xml:space="preserve"> </w:t>
      </w:r>
      <w:r w:rsidR="008C7976" w:rsidRPr="00911649">
        <w:rPr>
          <w:sz w:val="27"/>
          <w:szCs w:val="27"/>
        </w:rPr>
        <w:t xml:space="preserve">№ 214-ФЗ, рассмотрение жалоб граждан и юридических лиц, связанных с нарушениями Федерального </w:t>
      </w:r>
      <w:hyperlink r:id="rId8" w:history="1">
        <w:r w:rsidR="008C7976" w:rsidRPr="00911649">
          <w:rPr>
            <w:sz w:val="27"/>
            <w:szCs w:val="27"/>
          </w:rPr>
          <w:t>закона</w:t>
        </w:r>
      </w:hyperlink>
      <w:r w:rsidR="001E27EC" w:rsidRPr="00911649">
        <w:rPr>
          <w:sz w:val="27"/>
          <w:szCs w:val="27"/>
        </w:rPr>
        <w:t xml:space="preserve"> </w:t>
      </w:r>
      <w:r w:rsidR="008C7976" w:rsidRPr="00911649">
        <w:rPr>
          <w:sz w:val="27"/>
          <w:szCs w:val="27"/>
        </w:rPr>
        <w:t>№ 214-ФЗ;</w:t>
      </w:r>
    </w:p>
    <w:p w:rsidR="008C7976" w:rsidRPr="00911649" w:rsidRDefault="00511A45" w:rsidP="00DA0770">
      <w:pPr>
        <w:widowControl w:val="0"/>
        <w:autoSpaceDE w:val="0"/>
        <w:autoSpaceDN w:val="0"/>
        <w:adjustRightInd w:val="0"/>
        <w:ind w:firstLine="540"/>
        <w:jc w:val="both"/>
        <w:rPr>
          <w:sz w:val="27"/>
          <w:szCs w:val="27"/>
        </w:rPr>
      </w:pPr>
      <w:r>
        <w:rPr>
          <w:sz w:val="27"/>
          <w:szCs w:val="27"/>
        </w:rPr>
        <w:t>5</w:t>
      </w:r>
      <w:r w:rsidR="008C7976" w:rsidRPr="00911649">
        <w:rPr>
          <w:sz w:val="27"/>
          <w:szCs w:val="27"/>
        </w:rPr>
        <w:t xml:space="preserve">) направление лицам, осуществляющим привлечение денежных средств граждан для строительства, предписания об устранении нарушений </w:t>
      </w:r>
      <w:r w:rsidR="0056038E">
        <w:rPr>
          <w:sz w:val="27"/>
          <w:szCs w:val="27"/>
        </w:rPr>
        <w:t xml:space="preserve">требований </w:t>
      </w:r>
      <w:r w:rsidR="008C7976" w:rsidRPr="00911649">
        <w:rPr>
          <w:sz w:val="27"/>
          <w:szCs w:val="27"/>
        </w:rPr>
        <w:t xml:space="preserve">Федерального </w:t>
      </w:r>
      <w:hyperlink r:id="rId9" w:history="1">
        <w:r w:rsidR="008C7976" w:rsidRPr="00911649">
          <w:rPr>
            <w:sz w:val="27"/>
            <w:szCs w:val="27"/>
          </w:rPr>
          <w:t>закона</w:t>
        </w:r>
      </w:hyperlink>
      <w:r w:rsidR="001E27EC" w:rsidRPr="00911649">
        <w:rPr>
          <w:sz w:val="27"/>
          <w:szCs w:val="27"/>
        </w:rPr>
        <w:t xml:space="preserve"> </w:t>
      </w:r>
      <w:r w:rsidR="008C7976" w:rsidRPr="00911649">
        <w:rPr>
          <w:sz w:val="27"/>
          <w:szCs w:val="27"/>
        </w:rPr>
        <w:t>№ 214-ФЗ,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федерального органа исполнительной власти, уполномоченного на осуществление государственного регулирования в области долевого строительства многоквартирных домов и (или) иных объектов недвижимости, и установление сроков устранения таких нарушений;</w:t>
      </w:r>
    </w:p>
    <w:p w:rsidR="008C7976" w:rsidRPr="00911649" w:rsidRDefault="00511A45" w:rsidP="009C6D93">
      <w:pPr>
        <w:widowControl w:val="0"/>
        <w:autoSpaceDE w:val="0"/>
        <w:autoSpaceDN w:val="0"/>
        <w:adjustRightInd w:val="0"/>
        <w:ind w:firstLine="540"/>
        <w:jc w:val="both"/>
        <w:rPr>
          <w:sz w:val="27"/>
          <w:szCs w:val="27"/>
        </w:rPr>
      </w:pPr>
      <w:r>
        <w:rPr>
          <w:sz w:val="27"/>
          <w:szCs w:val="27"/>
        </w:rPr>
        <w:t>6</w:t>
      </w:r>
      <w:r w:rsidR="008C7976" w:rsidRPr="00911649">
        <w:rPr>
          <w:sz w:val="27"/>
          <w:szCs w:val="27"/>
        </w:rPr>
        <w:t>) принятие мер, необходимых для привлечения лиц, осуществляющих привлечение денежных средств граждан для строительства (их должностных лиц) к ответственности, установленной Федеральным законом № 214-ФЗ и законодательством Российской Федерации об административных правонарушениях;</w:t>
      </w:r>
    </w:p>
    <w:p w:rsidR="008C7976" w:rsidRPr="00911649" w:rsidRDefault="00511A45" w:rsidP="009C6D93">
      <w:pPr>
        <w:widowControl w:val="0"/>
        <w:autoSpaceDE w:val="0"/>
        <w:autoSpaceDN w:val="0"/>
        <w:adjustRightInd w:val="0"/>
        <w:ind w:firstLine="540"/>
        <w:jc w:val="both"/>
        <w:rPr>
          <w:sz w:val="27"/>
          <w:szCs w:val="27"/>
        </w:rPr>
      </w:pPr>
      <w:r>
        <w:rPr>
          <w:sz w:val="27"/>
          <w:szCs w:val="27"/>
        </w:rPr>
        <w:t>7</w:t>
      </w:r>
      <w:r w:rsidR="008C7976" w:rsidRPr="00911649">
        <w:rPr>
          <w:sz w:val="27"/>
          <w:szCs w:val="27"/>
        </w:rPr>
        <w:t>) обращение в суд с заявлениями в защиту прав и законных интересов участников долевого строительства;</w:t>
      </w:r>
    </w:p>
    <w:p w:rsidR="008C7976" w:rsidRPr="00911649" w:rsidRDefault="00511A45" w:rsidP="001E27EC">
      <w:pPr>
        <w:widowControl w:val="0"/>
        <w:autoSpaceDE w:val="0"/>
        <w:autoSpaceDN w:val="0"/>
        <w:adjustRightInd w:val="0"/>
        <w:ind w:firstLine="540"/>
        <w:jc w:val="both"/>
        <w:rPr>
          <w:sz w:val="27"/>
          <w:szCs w:val="27"/>
        </w:rPr>
      </w:pPr>
      <w:r>
        <w:rPr>
          <w:sz w:val="27"/>
          <w:szCs w:val="27"/>
        </w:rPr>
        <w:t>8</w:t>
      </w:r>
      <w:r w:rsidR="008C7976" w:rsidRPr="00911649">
        <w:rPr>
          <w:sz w:val="27"/>
          <w:szCs w:val="27"/>
        </w:rPr>
        <w:t>) 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либо с заявлением о ликвидации лица, осуществляющего привлечение денежных средств граждан для строительства, в случаях, установленных Федеральным законом;</w:t>
      </w:r>
    </w:p>
    <w:p w:rsidR="008C7976" w:rsidRPr="00911649" w:rsidRDefault="00511A45" w:rsidP="001E27EC">
      <w:pPr>
        <w:widowControl w:val="0"/>
        <w:autoSpaceDE w:val="0"/>
        <w:autoSpaceDN w:val="0"/>
        <w:adjustRightInd w:val="0"/>
        <w:ind w:firstLine="567"/>
        <w:jc w:val="both"/>
        <w:rPr>
          <w:sz w:val="27"/>
          <w:szCs w:val="27"/>
        </w:rPr>
      </w:pPr>
      <w:r>
        <w:rPr>
          <w:sz w:val="27"/>
          <w:szCs w:val="27"/>
        </w:rPr>
        <w:t>9</w:t>
      </w:r>
      <w:r w:rsidR="0056038E">
        <w:rPr>
          <w:sz w:val="27"/>
          <w:szCs w:val="27"/>
        </w:rPr>
        <w:t xml:space="preserve">) </w:t>
      </w:r>
      <w:r w:rsidR="008C7976" w:rsidRPr="00911649">
        <w:rPr>
          <w:sz w:val="27"/>
          <w:szCs w:val="27"/>
        </w:rPr>
        <w:t xml:space="preserve">признание в соответствии с установленными Министерством </w:t>
      </w:r>
      <w:r w:rsidR="00A208A3">
        <w:rPr>
          <w:sz w:val="27"/>
          <w:szCs w:val="27"/>
        </w:rPr>
        <w:t xml:space="preserve">строительства и жилищно-коммунального </w:t>
      </w:r>
      <w:proofErr w:type="gramStart"/>
      <w:r w:rsidR="00A208A3">
        <w:rPr>
          <w:sz w:val="27"/>
          <w:szCs w:val="27"/>
        </w:rPr>
        <w:t xml:space="preserve">хозяйства </w:t>
      </w:r>
      <w:r w:rsidR="008C7976" w:rsidRPr="00911649">
        <w:rPr>
          <w:sz w:val="27"/>
          <w:szCs w:val="27"/>
        </w:rPr>
        <w:t xml:space="preserve"> </w:t>
      </w:r>
      <w:r w:rsidR="0056038E">
        <w:rPr>
          <w:sz w:val="27"/>
          <w:szCs w:val="27"/>
        </w:rPr>
        <w:t>Российской</w:t>
      </w:r>
      <w:proofErr w:type="gramEnd"/>
      <w:r w:rsidR="0056038E">
        <w:rPr>
          <w:sz w:val="27"/>
          <w:szCs w:val="27"/>
        </w:rPr>
        <w:t xml:space="preserve"> Федерации</w:t>
      </w:r>
      <w:r w:rsidR="008C7976" w:rsidRPr="00911649">
        <w:rPr>
          <w:sz w:val="27"/>
          <w:szCs w:val="27"/>
        </w:rPr>
        <w:t xml:space="preserve"> критериями граждан, чьи денежные средства привлечены для строительства многоквартирных домов и чьи права нарушены, пострадавшими и ведение реестра таких граждан;</w:t>
      </w:r>
    </w:p>
    <w:p w:rsidR="008C7976" w:rsidRPr="00911649" w:rsidRDefault="00511A45" w:rsidP="009C6D93">
      <w:pPr>
        <w:widowControl w:val="0"/>
        <w:autoSpaceDE w:val="0"/>
        <w:autoSpaceDN w:val="0"/>
        <w:adjustRightInd w:val="0"/>
        <w:ind w:firstLine="567"/>
        <w:jc w:val="both"/>
        <w:rPr>
          <w:sz w:val="27"/>
          <w:szCs w:val="27"/>
        </w:rPr>
      </w:pPr>
      <w:r>
        <w:rPr>
          <w:sz w:val="27"/>
          <w:szCs w:val="27"/>
        </w:rPr>
        <w:t>10</w:t>
      </w:r>
      <w:r w:rsidR="008C7976" w:rsidRPr="00911649">
        <w:rPr>
          <w:sz w:val="27"/>
          <w:szCs w:val="27"/>
        </w:rPr>
        <w:t>) получение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документов и информации, необходимых для осуществления контроля за деятельностью застройщиков, связанной с привлечением денежных средств участников долевого строительства (создания) многоквартирных домов и (или) иных объектов недвижимости;</w:t>
      </w:r>
    </w:p>
    <w:p w:rsidR="008C7976" w:rsidRPr="00911649" w:rsidRDefault="00511A45" w:rsidP="009C6D93">
      <w:pPr>
        <w:widowControl w:val="0"/>
        <w:autoSpaceDE w:val="0"/>
        <w:autoSpaceDN w:val="0"/>
        <w:adjustRightInd w:val="0"/>
        <w:ind w:firstLine="567"/>
        <w:jc w:val="both"/>
        <w:rPr>
          <w:sz w:val="27"/>
          <w:szCs w:val="27"/>
        </w:rPr>
      </w:pPr>
      <w:r>
        <w:rPr>
          <w:sz w:val="27"/>
          <w:szCs w:val="27"/>
        </w:rPr>
        <w:t>11</w:t>
      </w:r>
      <w:r w:rsidR="008C7976" w:rsidRPr="00911649">
        <w:rPr>
          <w:sz w:val="27"/>
          <w:szCs w:val="27"/>
        </w:rPr>
        <w:t xml:space="preserve">) получение от федерального органа исполнительной власти, уполномоченного на осуществление государственного кадастрового учета недвижимого имущества и </w:t>
      </w:r>
      <w:r w:rsidR="008C7976" w:rsidRPr="00911649">
        <w:rPr>
          <w:sz w:val="27"/>
          <w:szCs w:val="27"/>
        </w:rPr>
        <w:lastRenderedPageBreak/>
        <w:t>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документов и информации, необходимых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8C7976" w:rsidRDefault="00511A45" w:rsidP="009C6D93">
      <w:pPr>
        <w:widowControl w:val="0"/>
        <w:autoSpaceDE w:val="0"/>
        <w:autoSpaceDN w:val="0"/>
        <w:adjustRightInd w:val="0"/>
        <w:ind w:firstLine="567"/>
        <w:jc w:val="both"/>
        <w:rPr>
          <w:sz w:val="27"/>
          <w:szCs w:val="27"/>
        </w:rPr>
      </w:pPr>
      <w:r>
        <w:rPr>
          <w:sz w:val="27"/>
          <w:szCs w:val="27"/>
        </w:rPr>
        <w:t>12</w:t>
      </w:r>
      <w:r w:rsidR="008C7976" w:rsidRPr="00911649">
        <w:rPr>
          <w:sz w:val="27"/>
          <w:szCs w:val="27"/>
        </w:rPr>
        <w:t xml:space="preserve">) получение от лиц, осуществляющих привлечение денежных средств граждан для строительства, сведений и (или) документов, которые необходимы для осуществления государственных полномочий и перечень которых устанавливается Кабинетом Министров Республики Татарстан, в </w:t>
      </w:r>
      <w:r w:rsidR="0056038E">
        <w:rPr>
          <w:sz w:val="27"/>
          <w:szCs w:val="27"/>
        </w:rPr>
        <w:t>течении десяти рабочих дней</w:t>
      </w:r>
      <w:r w:rsidR="008C7976" w:rsidRPr="00911649">
        <w:rPr>
          <w:sz w:val="27"/>
          <w:szCs w:val="27"/>
        </w:rPr>
        <w:t xml:space="preserve"> со дня получения соответствующего запроса органа местного самоуправления;</w:t>
      </w:r>
    </w:p>
    <w:p w:rsidR="008C7976" w:rsidRDefault="008C7976" w:rsidP="009C6D93">
      <w:pPr>
        <w:widowControl w:val="0"/>
        <w:autoSpaceDE w:val="0"/>
        <w:autoSpaceDN w:val="0"/>
        <w:adjustRightInd w:val="0"/>
        <w:ind w:firstLine="567"/>
        <w:jc w:val="both"/>
        <w:rPr>
          <w:sz w:val="27"/>
          <w:szCs w:val="27"/>
        </w:rPr>
      </w:pPr>
      <w:r w:rsidRPr="00911649">
        <w:rPr>
          <w:sz w:val="27"/>
          <w:szCs w:val="27"/>
        </w:rPr>
        <w:t>6. Отдел государственного контроля для осуществления своих функций имеет право:</w:t>
      </w:r>
    </w:p>
    <w:p w:rsidR="00511A45" w:rsidRPr="00511A45" w:rsidRDefault="00511A45" w:rsidP="00511A45">
      <w:pPr>
        <w:widowControl w:val="0"/>
        <w:autoSpaceDE w:val="0"/>
        <w:autoSpaceDN w:val="0"/>
        <w:adjustRightInd w:val="0"/>
        <w:ind w:firstLine="567"/>
        <w:jc w:val="both"/>
        <w:rPr>
          <w:sz w:val="27"/>
          <w:szCs w:val="27"/>
        </w:rPr>
      </w:pPr>
      <w:r w:rsidRPr="00511A45">
        <w:rPr>
          <w:sz w:val="27"/>
          <w:szCs w:val="27"/>
        </w:rPr>
        <w:t>1) запрашивать и получать от органа исполнительной власти Республики Татарстан, уполномоченного на осуществление государственного строительного надзора, информацию, необходимую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511A45" w:rsidRPr="00511A45" w:rsidRDefault="00511A45" w:rsidP="00511A45">
      <w:pPr>
        <w:widowControl w:val="0"/>
        <w:autoSpaceDE w:val="0"/>
        <w:autoSpaceDN w:val="0"/>
        <w:adjustRightInd w:val="0"/>
        <w:ind w:firstLine="567"/>
        <w:jc w:val="both"/>
        <w:rPr>
          <w:sz w:val="27"/>
          <w:szCs w:val="27"/>
        </w:rPr>
      </w:pPr>
      <w:r w:rsidRPr="00511A45">
        <w:rPr>
          <w:sz w:val="27"/>
          <w:szCs w:val="27"/>
        </w:rPr>
        <w:t>2) направлять обоснованные предложения в орган, обладающий полномочиями по составлению и исполнению бюджета Республики Татарстан, в части уточнения соответствующего норматива в случае изменения в течение финансового года ожидаемых объемов расходов на осуществление государственных полномочий по сравнению с утвержденными нормативами;</w:t>
      </w:r>
    </w:p>
    <w:p w:rsidR="00511A45" w:rsidRPr="00511A45" w:rsidRDefault="00511A45" w:rsidP="00511A45">
      <w:pPr>
        <w:widowControl w:val="0"/>
        <w:autoSpaceDE w:val="0"/>
        <w:autoSpaceDN w:val="0"/>
        <w:adjustRightInd w:val="0"/>
        <w:ind w:firstLine="567"/>
        <w:jc w:val="both"/>
        <w:rPr>
          <w:sz w:val="27"/>
          <w:szCs w:val="27"/>
        </w:rPr>
      </w:pPr>
      <w:r w:rsidRPr="00511A45">
        <w:rPr>
          <w:sz w:val="27"/>
          <w:szCs w:val="27"/>
        </w:rPr>
        <w:t>3) получать в органах государственной власти Республики Татарстан информационную, консультационную, организационную и методическую помощь по вопросам осуществления государственных полномочий;</w:t>
      </w:r>
    </w:p>
    <w:p w:rsidR="00511A45" w:rsidRPr="00511A45" w:rsidRDefault="00511A45" w:rsidP="00511A45">
      <w:pPr>
        <w:widowControl w:val="0"/>
        <w:autoSpaceDE w:val="0"/>
        <w:autoSpaceDN w:val="0"/>
        <w:adjustRightInd w:val="0"/>
        <w:ind w:firstLine="567"/>
        <w:jc w:val="both"/>
        <w:rPr>
          <w:sz w:val="27"/>
          <w:szCs w:val="27"/>
        </w:rPr>
      </w:pPr>
      <w:r w:rsidRPr="00511A45">
        <w:rPr>
          <w:sz w:val="27"/>
          <w:szCs w:val="27"/>
        </w:rPr>
        <w:t>4)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511A45" w:rsidRPr="00911649" w:rsidRDefault="00511A45" w:rsidP="00511A45">
      <w:pPr>
        <w:widowControl w:val="0"/>
        <w:autoSpaceDE w:val="0"/>
        <w:autoSpaceDN w:val="0"/>
        <w:adjustRightInd w:val="0"/>
        <w:ind w:firstLine="567"/>
        <w:jc w:val="both"/>
        <w:rPr>
          <w:sz w:val="27"/>
          <w:szCs w:val="27"/>
        </w:rPr>
      </w:pPr>
      <w:r w:rsidRPr="00511A45">
        <w:rPr>
          <w:sz w:val="27"/>
          <w:szCs w:val="27"/>
        </w:rPr>
        <w:t>5) издавать акты по вопросам осуществления государственных полномочий;</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r>
        <w:rPr>
          <w:sz w:val="27"/>
          <w:szCs w:val="27"/>
        </w:rPr>
        <w:t>6</w:t>
      </w:r>
      <w:r w:rsidR="00DC555F" w:rsidRPr="00DC555F">
        <w:rPr>
          <w:sz w:val="27"/>
          <w:szCs w:val="27"/>
        </w:rPr>
        <w:t xml:space="preserve">) </w:t>
      </w:r>
      <w:r w:rsidR="00DC555F" w:rsidRPr="00DC555F">
        <w:rPr>
          <w:rFonts w:eastAsia="Times New Roman"/>
          <w:color w:val="000000"/>
          <w:sz w:val="27"/>
          <w:szCs w:val="27"/>
        </w:rPr>
        <w:t>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2" w:name="dst347"/>
      <w:bookmarkEnd w:id="2"/>
      <w:r>
        <w:rPr>
          <w:rFonts w:eastAsia="Times New Roman"/>
          <w:color w:val="000000"/>
          <w:sz w:val="27"/>
          <w:szCs w:val="27"/>
        </w:rPr>
        <w:t>6</w:t>
      </w:r>
      <w:r w:rsidR="00DC555F" w:rsidRPr="00DC555F">
        <w:rPr>
          <w:rFonts w:eastAsia="Times New Roman"/>
          <w:color w:val="000000"/>
          <w:sz w:val="27"/>
          <w:szCs w:val="27"/>
        </w:rPr>
        <w:t>.1)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w:t>
      </w:r>
      <w:r w:rsidR="00DC555F">
        <w:rPr>
          <w:rFonts w:eastAsia="Times New Roman"/>
          <w:color w:val="000000"/>
          <w:sz w:val="27"/>
          <w:szCs w:val="27"/>
        </w:rPr>
        <w:t xml:space="preserve"> пунктом 7 части 2 статьи 3 </w:t>
      </w:r>
      <w:r w:rsidR="00DC555F" w:rsidRPr="00DC555F">
        <w:rPr>
          <w:rFonts w:eastAsia="Times New Roman"/>
          <w:color w:val="000000"/>
          <w:sz w:val="27"/>
          <w:szCs w:val="27"/>
        </w:rPr>
        <w:t>Федерального закона</w:t>
      </w:r>
      <w:r w:rsidR="00DC555F">
        <w:rPr>
          <w:rFonts w:eastAsia="Times New Roman"/>
          <w:color w:val="000000"/>
          <w:sz w:val="27"/>
          <w:szCs w:val="27"/>
        </w:rPr>
        <w:t xml:space="preserve"> №214-ФЗ</w:t>
      </w:r>
      <w:r w:rsidR="00DC555F" w:rsidRPr="00DC555F">
        <w:rPr>
          <w:rFonts w:eastAsia="Times New Roman"/>
          <w:color w:val="000000"/>
          <w:sz w:val="27"/>
          <w:szCs w:val="27"/>
        </w:rPr>
        <w:t>;</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3" w:name="dst348"/>
      <w:bookmarkEnd w:id="3"/>
      <w:r>
        <w:rPr>
          <w:rFonts w:eastAsia="Times New Roman"/>
          <w:color w:val="000000"/>
          <w:sz w:val="27"/>
          <w:szCs w:val="27"/>
        </w:rPr>
        <w:t>6</w:t>
      </w:r>
      <w:r w:rsidR="00DC555F" w:rsidRPr="00DC555F">
        <w:rPr>
          <w:rFonts w:eastAsia="Times New Roman"/>
          <w:color w:val="000000"/>
          <w:sz w:val="27"/>
          <w:szCs w:val="27"/>
        </w:rPr>
        <w:t xml:space="preserve">.2)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w:t>
      </w:r>
      <w:r w:rsidR="00DC555F" w:rsidRPr="00DC555F">
        <w:rPr>
          <w:rFonts w:eastAsia="Times New Roman"/>
          <w:color w:val="000000"/>
          <w:sz w:val="27"/>
          <w:szCs w:val="27"/>
        </w:rPr>
        <w:lastRenderedPageBreak/>
        <w:t>контроля за соблюдением застройщиком требований, установленных</w:t>
      </w:r>
      <w:r w:rsidR="00DC555F">
        <w:rPr>
          <w:rFonts w:eastAsia="Times New Roman"/>
          <w:color w:val="000000"/>
          <w:sz w:val="27"/>
          <w:szCs w:val="27"/>
        </w:rPr>
        <w:t xml:space="preserve"> пунктом 8 части 2 статьи 3 Федерального закона №214-ФЗ;</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4" w:name="dst100542"/>
      <w:bookmarkEnd w:id="4"/>
      <w:r>
        <w:rPr>
          <w:rFonts w:eastAsia="Times New Roman"/>
          <w:color w:val="000000"/>
          <w:sz w:val="27"/>
          <w:szCs w:val="27"/>
        </w:rPr>
        <w:t>7</w:t>
      </w:r>
      <w:r w:rsidR="00DC555F" w:rsidRPr="00DC555F">
        <w:rPr>
          <w:rFonts w:eastAsia="Times New Roman"/>
          <w:color w:val="000000"/>
          <w:sz w:val="27"/>
          <w:szCs w:val="27"/>
        </w:rPr>
        <w:t>) получать от органа регистрации прав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5" w:name="dst350"/>
      <w:bookmarkEnd w:id="5"/>
      <w:r>
        <w:rPr>
          <w:rFonts w:eastAsia="Times New Roman"/>
          <w:color w:val="000000"/>
          <w:sz w:val="27"/>
          <w:szCs w:val="27"/>
        </w:rPr>
        <w:t>8</w:t>
      </w:r>
      <w:r w:rsidR="00DC555F" w:rsidRPr="00DC555F">
        <w:rPr>
          <w:rFonts w:eastAsia="Times New Roman"/>
          <w:color w:val="000000"/>
          <w:sz w:val="27"/>
          <w:szCs w:val="27"/>
        </w:rPr>
        <w:t>) получать от лиц, привлекающих денежные средства граждан для строительства, в определенный </w:t>
      </w:r>
      <w:r w:rsidR="00DC555F">
        <w:rPr>
          <w:rFonts w:eastAsia="Times New Roman"/>
          <w:color w:val="000000"/>
          <w:sz w:val="27"/>
          <w:szCs w:val="27"/>
        </w:rPr>
        <w:t>статьей 11</w:t>
      </w:r>
      <w:r w:rsidR="00DC555F" w:rsidRPr="00DC555F">
        <w:rPr>
          <w:rFonts w:eastAsia="Times New Roman"/>
          <w:color w:val="000000"/>
          <w:sz w:val="27"/>
          <w:szCs w:val="27"/>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сведения и (или) 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6" w:name="dst351"/>
      <w:bookmarkEnd w:id="6"/>
      <w:r>
        <w:rPr>
          <w:rFonts w:eastAsia="Times New Roman"/>
          <w:color w:val="000000"/>
          <w:sz w:val="27"/>
          <w:szCs w:val="27"/>
        </w:rPr>
        <w:t>9</w:t>
      </w:r>
      <w:r w:rsidR="00DC555F" w:rsidRPr="00DC555F">
        <w:rPr>
          <w:rFonts w:eastAsia="Times New Roman"/>
          <w:color w:val="000000"/>
          <w:sz w:val="27"/>
          <w:szCs w:val="27"/>
        </w:rPr>
        <w:t>) получать от органов местного самоуправления документы и информацию,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7" w:name="dst352"/>
      <w:bookmarkEnd w:id="7"/>
      <w:r>
        <w:rPr>
          <w:rFonts w:eastAsia="Times New Roman"/>
          <w:color w:val="000000"/>
          <w:sz w:val="27"/>
          <w:szCs w:val="27"/>
        </w:rPr>
        <w:t>10</w:t>
      </w:r>
      <w:r w:rsidR="00DC555F" w:rsidRPr="00DC555F">
        <w:rPr>
          <w:rFonts w:eastAsia="Times New Roman"/>
          <w:color w:val="000000"/>
          <w:sz w:val="27"/>
          <w:szCs w:val="27"/>
        </w:rPr>
        <w:t>)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8" w:name="dst353"/>
      <w:bookmarkEnd w:id="8"/>
      <w:r>
        <w:rPr>
          <w:rFonts w:eastAsia="Times New Roman"/>
          <w:color w:val="000000"/>
          <w:sz w:val="27"/>
          <w:szCs w:val="27"/>
        </w:rPr>
        <w:t>11</w:t>
      </w:r>
      <w:r w:rsidR="00DC555F" w:rsidRPr="00DC555F">
        <w:rPr>
          <w:rFonts w:eastAsia="Times New Roman"/>
          <w:color w:val="000000"/>
          <w:sz w:val="27"/>
          <w:szCs w:val="27"/>
        </w:rPr>
        <w:t>) осуществляет контроль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9" w:name="dst100543"/>
      <w:bookmarkEnd w:id="9"/>
      <w:r>
        <w:rPr>
          <w:rFonts w:eastAsia="Times New Roman"/>
          <w:color w:val="000000"/>
          <w:sz w:val="27"/>
          <w:szCs w:val="27"/>
        </w:rPr>
        <w:t>12</w:t>
      </w:r>
      <w:r w:rsidR="00DC555F" w:rsidRPr="00DC555F">
        <w:rPr>
          <w:rFonts w:eastAsia="Times New Roman"/>
          <w:color w:val="000000"/>
          <w:sz w:val="27"/>
          <w:szCs w:val="27"/>
        </w:rPr>
        <w:t>) осуществляет контроль за соблюдением требований Федерального закона</w:t>
      </w:r>
      <w:r w:rsidR="00FB45A6">
        <w:rPr>
          <w:rFonts w:eastAsia="Times New Roman"/>
          <w:color w:val="000000"/>
          <w:sz w:val="27"/>
          <w:szCs w:val="27"/>
        </w:rPr>
        <w:t xml:space="preserve"> № 214-ФЗ</w:t>
      </w:r>
      <w:r w:rsidR="00DC555F" w:rsidRPr="00DC555F">
        <w:rPr>
          <w:rFonts w:eastAsia="Times New Roman"/>
          <w:color w:val="000000"/>
          <w:sz w:val="27"/>
          <w:szCs w:val="27"/>
        </w:rPr>
        <w:t>, в том числе запрашивает у Центрального банка Российской Федерации информацию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Федерального закона</w:t>
      </w:r>
      <w:r w:rsidR="00FB45A6">
        <w:rPr>
          <w:rFonts w:eastAsia="Times New Roman"/>
          <w:color w:val="000000"/>
          <w:sz w:val="27"/>
          <w:szCs w:val="27"/>
        </w:rPr>
        <w:t xml:space="preserve"> № 214-ФЗ</w:t>
      </w:r>
      <w:r w:rsidR="00DC555F" w:rsidRPr="00DC555F">
        <w:rPr>
          <w:rFonts w:eastAsia="Times New Roman"/>
          <w:color w:val="000000"/>
          <w:sz w:val="27"/>
          <w:szCs w:val="27"/>
        </w:rPr>
        <w:t>, а также рассматривает жалобы граждан и юридических лиц, связанные с нарушениями Федерального закона</w:t>
      </w:r>
      <w:r w:rsidR="00FB45A6">
        <w:rPr>
          <w:rFonts w:eastAsia="Times New Roman"/>
          <w:color w:val="000000"/>
          <w:sz w:val="27"/>
          <w:szCs w:val="27"/>
        </w:rPr>
        <w:t xml:space="preserve"> № 214-ФЗ</w:t>
      </w:r>
      <w:r w:rsidR="00DC555F" w:rsidRPr="00DC555F">
        <w:rPr>
          <w:rFonts w:eastAsia="Times New Roman"/>
          <w:color w:val="000000"/>
          <w:sz w:val="27"/>
          <w:szCs w:val="27"/>
        </w:rPr>
        <w:t>;</w:t>
      </w:r>
    </w:p>
    <w:p w:rsidR="00DC555F" w:rsidRDefault="00511A45" w:rsidP="00DC555F">
      <w:pPr>
        <w:shd w:val="clear" w:color="auto" w:fill="FFFFFF"/>
        <w:spacing w:line="290" w:lineRule="atLeast"/>
        <w:ind w:firstLine="547"/>
        <w:jc w:val="both"/>
        <w:rPr>
          <w:rFonts w:eastAsia="Times New Roman"/>
          <w:color w:val="000000"/>
          <w:sz w:val="27"/>
          <w:szCs w:val="27"/>
        </w:rPr>
      </w:pPr>
      <w:bookmarkStart w:id="10" w:name="dst100544"/>
      <w:bookmarkEnd w:id="10"/>
      <w:r>
        <w:rPr>
          <w:rFonts w:eastAsia="Times New Roman"/>
          <w:color w:val="000000"/>
          <w:sz w:val="27"/>
          <w:szCs w:val="27"/>
        </w:rPr>
        <w:t>13</w:t>
      </w:r>
      <w:r w:rsidR="00DC555F" w:rsidRPr="00DC555F">
        <w:rPr>
          <w:rFonts w:eastAsia="Times New Roman"/>
          <w:color w:val="000000"/>
          <w:sz w:val="27"/>
          <w:szCs w:val="27"/>
        </w:rPr>
        <w:t>) направляет лицам, привлекающим денежные средства участников долевого строительства для строительства многоквартирных домов и (или) иных объектов недвижимости, предписания об устранении нарушений требований Федерального закона</w:t>
      </w:r>
      <w:r w:rsidR="00FB45A6">
        <w:rPr>
          <w:rFonts w:eastAsia="Times New Roman"/>
          <w:color w:val="000000"/>
          <w:sz w:val="27"/>
          <w:szCs w:val="27"/>
        </w:rPr>
        <w:t xml:space="preserve">  № 214-ФЗ</w:t>
      </w:r>
      <w:r w:rsidR="00DC555F" w:rsidRPr="00DC555F">
        <w:rPr>
          <w:rFonts w:eastAsia="Times New Roman"/>
          <w:color w:val="000000"/>
          <w:sz w:val="27"/>
          <w:szCs w:val="27"/>
        </w:rPr>
        <w:t>, а также иных требований по вопросам привлечения денежных средств участников долевого строительства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w:t>
      </w:r>
      <w:r w:rsidR="00A208A3">
        <w:rPr>
          <w:rFonts w:eastAsia="Times New Roman"/>
          <w:color w:val="000000"/>
          <w:sz w:val="27"/>
          <w:szCs w:val="27"/>
        </w:rPr>
        <w:t xml:space="preserve">ительства Российской Федерации, нормативными правовыми актами Министерства строительства и жилищно-коммунального-хозяйства Российской Федерации, </w:t>
      </w:r>
      <w:r w:rsidR="00DC555F" w:rsidRPr="00DC555F">
        <w:rPr>
          <w:rFonts w:eastAsia="Times New Roman"/>
          <w:color w:val="000000"/>
          <w:sz w:val="27"/>
          <w:szCs w:val="27"/>
        </w:rPr>
        <w:t>и устанавливает сроки устранения этих нарушений;</w:t>
      </w:r>
    </w:p>
    <w:p w:rsidR="00CE6B52" w:rsidRPr="00DC555F" w:rsidRDefault="00511A45" w:rsidP="00DC555F">
      <w:pPr>
        <w:shd w:val="clear" w:color="auto" w:fill="FFFFFF"/>
        <w:spacing w:line="290" w:lineRule="atLeast"/>
        <w:ind w:firstLine="547"/>
        <w:jc w:val="both"/>
        <w:rPr>
          <w:rFonts w:eastAsia="Times New Roman"/>
          <w:color w:val="000000"/>
          <w:sz w:val="27"/>
          <w:szCs w:val="27"/>
        </w:rPr>
      </w:pPr>
      <w:r>
        <w:rPr>
          <w:rFonts w:eastAsia="Times New Roman"/>
          <w:color w:val="000000"/>
          <w:sz w:val="27"/>
          <w:szCs w:val="27"/>
        </w:rPr>
        <w:t>13</w:t>
      </w:r>
      <w:r w:rsidR="00CE6B52">
        <w:rPr>
          <w:rFonts w:eastAsia="Times New Roman"/>
          <w:color w:val="000000"/>
          <w:sz w:val="27"/>
          <w:szCs w:val="27"/>
        </w:rPr>
        <w:t xml:space="preserve">.1) размещает на официальном сайте Нижнекамского муниципального района Республики Татарстан в информационно-телекоммуникационной сети «Интернет» информацию о проведенных проверках деятельности застройщика, за исключением </w:t>
      </w:r>
      <w:r w:rsidR="00CE6B52">
        <w:rPr>
          <w:rFonts w:eastAsia="Times New Roman"/>
          <w:color w:val="000000"/>
          <w:sz w:val="27"/>
          <w:szCs w:val="27"/>
        </w:rPr>
        <w:lastRenderedPageBreak/>
        <w:t>сведений, доступ к которым ограничен законодательством Российской Федерации, а также сведения о вступивших в законную силу постановлениях отдела контроля и надзора в области долевого строительства Исполнительного комитета Нижнекамского муниципального района РТ о привлечении застройщика, его должностных лиц к административной ответственности за нарушение требования Федерального закона № 214-ФЗ;</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11" w:name="dst356"/>
      <w:bookmarkStart w:id="12" w:name="dst357"/>
      <w:bookmarkEnd w:id="11"/>
      <w:bookmarkEnd w:id="12"/>
      <w:r>
        <w:rPr>
          <w:rFonts w:eastAsia="Times New Roman"/>
          <w:color w:val="000000"/>
          <w:sz w:val="27"/>
          <w:szCs w:val="27"/>
        </w:rPr>
        <w:t>14</w:t>
      </w:r>
      <w:r w:rsidR="00DC555F" w:rsidRPr="00DC555F">
        <w:rPr>
          <w:rFonts w:eastAsia="Times New Roman"/>
          <w:color w:val="000000"/>
          <w:sz w:val="27"/>
          <w:szCs w:val="27"/>
        </w:rPr>
        <w:t>) принимает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13" w:name="dst358"/>
      <w:bookmarkEnd w:id="13"/>
      <w:r>
        <w:rPr>
          <w:rFonts w:eastAsia="Times New Roman"/>
          <w:color w:val="000000"/>
          <w:sz w:val="27"/>
          <w:szCs w:val="27"/>
        </w:rPr>
        <w:t>15</w:t>
      </w:r>
      <w:r w:rsidR="00DC555F" w:rsidRPr="00DC555F">
        <w:rPr>
          <w:rFonts w:eastAsia="Times New Roman"/>
          <w:color w:val="000000"/>
          <w:sz w:val="27"/>
          <w:szCs w:val="27"/>
        </w:rPr>
        <w:t>) обращаться в суд с заявлениями в защиту прав и законных интересов участников долевого строительства;</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14" w:name="dst100545"/>
      <w:bookmarkEnd w:id="14"/>
      <w:r>
        <w:rPr>
          <w:rFonts w:eastAsia="Times New Roman"/>
          <w:color w:val="000000"/>
          <w:sz w:val="27"/>
          <w:szCs w:val="27"/>
        </w:rPr>
        <w:t>15</w:t>
      </w:r>
      <w:r w:rsidR="00DC555F" w:rsidRPr="00DC555F">
        <w:rPr>
          <w:rFonts w:eastAsia="Times New Roman"/>
          <w:color w:val="000000"/>
          <w:sz w:val="27"/>
          <w:szCs w:val="27"/>
        </w:rPr>
        <w:t>.1)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DC555F" w:rsidRPr="00DC555F" w:rsidRDefault="00511A45" w:rsidP="00DC555F">
      <w:pPr>
        <w:shd w:val="clear" w:color="auto" w:fill="FFFFFF"/>
        <w:spacing w:line="290" w:lineRule="atLeast"/>
        <w:ind w:firstLine="547"/>
        <w:jc w:val="both"/>
        <w:rPr>
          <w:rFonts w:eastAsia="Times New Roman"/>
          <w:color w:val="000000"/>
          <w:sz w:val="27"/>
          <w:szCs w:val="27"/>
        </w:rPr>
      </w:pPr>
      <w:bookmarkStart w:id="15" w:name="dst360"/>
      <w:bookmarkEnd w:id="15"/>
      <w:r>
        <w:rPr>
          <w:rFonts w:eastAsia="Times New Roman"/>
          <w:color w:val="000000"/>
          <w:sz w:val="27"/>
          <w:szCs w:val="27"/>
        </w:rPr>
        <w:t>16</w:t>
      </w:r>
      <w:r w:rsidR="00DC555F" w:rsidRPr="00DC555F">
        <w:rPr>
          <w:rFonts w:eastAsia="Times New Roman"/>
          <w:color w:val="000000"/>
          <w:sz w:val="27"/>
          <w:szCs w:val="27"/>
        </w:rPr>
        <w:t xml:space="preserve">) осуществляет иные предусмотренные Федеральным законом </w:t>
      </w:r>
      <w:r w:rsidR="00DC555F">
        <w:rPr>
          <w:rFonts w:eastAsia="Times New Roman"/>
          <w:color w:val="000000"/>
          <w:sz w:val="27"/>
          <w:szCs w:val="27"/>
        </w:rPr>
        <w:t xml:space="preserve">№214-ФЗ </w:t>
      </w:r>
      <w:r w:rsidR="00DC555F" w:rsidRPr="00DC555F">
        <w:rPr>
          <w:rFonts w:eastAsia="Times New Roman"/>
          <w:color w:val="000000"/>
          <w:sz w:val="27"/>
          <w:szCs w:val="27"/>
        </w:rPr>
        <w:t>полномочия.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7. Конечным результатом исполнения государственных полномочий является: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1) выявление и обеспечение устранения нарушений законодательства Российской Федерации в области долевого строительства многоквартирных домов и (или) иных объектов недвижимости, установление отсутствия нарушений;</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исполнение законодательства Российской Федерации в области долевого строительства многоквартирных домов и (или) иных объектов недвижимости, предписаний об устранении нарушений законодательства Российской Федерации в области долевого строительства многоквартирных домов и (или) иных объектов недвижимости;</w:t>
      </w:r>
    </w:p>
    <w:p w:rsidR="008C7976" w:rsidRPr="00911649" w:rsidRDefault="008C7976" w:rsidP="00016574">
      <w:pPr>
        <w:widowControl w:val="0"/>
        <w:autoSpaceDE w:val="0"/>
        <w:autoSpaceDN w:val="0"/>
        <w:adjustRightInd w:val="0"/>
        <w:ind w:firstLine="540"/>
        <w:jc w:val="both"/>
        <w:rPr>
          <w:sz w:val="27"/>
          <w:szCs w:val="27"/>
        </w:rPr>
      </w:pPr>
      <w:r w:rsidRPr="00911649">
        <w:rPr>
          <w:sz w:val="27"/>
          <w:szCs w:val="27"/>
        </w:rPr>
        <w:t>3) принятие мер необходимых для привлечения лиц, осуществляющих</w:t>
      </w:r>
      <w:r w:rsidR="00DC555F">
        <w:rPr>
          <w:sz w:val="27"/>
          <w:szCs w:val="27"/>
        </w:rPr>
        <w:t>,</w:t>
      </w:r>
      <w:r w:rsidRPr="00911649">
        <w:rPr>
          <w:sz w:val="27"/>
          <w:szCs w:val="27"/>
        </w:rPr>
        <w:t xml:space="preserve"> привлечение денежных средств граждан для строительства (их должностных лиц), к ответственности, установленной Федеральным законом №</w:t>
      </w:r>
      <w:r w:rsidR="004976D4" w:rsidRPr="00911649">
        <w:rPr>
          <w:sz w:val="27"/>
          <w:szCs w:val="27"/>
        </w:rPr>
        <w:t xml:space="preserve"> </w:t>
      </w:r>
      <w:r w:rsidRPr="00911649">
        <w:rPr>
          <w:sz w:val="27"/>
          <w:szCs w:val="27"/>
        </w:rPr>
        <w:t>214-ФЗ и законодательством Российской Федерации об административных правонарушениях.</w:t>
      </w:r>
    </w:p>
    <w:p w:rsidR="008C7976" w:rsidRPr="00911649" w:rsidRDefault="008C7976" w:rsidP="009C6D93">
      <w:pPr>
        <w:widowControl w:val="0"/>
        <w:autoSpaceDE w:val="0"/>
        <w:autoSpaceDN w:val="0"/>
        <w:adjustRightInd w:val="0"/>
        <w:ind w:firstLine="540"/>
        <w:jc w:val="both"/>
        <w:rPr>
          <w:sz w:val="27"/>
          <w:szCs w:val="27"/>
        </w:rPr>
      </w:pPr>
    </w:p>
    <w:p w:rsidR="008C7976" w:rsidRPr="00911649" w:rsidRDefault="008C7976" w:rsidP="009C6D93">
      <w:pPr>
        <w:widowControl w:val="0"/>
        <w:autoSpaceDE w:val="0"/>
        <w:autoSpaceDN w:val="0"/>
        <w:adjustRightInd w:val="0"/>
        <w:jc w:val="center"/>
        <w:outlineLvl w:val="1"/>
        <w:rPr>
          <w:sz w:val="27"/>
          <w:szCs w:val="27"/>
        </w:rPr>
      </w:pPr>
      <w:r w:rsidRPr="00911649">
        <w:rPr>
          <w:sz w:val="27"/>
          <w:szCs w:val="27"/>
        </w:rPr>
        <w:t>Глава II. МЕРОПРИЯТИЯ, ПРОВОДИМЫЕ ОТДЕЛОМ ГОСУДАРСТВЕННОГО</w:t>
      </w:r>
    </w:p>
    <w:p w:rsidR="008C7976" w:rsidRPr="00911649" w:rsidRDefault="008C7976" w:rsidP="009C6D93">
      <w:pPr>
        <w:widowControl w:val="0"/>
        <w:autoSpaceDE w:val="0"/>
        <w:autoSpaceDN w:val="0"/>
        <w:adjustRightInd w:val="0"/>
        <w:jc w:val="center"/>
        <w:rPr>
          <w:sz w:val="27"/>
          <w:szCs w:val="27"/>
        </w:rPr>
      </w:pPr>
      <w:r w:rsidRPr="00911649">
        <w:rPr>
          <w:sz w:val="27"/>
          <w:szCs w:val="27"/>
        </w:rPr>
        <w:t>КОНТРОЛЯ ПРИ ОСУЩЕСТВЛЕНИИ ГОСУДАРСТВЕННЫХ ПОЛНОМОЧИЙ</w:t>
      </w:r>
    </w:p>
    <w:p w:rsidR="008C7976" w:rsidRPr="00911649" w:rsidRDefault="008C7976" w:rsidP="009C6D93">
      <w:pPr>
        <w:widowControl w:val="0"/>
        <w:autoSpaceDE w:val="0"/>
        <w:autoSpaceDN w:val="0"/>
        <w:adjustRightInd w:val="0"/>
        <w:ind w:firstLine="540"/>
        <w:jc w:val="both"/>
        <w:rPr>
          <w:sz w:val="27"/>
          <w:szCs w:val="27"/>
        </w:rPr>
      </w:pP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8. В рамках реализации отделом государственного контроля государственных полномочий осуществляются следующие мероприятия: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1) рассмотрение обращений граждан и юридических лиц, связанных с нарушением законодательства Российской Федерации в области долевого строительства многоквартирных домов и (или) иных объектов недвижимости;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анализ ежеквартальной отчетности застройщиков, в том числе об исполнении своих обязательств по договорам;</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3) проведение плановых и внеплановых проверок соблюдения положений законодательства Российской Федерации в области долевого строительства многоквартирных домов и (или) иных объектов недвижимости;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4) применение мер воздействия к лицам, осуществляющих привлечение денежных средств граждан для строительства (их должностным лицам), нарушившим законодательство Российской Федерации в области долевого строительства многоквартирных домов и (или) иных объектов недвижимости, а также мер, направленных на защиту прав и законных интересов участников долевого строительства:</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lastRenderedPageBreak/>
        <w:t>- направление лицам, осуществляющим привлечение денежных средств граждан для строительства, предписаний об устранении нарушений законодательства Российской Федерации в области долевого строительства многоквартирных домов и (или) иных объектов недвижимости, установление сроков устранения таких нарушений;</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 принятие мер, необходимых для привлечения лиц, осуществляющих привлечение денежных средств граждан для строительства (их должностных лиц), к ответственности, установленной Федеральным </w:t>
      </w:r>
      <w:hyperlink r:id="rId10" w:history="1">
        <w:r w:rsidRPr="00911649">
          <w:rPr>
            <w:sz w:val="27"/>
            <w:szCs w:val="27"/>
          </w:rPr>
          <w:t>законом</w:t>
        </w:r>
      </w:hyperlink>
      <w:r w:rsidR="00016574" w:rsidRPr="00911649">
        <w:rPr>
          <w:sz w:val="27"/>
          <w:szCs w:val="27"/>
        </w:rPr>
        <w:t xml:space="preserve"> </w:t>
      </w:r>
      <w:r w:rsidRPr="00911649">
        <w:rPr>
          <w:sz w:val="27"/>
          <w:szCs w:val="27"/>
        </w:rPr>
        <w:t>№ 214-ФЗ, законодательством Российской Федерации об административных правонарушениях;</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или с заявлением о ликвидации застройщика;</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(создания) многоквартирных домов и (или) иных объектов недвижимости, либо с заявлением о ликвидации лица, осуществляющее привлечение денежных средств граждан для строительства, в случаях, установленных Федеральным законом;</w:t>
      </w:r>
    </w:p>
    <w:p w:rsidR="008C7976" w:rsidRPr="00911649" w:rsidRDefault="008C7976" w:rsidP="009C6D93">
      <w:pPr>
        <w:widowControl w:val="0"/>
        <w:autoSpaceDE w:val="0"/>
        <w:autoSpaceDN w:val="0"/>
        <w:adjustRightInd w:val="0"/>
        <w:ind w:firstLine="567"/>
        <w:jc w:val="both"/>
        <w:rPr>
          <w:sz w:val="27"/>
          <w:szCs w:val="27"/>
        </w:rPr>
      </w:pPr>
      <w:r w:rsidRPr="00911649">
        <w:rPr>
          <w:sz w:val="27"/>
          <w:szCs w:val="27"/>
        </w:rPr>
        <w:t>5) ведение реестра граждан, чьи денежные средства привлечены для строительства многоквартирных домов и чьи права нарушены.</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9. Рассмотрение обращений граждан и юридических лиц, связанных с нарушением Федерального </w:t>
      </w:r>
      <w:hyperlink r:id="rId11" w:history="1">
        <w:r w:rsidRPr="00911649">
          <w:rPr>
            <w:sz w:val="27"/>
            <w:szCs w:val="27"/>
          </w:rPr>
          <w:t>закона</w:t>
        </w:r>
      </w:hyperlink>
      <w:r w:rsidRPr="00911649">
        <w:rPr>
          <w:sz w:val="27"/>
          <w:szCs w:val="27"/>
        </w:rPr>
        <w:t xml:space="preserve"> № 214-ФЗ.</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Основанием для рассмотрения обращения гражданина или юридического лица является поступление соответствующего обращения в Исполнительный комитет</w:t>
      </w:r>
      <w:r w:rsidR="00811D71">
        <w:rPr>
          <w:sz w:val="27"/>
          <w:szCs w:val="27"/>
        </w:rPr>
        <w:t xml:space="preserve"> Нижнекамского муниципального района РТ</w:t>
      </w:r>
      <w:r w:rsidRPr="00911649">
        <w:rPr>
          <w:sz w:val="27"/>
          <w:szCs w:val="27"/>
        </w:rPr>
        <w:t>.</w:t>
      </w:r>
    </w:p>
    <w:p w:rsidR="008C7976" w:rsidRPr="00911649" w:rsidRDefault="00811D71" w:rsidP="009C6D93">
      <w:pPr>
        <w:widowControl w:val="0"/>
        <w:autoSpaceDE w:val="0"/>
        <w:autoSpaceDN w:val="0"/>
        <w:adjustRightInd w:val="0"/>
        <w:ind w:firstLine="540"/>
        <w:jc w:val="both"/>
        <w:rPr>
          <w:sz w:val="27"/>
          <w:szCs w:val="27"/>
        </w:rPr>
      </w:pPr>
      <w:r>
        <w:rPr>
          <w:sz w:val="27"/>
          <w:szCs w:val="27"/>
        </w:rPr>
        <w:t>9.1</w:t>
      </w:r>
      <w:r w:rsidR="008C7976" w:rsidRPr="00911649">
        <w:rPr>
          <w:sz w:val="27"/>
          <w:szCs w:val="27"/>
        </w:rPr>
        <w:t xml:space="preserve">. Требования к письменному обращению, порядок регистрации обращения установлены требованиями действующего законодательства, в том числе Федеральным </w:t>
      </w:r>
      <w:hyperlink r:id="rId12" w:history="1">
        <w:r w:rsidR="008C7976" w:rsidRPr="00911649">
          <w:rPr>
            <w:sz w:val="27"/>
            <w:szCs w:val="27"/>
          </w:rPr>
          <w:t>законом</w:t>
        </w:r>
      </w:hyperlink>
      <w:r w:rsidR="008C7976" w:rsidRPr="00911649">
        <w:rPr>
          <w:sz w:val="27"/>
          <w:szCs w:val="27"/>
        </w:rPr>
        <w:t xml:space="preserve"> от 02</w:t>
      </w:r>
      <w:r w:rsidR="00581EB4">
        <w:rPr>
          <w:sz w:val="27"/>
          <w:szCs w:val="27"/>
        </w:rPr>
        <w:t xml:space="preserve"> мая </w:t>
      </w:r>
      <w:r w:rsidR="008C7976" w:rsidRPr="00911649">
        <w:rPr>
          <w:sz w:val="27"/>
          <w:szCs w:val="27"/>
        </w:rPr>
        <w:t>2006</w:t>
      </w:r>
      <w:r>
        <w:rPr>
          <w:sz w:val="27"/>
          <w:szCs w:val="27"/>
        </w:rPr>
        <w:t xml:space="preserve"> года</w:t>
      </w:r>
      <w:r w:rsidR="008C7976" w:rsidRPr="00911649">
        <w:rPr>
          <w:sz w:val="27"/>
          <w:szCs w:val="27"/>
        </w:rPr>
        <w:t xml:space="preserve"> № 59-ФЗ «О порядке рассмотрения обращений граждан Российской Федерации», </w:t>
      </w:r>
      <w:hyperlink r:id="rId13" w:history="1">
        <w:r w:rsidR="008C7976" w:rsidRPr="00911649">
          <w:rPr>
            <w:sz w:val="27"/>
            <w:szCs w:val="27"/>
          </w:rPr>
          <w:t>Законом</w:t>
        </w:r>
      </w:hyperlink>
      <w:r w:rsidR="00581EB4">
        <w:rPr>
          <w:sz w:val="27"/>
          <w:szCs w:val="27"/>
        </w:rPr>
        <w:t xml:space="preserve"> Республики Татарстан от 08 ноября </w:t>
      </w:r>
      <w:r w:rsidR="008C7976" w:rsidRPr="00911649">
        <w:rPr>
          <w:sz w:val="27"/>
          <w:szCs w:val="27"/>
        </w:rPr>
        <w:t>2007</w:t>
      </w:r>
      <w:r>
        <w:rPr>
          <w:sz w:val="27"/>
          <w:szCs w:val="27"/>
        </w:rPr>
        <w:t xml:space="preserve"> года</w:t>
      </w:r>
      <w:r w:rsidR="008C7976" w:rsidRPr="00911649">
        <w:rPr>
          <w:sz w:val="27"/>
          <w:szCs w:val="27"/>
        </w:rPr>
        <w:t xml:space="preserve"> </w:t>
      </w:r>
      <w:r w:rsidR="00016574" w:rsidRPr="00911649">
        <w:rPr>
          <w:sz w:val="27"/>
          <w:szCs w:val="27"/>
        </w:rPr>
        <w:t>№</w:t>
      </w:r>
      <w:r w:rsidR="008C7976" w:rsidRPr="00911649">
        <w:rPr>
          <w:sz w:val="27"/>
          <w:szCs w:val="27"/>
        </w:rPr>
        <w:t xml:space="preserve"> 16-ЗРТ «Об обращениях г</w:t>
      </w:r>
      <w:r>
        <w:rPr>
          <w:sz w:val="27"/>
          <w:szCs w:val="27"/>
        </w:rPr>
        <w:t>раждан в Республике Татарстан».</w:t>
      </w:r>
    </w:p>
    <w:p w:rsidR="008C7976" w:rsidRPr="00911649" w:rsidRDefault="00811D71" w:rsidP="009C6D93">
      <w:pPr>
        <w:widowControl w:val="0"/>
        <w:autoSpaceDE w:val="0"/>
        <w:autoSpaceDN w:val="0"/>
        <w:adjustRightInd w:val="0"/>
        <w:ind w:firstLine="540"/>
        <w:jc w:val="both"/>
        <w:rPr>
          <w:sz w:val="27"/>
          <w:szCs w:val="27"/>
        </w:rPr>
      </w:pPr>
      <w:r>
        <w:rPr>
          <w:sz w:val="27"/>
          <w:szCs w:val="27"/>
        </w:rPr>
        <w:t>9.2</w:t>
      </w:r>
      <w:r w:rsidR="008C7976" w:rsidRPr="00911649">
        <w:rPr>
          <w:sz w:val="27"/>
          <w:szCs w:val="27"/>
        </w:rPr>
        <w:t>. Должностное лицо (лица) отдела государственного контроля, уполномоченное рассматривать обращения граждан и юридических лиц:</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1) обеспечивает объективное, всестороннее и своевременное рассмотрение обращения, в случае необходимости - с участием гражданина или представителя юридического лица, направившего обращение;</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3) принимает меры, направленные на восстановление или защиту нарушенных прав, свобод и законных интересов гражданина, юридического лица;</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4) дает письменный ответ по существу по</w:t>
      </w:r>
      <w:r w:rsidR="00546411">
        <w:rPr>
          <w:sz w:val="27"/>
          <w:szCs w:val="27"/>
        </w:rPr>
        <w:t>ставленных в обращении вопросов, либо готовит проект ответа и направляет на подпись  руководителю Исполнительного комитета Нижнекамского муниципального района;</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5) уведомляет гражданина, юридическое лицо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lastRenderedPageBreak/>
        <w:t>Письменный ответ, содержащий результаты рассмотрения письменного обращения, направляется заявителю.</w:t>
      </w:r>
    </w:p>
    <w:p w:rsidR="00811D71" w:rsidRDefault="00811D71" w:rsidP="009C6D93">
      <w:pPr>
        <w:widowControl w:val="0"/>
        <w:autoSpaceDE w:val="0"/>
        <w:autoSpaceDN w:val="0"/>
        <w:adjustRightInd w:val="0"/>
        <w:ind w:firstLine="540"/>
        <w:jc w:val="both"/>
        <w:rPr>
          <w:sz w:val="27"/>
          <w:szCs w:val="27"/>
        </w:rPr>
      </w:pPr>
      <w:r>
        <w:rPr>
          <w:sz w:val="27"/>
          <w:szCs w:val="27"/>
        </w:rPr>
        <w:t>9.3</w:t>
      </w:r>
      <w:r w:rsidR="008C7976" w:rsidRPr="00911649">
        <w:rPr>
          <w:sz w:val="27"/>
          <w:szCs w:val="27"/>
        </w:rPr>
        <w:t>.</w:t>
      </w:r>
      <w:r>
        <w:rPr>
          <w:sz w:val="27"/>
          <w:szCs w:val="27"/>
        </w:rPr>
        <w:t xml:space="preserve"> </w:t>
      </w:r>
      <w:r w:rsidR="008C7976" w:rsidRPr="00911649">
        <w:rPr>
          <w:sz w:val="27"/>
          <w:szCs w:val="27"/>
        </w:rPr>
        <w:t>Письменное обращение, поступившее в Исполнительный комитет или должностному лицу в соответствии с их компетенцией, рассматривается в сроки, установленные требованиями</w:t>
      </w:r>
      <w:r>
        <w:rPr>
          <w:sz w:val="27"/>
          <w:szCs w:val="27"/>
        </w:rPr>
        <w:t xml:space="preserve"> действующего законодательства.</w:t>
      </w:r>
    </w:p>
    <w:p w:rsidR="008C7976" w:rsidRPr="00911649" w:rsidRDefault="00811D71" w:rsidP="009C6D93">
      <w:pPr>
        <w:widowControl w:val="0"/>
        <w:autoSpaceDE w:val="0"/>
        <w:autoSpaceDN w:val="0"/>
        <w:adjustRightInd w:val="0"/>
        <w:ind w:firstLine="540"/>
        <w:jc w:val="both"/>
        <w:rPr>
          <w:sz w:val="27"/>
          <w:szCs w:val="27"/>
        </w:rPr>
      </w:pPr>
      <w:r>
        <w:rPr>
          <w:sz w:val="27"/>
          <w:szCs w:val="27"/>
        </w:rPr>
        <w:t>10</w:t>
      </w:r>
      <w:r w:rsidR="008C7976" w:rsidRPr="00911649">
        <w:rPr>
          <w:sz w:val="27"/>
          <w:szCs w:val="27"/>
        </w:rPr>
        <w:t>. Проведение анализа ежеквартальной отчетности застройщика.</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Анализ ежеквартальной отчетности осуществляется по следующим критериям:</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1) оценивается соответствие состава, формы и порядка представления ежеквартальной отчетности требованиям законодательства Российской Федерации;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оценивается соответствие сведений, представленных в ежеквартальной отчетности, требованиям законодательства Российской Федерации.</w:t>
      </w:r>
    </w:p>
    <w:p w:rsidR="008C7976" w:rsidRPr="00911649" w:rsidRDefault="00811D71" w:rsidP="009C6D93">
      <w:pPr>
        <w:widowControl w:val="0"/>
        <w:autoSpaceDE w:val="0"/>
        <w:autoSpaceDN w:val="0"/>
        <w:adjustRightInd w:val="0"/>
        <w:ind w:firstLine="540"/>
        <w:jc w:val="both"/>
        <w:rPr>
          <w:sz w:val="27"/>
          <w:szCs w:val="27"/>
        </w:rPr>
      </w:pPr>
      <w:r>
        <w:rPr>
          <w:sz w:val="27"/>
          <w:szCs w:val="27"/>
        </w:rPr>
        <w:t>10.1</w:t>
      </w:r>
      <w:r w:rsidR="008C7976" w:rsidRPr="00911649">
        <w:rPr>
          <w:sz w:val="27"/>
          <w:szCs w:val="27"/>
        </w:rPr>
        <w:t>. Достоверность сведений, представленных в ежеквартальной отчетности, проверяется в процессе проведения плановых и внеплановых проверок соблюдения законодательства Российской Федерации в области долевого строительства многоквартирных домов и (или) иных объектов недвижимости.</w:t>
      </w:r>
    </w:p>
    <w:p w:rsidR="008C7976" w:rsidRPr="00911649" w:rsidRDefault="00811D71" w:rsidP="009C6D93">
      <w:pPr>
        <w:widowControl w:val="0"/>
        <w:autoSpaceDE w:val="0"/>
        <w:autoSpaceDN w:val="0"/>
        <w:adjustRightInd w:val="0"/>
        <w:ind w:firstLine="540"/>
        <w:jc w:val="both"/>
        <w:rPr>
          <w:sz w:val="27"/>
          <w:szCs w:val="27"/>
        </w:rPr>
      </w:pPr>
      <w:r>
        <w:rPr>
          <w:sz w:val="27"/>
          <w:szCs w:val="27"/>
        </w:rPr>
        <w:t>10.2</w:t>
      </w:r>
      <w:r w:rsidR="008C7976" w:rsidRPr="00911649">
        <w:rPr>
          <w:sz w:val="27"/>
          <w:szCs w:val="27"/>
        </w:rPr>
        <w:t xml:space="preserve">. Порядок представления ежеквартальной отчетности определен </w:t>
      </w:r>
      <w:hyperlink r:id="rId14" w:history="1">
        <w:r w:rsidR="008C7976" w:rsidRPr="00911649">
          <w:rPr>
            <w:sz w:val="27"/>
            <w:szCs w:val="27"/>
          </w:rPr>
          <w:t>Правилами</w:t>
        </w:r>
      </w:hyperlink>
      <w:r w:rsidR="008C7976" w:rsidRPr="00911649">
        <w:rPr>
          <w:sz w:val="27"/>
          <w:szCs w:val="27"/>
        </w:rPr>
        <w:t xml:space="preserve"> представления застройщиками ежеквартальной отчетности об осуществлении деятельности, связанной с привлечением денежных средств участников долевого строительства, утвержденных Постановлением Правительства Российской Федерации от 27.10.2005 № 645.</w:t>
      </w:r>
    </w:p>
    <w:p w:rsidR="008C7976" w:rsidRPr="00911649" w:rsidRDefault="00811D71" w:rsidP="009C6D93">
      <w:pPr>
        <w:widowControl w:val="0"/>
        <w:autoSpaceDE w:val="0"/>
        <w:autoSpaceDN w:val="0"/>
        <w:adjustRightInd w:val="0"/>
        <w:ind w:firstLine="540"/>
        <w:jc w:val="both"/>
        <w:rPr>
          <w:sz w:val="27"/>
          <w:szCs w:val="27"/>
        </w:rPr>
      </w:pPr>
      <w:r>
        <w:rPr>
          <w:sz w:val="27"/>
          <w:szCs w:val="27"/>
        </w:rPr>
        <w:t>11</w:t>
      </w:r>
      <w:r w:rsidR="008C7976" w:rsidRPr="00911649">
        <w:rPr>
          <w:sz w:val="27"/>
          <w:szCs w:val="27"/>
        </w:rPr>
        <w:t>. Требования к проведению плановых и внеплановых проверок соблюдения законодательства Российской Федерации в области долевого строительства многоквартирных домов и (или) иных объектов недвижимости установлены действующим законодательством Российской Федерации.</w:t>
      </w:r>
    </w:p>
    <w:p w:rsidR="00F64688" w:rsidRDefault="00811D71" w:rsidP="009C6D93">
      <w:pPr>
        <w:widowControl w:val="0"/>
        <w:autoSpaceDE w:val="0"/>
        <w:autoSpaceDN w:val="0"/>
        <w:adjustRightInd w:val="0"/>
        <w:ind w:firstLine="540"/>
        <w:jc w:val="both"/>
        <w:rPr>
          <w:sz w:val="27"/>
          <w:szCs w:val="27"/>
        </w:rPr>
      </w:pPr>
      <w:r>
        <w:rPr>
          <w:sz w:val="27"/>
          <w:szCs w:val="27"/>
        </w:rPr>
        <w:t>11.1</w:t>
      </w:r>
      <w:r w:rsidR="008C7976" w:rsidRPr="00911649">
        <w:rPr>
          <w:sz w:val="27"/>
          <w:szCs w:val="27"/>
        </w:rPr>
        <w:t>. Предметом проверки является соблюдение лицами, привлекающими денежные средства граждан для строительства, обязательных требований, установленных Федеральным законом № 214-ФЗ и принятыми в соответствии с ним иными нормативными правовыми актами Российской Федерации</w:t>
      </w:r>
      <w:r w:rsidR="00546411">
        <w:rPr>
          <w:sz w:val="27"/>
          <w:szCs w:val="27"/>
        </w:rPr>
        <w:t xml:space="preserve"> № 294-ФЗ</w:t>
      </w:r>
    </w:p>
    <w:p w:rsidR="008C7976" w:rsidRPr="00F64688" w:rsidRDefault="00F64688" w:rsidP="009C6D93">
      <w:pPr>
        <w:widowControl w:val="0"/>
        <w:autoSpaceDE w:val="0"/>
        <w:autoSpaceDN w:val="0"/>
        <w:adjustRightInd w:val="0"/>
        <w:ind w:firstLine="540"/>
        <w:jc w:val="both"/>
        <w:rPr>
          <w:sz w:val="27"/>
          <w:szCs w:val="27"/>
        </w:rPr>
      </w:pPr>
      <w:r w:rsidRPr="00F64688">
        <w:rPr>
          <w:sz w:val="27"/>
          <w:szCs w:val="27"/>
        </w:rPr>
        <w:t>11.2</w:t>
      </w:r>
      <w:r w:rsidRPr="00F64688">
        <w:rPr>
          <w:color w:val="000000"/>
          <w:sz w:val="27"/>
          <w:szCs w:val="27"/>
          <w:shd w:val="clear" w:color="auto" w:fill="FFFFFF"/>
        </w:rPr>
        <w:t xml:space="preserve"> </w:t>
      </w:r>
      <w:proofErr w:type="gramStart"/>
      <w:r w:rsidRPr="00F64688">
        <w:rPr>
          <w:color w:val="000000"/>
          <w:sz w:val="27"/>
          <w:szCs w:val="27"/>
          <w:shd w:val="clear" w:color="auto" w:fill="FFFFFF"/>
        </w:rPr>
        <w:t>В</w:t>
      </w:r>
      <w:proofErr w:type="gramEnd"/>
      <w:r w:rsidRPr="00F64688">
        <w:rPr>
          <w:color w:val="000000"/>
          <w:sz w:val="27"/>
          <w:szCs w:val="27"/>
          <w:shd w:val="clear" w:color="auto" w:fill="FFFFFF"/>
        </w:rPr>
        <w:t xml:space="preserve"> срок до 1 сентября года, предшествующего году проведения плановых проверок, отдел контроля и надзора в области долевого строительства Исполнительного комитета Нижнекамского муниципального района направляет проект ежегодных планов проведения плановых про</w:t>
      </w:r>
      <w:r w:rsidR="001E351B">
        <w:rPr>
          <w:color w:val="000000"/>
          <w:sz w:val="27"/>
          <w:szCs w:val="27"/>
          <w:shd w:val="clear" w:color="auto" w:fill="FFFFFF"/>
        </w:rPr>
        <w:t>верок в органы прокуратуры</w:t>
      </w:r>
      <w:r w:rsidR="008C7976" w:rsidRPr="00F64688">
        <w:rPr>
          <w:sz w:val="27"/>
          <w:szCs w:val="27"/>
        </w:rPr>
        <w:t>;</w:t>
      </w:r>
    </w:p>
    <w:p w:rsidR="008C7976" w:rsidRPr="00911649" w:rsidRDefault="00811D71" w:rsidP="00811D71">
      <w:pPr>
        <w:widowControl w:val="0"/>
        <w:autoSpaceDE w:val="0"/>
        <w:autoSpaceDN w:val="0"/>
        <w:adjustRightInd w:val="0"/>
        <w:ind w:firstLine="567"/>
        <w:jc w:val="both"/>
        <w:rPr>
          <w:sz w:val="27"/>
          <w:szCs w:val="27"/>
        </w:rPr>
      </w:pPr>
      <w:r>
        <w:rPr>
          <w:sz w:val="27"/>
          <w:szCs w:val="27"/>
        </w:rPr>
        <w:t>11.</w:t>
      </w:r>
      <w:r w:rsidR="00F64688">
        <w:rPr>
          <w:sz w:val="27"/>
          <w:szCs w:val="27"/>
        </w:rPr>
        <w:t>3</w:t>
      </w:r>
      <w:r w:rsidR="008C7976" w:rsidRPr="00911649">
        <w:rPr>
          <w:sz w:val="27"/>
          <w:szCs w:val="27"/>
        </w:rPr>
        <w:t>. Плановые проверки проводятся на основании разрабатываемых отделом государственного контроля</w:t>
      </w:r>
      <w:r>
        <w:rPr>
          <w:sz w:val="27"/>
          <w:szCs w:val="27"/>
        </w:rPr>
        <w:t xml:space="preserve"> и утвержденны</w:t>
      </w:r>
      <w:r w:rsidR="008C7976" w:rsidRPr="00911649">
        <w:rPr>
          <w:sz w:val="27"/>
          <w:szCs w:val="27"/>
        </w:rPr>
        <w:t xml:space="preserve">х </w:t>
      </w:r>
      <w:r>
        <w:rPr>
          <w:sz w:val="27"/>
          <w:szCs w:val="27"/>
        </w:rPr>
        <w:t>Исполнительным комитетом Нижнекамского муниципального района</w:t>
      </w:r>
      <w:r w:rsidR="008C7976" w:rsidRPr="00911649">
        <w:rPr>
          <w:sz w:val="27"/>
          <w:szCs w:val="27"/>
        </w:rPr>
        <w:t xml:space="preserve"> ежегодных планов.</w:t>
      </w:r>
    </w:p>
    <w:p w:rsidR="008C7976" w:rsidRPr="00911649" w:rsidRDefault="00811D71" w:rsidP="009C6D93">
      <w:pPr>
        <w:widowControl w:val="0"/>
        <w:autoSpaceDE w:val="0"/>
        <w:autoSpaceDN w:val="0"/>
        <w:adjustRightInd w:val="0"/>
        <w:ind w:firstLine="540"/>
        <w:jc w:val="both"/>
        <w:rPr>
          <w:sz w:val="27"/>
          <w:szCs w:val="27"/>
        </w:rPr>
      </w:pPr>
      <w:r>
        <w:rPr>
          <w:sz w:val="27"/>
          <w:szCs w:val="27"/>
        </w:rPr>
        <w:t>11.</w:t>
      </w:r>
      <w:r w:rsidR="00F64688">
        <w:rPr>
          <w:sz w:val="27"/>
          <w:szCs w:val="27"/>
        </w:rPr>
        <w:t>4</w:t>
      </w:r>
      <w:r w:rsidR="008C7976" w:rsidRPr="00911649">
        <w:rPr>
          <w:sz w:val="27"/>
          <w:szCs w:val="27"/>
        </w:rPr>
        <w:t>.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w:t>
      </w:r>
      <w:proofErr w:type="gramStart"/>
      <w:r w:rsidRPr="00911649">
        <w:rPr>
          <w:sz w:val="27"/>
          <w:szCs w:val="27"/>
        </w:rPr>
        <w:t>деятельности ;</w:t>
      </w:r>
      <w:proofErr w:type="gramEnd"/>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цель и основание проведения каждой плановой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3) дата начала и сроки проведения каждой плановой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4) наименование отдела государственного контроля, </w:t>
      </w:r>
      <w:r w:rsidR="00811D71">
        <w:rPr>
          <w:sz w:val="27"/>
          <w:szCs w:val="27"/>
        </w:rPr>
        <w:t xml:space="preserve">осуществляющего </w:t>
      </w:r>
      <w:r w:rsidRPr="00911649">
        <w:rPr>
          <w:sz w:val="27"/>
          <w:szCs w:val="27"/>
        </w:rPr>
        <w:t>организацию и проведение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При проведении плановой проверки органами государственного контроля </w:t>
      </w:r>
      <w:r w:rsidRPr="00911649">
        <w:rPr>
          <w:sz w:val="27"/>
          <w:szCs w:val="27"/>
        </w:rPr>
        <w:lastRenderedPageBreak/>
        <w:t>(надзора), органами муниципального контроля совместно указываются наименования всех участвующих в такой проверке органов.</w:t>
      </w:r>
    </w:p>
    <w:p w:rsidR="008C7976" w:rsidRPr="00911649" w:rsidRDefault="00811D71" w:rsidP="009C6D93">
      <w:pPr>
        <w:widowControl w:val="0"/>
        <w:autoSpaceDE w:val="0"/>
        <w:autoSpaceDN w:val="0"/>
        <w:adjustRightInd w:val="0"/>
        <w:ind w:firstLine="540"/>
        <w:jc w:val="both"/>
        <w:rPr>
          <w:sz w:val="27"/>
          <w:szCs w:val="27"/>
        </w:rPr>
      </w:pPr>
      <w:r>
        <w:rPr>
          <w:sz w:val="27"/>
          <w:szCs w:val="27"/>
        </w:rPr>
        <w:t>11.</w:t>
      </w:r>
      <w:r w:rsidR="00F64688">
        <w:rPr>
          <w:sz w:val="27"/>
          <w:szCs w:val="27"/>
        </w:rPr>
        <w:t>5</w:t>
      </w:r>
      <w:r w:rsidR="008C7976" w:rsidRPr="00911649">
        <w:rPr>
          <w:sz w:val="27"/>
          <w:szCs w:val="27"/>
        </w:rPr>
        <w:t>. Утвержденный Руководителем Исполнительного комитета</w:t>
      </w:r>
      <w:r>
        <w:rPr>
          <w:sz w:val="27"/>
          <w:szCs w:val="27"/>
        </w:rPr>
        <w:t xml:space="preserve"> Нижнекамского муниципального района </w:t>
      </w:r>
      <w:r w:rsidR="008C7976" w:rsidRPr="00911649">
        <w:rPr>
          <w:sz w:val="27"/>
          <w:szCs w:val="27"/>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w:t>
      </w:r>
      <w:r w:rsidR="00581EB4">
        <w:rPr>
          <w:sz w:val="27"/>
          <w:szCs w:val="27"/>
        </w:rPr>
        <w:t xml:space="preserve">Нижнекамского </w:t>
      </w:r>
      <w:r w:rsidR="008C7976" w:rsidRPr="00911649">
        <w:rPr>
          <w:sz w:val="27"/>
          <w:szCs w:val="27"/>
        </w:rPr>
        <w:t xml:space="preserve">муниципального </w:t>
      </w:r>
      <w:r w:rsidR="00581EB4">
        <w:rPr>
          <w:sz w:val="27"/>
          <w:szCs w:val="27"/>
        </w:rPr>
        <w:t>района</w:t>
      </w:r>
      <w:r w:rsidR="008C7976" w:rsidRPr="00911649">
        <w:rPr>
          <w:sz w:val="27"/>
          <w:szCs w:val="27"/>
        </w:rPr>
        <w:t xml:space="preserve"> в сети «Интернет» либо иным доступным способом</w:t>
      </w:r>
      <w:r w:rsidR="00016574" w:rsidRPr="00911649">
        <w:rPr>
          <w:sz w:val="27"/>
          <w:szCs w:val="27"/>
        </w:rPr>
        <w:t>.</w:t>
      </w:r>
    </w:p>
    <w:p w:rsidR="008C7976" w:rsidRPr="00911649" w:rsidRDefault="00811D71" w:rsidP="009C6D93">
      <w:pPr>
        <w:widowControl w:val="0"/>
        <w:autoSpaceDE w:val="0"/>
        <w:autoSpaceDN w:val="0"/>
        <w:adjustRightInd w:val="0"/>
        <w:ind w:firstLine="540"/>
        <w:jc w:val="both"/>
        <w:rPr>
          <w:sz w:val="27"/>
          <w:szCs w:val="27"/>
        </w:rPr>
      </w:pPr>
      <w:r>
        <w:rPr>
          <w:sz w:val="27"/>
          <w:szCs w:val="27"/>
        </w:rPr>
        <w:t>11.</w:t>
      </w:r>
      <w:r w:rsidR="00F64688">
        <w:rPr>
          <w:sz w:val="27"/>
          <w:szCs w:val="27"/>
        </w:rPr>
        <w:t>6</w:t>
      </w:r>
      <w:r w:rsidR="008C7976" w:rsidRPr="00911649">
        <w:rPr>
          <w:sz w:val="27"/>
          <w:szCs w:val="27"/>
        </w:rPr>
        <w:t>. Основанием для включения плановой проверки в ежегодный план проведения плановых проверок является: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1) истечение одного года с даты выдачи лицу, привлекающему денежные средства граждан для строительства, разрешения на строительство либо с даты окончания проведения последней плановой проверки такого лица на территории </w:t>
      </w:r>
      <w:r w:rsidR="00581EB4">
        <w:rPr>
          <w:sz w:val="27"/>
          <w:szCs w:val="27"/>
        </w:rPr>
        <w:t xml:space="preserve">Нижнекамского </w:t>
      </w:r>
      <w:r w:rsidR="00581EB4" w:rsidRPr="00911649">
        <w:rPr>
          <w:sz w:val="27"/>
          <w:szCs w:val="27"/>
        </w:rPr>
        <w:t xml:space="preserve">муниципального </w:t>
      </w:r>
      <w:r w:rsidR="00581EB4">
        <w:rPr>
          <w:sz w:val="27"/>
          <w:szCs w:val="27"/>
        </w:rPr>
        <w:t>района</w:t>
      </w:r>
      <w:r w:rsidRPr="00911649">
        <w:rPr>
          <w:sz w:val="27"/>
          <w:szCs w:val="27"/>
        </w:rPr>
        <w:t>;</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2) истечение трех лет со дня государственной регистрации </w:t>
      </w:r>
      <w:r w:rsidR="00301DFF">
        <w:rPr>
          <w:sz w:val="27"/>
          <w:szCs w:val="27"/>
        </w:rPr>
        <w:t xml:space="preserve">юридического </w:t>
      </w:r>
      <w:r w:rsidRPr="00911649">
        <w:rPr>
          <w:sz w:val="27"/>
          <w:szCs w:val="27"/>
        </w:rPr>
        <w:t>лица, привлекающего денежные средства граждан для строительства, в качестве юридического лица;</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F64688">
        <w:rPr>
          <w:sz w:val="27"/>
          <w:szCs w:val="27"/>
        </w:rPr>
        <w:t>7</w:t>
      </w:r>
      <w:r w:rsidR="008C7976" w:rsidRPr="00911649">
        <w:rPr>
          <w:sz w:val="27"/>
          <w:szCs w:val="27"/>
        </w:rPr>
        <w:t>. Плановая проверка проводится в форме документарной проверки и (или) выездной проверки, в порядке, установленном законодательством Российской Федерации</w:t>
      </w:r>
      <w:r w:rsidR="00DA60C3">
        <w:rPr>
          <w:sz w:val="27"/>
          <w:szCs w:val="27"/>
        </w:rPr>
        <w:t>.</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F64688">
        <w:rPr>
          <w:sz w:val="27"/>
          <w:szCs w:val="27"/>
        </w:rPr>
        <w:t>8</w:t>
      </w:r>
      <w:r w:rsidR="008C7976" w:rsidRPr="00911649">
        <w:rPr>
          <w:sz w:val="27"/>
          <w:szCs w:val="27"/>
        </w:rPr>
        <w:t xml:space="preserve">. О проведении плановой проверки застройщики уведомляются не позднее чем в течение трех рабочих дней до начала ее проведения посредством направления копии распоряжения Исполнительного комитета </w:t>
      </w:r>
      <w:r w:rsidR="00581EB4">
        <w:rPr>
          <w:sz w:val="27"/>
          <w:szCs w:val="27"/>
        </w:rPr>
        <w:t xml:space="preserve">Нижнекамского муниципального района </w:t>
      </w:r>
      <w:r w:rsidR="008C7976" w:rsidRPr="00911649">
        <w:rPr>
          <w:sz w:val="27"/>
          <w:szCs w:val="27"/>
        </w:rPr>
        <w:t xml:space="preserve">о начале проведения плановой проверки заказным почтовым отправлением с уведомлением о вручении или иным </w:t>
      </w:r>
      <w:r>
        <w:rPr>
          <w:sz w:val="27"/>
          <w:szCs w:val="27"/>
        </w:rPr>
        <w:t>способом, позволяющим подтвердить факт его получения.</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F64688">
        <w:rPr>
          <w:sz w:val="27"/>
          <w:szCs w:val="27"/>
        </w:rPr>
        <w:t>9</w:t>
      </w:r>
      <w:r w:rsidR="008C7976" w:rsidRPr="00911649">
        <w:rPr>
          <w:sz w:val="27"/>
          <w:szCs w:val="27"/>
        </w:rPr>
        <w:t>. Основанием для проведения внеплановой проверки является: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1) неисполнение в установленный срок лицом, привлекающим денежные средства </w:t>
      </w:r>
      <w:r w:rsidR="00301DFF">
        <w:rPr>
          <w:sz w:val="27"/>
          <w:szCs w:val="27"/>
        </w:rPr>
        <w:t>граждан для строительства ранее</w:t>
      </w:r>
      <w:r w:rsidRPr="00911649">
        <w:rPr>
          <w:sz w:val="27"/>
          <w:szCs w:val="27"/>
        </w:rPr>
        <w:t xml:space="preserve"> выданного предписания об устранении нарушения требований Федерального закона № 214-ФЗ, нормативно правовых актов Президента Российской Федерации, Правительства Российской Федерации, федеральных органов исполнительной власти в пределах их компетенции;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и (или) проектной декларации признаков нарушения обязательных требований, установленных законодательством об участии в долевом строительстве многоквартирных домов и (или) иных объектов недвижимости;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3) поступление в отдел государственного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w:t>
      </w:r>
      <w:r w:rsidRPr="00911649">
        <w:rPr>
          <w:sz w:val="27"/>
          <w:szCs w:val="27"/>
        </w:rPr>
        <w:lastRenderedPageBreak/>
        <w:t>средств массово</w:t>
      </w:r>
      <w:r w:rsidR="00301DFF">
        <w:rPr>
          <w:sz w:val="27"/>
          <w:szCs w:val="27"/>
        </w:rPr>
        <w:t>й</w:t>
      </w:r>
      <w:r w:rsidRPr="00911649">
        <w:rPr>
          <w:sz w:val="27"/>
          <w:szCs w:val="27"/>
        </w:rPr>
        <w:t xml:space="preserve"> информации, информационно-телекоммуникационной сети «Интернет» о фактах нарушений требований Федерального закона №</w:t>
      </w:r>
      <w:r w:rsidR="00330EE8" w:rsidRPr="00911649">
        <w:rPr>
          <w:sz w:val="27"/>
          <w:szCs w:val="27"/>
        </w:rPr>
        <w:t xml:space="preserve"> </w:t>
      </w:r>
      <w:r w:rsidRPr="00911649">
        <w:rPr>
          <w:sz w:val="27"/>
          <w:szCs w:val="27"/>
        </w:rPr>
        <w:t>214-ФЗ, нормативных правовых актов Президента Российской Федерации, Правительства Российской Федерации, уполномоченных федеральных органов исполнительной власти</w:t>
      </w:r>
      <w:r w:rsidR="00301DFF">
        <w:rPr>
          <w:sz w:val="27"/>
          <w:szCs w:val="27"/>
        </w:rPr>
        <w:t>, муниципальных правовых актов</w:t>
      </w:r>
      <w:r w:rsidRPr="00911649">
        <w:rPr>
          <w:sz w:val="27"/>
          <w:szCs w:val="27"/>
        </w:rPr>
        <w:t xml:space="preserve"> в пределах их компетенции;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4) распоряжение Исполнительного комитета </w:t>
      </w:r>
      <w:r w:rsidR="00F64688">
        <w:rPr>
          <w:sz w:val="27"/>
          <w:szCs w:val="27"/>
        </w:rPr>
        <w:t xml:space="preserve">Нижнекамского муниципального района </w:t>
      </w:r>
      <w:r w:rsidRPr="00911649">
        <w:rPr>
          <w:sz w:val="27"/>
          <w:szCs w:val="27"/>
        </w:rPr>
        <w:t>о проведении внеплановой проверки, изданное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Республики Татарстан в случае выявления нарушений обязательных требований Федерального закона №</w:t>
      </w:r>
      <w:r w:rsidR="00330EE8" w:rsidRPr="00911649">
        <w:rPr>
          <w:sz w:val="27"/>
          <w:szCs w:val="27"/>
        </w:rPr>
        <w:t xml:space="preserve"> </w:t>
      </w:r>
      <w:r w:rsidRPr="00911649">
        <w:rPr>
          <w:sz w:val="27"/>
          <w:szCs w:val="27"/>
        </w:rPr>
        <w:t>214-ФЗ и принятых в соответствии с ним иных нормативных правовых актов Российской Федерации;</w:t>
      </w:r>
    </w:p>
    <w:p w:rsidR="008C7976" w:rsidRDefault="008C7976" w:rsidP="00C15084">
      <w:pPr>
        <w:widowControl w:val="0"/>
        <w:autoSpaceDE w:val="0"/>
        <w:autoSpaceDN w:val="0"/>
        <w:adjustRightInd w:val="0"/>
        <w:ind w:firstLine="567"/>
        <w:jc w:val="both"/>
        <w:rPr>
          <w:sz w:val="27"/>
          <w:szCs w:val="27"/>
        </w:rPr>
      </w:pPr>
      <w:r w:rsidRPr="00911649">
        <w:rPr>
          <w:sz w:val="27"/>
          <w:szCs w:val="27"/>
        </w:rPr>
        <w:t>5)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01DFF" w:rsidRPr="00911649" w:rsidRDefault="00301DFF" w:rsidP="00C15084">
      <w:pPr>
        <w:widowControl w:val="0"/>
        <w:autoSpaceDE w:val="0"/>
        <w:autoSpaceDN w:val="0"/>
        <w:adjustRightInd w:val="0"/>
        <w:ind w:firstLine="567"/>
        <w:jc w:val="both"/>
        <w:rPr>
          <w:sz w:val="27"/>
          <w:szCs w:val="27"/>
        </w:rPr>
      </w:pPr>
      <w:r>
        <w:rPr>
          <w:sz w:val="27"/>
          <w:szCs w:val="27"/>
        </w:rPr>
        <w:t>6) отклонение застройщика от примерного графика реализации проекта строительства на шесть и более месяцев.</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F64688">
        <w:rPr>
          <w:sz w:val="27"/>
          <w:szCs w:val="27"/>
        </w:rPr>
        <w:t>10</w:t>
      </w:r>
      <w:r>
        <w:rPr>
          <w:sz w:val="27"/>
          <w:szCs w:val="27"/>
        </w:rPr>
        <w:t>.</w:t>
      </w:r>
      <w:r w:rsidR="008C7976" w:rsidRPr="00911649">
        <w:rPr>
          <w:sz w:val="27"/>
          <w:szCs w:val="27"/>
        </w:rPr>
        <w:t xml:space="preserve"> Внеплановая выездная проверка по основанию, указанному в подпункте 4 пункта </w:t>
      </w:r>
      <w:r w:rsidR="00016574" w:rsidRPr="00911649">
        <w:rPr>
          <w:sz w:val="27"/>
          <w:szCs w:val="27"/>
        </w:rPr>
        <w:t>24</w:t>
      </w:r>
      <w:r w:rsidR="008C7976" w:rsidRPr="00911649">
        <w:rPr>
          <w:sz w:val="27"/>
          <w:szCs w:val="27"/>
        </w:rPr>
        <w:t xml:space="preserve"> регламента, может быть проведена незамедлительно с извещением органа прокуратуры в порядке, установленном частью 12 статьи 10 Федерального закона № 294-ФЗ.</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Предварительное уведомление лица, привлекающего денежные средства граждан для строительства, о проведении внеплановой выездной проверки по основанию, указанному в подпункте 4 пункта 2</w:t>
      </w:r>
      <w:r w:rsidR="00016574" w:rsidRPr="00911649">
        <w:rPr>
          <w:sz w:val="27"/>
          <w:szCs w:val="27"/>
        </w:rPr>
        <w:t>4</w:t>
      </w:r>
      <w:r w:rsidRPr="00911649">
        <w:rPr>
          <w:sz w:val="27"/>
          <w:szCs w:val="27"/>
        </w:rPr>
        <w:t xml:space="preserve"> регламента, не допускается.</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F64688">
        <w:rPr>
          <w:sz w:val="27"/>
          <w:szCs w:val="27"/>
        </w:rPr>
        <w:t>11</w:t>
      </w:r>
      <w:r w:rsidR="008C7976" w:rsidRPr="00911649">
        <w:rPr>
          <w:sz w:val="27"/>
          <w:szCs w:val="27"/>
        </w:rPr>
        <w:t>. Обращения и заявления, не позволяющие установить лицо, обратившееся в отдел государственного контроля, а также обращения и заявления, не содержащие сведений о фактах нарушения прав участников долевого строительства, не могут служить основанием для проведения внеплановой проверки.</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F64688">
        <w:rPr>
          <w:sz w:val="27"/>
          <w:szCs w:val="27"/>
        </w:rPr>
        <w:t>12</w:t>
      </w:r>
      <w:r w:rsidR="008C7976" w:rsidRPr="00911649">
        <w:rPr>
          <w:sz w:val="27"/>
          <w:szCs w:val="27"/>
        </w:rPr>
        <w:t xml:space="preserve">. Требования к проведению плановых, внеплановых проверок установлены </w:t>
      </w:r>
      <w:r w:rsidR="00DA60C3">
        <w:rPr>
          <w:sz w:val="27"/>
          <w:szCs w:val="27"/>
        </w:rPr>
        <w:t>Федеральный законом № 294-ФЗ</w:t>
      </w:r>
      <w:r w:rsidR="008C7976" w:rsidRPr="00911649">
        <w:rPr>
          <w:sz w:val="27"/>
          <w:szCs w:val="27"/>
        </w:rPr>
        <w:t>.</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DA60C3">
        <w:rPr>
          <w:sz w:val="27"/>
          <w:szCs w:val="27"/>
        </w:rPr>
        <w:t>13</w:t>
      </w:r>
      <w:r w:rsidR="008C7976" w:rsidRPr="00911649">
        <w:rPr>
          <w:sz w:val="27"/>
          <w:szCs w:val="27"/>
        </w:rPr>
        <w:t xml:space="preserve">. Срок проведения каждой из проверок, предусмотренных </w:t>
      </w:r>
      <w:hyperlink r:id="rId15" w:history="1">
        <w:r w:rsidR="008C7976" w:rsidRPr="00911649">
          <w:rPr>
            <w:sz w:val="27"/>
            <w:szCs w:val="27"/>
          </w:rPr>
          <w:t>статьями 11</w:t>
        </w:r>
      </w:hyperlink>
      <w:r w:rsidR="008C7976" w:rsidRPr="00911649">
        <w:rPr>
          <w:sz w:val="27"/>
          <w:szCs w:val="27"/>
        </w:rPr>
        <w:t xml:space="preserve"> и </w:t>
      </w:r>
      <w:hyperlink r:id="rId16" w:history="1">
        <w:r w:rsidR="008C7976" w:rsidRPr="00911649">
          <w:rPr>
            <w:sz w:val="27"/>
            <w:szCs w:val="27"/>
          </w:rPr>
          <w:t>12</w:t>
        </w:r>
      </w:hyperlink>
      <w:r w:rsidR="00581EB4">
        <w:rPr>
          <w:sz w:val="27"/>
          <w:szCs w:val="27"/>
        </w:rPr>
        <w:t xml:space="preserve"> Федерального закона от 26 декабря </w:t>
      </w:r>
      <w:r w:rsidR="008C7976" w:rsidRPr="00911649">
        <w:rPr>
          <w:sz w:val="27"/>
          <w:szCs w:val="27"/>
        </w:rPr>
        <w:t xml:space="preserve">2008 </w:t>
      </w:r>
      <w:r w:rsidR="00330EE8" w:rsidRPr="00911649">
        <w:rPr>
          <w:sz w:val="27"/>
          <w:szCs w:val="27"/>
        </w:rPr>
        <w:t xml:space="preserve">№ </w:t>
      </w:r>
      <w:r w:rsidR="008C7976" w:rsidRPr="00911649">
        <w:rPr>
          <w:sz w:val="27"/>
          <w:szCs w:val="27"/>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w:t>
      </w:r>
      <w:r w:rsidR="00330EE8" w:rsidRPr="00911649">
        <w:rPr>
          <w:sz w:val="27"/>
          <w:szCs w:val="27"/>
        </w:rPr>
        <w:t xml:space="preserve">№ </w:t>
      </w:r>
      <w:r w:rsidR="008C7976" w:rsidRPr="00911649">
        <w:rPr>
          <w:sz w:val="27"/>
          <w:szCs w:val="27"/>
        </w:rPr>
        <w:t>294-ФЗ), не может превышать двадцать рабочих дней.</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11649">
        <w:rPr>
          <w:sz w:val="27"/>
          <w:szCs w:val="27"/>
        </w:rPr>
        <w:t>микропредприятия</w:t>
      </w:r>
      <w:proofErr w:type="spellEnd"/>
      <w:r w:rsidRPr="00911649">
        <w:rPr>
          <w:sz w:val="27"/>
          <w:szCs w:val="27"/>
        </w:rPr>
        <w:t xml:space="preserve"> в год.</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отдела государственного контроля, проводящих выездную плановую проверку, срок проведения выездной плановой проверки может быть продлен, но не более чем на двадцать рабочих дней, в отношении малых предприятий, </w:t>
      </w:r>
      <w:proofErr w:type="spellStart"/>
      <w:r w:rsidRPr="00911649">
        <w:rPr>
          <w:sz w:val="27"/>
          <w:szCs w:val="27"/>
        </w:rPr>
        <w:t>микропредприятий</w:t>
      </w:r>
      <w:proofErr w:type="spellEnd"/>
      <w:r w:rsidRPr="00911649">
        <w:rPr>
          <w:sz w:val="27"/>
          <w:szCs w:val="27"/>
        </w:rPr>
        <w:t xml:space="preserve"> не более чем на пятнадцать часов.</w:t>
      </w:r>
    </w:p>
    <w:p w:rsidR="008C7976" w:rsidRPr="00911649" w:rsidRDefault="008C7976" w:rsidP="00330EE8">
      <w:pPr>
        <w:widowControl w:val="0"/>
        <w:autoSpaceDE w:val="0"/>
        <w:autoSpaceDN w:val="0"/>
        <w:adjustRightInd w:val="0"/>
        <w:ind w:firstLine="540"/>
        <w:jc w:val="both"/>
        <w:rPr>
          <w:sz w:val="27"/>
          <w:szCs w:val="27"/>
        </w:rPr>
      </w:pPr>
      <w:r w:rsidRPr="00911649">
        <w:rPr>
          <w:sz w:val="27"/>
          <w:szCs w:val="27"/>
        </w:rPr>
        <w:t xml:space="preserve">Срок проведения каждой из предусмотренных </w:t>
      </w:r>
      <w:hyperlink r:id="rId17" w:history="1">
        <w:r w:rsidRPr="00911649">
          <w:rPr>
            <w:sz w:val="27"/>
            <w:szCs w:val="27"/>
          </w:rPr>
          <w:t>статьями 11</w:t>
        </w:r>
      </w:hyperlink>
      <w:r w:rsidRPr="00911649">
        <w:rPr>
          <w:sz w:val="27"/>
          <w:szCs w:val="27"/>
        </w:rPr>
        <w:t xml:space="preserve"> и </w:t>
      </w:r>
      <w:hyperlink r:id="rId18" w:history="1">
        <w:r w:rsidRPr="00911649">
          <w:rPr>
            <w:sz w:val="27"/>
            <w:szCs w:val="27"/>
          </w:rPr>
          <w:t>12</w:t>
        </w:r>
      </w:hyperlink>
      <w:r w:rsidRPr="00911649">
        <w:rPr>
          <w:sz w:val="27"/>
          <w:szCs w:val="27"/>
        </w:rPr>
        <w:t xml:space="preserve"> Федерального закона </w:t>
      </w:r>
      <w:r w:rsidR="00330EE8" w:rsidRPr="00911649">
        <w:rPr>
          <w:sz w:val="27"/>
          <w:szCs w:val="27"/>
        </w:rPr>
        <w:t xml:space="preserve">№ </w:t>
      </w:r>
      <w:r w:rsidRPr="00911649">
        <w:rPr>
          <w:sz w:val="27"/>
          <w:szCs w:val="27"/>
        </w:rPr>
        <w:t xml:space="preserve">214-ФЗ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w:t>
      </w:r>
      <w:r w:rsidRPr="00911649">
        <w:rPr>
          <w:sz w:val="27"/>
          <w:szCs w:val="27"/>
        </w:rPr>
        <w:lastRenderedPageBreak/>
        <w:t>структурному подразделению юридического лица, при этом общий срок проведения проверки не может превышать шестьдесят рабочих дней</w:t>
      </w:r>
      <w:r w:rsidR="00330EE8" w:rsidRPr="00911649">
        <w:rPr>
          <w:sz w:val="27"/>
          <w:szCs w:val="27"/>
        </w:rPr>
        <w:t>.</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DA60C3">
        <w:rPr>
          <w:sz w:val="27"/>
          <w:szCs w:val="27"/>
        </w:rPr>
        <w:t>14</w:t>
      </w:r>
      <w:r w:rsidR="008C7976" w:rsidRPr="00911649">
        <w:rPr>
          <w:sz w:val="27"/>
          <w:szCs w:val="27"/>
        </w:rPr>
        <w:t>. При планировании предусматривается организация и проведение:</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1) комплексных проверок деятельности застройщиков по вопросам соблюдения законодательства Российской Федерации в области долевого строительства многоквартирных домов и (или) иных объектов недвижимости;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целевых проверок застройщиков по отдельным вопросам соблюдения законодательства Российской Федерации в области долевого строительства многоквартирных домов и (или) иных объектов недвижимости: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а) на предмет проверки соответствия проектной декларации застройщика требованиям законодательства Российской Федерации в области долевого строительства многоквартирных домов и (или) иных объектов недвижимости;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б) на предмет проверки представления ежеквартальной отчетности застройщика;</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в) на предмет проверки целевого использования застройщиком денежных средств, уплачиваемых участниками долевого строительства по договору;</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г) на предмет проверки соблюдения застройщиком нормативов финансовой устойчивости его деятельности, установленных Правительством Российской Федерации;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д) по иным вопросам соблюдения законодательства Российской Федерации в области долевого строительства многоквартирных домов и (или) иных объектов недвижимости.</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DA60C3">
        <w:rPr>
          <w:sz w:val="27"/>
          <w:szCs w:val="27"/>
        </w:rPr>
        <w:t>15</w:t>
      </w:r>
      <w:r w:rsidR="008C7976" w:rsidRPr="00911649">
        <w:rPr>
          <w:sz w:val="27"/>
          <w:szCs w:val="27"/>
        </w:rPr>
        <w:t>. Требования к оформлению распоряжения о проведении проверки</w:t>
      </w:r>
      <w:r w:rsidR="00511A45">
        <w:rPr>
          <w:sz w:val="27"/>
          <w:szCs w:val="27"/>
        </w:rPr>
        <w:t>.</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Проверки деятельности застройщиков проводятся на основании соответствующего распоряжения Исполнительного комитета </w:t>
      </w:r>
      <w:r w:rsidR="00F64688">
        <w:rPr>
          <w:sz w:val="27"/>
          <w:szCs w:val="27"/>
        </w:rPr>
        <w:t xml:space="preserve">Нижнекамского муниципального района </w:t>
      </w:r>
      <w:r w:rsidRPr="00911649">
        <w:rPr>
          <w:sz w:val="27"/>
          <w:szCs w:val="27"/>
        </w:rPr>
        <w:t>(далее – расп</w:t>
      </w:r>
      <w:r w:rsidR="00511A45">
        <w:rPr>
          <w:sz w:val="27"/>
          <w:szCs w:val="27"/>
        </w:rPr>
        <w:t>оряжение о проведении проверки) (приложение 1 к настоящему Регламенту)</w:t>
      </w:r>
      <w:r w:rsidR="00511A45" w:rsidRPr="00911649">
        <w:rPr>
          <w:sz w:val="27"/>
          <w:szCs w:val="27"/>
        </w:rPr>
        <w:t>.</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DA60C3">
        <w:rPr>
          <w:sz w:val="27"/>
          <w:szCs w:val="27"/>
        </w:rPr>
        <w:t>16</w:t>
      </w:r>
      <w:r w:rsidR="008C7976" w:rsidRPr="00911649">
        <w:rPr>
          <w:sz w:val="27"/>
          <w:szCs w:val="27"/>
        </w:rPr>
        <w:t>. В распоряжении о проведении проверки указываются:</w:t>
      </w:r>
    </w:p>
    <w:p w:rsidR="00301DFF" w:rsidRDefault="008C7976" w:rsidP="009C6D93">
      <w:pPr>
        <w:widowControl w:val="0"/>
        <w:autoSpaceDE w:val="0"/>
        <w:autoSpaceDN w:val="0"/>
        <w:adjustRightInd w:val="0"/>
        <w:ind w:firstLine="540"/>
        <w:jc w:val="both"/>
        <w:rPr>
          <w:sz w:val="27"/>
          <w:szCs w:val="27"/>
        </w:rPr>
      </w:pPr>
      <w:r w:rsidRPr="00911649">
        <w:rPr>
          <w:sz w:val="27"/>
          <w:szCs w:val="27"/>
        </w:rPr>
        <w:t>1) наименование органа госу</w:t>
      </w:r>
      <w:r w:rsidR="00301DFF">
        <w:rPr>
          <w:sz w:val="27"/>
          <w:szCs w:val="27"/>
        </w:rPr>
        <w:t>дарственного контроля (надзора);</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3) наименование юридического лица или фамилия, имя, отчества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4) цели, задачи, предмет проверки и срок ее проведения;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6) сроки проведения и перечень мероприятий по контролю, необходимых для достижения целей и задач проведения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7) перечень административных регламентов проведения мероприятий по контролю;</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8) перечень документов, представление которых юридическим лицом необходимо для достижения целей и задач проведения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9) даты начала и окончания проведения проверки.</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DA60C3">
        <w:rPr>
          <w:sz w:val="27"/>
          <w:szCs w:val="27"/>
        </w:rPr>
        <w:t>17</w:t>
      </w:r>
      <w:r w:rsidR="008C7976" w:rsidRPr="00911649">
        <w:rPr>
          <w:sz w:val="27"/>
          <w:szCs w:val="27"/>
        </w:rPr>
        <w:t>. Порядок оформления акта по результатам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По результатам проведенной проверки должностным лицом или лицами отдела </w:t>
      </w:r>
      <w:r w:rsidRPr="00911649">
        <w:rPr>
          <w:sz w:val="27"/>
          <w:szCs w:val="27"/>
        </w:rPr>
        <w:lastRenderedPageBreak/>
        <w:t>государственного контроля, осуществляющими проверку, составляется акт установленной формы в двух экземплярах</w:t>
      </w:r>
      <w:r w:rsidR="00511A45">
        <w:rPr>
          <w:sz w:val="27"/>
          <w:szCs w:val="27"/>
        </w:rPr>
        <w:t xml:space="preserve"> </w:t>
      </w:r>
      <w:r w:rsidR="00511A45" w:rsidRPr="00511A45">
        <w:rPr>
          <w:sz w:val="27"/>
          <w:szCs w:val="27"/>
        </w:rPr>
        <w:t>(приложение №2 к настоящему Регламенту)</w:t>
      </w:r>
      <w:r w:rsidRPr="00911649">
        <w:rPr>
          <w:sz w:val="27"/>
          <w:szCs w:val="27"/>
        </w:rPr>
        <w:t>.</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В акте </w:t>
      </w:r>
      <w:r w:rsidR="00301DFF">
        <w:rPr>
          <w:sz w:val="27"/>
          <w:szCs w:val="27"/>
        </w:rPr>
        <w:t xml:space="preserve">проверки </w:t>
      </w:r>
      <w:r w:rsidRPr="00911649">
        <w:rPr>
          <w:sz w:val="27"/>
          <w:szCs w:val="27"/>
        </w:rPr>
        <w:t>указываются: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1) дата, время и место составления акта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наименование отдела государственного контроля, на который возлагается ответственность за организацию и проведение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3) дата и номер распоряжения о проведении проверки на основании, которого проведено мероприятие по контролю;</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4) фамилии, имена, отчества и должности должностного лица или должностных лиц, проводивших проверку;</w:t>
      </w:r>
    </w:p>
    <w:p w:rsidR="008C7976" w:rsidRPr="00911649" w:rsidRDefault="008C7976" w:rsidP="00545E8D">
      <w:pPr>
        <w:widowControl w:val="0"/>
        <w:autoSpaceDE w:val="0"/>
        <w:autoSpaceDN w:val="0"/>
        <w:adjustRightInd w:val="0"/>
        <w:ind w:firstLine="540"/>
        <w:jc w:val="both"/>
        <w:rPr>
          <w:sz w:val="27"/>
          <w:szCs w:val="27"/>
        </w:rPr>
      </w:pPr>
      <w:r w:rsidRPr="00911649">
        <w:rPr>
          <w:sz w:val="27"/>
          <w:szCs w:val="27"/>
        </w:rPr>
        <w:t>5) 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присутствовавших при проведении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6) дата, время, место и продолжительность проведения мероприятия по контролю;</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7) сведения о результатах мероприятия по контролю, в том числе о выявленных нарушениях, об их характере, о лицах, допустивших нарушения;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w:t>
      </w:r>
      <w:proofErr w:type="gramStart"/>
      <w:r w:rsidRPr="00911649">
        <w:rPr>
          <w:sz w:val="27"/>
          <w:szCs w:val="27"/>
        </w:rPr>
        <w:t>наличии  их</w:t>
      </w:r>
      <w:proofErr w:type="gramEnd"/>
      <w:r w:rsidRPr="00911649">
        <w:rPr>
          <w:sz w:val="27"/>
          <w:szCs w:val="27"/>
        </w:rPr>
        <w:t xml:space="preserve">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 журнала;</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9) подписи должностного лица или должностных лиц, проводивших проверку</w:t>
      </w:r>
      <w:r w:rsidR="00330EE8" w:rsidRPr="00911649">
        <w:rPr>
          <w:sz w:val="27"/>
          <w:szCs w:val="27"/>
        </w:rPr>
        <w:t>.</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DA60C3">
        <w:rPr>
          <w:sz w:val="27"/>
          <w:szCs w:val="27"/>
        </w:rPr>
        <w:t>18</w:t>
      </w:r>
      <w:r w:rsidR="008C7976" w:rsidRPr="00911649">
        <w:rPr>
          <w:sz w:val="27"/>
          <w:szCs w:val="27"/>
        </w:rPr>
        <w:t>. К акту проверки прилагаются материалы, необходимые для обоснования выводов должностного лица или должностных лиц отдела государственного контроля, проводивших проверку:</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1) распоряжение о проведении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документы, представленные в ходе проверки;</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3) объяснения работников юридического лица, работников индивидуального предпринимателя, на которых возлагается ответственность за нарушения обязательных требований  или требований, установленных муниципальными правовыми актами, предписания об устранении выделенных нарушений и иные связанные с результатами проверки документы  или их копии.</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DA60C3">
        <w:rPr>
          <w:sz w:val="27"/>
          <w:szCs w:val="27"/>
        </w:rPr>
        <w:t>19</w:t>
      </w:r>
      <w:r w:rsidR="008C7976" w:rsidRPr="00911649">
        <w:rPr>
          <w:sz w:val="27"/>
          <w:szCs w:val="27"/>
        </w:rPr>
        <w:t xml:space="preserve">. </w:t>
      </w:r>
      <w:r w:rsidR="00F64688" w:rsidRPr="00F64688">
        <w:rPr>
          <w:sz w:val="27"/>
          <w:szCs w:val="27"/>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F64688">
        <w:rPr>
          <w:sz w:val="27"/>
          <w:szCs w:val="27"/>
        </w:rPr>
        <w:t>отдела контроля и надзора в области долевого строительства Исполнительного комитета Нижнекамского муниципального района</w:t>
      </w:r>
      <w:r w:rsidR="00F64688" w:rsidRPr="00F64688">
        <w:rPr>
          <w:sz w:val="27"/>
          <w:szCs w:val="27"/>
        </w:rPr>
        <w:t xml:space="preserve">.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w:t>
      </w:r>
      <w:r w:rsidR="00F64688" w:rsidRPr="00F64688">
        <w:rPr>
          <w:sz w:val="27"/>
          <w:szCs w:val="27"/>
        </w:rPr>
        <w:lastRenderedPageBreak/>
        <w:t>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C7976" w:rsidRPr="00911649" w:rsidRDefault="00301DFF" w:rsidP="009C6D93">
      <w:pPr>
        <w:autoSpaceDE w:val="0"/>
        <w:autoSpaceDN w:val="0"/>
        <w:adjustRightInd w:val="0"/>
        <w:ind w:firstLine="540"/>
        <w:jc w:val="both"/>
        <w:outlineLvl w:val="1"/>
        <w:rPr>
          <w:sz w:val="27"/>
          <w:szCs w:val="27"/>
        </w:rPr>
      </w:pPr>
      <w:r>
        <w:rPr>
          <w:sz w:val="27"/>
          <w:szCs w:val="27"/>
        </w:rPr>
        <w:t>11.</w:t>
      </w:r>
      <w:r w:rsidR="00DA60C3">
        <w:rPr>
          <w:sz w:val="27"/>
          <w:szCs w:val="27"/>
        </w:rPr>
        <w:t>20</w:t>
      </w:r>
      <w:r w:rsidR="008C7976" w:rsidRPr="00911649">
        <w:rPr>
          <w:sz w:val="27"/>
          <w:szCs w:val="27"/>
        </w:rPr>
        <w:t xml:space="preserve">.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отдела государственного контроля.</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DA60C3">
        <w:rPr>
          <w:sz w:val="27"/>
          <w:szCs w:val="27"/>
        </w:rPr>
        <w:t>21</w:t>
      </w:r>
      <w:r w:rsidR="008C7976" w:rsidRPr="00911649">
        <w:rPr>
          <w:sz w:val="27"/>
          <w:szCs w:val="27"/>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DA60C3">
        <w:rPr>
          <w:sz w:val="27"/>
          <w:szCs w:val="27"/>
        </w:rPr>
        <w:t>22</w:t>
      </w:r>
      <w:r w:rsidR="008C7976" w:rsidRPr="00911649">
        <w:rPr>
          <w:sz w:val="27"/>
          <w:szCs w:val="27"/>
        </w:rPr>
        <w:t xml:space="preserve">. При выявлении в результате проведенной проверки нарушений юридическим лицом, индивидуальным предпринимателем законодательства Российской Федерации в области долевого строительства многоквартирных домов и (или) иных объектов недвижимости, </w:t>
      </w:r>
      <w:r w:rsidR="005E27B9">
        <w:rPr>
          <w:sz w:val="27"/>
          <w:szCs w:val="27"/>
        </w:rPr>
        <w:t>Исполнительный комитет Нижнекамского муниципального района Республики Татарстан</w:t>
      </w:r>
      <w:r w:rsidR="008C7976" w:rsidRPr="00911649">
        <w:rPr>
          <w:sz w:val="27"/>
          <w:szCs w:val="27"/>
        </w:rPr>
        <w:t xml:space="preserve"> выносит предписание юридическому лицу, индивидуальному предпринимателю об устранении выявленных нарушений законодательства Российской Федерации в области долевого строительства многоквартирных домов и (или) иных объектов недвижимости с указанием срока его устранения.</w:t>
      </w:r>
    </w:p>
    <w:p w:rsidR="008C7976" w:rsidRPr="00911649" w:rsidRDefault="00301DFF" w:rsidP="009C6D93">
      <w:pPr>
        <w:widowControl w:val="0"/>
        <w:autoSpaceDE w:val="0"/>
        <w:autoSpaceDN w:val="0"/>
        <w:adjustRightInd w:val="0"/>
        <w:ind w:firstLine="540"/>
        <w:jc w:val="both"/>
        <w:rPr>
          <w:sz w:val="27"/>
          <w:szCs w:val="27"/>
        </w:rPr>
      </w:pPr>
      <w:r>
        <w:rPr>
          <w:sz w:val="27"/>
          <w:szCs w:val="27"/>
        </w:rPr>
        <w:t>11.</w:t>
      </w:r>
      <w:r w:rsidR="00DA60C3">
        <w:rPr>
          <w:sz w:val="27"/>
          <w:szCs w:val="27"/>
        </w:rPr>
        <w:t>23</w:t>
      </w:r>
      <w:r w:rsidR="008C7976" w:rsidRPr="00911649">
        <w:rPr>
          <w:sz w:val="27"/>
          <w:szCs w:val="27"/>
        </w:rPr>
        <w:t>. В предписании указываются: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1) дата и место составления предписания;</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2) дата и номер акта проверки соблюдения законодательства Российской Федерации в области долевого строительства многоквартирных домов и (или) иных объектов недвижимости, на основании которого выдается предписание;</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3) наименование застройщика (его должностного лица), которому выдается предписание;</w:t>
      </w:r>
    </w:p>
    <w:p w:rsidR="008C7976" w:rsidRPr="00911649" w:rsidRDefault="008C7976" w:rsidP="009C6D93">
      <w:pPr>
        <w:widowControl w:val="0"/>
        <w:autoSpaceDE w:val="0"/>
        <w:autoSpaceDN w:val="0"/>
        <w:adjustRightInd w:val="0"/>
        <w:ind w:firstLine="540"/>
        <w:jc w:val="both"/>
        <w:rPr>
          <w:sz w:val="27"/>
          <w:szCs w:val="27"/>
        </w:rPr>
      </w:pPr>
      <w:r w:rsidRPr="00911649">
        <w:rPr>
          <w:sz w:val="27"/>
          <w:szCs w:val="27"/>
        </w:rPr>
        <w:t>4) содержание предписания (конкретное мероприятие, которое должно быть выполнено проверяемым застройщиком), срок исполнения, основание вынесения предписания (ссылки на нормативный правовой акт, предусматривающий предписываемую обязанность);</w:t>
      </w:r>
    </w:p>
    <w:p w:rsidR="008C7976" w:rsidRDefault="008C7976" w:rsidP="009C6D93">
      <w:pPr>
        <w:widowControl w:val="0"/>
        <w:autoSpaceDE w:val="0"/>
        <w:autoSpaceDN w:val="0"/>
        <w:adjustRightInd w:val="0"/>
        <w:ind w:firstLine="540"/>
        <w:jc w:val="both"/>
        <w:rPr>
          <w:sz w:val="27"/>
          <w:szCs w:val="27"/>
        </w:rPr>
      </w:pPr>
      <w:r w:rsidRPr="00911649">
        <w:rPr>
          <w:sz w:val="27"/>
          <w:szCs w:val="27"/>
        </w:rPr>
        <w:t>5) должность, фамилия и инициалы, подп</w:t>
      </w:r>
      <w:r w:rsidR="004A02F8">
        <w:rPr>
          <w:sz w:val="27"/>
          <w:szCs w:val="27"/>
        </w:rPr>
        <w:t>ись лица, вынесшего предписание.</w:t>
      </w:r>
    </w:p>
    <w:p w:rsidR="004A02F8" w:rsidRDefault="004A02F8" w:rsidP="009C6D93">
      <w:pPr>
        <w:widowControl w:val="0"/>
        <w:autoSpaceDE w:val="0"/>
        <w:autoSpaceDN w:val="0"/>
        <w:adjustRightInd w:val="0"/>
        <w:ind w:firstLine="540"/>
        <w:jc w:val="both"/>
        <w:rPr>
          <w:sz w:val="27"/>
          <w:szCs w:val="27"/>
        </w:rPr>
      </w:pPr>
      <w:r>
        <w:rPr>
          <w:sz w:val="27"/>
          <w:szCs w:val="27"/>
        </w:rPr>
        <w:t>11.</w:t>
      </w:r>
      <w:r w:rsidR="00DA60C3">
        <w:rPr>
          <w:sz w:val="27"/>
          <w:szCs w:val="27"/>
        </w:rPr>
        <w:t>24</w:t>
      </w:r>
      <w:r>
        <w:rPr>
          <w:sz w:val="27"/>
          <w:szCs w:val="27"/>
        </w:rPr>
        <w:t xml:space="preserve">. Лицо, привлекающее денежные средства граждан для строительства, которому направлено предписание контролирующего органа в соответствии с пунктом 9 части 6 статьи 23 Федерального закона № 214-ФЗ,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w:t>
      </w:r>
      <w:r>
        <w:rPr>
          <w:sz w:val="27"/>
          <w:szCs w:val="27"/>
        </w:rPr>
        <w:lastRenderedPageBreak/>
        <w:t>арбитражный суд с заявлением о признании указанного предписания незаконным не приостанавливает его исполнение. Порядок обращения с таким заявлением, порядок его рассмотрения и порядок принятия решения по заявлению о признании предписания незаконным определяются законодательством о судопроизводстве в арбитражных судах.</w:t>
      </w:r>
    </w:p>
    <w:p w:rsidR="004A02F8" w:rsidRDefault="004A02F8" w:rsidP="009C6D93">
      <w:pPr>
        <w:widowControl w:val="0"/>
        <w:autoSpaceDE w:val="0"/>
        <w:autoSpaceDN w:val="0"/>
        <w:adjustRightInd w:val="0"/>
        <w:ind w:firstLine="540"/>
        <w:jc w:val="both"/>
        <w:rPr>
          <w:sz w:val="27"/>
          <w:szCs w:val="27"/>
        </w:rPr>
      </w:pPr>
      <w:r>
        <w:rPr>
          <w:sz w:val="27"/>
          <w:szCs w:val="27"/>
        </w:rPr>
        <w:t>11.</w:t>
      </w:r>
      <w:r w:rsidR="00DA60C3">
        <w:rPr>
          <w:sz w:val="27"/>
          <w:szCs w:val="27"/>
        </w:rPr>
        <w:t>25</w:t>
      </w:r>
      <w:r>
        <w:rPr>
          <w:sz w:val="27"/>
          <w:szCs w:val="27"/>
        </w:rPr>
        <w:t xml:space="preserve">. Контролирующий орган в 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 </w:t>
      </w:r>
    </w:p>
    <w:p w:rsidR="004A02F8" w:rsidRPr="004A02F8" w:rsidRDefault="004A02F8" w:rsidP="004A02F8">
      <w:pPr>
        <w:widowControl w:val="0"/>
        <w:autoSpaceDE w:val="0"/>
        <w:autoSpaceDN w:val="0"/>
        <w:adjustRightInd w:val="0"/>
        <w:ind w:firstLine="540"/>
        <w:jc w:val="both"/>
        <w:rPr>
          <w:sz w:val="27"/>
          <w:szCs w:val="27"/>
        </w:rPr>
      </w:pPr>
      <w:r w:rsidRPr="004A02F8">
        <w:rPr>
          <w:sz w:val="27"/>
          <w:szCs w:val="27"/>
        </w:rPr>
        <w:t>1) более чем на тридцать дней задержано представление отчетности, предусмотренной Федеральным законом</w:t>
      </w:r>
      <w:r w:rsidR="00FA0226">
        <w:rPr>
          <w:sz w:val="27"/>
          <w:szCs w:val="27"/>
        </w:rPr>
        <w:t xml:space="preserve"> №214-ФЗ</w:t>
      </w:r>
      <w:r w:rsidRPr="004A02F8">
        <w:rPr>
          <w:sz w:val="27"/>
          <w:szCs w:val="27"/>
        </w:rPr>
        <w:t>;</w:t>
      </w:r>
    </w:p>
    <w:p w:rsidR="004A02F8" w:rsidRPr="004A02F8" w:rsidRDefault="004A02F8" w:rsidP="004A02F8">
      <w:pPr>
        <w:widowControl w:val="0"/>
        <w:autoSpaceDE w:val="0"/>
        <w:autoSpaceDN w:val="0"/>
        <w:adjustRightInd w:val="0"/>
        <w:ind w:firstLine="540"/>
        <w:jc w:val="both"/>
        <w:rPr>
          <w:sz w:val="27"/>
          <w:szCs w:val="27"/>
        </w:rPr>
      </w:pPr>
      <w:r w:rsidRPr="004A02F8">
        <w:rPr>
          <w:sz w:val="27"/>
          <w:szCs w:val="27"/>
        </w:rPr>
        <w:t>2) застройщиком не соблюдаются нормативы финансовой устойчивости его деятельности, установленные Правительством Российской Федерации;</w:t>
      </w:r>
    </w:p>
    <w:p w:rsidR="004A02F8" w:rsidRPr="004A02F8" w:rsidRDefault="004A02F8" w:rsidP="004A02F8">
      <w:pPr>
        <w:widowControl w:val="0"/>
        <w:autoSpaceDE w:val="0"/>
        <w:autoSpaceDN w:val="0"/>
        <w:adjustRightInd w:val="0"/>
        <w:ind w:firstLine="540"/>
        <w:jc w:val="both"/>
        <w:rPr>
          <w:sz w:val="27"/>
          <w:szCs w:val="27"/>
        </w:rPr>
      </w:pPr>
      <w:r w:rsidRPr="004A02F8">
        <w:rPr>
          <w:sz w:val="27"/>
          <w:szCs w:val="27"/>
        </w:rPr>
        <w:t>3) застройщик не удовлетворяет требования участников долевого строительства по денежным обязательствам, предусмотренным частью 1 статьи 12.1 Федерального закона</w:t>
      </w:r>
      <w:r w:rsidR="00FA0226">
        <w:rPr>
          <w:sz w:val="27"/>
          <w:szCs w:val="27"/>
        </w:rPr>
        <w:t xml:space="preserve"> № 214-ФЗ</w:t>
      </w:r>
      <w:r w:rsidRPr="004A02F8">
        <w:rPr>
          <w:sz w:val="27"/>
          <w:szCs w:val="27"/>
        </w:rPr>
        <w:t>,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4A02F8" w:rsidRPr="004A02F8" w:rsidRDefault="004A02F8" w:rsidP="004A02F8">
      <w:pPr>
        <w:widowControl w:val="0"/>
        <w:autoSpaceDE w:val="0"/>
        <w:autoSpaceDN w:val="0"/>
        <w:adjustRightInd w:val="0"/>
        <w:ind w:firstLine="540"/>
        <w:jc w:val="both"/>
        <w:rPr>
          <w:sz w:val="27"/>
          <w:szCs w:val="27"/>
        </w:rPr>
      </w:pPr>
      <w:r w:rsidRPr="004A02F8">
        <w:rPr>
          <w:sz w:val="27"/>
          <w:szCs w:val="27"/>
        </w:rPr>
        <w:t>4) застройщиком не исполнялись требования Федерального закона</w:t>
      </w:r>
      <w:r w:rsidR="00FA0226">
        <w:rPr>
          <w:sz w:val="27"/>
          <w:szCs w:val="27"/>
        </w:rPr>
        <w:t xml:space="preserve"> № 214-ФЗ</w:t>
      </w:r>
      <w:r w:rsidRPr="004A02F8">
        <w:rPr>
          <w:sz w:val="27"/>
          <w:szCs w:val="27"/>
        </w:rPr>
        <w:t>,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sidR="004A02F8" w:rsidRPr="004A02F8" w:rsidRDefault="004A02F8" w:rsidP="004A02F8">
      <w:pPr>
        <w:widowControl w:val="0"/>
        <w:autoSpaceDE w:val="0"/>
        <w:autoSpaceDN w:val="0"/>
        <w:adjustRightInd w:val="0"/>
        <w:ind w:firstLine="540"/>
        <w:jc w:val="both"/>
        <w:rPr>
          <w:sz w:val="27"/>
          <w:szCs w:val="27"/>
        </w:rPr>
      </w:pPr>
      <w:r w:rsidRPr="004A02F8">
        <w:rPr>
          <w:sz w:val="27"/>
          <w:szCs w:val="27"/>
        </w:rPr>
        <w:t>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частью 2 статьи 3 Федерального закона</w:t>
      </w:r>
      <w:r w:rsidR="00FA0226">
        <w:rPr>
          <w:sz w:val="27"/>
          <w:szCs w:val="27"/>
        </w:rPr>
        <w:t xml:space="preserve"> № 214-ФЗ</w:t>
      </w:r>
      <w:r w:rsidRPr="004A02F8">
        <w:rPr>
          <w:sz w:val="27"/>
          <w:szCs w:val="27"/>
        </w:rPr>
        <w:t>;</w:t>
      </w:r>
    </w:p>
    <w:p w:rsidR="004A02F8" w:rsidRPr="004A02F8" w:rsidRDefault="004A02F8" w:rsidP="004A02F8">
      <w:pPr>
        <w:widowControl w:val="0"/>
        <w:autoSpaceDE w:val="0"/>
        <w:autoSpaceDN w:val="0"/>
        <w:adjustRightInd w:val="0"/>
        <w:ind w:firstLine="540"/>
        <w:jc w:val="both"/>
        <w:rPr>
          <w:sz w:val="27"/>
          <w:szCs w:val="27"/>
        </w:rPr>
      </w:pPr>
      <w:r w:rsidRPr="004A02F8">
        <w:rPr>
          <w:sz w:val="27"/>
          <w:szCs w:val="27"/>
        </w:rPr>
        <w:t>6) по истечении трех месяцев со дня выдачи контролирующим органом предписания об устранении нарушения требований, указанных в части 2 статьи 3 Федерального закона</w:t>
      </w:r>
      <w:r w:rsidR="00FA0226">
        <w:rPr>
          <w:sz w:val="27"/>
          <w:szCs w:val="27"/>
        </w:rPr>
        <w:t xml:space="preserve"> № 214-ФЗ</w:t>
      </w:r>
      <w:r w:rsidRPr="004A02F8">
        <w:rPr>
          <w:sz w:val="27"/>
          <w:szCs w:val="27"/>
        </w:rPr>
        <w:t>, застройщиком не устранено нарушение таких требований.</w:t>
      </w:r>
    </w:p>
    <w:p w:rsidR="004A02F8" w:rsidRDefault="00CD128E" w:rsidP="009C6D93">
      <w:pPr>
        <w:widowControl w:val="0"/>
        <w:autoSpaceDE w:val="0"/>
        <w:autoSpaceDN w:val="0"/>
        <w:adjustRightInd w:val="0"/>
        <w:ind w:firstLine="540"/>
        <w:jc w:val="both"/>
        <w:rPr>
          <w:sz w:val="27"/>
          <w:szCs w:val="27"/>
        </w:rPr>
      </w:pPr>
      <w:r>
        <w:rPr>
          <w:sz w:val="27"/>
          <w:szCs w:val="27"/>
        </w:rPr>
        <w:t>11.</w:t>
      </w:r>
      <w:r w:rsidR="00DA60C3">
        <w:rPr>
          <w:sz w:val="27"/>
          <w:szCs w:val="27"/>
        </w:rPr>
        <w:t>26</w:t>
      </w:r>
      <w:r>
        <w:rPr>
          <w:sz w:val="27"/>
          <w:szCs w:val="27"/>
        </w:rPr>
        <w:t xml:space="preserve">. </w:t>
      </w:r>
      <w:r w:rsidRPr="00CD128E">
        <w:rPr>
          <w:sz w:val="27"/>
          <w:szCs w:val="27"/>
        </w:rPr>
        <w:t>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Федерального закона</w:t>
      </w:r>
      <w:r>
        <w:rPr>
          <w:sz w:val="27"/>
          <w:szCs w:val="27"/>
        </w:rPr>
        <w:t xml:space="preserve"> № 214-ФЗ</w:t>
      </w:r>
      <w:r w:rsidRPr="00CD128E">
        <w:rPr>
          <w:sz w:val="27"/>
          <w:szCs w:val="27"/>
        </w:rPr>
        <w:t xml:space="preserve"> или принятых в соответствии с ним иных нормативных правовых актов, а также в иных предусмотренных федеральными законами случаях.</w:t>
      </w:r>
    </w:p>
    <w:p w:rsidR="00511A45" w:rsidRDefault="00511A45" w:rsidP="009C6D93">
      <w:pPr>
        <w:widowControl w:val="0"/>
        <w:autoSpaceDE w:val="0"/>
        <w:autoSpaceDN w:val="0"/>
        <w:adjustRightInd w:val="0"/>
        <w:ind w:firstLine="540"/>
        <w:jc w:val="both"/>
        <w:rPr>
          <w:sz w:val="27"/>
          <w:szCs w:val="27"/>
        </w:rPr>
      </w:pPr>
      <w:r>
        <w:rPr>
          <w:sz w:val="27"/>
          <w:szCs w:val="27"/>
        </w:rPr>
        <w:t>12. Ограничения при проведении мероприятий по контролю.</w:t>
      </w:r>
    </w:p>
    <w:p w:rsidR="00511A45" w:rsidRPr="00511A45" w:rsidRDefault="00511A45" w:rsidP="00511A45">
      <w:pPr>
        <w:widowControl w:val="0"/>
        <w:autoSpaceDE w:val="0"/>
        <w:autoSpaceDN w:val="0"/>
        <w:adjustRightInd w:val="0"/>
        <w:ind w:firstLine="540"/>
        <w:jc w:val="both"/>
        <w:rPr>
          <w:sz w:val="27"/>
          <w:szCs w:val="27"/>
        </w:rPr>
      </w:pPr>
      <w:r w:rsidRPr="00511A45">
        <w:rPr>
          <w:sz w:val="27"/>
          <w:szCs w:val="27"/>
        </w:rPr>
        <w:t xml:space="preserve">При проведении </w:t>
      </w:r>
      <w:r>
        <w:rPr>
          <w:sz w:val="27"/>
          <w:szCs w:val="27"/>
        </w:rPr>
        <w:t xml:space="preserve">мероприятий по </w:t>
      </w:r>
      <w:r w:rsidRPr="00511A45">
        <w:rPr>
          <w:sz w:val="27"/>
          <w:szCs w:val="27"/>
        </w:rPr>
        <w:t>контрол</w:t>
      </w:r>
      <w:r>
        <w:rPr>
          <w:sz w:val="27"/>
          <w:szCs w:val="27"/>
        </w:rPr>
        <w:t>ю</w:t>
      </w:r>
      <w:r w:rsidRPr="00511A45">
        <w:rPr>
          <w:sz w:val="27"/>
          <w:szCs w:val="27"/>
        </w:rPr>
        <w:t xml:space="preserve"> </w:t>
      </w:r>
      <w:r>
        <w:rPr>
          <w:sz w:val="27"/>
          <w:szCs w:val="27"/>
        </w:rPr>
        <w:t>должностные лица отдела государственного к</w:t>
      </w:r>
      <w:r w:rsidRPr="00511A45">
        <w:rPr>
          <w:sz w:val="27"/>
          <w:szCs w:val="27"/>
        </w:rPr>
        <w:t>онтроля не вправе:</w:t>
      </w:r>
    </w:p>
    <w:p w:rsidR="00511A45" w:rsidRPr="00511A45" w:rsidRDefault="00AE795B" w:rsidP="00511A45">
      <w:pPr>
        <w:widowControl w:val="0"/>
        <w:autoSpaceDE w:val="0"/>
        <w:autoSpaceDN w:val="0"/>
        <w:adjustRightInd w:val="0"/>
        <w:ind w:firstLine="540"/>
        <w:jc w:val="both"/>
        <w:rPr>
          <w:sz w:val="27"/>
          <w:szCs w:val="27"/>
        </w:rPr>
      </w:pPr>
      <w:r>
        <w:rPr>
          <w:sz w:val="27"/>
          <w:szCs w:val="27"/>
        </w:rPr>
        <w:t>12.1</w:t>
      </w:r>
      <w:r w:rsidR="00511A45" w:rsidRPr="00511A45">
        <w:rPr>
          <w:sz w:val="27"/>
          <w:szCs w:val="27"/>
        </w:rPr>
        <w:t xml:space="preserve"> проверять выполнение обязательных требований и требований, установленных муниципальными правовыми актами, если такие требования не относятся к </w:t>
      </w:r>
      <w:r w:rsidR="00511A45">
        <w:rPr>
          <w:sz w:val="27"/>
          <w:szCs w:val="27"/>
        </w:rPr>
        <w:t>компетенции отдела</w:t>
      </w:r>
      <w:r w:rsidR="00511A45" w:rsidRPr="00511A45">
        <w:rPr>
          <w:sz w:val="27"/>
          <w:szCs w:val="27"/>
        </w:rPr>
        <w:t xml:space="preserve"> государственного контроля;</w:t>
      </w:r>
    </w:p>
    <w:p w:rsidR="00511A45" w:rsidRPr="00511A45" w:rsidRDefault="00AE795B" w:rsidP="00511A45">
      <w:pPr>
        <w:widowControl w:val="0"/>
        <w:autoSpaceDE w:val="0"/>
        <w:autoSpaceDN w:val="0"/>
        <w:adjustRightInd w:val="0"/>
        <w:ind w:firstLine="540"/>
        <w:jc w:val="both"/>
        <w:rPr>
          <w:sz w:val="27"/>
          <w:szCs w:val="27"/>
        </w:rPr>
      </w:pPr>
      <w:r>
        <w:rPr>
          <w:sz w:val="27"/>
          <w:szCs w:val="27"/>
        </w:rPr>
        <w:t>12.2</w:t>
      </w:r>
      <w:r w:rsidR="00511A45" w:rsidRPr="00511A45">
        <w:rPr>
          <w:sz w:val="27"/>
          <w:szCs w:val="27"/>
        </w:rPr>
        <w:t xml:space="preserve">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11A45" w:rsidRPr="00511A45" w:rsidRDefault="00AE795B" w:rsidP="00AE795B">
      <w:pPr>
        <w:widowControl w:val="0"/>
        <w:autoSpaceDE w:val="0"/>
        <w:autoSpaceDN w:val="0"/>
        <w:adjustRightInd w:val="0"/>
        <w:ind w:firstLine="540"/>
        <w:jc w:val="both"/>
        <w:rPr>
          <w:sz w:val="27"/>
          <w:szCs w:val="27"/>
        </w:rPr>
      </w:pPr>
      <w:r>
        <w:rPr>
          <w:sz w:val="27"/>
          <w:szCs w:val="27"/>
        </w:rPr>
        <w:t>12.3</w:t>
      </w:r>
      <w:r w:rsidR="00511A45" w:rsidRPr="00511A45">
        <w:rPr>
          <w:sz w:val="27"/>
          <w:szCs w:val="27"/>
        </w:rPr>
        <w:t xml:space="preserve"> осуществлять плановую или внеплановую выездную проверку в случае отсутствия при ее проведении руководителя, иного должностного лица или </w:t>
      </w:r>
      <w:r w:rsidR="00511A45" w:rsidRPr="00511A45">
        <w:rPr>
          <w:sz w:val="27"/>
          <w:szCs w:val="27"/>
        </w:rPr>
        <w:lastRenderedPageBreak/>
        <w:t>уполномоченного п</w:t>
      </w:r>
      <w:r>
        <w:rPr>
          <w:sz w:val="27"/>
          <w:szCs w:val="27"/>
        </w:rPr>
        <w:t>редставителя юридического лица;</w:t>
      </w:r>
    </w:p>
    <w:p w:rsidR="00511A45" w:rsidRPr="00511A45" w:rsidRDefault="00AE795B" w:rsidP="00511A45">
      <w:pPr>
        <w:widowControl w:val="0"/>
        <w:autoSpaceDE w:val="0"/>
        <w:autoSpaceDN w:val="0"/>
        <w:adjustRightInd w:val="0"/>
        <w:ind w:firstLine="540"/>
        <w:jc w:val="both"/>
        <w:rPr>
          <w:sz w:val="27"/>
          <w:szCs w:val="27"/>
        </w:rPr>
      </w:pPr>
      <w:r>
        <w:rPr>
          <w:sz w:val="27"/>
          <w:szCs w:val="27"/>
        </w:rPr>
        <w:t>12.4</w:t>
      </w:r>
      <w:r w:rsidR="00511A45" w:rsidRPr="00511A45">
        <w:rPr>
          <w:sz w:val="27"/>
          <w:szCs w:val="27"/>
        </w:rPr>
        <w:t xml:space="preserve">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511A45" w:rsidRPr="00511A45" w:rsidRDefault="00AE795B" w:rsidP="00511A45">
      <w:pPr>
        <w:widowControl w:val="0"/>
        <w:autoSpaceDE w:val="0"/>
        <w:autoSpaceDN w:val="0"/>
        <w:adjustRightInd w:val="0"/>
        <w:ind w:firstLine="540"/>
        <w:jc w:val="both"/>
        <w:rPr>
          <w:sz w:val="27"/>
          <w:szCs w:val="27"/>
        </w:rPr>
      </w:pPr>
      <w:r>
        <w:rPr>
          <w:sz w:val="27"/>
          <w:szCs w:val="27"/>
        </w:rPr>
        <w:t>12.5</w:t>
      </w:r>
      <w:r w:rsidR="00511A45" w:rsidRPr="00511A45">
        <w:rPr>
          <w:sz w:val="27"/>
          <w:szCs w:val="27"/>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11A45" w:rsidRPr="00511A45" w:rsidRDefault="00AE795B" w:rsidP="00511A45">
      <w:pPr>
        <w:widowControl w:val="0"/>
        <w:autoSpaceDE w:val="0"/>
        <w:autoSpaceDN w:val="0"/>
        <w:adjustRightInd w:val="0"/>
        <w:ind w:firstLine="540"/>
        <w:jc w:val="both"/>
        <w:rPr>
          <w:sz w:val="27"/>
          <w:szCs w:val="27"/>
        </w:rPr>
      </w:pPr>
      <w:r>
        <w:rPr>
          <w:sz w:val="27"/>
          <w:szCs w:val="27"/>
        </w:rPr>
        <w:t>12.6</w:t>
      </w:r>
      <w:r w:rsidR="00511A45" w:rsidRPr="00511A45">
        <w:rPr>
          <w:sz w:val="27"/>
          <w:szCs w:val="27"/>
        </w:rPr>
        <w:t xml:space="preserve"> превышать установленные сроки проведения проверки;</w:t>
      </w:r>
    </w:p>
    <w:p w:rsidR="00511A45" w:rsidRPr="00511A45" w:rsidRDefault="00AE795B" w:rsidP="00511A45">
      <w:pPr>
        <w:widowControl w:val="0"/>
        <w:autoSpaceDE w:val="0"/>
        <w:autoSpaceDN w:val="0"/>
        <w:adjustRightInd w:val="0"/>
        <w:ind w:firstLine="540"/>
        <w:jc w:val="both"/>
        <w:rPr>
          <w:sz w:val="27"/>
          <w:szCs w:val="27"/>
        </w:rPr>
      </w:pPr>
      <w:r>
        <w:rPr>
          <w:sz w:val="27"/>
          <w:szCs w:val="27"/>
        </w:rPr>
        <w:t>12.7</w:t>
      </w:r>
      <w:r w:rsidR="00511A45" w:rsidRPr="00511A45">
        <w:rPr>
          <w:sz w:val="27"/>
          <w:szCs w:val="27"/>
        </w:rPr>
        <w:t xml:space="preserve"> осуществлять выдачу </w:t>
      </w:r>
      <w:r>
        <w:rPr>
          <w:sz w:val="27"/>
          <w:szCs w:val="27"/>
        </w:rPr>
        <w:t xml:space="preserve"> застройщикам </w:t>
      </w:r>
      <w:r w:rsidR="00511A45" w:rsidRPr="00511A45">
        <w:rPr>
          <w:sz w:val="27"/>
          <w:szCs w:val="27"/>
        </w:rPr>
        <w:t>предписаний или предложений о проведении за их счет мероприятий по контролю;</w:t>
      </w:r>
    </w:p>
    <w:p w:rsidR="00511A45" w:rsidRPr="00511A45" w:rsidRDefault="00AE795B" w:rsidP="00511A45">
      <w:pPr>
        <w:widowControl w:val="0"/>
        <w:autoSpaceDE w:val="0"/>
        <w:autoSpaceDN w:val="0"/>
        <w:adjustRightInd w:val="0"/>
        <w:ind w:firstLine="540"/>
        <w:jc w:val="both"/>
        <w:rPr>
          <w:sz w:val="27"/>
          <w:szCs w:val="27"/>
        </w:rPr>
      </w:pPr>
      <w:r>
        <w:rPr>
          <w:sz w:val="27"/>
          <w:szCs w:val="27"/>
        </w:rPr>
        <w:t>12.8</w:t>
      </w:r>
      <w:r w:rsidR="00511A45" w:rsidRPr="00511A45">
        <w:rPr>
          <w:sz w:val="27"/>
          <w:szCs w:val="27"/>
        </w:rPr>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511A45" w:rsidRDefault="00AE795B" w:rsidP="00511A45">
      <w:pPr>
        <w:widowControl w:val="0"/>
        <w:autoSpaceDE w:val="0"/>
        <w:autoSpaceDN w:val="0"/>
        <w:adjustRightInd w:val="0"/>
        <w:ind w:firstLine="540"/>
        <w:jc w:val="both"/>
        <w:rPr>
          <w:sz w:val="27"/>
          <w:szCs w:val="27"/>
        </w:rPr>
      </w:pPr>
      <w:r>
        <w:rPr>
          <w:sz w:val="27"/>
          <w:szCs w:val="27"/>
        </w:rPr>
        <w:t>12.8</w:t>
      </w:r>
      <w:r w:rsidR="00511A45" w:rsidRPr="00511A45">
        <w:rPr>
          <w:sz w:val="27"/>
          <w:szCs w:val="27"/>
        </w:rPr>
        <w:t xml:space="preserve">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AE795B" w:rsidRDefault="00AE795B" w:rsidP="00511A45">
      <w:pPr>
        <w:widowControl w:val="0"/>
        <w:autoSpaceDE w:val="0"/>
        <w:autoSpaceDN w:val="0"/>
        <w:adjustRightInd w:val="0"/>
        <w:ind w:firstLine="540"/>
        <w:jc w:val="both"/>
        <w:rPr>
          <w:sz w:val="27"/>
          <w:szCs w:val="27"/>
        </w:rPr>
      </w:pPr>
      <w:r>
        <w:rPr>
          <w:sz w:val="27"/>
          <w:szCs w:val="27"/>
        </w:rPr>
        <w:t>13. Единый реестр застройщиков.</w:t>
      </w:r>
    </w:p>
    <w:p w:rsidR="00AE795B" w:rsidRPr="00AE795B" w:rsidRDefault="00AE795B" w:rsidP="00AE795B">
      <w:pPr>
        <w:widowControl w:val="0"/>
        <w:autoSpaceDE w:val="0"/>
        <w:autoSpaceDN w:val="0"/>
        <w:adjustRightInd w:val="0"/>
        <w:ind w:firstLine="540"/>
        <w:jc w:val="both"/>
        <w:rPr>
          <w:sz w:val="27"/>
          <w:szCs w:val="27"/>
        </w:rPr>
      </w:pPr>
      <w:r>
        <w:rPr>
          <w:sz w:val="27"/>
          <w:szCs w:val="27"/>
        </w:rPr>
        <w:t>13.1.</w:t>
      </w:r>
      <w:r w:rsidRPr="00AE795B">
        <w:rPr>
          <w:sz w:val="27"/>
          <w:szCs w:val="27"/>
        </w:rPr>
        <w:t xml:space="preserve"> 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 пункте 1 статьи 2 Федерального закона </w:t>
      </w:r>
      <w:r>
        <w:rPr>
          <w:sz w:val="27"/>
          <w:szCs w:val="27"/>
        </w:rPr>
        <w:t xml:space="preserve">№ 214-ФЗ </w:t>
      </w:r>
      <w:r w:rsidRPr="00AE795B">
        <w:rPr>
          <w:sz w:val="27"/>
          <w:szCs w:val="27"/>
        </w:rPr>
        <w:t>и соответствующих требованиям Федерального закона</w:t>
      </w:r>
      <w:r>
        <w:rPr>
          <w:sz w:val="27"/>
          <w:szCs w:val="27"/>
        </w:rPr>
        <w:t xml:space="preserve"> № 214-ФЗ</w:t>
      </w:r>
      <w:r w:rsidRPr="00AE795B">
        <w:rPr>
          <w:sz w:val="27"/>
          <w:szCs w:val="27"/>
        </w:rPr>
        <w:t>.</w:t>
      </w:r>
    </w:p>
    <w:p w:rsidR="00AE795B" w:rsidRPr="00AE795B" w:rsidRDefault="00AE795B" w:rsidP="00AE795B">
      <w:pPr>
        <w:widowControl w:val="0"/>
        <w:autoSpaceDE w:val="0"/>
        <w:autoSpaceDN w:val="0"/>
        <w:adjustRightInd w:val="0"/>
        <w:ind w:firstLine="540"/>
        <w:jc w:val="both"/>
        <w:rPr>
          <w:sz w:val="27"/>
          <w:szCs w:val="27"/>
        </w:rPr>
      </w:pPr>
      <w:r>
        <w:rPr>
          <w:sz w:val="27"/>
          <w:szCs w:val="27"/>
        </w:rPr>
        <w:t>13.2.</w:t>
      </w:r>
      <w:r w:rsidRPr="00AE795B">
        <w:rPr>
          <w:sz w:val="27"/>
          <w:szCs w:val="27"/>
        </w:rPr>
        <w:t xml:space="preserve"> Ведение единого реестра застройщиков осуществляется уполномоченным органом.</w:t>
      </w:r>
    </w:p>
    <w:p w:rsidR="00AE795B" w:rsidRPr="00AE795B" w:rsidRDefault="00AE795B" w:rsidP="00AE795B">
      <w:pPr>
        <w:widowControl w:val="0"/>
        <w:autoSpaceDE w:val="0"/>
        <w:autoSpaceDN w:val="0"/>
        <w:adjustRightInd w:val="0"/>
        <w:ind w:firstLine="540"/>
        <w:jc w:val="both"/>
        <w:rPr>
          <w:sz w:val="27"/>
          <w:szCs w:val="27"/>
        </w:rPr>
      </w:pPr>
      <w:r>
        <w:rPr>
          <w:sz w:val="27"/>
          <w:szCs w:val="27"/>
        </w:rPr>
        <w:t>13.3.</w:t>
      </w:r>
      <w:r w:rsidRPr="00AE795B">
        <w:rPr>
          <w:sz w:val="27"/>
          <w:szCs w:val="27"/>
        </w:rPr>
        <w:t xml:space="preserve"> Состав сведений единого реестра застройщиков и порядок его ведения устанавливаются уполномоченным федеральным органом исполнительной власти, указанным в части 1 статьи 23 </w:t>
      </w:r>
      <w:r>
        <w:rPr>
          <w:sz w:val="27"/>
          <w:szCs w:val="27"/>
        </w:rPr>
        <w:t>Федерального закона № 214-ФЗ.</w:t>
      </w:r>
    </w:p>
    <w:p w:rsidR="00AE795B" w:rsidRPr="00511A45" w:rsidRDefault="00AE795B" w:rsidP="00AE795B">
      <w:pPr>
        <w:widowControl w:val="0"/>
        <w:autoSpaceDE w:val="0"/>
        <w:autoSpaceDN w:val="0"/>
        <w:adjustRightInd w:val="0"/>
        <w:ind w:firstLine="540"/>
        <w:jc w:val="both"/>
        <w:rPr>
          <w:sz w:val="27"/>
          <w:szCs w:val="27"/>
        </w:rPr>
      </w:pPr>
      <w:r>
        <w:rPr>
          <w:sz w:val="27"/>
          <w:szCs w:val="27"/>
        </w:rPr>
        <w:t>13.4.</w:t>
      </w:r>
      <w:r w:rsidRPr="00AE795B">
        <w:rPr>
          <w:sz w:val="27"/>
          <w:szCs w:val="27"/>
        </w:rPr>
        <w:t xml:space="preserve"> Сведения, содержащиеся в едином реестре застройщиков, являются открытыми, общедоступными и подлежат размещению на официальном сайте федерального органа исполнительной власти, указанного в </w:t>
      </w:r>
      <w:r>
        <w:rPr>
          <w:sz w:val="27"/>
          <w:szCs w:val="27"/>
        </w:rPr>
        <w:t>подпункте 13.2</w:t>
      </w:r>
      <w:r w:rsidRPr="00AE795B">
        <w:rPr>
          <w:sz w:val="27"/>
          <w:szCs w:val="27"/>
        </w:rPr>
        <w:t xml:space="preserve"> </w:t>
      </w:r>
      <w:r>
        <w:rPr>
          <w:sz w:val="27"/>
          <w:szCs w:val="27"/>
        </w:rPr>
        <w:t>пункта 13 Регламента</w:t>
      </w:r>
      <w:r w:rsidRPr="00AE795B">
        <w:rPr>
          <w:sz w:val="27"/>
          <w:szCs w:val="27"/>
        </w:rPr>
        <w:t>, в информационно-телекоммуникационной сети "Интернет", за исключением сведений, доступ к которым ограничен законодательством Российской Федерации.</w:t>
      </w:r>
    </w:p>
    <w:p w:rsidR="008C7976" w:rsidRPr="00911649" w:rsidRDefault="008C7976" w:rsidP="00545E8D">
      <w:pPr>
        <w:widowControl w:val="0"/>
        <w:autoSpaceDE w:val="0"/>
        <w:autoSpaceDN w:val="0"/>
        <w:adjustRightInd w:val="0"/>
        <w:jc w:val="center"/>
        <w:rPr>
          <w:sz w:val="27"/>
          <w:szCs w:val="27"/>
        </w:rPr>
      </w:pPr>
    </w:p>
    <w:p w:rsidR="008C7976" w:rsidRPr="00911649" w:rsidRDefault="008C7976" w:rsidP="00545E8D">
      <w:pPr>
        <w:widowControl w:val="0"/>
        <w:autoSpaceDE w:val="0"/>
        <w:autoSpaceDN w:val="0"/>
        <w:adjustRightInd w:val="0"/>
        <w:ind w:firstLine="540"/>
        <w:jc w:val="both"/>
        <w:rPr>
          <w:sz w:val="27"/>
          <w:szCs w:val="27"/>
        </w:rPr>
      </w:pPr>
    </w:p>
    <w:p w:rsidR="008C7976" w:rsidRPr="00911649" w:rsidRDefault="008C7976" w:rsidP="00545E8D">
      <w:pPr>
        <w:rPr>
          <w:sz w:val="27"/>
          <w:szCs w:val="27"/>
        </w:rPr>
      </w:pPr>
    </w:p>
    <w:p w:rsidR="008C7976" w:rsidRPr="00911649" w:rsidRDefault="008C7976" w:rsidP="00545E8D">
      <w:pPr>
        <w:rPr>
          <w:sz w:val="27"/>
          <w:szCs w:val="27"/>
        </w:rPr>
      </w:pPr>
    </w:p>
    <w:p w:rsidR="008C7976" w:rsidRDefault="008C7976" w:rsidP="00545E8D">
      <w:pPr>
        <w:widowControl w:val="0"/>
        <w:autoSpaceDE w:val="0"/>
        <w:autoSpaceDN w:val="0"/>
        <w:adjustRightInd w:val="0"/>
        <w:jc w:val="right"/>
      </w:pPr>
    </w:p>
    <w:sectPr w:rsidR="008C7976" w:rsidSect="001E351B">
      <w:pgSz w:w="11906" w:h="16838"/>
      <w:pgMar w:top="851" w:right="56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attachedTemplate r:id="rId1"/>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95"/>
    <w:rsid w:val="00016574"/>
    <w:rsid w:val="00033695"/>
    <w:rsid w:val="00040C5A"/>
    <w:rsid w:val="00076E4D"/>
    <w:rsid w:val="00093779"/>
    <w:rsid w:val="000B4318"/>
    <w:rsid w:val="00183D41"/>
    <w:rsid w:val="001B203D"/>
    <w:rsid w:val="001B57DD"/>
    <w:rsid w:val="001B760C"/>
    <w:rsid w:val="001C1801"/>
    <w:rsid w:val="001E27EC"/>
    <w:rsid w:val="001E351B"/>
    <w:rsid w:val="001F6101"/>
    <w:rsid w:val="00223DA1"/>
    <w:rsid w:val="00291831"/>
    <w:rsid w:val="002B016C"/>
    <w:rsid w:val="00301DFF"/>
    <w:rsid w:val="00312C62"/>
    <w:rsid w:val="00330EE8"/>
    <w:rsid w:val="00347817"/>
    <w:rsid w:val="0039474E"/>
    <w:rsid w:val="003949F5"/>
    <w:rsid w:val="003C7A11"/>
    <w:rsid w:val="003F432E"/>
    <w:rsid w:val="00431495"/>
    <w:rsid w:val="004374DA"/>
    <w:rsid w:val="00441855"/>
    <w:rsid w:val="004976D4"/>
    <w:rsid w:val="004A02F8"/>
    <w:rsid w:val="004C4381"/>
    <w:rsid w:val="00511A45"/>
    <w:rsid w:val="00545E8D"/>
    <w:rsid w:val="00546411"/>
    <w:rsid w:val="0056038E"/>
    <w:rsid w:val="00581EB4"/>
    <w:rsid w:val="005C5CA7"/>
    <w:rsid w:val="005D32F9"/>
    <w:rsid w:val="005E27B9"/>
    <w:rsid w:val="005F3EB8"/>
    <w:rsid w:val="00640716"/>
    <w:rsid w:val="00640E9C"/>
    <w:rsid w:val="006842B4"/>
    <w:rsid w:val="00692E8E"/>
    <w:rsid w:val="006A4DB5"/>
    <w:rsid w:val="006F6F15"/>
    <w:rsid w:val="0070132D"/>
    <w:rsid w:val="008011C0"/>
    <w:rsid w:val="00811D71"/>
    <w:rsid w:val="0083260E"/>
    <w:rsid w:val="00853B01"/>
    <w:rsid w:val="008761EB"/>
    <w:rsid w:val="00880C5D"/>
    <w:rsid w:val="00895DB3"/>
    <w:rsid w:val="008C7976"/>
    <w:rsid w:val="008D3618"/>
    <w:rsid w:val="008F6D94"/>
    <w:rsid w:val="00911649"/>
    <w:rsid w:val="00920339"/>
    <w:rsid w:val="0092504E"/>
    <w:rsid w:val="00927010"/>
    <w:rsid w:val="009A0D77"/>
    <w:rsid w:val="009C6D93"/>
    <w:rsid w:val="009D589B"/>
    <w:rsid w:val="00A0182B"/>
    <w:rsid w:val="00A02D4E"/>
    <w:rsid w:val="00A03421"/>
    <w:rsid w:val="00A208A3"/>
    <w:rsid w:val="00A320FE"/>
    <w:rsid w:val="00A34B41"/>
    <w:rsid w:val="00A949B7"/>
    <w:rsid w:val="00AE795B"/>
    <w:rsid w:val="00B24942"/>
    <w:rsid w:val="00B306FE"/>
    <w:rsid w:val="00B453D0"/>
    <w:rsid w:val="00BA665D"/>
    <w:rsid w:val="00BD0836"/>
    <w:rsid w:val="00BE0796"/>
    <w:rsid w:val="00C15084"/>
    <w:rsid w:val="00C2023A"/>
    <w:rsid w:val="00C31830"/>
    <w:rsid w:val="00C7490B"/>
    <w:rsid w:val="00CA7C0C"/>
    <w:rsid w:val="00CB120E"/>
    <w:rsid w:val="00CD128E"/>
    <w:rsid w:val="00CE6B52"/>
    <w:rsid w:val="00D04AFE"/>
    <w:rsid w:val="00D6029C"/>
    <w:rsid w:val="00D7310D"/>
    <w:rsid w:val="00D83270"/>
    <w:rsid w:val="00D85B85"/>
    <w:rsid w:val="00DA0770"/>
    <w:rsid w:val="00DA60C3"/>
    <w:rsid w:val="00DC555F"/>
    <w:rsid w:val="00E306C9"/>
    <w:rsid w:val="00E32E2F"/>
    <w:rsid w:val="00E9322C"/>
    <w:rsid w:val="00EA44F4"/>
    <w:rsid w:val="00EA70A3"/>
    <w:rsid w:val="00EA70C1"/>
    <w:rsid w:val="00EC75B6"/>
    <w:rsid w:val="00EE12D5"/>
    <w:rsid w:val="00F5073E"/>
    <w:rsid w:val="00F62F93"/>
    <w:rsid w:val="00F64688"/>
    <w:rsid w:val="00F736B0"/>
    <w:rsid w:val="00FA0226"/>
    <w:rsid w:val="00FB45A6"/>
    <w:rsid w:val="00FB4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E3B539-4AD0-4544-A58A-AAB61EE7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D93"/>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9C6D93"/>
    <w:rPr>
      <w:color w:val="0000FF"/>
      <w:u w:val="single"/>
    </w:rPr>
  </w:style>
  <w:style w:type="paragraph" w:customStyle="1" w:styleId="ConsPlusTitle">
    <w:name w:val="ConsPlusTitle"/>
    <w:rsid w:val="009C6D93"/>
    <w:pPr>
      <w:widowControl w:val="0"/>
      <w:autoSpaceDE w:val="0"/>
      <w:autoSpaceDN w:val="0"/>
      <w:adjustRightInd w:val="0"/>
    </w:pPr>
    <w:rPr>
      <w:rFonts w:ascii="Times New Roman" w:hAnsi="Times New Roman"/>
      <w:b/>
      <w:bCs/>
      <w:sz w:val="24"/>
      <w:szCs w:val="24"/>
    </w:rPr>
  </w:style>
  <w:style w:type="paragraph" w:styleId="a4">
    <w:name w:val="List Paragraph"/>
    <w:basedOn w:val="a"/>
    <w:uiPriority w:val="34"/>
    <w:qFormat/>
    <w:rsid w:val="00EE12D5"/>
    <w:pPr>
      <w:ind w:left="720"/>
      <w:contextualSpacing/>
    </w:pPr>
  </w:style>
  <w:style w:type="paragraph" w:styleId="a5">
    <w:name w:val="Balloon Text"/>
    <w:basedOn w:val="a"/>
    <w:link w:val="a6"/>
    <w:rsid w:val="00441855"/>
    <w:rPr>
      <w:rFonts w:ascii="Tahoma" w:hAnsi="Tahoma" w:cs="Tahoma"/>
      <w:sz w:val="16"/>
      <w:szCs w:val="16"/>
    </w:rPr>
  </w:style>
  <w:style w:type="character" w:customStyle="1" w:styleId="a6">
    <w:name w:val="Текст выноски Знак"/>
    <w:basedOn w:val="a0"/>
    <w:link w:val="a5"/>
    <w:rsid w:val="00441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521282259">
      <w:bodyDiv w:val="1"/>
      <w:marLeft w:val="0"/>
      <w:marRight w:val="0"/>
      <w:marTop w:val="0"/>
      <w:marBottom w:val="0"/>
      <w:divBdr>
        <w:top w:val="none" w:sz="0" w:space="0" w:color="auto"/>
        <w:left w:val="none" w:sz="0" w:space="0" w:color="auto"/>
        <w:bottom w:val="none" w:sz="0" w:space="0" w:color="auto"/>
        <w:right w:val="none" w:sz="0" w:space="0" w:color="auto"/>
      </w:divBdr>
      <w:divsChild>
        <w:div w:id="1180663543">
          <w:marLeft w:val="0"/>
          <w:marRight w:val="0"/>
          <w:marTop w:val="120"/>
          <w:marBottom w:val="0"/>
          <w:divBdr>
            <w:top w:val="none" w:sz="0" w:space="0" w:color="auto"/>
            <w:left w:val="none" w:sz="0" w:space="0" w:color="auto"/>
            <w:bottom w:val="none" w:sz="0" w:space="0" w:color="auto"/>
            <w:right w:val="none" w:sz="0" w:space="0" w:color="auto"/>
          </w:divBdr>
        </w:div>
        <w:div w:id="2027514636">
          <w:marLeft w:val="0"/>
          <w:marRight w:val="0"/>
          <w:marTop w:val="120"/>
          <w:marBottom w:val="0"/>
          <w:divBdr>
            <w:top w:val="none" w:sz="0" w:space="0" w:color="auto"/>
            <w:left w:val="none" w:sz="0" w:space="0" w:color="auto"/>
            <w:bottom w:val="none" w:sz="0" w:space="0" w:color="auto"/>
            <w:right w:val="none" w:sz="0" w:space="0" w:color="auto"/>
          </w:divBdr>
        </w:div>
        <w:div w:id="1260601747">
          <w:marLeft w:val="0"/>
          <w:marRight w:val="0"/>
          <w:marTop w:val="120"/>
          <w:marBottom w:val="0"/>
          <w:divBdr>
            <w:top w:val="none" w:sz="0" w:space="0" w:color="auto"/>
            <w:left w:val="none" w:sz="0" w:space="0" w:color="auto"/>
            <w:bottom w:val="none" w:sz="0" w:space="0" w:color="auto"/>
            <w:right w:val="none" w:sz="0" w:space="0" w:color="auto"/>
          </w:divBdr>
        </w:div>
        <w:div w:id="789664327">
          <w:marLeft w:val="0"/>
          <w:marRight w:val="0"/>
          <w:marTop w:val="120"/>
          <w:marBottom w:val="0"/>
          <w:divBdr>
            <w:top w:val="none" w:sz="0" w:space="0" w:color="auto"/>
            <w:left w:val="none" w:sz="0" w:space="0" w:color="auto"/>
            <w:bottom w:val="none" w:sz="0" w:space="0" w:color="auto"/>
            <w:right w:val="none" w:sz="0" w:space="0" w:color="auto"/>
          </w:divBdr>
        </w:div>
        <w:div w:id="441918707">
          <w:marLeft w:val="0"/>
          <w:marRight w:val="0"/>
          <w:marTop w:val="120"/>
          <w:marBottom w:val="0"/>
          <w:divBdr>
            <w:top w:val="none" w:sz="0" w:space="0" w:color="auto"/>
            <w:left w:val="none" w:sz="0" w:space="0" w:color="auto"/>
            <w:bottom w:val="none" w:sz="0" w:space="0" w:color="auto"/>
            <w:right w:val="none" w:sz="0" w:space="0" w:color="auto"/>
          </w:divBdr>
        </w:div>
        <w:div w:id="14234849">
          <w:marLeft w:val="0"/>
          <w:marRight w:val="0"/>
          <w:marTop w:val="120"/>
          <w:marBottom w:val="0"/>
          <w:divBdr>
            <w:top w:val="none" w:sz="0" w:space="0" w:color="auto"/>
            <w:left w:val="none" w:sz="0" w:space="0" w:color="auto"/>
            <w:bottom w:val="none" w:sz="0" w:space="0" w:color="auto"/>
            <w:right w:val="none" w:sz="0" w:space="0" w:color="auto"/>
          </w:divBdr>
        </w:div>
        <w:div w:id="1148204397">
          <w:marLeft w:val="0"/>
          <w:marRight w:val="0"/>
          <w:marTop w:val="120"/>
          <w:marBottom w:val="0"/>
          <w:divBdr>
            <w:top w:val="none" w:sz="0" w:space="0" w:color="auto"/>
            <w:left w:val="none" w:sz="0" w:space="0" w:color="auto"/>
            <w:bottom w:val="none" w:sz="0" w:space="0" w:color="auto"/>
            <w:right w:val="none" w:sz="0" w:space="0" w:color="auto"/>
          </w:divBdr>
        </w:div>
        <w:div w:id="1038579569">
          <w:marLeft w:val="0"/>
          <w:marRight w:val="0"/>
          <w:marTop w:val="120"/>
          <w:marBottom w:val="0"/>
          <w:divBdr>
            <w:top w:val="none" w:sz="0" w:space="0" w:color="auto"/>
            <w:left w:val="none" w:sz="0" w:space="0" w:color="auto"/>
            <w:bottom w:val="none" w:sz="0" w:space="0" w:color="auto"/>
            <w:right w:val="none" w:sz="0" w:space="0" w:color="auto"/>
          </w:divBdr>
        </w:div>
        <w:div w:id="1207252851">
          <w:marLeft w:val="0"/>
          <w:marRight w:val="0"/>
          <w:marTop w:val="120"/>
          <w:marBottom w:val="0"/>
          <w:divBdr>
            <w:top w:val="none" w:sz="0" w:space="0" w:color="auto"/>
            <w:left w:val="none" w:sz="0" w:space="0" w:color="auto"/>
            <w:bottom w:val="none" w:sz="0" w:space="0" w:color="auto"/>
            <w:right w:val="none" w:sz="0" w:space="0" w:color="auto"/>
          </w:divBdr>
        </w:div>
        <w:div w:id="1597011038">
          <w:marLeft w:val="0"/>
          <w:marRight w:val="0"/>
          <w:marTop w:val="120"/>
          <w:marBottom w:val="0"/>
          <w:divBdr>
            <w:top w:val="none" w:sz="0" w:space="0" w:color="auto"/>
            <w:left w:val="none" w:sz="0" w:space="0" w:color="auto"/>
            <w:bottom w:val="none" w:sz="0" w:space="0" w:color="auto"/>
            <w:right w:val="none" w:sz="0" w:space="0" w:color="auto"/>
          </w:divBdr>
        </w:div>
        <w:div w:id="1541747321">
          <w:marLeft w:val="0"/>
          <w:marRight w:val="0"/>
          <w:marTop w:val="120"/>
          <w:marBottom w:val="0"/>
          <w:divBdr>
            <w:top w:val="none" w:sz="0" w:space="0" w:color="auto"/>
            <w:left w:val="none" w:sz="0" w:space="0" w:color="auto"/>
            <w:bottom w:val="none" w:sz="0" w:space="0" w:color="auto"/>
            <w:right w:val="none" w:sz="0" w:space="0" w:color="auto"/>
          </w:divBdr>
        </w:div>
        <w:div w:id="1501002239">
          <w:marLeft w:val="0"/>
          <w:marRight w:val="0"/>
          <w:marTop w:val="120"/>
          <w:marBottom w:val="0"/>
          <w:divBdr>
            <w:top w:val="none" w:sz="0" w:space="0" w:color="auto"/>
            <w:left w:val="none" w:sz="0" w:space="0" w:color="auto"/>
            <w:bottom w:val="none" w:sz="0" w:space="0" w:color="auto"/>
            <w:right w:val="none" w:sz="0" w:space="0" w:color="auto"/>
          </w:divBdr>
        </w:div>
        <w:div w:id="1759866478">
          <w:marLeft w:val="0"/>
          <w:marRight w:val="0"/>
          <w:marTop w:val="120"/>
          <w:marBottom w:val="0"/>
          <w:divBdr>
            <w:top w:val="none" w:sz="0" w:space="0" w:color="auto"/>
            <w:left w:val="none" w:sz="0" w:space="0" w:color="auto"/>
            <w:bottom w:val="none" w:sz="0" w:space="0" w:color="auto"/>
            <w:right w:val="none" w:sz="0" w:space="0" w:color="auto"/>
          </w:divBdr>
        </w:div>
        <w:div w:id="751707667">
          <w:marLeft w:val="0"/>
          <w:marRight w:val="0"/>
          <w:marTop w:val="120"/>
          <w:marBottom w:val="0"/>
          <w:divBdr>
            <w:top w:val="none" w:sz="0" w:space="0" w:color="auto"/>
            <w:left w:val="none" w:sz="0" w:space="0" w:color="auto"/>
            <w:bottom w:val="none" w:sz="0" w:space="0" w:color="auto"/>
            <w:right w:val="none" w:sz="0" w:space="0" w:color="auto"/>
          </w:divBdr>
        </w:div>
        <w:div w:id="909928256">
          <w:marLeft w:val="0"/>
          <w:marRight w:val="0"/>
          <w:marTop w:val="120"/>
          <w:marBottom w:val="0"/>
          <w:divBdr>
            <w:top w:val="none" w:sz="0" w:space="0" w:color="auto"/>
            <w:left w:val="none" w:sz="0" w:space="0" w:color="auto"/>
            <w:bottom w:val="none" w:sz="0" w:space="0" w:color="auto"/>
            <w:right w:val="none" w:sz="0" w:space="0" w:color="auto"/>
          </w:divBdr>
        </w:div>
      </w:divsChild>
    </w:div>
    <w:div w:id="1195733306">
      <w:bodyDiv w:val="1"/>
      <w:marLeft w:val="0"/>
      <w:marRight w:val="0"/>
      <w:marTop w:val="0"/>
      <w:marBottom w:val="0"/>
      <w:divBdr>
        <w:top w:val="none" w:sz="0" w:space="0" w:color="auto"/>
        <w:left w:val="none" w:sz="0" w:space="0" w:color="auto"/>
        <w:bottom w:val="none" w:sz="0" w:space="0" w:color="auto"/>
        <w:right w:val="none" w:sz="0" w:space="0" w:color="auto"/>
      </w:divBdr>
      <w:divsChild>
        <w:div w:id="1716926185">
          <w:marLeft w:val="0"/>
          <w:marRight w:val="0"/>
          <w:marTop w:val="120"/>
          <w:marBottom w:val="0"/>
          <w:divBdr>
            <w:top w:val="none" w:sz="0" w:space="0" w:color="auto"/>
            <w:left w:val="none" w:sz="0" w:space="0" w:color="auto"/>
            <w:bottom w:val="none" w:sz="0" w:space="0" w:color="auto"/>
            <w:right w:val="none" w:sz="0" w:space="0" w:color="auto"/>
          </w:divBdr>
        </w:div>
        <w:div w:id="518933469">
          <w:marLeft w:val="0"/>
          <w:marRight w:val="0"/>
          <w:marTop w:val="0"/>
          <w:marBottom w:val="192"/>
          <w:divBdr>
            <w:top w:val="none" w:sz="0" w:space="0" w:color="auto"/>
            <w:left w:val="none" w:sz="0" w:space="0" w:color="auto"/>
            <w:bottom w:val="none" w:sz="0" w:space="0" w:color="auto"/>
            <w:right w:val="none" w:sz="0" w:space="0" w:color="auto"/>
          </w:divBdr>
        </w:div>
        <w:div w:id="1775393969">
          <w:marLeft w:val="0"/>
          <w:marRight w:val="0"/>
          <w:marTop w:val="0"/>
          <w:marBottom w:val="96"/>
          <w:divBdr>
            <w:top w:val="none" w:sz="0" w:space="0" w:color="auto"/>
            <w:left w:val="single" w:sz="24" w:space="0" w:color="CED3F1"/>
            <w:bottom w:val="none" w:sz="0" w:space="0" w:color="auto"/>
            <w:right w:val="none" w:sz="0" w:space="0" w:color="auto"/>
          </w:divBdr>
        </w:div>
        <w:div w:id="401568502">
          <w:marLeft w:val="0"/>
          <w:marRight w:val="0"/>
          <w:marTop w:val="120"/>
          <w:marBottom w:val="0"/>
          <w:divBdr>
            <w:top w:val="none" w:sz="0" w:space="0" w:color="auto"/>
            <w:left w:val="none" w:sz="0" w:space="0" w:color="auto"/>
            <w:bottom w:val="none" w:sz="0" w:space="0" w:color="auto"/>
            <w:right w:val="none" w:sz="0" w:space="0" w:color="auto"/>
          </w:divBdr>
        </w:div>
        <w:div w:id="1752852985">
          <w:marLeft w:val="0"/>
          <w:marRight w:val="0"/>
          <w:marTop w:val="120"/>
          <w:marBottom w:val="0"/>
          <w:divBdr>
            <w:top w:val="none" w:sz="0" w:space="0" w:color="auto"/>
            <w:left w:val="none" w:sz="0" w:space="0" w:color="auto"/>
            <w:bottom w:val="none" w:sz="0" w:space="0" w:color="auto"/>
            <w:right w:val="none" w:sz="0" w:space="0" w:color="auto"/>
          </w:divBdr>
        </w:div>
        <w:div w:id="777528886">
          <w:marLeft w:val="0"/>
          <w:marRight w:val="0"/>
          <w:marTop w:val="120"/>
          <w:marBottom w:val="0"/>
          <w:divBdr>
            <w:top w:val="none" w:sz="0" w:space="0" w:color="auto"/>
            <w:left w:val="none" w:sz="0" w:space="0" w:color="auto"/>
            <w:bottom w:val="none" w:sz="0" w:space="0" w:color="auto"/>
            <w:right w:val="none" w:sz="0" w:space="0" w:color="auto"/>
          </w:divBdr>
        </w:div>
        <w:div w:id="2102219664">
          <w:marLeft w:val="0"/>
          <w:marRight w:val="0"/>
          <w:marTop w:val="120"/>
          <w:marBottom w:val="0"/>
          <w:divBdr>
            <w:top w:val="none" w:sz="0" w:space="0" w:color="auto"/>
            <w:left w:val="none" w:sz="0" w:space="0" w:color="auto"/>
            <w:bottom w:val="none" w:sz="0" w:space="0" w:color="auto"/>
            <w:right w:val="none" w:sz="0" w:space="0" w:color="auto"/>
          </w:divBdr>
        </w:div>
        <w:div w:id="1556504404">
          <w:marLeft w:val="0"/>
          <w:marRight w:val="0"/>
          <w:marTop w:val="120"/>
          <w:marBottom w:val="0"/>
          <w:divBdr>
            <w:top w:val="none" w:sz="0" w:space="0" w:color="auto"/>
            <w:left w:val="none" w:sz="0" w:space="0" w:color="auto"/>
            <w:bottom w:val="none" w:sz="0" w:space="0" w:color="auto"/>
            <w:right w:val="none" w:sz="0" w:space="0" w:color="auto"/>
          </w:divBdr>
        </w:div>
        <w:div w:id="726997644">
          <w:marLeft w:val="0"/>
          <w:marRight w:val="0"/>
          <w:marTop w:val="120"/>
          <w:marBottom w:val="0"/>
          <w:divBdr>
            <w:top w:val="none" w:sz="0" w:space="0" w:color="auto"/>
            <w:left w:val="none" w:sz="0" w:space="0" w:color="auto"/>
            <w:bottom w:val="none" w:sz="0" w:space="0" w:color="auto"/>
            <w:right w:val="none" w:sz="0" w:space="0" w:color="auto"/>
          </w:divBdr>
        </w:div>
        <w:div w:id="1966932357">
          <w:marLeft w:val="0"/>
          <w:marRight w:val="0"/>
          <w:marTop w:val="120"/>
          <w:marBottom w:val="0"/>
          <w:divBdr>
            <w:top w:val="none" w:sz="0" w:space="0" w:color="auto"/>
            <w:left w:val="none" w:sz="0" w:space="0" w:color="auto"/>
            <w:bottom w:val="none" w:sz="0" w:space="0" w:color="auto"/>
            <w:right w:val="none" w:sz="0" w:space="0" w:color="auto"/>
          </w:divBdr>
        </w:div>
        <w:div w:id="1673724448">
          <w:marLeft w:val="0"/>
          <w:marRight w:val="0"/>
          <w:marTop w:val="120"/>
          <w:marBottom w:val="0"/>
          <w:divBdr>
            <w:top w:val="none" w:sz="0" w:space="0" w:color="auto"/>
            <w:left w:val="none" w:sz="0" w:space="0" w:color="auto"/>
            <w:bottom w:val="none" w:sz="0" w:space="0" w:color="auto"/>
            <w:right w:val="none" w:sz="0" w:space="0" w:color="auto"/>
          </w:divBdr>
        </w:div>
        <w:div w:id="462425908">
          <w:marLeft w:val="0"/>
          <w:marRight w:val="0"/>
          <w:marTop w:val="120"/>
          <w:marBottom w:val="0"/>
          <w:divBdr>
            <w:top w:val="none" w:sz="0" w:space="0" w:color="auto"/>
            <w:left w:val="none" w:sz="0" w:space="0" w:color="auto"/>
            <w:bottom w:val="none" w:sz="0" w:space="0" w:color="auto"/>
            <w:right w:val="none" w:sz="0" w:space="0" w:color="auto"/>
          </w:divBdr>
        </w:div>
        <w:div w:id="1046880021">
          <w:marLeft w:val="0"/>
          <w:marRight w:val="0"/>
          <w:marTop w:val="120"/>
          <w:marBottom w:val="0"/>
          <w:divBdr>
            <w:top w:val="none" w:sz="0" w:space="0" w:color="auto"/>
            <w:left w:val="none" w:sz="0" w:space="0" w:color="auto"/>
            <w:bottom w:val="none" w:sz="0" w:space="0" w:color="auto"/>
            <w:right w:val="none" w:sz="0" w:space="0" w:color="auto"/>
          </w:divBdr>
        </w:div>
        <w:div w:id="2123986350">
          <w:marLeft w:val="0"/>
          <w:marRight w:val="0"/>
          <w:marTop w:val="120"/>
          <w:marBottom w:val="0"/>
          <w:divBdr>
            <w:top w:val="none" w:sz="0" w:space="0" w:color="auto"/>
            <w:left w:val="none" w:sz="0" w:space="0" w:color="auto"/>
            <w:bottom w:val="none" w:sz="0" w:space="0" w:color="auto"/>
            <w:right w:val="none" w:sz="0" w:space="0" w:color="auto"/>
          </w:divBdr>
        </w:div>
      </w:divsChild>
    </w:div>
    <w:div w:id="1836800183">
      <w:bodyDiv w:val="1"/>
      <w:marLeft w:val="0"/>
      <w:marRight w:val="0"/>
      <w:marTop w:val="0"/>
      <w:marBottom w:val="0"/>
      <w:divBdr>
        <w:top w:val="none" w:sz="0" w:space="0" w:color="auto"/>
        <w:left w:val="none" w:sz="0" w:space="0" w:color="auto"/>
        <w:bottom w:val="none" w:sz="0" w:space="0" w:color="auto"/>
        <w:right w:val="none" w:sz="0" w:space="0" w:color="auto"/>
      </w:divBdr>
      <w:divsChild>
        <w:div w:id="1868517933">
          <w:marLeft w:val="0"/>
          <w:marRight w:val="0"/>
          <w:marTop w:val="120"/>
          <w:marBottom w:val="0"/>
          <w:divBdr>
            <w:top w:val="none" w:sz="0" w:space="0" w:color="auto"/>
            <w:left w:val="none" w:sz="0" w:space="0" w:color="auto"/>
            <w:bottom w:val="none" w:sz="0" w:space="0" w:color="auto"/>
            <w:right w:val="none" w:sz="0" w:space="0" w:color="auto"/>
          </w:divBdr>
        </w:div>
        <w:div w:id="926233484">
          <w:marLeft w:val="0"/>
          <w:marRight w:val="0"/>
          <w:marTop w:val="120"/>
          <w:marBottom w:val="0"/>
          <w:divBdr>
            <w:top w:val="none" w:sz="0" w:space="0" w:color="auto"/>
            <w:left w:val="none" w:sz="0" w:space="0" w:color="auto"/>
            <w:bottom w:val="none" w:sz="0" w:space="0" w:color="auto"/>
            <w:right w:val="none" w:sz="0" w:space="0" w:color="auto"/>
          </w:divBdr>
        </w:div>
        <w:div w:id="710308008">
          <w:marLeft w:val="0"/>
          <w:marRight w:val="0"/>
          <w:marTop w:val="120"/>
          <w:marBottom w:val="0"/>
          <w:divBdr>
            <w:top w:val="none" w:sz="0" w:space="0" w:color="auto"/>
            <w:left w:val="none" w:sz="0" w:space="0" w:color="auto"/>
            <w:bottom w:val="none" w:sz="0" w:space="0" w:color="auto"/>
            <w:right w:val="none" w:sz="0" w:space="0" w:color="auto"/>
          </w:divBdr>
        </w:div>
        <w:div w:id="213752422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D5B19EB5AF12D05BFB19325E28B17916EE108E5C24BA359D4B811841T9n8J" TargetMode="External"/><Relationship Id="rId13" Type="http://schemas.openxmlformats.org/officeDocument/2006/relationships/hyperlink" Target="consultantplus://offline/ref=0DD5B19EB5AF12D05BFB073F4844EC7214E64C865F26B26AC214DA4516915678TFnFJ" TargetMode="External"/><Relationship Id="rId18" Type="http://schemas.openxmlformats.org/officeDocument/2006/relationships/hyperlink" Target="consultantplus://offline/ref=0DD5B19EB5AF12D05BFB19325E28B17916EE118E5C2CBA359D4B811841985C2FB8DF1CAA22B30CBAT0nEJ" TargetMode="External"/><Relationship Id="rId3" Type="http://schemas.openxmlformats.org/officeDocument/2006/relationships/settings" Target="settings.xml"/><Relationship Id="rId7" Type="http://schemas.openxmlformats.org/officeDocument/2006/relationships/hyperlink" Target="consultantplus://offline/ref=0DD5B19EB5AF12D05BFB19325E28B17916EE108E5C24BA359D4B811841T9n8J" TargetMode="External"/><Relationship Id="rId12" Type="http://schemas.openxmlformats.org/officeDocument/2006/relationships/hyperlink" Target="consultantplus://offline/ref=0DD5B19EB5AF12D05BFB19325E28B17916ED118A5921BA359D4B811841T9n8J" TargetMode="External"/><Relationship Id="rId17" Type="http://schemas.openxmlformats.org/officeDocument/2006/relationships/hyperlink" Target="consultantplus://offline/ref=0DD5B19EB5AF12D05BFB19325E28B17916EE118E5C2CBA359D4B811841985C2FB8DF1CAA22B30CB9T0n0J" TargetMode="External"/><Relationship Id="rId2" Type="http://schemas.openxmlformats.org/officeDocument/2006/relationships/styles" Target="styles.xml"/><Relationship Id="rId16" Type="http://schemas.openxmlformats.org/officeDocument/2006/relationships/hyperlink" Target="consultantplus://offline/ref=0DD5B19EB5AF12D05BFB19325E28B17916EE118E5C2CBA359D4B811841985C2FB8DF1CAA22B30CBAT0nE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0DD5B19EB5AF12D05BFB19325E28B17916EE108E5C24BA359D4B811841T9n8J" TargetMode="External"/><Relationship Id="rId11" Type="http://schemas.openxmlformats.org/officeDocument/2006/relationships/hyperlink" Target="consultantplus://offline/ref=0DD5B19EB5AF12D05BFB19325E28B17916EE108E5C24BA359D4B811841T9n8J" TargetMode="External"/><Relationship Id="rId5" Type="http://schemas.openxmlformats.org/officeDocument/2006/relationships/hyperlink" Target="file:///S:\&#1055;&#1056;&#1040;&#1050;&#1058;&#1048;&#1050;&#1040;\&#1040;&#1083;&#1100;&#1092;&#1080;&#1103;\&#1048;&#1057;&#1055;&#1054;&#1051;&#1053;&#1048;&#1058;&#1045;&#1051;&#1068;&#1053;&#1067;&#1049;%20&#1050;&#1054;&#1052;&#1048;&#1058;&#1045;&#1058;%20&#1052;&#1059;&#1053;&#1048;&#1062;&#1048;&#1055;&#1040;&#1051;&#1068;&#1053;&#1054;&#1043;&#1054;%20&#1054;&#1041;&#1056;&#1040;&#1047;&#1054;&#1042;&#1040;&#1053;&#1048;&#1071;%2005.12.2014.docx" TargetMode="External"/><Relationship Id="rId15" Type="http://schemas.openxmlformats.org/officeDocument/2006/relationships/hyperlink" Target="consultantplus://offline/ref=0DD5B19EB5AF12D05BFB19325E28B17916EE118E5C2CBA359D4B811841985C2FB8DF1CAA22B30CB9T0n0J" TargetMode="External"/><Relationship Id="rId10" Type="http://schemas.openxmlformats.org/officeDocument/2006/relationships/hyperlink" Target="consultantplus://offline/ref=0DD5B19EB5AF12D05BFB19325E28B17916EE108E5C24BA359D4B811841T9n8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DD5B19EB5AF12D05BFB19325E28B17916EE108E5C24BA359D4B811841T9n8J" TargetMode="External"/><Relationship Id="rId14" Type="http://schemas.openxmlformats.org/officeDocument/2006/relationships/hyperlink" Target="consultantplus://offline/ref=0DD5B19EB5AF12D05BFB19325E28B17911E811835F2FE73F95128D1A46970338BF9610AB22B30CTBnC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54;&#1090;&#1076;&#1077;&#1083;%20&#1082;&#1086;&#1085;&#1090;&#1088;&#1086;&#1083;&#1103;%20&#1080;%20&#1085;&#1072;&#1076;&#1079;&#1086;&#1088;&#1072;\&#1056;&#1077;&#1075;&#1083;&#1072;&#1084;&#1077;&#1085;&#1090;_&#1054;&#1090;&#1076;&#1077;&#1083;&#1072;_&#1075;&#1086;&#1089;&#1091;&#1076;&#1072;&#1088;&#1089;&#1090;&#1074;&#1077;&#1085;&#1085;&#1086;&#1075;&#1086;_&#1082;&#1086;&#1085;&#1090;&#1088;&#1086;&#1083;&#1103;_&#1080;_&#1085;&#1072;&#1076;&#1079;&#1086;&#1088;&#1072;_&#1074;_&#1086;&#1073;&#1083;&#1072;&#1089;&#1090;&#1080;_&#1076;&#1086;&#1083;&#1077;&#1074;&#1086;&#1075;&#1086;_&#1089;&#1090;&#1088;&#1086;&#1080;&#1090;&#1077;&#1083;&#1100;&#1089;&#1090;&#1074;&#1072;_&#1086;&#1073;&#1098;&#1077;&#1082;&#1090;&#1086;&#1074;_&#1085;&#1077;&#1076;&#1074;&#1080;&#1078;&#1080;&#1084;&#1086;&#1089;&#109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9272A-6348-48B5-A047-AE386C78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Регламент_Отдела_государственного_контроля_и_надзора_в_области_долевого_строительства_объектов_недвижимости</Template>
  <TotalTime>0</TotalTime>
  <Pages>15</Pages>
  <Words>7156</Words>
  <Characters>40791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ИСПОЛНИТЕЛЬНЫЙ КОМИТЕТ МУНИЦИПАЛЬНОГО ОБРАЗОВАНИЯ</vt:lpstr>
    </vt:vector>
  </TitlesOfParts>
  <Company/>
  <LinksUpToDate>false</LinksUpToDate>
  <CharactersWithSpaces>47852</CharactersWithSpaces>
  <SharedDoc>false</SharedDoc>
  <HLinks>
    <vt:vector size="144" baseType="variant">
      <vt:variant>
        <vt:i4>5373959</vt:i4>
      </vt:variant>
      <vt:variant>
        <vt:i4>69</vt:i4>
      </vt:variant>
      <vt:variant>
        <vt:i4>0</vt:i4>
      </vt:variant>
      <vt:variant>
        <vt:i4>5</vt:i4>
      </vt:variant>
      <vt:variant>
        <vt:lpwstr>consultantplus://offline/ref=0DD5B19EB5AF12D05BFB073F4844EC7214E64C865822B963C214DA4516915678FF9045E866BE0CBC077318T7n1J</vt:lpwstr>
      </vt:variant>
      <vt:variant>
        <vt:lpwstr/>
      </vt:variant>
      <vt:variant>
        <vt:i4>5373959</vt:i4>
      </vt:variant>
      <vt:variant>
        <vt:i4>66</vt:i4>
      </vt:variant>
      <vt:variant>
        <vt:i4>0</vt:i4>
      </vt:variant>
      <vt:variant>
        <vt:i4>5</vt:i4>
      </vt:variant>
      <vt:variant>
        <vt:lpwstr>consultantplus://offline/ref=0DD5B19EB5AF12D05BFB073F4844EC7214E64C865822B963C214DA4516915678FF9045E866BE0CBC077318T7n1J</vt:lpwstr>
      </vt:variant>
      <vt:variant>
        <vt:lpwstr/>
      </vt:variant>
      <vt:variant>
        <vt:i4>5373959</vt:i4>
      </vt:variant>
      <vt:variant>
        <vt:i4>63</vt:i4>
      </vt:variant>
      <vt:variant>
        <vt:i4>0</vt:i4>
      </vt:variant>
      <vt:variant>
        <vt:i4>5</vt:i4>
      </vt:variant>
      <vt:variant>
        <vt:lpwstr>consultantplus://offline/ref=0DD5B19EB5AF12D05BFB073F4844EC7214E64C865822B963C214DA4516915678FF9045E866BE0CBC077318T7n1J</vt:lpwstr>
      </vt:variant>
      <vt:variant>
        <vt:lpwstr/>
      </vt:variant>
      <vt:variant>
        <vt:i4>5373959</vt:i4>
      </vt:variant>
      <vt:variant>
        <vt:i4>60</vt:i4>
      </vt:variant>
      <vt:variant>
        <vt:i4>0</vt:i4>
      </vt:variant>
      <vt:variant>
        <vt:i4>5</vt:i4>
      </vt:variant>
      <vt:variant>
        <vt:lpwstr>consultantplus://offline/ref=0DD5B19EB5AF12D05BFB073F4844EC7214E64C865822B963C214DA4516915678FF9045E866BE0CBC077318T7n1J</vt:lpwstr>
      </vt:variant>
      <vt:variant>
        <vt:lpwstr/>
      </vt:variant>
      <vt:variant>
        <vt:i4>5373955</vt:i4>
      </vt:variant>
      <vt:variant>
        <vt:i4>57</vt:i4>
      </vt:variant>
      <vt:variant>
        <vt:i4>0</vt:i4>
      </vt:variant>
      <vt:variant>
        <vt:i4>5</vt:i4>
      </vt:variant>
      <vt:variant>
        <vt:lpwstr>consultantplus://offline/ref=0DD5B19EB5AF12D05BFB073F4844EC7214E64C865822B963C214DA4516915678FF9045E866BE0CBC077318T7n5J</vt:lpwstr>
      </vt:variant>
      <vt:variant>
        <vt:lpwstr/>
      </vt:variant>
      <vt:variant>
        <vt:i4>4128817</vt:i4>
      </vt:variant>
      <vt:variant>
        <vt:i4>54</vt:i4>
      </vt:variant>
      <vt:variant>
        <vt:i4>0</vt:i4>
      </vt:variant>
      <vt:variant>
        <vt:i4>5</vt:i4>
      </vt:variant>
      <vt:variant>
        <vt:lpwstr>consultantplus://offline/ref=0DD5B19EB5AF12D05BFB19325E28B17916EE118E5C2CBA359D4B811841985C2FB8DF1CAA22B30CBAT0nEJ</vt:lpwstr>
      </vt:variant>
      <vt:variant>
        <vt:lpwstr/>
      </vt:variant>
      <vt:variant>
        <vt:i4>4128828</vt:i4>
      </vt:variant>
      <vt:variant>
        <vt:i4>51</vt:i4>
      </vt:variant>
      <vt:variant>
        <vt:i4>0</vt:i4>
      </vt:variant>
      <vt:variant>
        <vt:i4>5</vt:i4>
      </vt:variant>
      <vt:variant>
        <vt:lpwstr>consultantplus://offline/ref=0DD5B19EB5AF12D05BFB19325E28B17916EE118E5C2CBA359D4B811841985C2FB8DF1CAA22B30CB9T0n0J</vt:lpwstr>
      </vt:variant>
      <vt:variant>
        <vt:lpwstr/>
      </vt:variant>
      <vt:variant>
        <vt:i4>4128817</vt:i4>
      </vt:variant>
      <vt:variant>
        <vt:i4>48</vt:i4>
      </vt:variant>
      <vt:variant>
        <vt:i4>0</vt:i4>
      </vt:variant>
      <vt:variant>
        <vt:i4>5</vt:i4>
      </vt:variant>
      <vt:variant>
        <vt:lpwstr>consultantplus://offline/ref=0DD5B19EB5AF12D05BFB19325E28B17916EE118E5C2CBA359D4B811841985C2FB8DF1CAA22B30CBAT0nEJ</vt:lpwstr>
      </vt:variant>
      <vt:variant>
        <vt:lpwstr/>
      </vt:variant>
      <vt:variant>
        <vt:i4>4128828</vt:i4>
      </vt:variant>
      <vt:variant>
        <vt:i4>45</vt:i4>
      </vt:variant>
      <vt:variant>
        <vt:i4>0</vt:i4>
      </vt:variant>
      <vt:variant>
        <vt:i4>5</vt:i4>
      </vt:variant>
      <vt:variant>
        <vt:lpwstr>consultantplus://offline/ref=0DD5B19EB5AF12D05BFB19325E28B17916EE118E5C2CBA359D4B811841985C2FB8DF1CAA22B30CB9T0n0J</vt:lpwstr>
      </vt:variant>
      <vt:variant>
        <vt:lpwstr/>
      </vt:variant>
      <vt:variant>
        <vt:i4>5373959</vt:i4>
      </vt:variant>
      <vt:variant>
        <vt:i4>42</vt:i4>
      </vt:variant>
      <vt:variant>
        <vt:i4>0</vt:i4>
      </vt:variant>
      <vt:variant>
        <vt:i4>5</vt:i4>
      </vt:variant>
      <vt:variant>
        <vt:lpwstr>consultantplus://offline/ref=0DD5B19EB5AF12D05BFB073F4844EC7214E64C865822B963C214DA4516915678FF9045E866BE0CBC077319T7n0J</vt:lpwstr>
      </vt:variant>
      <vt:variant>
        <vt:lpwstr/>
      </vt:variant>
      <vt:variant>
        <vt:i4>5373959</vt:i4>
      </vt:variant>
      <vt:variant>
        <vt:i4>39</vt:i4>
      </vt:variant>
      <vt:variant>
        <vt:i4>0</vt:i4>
      </vt:variant>
      <vt:variant>
        <vt:i4>5</vt:i4>
      </vt:variant>
      <vt:variant>
        <vt:lpwstr>consultantplus://offline/ref=0DD5B19EB5AF12D05BFB073F4844EC7214E64C865822B963C214DA4516915678FF9045E866BE0CBC077319T7n0J</vt:lpwstr>
      </vt:variant>
      <vt:variant>
        <vt:lpwstr/>
      </vt:variant>
      <vt:variant>
        <vt:i4>393304</vt:i4>
      </vt:variant>
      <vt:variant>
        <vt:i4>36</vt:i4>
      </vt:variant>
      <vt:variant>
        <vt:i4>0</vt:i4>
      </vt:variant>
      <vt:variant>
        <vt:i4>5</vt:i4>
      </vt:variant>
      <vt:variant>
        <vt:lpwstr>consultantplus://offline/ref=0DD5B19EB5AF12D05BFB19325E28B17911E811835F2FE73F95128D1A46970338BF9610AB22B30CTBnCJ</vt:lpwstr>
      </vt:variant>
      <vt:variant>
        <vt:lpwstr/>
      </vt:variant>
      <vt:variant>
        <vt:i4>7077942</vt:i4>
      </vt:variant>
      <vt:variant>
        <vt:i4>33</vt:i4>
      </vt:variant>
      <vt:variant>
        <vt:i4>0</vt:i4>
      </vt:variant>
      <vt:variant>
        <vt:i4>5</vt:i4>
      </vt:variant>
      <vt:variant>
        <vt:lpwstr>consultantplus://offline/ref=0DD5B19EB5AF12D05BFB073F4844EC7214E64C865F26B26AC214DA4516915678TFnFJ</vt:lpwstr>
      </vt:variant>
      <vt:variant>
        <vt:lpwstr/>
      </vt:variant>
      <vt:variant>
        <vt:i4>5570570</vt:i4>
      </vt:variant>
      <vt:variant>
        <vt:i4>30</vt:i4>
      </vt:variant>
      <vt:variant>
        <vt:i4>0</vt:i4>
      </vt:variant>
      <vt:variant>
        <vt:i4>5</vt:i4>
      </vt:variant>
      <vt:variant>
        <vt:lpwstr>consultantplus://offline/ref=0DD5B19EB5AF12D05BFB19325E28B17916ED118A5921BA359D4B811841T9n8J</vt:lpwstr>
      </vt:variant>
      <vt:variant>
        <vt:lpwstr/>
      </vt:variant>
      <vt:variant>
        <vt:i4>5570641</vt:i4>
      </vt:variant>
      <vt:variant>
        <vt:i4>27</vt:i4>
      </vt:variant>
      <vt:variant>
        <vt:i4>0</vt:i4>
      </vt:variant>
      <vt:variant>
        <vt:i4>5</vt:i4>
      </vt:variant>
      <vt:variant>
        <vt:lpwstr>consultantplus://offline/ref=0DD5B19EB5AF12D05BFB19325E28B17916EE108E5C24BA359D4B811841T9n8J</vt:lpwstr>
      </vt:variant>
      <vt:variant>
        <vt:lpwstr/>
      </vt:variant>
      <vt:variant>
        <vt:i4>5570641</vt:i4>
      </vt:variant>
      <vt:variant>
        <vt:i4>24</vt:i4>
      </vt:variant>
      <vt:variant>
        <vt:i4>0</vt:i4>
      </vt:variant>
      <vt:variant>
        <vt:i4>5</vt:i4>
      </vt:variant>
      <vt:variant>
        <vt:lpwstr>consultantplus://offline/ref=0DD5B19EB5AF12D05BFB19325E28B17916EE108E5C24BA359D4B811841T9n8J</vt:lpwstr>
      </vt:variant>
      <vt:variant>
        <vt:lpwstr/>
      </vt:variant>
      <vt:variant>
        <vt:i4>5570641</vt:i4>
      </vt:variant>
      <vt:variant>
        <vt:i4>21</vt:i4>
      </vt:variant>
      <vt:variant>
        <vt:i4>0</vt:i4>
      </vt:variant>
      <vt:variant>
        <vt:i4>5</vt:i4>
      </vt:variant>
      <vt:variant>
        <vt:lpwstr>consultantplus://offline/ref=0DD5B19EB5AF12D05BFB19325E28B17916EE108E5C24BA359D4B811841T9n8J</vt:lpwstr>
      </vt:variant>
      <vt:variant>
        <vt:lpwstr/>
      </vt:variant>
      <vt:variant>
        <vt:i4>5570641</vt:i4>
      </vt:variant>
      <vt:variant>
        <vt:i4>18</vt:i4>
      </vt:variant>
      <vt:variant>
        <vt:i4>0</vt:i4>
      </vt:variant>
      <vt:variant>
        <vt:i4>5</vt:i4>
      </vt:variant>
      <vt:variant>
        <vt:lpwstr>consultantplus://offline/ref=0DD5B19EB5AF12D05BFB19325E28B17916EE108E5C24BA359D4B811841T9n8J</vt:lpwstr>
      </vt:variant>
      <vt:variant>
        <vt:lpwstr/>
      </vt:variant>
      <vt:variant>
        <vt:i4>5570641</vt:i4>
      </vt:variant>
      <vt:variant>
        <vt:i4>15</vt:i4>
      </vt:variant>
      <vt:variant>
        <vt:i4>0</vt:i4>
      </vt:variant>
      <vt:variant>
        <vt:i4>5</vt:i4>
      </vt:variant>
      <vt:variant>
        <vt:lpwstr>consultantplus://offline/ref=0DD5B19EB5AF12D05BFB19325E28B17916EE108E5C24BA359D4B811841T9n8J</vt:lpwstr>
      </vt:variant>
      <vt:variant>
        <vt:lpwstr/>
      </vt:variant>
      <vt:variant>
        <vt:i4>5570641</vt:i4>
      </vt:variant>
      <vt:variant>
        <vt:i4>12</vt:i4>
      </vt:variant>
      <vt:variant>
        <vt:i4>0</vt:i4>
      </vt:variant>
      <vt:variant>
        <vt:i4>5</vt:i4>
      </vt:variant>
      <vt:variant>
        <vt:lpwstr>consultantplus://offline/ref=0DD5B19EB5AF12D05BFB19325E28B17916EE108E5C24BA359D4B811841T9n8J</vt:lpwstr>
      </vt:variant>
      <vt:variant>
        <vt:lpwstr/>
      </vt:variant>
      <vt:variant>
        <vt:i4>5636141</vt:i4>
      </vt:variant>
      <vt:variant>
        <vt:i4>9</vt:i4>
      </vt:variant>
      <vt:variant>
        <vt:i4>0</vt:i4>
      </vt:variant>
      <vt:variant>
        <vt:i4>5</vt:i4>
      </vt:variant>
      <vt:variant>
        <vt:lpwstr>S:\ПРАКТИКА\Альфия\ИСПОЛНИТЕЛЬНЫЙ КОМИТЕТ МУНИЦИПАЛЬНОГО ОБРАЗОВАНИЯ 05.12.2014.docx</vt:lpwstr>
      </vt:variant>
      <vt:variant>
        <vt:lpwstr>Par33</vt:lpwstr>
      </vt:variant>
      <vt:variant>
        <vt:i4>7077990</vt:i4>
      </vt:variant>
      <vt:variant>
        <vt:i4>6</vt:i4>
      </vt:variant>
      <vt:variant>
        <vt:i4>0</vt:i4>
      </vt:variant>
      <vt:variant>
        <vt:i4>5</vt:i4>
      </vt:variant>
      <vt:variant>
        <vt:lpwstr>consultantplus://offline/ref=0DD5B19EB5AF12D05BFB073F4844EC7214E64C865F26B961C914DA4516915678TFnFJ</vt:lpwstr>
      </vt:variant>
      <vt:variant>
        <vt:lpwstr/>
      </vt:variant>
      <vt:variant>
        <vt:i4>5570641</vt:i4>
      </vt:variant>
      <vt:variant>
        <vt:i4>3</vt:i4>
      </vt:variant>
      <vt:variant>
        <vt:i4>0</vt:i4>
      </vt:variant>
      <vt:variant>
        <vt:i4>5</vt:i4>
      </vt:variant>
      <vt:variant>
        <vt:lpwstr>consultantplus://offline/ref=0DD5B19EB5AF12D05BFB19325E28B17916EE108E5C24BA359D4B811841T9n8J</vt:lpwstr>
      </vt:variant>
      <vt:variant>
        <vt:lpwstr/>
      </vt:variant>
      <vt:variant>
        <vt:i4>5570653</vt:i4>
      </vt:variant>
      <vt:variant>
        <vt:i4>0</vt:i4>
      </vt:variant>
      <vt:variant>
        <vt:i4>0</vt:i4>
      </vt:variant>
      <vt:variant>
        <vt:i4>5</vt:i4>
      </vt:variant>
      <vt:variant>
        <vt:lpwstr>consultantplus://offline/ref=0DD5B19EB5AF12D05BFB19325E28B17916EE1A8D5823BA359D4B811841T9n8J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 МУНИЦИПАЛЬНОГО ОБРАЗОВАНИЯ</dc:title>
  <dc:creator>User</dc:creator>
  <cp:lastModifiedBy>408 Иванова</cp:lastModifiedBy>
  <cp:revision>2</cp:revision>
  <cp:lastPrinted>2018-01-16T10:53:00Z</cp:lastPrinted>
  <dcterms:created xsi:type="dcterms:W3CDTF">2018-01-18T10:12:00Z</dcterms:created>
  <dcterms:modified xsi:type="dcterms:W3CDTF">2018-01-18T10:12:00Z</dcterms:modified>
</cp:coreProperties>
</file>