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ED" w:rsidRPr="00D13777" w:rsidRDefault="004664ED" w:rsidP="004664ED">
      <w:pPr>
        <w:ind w:left="1408" w:firstLine="7088"/>
        <w:jc w:val="center"/>
      </w:pPr>
      <w:bookmarkStart w:id="0" w:name="_GoBack"/>
      <w:bookmarkEnd w:id="0"/>
      <w:r w:rsidRPr="00D13777">
        <w:t xml:space="preserve">Проект </w:t>
      </w:r>
    </w:p>
    <w:p w:rsidR="004664ED" w:rsidRDefault="004664ED" w:rsidP="004664ED">
      <w:pPr>
        <w:jc w:val="center"/>
        <w:rPr>
          <w:sz w:val="28"/>
          <w:szCs w:val="28"/>
        </w:rPr>
      </w:pPr>
    </w:p>
    <w:p w:rsidR="004664ED" w:rsidRPr="005C2985" w:rsidRDefault="004664ED" w:rsidP="004664ED">
      <w:pPr>
        <w:jc w:val="center"/>
        <w:rPr>
          <w:sz w:val="28"/>
          <w:szCs w:val="28"/>
        </w:rPr>
      </w:pPr>
      <w:r w:rsidRPr="005C2985">
        <w:rPr>
          <w:sz w:val="28"/>
          <w:szCs w:val="28"/>
        </w:rPr>
        <w:t>КАБИНЕТ МИНИСТРОВРЕСПУБЛИКИ ТАТАРСТАН</w:t>
      </w:r>
    </w:p>
    <w:p w:rsidR="004664ED" w:rsidRDefault="004664ED" w:rsidP="004664ED">
      <w:pPr>
        <w:jc w:val="center"/>
        <w:rPr>
          <w:sz w:val="28"/>
          <w:szCs w:val="28"/>
        </w:rPr>
      </w:pPr>
    </w:p>
    <w:p w:rsidR="004664ED" w:rsidRPr="005C2985" w:rsidRDefault="004664ED" w:rsidP="004664ED">
      <w:pPr>
        <w:jc w:val="center"/>
        <w:rPr>
          <w:sz w:val="28"/>
          <w:szCs w:val="28"/>
        </w:rPr>
      </w:pPr>
      <w:r w:rsidRPr="005C2985">
        <w:rPr>
          <w:sz w:val="28"/>
          <w:szCs w:val="28"/>
        </w:rPr>
        <w:t>ПОСТАНОВЛЕНИЕ</w:t>
      </w:r>
    </w:p>
    <w:p w:rsidR="004664ED" w:rsidRDefault="004664ED" w:rsidP="004664ED">
      <w:pPr>
        <w:jc w:val="center"/>
        <w:rPr>
          <w:sz w:val="28"/>
          <w:szCs w:val="28"/>
        </w:rPr>
      </w:pPr>
    </w:p>
    <w:p w:rsidR="004664ED" w:rsidRDefault="004664ED" w:rsidP="008A0F52">
      <w:pPr>
        <w:rPr>
          <w:sz w:val="28"/>
          <w:szCs w:val="28"/>
        </w:rPr>
      </w:pPr>
      <w:r>
        <w:rPr>
          <w:sz w:val="28"/>
          <w:szCs w:val="28"/>
        </w:rPr>
        <w:t>от___________________</w:t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 w:rsidR="008A0F52">
        <w:rPr>
          <w:sz w:val="28"/>
          <w:szCs w:val="28"/>
        </w:rPr>
        <w:tab/>
      </w:r>
      <w:r>
        <w:rPr>
          <w:sz w:val="28"/>
          <w:szCs w:val="28"/>
        </w:rPr>
        <w:t xml:space="preserve"> №______</w:t>
      </w:r>
    </w:p>
    <w:p w:rsidR="004664ED" w:rsidRDefault="004664ED" w:rsidP="004664ED">
      <w:pPr>
        <w:jc w:val="both"/>
        <w:rPr>
          <w:sz w:val="28"/>
          <w:szCs w:val="28"/>
        </w:rPr>
      </w:pPr>
    </w:p>
    <w:p w:rsidR="004664ED" w:rsidRDefault="004664ED" w:rsidP="004664E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664ED" w:rsidRPr="00E745D0" w:rsidTr="00432ABC">
        <w:tc>
          <w:tcPr>
            <w:tcW w:w="6204" w:type="dxa"/>
            <w:shd w:val="clear" w:color="auto" w:fill="auto"/>
          </w:tcPr>
          <w:p w:rsidR="004664ED" w:rsidRPr="00E745D0" w:rsidRDefault="004664ED" w:rsidP="00331447">
            <w:pPr>
              <w:ind w:right="1168"/>
              <w:jc w:val="both"/>
              <w:rPr>
                <w:sz w:val="28"/>
                <w:szCs w:val="28"/>
              </w:rPr>
            </w:pPr>
            <w:r w:rsidRPr="00307101">
              <w:rPr>
                <w:sz w:val="28"/>
                <w:szCs w:val="28"/>
                <w:lang w:eastAsia="en-US"/>
              </w:rPr>
              <w:t xml:space="preserve">О компенсационных выплатах участникам </w:t>
            </w:r>
            <w:r w:rsidR="00600ADE">
              <w:rPr>
                <w:sz w:val="28"/>
                <w:szCs w:val="28"/>
                <w:lang w:eastAsia="en-US"/>
              </w:rPr>
              <w:t>Государственн</w:t>
            </w:r>
            <w:r w:rsidRPr="00307101">
              <w:rPr>
                <w:sz w:val="28"/>
                <w:szCs w:val="28"/>
                <w:lang w:eastAsia="en-US"/>
              </w:rPr>
      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членам их семей</w:t>
            </w:r>
          </w:p>
        </w:tc>
      </w:tr>
    </w:tbl>
    <w:p w:rsidR="004664ED" w:rsidRDefault="004664ED" w:rsidP="004664ED">
      <w:pPr>
        <w:jc w:val="both"/>
        <w:rPr>
          <w:sz w:val="28"/>
          <w:szCs w:val="28"/>
        </w:rPr>
      </w:pPr>
    </w:p>
    <w:p w:rsidR="004664ED" w:rsidRDefault="004664ED" w:rsidP="004664ED">
      <w:pPr>
        <w:jc w:val="both"/>
        <w:rPr>
          <w:sz w:val="28"/>
          <w:szCs w:val="28"/>
        </w:rPr>
      </w:pPr>
    </w:p>
    <w:p w:rsidR="004664ED" w:rsidRPr="004664ED" w:rsidRDefault="004664ED" w:rsidP="004664E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 целях реализации постановления Кабинета Министров Республики Татарстан от 30</w:t>
      </w:r>
      <w:r w:rsidR="008A0F52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.10.</w:t>
      </w:r>
      <w:r w:rsidR="00942AC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20</w:t>
      </w:r>
      <w:r w:rsidR="008A0F52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1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7 №821 «Об утверждении </w:t>
      </w:r>
      <w:r w:rsidR="00600AD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Государственн</w:t>
      </w:r>
      <w:r w:rsidRPr="004664E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Кабинет Министров Республики Татарстан ПОСТАНОВЛЯЕТ:</w:t>
      </w:r>
    </w:p>
    <w:p w:rsidR="004664ED" w:rsidRPr="0009753E" w:rsidRDefault="004664ED" w:rsidP="004664ED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4664ED" w:rsidRPr="001E4D48" w:rsidRDefault="004664ED" w:rsidP="00135A8A">
      <w:pPr>
        <w:pStyle w:val="ConsPlusNormal"/>
        <w:tabs>
          <w:tab w:val="left" w:pos="993"/>
        </w:tabs>
        <w:ind w:firstLine="709"/>
        <w:jc w:val="both"/>
      </w:pPr>
      <w:r w:rsidRPr="001E4D48">
        <w:t>1. Утвердить прилагаемые:</w:t>
      </w:r>
    </w:p>
    <w:p w:rsidR="004664ED" w:rsidRPr="00F844E3" w:rsidRDefault="00F844E3" w:rsidP="00135A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B80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6B1D6F">
        <w:rPr>
          <w:sz w:val="28"/>
          <w:szCs w:val="28"/>
        </w:rPr>
        <w:t xml:space="preserve">предоставления </w:t>
      </w:r>
      <w:r w:rsidR="002F5D56" w:rsidRPr="002F5D56">
        <w:rPr>
          <w:sz w:val="28"/>
          <w:szCs w:val="28"/>
        </w:rPr>
        <w:t>в 2018 году</w:t>
      </w:r>
      <w:r w:rsidRPr="006B1D6F">
        <w:rPr>
          <w:sz w:val="28"/>
          <w:szCs w:val="28"/>
        </w:rPr>
        <w:t xml:space="preserve">финансовой поддержки участникам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sz w:val="28"/>
          <w:szCs w:val="28"/>
        </w:rPr>
        <w:t xml:space="preserve">, </w:t>
      </w:r>
      <w:r w:rsidRPr="006B1D6F">
        <w:rPr>
          <w:sz w:val="28"/>
          <w:szCs w:val="28"/>
        </w:rPr>
        <w:t xml:space="preserve">утвержденной </w:t>
      </w:r>
      <w:hyperlink r:id="rId7" w:history="1">
        <w:r w:rsidR="008A0F52">
          <w:rPr>
            <w:sz w:val="28"/>
            <w:szCs w:val="28"/>
          </w:rPr>
          <w:t>постановлением</w:t>
        </w:r>
      </w:hyperlink>
      <w:r w:rsidRPr="006B1D6F">
        <w:rPr>
          <w:sz w:val="28"/>
          <w:szCs w:val="28"/>
        </w:rPr>
        <w:t xml:space="preserve"> Кабинета Министров Республики Татарстан от 30.10.2017 № 821 «Об утверждении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2017 - 2018 годы» и внесении измененияв перечень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ыхпрограммРеспублики Татарстан, утвержденный </w:t>
      </w:r>
      <w:r w:rsidR="008A0F52">
        <w:rPr>
          <w:sz w:val="28"/>
          <w:szCs w:val="28"/>
        </w:rPr>
        <w:t>п</w:t>
      </w:r>
      <w:r w:rsidRPr="006B1D6F">
        <w:rPr>
          <w:sz w:val="28"/>
          <w:szCs w:val="28"/>
        </w:rPr>
        <w:t xml:space="preserve">остановлением Кабинета Министров Республики Татарстан от 31.12.2012 № 1199 «Об утверждении Порядка разработки, реализации и оценки эффективности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ых программ Республики Татарстан и перечня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ых программ Республики Татарстан», и членам их семей в связи с направлением их на профессиональное обучение и получение дополнительного профессионального образования в другой местности по предложению </w:t>
      </w:r>
      <w:r w:rsidR="00BA4EEC">
        <w:rPr>
          <w:sz w:val="28"/>
          <w:szCs w:val="28"/>
        </w:rPr>
        <w:t>г</w:t>
      </w:r>
      <w:r w:rsidR="00600ADE">
        <w:rPr>
          <w:sz w:val="28"/>
          <w:szCs w:val="28"/>
        </w:rPr>
        <w:t>осударственн</w:t>
      </w:r>
      <w:r w:rsidRPr="006B1D6F">
        <w:rPr>
          <w:sz w:val="28"/>
          <w:szCs w:val="28"/>
        </w:rPr>
        <w:t>ых учреждений службы занятости населения Республики Татарстан</w:t>
      </w:r>
      <w:r>
        <w:rPr>
          <w:sz w:val="28"/>
          <w:szCs w:val="28"/>
        </w:rPr>
        <w:t>»</w:t>
      </w:r>
      <w:r w:rsidR="00BA4EEC">
        <w:rPr>
          <w:sz w:val="28"/>
          <w:szCs w:val="28"/>
        </w:rPr>
        <w:t>;</w:t>
      </w:r>
    </w:p>
    <w:p w:rsidR="004664ED" w:rsidRDefault="00474990" w:rsidP="00135A8A">
      <w:pPr>
        <w:pStyle w:val="ConsPlusNormal"/>
        <w:tabs>
          <w:tab w:val="left" w:pos="993"/>
        </w:tabs>
        <w:ind w:firstLine="709"/>
        <w:jc w:val="both"/>
      </w:pPr>
      <w:r w:rsidRPr="00881769">
        <w:t xml:space="preserve">Порядок </w:t>
      </w:r>
      <w:r w:rsidR="008A0F52">
        <w:t xml:space="preserve">предоставления </w:t>
      </w:r>
      <w:r w:rsidR="002F5D56" w:rsidRPr="002F5D56">
        <w:t>в 2018 году</w:t>
      </w:r>
      <w:r>
        <w:t>ком</w:t>
      </w:r>
      <w:r w:rsidRPr="007658B8">
        <w:t xml:space="preserve">пенсации расходов на медицинское освидетельствование </w:t>
      </w:r>
      <w:r w:rsidRPr="00EC4EC0">
        <w:t>участникам</w:t>
      </w:r>
      <w:r w:rsidR="00600ADE">
        <w:t>Государственн</w:t>
      </w:r>
      <w:r w:rsidRPr="007E5855">
        <w:t xml:space="preserve">ой программы Республики Татарстан </w:t>
      </w:r>
      <w:r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bCs/>
        </w:rPr>
        <w:t xml:space="preserve">, </w:t>
      </w:r>
      <w:r>
        <w:t xml:space="preserve">утвержденной </w:t>
      </w:r>
      <w:hyperlink r:id="rId8" w:history="1">
        <w:r w:rsidR="006F5320">
          <w:t>постановлением</w:t>
        </w:r>
      </w:hyperlink>
      <w:r w:rsidRPr="00C92A2C">
        <w:t>К</w:t>
      </w:r>
      <w:r>
        <w:t xml:space="preserve">абинета </w:t>
      </w:r>
      <w:r w:rsidRPr="00C92A2C">
        <w:t>М</w:t>
      </w:r>
      <w:r>
        <w:t>инистров</w:t>
      </w:r>
      <w:r w:rsidRPr="00C92A2C">
        <w:t xml:space="preserve"> Р</w:t>
      </w:r>
      <w:r>
        <w:t xml:space="preserve">еспублики </w:t>
      </w:r>
      <w:r w:rsidRPr="00C92A2C">
        <w:t>Т</w:t>
      </w:r>
      <w:r>
        <w:t>атарстан</w:t>
      </w:r>
      <w:r w:rsidRPr="00C92A2C">
        <w:t xml:space="preserve"> от 30.10.2017 </w:t>
      </w:r>
      <w:r>
        <w:t>№</w:t>
      </w:r>
      <w:r w:rsidRPr="00C92A2C">
        <w:t xml:space="preserve"> 821</w:t>
      </w:r>
      <w:r>
        <w:t xml:space="preserve"> «</w:t>
      </w:r>
      <w:r w:rsidRPr="00C92A2C">
        <w:t xml:space="preserve">Об утверждении </w:t>
      </w:r>
      <w:r w:rsidR="00600ADE">
        <w:t>Государственн</w:t>
      </w:r>
      <w:r w:rsidRPr="00C92A2C">
        <w:t xml:space="preserve">ой программы Республики </w:t>
      </w:r>
      <w:r w:rsidRPr="00C92A2C">
        <w:lastRenderedPageBreak/>
        <w:t xml:space="preserve">Татарстан </w:t>
      </w:r>
      <w:r>
        <w:t>«</w:t>
      </w:r>
      <w:r w:rsidRPr="00C92A2C">
        <w:t>Оказание содействия добровольному переселению в Республику Татарстан соотечественников, проживающих за рубежом, на 2017 - 2018 годы</w:t>
      </w:r>
      <w:r>
        <w:t>»</w:t>
      </w:r>
      <w:r w:rsidRPr="00C92A2C">
        <w:t xml:space="preserve"> и внесении изменения в перечень </w:t>
      </w:r>
      <w:r w:rsidR="00600ADE">
        <w:t>Государственн</w:t>
      </w:r>
      <w:r w:rsidRPr="00C92A2C">
        <w:t xml:space="preserve">ых программ Республики Татарстан, утвержденный </w:t>
      </w:r>
      <w:r w:rsidR="006F5320">
        <w:t>п</w:t>
      </w:r>
      <w:r w:rsidRPr="00C92A2C">
        <w:t xml:space="preserve">остановлением Кабинета Министров Республики Татарстан от 31.12.2012 </w:t>
      </w:r>
      <w:r>
        <w:t>№</w:t>
      </w:r>
      <w:r w:rsidRPr="00C92A2C">
        <w:t xml:space="preserve"> 1199 </w:t>
      </w:r>
      <w:r>
        <w:t>«</w:t>
      </w:r>
      <w:r w:rsidRPr="00C92A2C">
        <w:t xml:space="preserve">Об утверждении Порядка разработки, реализации и оценки эффективности </w:t>
      </w:r>
      <w:r w:rsidR="00600ADE">
        <w:t>Государственн</w:t>
      </w:r>
      <w:r w:rsidRPr="00C92A2C">
        <w:t xml:space="preserve">ых программ Республики Татарстан и перечня </w:t>
      </w:r>
      <w:r w:rsidR="00600ADE">
        <w:t>Государственн</w:t>
      </w:r>
      <w:r w:rsidRPr="00C92A2C">
        <w:t>ых программ Республики Татарстан</w:t>
      </w:r>
      <w:r>
        <w:t>»,</w:t>
      </w:r>
      <w:r w:rsidRPr="007E5855">
        <w:t>и членам их семей</w:t>
      </w:r>
      <w:r w:rsidR="00BA4EEC">
        <w:t>;</w:t>
      </w:r>
    </w:p>
    <w:p w:rsidR="004664ED" w:rsidRPr="007E5855" w:rsidRDefault="00474990" w:rsidP="00135A8A">
      <w:pPr>
        <w:pStyle w:val="ConsPlusNormal"/>
        <w:tabs>
          <w:tab w:val="left" w:pos="993"/>
        </w:tabs>
        <w:ind w:firstLine="709"/>
        <w:jc w:val="both"/>
      </w:pPr>
      <w:r w:rsidRPr="00881769">
        <w:t xml:space="preserve">Порядок </w:t>
      </w:r>
      <w:r w:rsidR="00FB75D6">
        <w:t xml:space="preserve">предоставления </w:t>
      </w:r>
      <w:r w:rsidR="002F5D56" w:rsidRPr="002F5D56">
        <w:t>в 2018 году</w:t>
      </w:r>
      <w:r w:rsidRPr="00170E8D">
        <w:t xml:space="preserve">компенсации части расходов </w:t>
      </w:r>
      <w:r>
        <w:t xml:space="preserve">по </w:t>
      </w:r>
      <w:r w:rsidRPr="00170E8D">
        <w:t>найм</w:t>
      </w:r>
      <w:r>
        <w:t>у</w:t>
      </w:r>
      <w:r w:rsidRPr="00170E8D">
        <w:t xml:space="preserve"> (поднайм</w:t>
      </w:r>
      <w:r>
        <w:t>у</w:t>
      </w:r>
      <w:r w:rsidRPr="00170E8D">
        <w:t>) жилого помещения</w:t>
      </w:r>
      <w:r w:rsidRPr="00EC4EC0">
        <w:t>участникам</w:t>
      </w:r>
      <w:r w:rsidR="00600ADE">
        <w:t>Государственн</w:t>
      </w:r>
      <w:r w:rsidRPr="007E5855">
        <w:t xml:space="preserve">ой программы Республики Татарстан </w:t>
      </w:r>
      <w:r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bCs/>
        </w:rPr>
        <w:t xml:space="preserve">, </w:t>
      </w:r>
      <w:r>
        <w:t xml:space="preserve">утвержденной </w:t>
      </w:r>
      <w:hyperlink r:id="rId9" w:history="1">
        <w:r w:rsidR="006F5320">
          <w:t>постановлением</w:t>
        </w:r>
      </w:hyperlink>
      <w:r w:rsidRPr="00C92A2C">
        <w:t xml:space="preserve"> К</w:t>
      </w:r>
      <w:r>
        <w:t xml:space="preserve">абинета </w:t>
      </w:r>
      <w:r w:rsidRPr="00C92A2C">
        <w:t>М</w:t>
      </w:r>
      <w:r>
        <w:t>инистров</w:t>
      </w:r>
      <w:r w:rsidRPr="00C92A2C">
        <w:t xml:space="preserve"> Р</w:t>
      </w:r>
      <w:r>
        <w:t xml:space="preserve">еспублики </w:t>
      </w:r>
      <w:r w:rsidRPr="00C92A2C">
        <w:t>Т</w:t>
      </w:r>
      <w:r>
        <w:t>атарстан</w:t>
      </w:r>
      <w:r w:rsidRPr="00C92A2C">
        <w:t xml:space="preserve"> от 30.10.2017 </w:t>
      </w:r>
      <w:r>
        <w:t>№</w:t>
      </w:r>
      <w:r w:rsidRPr="00C92A2C">
        <w:t xml:space="preserve"> 821</w:t>
      </w:r>
      <w:r>
        <w:t xml:space="preserve"> «</w:t>
      </w:r>
      <w:r w:rsidRPr="00C92A2C">
        <w:t xml:space="preserve">Об утверждении </w:t>
      </w:r>
      <w:r w:rsidR="00600ADE">
        <w:t>Государственн</w:t>
      </w:r>
      <w:r w:rsidRPr="00C92A2C">
        <w:t xml:space="preserve">ой программы Республики Татарстан </w:t>
      </w:r>
      <w:r>
        <w:t>«</w:t>
      </w:r>
      <w:r w:rsidRPr="00C92A2C">
        <w:t>Оказание содействия добровольному переселению в Республику Татарстан соотечественников, проживающих за рубежом, на 2017 - 2018 годы</w:t>
      </w:r>
      <w:r>
        <w:t>»</w:t>
      </w:r>
      <w:r w:rsidRPr="00C92A2C">
        <w:t xml:space="preserve"> и внесении изменения в перечень </w:t>
      </w:r>
      <w:r w:rsidR="00600ADE">
        <w:t>Государственн</w:t>
      </w:r>
      <w:r w:rsidRPr="00C92A2C">
        <w:t xml:space="preserve">ых программ Республики Татарстан, утвержденный </w:t>
      </w:r>
      <w:r w:rsidR="006F5320">
        <w:t>п</w:t>
      </w:r>
      <w:r w:rsidRPr="00C92A2C">
        <w:t xml:space="preserve">остановлением Кабинета Министров Республики Татарстан от 31.12.2012 </w:t>
      </w:r>
      <w:r>
        <w:t>№</w:t>
      </w:r>
      <w:r w:rsidRPr="00C92A2C">
        <w:t xml:space="preserve"> 1199 </w:t>
      </w:r>
      <w:r>
        <w:t>«</w:t>
      </w:r>
      <w:r w:rsidRPr="00C92A2C">
        <w:t xml:space="preserve">Об утверждении Порядка разработки, реализации и оценки эффективности </w:t>
      </w:r>
      <w:r w:rsidR="00600ADE">
        <w:t>Государственн</w:t>
      </w:r>
      <w:r w:rsidRPr="00C92A2C">
        <w:t xml:space="preserve">ых программ Республики Татарстан и перечня </w:t>
      </w:r>
      <w:r w:rsidR="00600ADE">
        <w:t>Государственн</w:t>
      </w:r>
      <w:r w:rsidRPr="00C92A2C">
        <w:t>ых программ Республики Татарстан</w:t>
      </w:r>
      <w:r>
        <w:t>»</w:t>
      </w:r>
      <w:r w:rsidR="004664ED">
        <w:t>.</w:t>
      </w:r>
    </w:p>
    <w:p w:rsidR="004664ED" w:rsidRDefault="004664ED" w:rsidP="00135A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7AD4">
        <w:rPr>
          <w:sz w:val="28"/>
          <w:szCs w:val="28"/>
        </w:rPr>
        <w:t>.</w:t>
      </w:r>
      <w:r w:rsidR="00135A8A">
        <w:rPr>
          <w:sz w:val="28"/>
          <w:szCs w:val="28"/>
        </w:rPr>
        <w:tab/>
      </w:r>
      <w:r w:rsidR="00BA4EEC">
        <w:rPr>
          <w:sz w:val="28"/>
          <w:szCs w:val="28"/>
        </w:rPr>
        <w:t xml:space="preserve">Установить, что финансовое обеспечение расходов, связанных с реализациейнастоящего </w:t>
      </w:r>
      <w:r w:rsidR="00331447">
        <w:rPr>
          <w:sz w:val="28"/>
          <w:szCs w:val="28"/>
        </w:rPr>
        <w:t>п</w:t>
      </w:r>
      <w:r w:rsidR="00BA4EEC">
        <w:rPr>
          <w:sz w:val="28"/>
          <w:szCs w:val="28"/>
        </w:rPr>
        <w:t xml:space="preserve">остановления, осуществляется в пределах средств, предусмотренных на реализацию основных мероприятий Государственной программы Республики Татарстан </w:t>
      </w:r>
      <w:r w:rsidR="00BA4EEC" w:rsidRPr="00F90649">
        <w:rPr>
          <w:sz w:val="28"/>
          <w:szCs w:val="28"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BA4EEC">
        <w:rPr>
          <w:sz w:val="28"/>
          <w:szCs w:val="28"/>
        </w:rPr>
        <w:t>, утвержденной постановлением Кабинета Министров Республики Татарстан от 30.10.2017 № 821</w:t>
      </w:r>
      <w:r w:rsidR="00E357EB" w:rsidRPr="006B1D6F">
        <w:rPr>
          <w:sz w:val="28"/>
          <w:szCs w:val="28"/>
        </w:rPr>
        <w:t xml:space="preserve">«Об утверждении </w:t>
      </w:r>
      <w:r w:rsidR="00E357EB">
        <w:rPr>
          <w:sz w:val="28"/>
          <w:szCs w:val="28"/>
        </w:rPr>
        <w:t>Государственн</w:t>
      </w:r>
      <w:r w:rsidR="00E357EB" w:rsidRPr="006B1D6F">
        <w:rPr>
          <w:sz w:val="28"/>
          <w:szCs w:val="28"/>
        </w:rPr>
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2017 - 2018 годы»</w:t>
      </w:r>
      <w:r w:rsidR="00F34698" w:rsidRPr="006B1D6F">
        <w:rPr>
          <w:sz w:val="28"/>
          <w:szCs w:val="28"/>
        </w:rPr>
        <w:t xml:space="preserve">и внесении изменения в перечень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 xml:space="preserve">ых программ Республики Татарстан, утвержденный </w:t>
      </w:r>
      <w:r w:rsidR="00F34698">
        <w:rPr>
          <w:sz w:val="28"/>
          <w:szCs w:val="28"/>
        </w:rPr>
        <w:t>п</w:t>
      </w:r>
      <w:r w:rsidR="00F34698" w:rsidRPr="006B1D6F">
        <w:rPr>
          <w:sz w:val="28"/>
          <w:szCs w:val="28"/>
        </w:rPr>
        <w:t xml:space="preserve">остановлением Кабинета Министров Республики Татарстан от 31.12.2012 № 1199 «Об утверждении Порядка разработки, реализации и оценки эффективности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 xml:space="preserve">ых программ Республики Татарстан и перечня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>ых программ Республики Татарстан»</w:t>
      </w:r>
      <w:r w:rsidR="00BA4EEC">
        <w:rPr>
          <w:sz w:val="28"/>
          <w:szCs w:val="28"/>
        </w:rPr>
        <w:t>.</w:t>
      </w:r>
    </w:p>
    <w:p w:rsidR="004664ED" w:rsidRDefault="00135A8A" w:rsidP="00135A8A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BA4EEC">
        <w:rPr>
          <w:sz w:val="28"/>
          <w:szCs w:val="28"/>
        </w:rPr>
        <w:t>Н</w:t>
      </w:r>
      <w:r w:rsidR="00BA4EEC" w:rsidRPr="002C7AD4">
        <w:rPr>
          <w:sz w:val="28"/>
          <w:szCs w:val="28"/>
        </w:rPr>
        <w:t xml:space="preserve">астоящее постановление </w:t>
      </w:r>
      <w:r w:rsidR="00BA4EEC">
        <w:rPr>
          <w:sz w:val="28"/>
          <w:szCs w:val="28"/>
        </w:rPr>
        <w:t>распространяется на правоотношения, возникшие</w:t>
      </w:r>
      <w:r w:rsidR="00BA4EEC" w:rsidRPr="002C7AD4">
        <w:rPr>
          <w:sz w:val="28"/>
          <w:szCs w:val="28"/>
        </w:rPr>
        <w:t xml:space="preserve"> с </w:t>
      </w:r>
      <w:r w:rsidR="00BA4EEC">
        <w:rPr>
          <w:sz w:val="28"/>
          <w:szCs w:val="28"/>
        </w:rPr>
        <w:t xml:space="preserve">1 января 2018 </w:t>
      </w:r>
      <w:r w:rsidR="00BA4EEC" w:rsidRPr="002C7AD4">
        <w:rPr>
          <w:sz w:val="28"/>
          <w:szCs w:val="28"/>
        </w:rPr>
        <w:t>года.</w:t>
      </w:r>
    </w:p>
    <w:p w:rsidR="004664ED" w:rsidRPr="006006F2" w:rsidRDefault="004664ED" w:rsidP="00135A8A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2C7AD4">
        <w:rPr>
          <w:sz w:val="28"/>
          <w:szCs w:val="28"/>
        </w:rPr>
        <w:t>.</w:t>
      </w:r>
      <w:r w:rsidR="00135A8A">
        <w:rPr>
          <w:sz w:val="28"/>
          <w:szCs w:val="28"/>
        </w:rPr>
        <w:tab/>
      </w:r>
      <w:r w:rsidRPr="002C7AD4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4664ED" w:rsidRDefault="004664ED" w:rsidP="004664ED">
      <w:pPr>
        <w:ind w:firstLine="708"/>
        <w:jc w:val="both"/>
        <w:rPr>
          <w:sz w:val="28"/>
          <w:szCs w:val="28"/>
        </w:rPr>
      </w:pPr>
    </w:p>
    <w:p w:rsidR="004664ED" w:rsidRDefault="004664ED" w:rsidP="004664ED">
      <w:pPr>
        <w:ind w:firstLine="709"/>
        <w:jc w:val="both"/>
        <w:rPr>
          <w:sz w:val="28"/>
          <w:szCs w:val="28"/>
        </w:rPr>
      </w:pPr>
    </w:p>
    <w:p w:rsidR="004664ED" w:rsidRDefault="004664ED" w:rsidP="004664ED">
      <w:pPr>
        <w:ind w:firstLine="709"/>
        <w:jc w:val="both"/>
        <w:rPr>
          <w:sz w:val="28"/>
          <w:szCs w:val="28"/>
        </w:rPr>
      </w:pPr>
    </w:p>
    <w:p w:rsidR="004664ED" w:rsidRDefault="004664ED" w:rsidP="004664ED">
      <w:pPr>
        <w:ind w:firstLine="709"/>
        <w:jc w:val="both"/>
        <w:rPr>
          <w:sz w:val="28"/>
          <w:szCs w:val="28"/>
        </w:rPr>
      </w:pPr>
    </w:p>
    <w:p w:rsidR="004664ED" w:rsidRDefault="004664ED" w:rsidP="004664E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4664ED" w:rsidRDefault="004664ED" w:rsidP="004664ED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7F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Песошин</w:t>
      </w:r>
    </w:p>
    <w:p w:rsidR="004664ED" w:rsidRDefault="004664ED" w:rsidP="004664ED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4664ED" w:rsidRDefault="004664ED" w:rsidP="004664ED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4664ED" w:rsidRDefault="004664ED" w:rsidP="004664ED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373307" w:rsidRPr="00894DE1" w:rsidRDefault="008E155E" w:rsidP="00E0547A">
      <w:pPr>
        <w:pStyle w:val="ConsPlusNormal"/>
        <w:tabs>
          <w:tab w:val="left" w:pos="6804"/>
        </w:tabs>
        <w:ind w:left="6804"/>
      </w:pPr>
      <w:r>
        <w:lastRenderedPageBreak/>
        <w:t>Утвержден</w:t>
      </w:r>
      <w:r w:rsidR="00373307" w:rsidRPr="00894DE1">
        <w:t>постановлени</w:t>
      </w:r>
      <w:r>
        <w:t>ем</w:t>
      </w:r>
    </w:p>
    <w:p w:rsidR="00373307" w:rsidRDefault="00373307" w:rsidP="00E0547A">
      <w:pPr>
        <w:pStyle w:val="ConsPlusNormal"/>
        <w:tabs>
          <w:tab w:val="left" w:pos="6804"/>
        </w:tabs>
        <w:ind w:left="6804"/>
      </w:pPr>
      <w:r w:rsidRPr="00894DE1">
        <w:t xml:space="preserve">Кабинета Министров </w:t>
      </w:r>
    </w:p>
    <w:p w:rsidR="00373307" w:rsidRDefault="00373307" w:rsidP="00E0547A">
      <w:pPr>
        <w:pStyle w:val="ConsPlusNormal"/>
        <w:tabs>
          <w:tab w:val="left" w:pos="6804"/>
        </w:tabs>
        <w:ind w:left="6804"/>
      </w:pPr>
      <w:r w:rsidRPr="00894DE1">
        <w:t>Республики Татарстан</w:t>
      </w:r>
    </w:p>
    <w:p w:rsidR="00373307" w:rsidRPr="00894DE1" w:rsidRDefault="00373307" w:rsidP="00E0547A">
      <w:pPr>
        <w:pStyle w:val="ConsPlusNormal"/>
        <w:ind w:left="6804"/>
      </w:pPr>
      <w:r w:rsidRPr="00894DE1">
        <w:t xml:space="preserve">от </w:t>
      </w:r>
      <w:r>
        <w:t>__________</w:t>
      </w:r>
      <w:r w:rsidRPr="00894DE1">
        <w:t>201</w:t>
      </w:r>
      <w:r w:rsidR="00DB14F9">
        <w:t>8</w:t>
      </w:r>
      <w:r w:rsidRPr="00894DE1">
        <w:t xml:space="preserve"> г. </w:t>
      </w:r>
      <w:r>
        <w:t>№___</w:t>
      </w:r>
    </w:p>
    <w:p w:rsidR="00373307" w:rsidRDefault="00373307" w:rsidP="00373307">
      <w:pPr>
        <w:tabs>
          <w:tab w:val="left" w:pos="4820"/>
        </w:tabs>
        <w:ind w:left="6237" w:right="-851"/>
        <w:jc w:val="right"/>
        <w:outlineLvl w:val="0"/>
        <w:rPr>
          <w:sz w:val="28"/>
          <w:szCs w:val="28"/>
        </w:rPr>
      </w:pPr>
    </w:p>
    <w:p w:rsidR="00373307" w:rsidRDefault="00373307" w:rsidP="00373307">
      <w:pPr>
        <w:pStyle w:val="ConsPlusNormal"/>
        <w:ind w:left="6521"/>
        <w:jc w:val="right"/>
      </w:pPr>
    </w:p>
    <w:p w:rsidR="00373307" w:rsidRPr="00FC23AE" w:rsidRDefault="00373307" w:rsidP="00373307">
      <w:pPr>
        <w:pStyle w:val="ConsPlusNormal"/>
        <w:jc w:val="center"/>
      </w:pPr>
      <w:r w:rsidRPr="00FC23AE">
        <w:t xml:space="preserve">Порядок </w:t>
      </w:r>
    </w:p>
    <w:p w:rsidR="00373307" w:rsidRPr="00FC23AE" w:rsidRDefault="00373307" w:rsidP="00373307">
      <w:pPr>
        <w:pStyle w:val="ConsPlusNormal"/>
        <w:jc w:val="center"/>
      </w:pPr>
      <w:r w:rsidRPr="00FB75D6">
        <w:t xml:space="preserve">предоставления </w:t>
      </w:r>
      <w:r w:rsidR="002F5D56" w:rsidRPr="002F5D56">
        <w:t>в 2018 году</w:t>
      </w:r>
      <w:r w:rsidRPr="00FB75D6">
        <w:t xml:space="preserve">финансовой поддержки участникам </w:t>
      </w:r>
      <w:r w:rsidR="00600ADE" w:rsidRPr="00FB75D6">
        <w:t>Государственн</w:t>
      </w:r>
      <w:r w:rsidRPr="00FB75D6">
        <w:t xml:space="preserve">ой программы Республики Татарстан </w:t>
      </w:r>
      <w:r w:rsidRPr="00FB75D6">
        <w:rPr>
          <w:bCs/>
        </w:rPr>
        <w:t xml:space="preserve">«Оказание содействия добровольному переселению в Республику Татарстан соотечественников, проживающих за рубежом, на 2017 – 2018 годы», </w:t>
      </w:r>
      <w:r w:rsidRPr="00FB75D6">
        <w:t xml:space="preserve">утвержденной </w:t>
      </w:r>
      <w:hyperlink r:id="rId10" w:history="1">
        <w:r w:rsidR="008E155E" w:rsidRPr="00FB75D6">
          <w:t>постановлением</w:t>
        </w:r>
      </w:hyperlink>
      <w:r w:rsidRPr="00FB75D6">
        <w:t xml:space="preserve"> Кабинета Министров Республики Татарстан от 30.10.2017 № 821 «Об утверждении </w:t>
      </w:r>
      <w:r w:rsidR="00600ADE" w:rsidRPr="00FB75D6">
        <w:t>Государственн</w:t>
      </w:r>
      <w:r w:rsidRPr="00FB75D6">
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2017 - 2018 годы» и внесении изменения в</w:t>
      </w:r>
      <w:r w:rsidR="00B378E8">
        <w:t>п</w:t>
      </w:r>
      <w:r w:rsidRPr="00FB75D6">
        <w:t xml:space="preserve">еречень </w:t>
      </w:r>
      <w:r w:rsidR="00600ADE" w:rsidRPr="00FB75D6">
        <w:t>Государственн</w:t>
      </w:r>
      <w:r w:rsidRPr="00FB75D6">
        <w:t xml:space="preserve">ых программРеспубликиТатарстан, утвержденный </w:t>
      </w:r>
      <w:r w:rsidR="008E155E" w:rsidRPr="00FB75D6">
        <w:t>п</w:t>
      </w:r>
      <w:r w:rsidRPr="00FB75D6">
        <w:t xml:space="preserve">остановлением Кабинета Министров Республики Татарстан от 31.12.2012 № 1199 «Об утверждении Порядка разработки, реализации и оценки эффективности </w:t>
      </w:r>
      <w:r w:rsidR="00600ADE" w:rsidRPr="00FB75D6">
        <w:t>Государственн</w:t>
      </w:r>
      <w:r w:rsidRPr="00FB75D6">
        <w:t xml:space="preserve">ых программ Республики Татарстан и перечня </w:t>
      </w:r>
      <w:r w:rsidR="00600ADE" w:rsidRPr="00FB75D6">
        <w:t>Государственн</w:t>
      </w:r>
      <w:r w:rsidRPr="00FB75D6">
        <w:t xml:space="preserve">ых программ Республики Татарстан»,и членам их семей в связи с направлением их на профессиональное обучение и получение дополнительного профессионального образования в другой местности по предложению </w:t>
      </w:r>
      <w:r w:rsidR="00600ADE" w:rsidRPr="00FB75D6">
        <w:t>Государственн</w:t>
      </w:r>
      <w:r w:rsidRPr="00FB75D6">
        <w:t>ых учреждений службы занятости населения Республики Татарстан</w:t>
      </w:r>
    </w:p>
    <w:p w:rsidR="00373307" w:rsidRPr="001A5B80" w:rsidRDefault="00373307" w:rsidP="00373307">
      <w:pPr>
        <w:autoSpaceDE w:val="0"/>
        <w:autoSpaceDN w:val="0"/>
        <w:adjustRightInd w:val="0"/>
        <w:ind w:left="57"/>
        <w:outlineLvl w:val="0"/>
        <w:rPr>
          <w:sz w:val="28"/>
          <w:szCs w:val="28"/>
        </w:rPr>
      </w:pPr>
    </w:p>
    <w:p w:rsidR="00373307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>1. Настоящ</w:t>
      </w:r>
      <w:r>
        <w:rPr>
          <w:sz w:val="28"/>
          <w:szCs w:val="28"/>
        </w:rPr>
        <w:t>ий</w:t>
      </w:r>
      <w:r w:rsidRPr="001A5B8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6B1D6F">
        <w:rPr>
          <w:sz w:val="28"/>
          <w:szCs w:val="28"/>
        </w:rPr>
        <w:t xml:space="preserve">предоставления </w:t>
      </w:r>
      <w:r w:rsidR="002F5D56" w:rsidRPr="002F5D56">
        <w:rPr>
          <w:sz w:val="28"/>
          <w:szCs w:val="28"/>
        </w:rPr>
        <w:t>в 2018 году</w:t>
      </w:r>
      <w:r w:rsidRPr="006B1D6F">
        <w:rPr>
          <w:sz w:val="28"/>
          <w:szCs w:val="28"/>
        </w:rPr>
        <w:t xml:space="preserve">финансовой поддержки участникам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sz w:val="28"/>
          <w:szCs w:val="28"/>
        </w:rPr>
        <w:t xml:space="preserve">, </w:t>
      </w:r>
      <w:r w:rsidRPr="006B1D6F">
        <w:rPr>
          <w:sz w:val="28"/>
          <w:szCs w:val="28"/>
        </w:rPr>
        <w:t xml:space="preserve">утвержденной </w:t>
      </w:r>
      <w:hyperlink r:id="rId11" w:history="1">
        <w:r w:rsidR="008E155E">
          <w:rPr>
            <w:sz w:val="28"/>
            <w:szCs w:val="28"/>
          </w:rPr>
          <w:t>постановление</w:t>
        </w:r>
      </w:hyperlink>
      <w:r w:rsidRPr="006B1D6F">
        <w:rPr>
          <w:sz w:val="28"/>
          <w:szCs w:val="28"/>
        </w:rPr>
        <w:t xml:space="preserve">м Кабинета Министров Республики Татарстан от 30.10.2017 № 821 «Об утверждении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>ой программы Республики Татарстан «Оказание содействия добровольному пер</w:t>
      </w:r>
      <w:r w:rsidR="006A0C84">
        <w:rPr>
          <w:sz w:val="28"/>
          <w:szCs w:val="28"/>
        </w:rPr>
        <w:t>е</w:t>
      </w:r>
      <w:r w:rsidRPr="006B1D6F">
        <w:rPr>
          <w:sz w:val="28"/>
          <w:szCs w:val="28"/>
        </w:rPr>
        <w:t>селению в Республику Татарстан соотечественников, проживающих за рубежом, на 2017 - 2018 годы» ивнесении изменения вперечень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ых программ Республики Татарстан, утвержденный </w:t>
      </w:r>
      <w:r w:rsidR="008E155E">
        <w:rPr>
          <w:sz w:val="28"/>
          <w:szCs w:val="28"/>
        </w:rPr>
        <w:t>п</w:t>
      </w:r>
      <w:r w:rsidRPr="006B1D6F">
        <w:rPr>
          <w:sz w:val="28"/>
          <w:szCs w:val="28"/>
        </w:rPr>
        <w:t>остановлением Кабинета Министров Респу</w:t>
      </w:r>
      <w:r w:rsidR="006C29DE">
        <w:rPr>
          <w:sz w:val="28"/>
          <w:szCs w:val="28"/>
        </w:rPr>
        <w:t>б</w:t>
      </w:r>
      <w:r w:rsidRPr="006B1D6F">
        <w:rPr>
          <w:sz w:val="28"/>
          <w:szCs w:val="28"/>
        </w:rPr>
        <w:t xml:space="preserve">лики Татарстан от 31.12.2012 № 1199 «Об утверждении Порядка разработки, реализации и оценки эффективности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ых программ Республики Татарстан и перечня </w:t>
      </w:r>
      <w:r w:rsidR="00600ADE">
        <w:rPr>
          <w:sz w:val="28"/>
          <w:szCs w:val="28"/>
        </w:rPr>
        <w:t>Государственн</w:t>
      </w:r>
      <w:r w:rsidRPr="006B1D6F">
        <w:rPr>
          <w:sz w:val="28"/>
          <w:szCs w:val="28"/>
        </w:rPr>
        <w:t xml:space="preserve">ых программ Республики Татарстан», и членам их семей до получения ими российского гражданства в связи с направлением их на профессиональное обучение и получение дополнительного профессионального образования в другой местностипопредложению </w:t>
      </w:r>
      <w:r w:rsidR="00F34698">
        <w:rPr>
          <w:sz w:val="28"/>
          <w:szCs w:val="28"/>
        </w:rPr>
        <w:t>г</w:t>
      </w:r>
      <w:r w:rsidR="00600ADE">
        <w:rPr>
          <w:sz w:val="28"/>
          <w:szCs w:val="28"/>
        </w:rPr>
        <w:t>осударственн</w:t>
      </w:r>
      <w:r w:rsidRPr="006B1D6F">
        <w:rPr>
          <w:sz w:val="28"/>
          <w:szCs w:val="28"/>
        </w:rPr>
        <w:t>ыхучрежденийслужбы занятости</w:t>
      </w:r>
      <w:r w:rsidR="008E155E">
        <w:rPr>
          <w:sz w:val="28"/>
          <w:szCs w:val="28"/>
        </w:rPr>
        <w:t xml:space="preserve"> населения Республики Татарстан(далее – Порядок), </w:t>
      </w:r>
      <w:r w:rsidR="00E8722F">
        <w:rPr>
          <w:sz w:val="28"/>
          <w:szCs w:val="28"/>
        </w:rPr>
        <w:t xml:space="preserve">разработан в целях </w:t>
      </w:r>
      <w:r w:rsidRPr="001A5B80">
        <w:rPr>
          <w:sz w:val="28"/>
          <w:szCs w:val="28"/>
        </w:rPr>
        <w:t xml:space="preserve">предоставления финансовой поддержки </w:t>
      </w:r>
      <w:r w:rsidRPr="004B758C">
        <w:rPr>
          <w:sz w:val="28"/>
          <w:szCs w:val="28"/>
        </w:rPr>
        <w:t xml:space="preserve">участникам </w:t>
      </w:r>
      <w:r w:rsidR="00600ADE">
        <w:rPr>
          <w:sz w:val="28"/>
          <w:szCs w:val="28"/>
        </w:rPr>
        <w:t>Государственн</w:t>
      </w:r>
      <w:r w:rsidRPr="004B758C">
        <w:rPr>
          <w:sz w:val="28"/>
          <w:szCs w:val="28"/>
        </w:rPr>
        <w:t>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511712">
        <w:rPr>
          <w:sz w:val="28"/>
          <w:szCs w:val="28"/>
        </w:rPr>
        <w:t>,утвержденной постановлением Кабинета Министров Республики Татарстан от 30.10.2017 № 821</w:t>
      </w:r>
      <w:r w:rsidR="00F34698" w:rsidRPr="006B1D6F">
        <w:rPr>
          <w:sz w:val="28"/>
          <w:szCs w:val="28"/>
        </w:rPr>
        <w:t xml:space="preserve">«Об утверждении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 xml:space="preserve">ой программы Республики Татарстан «Оказание содействия добровольному переселению в Республику Татарстан </w:t>
      </w:r>
      <w:r w:rsidR="00F34698" w:rsidRPr="006B1D6F">
        <w:rPr>
          <w:sz w:val="28"/>
          <w:szCs w:val="28"/>
        </w:rPr>
        <w:lastRenderedPageBreak/>
        <w:t xml:space="preserve">соотечественников, проживающихза рубежом, на2017 - 2018 годы» и внесении изменения в перечень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 xml:space="preserve">ых программ Республики Татарстан, утвержденный </w:t>
      </w:r>
      <w:r w:rsidR="00F34698">
        <w:rPr>
          <w:sz w:val="28"/>
          <w:szCs w:val="28"/>
        </w:rPr>
        <w:t>п</w:t>
      </w:r>
      <w:r w:rsidR="00F34698" w:rsidRPr="006B1D6F">
        <w:rPr>
          <w:sz w:val="28"/>
          <w:szCs w:val="28"/>
        </w:rPr>
        <w:t xml:space="preserve">остановлением Кабинета Министров Республики Татарстан от 31.12.2012 № 1199 «Об утверждении Порядка разработки, реализации и оценки эффективности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 xml:space="preserve">ых программ Республики Татарстан и перечня </w:t>
      </w:r>
      <w:r w:rsidR="00F34698">
        <w:rPr>
          <w:sz w:val="28"/>
          <w:szCs w:val="28"/>
        </w:rPr>
        <w:t>Государственн</w:t>
      </w:r>
      <w:r w:rsidR="00F34698" w:rsidRPr="006B1D6F">
        <w:rPr>
          <w:sz w:val="28"/>
          <w:szCs w:val="28"/>
        </w:rPr>
        <w:t>ых программ Республики Татарстан»</w:t>
      </w:r>
      <w:r w:rsidRPr="004B758C">
        <w:rPr>
          <w:sz w:val="28"/>
          <w:szCs w:val="28"/>
        </w:rPr>
        <w:t>и членам их семей до получения ими российского гражданства</w:t>
      </w:r>
      <w:r>
        <w:rPr>
          <w:sz w:val="28"/>
          <w:szCs w:val="28"/>
        </w:rPr>
        <w:t xml:space="preserve"> (далее – участники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программы и </w:t>
      </w:r>
      <w:r w:rsidR="00EF57C6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>ие</w:t>
      </w:r>
      <w:r>
        <w:rPr>
          <w:sz w:val="28"/>
          <w:szCs w:val="28"/>
        </w:rPr>
        <w:t xml:space="preserve">члены их семей) </w:t>
      </w:r>
      <w:r w:rsidR="00E8722F">
        <w:rPr>
          <w:sz w:val="28"/>
          <w:szCs w:val="28"/>
        </w:rPr>
        <w:t xml:space="preserve">и определяет условия и механизм финансовой поддержки </w:t>
      </w:r>
      <w:r w:rsidRPr="001A5B80">
        <w:rPr>
          <w:sz w:val="28"/>
          <w:szCs w:val="28"/>
        </w:rPr>
        <w:t>в связи с направлением их на профессиональное обучение и получение дополнительного профессионального образования (далее-</w:t>
      </w:r>
      <w:r w:rsidR="00156EAB" w:rsidRPr="001D7DA6">
        <w:rPr>
          <w:kern w:val="28"/>
          <w:sz w:val="28"/>
          <w:szCs w:val="28"/>
        </w:rPr>
        <w:t>профессионально</w:t>
      </w:r>
      <w:r w:rsidR="00156EAB">
        <w:rPr>
          <w:kern w:val="28"/>
          <w:sz w:val="28"/>
          <w:szCs w:val="28"/>
        </w:rPr>
        <w:t>е</w:t>
      </w:r>
      <w:r w:rsidRPr="001A5B80">
        <w:rPr>
          <w:sz w:val="28"/>
          <w:szCs w:val="28"/>
        </w:rPr>
        <w:t xml:space="preserve"> обучение) в другую местность по предложению </w:t>
      </w:r>
      <w:r w:rsidR="00F34698">
        <w:rPr>
          <w:sz w:val="28"/>
          <w:szCs w:val="28"/>
        </w:rPr>
        <w:t>г</w:t>
      </w:r>
      <w:r w:rsidR="00600ADE">
        <w:rPr>
          <w:sz w:val="28"/>
          <w:szCs w:val="28"/>
        </w:rPr>
        <w:t>осударственн</w:t>
      </w:r>
      <w:r w:rsidRPr="001A5B80">
        <w:rPr>
          <w:sz w:val="28"/>
          <w:szCs w:val="28"/>
        </w:rPr>
        <w:t xml:space="preserve">ых учреждений службы занятости населения Республики Татарстан (далее - </w:t>
      </w:r>
      <w:r w:rsidR="007902CE">
        <w:rPr>
          <w:sz w:val="28"/>
          <w:szCs w:val="28"/>
        </w:rPr>
        <w:t>ц</w:t>
      </w:r>
      <w:r w:rsidRPr="001A5B80">
        <w:rPr>
          <w:sz w:val="28"/>
          <w:szCs w:val="28"/>
        </w:rPr>
        <w:t>ентр занятости населения).</w:t>
      </w:r>
    </w:p>
    <w:p w:rsidR="00E900AC" w:rsidRDefault="003A1CD2" w:rsidP="0015771D">
      <w:pPr>
        <w:tabs>
          <w:tab w:val="left" w:pos="993"/>
        </w:tabs>
        <w:ind w:firstLine="510"/>
        <w:jc w:val="both"/>
        <w:rPr>
          <w:kern w:val="28"/>
          <w:sz w:val="28"/>
          <w:szCs w:val="28"/>
        </w:rPr>
      </w:pPr>
      <w:bookmarkStart w:id="1" w:name="Par10"/>
      <w:bookmarkEnd w:id="1"/>
      <w:r w:rsidRPr="004B3431">
        <w:rPr>
          <w:sz w:val="28"/>
          <w:szCs w:val="28"/>
        </w:rPr>
        <w:t>2.</w:t>
      </w:r>
      <w:r w:rsidR="00403346">
        <w:rPr>
          <w:sz w:val="28"/>
          <w:szCs w:val="28"/>
        </w:rPr>
        <w:tab/>
      </w:r>
      <w:r w:rsidR="00553659" w:rsidRPr="004B3431">
        <w:rPr>
          <w:sz w:val="28"/>
          <w:szCs w:val="28"/>
        </w:rPr>
        <w:t>Ц</w:t>
      </w:r>
      <w:r w:rsidR="00E900AC" w:rsidRPr="004B3431">
        <w:rPr>
          <w:sz w:val="28"/>
          <w:szCs w:val="28"/>
        </w:rPr>
        <w:t xml:space="preserve">ентром занятости населения </w:t>
      </w:r>
      <w:r w:rsidR="00553659" w:rsidRPr="004B3431">
        <w:rPr>
          <w:sz w:val="28"/>
          <w:szCs w:val="28"/>
        </w:rPr>
        <w:t xml:space="preserve">осуществляется </w:t>
      </w:r>
      <w:r w:rsidR="00E900AC" w:rsidRPr="004B3431">
        <w:rPr>
          <w:sz w:val="28"/>
          <w:szCs w:val="28"/>
        </w:rPr>
        <w:t>о</w:t>
      </w:r>
      <w:r w:rsidR="000676CA" w:rsidRPr="004B3431">
        <w:rPr>
          <w:sz w:val="28"/>
          <w:szCs w:val="28"/>
        </w:rPr>
        <w:t>рганизация профессионального обучения в другой местности участник</w:t>
      </w:r>
      <w:r w:rsidR="00924590" w:rsidRPr="004B3431">
        <w:rPr>
          <w:sz w:val="28"/>
          <w:szCs w:val="28"/>
        </w:rPr>
        <w:t>а</w:t>
      </w:r>
      <w:r w:rsidR="000676CA" w:rsidRPr="004B3431">
        <w:rPr>
          <w:sz w:val="28"/>
          <w:szCs w:val="28"/>
        </w:rPr>
        <w:t xml:space="preserve"> Государственной </w:t>
      </w:r>
      <w:hyperlink r:id="rId12" w:history="1">
        <w:r w:rsidR="000676CA" w:rsidRPr="004B3431">
          <w:rPr>
            <w:sz w:val="28"/>
            <w:szCs w:val="28"/>
          </w:rPr>
          <w:t>программы</w:t>
        </w:r>
      </w:hyperlink>
      <w:r w:rsidR="000676CA" w:rsidRPr="004B3431">
        <w:rPr>
          <w:sz w:val="28"/>
          <w:szCs w:val="28"/>
        </w:rPr>
        <w:t xml:space="preserve"> и (или) совершеннолетн</w:t>
      </w:r>
      <w:r w:rsidR="00924590" w:rsidRPr="004B3431">
        <w:rPr>
          <w:sz w:val="28"/>
          <w:szCs w:val="28"/>
        </w:rPr>
        <w:t>его</w:t>
      </w:r>
      <w:r w:rsidR="000676CA" w:rsidRPr="004B3431">
        <w:rPr>
          <w:sz w:val="28"/>
          <w:szCs w:val="28"/>
        </w:rPr>
        <w:t xml:space="preserve"> член</w:t>
      </w:r>
      <w:r w:rsidR="00924590" w:rsidRPr="004B3431">
        <w:rPr>
          <w:sz w:val="28"/>
          <w:szCs w:val="28"/>
        </w:rPr>
        <w:t>а</w:t>
      </w:r>
      <w:r w:rsidR="000676CA" w:rsidRPr="004B3431">
        <w:rPr>
          <w:sz w:val="28"/>
          <w:szCs w:val="28"/>
        </w:rPr>
        <w:t xml:space="preserve"> его семьи</w:t>
      </w:r>
      <w:r w:rsidR="00924590" w:rsidRPr="004B3431">
        <w:rPr>
          <w:sz w:val="28"/>
          <w:szCs w:val="28"/>
        </w:rPr>
        <w:t>, зарегистрированного в центре занятости населения</w:t>
      </w:r>
      <w:r w:rsidR="00E900AC" w:rsidRPr="00EF57C6">
        <w:rPr>
          <w:sz w:val="28"/>
          <w:szCs w:val="28"/>
        </w:rPr>
        <w:t xml:space="preserve">в качестве ищущего работу </w:t>
      </w:r>
      <w:r w:rsidR="00E900AC" w:rsidRPr="004B3431">
        <w:rPr>
          <w:sz w:val="28"/>
          <w:szCs w:val="28"/>
        </w:rPr>
        <w:t>по месту своего временного (постоянного) пребывания (проживания)в Республике Татарстан</w:t>
      </w:r>
      <w:r w:rsidR="00257A6E" w:rsidRPr="004B3431">
        <w:rPr>
          <w:sz w:val="28"/>
          <w:szCs w:val="28"/>
        </w:rPr>
        <w:t>,</w:t>
      </w:r>
      <w:r w:rsidR="00403346">
        <w:rPr>
          <w:sz w:val="28"/>
          <w:szCs w:val="28"/>
        </w:rPr>
        <w:t xml:space="preserve"> в соответствии с </w:t>
      </w:r>
      <w:r w:rsidR="001F05C9">
        <w:rPr>
          <w:sz w:val="28"/>
          <w:szCs w:val="28"/>
        </w:rPr>
        <w:t>п</w:t>
      </w:r>
      <w:r w:rsidR="00EF57C6" w:rsidRPr="00403346">
        <w:rPr>
          <w:sz w:val="28"/>
          <w:szCs w:val="28"/>
        </w:rPr>
        <w:t>еречнем</w:t>
      </w:r>
      <w:r w:rsidR="00403346" w:rsidRPr="00403346">
        <w:rPr>
          <w:sz w:val="28"/>
          <w:szCs w:val="28"/>
        </w:rPr>
        <w:t xml:space="preserve"> востребованных профессий и специальностей, соответствующих приоритетным направлениям развития экономики Республики Татарстан, на 2018-2024 годы</w:t>
      </w:r>
      <w:r w:rsidR="00EF57C6">
        <w:rPr>
          <w:sz w:val="28"/>
          <w:szCs w:val="28"/>
        </w:rPr>
        <w:t>, утвержденных р</w:t>
      </w:r>
      <w:r w:rsidR="00403346" w:rsidRPr="00403346">
        <w:rPr>
          <w:sz w:val="28"/>
          <w:szCs w:val="28"/>
        </w:rPr>
        <w:t>аспоряжение</w:t>
      </w:r>
      <w:r w:rsidR="00EF57C6">
        <w:rPr>
          <w:sz w:val="28"/>
          <w:szCs w:val="28"/>
        </w:rPr>
        <w:t>м</w:t>
      </w:r>
      <w:r w:rsidR="00403346" w:rsidRPr="00403346">
        <w:rPr>
          <w:sz w:val="28"/>
          <w:szCs w:val="28"/>
        </w:rPr>
        <w:t xml:space="preserve"> Кабинета Министров РеспубликиТатарстанот 28</w:t>
      </w:r>
      <w:r w:rsidR="001F05C9">
        <w:rPr>
          <w:sz w:val="28"/>
          <w:szCs w:val="28"/>
        </w:rPr>
        <w:t>.03.</w:t>
      </w:r>
      <w:r w:rsidR="00403346" w:rsidRPr="00403346">
        <w:rPr>
          <w:sz w:val="28"/>
          <w:szCs w:val="28"/>
        </w:rPr>
        <w:t xml:space="preserve">2017 </w:t>
      </w:r>
      <w:r w:rsidR="00EF57C6">
        <w:rPr>
          <w:sz w:val="28"/>
          <w:szCs w:val="28"/>
        </w:rPr>
        <w:t>№</w:t>
      </w:r>
      <w:r w:rsidR="00403346" w:rsidRPr="00403346">
        <w:rPr>
          <w:sz w:val="28"/>
          <w:szCs w:val="28"/>
        </w:rPr>
        <w:t>593-р</w:t>
      </w:r>
      <w:r w:rsidR="00EF57C6">
        <w:rPr>
          <w:sz w:val="28"/>
          <w:szCs w:val="28"/>
        </w:rPr>
        <w:t xml:space="preserve">. </w:t>
      </w:r>
      <w:r w:rsidR="00EC0D62" w:rsidRPr="004B3431">
        <w:rPr>
          <w:kern w:val="28"/>
          <w:sz w:val="28"/>
          <w:szCs w:val="28"/>
        </w:rPr>
        <w:t>Профессиональное обучение должно носить интенсивный и краткосрочный характер. Его продолжительность устанавливается профессиональными образовательными программами и не должна превышать 270-дневный срок</w:t>
      </w:r>
      <w:r w:rsidR="007E7D6A">
        <w:rPr>
          <w:kern w:val="28"/>
          <w:sz w:val="28"/>
          <w:szCs w:val="28"/>
        </w:rPr>
        <w:t>.</w:t>
      </w:r>
    </w:p>
    <w:p w:rsidR="003D7780" w:rsidRPr="004B3431" w:rsidRDefault="003D7780" w:rsidP="0015771D">
      <w:pPr>
        <w:tabs>
          <w:tab w:val="left" w:pos="993"/>
        </w:tabs>
        <w:autoSpaceDE w:val="0"/>
        <w:autoSpaceDN w:val="0"/>
        <w:adjustRightInd w:val="0"/>
        <w:ind w:firstLine="510"/>
        <w:jc w:val="both"/>
        <w:rPr>
          <w:sz w:val="28"/>
          <w:szCs w:val="28"/>
        </w:rPr>
      </w:pPr>
      <w:r w:rsidRPr="004B3431">
        <w:rPr>
          <w:sz w:val="28"/>
          <w:szCs w:val="28"/>
        </w:rPr>
        <w:t xml:space="preserve">Профессиональное обучения в другой местности участника Государственной </w:t>
      </w:r>
      <w:hyperlink r:id="rId13" w:history="1">
        <w:r w:rsidRPr="004B3431">
          <w:rPr>
            <w:sz w:val="28"/>
            <w:szCs w:val="28"/>
          </w:rPr>
          <w:t>программы</w:t>
        </w:r>
      </w:hyperlink>
      <w:r w:rsidRPr="004B3431">
        <w:rPr>
          <w:sz w:val="28"/>
          <w:szCs w:val="28"/>
        </w:rPr>
        <w:t xml:space="preserve"> и (или) совершеннолетнего члена его семьи осуществляется образовательной организацией, имеющей лицензию на осуществление образовательной деятельности, с которой </w:t>
      </w:r>
      <w:r w:rsidR="007902CE">
        <w:rPr>
          <w:sz w:val="28"/>
          <w:szCs w:val="28"/>
        </w:rPr>
        <w:t>ц</w:t>
      </w:r>
      <w:r w:rsidRPr="004B3431">
        <w:rPr>
          <w:sz w:val="28"/>
          <w:szCs w:val="28"/>
        </w:rPr>
        <w:t>ентром занятости населения заключен государственный контракт</w:t>
      </w:r>
      <w:r w:rsidR="00486BA3" w:rsidRPr="004B3431">
        <w:rPr>
          <w:sz w:val="28"/>
          <w:szCs w:val="28"/>
        </w:rPr>
        <w:t xml:space="preserve"> (договор)</w:t>
      </w:r>
      <w:r w:rsidRPr="004B3431">
        <w:rPr>
          <w:sz w:val="28"/>
          <w:szCs w:val="28"/>
        </w:rPr>
        <w:t xml:space="preserve"> об оказании </w:t>
      </w:r>
      <w:r w:rsidR="00486BA3" w:rsidRPr="004B3431">
        <w:rPr>
          <w:sz w:val="28"/>
          <w:szCs w:val="28"/>
        </w:rPr>
        <w:t xml:space="preserve">образовательных услуг </w:t>
      </w:r>
      <w:r w:rsidRPr="004B3431">
        <w:rPr>
          <w:sz w:val="28"/>
          <w:szCs w:val="28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81CCA" w:rsidRPr="00B81CCA" w:rsidRDefault="00486BA3" w:rsidP="0015771D">
      <w:pPr>
        <w:pStyle w:val="af7"/>
        <w:keepNext/>
        <w:tabs>
          <w:tab w:val="left" w:pos="993"/>
        </w:tabs>
        <w:ind w:firstLine="510"/>
        <w:jc w:val="both"/>
        <w:rPr>
          <w:b w:val="0"/>
          <w:sz w:val="28"/>
          <w:szCs w:val="28"/>
        </w:rPr>
      </w:pPr>
      <w:r w:rsidRPr="004B3431">
        <w:rPr>
          <w:b w:val="0"/>
          <w:sz w:val="28"/>
          <w:szCs w:val="28"/>
        </w:rPr>
        <w:t xml:space="preserve">Порядок </w:t>
      </w:r>
      <w:r w:rsidR="00EC0D62" w:rsidRPr="004B3431">
        <w:rPr>
          <w:b w:val="0"/>
          <w:sz w:val="28"/>
          <w:szCs w:val="28"/>
        </w:rPr>
        <w:t xml:space="preserve">организации и </w:t>
      </w:r>
      <w:r w:rsidRPr="004B3431">
        <w:rPr>
          <w:b w:val="0"/>
          <w:sz w:val="28"/>
          <w:szCs w:val="28"/>
        </w:rPr>
        <w:t>направления напрофессиональное обучени</w:t>
      </w:r>
      <w:r w:rsidR="00E61019">
        <w:rPr>
          <w:b w:val="0"/>
          <w:sz w:val="28"/>
          <w:szCs w:val="28"/>
        </w:rPr>
        <w:t>е</w:t>
      </w:r>
      <w:r w:rsidRPr="004B3431">
        <w:rPr>
          <w:b w:val="0"/>
          <w:sz w:val="28"/>
          <w:szCs w:val="28"/>
        </w:rPr>
        <w:t xml:space="preserve"> в другую местность участника Государственной </w:t>
      </w:r>
      <w:hyperlink r:id="rId14" w:history="1">
        <w:r w:rsidRPr="004B3431">
          <w:rPr>
            <w:b w:val="0"/>
            <w:sz w:val="28"/>
            <w:szCs w:val="28"/>
          </w:rPr>
          <w:t>программы</w:t>
        </w:r>
      </w:hyperlink>
      <w:r w:rsidRPr="004B3431">
        <w:rPr>
          <w:b w:val="0"/>
          <w:sz w:val="28"/>
          <w:szCs w:val="28"/>
        </w:rPr>
        <w:t xml:space="preserve"> и (или) совершеннолетнего члена его семьи определяется </w:t>
      </w:r>
      <w:r w:rsidR="00B81CCA" w:rsidRPr="004B3431">
        <w:rPr>
          <w:b w:val="0"/>
          <w:sz w:val="28"/>
          <w:szCs w:val="28"/>
        </w:rPr>
        <w:t>Министерством труда, занятости и социальной защиты Республики Татарстан.</w:t>
      </w:r>
    </w:p>
    <w:p w:rsidR="00373307" w:rsidRPr="001A5B80" w:rsidRDefault="00EF57C6" w:rsidP="0015771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73307">
        <w:rPr>
          <w:sz w:val="28"/>
          <w:szCs w:val="28"/>
        </w:rPr>
        <w:t xml:space="preserve">Участникам </w:t>
      </w:r>
      <w:r w:rsidR="00600ADE">
        <w:rPr>
          <w:sz w:val="28"/>
          <w:szCs w:val="28"/>
        </w:rPr>
        <w:t>Государственн</w:t>
      </w:r>
      <w:r w:rsidR="00373307">
        <w:rPr>
          <w:sz w:val="28"/>
          <w:szCs w:val="28"/>
        </w:rPr>
        <w:t xml:space="preserve">ой программы и </w:t>
      </w:r>
      <w:r w:rsidRPr="004B3431">
        <w:rPr>
          <w:sz w:val="28"/>
          <w:szCs w:val="28"/>
        </w:rPr>
        <w:t>(или) совершеннолетн</w:t>
      </w:r>
      <w:r>
        <w:rPr>
          <w:sz w:val="28"/>
          <w:szCs w:val="28"/>
        </w:rPr>
        <w:t xml:space="preserve">им </w:t>
      </w:r>
      <w:r w:rsidR="00373307">
        <w:rPr>
          <w:sz w:val="28"/>
          <w:szCs w:val="28"/>
        </w:rPr>
        <w:t>членам их семей</w:t>
      </w:r>
      <w:r w:rsidR="00373307" w:rsidRPr="001A5B80">
        <w:rPr>
          <w:sz w:val="28"/>
          <w:szCs w:val="28"/>
        </w:rPr>
        <w:t xml:space="preserve"> предоставляется финансовая поддержка, включающая суточные расходы за время следования к месту обучения и обратно (далее - суточные расходы), оплату расходов, связанных с проездом и проживанием в связи с направлением их на обучение в другую местность по предложению </w:t>
      </w:r>
      <w:r w:rsidR="007902CE">
        <w:rPr>
          <w:sz w:val="28"/>
          <w:szCs w:val="28"/>
        </w:rPr>
        <w:t>ц</w:t>
      </w:r>
      <w:r w:rsidR="00373307" w:rsidRPr="001A5B80">
        <w:rPr>
          <w:sz w:val="28"/>
          <w:szCs w:val="28"/>
        </w:rPr>
        <w:t>ентров занятости населения (далее - проезд и проживание).</w:t>
      </w:r>
    </w:p>
    <w:p w:rsidR="00373307" w:rsidRPr="001A5B80" w:rsidRDefault="00373307" w:rsidP="0015771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Финансовая поддержка в части выплаты суточных расходов предоставляется </w:t>
      </w:r>
      <w:r>
        <w:rPr>
          <w:sz w:val="28"/>
          <w:szCs w:val="28"/>
        </w:rPr>
        <w:t xml:space="preserve">участникам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>ой программы и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>им</w:t>
      </w:r>
      <w:r>
        <w:rPr>
          <w:sz w:val="28"/>
          <w:szCs w:val="28"/>
        </w:rPr>
        <w:t xml:space="preserve"> членам их семей</w:t>
      </w:r>
      <w:r w:rsidRPr="001A5B80">
        <w:rPr>
          <w:sz w:val="28"/>
          <w:szCs w:val="28"/>
        </w:rPr>
        <w:t xml:space="preserve"> в виде компенсации данных расходов.</w:t>
      </w:r>
    </w:p>
    <w:p w:rsidR="00373307" w:rsidRPr="001A5B80" w:rsidRDefault="00373307" w:rsidP="0015771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Финансовая поддержка в части оплаты расходов, связанных с проездом и проживанием, производится в виде предоставления </w:t>
      </w:r>
      <w:r>
        <w:rPr>
          <w:sz w:val="28"/>
          <w:szCs w:val="28"/>
        </w:rPr>
        <w:t xml:space="preserve">участникам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lastRenderedPageBreak/>
        <w:t xml:space="preserve">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им </w:t>
      </w:r>
      <w:r>
        <w:rPr>
          <w:sz w:val="28"/>
          <w:szCs w:val="28"/>
        </w:rPr>
        <w:t>членам их семей</w:t>
      </w:r>
      <w:r w:rsidRPr="001A5B80">
        <w:rPr>
          <w:sz w:val="28"/>
          <w:szCs w:val="28"/>
        </w:rPr>
        <w:t xml:space="preserve"> возможности бесплатного проезда до места обучения и обратно, а также бесплатного жилого помещения или места в жилом помещении (далее - жилое помещение) на время обучения</w:t>
      </w:r>
      <w:r w:rsidR="007902CE">
        <w:rPr>
          <w:sz w:val="28"/>
          <w:szCs w:val="28"/>
        </w:rPr>
        <w:t>,</w:t>
      </w:r>
      <w:r w:rsidRPr="001A5B80">
        <w:rPr>
          <w:sz w:val="28"/>
          <w:szCs w:val="28"/>
        </w:rPr>
        <w:t xml:space="preserve"> в соответствии с заключенными </w:t>
      </w:r>
      <w:r w:rsidR="007902CE">
        <w:rPr>
          <w:sz w:val="28"/>
          <w:szCs w:val="28"/>
        </w:rPr>
        <w:t>ц</w:t>
      </w:r>
      <w:r w:rsidRPr="001A5B80">
        <w:rPr>
          <w:sz w:val="28"/>
          <w:szCs w:val="28"/>
        </w:rPr>
        <w:t xml:space="preserve">ентром занятости населения </w:t>
      </w:r>
      <w:r w:rsidR="007902CE">
        <w:rPr>
          <w:sz w:val="28"/>
          <w:szCs w:val="28"/>
        </w:rPr>
        <w:t>г</w:t>
      </w:r>
      <w:r w:rsidR="00600ADE">
        <w:rPr>
          <w:sz w:val="28"/>
          <w:szCs w:val="28"/>
        </w:rPr>
        <w:t>осударственн</w:t>
      </w:r>
      <w:r w:rsidRPr="001A5B80">
        <w:rPr>
          <w:sz w:val="28"/>
          <w:szCs w:val="28"/>
        </w:rPr>
        <w:t xml:space="preserve">ыми контрактами на оказание соответствующих услуг с организациями, имеющими право на их оказание (далее - поставщики услуг), либо компенсации расходов </w:t>
      </w:r>
      <w:r>
        <w:rPr>
          <w:sz w:val="28"/>
          <w:szCs w:val="28"/>
        </w:rPr>
        <w:t xml:space="preserve">участников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>ой программы и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>их</w:t>
      </w:r>
      <w:r>
        <w:rPr>
          <w:sz w:val="28"/>
          <w:szCs w:val="28"/>
        </w:rPr>
        <w:t xml:space="preserve"> членов их семей</w:t>
      </w:r>
      <w:r w:rsidRPr="001A5B80">
        <w:rPr>
          <w:sz w:val="28"/>
          <w:szCs w:val="28"/>
        </w:rPr>
        <w:t xml:space="preserve">, связанных с проездом и проживанием, в случаях, когда не определены поставщики услуг по осуществлению проезда до места обучения и обратно, а также по предоставлению жилого помещения. </w:t>
      </w:r>
      <w:r w:rsidRPr="002E6055">
        <w:rPr>
          <w:sz w:val="28"/>
          <w:szCs w:val="28"/>
        </w:rPr>
        <w:t xml:space="preserve">Информация о поставщиках услуг доводится до участников </w:t>
      </w:r>
      <w:r w:rsidR="00600ADE">
        <w:rPr>
          <w:sz w:val="28"/>
          <w:szCs w:val="28"/>
        </w:rPr>
        <w:t>Государственн</w:t>
      </w:r>
      <w:r w:rsidRPr="002E6055"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>их</w:t>
      </w:r>
      <w:r w:rsidRPr="002E6055">
        <w:rPr>
          <w:sz w:val="28"/>
          <w:szCs w:val="28"/>
        </w:rPr>
        <w:t xml:space="preserve">членов их семей центром занятости населения в соответствии с порядком, предусмотренным законодательством для предоставления </w:t>
      </w:r>
      <w:r w:rsidR="00E61ED2">
        <w:rPr>
          <w:sz w:val="28"/>
          <w:szCs w:val="28"/>
        </w:rPr>
        <w:t>г</w:t>
      </w:r>
      <w:r w:rsidR="00600ADE">
        <w:rPr>
          <w:sz w:val="28"/>
          <w:szCs w:val="28"/>
        </w:rPr>
        <w:t>осударственн</w:t>
      </w:r>
      <w:r w:rsidRPr="002E6055">
        <w:rPr>
          <w:sz w:val="28"/>
          <w:szCs w:val="28"/>
        </w:rPr>
        <w:t>ой услуги по профессиональному обучению и дополнительному профессиональному образованию безработных граждан, включая обучение в другой местности.</w:t>
      </w:r>
    </w:p>
    <w:p w:rsidR="00373307" w:rsidRPr="001A5B80" w:rsidRDefault="00EF57C6" w:rsidP="0015771D">
      <w:pPr>
        <w:tabs>
          <w:tab w:val="left" w:pos="851"/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3307" w:rsidRPr="001A5B80">
        <w:rPr>
          <w:sz w:val="28"/>
          <w:szCs w:val="28"/>
        </w:rPr>
        <w:t>.</w:t>
      </w:r>
      <w:r w:rsidR="004A289E">
        <w:rPr>
          <w:sz w:val="28"/>
          <w:szCs w:val="28"/>
        </w:rPr>
        <w:tab/>
      </w:r>
      <w:r w:rsidR="00373307" w:rsidRPr="001A5B80">
        <w:rPr>
          <w:sz w:val="28"/>
          <w:szCs w:val="28"/>
        </w:rPr>
        <w:t xml:space="preserve">Финансовая поддержка оказывается </w:t>
      </w:r>
      <w:r w:rsidR="00373307">
        <w:rPr>
          <w:sz w:val="28"/>
          <w:szCs w:val="28"/>
        </w:rPr>
        <w:t xml:space="preserve">участникам </w:t>
      </w:r>
      <w:r w:rsidR="00600ADE">
        <w:rPr>
          <w:sz w:val="28"/>
          <w:szCs w:val="28"/>
        </w:rPr>
        <w:t>Государственн</w:t>
      </w:r>
      <w:r w:rsidR="00373307"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им </w:t>
      </w:r>
      <w:r w:rsidR="00373307">
        <w:rPr>
          <w:sz w:val="28"/>
          <w:szCs w:val="28"/>
        </w:rPr>
        <w:t>членам их семей</w:t>
      </w:r>
      <w:r w:rsidR="00373307" w:rsidRPr="001A5B80">
        <w:rPr>
          <w:sz w:val="28"/>
          <w:szCs w:val="28"/>
        </w:rPr>
        <w:t xml:space="preserve"> в следующих размерах: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а) суточные расходы - в размере 100 рублей за каждый день нахождения </w:t>
      </w:r>
      <w:r>
        <w:rPr>
          <w:sz w:val="28"/>
          <w:szCs w:val="28"/>
        </w:rPr>
        <w:t xml:space="preserve">участника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его </w:t>
      </w:r>
      <w:r>
        <w:rPr>
          <w:sz w:val="28"/>
          <w:szCs w:val="28"/>
        </w:rPr>
        <w:t>члена его семьи</w:t>
      </w:r>
      <w:r w:rsidRPr="001A5B80">
        <w:rPr>
          <w:sz w:val="28"/>
          <w:szCs w:val="28"/>
        </w:rPr>
        <w:t xml:space="preserve"> в пути следования к месту обучения и обратно. Суточные расходы не выплачиваются в случае, если время нахождения в пути определяется в пределах одних суток;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б) расходы по проезду </w:t>
      </w:r>
      <w:r>
        <w:rPr>
          <w:sz w:val="28"/>
          <w:szCs w:val="28"/>
        </w:rPr>
        <w:t xml:space="preserve">участника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его </w:t>
      </w:r>
      <w:r>
        <w:rPr>
          <w:sz w:val="28"/>
          <w:szCs w:val="28"/>
        </w:rPr>
        <w:t>члена его семьи</w:t>
      </w:r>
      <w:r w:rsidRPr="001A5B80">
        <w:rPr>
          <w:sz w:val="28"/>
          <w:szCs w:val="28"/>
        </w:rPr>
        <w:t xml:space="preserve"> к месту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оплату стоимости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>железнодорожным транспортом - в плацкартном вагоне пассажирского поезда;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>воздушным транспортом - в салоне экономического (низшего) класса самолетов;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>автомобильным транспортом - в автобусах междугородного сообщения;</w:t>
      </w:r>
    </w:p>
    <w:p w:rsidR="00373307" w:rsidRPr="001A5B80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в) расходы по оплате найма жилого помещения на время обучения </w:t>
      </w:r>
      <w:r>
        <w:rPr>
          <w:sz w:val="28"/>
          <w:szCs w:val="28"/>
        </w:rPr>
        <w:t xml:space="preserve">участника </w:t>
      </w:r>
      <w:r w:rsidR="00600AD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его </w:t>
      </w:r>
      <w:r>
        <w:rPr>
          <w:sz w:val="28"/>
          <w:szCs w:val="28"/>
        </w:rPr>
        <w:t>члена его семьи</w:t>
      </w:r>
      <w:r w:rsidRPr="001A5B80">
        <w:rPr>
          <w:sz w:val="28"/>
          <w:szCs w:val="28"/>
        </w:rPr>
        <w:t xml:space="preserve"> - в размере фактических расходов, подтвержденных соответствующими документами, но не более 950 рублей в сутки. При отсутствии документов, подтверждающих эти расходы - 12 рублей в сутки.</w:t>
      </w:r>
    </w:p>
    <w:p w:rsidR="00373307" w:rsidRDefault="00161D2C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3307" w:rsidRPr="001A5B80">
        <w:rPr>
          <w:sz w:val="28"/>
          <w:szCs w:val="28"/>
        </w:rPr>
        <w:t>.</w:t>
      </w:r>
      <w:r w:rsidR="0015771D">
        <w:rPr>
          <w:sz w:val="28"/>
          <w:szCs w:val="28"/>
        </w:rPr>
        <w:tab/>
      </w:r>
      <w:r w:rsidR="00373307" w:rsidRPr="001A5B80">
        <w:rPr>
          <w:sz w:val="28"/>
          <w:szCs w:val="28"/>
        </w:rPr>
        <w:t xml:space="preserve">Предоставление финансовой поддержки </w:t>
      </w:r>
      <w:r w:rsidR="00373307">
        <w:rPr>
          <w:sz w:val="28"/>
          <w:szCs w:val="28"/>
        </w:rPr>
        <w:t xml:space="preserve">участникам </w:t>
      </w:r>
      <w:r w:rsidR="00600ADE">
        <w:rPr>
          <w:sz w:val="28"/>
          <w:szCs w:val="28"/>
        </w:rPr>
        <w:t>Государственн</w:t>
      </w:r>
      <w:r w:rsidR="00373307"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им </w:t>
      </w:r>
      <w:r w:rsidR="00373307">
        <w:rPr>
          <w:sz w:val="28"/>
          <w:szCs w:val="28"/>
        </w:rPr>
        <w:t>членам их семей</w:t>
      </w:r>
      <w:r w:rsidR="00373307" w:rsidRPr="001A5B80">
        <w:rPr>
          <w:sz w:val="28"/>
          <w:szCs w:val="28"/>
        </w:rPr>
        <w:t xml:space="preserve"> в соответствии с настоящим П</w:t>
      </w:r>
      <w:r w:rsidR="00373307">
        <w:rPr>
          <w:sz w:val="28"/>
          <w:szCs w:val="28"/>
        </w:rPr>
        <w:t>орядком</w:t>
      </w:r>
      <w:r w:rsidR="00373307" w:rsidRPr="001A5B80">
        <w:rPr>
          <w:sz w:val="28"/>
          <w:szCs w:val="28"/>
        </w:rPr>
        <w:t xml:space="preserve"> осуществляется центрами занятости населения.</w:t>
      </w:r>
    </w:p>
    <w:p w:rsidR="00373307" w:rsidRPr="001A5B80" w:rsidRDefault="00161D2C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771D">
        <w:rPr>
          <w:sz w:val="28"/>
          <w:szCs w:val="28"/>
        </w:rPr>
        <w:t>.</w:t>
      </w:r>
      <w:r w:rsidR="0015771D">
        <w:rPr>
          <w:sz w:val="28"/>
          <w:szCs w:val="28"/>
        </w:rPr>
        <w:tab/>
      </w:r>
      <w:r w:rsidR="00373307" w:rsidRPr="001B587A">
        <w:rPr>
          <w:sz w:val="28"/>
          <w:szCs w:val="28"/>
        </w:rPr>
        <w:t xml:space="preserve">Финансовая поддержка в виде компенсации суточных расходов, расходов, связанных с проездом и проживанием, предоставляется участникам </w:t>
      </w:r>
      <w:r w:rsidR="00600ADE" w:rsidRPr="001B587A">
        <w:rPr>
          <w:sz w:val="28"/>
          <w:szCs w:val="28"/>
        </w:rPr>
        <w:t>Государственн</w:t>
      </w:r>
      <w:r w:rsidR="00373307" w:rsidRPr="001B587A"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>им</w:t>
      </w:r>
      <w:r w:rsidR="00373307" w:rsidRPr="001B587A">
        <w:rPr>
          <w:sz w:val="28"/>
          <w:szCs w:val="28"/>
        </w:rPr>
        <w:t xml:space="preserve">членам их семей </w:t>
      </w:r>
      <w:r w:rsidR="001B587A" w:rsidRPr="001B587A">
        <w:rPr>
          <w:sz w:val="28"/>
          <w:szCs w:val="28"/>
        </w:rPr>
        <w:lastRenderedPageBreak/>
        <w:t>однократно</w:t>
      </w:r>
      <w:r w:rsidR="00373307" w:rsidRPr="001B587A">
        <w:rPr>
          <w:sz w:val="28"/>
          <w:szCs w:val="28"/>
        </w:rPr>
        <w:t xml:space="preserve"> на основании заявления, подаваемого в центр занятости населения в соответствии с пунктом </w:t>
      </w:r>
      <w:r w:rsidR="0015771D">
        <w:rPr>
          <w:sz w:val="28"/>
          <w:szCs w:val="28"/>
        </w:rPr>
        <w:t>7</w:t>
      </w:r>
      <w:r w:rsidR="00373307" w:rsidRPr="001B587A">
        <w:rPr>
          <w:sz w:val="28"/>
          <w:szCs w:val="28"/>
        </w:rPr>
        <w:t>настоящего Порядка.</w:t>
      </w:r>
    </w:p>
    <w:p w:rsidR="00373307" w:rsidRPr="001F397E" w:rsidRDefault="0015771D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bookmarkStart w:id="2" w:name="Par23"/>
      <w:bookmarkEnd w:id="2"/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373307">
        <w:rPr>
          <w:sz w:val="28"/>
          <w:szCs w:val="28"/>
        </w:rPr>
        <w:t xml:space="preserve">Участник </w:t>
      </w:r>
      <w:r w:rsidR="00600ADE">
        <w:rPr>
          <w:sz w:val="28"/>
          <w:szCs w:val="28"/>
        </w:rPr>
        <w:t>Государственн</w:t>
      </w:r>
      <w:r w:rsidR="00373307">
        <w:rPr>
          <w:sz w:val="28"/>
          <w:szCs w:val="28"/>
        </w:rPr>
        <w:t xml:space="preserve">ой программы и </w:t>
      </w:r>
      <w:r w:rsidR="007902CE" w:rsidRPr="004B3431">
        <w:rPr>
          <w:sz w:val="28"/>
          <w:szCs w:val="28"/>
        </w:rPr>
        <w:t>(или) совершеннолетн</w:t>
      </w:r>
      <w:r w:rsidR="007902CE">
        <w:rPr>
          <w:sz w:val="28"/>
          <w:szCs w:val="28"/>
        </w:rPr>
        <w:t xml:space="preserve">ий </w:t>
      </w:r>
      <w:r w:rsidR="00373307">
        <w:rPr>
          <w:sz w:val="28"/>
          <w:szCs w:val="28"/>
        </w:rPr>
        <w:t>член его семьи</w:t>
      </w:r>
      <w:r w:rsidR="00373307" w:rsidRPr="001A5B80">
        <w:rPr>
          <w:sz w:val="28"/>
          <w:szCs w:val="28"/>
        </w:rPr>
        <w:t xml:space="preserve"> для </w:t>
      </w:r>
      <w:r w:rsidR="00405DBA">
        <w:rPr>
          <w:sz w:val="28"/>
          <w:szCs w:val="28"/>
        </w:rPr>
        <w:t>получения компенсации</w:t>
      </w:r>
      <w:r w:rsidR="00373307" w:rsidRPr="001A5B80">
        <w:rPr>
          <w:sz w:val="28"/>
          <w:szCs w:val="28"/>
        </w:rPr>
        <w:t xml:space="preserve"> представляет в центр занятости населения, направивший его на обучение, </w:t>
      </w:r>
      <w:hyperlink w:anchor="Par132" w:history="1">
        <w:r w:rsidR="00373307" w:rsidRPr="00590537">
          <w:rPr>
            <w:sz w:val="28"/>
            <w:szCs w:val="28"/>
          </w:rPr>
          <w:t>заявление</w:t>
        </w:r>
      </w:hyperlink>
      <w:r w:rsidR="00590537" w:rsidRPr="001F397E">
        <w:rPr>
          <w:sz w:val="28"/>
          <w:szCs w:val="28"/>
        </w:rPr>
        <w:t>по форме</w:t>
      </w:r>
      <w:r w:rsidR="00847BC2" w:rsidRPr="001F397E">
        <w:rPr>
          <w:sz w:val="28"/>
          <w:szCs w:val="28"/>
        </w:rPr>
        <w:t>,</w:t>
      </w:r>
      <w:r w:rsidR="0087536F" w:rsidRPr="001F397E">
        <w:rPr>
          <w:sz w:val="28"/>
          <w:szCs w:val="28"/>
        </w:rPr>
        <w:t>утвержде</w:t>
      </w:r>
      <w:r w:rsidR="005C4304" w:rsidRPr="001F397E">
        <w:rPr>
          <w:sz w:val="28"/>
          <w:szCs w:val="28"/>
        </w:rPr>
        <w:t>нн</w:t>
      </w:r>
      <w:r w:rsidR="00772872" w:rsidRPr="001F397E">
        <w:rPr>
          <w:sz w:val="28"/>
          <w:szCs w:val="28"/>
        </w:rPr>
        <w:t>ой</w:t>
      </w:r>
      <w:r w:rsidR="009E6A16" w:rsidRPr="001F397E">
        <w:rPr>
          <w:sz w:val="28"/>
          <w:szCs w:val="28"/>
        </w:rPr>
        <w:t xml:space="preserve"> Министерством</w:t>
      </w:r>
      <w:r w:rsidR="00373307" w:rsidRPr="001F397E">
        <w:rPr>
          <w:sz w:val="28"/>
          <w:szCs w:val="28"/>
        </w:rPr>
        <w:t>, к которому прилагаются:</w:t>
      </w:r>
    </w:p>
    <w:p w:rsidR="00373307" w:rsidRPr="001F397E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 xml:space="preserve">копия документа, подтверждающего прохождение обучения в организации, осуществляющей образовательную деятельность и являющейся исполнителем по </w:t>
      </w:r>
      <w:r w:rsidR="008E2236" w:rsidRPr="001F397E">
        <w:rPr>
          <w:sz w:val="28"/>
          <w:szCs w:val="28"/>
        </w:rPr>
        <w:t>г</w:t>
      </w:r>
      <w:r w:rsidR="00600ADE" w:rsidRPr="001F397E">
        <w:rPr>
          <w:sz w:val="28"/>
          <w:szCs w:val="28"/>
        </w:rPr>
        <w:t>осударственн</w:t>
      </w:r>
      <w:r w:rsidRPr="001F397E">
        <w:rPr>
          <w:sz w:val="28"/>
          <w:szCs w:val="28"/>
        </w:rPr>
        <w:t>ому контракту на оказание услуг по обучению по заказу центра занятости населения (далее - организация, осуществляющая образовательную деятельность) в другой местности, с указанием фактического срока обучения (в случае досрочного прекращения обучения, в том числе в связи с отчислением в соответствии с законодательством, с указанием причин прекращения обучения) с предъявлением</w:t>
      </w:r>
      <w:r w:rsidR="009A1DAB" w:rsidRPr="001F397E">
        <w:rPr>
          <w:sz w:val="28"/>
          <w:szCs w:val="28"/>
        </w:rPr>
        <w:t xml:space="preserve"> его оригинала</w:t>
      </w:r>
      <w:r w:rsidR="004C42EF" w:rsidRPr="001F397E">
        <w:rPr>
          <w:sz w:val="28"/>
          <w:szCs w:val="28"/>
        </w:rPr>
        <w:t>, выданного образовательной организацией</w:t>
      </w:r>
      <w:r w:rsidRPr="001F397E">
        <w:rPr>
          <w:sz w:val="28"/>
          <w:szCs w:val="28"/>
        </w:rPr>
        <w:t>;</w:t>
      </w:r>
    </w:p>
    <w:p w:rsidR="004C42EF" w:rsidRPr="001F397E" w:rsidRDefault="00133689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 xml:space="preserve">копия договора, </w:t>
      </w:r>
      <w:r w:rsidR="00974F40" w:rsidRPr="001F397E">
        <w:rPr>
          <w:sz w:val="28"/>
          <w:szCs w:val="28"/>
        </w:rPr>
        <w:t xml:space="preserve">заключенного с </w:t>
      </w:r>
      <w:r w:rsidRPr="001F397E">
        <w:rPr>
          <w:sz w:val="28"/>
          <w:szCs w:val="28"/>
        </w:rPr>
        <w:t>образовательной организацией;</w:t>
      </w:r>
    </w:p>
    <w:p w:rsidR="00E2768C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>копии документов, подтверждающих расходы по проезду к месту</w:t>
      </w:r>
      <w:r w:rsidRPr="001A5B80">
        <w:rPr>
          <w:sz w:val="28"/>
          <w:szCs w:val="28"/>
        </w:rPr>
        <w:t xml:space="preserve"> обучения и обратно, а также расходы</w:t>
      </w:r>
      <w:r>
        <w:rPr>
          <w:sz w:val="28"/>
          <w:szCs w:val="28"/>
        </w:rPr>
        <w:t xml:space="preserve"> по оплате найма жилого помещения на время обучения </w:t>
      </w:r>
      <w:r w:rsidRPr="001A5B80">
        <w:rPr>
          <w:sz w:val="28"/>
          <w:szCs w:val="28"/>
        </w:rPr>
        <w:t>с предъявлением подлинных документов (билеты, квитанции, чеки и т.д.)</w:t>
      </w:r>
      <w:r w:rsidR="00E2768C">
        <w:rPr>
          <w:sz w:val="28"/>
          <w:szCs w:val="28"/>
        </w:rPr>
        <w:t>;</w:t>
      </w:r>
    </w:p>
    <w:p w:rsidR="00593C4D" w:rsidRPr="00593C4D" w:rsidRDefault="00593C4D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593C4D">
        <w:rPr>
          <w:sz w:val="28"/>
          <w:szCs w:val="28"/>
        </w:rPr>
        <w:t xml:space="preserve">копия свидетельства участника Государственной </w:t>
      </w:r>
      <w:hyperlink r:id="rId15" w:history="1">
        <w:r w:rsidRPr="00593C4D">
          <w:rPr>
            <w:sz w:val="28"/>
            <w:szCs w:val="28"/>
          </w:rPr>
          <w:t>программы</w:t>
        </w:r>
      </w:hyperlink>
      <w:r w:rsidRPr="00593C4D">
        <w:rPr>
          <w:sz w:val="28"/>
          <w:szCs w:val="28"/>
        </w:rPr>
        <w:t>;</w:t>
      </w:r>
    </w:p>
    <w:p w:rsidR="00373307" w:rsidRPr="001F397E" w:rsidRDefault="00E2768C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>копия документа, удостоверяющего личность участника Государственной программы и (или) совершеннолетнего члена его семьи</w:t>
      </w:r>
      <w:r w:rsidR="00373307" w:rsidRPr="001F397E">
        <w:rPr>
          <w:sz w:val="28"/>
          <w:szCs w:val="28"/>
        </w:rPr>
        <w:t>.</w:t>
      </w:r>
    </w:p>
    <w:p w:rsidR="00373307" w:rsidRPr="001F397E" w:rsidRDefault="00373307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 xml:space="preserve">При подаче </w:t>
      </w:r>
      <w:r w:rsidR="00CD2811" w:rsidRPr="001F397E">
        <w:rPr>
          <w:sz w:val="28"/>
          <w:szCs w:val="28"/>
        </w:rPr>
        <w:t>заявления</w:t>
      </w:r>
      <w:r w:rsidRPr="001F397E">
        <w:rPr>
          <w:sz w:val="28"/>
          <w:szCs w:val="28"/>
        </w:rPr>
        <w:t xml:space="preserve"> в центр занятости населения предъявляется документ, удостоверяющий личность </w:t>
      </w:r>
      <w:r w:rsidR="00CD2811" w:rsidRPr="001F397E">
        <w:rPr>
          <w:sz w:val="28"/>
          <w:szCs w:val="28"/>
        </w:rPr>
        <w:t>участника Государственной программы и (или) совершеннолетнего члена его семьи</w:t>
      </w:r>
      <w:r w:rsidRPr="001F397E">
        <w:rPr>
          <w:sz w:val="28"/>
          <w:szCs w:val="28"/>
        </w:rPr>
        <w:t>.</w:t>
      </w:r>
    </w:p>
    <w:p w:rsidR="001169E3" w:rsidRPr="001F397E" w:rsidRDefault="001169E3" w:rsidP="001169E3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 xml:space="preserve">При подаче заявления представителем </w:t>
      </w:r>
      <w:r w:rsidR="00CD2811" w:rsidRPr="001F397E">
        <w:rPr>
          <w:sz w:val="28"/>
          <w:szCs w:val="28"/>
        </w:rPr>
        <w:t>участника Государственной программы и (или) совершеннолетнего члена его семьи</w:t>
      </w:r>
      <w:r w:rsidRPr="001F397E">
        <w:rPr>
          <w:sz w:val="28"/>
          <w:szCs w:val="28"/>
        </w:rPr>
        <w:t xml:space="preserve">в центр занятости населения им представляется дополнительно </w:t>
      </w:r>
      <w:r w:rsidR="00A8110A" w:rsidRPr="001F397E">
        <w:rPr>
          <w:sz w:val="28"/>
          <w:szCs w:val="28"/>
        </w:rPr>
        <w:t xml:space="preserve">копия </w:t>
      </w:r>
      <w:r w:rsidRPr="001F397E">
        <w:rPr>
          <w:sz w:val="28"/>
          <w:szCs w:val="28"/>
        </w:rPr>
        <w:t>документ</w:t>
      </w:r>
      <w:r w:rsidR="00A8110A" w:rsidRPr="001F397E">
        <w:rPr>
          <w:sz w:val="28"/>
          <w:szCs w:val="28"/>
        </w:rPr>
        <w:t>а</w:t>
      </w:r>
      <w:r w:rsidRPr="001F397E">
        <w:rPr>
          <w:sz w:val="28"/>
          <w:szCs w:val="28"/>
        </w:rPr>
        <w:t>, удостоверяющ</w:t>
      </w:r>
      <w:r w:rsidR="00A8110A" w:rsidRPr="001F397E">
        <w:rPr>
          <w:sz w:val="28"/>
          <w:szCs w:val="28"/>
        </w:rPr>
        <w:t>его</w:t>
      </w:r>
      <w:r w:rsidRPr="001F397E">
        <w:rPr>
          <w:sz w:val="28"/>
          <w:szCs w:val="28"/>
        </w:rPr>
        <w:t xml:space="preserve"> личность представителя, </w:t>
      </w:r>
      <w:r w:rsidR="00A8110A" w:rsidRPr="001F397E">
        <w:rPr>
          <w:sz w:val="28"/>
          <w:szCs w:val="28"/>
        </w:rPr>
        <w:t xml:space="preserve">и копия </w:t>
      </w:r>
      <w:r w:rsidRPr="001F397E">
        <w:rPr>
          <w:sz w:val="28"/>
          <w:szCs w:val="28"/>
        </w:rPr>
        <w:t>документ</w:t>
      </w:r>
      <w:r w:rsidR="00A8110A" w:rsidRPr="001F397E">
        <w:rPr>
          <w:sz w:val="28"/>
          <w:szCs w:val="28"/>
        </w:rPr>
        <w:t>а</w:t>
      </w:r>
      <w:r w:rsidRPr="001F397E">
        <w:rPr>
          <w:sz w:val="28"/>
          <w:szCs w:val="28"/>
        </w:rPr>
        <w:t>, предоставляющ</w:t>
      </w:r>
      <w:r w:rsidR="00A8110A" w:rsidRPr="001F397E">
        <w:rPr>
          <w:sz w:val="28"/>
          <w:szCs w:val="28"/>
        </w:rPr>
        <w:t>его</w:t>
      </w:r>
      <w:r w:rsidRPr="001F397E">
        <w:rPr>
          <w:sz w:val="28"/>
          <w:szCs w:val="28"/>
        </w:rPr>
        <w:t xml:space="preserve"> полномочия на подачу заявления</w:t>
      </w:r>
      <w:r w:rsidR="00A8110A" w:rsidRPr="001F397E">
        <w:rPr>
          <w:sz w:val="28"/>
          <w:szCs w:val="28"/>
        </w:rPr>
        <w:t xml:space="preserve">, с предъявлением </w:t>
      </w:r>
      <w:r w:rsidR="00AA2239" w:rsidRPr="001F397E">
        <w:rPr>
          <w:sz w:val="28"/>
          <w:szCs w:val="28"/>
        </w:rPr>
        <w:t>их</w:t>
      </w:r>
      <w:r w:rsidR="00A8110A" w:rsidRPr="001F397E">
        <w:rPr>
          <w:sz w:val="28"/>
          <w:szCs w:val="28"/>
        </w:rPr>
        <w:t xml:space="preserve"> оригинал</w:t>
      </w:r>
      <w:r w:rsidR="00AA2239" w:rsidRPr="001F397E">
        <w:rPr>
          <w:sz w:val="28"/>
          <w:szCs w:val="28"/>
        </w:rPr>
        <w:t>ов</w:t>
      </w:r>
      <w:r w:rsidRPr="001F397E">
        <w:rPr>
          <w:sz w:val="28"/>
          <w:szCs w:val="28"/>
        </w:rPr>
        <w:t>.</w:t>
      </w:r>
    </w:p>
    <w:p w:rsidR="00BC3467" w:rsidRDefault="00BC3467" w:rsidP="00BC3467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F397E">
        <w:rPr>
          <w:sz w:val="28"/>
          <w:szCs w:val="28"/>
        </w:rPr>
        <w:t>Нотариально заверенное заявление с приложением документов, указанных в абзаце втором и четвертом настоящего пункта, копии документ</w:t>
      </w:r>
      <w:r w:rsidR="00B6189F" w:rsidRPr="001F397E">
        <w:rPr>
          <w:sz w:val="28"/>
          <w:szCs w:val="28"/>
        </w:rPr>
        <w:t>ов</w:t>
      </w:r>
      <w:r w:rsidRPr="001F397E">
        <w:rPr>
          <w:sz w:val="28"/>
          <w:szCs w:val="28"/>
        </w:rPr>
        <w:t>, указанн</w:t>
      </w:r>
      <w:r w:rsidR="00B6189F" w:rsidRPr="001F397E">
        <w:rPr>
          <w:sz w:val="28"/>
          <w:szCs w:val="28"/>
        </w:rPr>
        <w:t>ых</w:t>
      </w:r>
      <w:r w:rsidRPr="001F397E">
        <w:rPr>
          <w:sz w:val="28"/>
          <w:szCs w:val="28"/>
        </w:rPr>
        <w:t xml:space="preserve"> в абзац</w:t>
      </w:r>
      <w:r w:rsidR="00B53DE9" w:rsidRPr="001F397E">
        <w:rPr>
          <w:sz w:val="28"/>
          <w:szCs w:val="28"/>
        </w:rPr>
        <w:t>ах</w:t>
      </w:r>
      <w:r w:rsidRPr="001F397E">
        <w:rPr>
          <w:sz w:val="28"/>
          <w:szCs w:val="28"/>
        </w:rPr>
        <w:t xml:space="preserve"> третьим </w:t>
      </w:r>
      <w:r w:rsidR="00B6189F" w:rsidRPr="001F397E">
        <w:rPr>
          <w:sz w:val="28"/>
          <w:szCs w:val="28"/>
        </w:rPr>
        <w:t xml:space="preserve">и </w:t>
      </w:r>
      <w:r w:rsidR="0055142F" w:rsidRPr="001F397E">
        <w:rPr>
          <w:sz w:val="28"/>
          <w:szCs w:val="28"/>
        </w:rPr>
        <w:t>пят</w:t>
      </w:r>
      <w:r w:rsidR="001F397E">
        <w:rPr>
          <w:sz w:val="28"/>
          <w:szCs w:val="28"/>
        </w:rPr>
        <w:t>о</w:t>
      </w:r>
      <w:r w:rsidR="0055142F" w:rsidRPr="001F397E">
        <w:rPr>
          <w:sz w:val="28"/>
          <w:szCs w:val="28"/>
        </w:rPr>
        <w:t>м</w:t>
      </w:r>
      <w:r w:rsidRPr="001F397E">
        <w:rPr>
          <w:sz w:val="28"/>
          <w:szCs w:val="28"/>
        </w:rPr>
        <w:t>настоящего пункта, может быть также направлено по почте.</w:t>
      </w:r>
    </w:p>
    <w:p w:rsidR="00622A63" w:rsidRPr="001A5B80" w:rsidRDefault="00781F54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Заявление центром занятости населения регистрируется в день его поступления.</w:t>
      </w:r>
    </w:p>
    <w:p w:rsidR="004578C3" w:rsidRPr="004578C3" w:rsidRDefault="0015771D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4578C3" w:rsidRPr="004578C3">
        <w:rPr>
          <w:sz w:val="28"/>
          <w:szCs w:val="28"/>
        </w:rPr>
        <w:t xml:space="preserve">Решение о предоставлении компенсации (отказе в ее предоставлении) принимается центром </w:t>
      </w:r>
      <w:r w:rsidR="004578C3" w:rsidRPr="001F397E">
        <w:rPr>
          <w:sz w:val="28"/>
          <w:szCs w:val="28"/>
        </w:rPr>
        <w:t xml:space="preserve">занятости населения не позднее 14 календарных дней со дня </w:t>
      </w:r>
      <w:r w:rsidR="00781F54" w:rsidRPr="001F397E">
        <w:rPr>
          <w:sz w:val="28"/>
          <w:szCs w:val="28"/>
        </w:rPr>
        <w:t>регистрации</w:t>
      </w:r>
      <w:r w:rsidR="004578C3" w:rsidRPr="001F397E">
        <w:rPr>
          <w:sz w:val="28"/>
          <w:szCs w:val="28"/>
        </w:rPr>
        <w:t xml:space="preserve"> заявления</w:t>
      </w:r>
      <w:r w:rsidR="00355787" w:rsidRPr="001F397E">
        <w:rPr>
          <w:sz w:val="28"/>
          <w:szCs w:val="28"/>
        </w:rPr>
        <w:t xml:space="preserve">, поданного в соответствии с </w:t>
      </w:r>
      <w:r w:rsidR="00D74F24" w:rsidRPr="001F397E">
        <w:rPr>
          <w:sz w:val="28"/>
          <w:szCs w:val="28"/>
        </w:rPr>
        <w:t xml:space="preserve">пунктом </w:t>
      </w:r>
      <w:r w:rsidRPr="001F397E">
        <w:rPr>
          <w:sz w:val="28"/>
          <w:szCs w:val="28"/>
        </w:rPr>
        <w:t xml:space="preserve">7 </w:t>
      </w:r>
      <w:r w:rsidR="004578C3" w:rsidRPr="001F397E">
        <w:rPr>
          <w:sz w:val="28"/>
          <w:szCs w:val="28"/>
        </w:rPr>
        <w:t>настоящего Порядка.</w:t>
      </w:r>
    </w:p>
    <w:p w:rsidR="004578C3" w:rsidRPr="004578C3" w:rsidRDefault="0015771D" w:rsidP="0015771D">
      <w:pPr>
        <w:pStyle w:val="ConsPlusNormal"/>
        <w:tabs>
          <w:tab w:val="left" w:pos="993"/>
        </w:tabs>
        <w:ind w:firstLine="510"/>
        <w:jc w:val="both"/>
        <w:rPr>
          <w:rFonts w:eastAsia="Times New Roman"/>
        </w:rPr>
      </w:pPr>
      <w:r>
        <w:rPr>
          <w:rFonts w:eastAsia="Times New Roman"/>
        </w:rPr>
        <w:t>9.</w:t>
      </w:r>
      <w:r>
        <w:rPr>
          <w:rFonts w:eastAsia="Times New Roman"/>
        </w:rPr>
        <w:tab/>
      </w:r>
      <w:r w:rsidR="004578C3" w:rsidRPr="004578C3">
        <w:rPr>
          <w:rFonts w:eastAsia="Times New Roman"/>
        </w:rPr>
        <w:t>Основаниями для отказа в предоставлении компенсации являются:</w:t>
      </w:r>
    </w:p>
    <w:p w:rsidR="004578C3" w:rsidRDefault="004578C3" w:rsidP="0015771D">
      <w:pPr>
        <w:pStyle w:val="ConsPlusNormal"/>
        <w:tabs>
          <w:tab w:val="left" w:pos="993"/>
        </w:tabs>
        <w:ind w:firstLine="510"/>
        <w:jc w:val="both"/>
      </w:pPr>
      <w:r w:rsidRPr="004578C3">
        <w:rPr>
          <w:rFonts w:eastAsia="Times New Roman"/>
        </w:rPr>
        <w:t>а) наличие в представленных документах недостоверных сведений или несоответствие их требованиям законодательства</w:t>
      </w:r>
      <w:r>
        <w:t>;</w:t>
      </w:r>
    </w:p>
    <w:p w:rsidR="00511712" w:rsidRPr="001F397E" w:rsidRDefault="00511712" w:rsidP="0015771D">
      <w:pPr>
        <w:pStyle w:val="ConsPlusNormal"/>
        <w:tabs>
          <w:tab w:val="left" w:pos="993"/>
        </w:tabs>
        <w:ind w:firstLine="510"/>
        <w:jc w:val="both"/>
      </w:pPr>
      <w:r>
        <w:t>б)</w:t>
      </w:r>
      <w:r>
        <w:tab/>
        <w:t>к заявлению не приложены документы</w:t>
      </w:r>
      <w:r w:rsidR="00292552" w:rsidRPr="001F397E">
        <w:t>(копии документов)</w:t>
      </w:r>
      <w:r w:rsidRPr="001F397E">
        <w:t xml:space="preserve"> из числа указанных в пункте </w:t>
      </w:r>
      <w:r w:rsidR="0015771D" w:rsidRPr="001F397E">
        <w:t>7</w:t>
      </w:r>
      <w:r w:rsidRPr="001F397E">
        <w:t xml:space="preserve"> настоящего Порядка;</w:t>
      </w:r>
    </w:p>
    <w:p w:rsidR="00511712" w:rsidRPr="001F397E" w:rsidRDefault="00511712" w:rsidP="0015771D">
      <w:pPr>
        <w:pStyle w:val="ConsPlusNormal"/>
        <w:tabs>
          <w:tab w:val="left" w:pos="993"/>
        </w:tabs>
        <w:ind w:firstLine="510"/>
        <w:jc w:val="both"/>
      </w:pPr>
      <w:r w:rsidRPr="001F397E">
        <w:t>в) предоставление документов, подтверждающих расходы, компенсация которых производилась ранее.</w:t>
      </w:r>
    </w:p>
    <w:p w:rsidR="004578C3" w:rsidRPr="00BE3243" w:rsidRDefault="00511712" w:rsidP="0015771D">
      <w:pPr>
        <w:pStyle w:val="ConsPlusNormal"/>
        <w:tabs>
          <w:tab w:val="left" w:pos="993"/>
        </w:tabs>
        <w:ind w:firstLine="510"/>
        <w:jc w:val="both"/>
      </w:pPr>
      <w:r w:rsidRPr="001F397E">
        <w:t>1</w:t>
      </w:r>
      <w:r w:rsidR="0015771D" w:rsidRPr="001F397E">
        <w:t>0.</w:t>
      </w:r>
      <w:r w:rsidR="0015771D" w:rsidRPr="001F397E">
        <w:tab/>
      </w:r>
      <w:r w:rsidR="004578C3" w:rsidRPr="001F397E">
        <w:t>О решении, принятом по результатам рассмотрения заявлени</w:t>
      </w:r>
      <w:r w:rsidR="00952EF7" w:rsidRPr="001F397E">
        <w:t>я</w:t>
      </w:r>
      <w:r w:rsidR="004578C3" w:rsidRPr="001F397E">
        <w:t>, пода</w:t>
      </w:r>
      <w:r w:rsidR="00952EF7" w:rsidRPr="001F397E">
        <w:t>нного</w:t>
      </w:r>
      <w:r w:rsidR="004578C3" w:rsidRPr="001F397E">
        <w:t xml:space="preserve"> в соответствии с настоящим Порядком, центр занятости населения уведомляет заявителя </w:t>
      </w:r>
      <w:r w:rsidR="00754552" w:rsidRPr="001F397E">
        <w:t>способом, указанным в заявлении</w:t>
      </w:r>
      <w:r w:rsidR="00FF39AC" w:rsidRPr="001F397E">
        <w:rPr>
          <w:rStyle w:val="af4"/>
          <w:rFonts w:eastAsia="Times New Roman"/>
        </w:rPr>
        <w:t xml:space="preserve">, </w:t>
      </w:r>
      <w:r w:rsidR="004578C3" w:rsidRPr="001F397E">
        <w:t>в течени</w:t>
      </w:r>
      <w:r w:rsidR="00FF39AC" w:rsidRPr="001F397E">
        <w:t>е</w:t>
      </w:r>
      <w:r w:rsidR="003A6D52" w:rsidRPr="001F397E">
        <w:t>5 календарных</w:t>
      </w:r>
      <w:r w:rsidR="004578C3" w:rsidRPr="001F397E">
        <w:t xml:space="preserve"> дней со дня </w:t>
      </w:r>
      <w:r w:rsidR="004578C3" w:rsidRPr="001F397E">
        <w:lastRenderedPageBreak/>
        <w:t>принятия соответствующего решения</w:t>
      </w:r>
      <w:r w:rsidR="00E83625" w:rsidRPr="001F397E">
        <w:t xml:space="preserve">, но не позднее </w:t>
      </w:r>
      <w:r w:rsidR="003A6D52" w:rsidRPr="001F397E">
        <w:t>20 календарных</w:t>
      </w:r>
      <w:r w:rsidR="00E83625" w:rsidRPr="001F397E">
        <w:t xml:space="preserve"> дней со дня регистрации заявления.</w:t>
      </w:r>
    </w:p>
    <w:p w:rsidR="008F00E4" w:rsidRPr="001F397E" w:rsidRDefault="004578C3" w:rsidP="008F00E4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771D">
        <w:rPr>
          <w:sz w:val="28"/>
          <w:szCs w:val="28"/>
        </w:rPr>
        <w:t>1.</w:t>
      </w:r>
      <w:r w:rsidR="0015771D">
        <w:rPr>
          <w:sz w:val="28"/>
          <w:szCs w:val="28"/>
        </w:rPr>
        <w:tab/>
      </w:r>
      <w:r w:rsidR="008F00E4" w:rsidRPr="001F397E">
        <w:rPr>
          <w:sz w:val="28"/>
          <w:szCs w:val="28"/>
        </w:rPr>
        <w:t xml:space="preserve">Денежные средства на компенсацию расходов, предусмотренных </w:t>
      </w:r>
      <w:hyperlink w:anchor="Par10" w:history="1">
        <w:r w:rsidR="008F00E4" w:rsidRPr="001F397E">
          <w:rPr>
            <w:sz w:val="28"/>
            <w:szCs w:val="28"/>
          </w:rPr>
          <w:t>пунктом 4</w:t>
        </w:r>
      </w:hyperlink>
      <w:r w:rsidR="008F00E4" w:rsidRPr="001F397E">
        <w:rPr>
          <w:sz w:val="28"/>
          <w:szCs w:val="28"/>
        </w:rPr>
        <w:t xml:space="preserve">настоящего Порядка, перечисляются на лицевой (банковский) счет и (или) иной расчетный счет участника Государственной программы и (или) совершеннолетнего члена его семьи, указанный в заявлении, в течение 30 календарных дней со дня подачи в центр занятости населения </w:t>
      </w:r>
      <w:r w:rsidR="00A057D8" w:rsidRPr="001F397E">
        <w:rPr>
          <w:sz w:val="28"/>
          <w:szCs w:val="28"/>
        </w:rPr>
        <w:t>заявления</w:t>
      </w:r>
      <w:r w:rsidR="008F00E4" w:rsidRPr="001F397E">
        <w:rPr>
          <w:sz w:val="28"/>
          <w:szCs w:val="28"/>
        </w:rPr>
        <w:t xml:space="preserve"> в соответствии с </w:t>
      </w:r>
      <w:hyperlink w:anchor="Par23" w:history="1">
        <w:r w:rsidR="008F00E4" w:rsidRPr="001F397E">
          <w:rPr>
            <w:sz w:val="28"/>
            <w:szCs w:val="28"/>
          </w:rPr>
          <w:t>пунктом 7</w:t>
        </w:r>
      </w:hyperlink>
      <w:r w:rsidR="008F00E4" w:rsidRPr="001F397E">
        <w:rPr>
          <w:sz w:val="28"/>
          <w:szCs w:val="28"/>
        </w:rPr>
        <w:t xml:space="preserve"> настоящего Порядка.</w:t>
      </w:r>
    </w:p>
    <w:p w:rsidR="006B4613" w:rsidRPr="001F397E" w:rsidRDefault="006B4613" w:rsidP="005C43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F397E">
        <w:rPr>
          <w:sz w:val="28"/>
          <w:szCs w:val="28"/>
        </w:rPr>
        <w:t xml:space="preserve">Компенсация расходов, предусмотренных </w:t>
      </w:r>
      <w:hyperlink w:anchor="Par10" w:history="1">
        <w:r w:rsidR="004C41C3" w:rsidRPr="001F397E">
          <w:rPr>
            <w:sz w:val="28"/>
            <w:szCs w:val="28"/>
          </w:rPr>
          <w:t>пунктом 4</w:t>
        </w:r>
      </w:hyperlink>
      <w:r w:rsidR="004C41C3" w:rsidRPr="001F397E">
        <w:rPr>
          <w:sz w:val="28"/>
          <w:szCs w:val="28"/>
        </w:rPr>
        <w:t xml:space="preserve"> настоящего </w:t>
      </w:r>
      <w:r w:rsidRPr="001F397E">
        <w:rPr>
          <w:sz w:val="28"/>
          <w:szCs w:val="28"/>
        </w:rPr>
        <w:t xml:space="preserve">Порядка, производится в </w:t>
      </w:r>
      <w:r w:rsidR="004C41C3" w:rsidRPr="001F397E">
        <w:rPr>
          <w:sz w:val="28"/>
          <w:szCs w:val="28"/>
        </w:rPr>
        <w:t xml:space="preserve">случае подачи заявления </w:t>
      </w:r>
      <w:r w:rsidRPr="001F397E">
        <w:rPr>
          <w:sz w:val="28"/>
          <w:szCs w:val="28"/>
        </w:rPr>
        <w:t xml:space="preserve">до 25 декабря </w:t>
      </w:r>
      <w:r w:rsidR="004C41C3" w:rsidRPr="001F397E">
        <w:rPr>
          <w:sz w:val="28"/>
          <w:szCs w:val="28"/>
        </w:rPr>
        <w:t>2018</w:t>
      </w:r>
      <w:r w:rsidRPr="001F397E">
        <w:rPr>
          <w:sz w:val="28"/>
          <w:szCs w:val="28"/>
        </w:rPr>
        <w:t xml:space="preserve"> года в порядке, предусмотренном </w:t>
      </w:r>
      <w:r w:rsidR="004C41C3" w:rsidRPr="001F397E">
        <w:rPr>
          <w:sz w:val="28"/>
          <w:szCs w:val="28"/>
        </w:rPr>
        <w:t xml:space="preserve">пунктом 7 настоящего </w:t>
      </w:r>
      <w:r w:rsidRPr="001F397E">
        <w:rPr>
          <w:sz w:val="28"/>
          <w:szCs w:val="28"/>
        </w:rPr>
        <w:t>Порядка.</w:t>
      </w:r>
    </w:p>
    <w:p w:rsidR="00FA385B" w:rsidRDefault="006B4613" w:rsidP="005C43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F397E">
        <w:rPr>
          <w:sz w:val="28"/>
          <w:szCs w:val="28"/>
        </w:rPr>
        <w:t>Центром занятости не рассматрива</w:t>
      </w:r>
      <w:r w:rsidR="00BD1BF1" w:rsidRPr="001F397E">
        <w:rPr>
          <w:sz w:val="28"/>
          <w:szCs w:val="28"/>
        </w:rPr>
        <w:t>е</w:t>
      </w:r>
      <w:r w:rsidRPr="001F397E">
        <w:rPr>
          <w:sz w:val="28"/>
          <w:szCs w:val="28"/>
        </w:rPr>
        <w:t>тся и подлеж</w:t>
      </w:r>
      <w:r w:rsidR="00BD1BF1" w:rsidRPr="001F397E">
        <w:rPr>
          <w:sz w:val="28"/>
          <w:szCs w:val="28"/>
        </w:rPr>
        <w:t>и</w:t>
      </w:r>
      <w:r w:rsidRPr="001F397E">
        <w:rPr>
          <w:sz w:val="28"/>
          <w:szCs w:val="28"/>
        </w:rPr>
        <w:t xml:space="preserve">т возврату </w:t>
      </w:r>
      <w:r w:rsidR="00A35284" w:rsidRPr="001F397E">
        <w:rPr>
          <w:sz w:val="28"/>
          <w:szCs w:val="28"/>
        </w:rPr>
        <w:t>участнику Государственной программы и (или) совершеннолетнему члену его семьи</w:t>
      </w:r>
      <w:r w:rsidRPr="001F397E">
        <w:rPr>
          <w:sz w:val="28"/>
          <w:szCs w:val="28"/>
        </w:rPr>
        <w:t xml:space="preserve"> заявлени</w:t>
      </w:r>
      <w:r w:rsidR="00A35284" w:rsidRPr="001F397E">
        <w:rPr>
          <w:sz w:val="28"/>
          <w:szCs w:val="28"/>
        </w:rPr>
        <w:t>е</w:t>
      </w:r>
      <w:r w:rsidRPr="001F397E">
        <w:rPr>
          <w:sz w:val="28"/>
          <w:szCs w:val="28"/>
        </w:rPr>
        <w:t>, поданн</w:t>
      </w:r>
      <w:r w:rsidR="00BD1BF1" w:rsidRPr="001F397E">
        <w:rPr>
          <w:sz w:val="28"/>
          <w:szCs w:val="28"/>
        </w:rPr>
        <w:t>о</w:t>
      </w:r>
      <w:r w:rsidRPr="001F397E">
        <w:rPr>
          <w:sz w:val="28"/>
          <w:szCs w:val="28"/>
        </w:rPr>
        <w:t>е после 25 декабря текущего года</w:t>
      </w:r>
      <w:r w:rsidR="00FA385B" w:rsidRPr="001F397E">
        <w:rPr>
          <w:sz w:val="28"/>
          <w:szCs w:val="28"/>
        </w:rPr>
        <w:t>.</w:t>
      </w:r>
    </w:p>
    <w:p w:rsidR="00373307" w:rsidRPr="001A5B80" w:rsidRDefault="0015771D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73307" w:rsidRPr="001A5B8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73307" w:rsidRPr="001A5B80">
        <w:rPr>
          <w:sz w:val="28"/>
          <w:szCs w:val="28"/>
        </w:rPr>
        <w:t xml:space="preserve">Оплата услуг по зачислению и выплате денежных средств на лицевой (банковский) счет и (или) иной расчетный счет </w:t>
      </w:r>
      <w:r w:rsidR="00373307">
        <w:rPr>
          <w:sz w:val="28"/>
          <w:szCs w:val="28"/>
        </w:rPr>
        <w:t xml:space="preserve">участника </w:t>
      </w:r>
      <w:r w:rsidR="00600ADE">
        <w:rPr>
          <w:sz w:val="28"/>
          <w:szCs w:val="28"/>
        </w:rPr>
        <w:t>Государственн</w:t>
      </w:r>
      <w:r w:rsidR="00373307">
        <w:rPr>
          <w:sz w:val="28"/>
          <w:szCs w:val="28"/>
        </w:rPr>
        <w:t>ой программы и</w:t>
      </w:r>
      <w:r w:rsidR="008E2236" w:rsidRPr="004B3431">
        <w:rPr>
          <w:sz w:val="28"/>
          <w:szCs w:val="28"/>
        </w:rPr>
        <w:t>(или) совершеннолетн</w:t>
      </w:r>
      <w:r w:rsidR="008E2236">
        <w:rPr>
          <w:sz w:val="28"/>
          <w:szCs w:val="28"/>
        </w:rPr>
        <w:t>его</w:t>
      </w:r>
      <w:r w:rsidR="00373307">
        <w:rPr>
          <w:sz w:val="28"/>
          <w:szCs w:val="28"/>
        </w:rPr>
        <w:t xml:space="preserve"> члена его семьи</w:t>
      </w:r>
      <w:r w:rsidR="00373307" w:rsidRPr="001A5B80">
        <w:rPr>
          <w:sz w:val="28"/>
          <w:szCs w:val="28"/>
        </w:rPr>
        <w:t>, указанный в заявлении, подаваемом в центр занятости населения в соответствии с настоящим П</w:t>
      </w:r>
      <w:r w:rsidR="00373307">
        <w:rPr>
          <w:sz w:val="28"/>
          <w:szCs w:val="28"/>
        </w:rPr>
        <w:t>орядком</w:t>
      </w:r>
      <w:r w:rsidR="00373307" w:rsidRPr="001A5B80">
        <w:rPr>
          <w:sz w:val="28"/>
          <w:szCs w:val="28"/>
        </w:rPr>
        <w:t xml:space="preserve">, производится за счет средств </w:t>
      </w:r>
      <w:r w:rsidR="00373307">
        <w:rPr>
          <w:sz w:val="28"/>
          <w:szCs w:val="28"/>
        </w:rPr>
        <w:t xml:space="preserve">участника </w:t>
      </w:r>
      <w:r w:rsidR="00600ADE">
        <w:rPr>
          <w:sz w:val="28"/>
          <w:szCs w:val="28"/>
        </w:rPr>
        <w:t>Государственн</w:t>
      </w:r>
      <w:r w:rsidR="00373307">
        <w:rPr>
          <w:sz w:val="28"/>
          <w:szCs w:val="28"/>
        </w:rPr>
        <w:t>ой программы и</w:t>
      </w:r>
      <w:r w:rsidR="008E2236" w:rsidRPr="004B3431">
        <w:rPr>
          <w:sz w:val="28"/>
          <w:szCs w:val="28"/>
        </w:rPr>
        <w:t>(или) совершеннолетн</w:t>
      </w:r>
      <w:r w:rsidR="008E2236">
        <w:rPr>
          <w:sz w:val="28"/>
          <w:szCs w:val="28"/>
        </w:rPr>
        <w:t>его</w:t>
      </w:r>
      <w:r w:rsidR="00373307">
        <w:rPr>
          <w:sz w:val="28"/>
          <w:szCs w:val="28"/>
        </w:rPr>
        <w:t xml:space="preserve"> члена его семьи</w:t>
      </w:r>
      <w:r w:rsidR="00373307" w:rsidRPr="001A5B80">
        <w:rPr>
          <w:sz w:val="28"/>
          <w:szCs w:val="28"/>
        </w:rPr>
        <w:t>.</w:t>
      </w:r>
    </w:p>
    <w:p w:rsidR="00C5286B" w:rsidRDefault="0015771D" w:rsidP="0015771D">
      <w:pPr>
        <w:pStyle w:val="ConsPlusNormal"/>
        <w:tabs>
          <w:tab w:val="left" w:pos="993"/>
        </w:tabs>
        <w:ind w:firstLine="510"/>
        <w:jc w:val="both"/>
      </w:pPr>
      <w:bookmarkStart w:id="3" w:name="Par33"/>
      <w:bookmarkEnd w:id="3"/>
      <w:r>
        <w:t>13.</w:t>
      </w:r>
      <w:r>
        <w:tab/>
      </w:r>
      <w:r w:rsidR="00C5286B">
        <w:t>Центры занятости населения ежемесячно не позднее 5 числа месяца, следующего за отчетным, представляют в Министерство отчет об использовании бюджетных средств на реализацию мероприятий по предоставлению компенсации по форме, установленной Министерством.</w:t>
      </w:r>
    </w:p>
    <w:p w:rsidR="00373307" w:rsidRPr="00C5286B" w:rsidRDefault="0015771D" w:rsidP="0015771D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C5286B" w:rsidRPr="00C5286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="00C5286B" w:rsidRPr="00C5286B">
        <w:rPr>
          <w:rFonts w:eastAsia="Calibri"/>
          <w:sz w:val="28"/>
          <w:szCs w:val="28"/>
        </w:rPr>
        <w:t xml:space="preserve">Контроль за использованием финансовых средств, предусмотренных на предоставление компенсации, осуществляется </w:t>
      </w:r>
      <w:r w:rsidR="00033BAC">
        <w:rPr>
          <w:rFonts w:eastAsia="Calibri"/>
          <w:sz w:val="28"/>
          <w:szCs w:val="28"/>
        </w:rPr>
        <w:t>центром занятости населения и Министерством</w:t>
      </w:r>
      <w:r w:rsidR="00C5286B" w:rsidRPr="00C5286B">
        <w:rPr>
          <w:rFonts w:eastAsia="Calibri"/>
          <w:sz w:val="28"/>
          <w:szCs w:val="28"/>
        </w:rPr>
        <w:t>.</w:t>
      </w:r>
    </w:p>
    <w:p w:rsidR="00C5286B" w:rsidRPr="00C5286B" w:rsidRDefault="00C5286B" w:rsidP="00C5286B">
      <w:pPr>
        <w:autoSpaceDE w:val="0"/>
        <w:autoSpaceDN w:val="0"/>
        <w:adjustRightInd w:val="0"/>
        <w:ind w:left="57" w:firstLine="540"/>
        <w:jc w:val="both"/>
        <w:rPr>
          <w:rFonts w:eastAsia="Calibri"/>
          <w:sz w:val="28"/>
          <w:szCs w:val="28"/>
        </w:rPr>
      </w:pPr>
    </w:p>
    <w:p w:rsidR="00373307" w:rsidRPr="00894DE1" w:rsidRDefault="00600ADE" w:rsidP="00583334">
      <w:pPr>
        <w:pStyle w:val="ConsPlusNormal"/>
        <w:ind w:left="6521"/>
      </w:pPr>
      <w:r>
        <w:t>Утвержден</w:t>
      </w:r>
      <w:r w:rsidR="00373307" w:rsidRPr="00894DE1">
        <w:t>постановлени</w:t>
      </w:r>
      <w:r>
        <w:t>ем</w:t>
      </w:r>
    </w:p>
    <w:p w:rsidR="00373307" w:rsidRDefault="00373307" w:rsidP="00583334">
      <w:pPr>
        <w:pStyle w:val="ConsPlusNormal"/>
        <w:ind w:left="6521"/>
      </w:pPr>
      <w:r w:rsidRPr="00894DE1">
        <w:t xml:space="preserve">Кабинета Министров </w:t>
      </w:r>
    </w:p>
    <w:p w:rsidR="00373307" w:rsidRDefault="00373307" w:rsidP="00583334">
      <w:pPr>
        <w:pStyle w:val="ConsPlusNormal"/>
        <w:ind w:left="6521"/>
      </w:pPr>
      <w:r w:rsidRPr="00894DE1">
        <w:t>Республики Татарстан</w:t>
      </w:r>
    </w:p>
    <w:p w:rsidR="00373307" w:rsidRPr="00894DE1" w:rsidRDefault="00373307" w:rsidP="00583334">
      <w:pPr>
        <w:pStyle w:val="ConsPlusNormal"/>
        <w:ind w:left="6521"/>
      </w:pPr>
      <w:r w:rsidRPr="00894DE1">
        <w:t xml:space="preserve">от </w:t>
      </w:r>
      <w:r>
        <w:t>__________</w:t>
      </w:r>
      <w:r w:rsidRPr="00894DE1">
        <w:t>201</w:t>
      </w:r>
      <w:r w:rsidR="00DB14F9">
        <w:t>8</w:t>
      </w:r>
      <w:r w:rsidRPr="00894DE1">
        <w:t xml:space="preserve"> г. </w:t>
      </w:r>
      <w:r>
        <w:t>№___</w:t>
      </w:r>
    </w:p>
    <w:p w:rsidR="00373307" w:rsidRDefault="00373307" w:rsidP="00373307">
      <w:pPr>
        <w:pStyle w:val="ConsPlusNormal"/>
        <w:jc w:val="both"/>
      </w:pPr>
    </w:p>
    <w:p w:rsidR="00373307" w:rsidRDefault="00373307" w:rsidP="00373307">
      <w:pPr>
        <w:pStyle w:val="ConsPlusNormal"/>
        <w:ind w:left="1418" w:right="1276"/>
        <w:jc w:val="center"/>
      </w:pPr>
      <w:bookmarkStart w:id="4" w:name="P295"/>
      <w:bookmarkEnd w:id="4"/>
      <w:r>
        <w:t xml:space="preserve">Порядок </w:t>
      </w:r>
    </w:p>
    <w:p w:rsidR="00373307" w:rsidRDefault="00600ADE" w:rsidP="00373307">
      <w:pPr>
        <w:pStyle w:val="ConsPlusNormal"/>
        <w:jc w:val="center"/>
      </w:pPr>
      <w:r>
        <w:t xml:space="preserve">предоставления </w:t>
      </w:r>
      <w:r w:rsidR="002F5D56" w:rsidRPr="002F5D56">
        <w:t>в 2018 году</w:t>
      </w:r>
      <w:r w:rsidR="00373307">
        <w:t>ком</w:t>
      </w:r>
      <w:r w:rsidR="00373307" w:rsidRPr="007658B8">
        <w:t xml:space="preserve">пенсации расходов на медицинское освидетельствование </w:t>
      </w:r>
      <w:r w:rsidR="00373307" w:rsidRPr="00EC4EC0">
        <w:t>участникам</w:t>
      </w:r>
      <w:r>
        <w:t>Государственн</w:t>
      </w:r>
      <w:r w:rsidR="00373307" w:rsidRPr="007E5855">
        <w:t xml:space="preserve">ой программы Республики Татарстан </w:t>
      </w:r>
      <w:r w:rsidR="00373307"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373307">
        <w:rPr>
          <w:bCs/>
        </w:rPr>
        <w:t xml:space="preserve">, </w:t>
      </w:r>
      <w:r w:rsidR="00373307">
        <w:t xml:space="preserve">утвержденной </w:t>
      </w:r>
      <w:hyperlink r:id="rId16" w:history="1">
        <w:r w:rsidR="005549F9">
          <w:t>постановление</w:t>
        </w:r>
      </w:hyperlink>
      <w:r w:rsidR="00373307">
        <w:t>м</w:t>
      </w:r>
      <w:r w:rsidR="00373307" w:rsidRPr="00C92A2C">
        <w:t xml:space="preserve"> К</w:t>
      </w:r>
      <w:r w:rsidR="00373307">
        <w:t xml:space="preserve">абинета </w:t>
      </w:r>
      <w:r w:rsidR="00373307" w:rsidRPr="00C92A2C">
        <w:t>М</w:t>
      </w:r>
      <w:r w:rsidR="00373307">
        <w:t>инистров</w:t>
      </w:r>
      <w:r w:rsidR="00373307" w:rsidRPr="00C92A2C">
        <w:t xml:space="preserve"> Р</w:t>
      </w:r>
      <w:r w:rsidR="00373307">
        <w:t xml:space="preserve">еспублики </w:t>
      </w:r>
      <w:r w:rsidR="00373307" w:rsidRPr="00C92A2C">
        <w:t>Т</w:t>
      </w:r>
      <w:r w:rsidR="00373307">
        <w:t>атарстан</w:t>
      </w:r>
      <w:r w:rsidR="00373307" w:rsidRPr="00C92A2C">
        <w:t xml:space="preserve"> от 30.10.2017 </w:t>
      </w:r>
      <w:r w:rsidR="00373307">
        <w:t>№</w:t>
      </w:r>
      <w:r w:rsidR="00373307" w:rsidRPr="00C92A2C">
        <w:t xml:space="preserve"> 821</w:t>
      </w:r>
      <w:r w:rsidR="00373307">
        <w:t xml:space="preserve"> «</w:t>
      </w:r>
      <w:r w:rsidR="00373307" w:rsidRPr="00C92A2C">
        <w:t xml:space="preserve">Об утверждении </w:t>
      </w:r>
      <w:r>
        <w:t>Государственн</w:t>
      </w:r>
      <w:r w:rsidR="00373307" w:rsidRPr="00C92A2C">
        <w:t xml:space="preserve">ой программы Республики Татарстан </w:t>
      </w:r>
      <w:r w:rsidR="00373307">
        <w:t>«</w:t>
      </w:r>
      <w:r w:rsidR="00373307" w:rsidRPr="00C92A2C">
        <w:t>Оказание содействия добровольному переселению в Республику Татарстан соотечественников, проживающих за рубежом, на 2017 - 2018 годы</w:t>
      </w:r>
      <w:r w:rsidR="00373307">
        <w:t>»</w:t>
      </w:r>
      <w:r w:rsidR="00373307" w:rsidRPr="00C92A2C">
        <w:t xml:space="preserve"> ивнесении изменения в перечень </w:t>
      </w:r>
      <w:r>
        <w:t>Государственн</w:t>
      </w:r>
      <w:r w:rsidR="00373307" w:rsidRPr="00C92A2C">
        <w:t xml:space="preserve">ых программ Республики Татарстан, утвержденный </w:t>
      </w:r>
      <w:r w:rsidR="005549F9">
        <w:t>п</w:t>
      </w:r>
      <w:r>
        <w:t>оста</w:t>
      </w:r>
      <w:r w:rsidR="005549F9">
        <w:t>но</w:t>
      </w:r>
      <w:r>
        <w:t>влен</w:t>
      </w:r>
      <w:r w:rsidR="00373307" w:rsidRPr="00C92A2C">
        <w:t xml:space="preserve">ием Кабинета Министров Республики Татарстан от 31.12.2012 </w:t>
      </w:r>
      <w:r w:rsidR="00373307">
        <w:t>№</w:t>
      </w:r>
      <w:r w:rsidR="00373307" w:rsidRPr="00C92A2C">
        <w:t xml:space="preserve"> 1199 </w:t>
      </w:r>
      <w:r w:rsidR="00373307">
        <w:t>«</w:t>
      </w:r>
      <w:r w:rsidR="00373307" w:rsidRPr="00C92A2C">
        <w:t xml:space="preserve">Об утверждении Порядка разработки, реализации и оценки эффективности </w:t>
      </w:r>
      <w:r>
        <w:t>Государственн</w:t>
      </w:r>
      <w:r w:rsidR="00373307" w:rsidRPr="00C92A2C">
        <w:t xml:space="preserve">ых программ Республики Татарстан и перечня </w:t>
      </w:r>
      <w:r>
        <w:t>Государственн</w:t>
      </w:r>
      <w:r w:rsidR="00373307" w:rsidRPr="00C92A2C">
        <w:t>ых программ Республики Татарстан</w:t>
      </w:r>
      <w:r w:rsidR="00373307">
        <w:t xml:space="preserve">» </w:t>
      </w:r>
      <w:r w:rsidR="00373307" w:rsidRPr="007E5855">
        <w:t xml:space="preserve">и членам их семей </w:t>
      </w:r>
    </w:p>
    <w:p w:rsidR="00373307" w:rsidRDefault="00373307" w:rsidP="00373307">
      <w:pPr>
        <w:pStyle w:val="ConsPlusNormal"/>
        <w:jc w:val="both"/>
      </w:pPr>
    </w:p>
    <w:p w:rsidR="003D3041" w:rsidRDefault="00373307" w:rsidP="0052024A">
      <w:pPr>
        <w:pStyle w:val="ConsPlusNormal"/>
        <w:tabs>
          <w:tab w:val="left" w:pos="1134"/>
        </w:tabs>
        <w:ind w:firstLine="567"/>
        <w:jc w:val="both"/>
      </w:pPr>
      <w:r>
        <w:lastRenderedPageBreak/>
        <w:t xml:space="preserve">1. </w:t>
      </w:r>
      <w:r w:rsidRPr="00881769">
        <w:t xml:space="preserve">Настоящий Порядок </w:t>
      </w:r>
      <w:r w:rsidR="005549F9">
        <w:t>предоставления</w:t>
      </w:r>
      <w:r w:rsidR="002F5D56" w:rsidRPr="002F5D56">
        <w:t xml:space="preserve"> в 2018 году</w:t>
      </w:r>
      <w:r>
        <w:t>ком</w:t>
      </w:r>
      <w:r w:rsidRPr="007658B8">
        <w:t xml:space="preserve">пенсации расходов на медицинское освидетельствование </w:t>
      </w:r>
      <w:r w:rsidRPr="00EC4EC0">
        <w:t>участникам</w:t>
      </w:r>
      <w:r w:rsidR="00600ADE">
        <w:t>Государственн</w:t>
      </w:r>
      <w:r w:rsidRPr="007E5855">
        <w:t xml:space="preserve">ой программы Республики Татарстан </w:t>
      </w:r>
      <w:r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bCs/>
        </w:rPr>
        <w:t xml:space="preserve">, </w:t>
      </w:r>
      <w:r>
        <w:t xml:space="preserve">утвержденной </w:t>
      </w:r>
      <w:r w:rsidR="005549F9">
        <w:t>постановление</w:t>
      </w:r>
      <w:r>
        <w:t>м</w:t>
      </w:r>
      <w:r w:rsidRPr="00C92A2C">
        <w:t xml:space="preserve"> К</w:t>
      </w:r>
      <w:r>
        <w:t xml:space="preserve">абинета </w:t>
      </w:r>
      <w:r w:rsidRPr="00C92A2C">
        <w:t>М</w:t>
      </w:r>
      <w:r>
        <w:t>инистров</w:t>
      </w:r>
      <w:r w:rsidRPr="00C92A2C">
        <w:t xml:space="preserve"> Р</w:t>
      </w:r>
      <w:r>
        <w:t xml:space="preserve">еспублики </w:t>
      </w:r>
      <w:r w:rsidRPr="00C92A2C">
        <w:t>Т</w:t>
      </w:r>
      <w:r>
        <w:t>атарстан</w:t>
      </w:r>
      <w:r w:rsidRPr="00C92A2C">
        <w:t xml:space="preserve"> от 30.10.2017 </w:t>
      </w:r>
      <w:r>
        <w:t>№</w:t>
      </w:r>
      <w:r w:rsidRPr="00C92A2C">
        <w:t xml:space="preserve"> 821</w:t>
      </w:r>
      <w:r>
        <w:t xml:space="preserve"> «</w:t>
      </w:r>
      <w:r w:rsidRPr="00C92A2C">
        <w:t xml:space="preserve">Об утверждении </w:t>
      </w:r>
      <w:r w:rsidR="00600ADE">
        <w:t>Государственн</w:t>
      </w:r>
      <w:r w:rsidRPr="00C92A2C">
        <w:t xml:space="preserve">ой программы Республики Татарстан </w:t>
      </w:r>
      <w:r>
        <w:t>«</w:t>
      </w:r>
      <w:r w:rsidRPr="00C92A2C">
        <w:t>Оказание содействия добровольному переселению в Республику Татарстан соотечественников, проживающих за рубежом, на 2017 - 2018годы</w:t>
      </w:r>
      <w:r>
        <w:t>»</w:t>
      </w:r>
      <w:r w:rsidRPr="00C92A2C">
        <w:t xml:space="preserve"> ивнесенииизмененияв перечень </w:t>
      </w:r>
      <w:r w:rsidR="00600ADE">
        <w:t>Государственн</w:t>
      </w:r>
      <w:r w:rsidRPr="00C92A2C">
        <w:t xml:space="preserve">ых программ Республики Татарстан, утвержденный </w:t>
      </w:r>
      <w:r w:rsidR="005549F9">
        <w:t>п</w:t>
      </w:r>
      <w:r w:rsidR="00600ADE">
        <w:t>остановлен</w:t>
      </w:r>
      <w:r w:rsidRPr="00C92A2C">
        <w:t xml:space="preserve">ием Кабинета Министров Республики Татарстан от 31.12.2012 </w:t>
      </w:r>
      <w:r>
        <w:t>№</w:t>
      </w:r>
      <w:r w:rsidRPr="00C92A2C">
        <w:t xml:space="preserve"> 1199 </w:t>
      </w:r>
      <w:r>
        <w:t>«</w:t>
      </w:r>
      <w:r w:rsidRPr="00C92A2C">
        <w:t xml:space="preserve">Об утверждении Порядка разработки, реализации и оценки эффективности </w:t>
      </w:r>
      <w:r w:rsidR="00600ADE">
        <w:t>Государственн</w:t>
      </w:r>
      <w:r w:rsidRPr="00C92A2C">
        <w:t xml:space="preserve">ых программ Республики Татарстан и перечня </w:t>
      </w:r>
      <w:r w:rsidR="00600ADE">
        <w:t>Государственн</w:t>
      </w:r>
      <w:r w:rsidRPr="00C92A2C">
        <w:t>ых программ Республики Татарстан</w:t>
      </w:r>
      <w:r>
        <w:t>»,</w:t>
      </w:r>
      <w:r w:rsidRPr="007E5855">
        <w:t xml:space="preserve">и членам их семей </w:t>
      </w:r>
      <w:r w:rsidR="003D3041">
        <w:t xml:space="preserve">(далее – Порядок) </w:t>
      </w:r>
      <w:r w:rsidR="00BC3863">
        <w:t>разработан в целях</w:t>
      </w:r>
      <w:r w:rsidRPr="00881769">
        <w:t xml:space="preserve"> предоставления компенсации расходов </w:t>
      </w:r>
      <w:r w:rsidRPr="007658B8">
        <w:t xml:space="preserve">на медицинское освидетельствование </w:t>
      </w:r>
      <w:r w:rsidRPr="00307101">
        <w:rPr>
          <w:lang w:eastAsia="en-US"/>
        </w:rPr>
        <w:t xml:space="preserve">участникам </w:t>
      </w:r>
      <w:r w:rsidR="00600ADE">
        <w:rPr>
          <w:lang w:eastAsia="en-US"/>
        </w:rPr>
        <w:t>Государственн</w:t>
      </w:r>
      <w:r w:rsidRPr="00307101">
        <w:rPr>
          <w:lang w:eastAsia="en-US"/>
        </w:rPr>
        <w:t xml:space="preserve">ой программы Республики Татарстан «Оказание содействия добровольному переселению в Республику Татарстан </w:t>
      </w:r>
      <w:r w:rsidRPr="001E4D48">
        <w:rPr>
          <w:lang w:eastAsia="en-US"/>
        </w:rPr>
        <w:t>соотечественников, проживающих за рубежом, на 2017 – 2018 годы» и членам их семей</w:t>
      </w:r>
      <w:r w:rsidRPr="001E4D48">
        <w:t xml:space="preserve"> (далее – участники </w:t>
      </w:r>
      <w:r w:rsidR="00600ADE">
        <w:t>Государственн</w:t>
      </w:r>
      <w:r w:rsidRPr="001E4D48">
        <w:t xml:space="preserve">ой </w:t>
      </w:r>
      <w:hyperlink r:id="rId17" w:history="1">
        <w:r w:rsidRPr="001E4D48">
          <w:t>программы</w:t>
        </w:r>
      </w:hyperlink>
      <w:r w:rsidRPr="001E4D48">
        <w:t xml:space="preserve"> и члены их семей)</w:t>
      </w:r>
      <w:r w:rsidR="00EA57F5">
        <w:t>.</w:t>
      </w:r>
    </w:p>
    <w:p w:rsidR="00EA57F5" w:rsidRDefault="003D3041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>2. У</w:t>
      </w:r>
      <w:r w:rsidRPr="00881769">
        <w:t>частник</w:t>
      </w:r>
      <w:r>
        <w:t>амГосударственн</w:t>
      </w:r>
      <w:r w:rsidRPr="00881769">
        <w:t xml:space="preserve">ой </w:t>
      </w:r>
      <w:hyperlink r:id="rId18" w:history="1">
        <w:r w:rsidRPr="00881769">
          <w:t>программы</w:t>
        </w:r>
      </w:hyperlink>
      <w:r w:rsidRPr="007E5855">
        <w:t>и член</w:t>
      </w:r>
      <w:r>
        <w:t xml:space="preserve">ам </w:t>
      </w:r>
      <w:r w:rsidR="003833D1">
        <w:t>их</w:t>
      </w:r>
      <w:r>
        <w:t xml:space="preserve"> семей,</w:t>
      </w:r>
      <w:r w:rsidR="00373307" w:rsidRPr="001E4D48">
        <w:t>имеющим на</w:t>
      </w:r>
      <w:r>
        <w:t xml:space="preserve"> день поступления</w:t>
      </w:r>
      <w:r w:rsidR="00D74F24">
        <w:t>в государственное</w:t>
      </w:r>
      <w:r w:rsidR="00276FF7">
        <w:t xml:space="preserve"> учреждение</w:t>
      </w:r>
      <w:r w:rsidR="00D74F24" w:rsidRPr="001A5B80">
        <w:t xml:space="preserve"> службы занятости населения Республики Татарстан (далее - центр занятости населения)</w:t>
      </w:r>
      <w:r>
        <w:t xml:space="preserve">заявления, </w:t>
      </w:r>
      <w:r w:rsidR="00373307" w:rsidRPr="001E4D48">
        <w:t>действующее</w:t>
      </w:r>
      <w:r w:rsidR="00373307" w:rsidRPr="00BD7D29">
        <w:t xml:space="preserve"> свидетельство участника </w:t>
      </w:r>
      <w:r w:rsidR="00600ADE">
        <w:t>Государственн</w:t>
      </w:r>
      <w:r w:rsidR="00373307" w:rsidRPr="00BD7D29">
        <w:t xml:space="preserve">ой </w:t>
      </w:r>
      <w:hyperlink r:id="rId19" w:history="1">
        <w:r w:rsidR="00373307" w:rsidRPr="00BD7D29">
          <w:t>программы</w:t>
        </w:r>
      </w:hyperlink>
      <w:r w:rsidR="00373307" w:rsidRPr="00BD7D29">
        <w:t>, выданное</w:t>
      </w:r>
      <w:r w:rsidR="00373307">
        <w:t xml:space="preserve"> для переселения на территорию Республики Татарстан, </w:t>
      </w:r>
      <w:r w:rsidRPr="00111C98">
        <w:t>предоставляется</w:t>
      </w:r>
      <w:r>
        <w:t>к</w:t>
      </w:r>
      <w:r w:rsidRPr="00111C98">
        <w:t>омпенсация</w:t>
      </w:r>
      <w:r>
        <w:t xml:space="preserve"> расходов </w:t>
      </w:r>
      <w:r w:rsidRPr="007658B8">
        <w:t xml:space="preserve">на медицинское освидетельствование </w:t>
      </w:r>
      <w:r w:rsidRPr="00881769">
        <w:t>(далее -</w:t>
      </w:r>
      <w:r>
        <w:t xml:space="preserve"> компенсация) </w:t>
      </w:r>
      <w:r w:rsidR="00373307">
        <w:t>д</w:t>
      </w:r>
      <w:r w:rsidR="005549F9">
        <w:t>ля</w:t>
      </w:r>
      <w:r w:rsidR="00373307">
        <w:t xml:space="preserve"> получения ими разрешения на временное проживание</w:t>
      </w:r>
      <w:r w:rsidR="005549F9">
        <w:t xml:space="preserve"> и</w:t>
      </w:r>
      <w:r w:rsidR="00436C07">
        <w:t>ли</w:t>
      </w:r>
      <w:r w:rsidR="005549F9">
        <w:t xml:space="preserve"> вида на жительство в Российской Федерации</w:t>
      </w:r>
      <w:r w:rsidR="00F121CA">
        <w:t>.</w:t>
      </w:r>
    </w:p>
    <w:p w:rsidR="00373307" w:rsidRPr="00881769" w:rsidRDefault="003D3041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 xml:space="preserve">Компенсация предоставляется </w:t>
      </w:r>
      <w:r w:rsidR="00436C07" w:rsidRPr="00111C98">
        <w:t>в пределах средств, предусмотренных на указанные цели в бюджете Республики Татарстан на текущий финансовый год, в пределах доведенных лимитов бюджетных обязательств</w:t>
      </w:r>
      <w:r w:rsidR="00436C07">
        <w:t xml:space="preserve"> Министерству труда, занятости и социальной защиты Республики Татарстан</w:t>
      </w:r>
      <w:r w:rsidR="00373307" w:rsidRPr="00881769">
        <w:t>.</w:t>
      </w:r>
    </w:p>
    <w:p w:rsidR="00373307" w:rsidRDefault="0052024A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>3.</w:t>
      </w:r>
      <w:r>
        <w:tab/>
      </w:r>
      <w:r w:rsidR="00373307">
        <w:t xml:space="preserve">Главным </w:t>
      </w:r>
      <w:r w:rsidR="00373307" w:rsidRPr="00881769">
        <w:t xml:space="preserve">распорядителем бюджетных средств, предусмотренных на предоставление участнику </w:t>
      </w:r>
      <w:r w:rsidR="00600ADE">
        <w:t>Государственн</w:t>
      </w:r>
      <w:r w:rsidR="00373307" w:rsidRPr="00881769">
        <w:t xml:space="preserve">ой </w:t>
      </w:r>
      <w:hyperlink r:id="rId20" w:history="1">
        <w:r w:rsidR="00373307" w:rsidRPr="00881769">
          <w:t>программы</w:t>
        </w:r>
      </w:hyperlink>
      <w:r w:rsidR="00373307" w:rsidRPr="007E5855">
        <w:t>и член</w:t>
      </w:r>
      <w:r w:rsidR="00373307">
        <w:t>ам его семьи</w:t>
      </w:r>
      <w:r w:rsidR="00373307" w:rsidRPr="00881769">
        <w:t xml:space="preserve"> компенсации расходов </w:t>
      </w:r>
      <w:r w:rsidR="00373307" w:rsidRPr="007658B8">
        <w:t>на медицинское освидетельствование</w:t>
      </w:r>
      <w:r w:rsidR="00373307">
        <w:t>, является Министерство труда, занятости и социальной защиты Республики Татарстан (далее - Министерство).</w:t>
      </w:r>
    </w:p>
    <w:p w:rsidR="00373307" w:rsidRDefault="00373307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>4. Получателями бюджетных средств, предназначенных на предоставление компенсации, являются центры занятости населения</w:t>
      </w:r>
      <w:r w:rsidRPr="001E4D48">
        <w:t xml:space="preserve">, осуществляющие реализацию мероприятий по предоставлению компенсации участникам </w:t>
      </w:r>
      <w:r w:rsidR="00600ADE">
        <w:t>Государственн</w:t>
      </w:r>
      <w:r w:rsidRPr="001E4D48">
        <w:t>ой программы</w:t>
      </w:r>
      <w:r w:rsidR="009F48F7">
        <w:t xml:space="preserve"> и</w:t>
      </w:r>
      <w:r w:rsidRPr="001E4D48">
        <w:t xml:space="preserve"> член</w:t>
      </w:r>
      <w:r w:rsidR="00691A1A">
        <w:t>ам</w:t>
      </w:r>
      <w:r w:rsidR="00A6700F">
        <w:t>их</w:t>
      </w:r>
      <w:r w:rsidRPr="001E4D48">
        <w:t xml:space="preserve"> сем</w:t>
      </w:r>
      <w:r w:rsidR="00A6700F">
        <w:t>ей</w:t>
      </w:r>
      <w:r w:rsidRPr="001E4D48">
        <w:t>.</w:t>
      </w:r>
    </w:p>
    <w:p w:rsidR="00373307" w:rsidRPr="001F397E" w:rsidRDefault="00ED3F47" w:rsidP="0052024A">
      <w:pPr>
        <w:pStyle w:val="ConsPlusNormal"/>
        <w:tabs>
          <w:tab w:val="left" w:pos="1134"/>
        </w:tabs>
        <w:ind w:firstLine="567"/>
        <w:jc w:val="both"/>
      </w:pPr>
      <w:r>
        <w:t>5</w:t>
      </w:r>
      <w:r w:rsidR="00373307" w:rsidRPr="00111C98">
        <w:t>.</w:t>
      </w:r>
      <w:r w:rsidR="00373307" w:rsidRPr="00536AA4">
        <w:t xml:space="preserve"> Для получения компенсации участник </w:t>
      </w:r>
      <w:r w:rsidR="00600ADE">
        <w:t>Государственн</w:t>
      </w:r>
      <w:r w:rsidR="00373307" w:rsidRPr="001E4D48">
        <w:t xml:space="preserve">ой </w:t>
      </w:r>
      <w:hyperlink r:id="rId21" w:history="1">
        <w:r w:rsidR="00373307" w:rsidRPr="001E4D48">
          <w:t>программы</w:t>
        </w:r>
      </w:hyperlink>
      <w:r w:rsidR="00952EF7" w:rsidRPr="001F397E">
        <w:t>и (или) совершеннолетний член его семьи</w:t>
      </w:r>
      <w:r w:rsidR="00373307" w:rsidRPr="001F397E">
        <w:t xml:space="preserve"> обращается в центр занятости населения по месту временного (постоянного) пребывания (проживания) участника </w:t>
      </w:r>
      <w:r w:rsidR="00600ADE" w:rsidRPr="001F397E">
        <w:t>Государственн</w:t>
      </w:r>
      <w:r w:rsidR="00373307" w:rsidRPr="001F397E">
        <w:t xml:space="preserve">ой </w:t>
      </w:r>
      <w:hyperlink r:id="rId22" w:history="1">
        <w:r w:rsidR="00373307" w:rsidRPr="001F397E">
          <w:t>программы</w:t>
        </w:r>
      </w:hyperlink>
      <w:r w:rsidR="00691A1A" w:rsidRPr="001F397E">
        <w:t>ичленов его семьи</w:t>
      </w:r>
      <w:r w:rsidR="00373307" w:rsidRPr="001F397E">
        <w:t xml:space="preserve">с </w:t>
      </w:r>
      <w:hyperlink w:anchor="P256" w:history="1">
        <w:r w:rsidR="00373307" w:rsidRPr="001F397E">
          <w:t>заявлением</w:t>
        </w:r>
      </w:hyperlink>
      <w:r w:rsidR="00952EF7" w:rsidRPr="001F397E">
        <w:t>по форме</w:t>
      </w:r>
      <w:r w:rsidR="00847BC2" w:rsidRPr="001F397E">
        <w:rPr>
          <w:rStyle w:val="af4"/>
          <w:rFonts w:eastAsia="Times New Roman"/>
          <w:sz w:val="28"/>
          <w:szCs w:val="28"/>
        </w:rPr>
        <w:t>,</w:t>
      </w:r>
      <w:r w:rsidR="00952EF7" w:rsidRPr="001F397E">
        <w:t>утвержденной Министерством</w:t>
      </w:r>
      <w:r w:rsidR="00E83625" w:rsidRPr="001F397E">
        <w:t>, к которому прилагаются следующие документы:</w:t>
      </w:r>
    </w:p>
    <w:p w:rsidR="00373307" w:rsidRPr="00536AA4" w:rsidRDefault="00373307" w:rsidP="0052024A">
      <w:pPr>
        <w:pStyle w:val="ConsPlusNormal"/>
        <w:tabs>
          <w:tab w:val="left" w:pos="851"/>
          <w:tab w:val="left" w:pos="1134"/>
        </w:tabs>
        <w:ind w:firstLine="567"/>
        <w:jc w:val="both"/>
      </w:pPr>
      <w:r w:rsidRPr="001F397E">
        <w:t>а)</w:t>
      </w:r>
      <w:r w:rsidR="003A71F3" w:rsidRPr="001F397E">
        <w:t xml:space="preserve">копия </w:t>
      </w:r>
      <w:r w:rsidRPr="001F397E">
        <w:t>документ</w:t>
      </w:r>
      <w:r w:rsidR="003A71F3" w:rsidRPr="001F397E">
        <w:t>а</w:t>
      </w:r>
      <w:r w:rsidRPr="001F397E">
        <w:t>, удостоверяющ</w:t>
      </w:r>
      <w:r w:rsidR="003833D1" w:rsidRPr="001F397E">
        <w:t>его</w:t>
      </w:r>
      <w:r w:rsidRPr="001F397E">
        <w:t xml:space="preserve"> личность участника </w:t>
      </w:r>
      <w:r w:rsidR="00600ADE" w:rsidRPr="001F397E">
        <w:t>Государственн</w:t>
      </w:r>
      <w:r w:rsidRPr="001F397E">
        <w:t xml:space="preserve">ой </w:t>
      </w:r>
      <w:hyperlink r:id="rId23" w:history="1">
        <w:r w:rsidRPr="001F397E">
          <w:t>программы</w:t>
        </w:r>
      </w:hyperlink>
      <w:r w:rsidR="00952EF7" w:rsidRPr="001F397E">
        <w:t>и (или) совершеннолетнего члена его семьи</w:t>
      </w:r>
      <w:r w:rsidRPr="001F397E">
        <w:t>;</w:t>
      </w:r>
    </w:p>
    <w:p w:rsidR="00373307" w:rsidRPr="00536AA4" w:rsidRDefault="00373307" w:rsidP="0052024A">
      <w:pPr>
        <w:pStyle w:val="ConsPlusNormal"/>
        <w:tabs>
          <w:tab w:val="left" w:pos="851"/>
          <w:tab w:val="left" w:pos="1134"/>
        </w:tabs>
        <w:ind w:firstLine="567"/>
        <w:jc w:val="both"/>
      </w:pPr>
      <w:r w:rsidRPr="00536AA4">
        <w:t xml:space="preserve">б) </w:t>
      </w:r>
      <w:r w:rsidR="003A71F3">
        <w:t xml:space="preserve">копия </w:t>
      </w:r>
      <w:r w:rsidR="001B587A">
        <w:t>свидетельства</w:t>
      </w:r>
      <w:r w:rsidRPr="00536AA4">
        <w:t xml:space="preserve"> участника </w:t>
      </w:r>
      <w:r w:rsidR="00600ADE">
        <w:t>Государственн</w:t>
      </w:r>
      <w:r w:rsidRPr="00536AA4">
        <w:t xml:space="preserve">ой </w:t>
      </w:r>
      <w:hyperlink r:id="rId24" w:history="1">
        <w:r w:rsidRPr="00536AA4">
          <w:t>программы</w:t>
        </w:r>
      </w:hyperlink>
      <w:r w:rsidRPr="00536AA4">
        <w:t>;</w:t>
      </w:r>
    </w:p>
    <w:p w:rsidR="00373307" w:rsidRPr="00536AA4" w:rsidRDefault="00373307" w:rsidP="0052024A">
      <w:pPr>
        <w:pStyle w:val="ConsPlusNormal"/>
        <w:tabs>
          <w:tab w:val="left" w:pos="851"/>
          <w:tab w:val="left" w:pos="1134"/>
        </w:tabs>
        <w:ind w:firstLine="567"/>
        <w:jc w:val="both"/>
      </w:pPr>
      <w:r w:rsidRPr="00536AA4">
        <w:lastRenderedPageBreak/>
        <w:t xml:space="preserve">в) </w:t>
      </w:r>
      <w:r w:rsidR="001B587A">
        <w:t xml:space="preserve">копия </w:t>
      </w:r>
      <w:r w:rsidRPr="00536AA4">
        <w:t>документ</w:t>
      </w:r>
      <w:r w:rsidR="001B587A">
        <w:t>а, подтверждающая</w:t>
      </w:r>
      <w:r w:rsidRPr="00536AA4">
        <w:t xml:space="preserve"> регистрацию по месту временного (постоянного) пребывания (проживания) участника </w:t>
      </w:r>
      <w:r w:rsidR="00600ADE">
        <w:t>Государственн</w:t>
      </w:r>
      <w:r w:rsidRPr="00536AA4">
        <w:t xml:space="preserve">ой </w:t>
      </w:r>
      <w:hyperlink r:id="rId25" w:history="1">
        <w:r w:rsidRPr="00536AA4">
          <w:t>программы</w:t>
        </w:r>
      </w:hyperlink>
      <w:r w:rsidR="00691A1A">
        <w:t xml:space="preserve"> ичлен</w:t>
      </w:r>
      <w:r w:rsidR="00A8137D">
        <w:t>ов</w:t>
      </w:r>
      <w:r w:rsidR="00691A1A" w:rsidRPr="001E4D48">
        <w:t xml:space="preserve"> его семьи</w:t>
      </w:r>
      <w:r w:rsidRPr="00536AA4">
        <w:t xml:space="preserve"> на территории Республики Татарстан;</w:t>
      </w:r>
    </w:p>
    <w:p w:rsidR="00373307" w:rsidRDefault="00373307" w:rsidP="0052024A">
      <w:pPr>
        <w:pStyle w:val="ConsPlusNormal"/>
        <w:tabs>
          <w:tab w:val="left" w:pos="851"/>
          <w:tab w:val="left" w:pos="1134"/>
        </w:tabs>
        <w:ind w:firstLine="567"/>
        <w:jc w:val="both"/>
      </w:pPr>
      <w:r w:rsidRPr="00536AA4">
        <w:t>г)</w:t>
      </w:r>
      <w:r w:rsidR="001B587A">
        <w:t xml:space="preserve">копию </w:t>
      </w:r>
      <w:r w:rsidRPr="00AC6ADB">
        <w:t>документ</w:t>
      </w:r>
      <w:r w:rsidR="001B587A">
        <w:t>ов</w:t>
      </w:r>
      <w:r w:rsidRPr="00AC6ADB">
        <w:t>, подтвержд</w:t>
      </w:r>
      <w:r w:rsidR="001B587A">
        <w:t>ающих</w:t>
      </w:r>
      <w:r w:rsidRPr="00AC6ADB">
        <w:t xml:space="preserve"> расход</w:t>
      </w:r>
      <w:r w:rsidR="001B587A">
        <w:t>ы</w:t>
      </w:r>
      <w:r w:rsidRPr="00AC6ADB">
        <w:t xml:space="preserve"> участник</w:t>
      </w:r>
      <w:r w:rsidR="001B587A">
        <w:t>а</w:t>
      </w:r>
      <w:r w:rsidR="00600ADE">
        <w:t>Государственн</w:t>
      </w:r>
      <w:r w:rsidRPr="00AC6ADB">
        <w:t xml:space="preserve">ой </w:t>
      </w:r>
      <w:hyperlink r:id="rId26" w:history="1">
        <w:r w:rsidRPr="00AC6ADB">
          <w:t>программы</w:t>
        </w:r>
      </w:hyperlink>
      <w:r w:rsidR="00A8137D">
        <w:t xml:space="preserve"> и членов его семьи</w:t>
      </w:r>
      <w:r w:rsidR="00E54598">
        <w:t>з</w:t>
      </w:r>
      <w:r w:rsidR="00E54598" w:rsidRPr="007658B8">
        <w:t xml:space="preserve">а медицинское освидетельствование </w:t>
      </w:r>
      <w:r w:rsidR="00F32EAA">
        <w:t>медицинскими учреждениями (организациями</w:t>
      </w:r>
      <w:r w:rsidR="00F32EAA" w:rsidRPr="00AC6ADB">
        <w:t xml:space="preserve">) </w:t>
      </w:r>
      <w:r w:rsidRPr="00AC6ADB">
        <w:t>Республики Татарстан (лицензий (сертификатов), договор</w:t>
      </w:r>
      <w:r w:rsidR="0047046C">
        <w:t>а</w:t>
      </w:r>
      <w:r w:rsidRPr="00AC6ADB">
        <w:t>, кассовые чеки и (или) приходные кассовые ордера, квитанции, акты оказанных услуг).</w:t>
      </w:r>
    </w:p>
    <w:p w:rsidR="00FE403C" w:rsidRPr="001A5B80" w:rsidRDefault="001B587A" w:rsidP="00FE403C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При подаче </w:t>
      </w:r>
      <w:r w:rsidR="00FE403C">
        <w:rPr>
          <w:sz w:val="28"/>
          <w:szCs w:val="28"/>
        </w:rPr>
        <w:t xml:space="preserve">заявления, с приложением документов, </w:t>
      </w:r>
      <w:r w:rsidRPr="001A5B80">
        <w:rPr>
          <w:sz w:val="28"/>
          <w:szCs w:val="28"/>
        </w:rPr>
        <w:t>указанных в настоящем пункте</w:t>
      </w:r>
      <w:r w:rsidR="00FE403C">
        <w:rPr>
          <w:sz w:val="28"/>
          <w:szCs w:val="28"/>
        </w:rPr>
        <w:t>,</w:t>
      </w:r>
      <w:r w:rsidRPr="001A5B80">
        <w:rPr>
          <w:sz w:val="28"/>
          <w:szCs w:val="28"/>
        </w:rPr>
        <w:t xml:space="preserve"> в центр занятости населения предъявляется документ, удостоверяющий </w:t>
      </w:r>
      <w:r w:rsidRPr="001F397E">
        <w:rPr>
          <w:sz w:val="28"/>
          <w:szCs w:val="28"/>
        </w:rPr>
        <w:t xml:space="preserve">личность </w:t>
      </w:r>
      <w:r w:rsidR="00FE403C" w:rsidRPr="001F397E">
        <w:rPr>
          <w:sz w:val="28"/>
          <w:szCs w:val="28"/>
        </w:rPr>
        <w:t>участника Государственной программы и (или) совершеннолетнего члена его семьи.</w:t>
      </w:r>
    </w:p>
    <w:p w:rsidR="00761E0B" w:rsidRPr="001F397E" w:rsidRDefault="00852E43" w:rsidP="0052024A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61E0B" w:rsidRPr="001A5B80">
        <w:rPr>
          <w:sz w:val="28"/>
          <w:szCs w:val="28"/>
        </w:rPr>
        <w:t>Заявл</w:t>
      </w:r>
      <w:r>
        <w:rPr>
          <w:sz w:val="28"/>
          <w:szCs w:val="28"/>
        </w:rPr>
        <w:t xml:space="preserve">ение, с приложением указанных в </w:t>
      </w:r>
      <w:r w:rsidR="00761E0B" w:rsidRPr="001A5B80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5 настоящего Порядка</w:t>
      </w:r>
      <w:r w:rsidR="00761E0B" w:rsidRPr="001A5B80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</w:t>
      </w:r>
      <w:r w:rsidR="00761E0B" w:rsidRPr="001A5B80">
        <w:rPr>
          <w:sz w:val="28"/>
          <w:szCs w:val="28"/>
        </w:rPr>
        <w:t xml:space="preserve"> может быть подано через представителя. При подаче </w:t>
      </w:r>
      <w:r w:rsidR="00242589">
        <w:rPr>
          <w:sz w:val="28"/>
          <w:szCs w:val="28"/>
        </w:rPr>
        <w:t>заявления</w:t>
      </w:r>
      <w:r w:rsidR="00761E0B" w:rsidRPr="001A5B80">
        <w:rPr>
          <w:sz w:val="28"/>
          <w:szCs w:val="28"/>
        </w:rPr>
        <w:t xml:space="preserve"> представителем </w:t>
      </w:r>
      <w:r w:rsidR="00242589" w:rsidRPr="00242589">
        <w:rPr>
          <w:sz w:val="28"/>
          <w:szCs w:val="28"/>
        </w:rPr>
        <w:t xml:space="preserve">участника Государственной </w:t>
      </w:r>
      <w:hyperlink r:id="rId27" w:history="1">
        <w:r w:rsidR="00242589" w:rsidRPr="00242589">
          <w:rPr>
            <w:sz w:val="28"/>
            <w:szCs w:val="28"/>
          </w:rPr>
          <w:t>программы</w:t>
        </w:r>
      </w:hyperlink>
      <w:r w:rsidR="00761E0B" w:rsidRPr="001A5B80">
        <w:rPr>
          <w:sz w:val="28"/>
          <w:szCs w:val="28"/>
        </w:rPr>
        <w:t xml:space="preserve">в центр занятости населения </w:t>
      </w:r>
      <w:r w:rsidR="00242589" w:rsidRPr="001F397E">
        <w:rPr>
          <w:sz w:val="28"/>
          <w:szCs w:val="28"/>
        </w:rPr>
        <w:t>им представляется дополнительно копия документа, удостоверяющего личность представителя, и копия документа, предоставляющего полномочия на подачу заявления, с предъявлением их оригиналов</w:t>
      </w:r>
      <w:r w:rsidR="00761E0B" w:rsidRPr="001F397E">
        <w:rPr>
          <w:sz w:val="28"/>
          <w:szCs w:val="28"/>
        </w:rPr>
        <w:t>.</w:t>
      </w:r>
    </w:p>
    <w:p w:rsidR="00BE048D" w:rsidRDefault="00761E0B" w:rsidP="00242589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 w:rsidRPr="001F397E">
        <w:rPr>
          <w:sz w:val="28"/>
          <w:szCs w:val="28"/>
        </w:rPr>
        <w:t xml:space="preserve">Нотариально заверенное заявление </w:t>
      </w:r>
      <w:r w:rsidR="00242589" w:rsidRPr="001F397E">
        <w:rPr>
          <w:sz w:val="28"/>
          <w:szCs w:val="28"/>
        </w:rPr>
        <w:t>с приложением документов</w:t>
      </w:r>
      <w:r w:rsidR="00952EF7" w:rsidRPr="001F397E">
        <w:rPr>
          <w:sz w:val="28"/>
          <w:szCs w:val="28"/>
        </w:rPr>
        <w:t xml:space="preserve">(копии документов), </w:t>
      </w:r>
      <w:r w:rsidRPr="001F397E">
        <w:rPr>
          <w:sz w:val="28"/>
          <w:szCs w:val="28"/>
        </w:rPr>
        <w:t>указанны</w:t>
      </w:r>
      <w:r w:rsidR="00242589" w:rsidRPr="001F397E">
        <w:rPr>
          <w:sz w:val="28"/>
          <w:szCs w:val="28"/>
        </w:rPr>
        <w:t>х</w:t>
      </w:r>
      <w:r w:rsidRPr="001F397E">
        <w:rPr>
          <w:sz w:val="28"/>
          <w:szCs w:val="28"/>
        </w:rPr>
        <w:t xml:space="preserve"> в пункте</w:t>
      </w:r>
      <w:r w:rsidR="001129C0" w:rsidRPr="001F397E">
        <w:rPr>
          <w:sz w:val="28"/>
          <w:szCs w:val="28"/>
        </w:rPr>
        <w:t xml:space="preserve"> 5 настоящего Порядка</w:t>
      </w:r>
      <w:r w:rsidR="00952EF7" w:rsidRPr="001F397E">
        <w:rPr>
          <w:sz w:val="28"/>
          <w:szCs w:val="28"/>
        </w:rPr>
        <w:t xml:space="preserve">, </w:t>
      </w:r>
      <w:r w:rsidR="00BE048D" w:rsidRPr="001F397E">
        <w:rPr>
          <w:sz w:val="28"/>
          <w:szCs w:val="28"/>
        </w:rPr>
        <w:t>может быть также направлено по почте.</w:t>
      </w:r>
    </w:p>
    <w:p w:rsidR="00761E0B" w:rsidRPr="001A5B80" w:rsidRDefault="00761E0B" w:rsidP="0052024A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центром занятости населения регистрируется в день его поступления.</w:t>
      </w:r>
    </w:p>
    <w:p w:rsidR="00373307" w:rsidRDefault="00B36EEA" w:rsidP="00B36EEA">
      <w:pPr>
        <w:pStyle w:val="ConsPlusNormal"/>
        <w:tabs>
          <w:tab w:val="left" w:pos="993"/>
        </w:tabs>
        <w:ind w:firstLine="567"/>
        <w:jc w:val="both"/>
      </w:pPr>
      <w:bookmarkStart w:id="5" w:name="P328"/>
      <w:bookmarkStart w:id="6" w:name="P335"/>
      <w:bookmarkEnd w:id="5"/>
      <w:bookmarkEnd w:id="6"/>
      <w:r>
        <w:t>7</w:t>
      </w:r>
      <w:r w:rsidR="00373307" w:rsidRPr="00536AA4">
        <w:t>.</w:t>
      </w:r>
      <w:r>
        <w:tab/>
      </w:r>
      <w:r w:rsidR="00373307" w:rsidRPr="00536AA4">
        <w:t xml:space="preserve">Решение о предоставлении компенсации </w:t>
      </w:r>
      <w:r w:rsidR="00250701">
        <w:t>з</w:t>
      </w:r>
      <w:r w:rsidR="00250701" w:rsidRPr="007658B8">
        <w:t>а медицинское освидетельствование</w:t>
      </w:r>
      <w:r w:rsidR="00373307" w:rsidRPr="00536AA4">
        <w:t xml:space="preserve">(отказе в ее предоставлении) принимается центром занятости </w:t>
      </w:r>
      <w:r w:rsidR="00373307">
        <w:t xml:space="preserve">населения </w:t>
      </w:r>
      <w:r w:rsidR="00373307" w:rsidRPr="0047046C">
        <w:t xml:space="preserve">не позднее </w:t>
      </w:r>
      <w:r w:rsidR="00012323" w:rsidRPr="0047046C">
        <w:t>14</w:t>
      </w:r>
      <w:r w:rsidR="00373307" w:rsidRPr="0047046C">
        <w:t xml:space="preserve"> календарных дней со</w:t>
      </w:r>
      <w:r w:rsidR="00373307" w:rsidRPr="00536AA4">
        <w:t xml:space="preserve"> дня </w:t>
      </w:r>
      <w:r>
        <w:t>регистрации</w:t>
      </w:r>
      <w:r w:rsidR="00373307" w:rsidRPr="00536AA4">
        <w:t xml:space="preserve"> заявления</w:t>
      </w:r>
      <w:r>
        <w:t xml:space="preserve">, поданного в соответствии с </w:t>
      </w:r>
      <w:hyperlink w:anchor="P210" w:history="1">
        <w:r w:rsidR="00373307">
          <w:t xml:space="preserve">пунктом </w:t>
        </w:r>
      </w:hyperlink>
      <w:r w:rsidR="001129C0">
        <w:t>5</w:t>
      </w:r>
      <w:r w:rsidR="00373307">
        <w:t xml:space="preserve"> настоящего Порядка.</w:t>
      </w:r>
    </w:p>
    <w:p w:rsidR="00373307" w:rsidRDefault="00B36EEA" w:rsidP="0052024A">
      <w:pPr>
        <w:pStyle w:val="ConsPlusNormal"/>
        <w:tabs>
          <w:tab w:val="left" w:pos="1134"/>
        </w:tabs>
        <w:ind w:firstLine="567"/>
        <w:jc w:val="both"/>
      </w:pPr>
      <w:r>
        <w:t>8</w:t>
      </w:r>
      <w:r w:rsidR="00373307">
        <w:t>. Основаниями для отказа в предоставлении компенсации являются:</w:t>
      </w:r>
    </w:p>
    <w:p w:rsidR="00373307" w:rsidRDefault="00373307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>а) наличие в представленных документах недостоверных сведений или несоответствие их требованиям законодательства;</w:t>
      </w:r>
    </w:p>
    <w:p w:rsidR="00373307" w:rsidRDefault="00373307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>б)</w:t>
      </w:r>
      <w:r w:rsidR="004C499E">
        <w:t>к заявлению не приложены документы</w:t>
      </w:r>
      <w:r w:rsidR="00B36EEA" w:rsidRPr="001F397E">
        <w:t>(копии документов)</w:t>
      </w:r>
      <w:r w:rsidR="004C499E" w:rsidRPr="001F397E">
        <w:t xml:space="preserve"> из</w:t>
      </w:r>
      <w:r w:rsidR="004C499E">
        <w:t xml:space="preserve"> числа</w:t>
      </w:r>
      <w:r w:rsidR="00310CF6">
        <w:t xml:space="preserve">указанных в пункте </w:t>
      </w:r>
      <w:r w:rsidR="001129C0">
        <w:t>5</w:t>
      </w:r>
      <w:r w:rsidR="00310CF6">
        <w:t xml:space="preserve"> настоящего Порядка</w:t>
      </w:r>
      <w:r w:rsidR="004578C3">
        <w:t>;</w:t>
      </w:r>
    </w:p>
    <w:p w:rsidR="00310CF6" w:rsidRDefault="004578C3" w:rsidP="0052024A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 xml:space="preserve">в) </w:t>
      </w:r>
      <w:r w:rsidR="00310CF6" w:rsidRPr="00310CF6">
        <w:t>предоставление документов, подтверждающих расходы, компенсация которых производилась ранее.</w:t>
      </w:r>
    </w:p>
    <w:p w:rsidR="001C1AA9" w:rsidRPr="001F397E" w:rsidRDefault="00B36EEA" w:rsidP="0052024A">
      <w:pPr>
        <w:pStyle w:val="ConsPlusNormal"/>
        <w:tabs>
          <w:tab w:val="left" w:pos="1134"/>
        </w:tabs>
        <w:ind w:firstLine="567"/>
        <w:jc w:val="both"/>
      </w:pPr>
      <w:r>
        <w:t>9</w:t>
      </w:r>
      <w:r w:rsidRPr="001F397E">
        <w:t>.</w:t>
      </w:r>
      <w:r w:rsidR="00C5286B" w:rsidRPr="001F397E">
        <w:t>О решении, принятом по результатам рассмотрения заявлен</w:t>
      </w:r>
      <w:r w:rsidR="00952EF7" w:rsidRPr="001F397E">
        <w:t>ия</w:t>
      </w:r>
      <w:r w:rsidR="00C5286B" w:rsidRPr="001F397E">
        <w:t>, пода</w:t>
      </w:r>
      <w:r w:rsidR="007870B1" w:rsidRPr="001F397E">
        <w:t>нн</w:t>
      </w:r>
      <w:r w:rsidR="00952EF7" w:rsidRPr="001F397E">
        <w:t>ого</w:t>
      </w:r>
      <w:r w:rsidR="00C5286B" w:rsidRPr="001F397E">
        <w:t xml:space="preserve">в соответствии с настоящим Порядком, центр занятости населения уведомляет заявителя </w:t>
      </w:r>
      <w:r w:rsidR="00310CF6" w:rsidRPr="001F397E">
        <w:t>способом,</w:t>
      </w:r>
      <w:r w:rsidR="00C5286B" w:rsidRPr="001F397E">
        <w:t xml:space="preserve"> указанн</w:t>
      </w:r>
      <w:r w:rsidR="00310CF6" w:rsidRPr="001F397E">
        <w:t>ы</w:t>
      </w:r>
      <w:r w:rsidR="00C5286B" w:rsidRPr="001F397E">
        <w:t>м в заявлении</w:t>
      </w:r>
      <w:r w:rsidR="00BA76D3" w:rsidRPr="001F397E">
        <w:t>,</w:t>
      </w:r>
      <w:r w:rsidR="00C5286B" w:rsidRPr="001F397E">
        <w:t xml:space="preserve"> в течени</w:t>
      </w:r>
      <w:r w:rsidR="00847BC2" w:rsidRPr="001F397E">
        <w:t xml:space="preserve">е </w:t>
      </w:r>
      <w:r w:rsidR="003A6D52" w:rsidRPr="001F397E">
        <w:t>5 календарных</w:t>
      </w:r>
      <w:r w:rsidR="00C5286B" w:rsidRPr="001F397E">
        <w:t xml:space="preserve"> дней со дня принятия соответствующего решения</w:t>
      </w:r>
      <w:r w:rsidR="001C1AA9" w:rsidRPr="001F397E">
        <w:t>, но не позднее 20 календарных дней со дня регистрации заявления.</w:t>
      </w:r>
    </w:p>
    <w:p w:rsidR="00B36EEA" w:rsidRPr="001F397E" w:rsidRDefault="00373307" w:rsidP="00F54ADB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 w:rsidRPr="001F397E">
        <w:rPr>
          <w:rFonts w:eastAsia="Calibri"/>
          <w:sz w:val="28"/>
          <w:szCs w:val="28"/>
        </w:rPr>
        <w:t>1</w:t>
      </w:r>
      <w:r w:rsidR="00B36EEA" w:rsidRPr="001F397E">
        <w:rPr>
          <w:rFonts w:eastAsia="Calibri"/>
          <w:sz w:val="28"/>
          <w:szCs w:val="28"/>
        </w:rPr>
        <w:t>0</w:t>
      </w:r>
      <w:r w:rsidR="0052024A" w:rsidRPr="001F397E">
        <w:rPr>
          <w:rFonts w:eastAsia="Calibri"/>
          <w:sz w:val="28"/>
          <w:szCs w:val="28"/>
        </w:rPr>
        <w:t>.</w:t>
      </w:r>
      <w:r w:rsidR="0052024A" w:rsidRPr="001F397E">
        <w:rPr>
          <w:rFonts w:eastAsia="Calibri"/>
          <w:sz w:val="28"/>
          <w:szCs w:val="28"/>
        </w:rPr>
        <w:tab/>
      </w:r>
      <w:r w:rsidR="00B36EEA" w:rsidRPr="001F397E">
        <w:rPr>
          <w:sz w:val="28"/>
          <w:szCs w:val="28"/>
        </w:rPr>
        <w:t xml:space="preserve">Денежные средства на компенсацию расходов, предусмотренных настоящим Порядком, перечисляются на лицевой (банковский) счет и (или) иной расчетный счет участника Государственной программы и (или) совершеннолетнего члена его семьи, указанный в заявлении, в течение 30 календарных дней со дня подачи в центр занятости населения заявления в соответствии с </w:t>
      </w:r>
      <w:hyperlink w:anchor="Par23" w:history="1">
        <w:r w:rsidR="00B36EEA" w:rsidRPr="001F397E">
          <w:rPr>
            <w:sz w:val="28"/>
            <w:szCs w:val="28"/>
          </w:rPr>
          <w:t xml:space="preserve">пунктом </w:t>
        </w:r>
        <w:r w:rsidR="00F54ADB" w:rsidRPr="001F397E">
          <w:rPr>
            <w:sz w:val="28"/>
            <w:szCs w:val="28"/>
          </w:rPr>
          <w:t>5</w:t>
        </w:r>
      </w:hyperlink>
      <w:r w:rsidR="00B36EEA" w:rsidRPr="001F397E">
        <w:rPr>
          <w:sz w:val="28"/>
          <w:szCs w:val="28"/>
        </w:rPr>
        <w:t xml:space="preserve"> настоящего Порядка.</w:t>
      </w:r>
    </w:p>
    <w:p w:rsidR="00B36EEA" w:rsidRDefault="00B36EEA" w:rsidP="00B36EE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F397E">
        <w:rPr>
          <w:sz w:val="28"/>
          <w:szCs w:val="28"/>
        </w:rPr>
        <w:t>Компенсация расходов</w:t>
      </w:r>
      <w:r w:rsidR="00F54ADB" w:rsidRPr="001F397E">
        <w:rPr>
          <w:sz w:val="28"/>
          <w:szCs w:val="28"/>
        </w:rPr>
        <w:t xml:space="preserve"> за медицинское освидетельствование</w:t>
      </w:r>
      <w:r w:rsidRPr="001F397E">
        <w:rPr>
          <w:sz w:val="28"/>
          <w:szCs w:val="28"/>
        </w:rPr>
        <w:t xml:space="preserve"> производится в случае подачи заявления до 25 декабря 2018 года в порядке, предусмотренном пунктом </w:t>
      </w:r>
      <w:r w:rsidR="00F54ADB" w:rsidRPr="001F397E">
        <w:rPr>
          <w:sz w:val="28"/>
          <w:szCs w:val="28"/>
        </w:rPr>
        <w:t>5</w:t>
      </w:r>
      <w:r w:rsidRPr="001F397E">
        <w:rPr>
          <w:sz w:val="28"/>
          <w:szCs w:val="28"/>
        </w:rPr>
        <w:t xml:space="preserve"> настоящего Порядка.</w:t>
      </w:r>
    </w:p>
    <w:p w:rsidR="00B36EEA" w:rsidRPr="001F397E" w:rsidRDefault="00B36EEA" w:rsidP="00B36EE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F397E">
        <w:rPr>
          <w:sz w:val="28"/>
          <w:szCs w:val="28"/>
        </w:rPr>
        <w:lastRenderedPageBreak/>
        <w:t>Центром занятости не рассматрива</w:t>
      </w:r>
      <w:r w:rsidR="00BD1BF1" w:rsidRPr="001F397E">
        <w:rPr>
          <w:sz w:val="28"/>
          <w:szCs w:val="28"/>
        </w:rPr>
        <w:t>е</w:t>
      </w:r>
      <w:r w:rsidRPr="001F397E">
        <w:rPr>
          <w:sz w:val="28"/>
          <w:szCs w:val="28"/>
        </w:rPr>
        <w:t>тся и подлеж</w:t>
      </w:r>
      <w:r w:rsidR="00BD1BF1" w:rsidRPr="001F397E">
        <w:rPr>
          <w:sz w:val="28"/>
          <w:szCs w:val="28"/>
        </w:rPr>
        <w:t>и</w:t>
      </w:r>
      <w:r w:rsidRPr="001F397E">
        <w:rPr>
          <w:sz w:val="28"/>
          <w:szCs w:val="28"/>
        </w:rPr>
        <w:t>т возврату участнику Государственной программы и (или) совершеннолетнему члену его семьи заявление, поданн</w:t>
      </w:r>
      <w:r w:rsidR="00BD1BF1" w:rsidRPr="001F397E">
        <w:rPr>
          <w:sz w:val="28"/>
          <w:szCs w:val="28"/>
        </w:rPr>
        <w:t>о</w:t>
      </w:r>
      <w:r w:rsidRPr="001F397E">
        <w:rPr>
          <w:sz w:val="28"/>
          <w:szCs w:val="28"/>
        </w:rPr>
        <w:t>е после 25 декабря текущего года.</w:t>
      </w:r>
    </w:p>
    <w:p w:rsidR="00373307" w:rsidRPr="001E4D48" w:rsidRDefault="00DE764A" w:rsidP="0052024A">
      <w:pPr>
        <w:pStyle w:val="ConsPlusNormal"/>
        <w:tabs>
          <w:tab w:val="left" w:pos="1134"/>
        </w:tabs>
        <w:ind w:firstLine="567"/>
        <w:jc w:val="both"/>
      </w:pPr>
      <w:r w:rsidRPr="001F397E">
        <w:t>1</w:t>
      </w:r>
      <w:r w:rsidR="00F54ADB" w:rsidRPr="001F397E">
        <w:t>1</w:t>
      </w:r>
      <w:r w:rsidR="00C5286B" w:rsidRPr="001F397E">
        <w:t xml:space="preserve">. </w:t>
      </w:r>
      <w:r w:rsidR="007870B1" w:rsidRPr="001F397E">
        <w:t>Оплата услуг по зачислению и выплате денежных средств на лицевой (банковский) счет и (или) иной расчетный счет участника Государственной программы и (или) совершеннолетнего члена его семьи, указанный в заявлении, подаваемом в центр занятости населения в соответствии с настоящим Порядком, производится за счет средств участника Государственной программы и (или) совершеннолетнего члена его семьи</w:t>
      </w:r>
      <w:r w:rsidR="00C5286B" w:rsidRPr="001F397E">
        <w:t>.</w:t>
      </w:r>
    </w:p>
    <w:p w:rsidR="00373307" w:rsidRDefault="00F54ADB" w:rsidP="0052024A">
      <w:pPr>
        <w:pStyle w:val="ConsPlusNormal"/>
        <w:tabs>
          <w:tab w:val="left" w:pos="1134"/>
        </w:tabs>
        <w:ind w:firstLine="567"/>
        <w:jc w:val="both"/>
      </w:pPr>
      <w:r>
        <w:t>12</w:t>
      </w:r>
      <w:r w:rsidR="00373307" w:rsidRPr="001E4D48">
        <w:t xml:space="preserve">. </w:t>
      </w:r>
      <w:r w:rsidR="00373307">
        <w:t>Центры занятости населения ежемесячно не позднее 5 числа месяца, следующего за отчетным, представляют в Министерство отчет об использовании бюджетных средств на реализацию мероприятий по предоставлению компенсации по форме, установленной Министерством.</w:t>
      </w:r>
    </w:p>
    <w:p w:rsidR="00033BAC" w:rsidRPr="00C5286B" w:rsidRDefault="00DE764A" w:rsidP="0052024A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rFonts w:eastAsia="Calibri"/>
          <w:sz w:val="28"/>
          <w:szCs w:val="28"/>
        </w:rPr>
      </w:pPr>
      <w:r w:rsidRPr="00033BAC">
        <w:rPr>
          <w:rFonts w:eastAsia="Calibri"/>
          <w:sz w:val="28"/>
          <w:szCs w:val="28"/>
        </w:rPr>
        <w:t>1</w:t>
      </w:r>
      <w:r w:rsidR="00F54ADB">
        <w:rPr>
          <w:rFonts w:eastAsia="Calibri"/>
          <w:sz w:val="28"/>
          <w:szCs w:val="28"/>
        </w:rPr>
        <w:t>3</w:t>
      </w:r>
      <w:r w:rsidR="00373307">
        <w:t xml:space="preserve">. </w:t>
      </w:r>
      <w:r w:rsidR="00033BAC" w:rsidRPr="00C5286B">
        <w:rPr>
          <w:rFonts w:eastAsia="Calibri"/>
          <w:sz w:val="28"/>
          <w:szCs w:val="28"/>
        </w:rPr>
        <w:t xml:space="preserve">Контроль за использованием финансовых средств, предусмотренных на предоставление компенсации, осуществляется </w:t>
      </w:r>
      <w:r w:rsidR="00033BAC">
        <w:rPr>
          <w:rFonts w:eastAsia="Calibri"/>
          <w:sz w:val="28"/>
          <w:szCs w:val="28"/>
        </w:rPr>
        <w:t>центром занятости населения и Министерством</w:t>
      </w:r>
      <w:r w:rsidR="00033BAC" w:rsidRPr="00C5286B">
        <w:rPr>
          <w:rFonts w:eastAsia="Calibri"/>
          <w:sz w:val="28"/>
          <w:szCs w:val="28"/>
        </w:rPr>
        <w:t>.</w:t>
      </w:r>
    </w:p>
    <w:p w:rsidR="001129C0" w:rsidRDefault="001129C0" w:rsidP="00E71595">
      <w:pPr>
        <w:pStyle w:val="ConsPlusNormal"/>
        <w:ind w:left="6804"/>
      </w:pPr>
    </w:p>
    <w:p w:rsidR="001129C0" w:rsidRDefault="001129C0" w:rsidP="00E71595">
      <w:pPr>
        <w:pStyle w:val="ConsPlusNormal"/>
        <w:ind w:left="6804"/>
      </w:pPr>
    </w:p>
    <w:p w:rsidR="00373307" w:rsidRPr="00894DE1" w:rsidRDefault="00E71595" w:rsidP="0091402B">
      <w:pPr>
        <w:pStyle w:val="ConsPlusNormal"/>
        <w:ind w:left="6804"/>
      </w:pPr>
      <w:r>
        <w:t>Утвержден</w:t>
      </w:r>
      <w:r w:rsidR="00373307" w:rsidRPr="00894DE1">
        <w:t>постановлени</w:t>
      </w:r>
      <w:r>
        <w:t>ем</w:t>
      </w:r>
    </w:p>
    <w:p w:rsidR="00373307" w:rsidRDefault="00373307" w:rsidP="0091402B">
      <w:pPr>
        <w:pStyle w:val="ConsPlusNormal"/>
        <w:ind w:left="6804"/>
      </w:pPr>
      <w:r w:rsidRPr="00894DE1">
        <w:t xml:space="preserve">Кабинета Министров </w:t>
      </w:r>
    </w:p>
    <w:p w:rsidR="00373307" w:rsidRDefault="00373307" w:rsidP="0091402B">
      <w:pPr>
        <w:pStyle w:val="ConsPlusNormal"/>
        <w:ind w:left="6804"/>
      </w:pPr>
      <w:r w:rsidRPr="00894DE1">
        <w:t>Республики Татарстан</w:t>
      </w:r>
    </w:p>
    <w:p w:rsidR="00373307" w:rsidRPr="00894DE1" w:rsidRDefault="00373307" w:rsidP="0091402B">
      <w:pPr>
        <w:pStyle w:val="ConsPlusNormal"/>
        <w:ind w:left="6804"/>
      </w:pPr>
      <w:r w:rsidRPr="00894DE1">
        <w:t xml:space="preserve">от </w:t>
      </w:r>
      <w:r>
        <w:t>__________</w:t>
      </w:r>
      <w:r w:rsidRPr="00894DE1">
        <w:t>201</w:t>
      </w:r>
      <w:r w:rsidR="00DB14F9">
        <w:t>8</w:t>
      </w:r>
      <w:r w:rsidRPr="00894DE1">
        <w:t xml:space="preserve"> г. </w:t>
      </w:r>
      <w:r>
        <w:t>№___</w:t>
      </w:r>
    </w:p>
    <w:p w:rsidR="00373307" w:rsidRDefault="00373307" w:rsidP="00373307">
      <w:pPr>
        <w:pStyle w:val="ConsPlusNormal"/>
        <w:jc w:val="both"/>
      </w:pPr>
    </w:p>
    <w:p w:rsidR="00373307" w:rsidRDefault="00373307" w:rsidP="00373307">
      <w:pPr>
        <w:pStyle w:val="ConsPlusNormal"/>
        <w:jc w:val="center"/>
      </w:pPr>
      <w:bookmarkStart w:id="7" w:name="P174"/>
      <w:bookmarkEnd w:id="7"/>
      <w:r>
        <w:t xml:space="preserve">Порядок </w:t>
      </w:r>
    </w:p>
    <w:p w:rsidR="00373307" w:rsidRDefault="00E71595" w:rsidP="00373307">
      <w:pPr>
        <w:pStyle w:val="ConsPlusNormal"/>
        <w:jc w:val="center"/>
        <w:rPr>
          <w:bCs/>
        </w:rPr>
      </w:pPr>
      <w:r>
        <w:t xml:space="preserve">предоставления </w:t>
      </w:r>
      <w:r w:rsidR="002F5D56" w:rsidRPr="002F5D56">
        <w:t>в 2018 году</w:t>
      </w:r>
      <w:r w:rsidR="00373307" w:rsidRPr="00170E8D">
        <w:t xml:space="preserve">компенсации части расходов по </w:t>
      </w:r>
      <w:r w:rsidR="005307BA">
        <w:t>н</w:t>
      </w:r>
      <w:r w:rsidR="00373307" w:rsidRPr="00170E8D">
        <w:t>айм</w:t>
      </w:r>
      <w:r w:rsidR="005307BA">
        <w:t>у</w:t>
      </w:r>
      <w:r w:rsidR="00373307" w:rsidRPr="00170E8D">
        <w:t xml:space="preserve"> (поднайм</w:t>
      </w:r>
      <w:r w:rsidR="00EF4CC0">
        <w:t>у</w:t>
      </w:r>
      <w:r w:rsidR="00373307" w:rsidRPr="00170E8D">
        <w:t xml:space="preserve">) жилого помещения </w:t>
      </w:r>
      <w:r w:rsidR="00373307" w:rsidRPr="007E5855">
        <w:t xml:space="preserve">участникам </w:t>
      </w:r>
      <w:r w:rsidR="00600ADE">
        <w:t>Государственн</w:t>
      </w:r>
      <w:r w:rsidR="00373307" w:rsidRPr="007E5855">
        <w:t xml:space="preserve">ой программы Республики Татарстан </w:t>
      </w:r>
      <w:r w:rsidR="00373307"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373307">
        <w:rPr>
          <w:bCs/>
        </w:rPr>
        <w:t xml:space="preserve">, </w:t>
      </w:r>
      <w:r w:rsidR="00373307">
        <w:t xml:space="preserve">утвержденной </w:t>
      </w:r>
      <w:proofErr w:type="gramStart"/>
      <w:r>
        <w:t>п</w:t>
      </w:r>
      <w:proofErr w:type="gramEnd"/>
      <w:r w:rsidR="00463D04">
        <w:fldChar w:fldCharType="begin"/>
      </w:r>
      <w:r w:rsidR="00BD1BF1">
        <w:instrText xml:space="preserve"> HYPERLINK "consultantplus://offline/ref=AE26B63140DDACD18A5FB30322335AB89EB8A537415CD5E6C294976CFF8058AB9CnFc9H" </w:instrText>
      </w:r>
      <w:r w:rsidR="00463D04">
        <w:fldChar w:fldCharType="separate"/>
      </w:r>
      <w:r>
        <w:t>остановление</w:t>
      </w:r>
      <w:r w:rsidR="00463D04">
        <w:fldChar w:fldCharType="end"/>
      </w:r>
      <w:r w:rsidR="00373307">
        <w:t>м</w:t>
      </w:r>
      <w:r w:rsidR="00373307" w:rsidRPr="00C92A2C">
        <w:t xml:space="preserve"> К</w:t>
      </w:r>
      <w:r w:rsidR="00373307">
        <w:t xml:space="preserve">абинета </w:t>
      </w:r>
      <w:r w:rsidR="00373307" w:rsidRPr="00C92A2C">
        <w:t>М</w:t>
      </w:r>
      <w:r w:rsidR="00373307">
        <w:t>инистров</w:t>
      </w:r>
      <w:r w:rsidR="00373307" w:rsidRPr="00C92A2C">
        <w:t xml:space="preserve"> Р</w:t>
      </w:r>
      <w:r w:rsidR="00373307">
        <w:t xml:space="preserve">еспублики </w:t>
      </w:r>
      <w:r w:rsidR="00373307" w:rsidRPr="00C92A2C">
        <w:t>Т</w:t>
      </w:r>
      <w:r w:rsidR="00373307">
        <w:t>атарстан</w:t>
      </w:r>
      <w:r w:rsidR="00373307" w:rsidRPr="00C92A2C">
        <w:t xml:space="preserve"> от 30.10.2017 </w:t>
      </w:r>
      <w:r w:rsidR="00373307">
        <w:t>№</w:t>
      </w:r>
      <w:r w:rsidR="00373307" w:rsidRPr="00C92A2C">
        <w:t xml:space="preserve"> 821</w:t>
      </w:r>
      <w:r w:rsidR="00373307">
        <w:t xml:space="preserve"> «</w:t>
      </w:r>
      <w:r w:rsidR="00373307" w:rsidRPr="00C92A2C">
        <w:t xml:space="preserve">Об утверждении </w:t>
      </w:r>
      <w:r w:rsidR="00600ADE">
        <w:t>Государственн</w:t>
      </w:r>
      <w:r w:rsidR="00373307" w:rsidRPr="00C92A2C">
        <w:t xml:space="preserve">ой программы Республики Татарстан </w:t>
      </w:r>
      <w:r w:rsidR="00373307">
        <w:t>«</w:t>
      </w:r>
      <w:r w:rsidR="00373307" w:rsidRPr="00C92A2C">
        <w:t>Оказание содействия добровольному переселению в Республику Татарстан соотечественников, проживающих за рубежом, на 2017 - 2018 годы</w:t>
      </w:r>
      <w:r w:rsidR="00373307">
        <w:t>»</w:t>
      </w:r>
      <w:r w:rsidR="00373307" w:rsidRPr="00C92A2C">
        <w:t xml:space="preserve"> и </w:t>
      </w:r>
      <w:proofErr w:type="gramStart"/>
      <w:r w:rsidR="00373307" w:rsidRPr="00C92A2C">
        <w:t>внесении</w:t>
      </w:r>
      <w:proofErr w:type="gramEnd"/>
      <w:r w:rsidR="00373307" w:rsidRPr="00C92A2C">
        <w:t xml:space="preserve"> изменения в перечень </w:t>
      </w:r>
      <w:r w:rsidR="00600ADE">
        <w:t>Государственн</w:t>
      </w:r>
      <w:r w:rsidR="00373307" w:rsidRPr="00C92A2C">
        <w:t xml:space="preserve">ых программ Республики Татарстан, утвержденный </w:t>
      </w:r>
      <w:r>
        <w:t>п</w:t>
      </w:r>
      <w:r w:rsidR="00373307" w:rsidRPr="00C92A2C">
        <w:t xml:space="preserve">остановлением Кабинета Министров Республики Татарстан от 31.12.2012 </w:t>
      </w:r>
      <w:r w:rsidR="00373307">
        <w:t>№</w:t>
      </w:r>
      <w:r w:rsidR="00373307" w:rsidRPr="00C92A2C">
        <w:t xml:space="preserve"> 1199 </w:t>
      </w:r>
      <w:r w:rsidR="00373307">
        <w:t>«</w:t>
      </w:r>
      <w:r w:rsidR="00373307" w:rsidRPr="00C92A2C">
        <w:t xml:space="preserve">Об утверждении Порядка разработки, реализации и оценки эффективности </w:t>
      </w:r>
      <w:r w:rsidR="00600ADE">
        <w:t>Государственн</w:t>
      </w:r>
      <w:r w:rsidR="00373307" w:rsidRPr="00C92A2C">
        <w:t xml:space="preserve">ых программ Республики Татарстан и перечня </w:t>
      </w:r>
      <w:r w:rsidR="00600ADE">
        <w:t>Государственн</w:t>
      </w:r>
      <w:r w:rsidR="00373307" w:rsidRPr="00C92A2C">
        <w:t>ых программ Республики Татарстан</w:t>
      </w:r>
      <w:r w:rsidR="00373307">
        <w:t>»</w:t>
      </w:r>
    </w:p>
    <w:p w:rsidR="00373307" w:rsidRDefault="00373307" w:rsidP="00373307">
      <w:pPr>
        <w:pStyle w:val="ConsPlusNormal"/>
        <w:ind w:left="1418" w:right="1276"/>
        <w:jc w:val="both"/>
      </w:pPr>
    </w:p>
    <w:p w:rsidR="00373307" w:rsidRDefault="00373307" w:rsidP="00C7471F">
      <w:pPr>
        <w:pStyle w:val="ConsPlusNormal"/>
        <w:numPr>
          <w:ilvl w:val="0"/>
          <w:numId w:val="5"/>
        </w:numPr>
        <w:jc w:val="center"/>
      </w:pPr>
      <w:r>
        <w:t>Общие положения</w:t>
      </w:r>
    </w:p>
    <w:p w:rsidR="00373307" w:rsidRDefault="00373307" w:rsidP="00373307">
      <w:pPr>
        <w:pStyle w:val="ConsPlusNormal"/>
        <w:jc w:val="both"/>
      </w:pPr>
    </w:p>
    <w:p w:rsidR="00373307" w:rsidRDefault="00373307" w:rsidP="00E112FC">
      <w:pPr>
        <w:pStyle w:val="ConsPlusNormal"/>
        <w:tabs>
          <w:tab w:val="left" w:pos="993"/>
        </w:tabs>
        <w:ind w:firstLine="567"/>
        <w:jc w:val="both"/>
      </w:pPr>
      <w:r>
        <w:t xml:space="preserve">1. </w:t>
      </w:r>
      <w:r w:rsidR="00E112FC">
        <w:tab/>
      </w:r>
      <w:r w:rsidRPr="00881769">
        <w:t xml:space="preserve">Настоящий Порядок </w:t>
      </w:r>
      <w:r w:rsidR="00E71595">
        <w:t xml:space="preserve">предоставления </w:t>
      </w:r>
      <w:r w:rsidR="002F5D56" w:rsidRPr="002F5D56">
        <w:t>в 2018 году</w:t>
      </w:r>
      <w:r w:rsidRPr="00170E8D">
        <w:t xml:space="preserve">компенсации части расходов </w:t>
      </w:r>
      <w:r w:rsidR="00EF4CC0">
        <w:t xml:space="preserve">по </w:t>
      </w:r>
      <w:r w:rsidRPr="00170E8D">
        <w:t>найм</w:t>
      </w:r>
      <w:r w:rsidR="00EF4CC0">
        <w:t>у</w:t>
      </w:r>
      <w:r w:rsidRPr="00170E8D">
        <w:t xml:space="preserve"> (поднайм</w:t>
      </w:r>
      <w:r w:rsidR="00EF4CC0">
        <w:t>у</w:t>
      </w:r>
      <w:r w:rsidRPr="00170E8D">
        <w:t>) жилого помещения</w:t>
      </w:r>
      <w:r w:rsidRPr="00EC4EC0">
        <w:t>участникам</w:t>
      </w:r>
      <w:r w:rsidR="00600ADE">
        <w:t>Государственн</w:t>
      </w:r>
      <w:r w:rsidRPr="007E5855">
        <w:t xml:space="preserve">ой программы Республики Татарстан </w:t>
      </w:r>
      <w:r w:rsidRPr="007E5855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bCs/>
        </w:rPr>
        <w:t xml:space="preserve">, </w:t>
      </w:r>
      <w:r>
        <w:t xml:space="preserve">утвержденной </w:t>
      </w:r>
      <w:hyperlink r:id="rId28" w:history="1">
        <w:r w:rsidR="00E71595">
          <w:t>постановле</w:t>
        </w:r>
      </w:hyperlink>
      <w:r w:rsidR="00E71595">
        <w:t>ние</w:t>
      </w:r>
      <w:r>
        <w:t>м</w:t>
      </w:r>
      <w:r w:rsidRPr="00C92A2C">
        <w:t xml:space="preserve"> К</w:t>
      </w:r>
      <w:r>
        <w:t xml:space="preserve">абинета </w:t>
      </w:r>
      <w:r w:rsidRPr="00C92A2C">
        <w:t>М</w:t>
      </w:r>
      <w:r>
        <w:t>инистров</w:t>
      </w:r>
      <w:r w:rsidRPr="00C92A2C">
        <w:t xml:space="preserve"> Р</w:t>
      </w:r>
      <w:r>
        <w:t xml:space="preserve">еспублики </w:t>
      </w:r>
      <w:r w:rsidRPr="00C92A2C">
        <w:t>Т</w:t>
      </w:r>
      <w:r>
        <w:t>атарстан</w:t>
      </w:r>
      <w:r w:rsidRPr="00C92A2C">
        <w:t xml:space="preserve"> от 30.10.2017 </w:t>
      </w:r>
      <w:r>
        <w:t>№</w:t>
      </w:r>
      <w:r w:rsidRPr="00C92A2C">
        <w:t xml:space="preserve"> 821</w:t>
      </w:r>
      <w:r>
        <w:t xml:space="preserve"> «</w:t>
      </w:r>
      <w:r w:rsidRPr="00C92A2C">
        <w:t xml:space="preserve">Об утверждении </w:t>
      </w:r>
      <w:r w:rsidR="00600ADE">
        <w:t>Государственн</w:t>
      </w:r>
      <w:r w:rsidRPr="00C92A2C">
        <w:t xml:space="preserve">ой программы Республики Татарстан </w:t>
      </w:r>
      <w:r>
        <w:t>«</w:t>
      </w:r>
      <w:r w:rsidRPr="00C92A2C">
        <w:t xml:space="preserve">Оказание содействия добровольному переселению в Республику Татарстан соотечественников, </w:t>
      </w:r>
      <w:r w:rsidRPr="00C92A2C">
        <w:lastRenderedPageBreak/>
        <w:t>проживающих за рубежом, на 2017 - 2018 годы</w:t>
      </w:r>
      <w:r>
        <w:t>»</w:t>
      </w:r>
      <w:r w:rsidRPr="00C92A2C">
        <w:t xml:space="preserve">и внесении изменения в перечень </w:t>
      </w:r>
      <w:r w:rsidR="00600ADE">
        <w:t>Государственн</w:t>
      </w:r>
      <w:r w:rsidRPr="00C92A2C">
        <w:t xml:space="preserve">ых программ Республики Татарстан, утвержденный </w:t>
      </w:r>
      <w:r w:rsidR="00E71595">
        <w:t>п</w:t>
      </w:r>
      <w:r w:rsidRPr="00C92A2C">
        <w:t xml:space="preserve">остановлением Кабинета Министров Республики Татарстан от 31.12.2012 </w:t>
      </w:r>
      <w:r>
        <w:t>№</w:t>
      </w:r>
      <w:r w:rsidRPr="00C92A2C">
        <w:t xml:space="preserve"> 1199 </w:t>
      </w:r>
      <w:r>
        <w:t>«</w:t>
      </w:r>
      <w:r w:rsidRPr="00C92A2C">
        <w:t xml:space="preserve">Об утверждении Порядка разработки, реализации и оценки эффективности </w:t>
      </w:r>
      <w:r w:rsidR="00600ADE">
        <w:t>Государственн</w:t>
      </w:r>
      <w:r w:rsidRPr="00C92A2C">
        <w:t xml:space="preserve">ых программ Республики Татарстан и перечня </w:t>
      </w:r>
      <w:r w:rsidR="00600ADE">
        <w:t>Государственн</w:t>
      </w:r>
      <w:r w:rsidRPr="00C92A2C">
        <w:t>ых программ Республики Татарстан</w:t>
      </w:r>
      <w:r>
        <w:t>»</w:t>
      </w:r>
      <w:r w:rsidR="00B65691">
        <w:t xml:space="preserve"> (далее – Порядок)</w:t>
      </w:r>
      <w:r>
        <w:t xml:space="preserve">, </w:t>
      </w:r>
      <w:r w:rsidRPr="00881769">
        <w:t xml:space="preserve">определяет </w:t>
      </w:r>
      <w:r w:rsidR="00E71595">
        <w:t>условия и механизм</w:t>
      </w:r>
      <w:r w:rsidRPr="00881769">
        <w:t xml:space="preserve"> предоставления компенсации части расходов </w:t>
      </w:r>
      <w:r w:rsidR="00EF4CC0">
        <w:t>по найму (поднайму</w:t>
      </w:r>
      <w:r w:rsidRPr="00881769">
        <w:t>) жилого помещения участник</w:t>
      </w:r>
      <w:r w:rsidR="00B65691">
        <w:t>ам</w:t>
      </w:r>
      <w:r w:rsidR="00600ADE">
        <w:t>Государственн</w:t>
      </w:r>
      <w:r w:rsidRPr="00881769">
        <w:t xml:space="preserve">ой программы Республики Татарстан </w:t>
      </w:r>
      <w:r w:rsidRPr="00881769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Pr="00881769">
        <w:t xml:space="preserve"> (далее </w:t>
      </w:r>
      <w:r w:rsidR="0091402B">
        <w:t>–</w:t>
      </w:r>
      <w:r w:rsidRPr="00881769">
        <w:t xml:space="preserve"> участник</w:t>
      </w:r>
      <w:r w:rsidR="00B65691">
        <w:t>и</w:t>
      </w:r>
      <w:r w:rsidR="00600ADE">
        <w:t>Государственн</w:t>
      </w:r>
      <w:r w:rsidRPr="00881769">
        <w:t xml:space="preserve">ой </w:t>
      </w:r>
      <w:hyperlink r:id="rId29" w:history="1">
        <w:r w:rsidRPr="00881769">
          <w:t>программы</w:t>
        </w:r>
      </w:hyperlink>
      <w:r w:rsidRPr="00881769">
        <w:t>), прибывш</w:t>
      </w:r>
      <w:r w:rsidR="00AF0AB0">
        <w:t>и</w:t>
      </w:r>
      <w:r w:rsidRPr="00881769">
        <w:t>м в Республику Татарстан для постоянного проживания.</w:t>
      </w:r>
    </w:p>
    <w:p w:rsidR="00F121CA" w:rsidRDefault="00E112FC" w:rsidP="00E112FC">
      <w:pPr>
        <w:pStyle w:val="ConsPlusNormal"/>
        <w:tabs>
          <w:tab w:val="left" w:pos="993"/>
        </w:tabs>
        <w:ind w:firstLine="567"/>
        <w:jc w:val="both"/>
      </w:pPr>
      <w:r>
        <w:t>2.</w:t>
      </w:r>
      <w:r>
        <w:tab/>
      </w:r>
      <w:r w:rsidR="006B1B73">
        <w:t>К</w:t>
      </w:r>
      <w:r w:rsidR="00373307" w:rsidRPr="00881769">
        <w:t>омпенсаци</w:t>
      </w:r>
      <w:r w:rsidR="006B1B73">
        <w:t xml:space="preserve">я части </w:t>
      </w:r>
      <w:r w:rsidR="006B1B73" w:rsidRPr="00170E8D">
        <w:t xml:space="preserve">расходов </w:t>
      </w:r>
      <w:r w:rsidR="006B1B73">
        <w:t xml:space="preserve">по </w:t>
      </w:r>
      <w:r w:rsidR="006B1B73" w:rsidRPr="00170E8D">
        <w:t>найм</w:t>
      </w:r>
      <w:r w:rsidR="006B1B73">
        <w:t>у</w:t>
      </w:r>
      <w:r w:rsidR="006B1B73" w:rsidRPr="00170E8D">
        <w:t xml:space="preserve"> (поднайм</w:t>
      </w:r>
      <w:r w:rsidR="006B1B73">
        <w:t>у</w:t>
      </w:r>
      <w:r w:rsidR="006B1B73" w:rsidRPr="00170E8D">
        <w:t>) жилого помещения</w:t>
      </w:r>
      <w:r w:rsidR="006B1B73" w:rsidRPr="00EC4EC0">
        <w:t>участникам</w:t>
      </w:r>
      <w:r w:rsidR="006B1B73">
        <w:t>Государственн</w:t>
      </w:r>
      <w:r w:rsidR="006B1B73" w:rsidRPr="007E5855">
        <w:t>ой программы</w:t>
      </w:r>
      <w:r w:rsidR="00373307" w:rsidRPr="00881769">
        <w:t>выплачивается</w:t>
      </w:r>
      <w:r w:rsidR="00CE69A3">
        <w:t>за счет средств</w:t>
      </w:r>
      <w:r w:rsidR="006B1B73">
        <w:t xml:space="preserve"> федерального бюджета</w:t>
      </w:r>
      <w:r w:rsidR="00373307" w:rsidRPr="00881769">
        <w:t xml:space="preserve"> в пределах субсидий, предоставляемых из федерального бюджета бюджету Республики Татарстан </w:t>
      </w:r>
      <w:r w:rsidR="00373307" w:rsidRPr="00337714">
        <w:t>в соответствии с Соглашениями, заключаемыми между Министерством внутренних дел Российской Федерации и Кабинетом Министров Республики Татарстан</w:t>
      </w:r>
      <w:r w:rsidR="00373307" w:rsidRPr="00881769">
        <w:t xml:space="preserve"> на реализацию </w:t>
      </w:r>
      <w:hyperlink r:id="rId30" w:history="1">
        <w:r w:rsidR="00373307" w:rsidRPr="00881769">
          <w:t>мероприятий</w:t>
        </w:r>
      </w:hyperlink>
      <w:r w:rsidR="00373307" w:rsidRPr="00881769">
        <w:t xml:space="preserve">,предусмотренных </w:t>
      </w:r>
      <w:r w:rsidR="00600ADE">
        <w:t>Государственн</w:t>
      </w:r>
      <w:r w:rsidR="00373307" w:rsidRPr="00881769">
        <w:t xml:space="preserve">ой программы Республики Татарстан </w:t>
      </w:r>
      <w:r w:rsidR="00373307" w:rsidRPr="00881769">
        <w:rPr>
          <w:bCs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8210E7">
        <w:rPr>
          <w:bCs/>
        </w:rPr>
        <w:t xml:space="preserve">, </w:t>
      </w:r>
      <w:r w:rsidR="00373307" w:rsidRPr="00881769">
        <w:t>и средств бюджета Республики Татарстан, предусмотренных по данному мероприятию.</w:t>
      </w:r>
    </w:p>
    <w:p w:rsidR="00373307" w:rsidRPr="00881769" w:rsidRDefault="00E112FC" w:rsidP="00E112FC">
      <w:pPr>
        <w:pStyle w:val="ConsPlusNormal"/>
        <w:tabs>
          <w:tab w:val="left" w:pos="993"/>
        </w:tabs>
        <w:ind w:firstLine="567"/>
        <w:jc w:val="both"/>
      </w:pPr>
      <w:r>
        <w:t>3.</w:t>
      </w:r>
      <w:r>
        <w:tab/>
      </w:r>
      <w:r w:rsidR="00F121CA" w:rsidRPr="00111C98">
        <w:t xml:space="preserve">Компенсация </w:t>
      </w:r>
      <w:r w:rsidR="006B1B73">
        <w:t xml:space="preserve">части </w:t>
      </w:r>
      <w:r w:rsidR="006B1B73" w:rsidRPr="00170E8D">
        <w:t xml:space="preserve">расходов </w:t>
      </w:r>
      <w:r w:rsidR="006B1B73">
        <w:t xml:space="preserve">по </w:t>
      </w:r>
      <w:r w:rsidR="006B1B73" w:rsidRPr="00170E8D">
        <w:t>найм</w:t>
      </w:r>
      <w:r w:rsidR="006B1B73">
        <w:t>у</w:t>
      </w:r>
      <w:r w:rsidR="006B1B73" w:rsidRPr="00170E8D">
        <w:t xml:space="preserve"> (поднайм</w:t>
      </w:r>
      <w:r w:rsidR="006B1B73">
        <w:t>у</w:t>
      </w:r>
      <w:r w:rsidR="006B1B73" w:rsidRPr="00170E8D">
        <w:t>) жилого помещения</w:t>
      </w:r>
      <w:r w:rsidR="006B1B73" w:rsidRPr="00EC4EC0">
        <w:t>участникам</w:t>
      </w:r>
      <w:r w:rsidR="006B1B73">
        <w:t>Государственн</w:t>
      </w:r>
      <w:r w:rsidR="006B1B73" w:rsidRPr="007E5855">
        <w:t>ой программы</w:t>
      </w:r>
      <w:r w:rsidR="006B1B73">
        <w:t xml:space="preserve"> из бюджета</w:t>
      </w:r>
      <w:r w:rsidR="006B1B73" w:rsidRPr="00111C98">
        <w:t xml:space="preserve">Республики Татарстан </w:t>
      </w:r>
      <w:r w:rsidR="00F121CA" w:rsidRPr="00111C98">
        <w:t>предоставляется в пределах средств, предусмотренных на указанные цели в бюджете Республики Татарстан на текущий финансовый год, в пределах доведенных лимитов бюджетных обязательств</w:t>
      </w:r>
      <w:r w:rsidR="004A3CD4">
        <w:t xml:space="preserve"> Министерству </w:t>
      </w:r>
      <w:r w:rsidR="00F06B0D">
        <w:t>т</w:t>
      </w:r>
      <w:r w:rsidR="004A3CD4">
        <w:t>руда, занятости и социальной защиты Республики Татарстан</w:t>
      </w:r>
      <w:r w:rsidR="00F121CA" w:rsidRPr="00111C98">
        <w:t>.</w:t>
      </w:r>
    </w:p>
    <w:p w:rsidR="00373307" w:rsidRDefault="00D37595" w:rsidP="00E112FC">
      <w:pPr>
        <w:pStyle w:val="ConsPlusNormal"/>
        <w:tabs>
          <w:tab w:val="left" w:pos="993"/>
        </w:tabs>
        <w:ind w:firstLine="567"/>
        <w:jc w:val="both"/>
      </w:pPr>
      <w:r>
        <w:t>4</w:t>
      </w:r>
      <w:r w:rsidR="00E112FC">
        <w:t>.</w:t>
      </w:r>
      <w:r w:rsidR="00E112FC">
        <w:tab/>
      </w:r>
      <w:r w:rsidR="00373307">
        <w:t xml:space="preserve">Главным </w:t>
      </w:r>
      <w:r w:rsidR="00373307" w:rsidRPr="00881769">
        <w:t xml:space="preserve">распорядителем бюджетных средств, предусмотренных на предоставление участнику </w:t>
      </w:r>
      <w:r w:rsidR="00600ADE">
        <w:t>Государственн</w:t>
      </w:r>
      <w:r w:rsidR="00373307" w:rsidRPr="00881769">
        <w:t xml:space="preserve">ой </w:t>
      </w:r>
      <w:hyperlink r:id="rId31" w:history="1">
        <w:r w:rsidR="00373307" w:rsidRPr="00881769">
          <w:t>программы</w:t>
        </w:r>
      </w:hyperlink>
      <w:r w:rsidR="00373307" w:rsidRPr="00881769">
        <w:t xml:space="preserve"> компенсации </w:t>
      </w:r>
      <w:r w:rsidR="00373307">
        <w:t xml:space="preserve">части </w:t>
      </w:r>
      <w:r w:rsidR="00373307" w:rsidRPr="00881769">
        <w:t xml:space="preserve">расходов </w:t>
      </w:r>
      <w:r w:rsidR="00EF4CC0">
        <w:t>по найму (поднайму</w:t>
      </w:r>
      <w:r w:rsidR="00373307" w:rsidRPr="00881769">
        <w:t>) жилого помещения (далее -</w:t>
      </w:r>
      <w:r w:rsidR="00373307">
        <w:t xml:space="preserve"> компенсация), является Министерство труда, занятости и социальной защиты Республики Татарстан (далее - Министерство).</w:t>
      </w:r>
    </w:p>
    <w:p w:rsidR="00373307" w:rsidRDefault="00D37595" w:rsidP="00E112FC">
      <w:pPr>
        <w:pStyle w:val="ConsPlusNormal"/>
        <w:tabs>
          <w:tab w:val="left" w:pos="993"/>
        </w:tabs>
        <w:ind w:firstLine="567"/>
        <w:jc w:val="both"/>
      </w:pPr>
      <w:r>
        <w:t>5</w:t>
      </w:r>
      <w:r w:rsidR="00E112FC">
        <w:t>.</w:t>
      </w:r>
      <w:r w:rsidR="00E112FC">
        <w:tab/>
      </w:r>
      <w:r w:rsidR="00373307">
        <w:t xml:space="preserve">Получателями бюджетных средств, </w:t>
      </w:r>
      <w:r w:rsidR="00373307" w:rsidRPr="00E772C6">
        <w:t xml:space="preserve">предназначенных на предоставление компенсации, являются </w:t>
      </w:r>
      <w:r w:rsidR="004A3CD4">
        <w:t>г</w:t>
      </w:r>
      <w:r w:rsidR="00600ADE">
        <w:t>осударственн</w:t>
      </w:r>
      <w:r w:rsidR="00373307" w:rsidRPr="00E772C6">
        <w:t>ые учреждения службы занятости населения Республики Татарстан (далее - центры занятости населения), осуществляющие реализацию мероприятий по предоставлению компенсации участник</w:t>
      </w:r>
      <w:r w:rsidR="00A6700F">
        <w:t>ам</w:t>
      </w:r>
      <w:r w:rsidR="00600ADE">
        <w:t>Государственн</w:t>
      </w:r>
      <w:r w:rsidR="00373307" w:rsidRPr="00E772C6">
        <w:t>ой программы.</w:t>
      </w:r>
    </w:p>
    <w:p w:rsidR="00C7471F" w:rsidRDefault="00C7471F" w:rsidP="00E112FC">
      <w:pPr>
        <w:pStyle w:val="ConsPlusNormal"/>
        <w:tabs>
          <w:tab w:val="left" w:pos="993"/>
        </w:tabs>
        <w:ind w:firstLine="567"/>
        <w:jc w:val="center"/>
      </w:pPr>
    </w:p>
    <w:p w:rsidR="00C7471F" w:rsidRDefault="00C7471F" w:rsidP="00E112FC">
      <w:pPr>
        <w:pStyle w:val="ConsPlusNormal"/>
        <w:numPr>
          <w:ilvl w:val="0"/>
          <w:numId w:val="5"/>
        </w:numPr>
        <w:tabs>
          <w:tab w:val="left" w:pos="993"/>
          <w:tab w:val="left" w:pos="1276"/>
        </w:tabs>
        <w:ind w:hanging="153"/>
        <w:jc w:val="center"/>
      </w:pPr>
      <w:r>
        <w:t>Компенсация части расходов по найму (поднайму)жилого помещения</w:t>
      </w:r>
    </w:p>
    <w:p w:rsidR="00C7471F" w:rsidRDefault="00C7471F" w:rsidP="00E112FC">
      <w:pPr>
        <w:pStyle w:val="ConsPlusNormal"/>
        <w:tabs>
          <w:tab w:val="left" w:pos="993"/>
        </w:tabs>
        <w:ind w:firstLine="567"/>
        <w:jc w:val="both"/>
      </w:pPr>
    </w:p>
    <w:p w:rsidR="00373307" w:rsidRPr="00111C98" w:rsidRDefault="00D37595" w:rsidP="00E112FC">
      <w:pPr>
        <w:pStyle w:val="ConsPlusNormal"/>
        <w:tabs>
          <w:tab w:val="left" w:pos="993"/>
        </w:tabs>
        <w:ind w:firstLine="567"/>
        <w:jc w:val="both"/>
      </w:pPr>
      <w:r>
        <w:t>6</w:t>
      </w:r>
      <w:r w:rsidR="00E112FC">
        <w:t>.</w:t>
      </w:r>
      <w:r w:rsidR="00E112FC">
        <w:tab/>
      </w:r>
      <w:r w:rsidR="00373307" w:rsidRPr="00111C98">
        <w:t>Целью предоставления компенсации является оказание помощи в первичном</w:t>
      </w:r>
      <w:r w:rsidR="00ED1E7B">
        <w:t xml:space="preserve"> жилищном обустройстве участнику</w:t>
      </w:r>
      <w:r w:rsidR="00600ADE">
        <w:t>Государственн</w:t>
      </w:r>
      <w:r w:rsidR="00373307" w:rsidRPr="00111C98">
        <w:t>ой программы</w:t>
      </w:r>
      <w:r w:rsidR="00ED1E7B">
        <w:t xml:space="preserve"> и членам его семьи</w:t>
      </w:r>
      <w:r w:rsidR="00373307" w:rsidRPr="00111C98">
        <w:t>.</w:t>
      </w:r>
    </w:p>
    <w:p w:rsidR="00373307" w:rsidRPr="00111C98" w:rsidRDefault="00D37595" w:rsidP="00E112FC">
      <w:pPr>
        <w:pStyle w:val="ConsPlusNormal"/>
        <w:tabs>
          <w:tab w:val="left" w:pos="993"/>
        </w:tabs>
        <w:ind w:firstLine="567"/>
        <w:jc w:val="both"/>
      </w:pPr>
      <w:r>
        <w:t>7</w:t>
      </w:r>
      <w:r w:rsidR="00373307" w:rsidRPr="00111C98">
        <w:t>.</w:t>
      </w:r>
      <w:r w:rsidR="00E112FC">
        <w:tab/>
      </w:r>
      <w:r w:rsidR="00373307" w:rsidRPr="00111C98">
        <w:t>Право на получение компенсации предоставляется участник</w:t>
      </w:r>
      <w:r w:rsidR="00ED1E7B">
        <w:t>у</w:t>
      </w:r>
      <w:r w:rsidR="00600ADE">
        <w:t>Государственн</w:t>
      </w:r>
      <w:r w:rsidR="00373307" w:rsidRPr="00111C98">
        <w:t xml:space="preserve">ой </w:t>
      </w:r>
      <w:hyperlink r:id="rId32" w:history="1">
        <w:r w:rsidR="00373307" w:rsidRPr="00111C98">
          <w:t>программы</w:t>
        </w:r>
      </w:hyperlink>
      <w:r w:rsidR="00373307" w:rsidRPr="00111C98">
        <w:t>, имеющ</w:t>
      </w:r>
      <w:r w:rsidR="008210E7">
        <w:t>е</w:t>
      </w:r>
      <w:r w:rsidR="004A3CD4">
        <w:t>м</w:t>
      </w:r>
      <w:r w:rsidR="008210E7">
        <w:t>у</w:t>
      </w:r>
      <w:r w:rsidR="00373307" w:rsidRPr="008E575A">
        <w:t xml:space="preserve">на </w:t>
      </w:r>
      <w:r w:rsidR="008210E7" w:rsidRPr="008E575A">
        <w:t>период, за которое предоставляется</w:t>
      </w:r>
      <w:r w:rsidR="00373307" w:rsidRPr="008E575A">
        <w:t xml:space="preserve"> компенсаци</w:t>
      </w:r>
      <w:r w:rsidR="008210E7" w:rsidRPr="008E575A">
        <w:t>я,</w:t>
      </w:r>
      <w:r w:rsidR="00373307" w:rsidRPr="008E575A">
        <w:t xml:space="preserve"> действующее свидетельство участника </w:t>
      </w:r>
      <w:r w:rsidR="00600ADE" w:rsidRPr="008E575A">
        <w:t>Государственн</w:t>
      </w:r>
      <w:r w:rsidR="00373307" w:rsidRPr="008E575A">
        <w:t xml:space="preserve">ой </w:t>
      </w:r>
      <w:hyperlink r:id="rId33" w:history="1">
        <w:r w:rsidR="00373307" w:rsidRPr="008E575A">
          <w:t>программы</w:t>
        </w:r>
      </w:hyperlink>
      <w:r w:rsidR="00373307" w:rsidRPr="008E575A">
        <w:t>, выданное для переселения в Республику Татарстан</w:t>
      </w:r>
      <w:r w:rsidR="00373307" w:rsidRPr="00111C98">
        <w:t>.</w:t>
      </w:r>
    </w:p>
    <w:p w:rsidR="00373307" w:rsidRPr="00111C98" w:rsidRDefault="00E112FC" w:rsidP="00E112FC">
      <w:pPr>
        <w:pStyle w:val="ConsPlusNormal"/>
        <w:tabs>
          <w:tab w:val="left" w:pos="993"/>
        </w:tabs>
        <w:ind w:firstLine="567"/>
        <w:jc w:val="both"/>
      </w:pPr>
      <w:bookmarkStart w:id="8" w:name="P203"/>
      <w:bookmarkEnd w:id="8"/>
      <w:r>
        <w:lastRenderedPageBreak/>
        <w:t>8.</w:t>
      </w:r>
      <w:r>
        <w:tab/>
      </w:r>
      <w:r w:rsidR="00373307" w:rsidRPr="00111C98">
        <w:t>Участник</w:t>
      </w:r>
      <w:r w:rsidR="00C7471F">
        <w:t>у</w:t>
      </w:r>
      <w:r w:rsidR="00600ADE">
        <w:t>Государственн</w:t>
      </w:r>
      <w:r w:rsidR="00373307" w:rsidRPr="00111C98">
        <w:t xml:space="preserve">ой </w:t>
      </w:r>
      <w:hyperlink r:id="rId34" w:history="1">
        <w:r w:rsidR="00373307" w:rsidRPr="00111C98">
          <w:t>программы</w:t>
        </w:r>
      </w:hyperlink>
      <w:r w:rsidR="00373307" w:rsidRPr="00111C98">
        <w:t>, заключившему договор найма (поднайма) жилого помещения, расположенного на территории городского округа или муниципального района Республики Татарстан, компенсация предоставляется в размере фактической платы за жилое помещение, установленной договором найма (поднайма) жилого помещения</w:t>
      </w:r>
      <w:r w:rsidR="00E37124" w:rsidRPr="008E575A">
        <w:t>,</w:t>
      </w:r>
      <w:r w:rsidR="008210E7" w:rsidRPr="008E575A">
        <w:t>но</w:t>
      </w:r>
      <w:r w:rsidR="00373307" w:rsidRPr="008E575A">
        <w:t xml:space="preserve"> не</w:t>
      </w:r>
      <w:r w:rsidR="00373307" w:rsidRPr="00111C98">
        <w:t xml:space="preserve"> более 6250 рублей в месяц и не более шест</w:t>
      </w:r>
      <w:r w:rsidR="00CE69A3">
        <w:t>и</w:t>
      </w:r>
      <w:r w:rsidR="00373307" w:rsidRPr="00111C98">
        <w:t xml:space="preserve"> месяцев.</w:t>
      </w:r>
    </w:p>
    <w:p w:rsidR="00373307" w:rsidRPr="00111C98" w:rsidRDefault="00373307" w:rsidP="00E112FC">
      <w:pPr>
        <w:pStyle w:val="ConsPlusNormal"/>
        <w:tabs>
          <w:tab w:val="left" w:pos="993"/>
        </w:tabs>
        <w:ind w:firstLine="567"/>
        <w:jc w:val="both"/>
      </w:pPr>
      <w:r w:rsidRPr="00111C98">
        <w:t xml:space="preserve">В случае прекращения действия договора найма (поднайма) жилого помещения до истечения срока, указанного в </w:t>
      </w:r>
      <w:hyperlink w:anchor="P203" w:history="1">
        <w:r w:rsidRPr="00111C98">
          <w:t>абзаце первом</w:t>
        </w:r>
      </w:hyperlink>
      <w:r w:rsidRPr="00111C98">
        <w:t xml:space="preserve"> настоящего пункта, компенсация предоставляется участнику </w:t>
      </w:r>
      <w:r w:rsidR="00600ADE">
        <w:t>Государственн</w:t>
      </w:r>
      <w:r w:rsidRPr="00111C98">
        <w:t xml:space="preserve">ой </w:t>
      </w:r>
      <w:hyperlink r:id="rId35" w:history="1">
        <w:r w:rsidRPr="00111C98">
          <w:t>программы</w:t>
        </w:r>
      </w:hyperlink>
      <w:r w:rsidRPr="00111C98">
        <w:t xml:space="preserve"> за фактический период действия договора.</w:t>
      </w:r>
    </w:p>
    <w:p w:rsidR="00373307" w:rsidRDefault="00E112FC" w:rsidP="00E112FC">
      <w:pPr>
        <w:pStyle w:val="ConsPlusNormal"/>
        <w:tabs>
          <w:tab w:val="left" w:pos="993"/>
        </w:tabs>
        <w:ind w:firstLine="567"/>
        <w:jc w:val="both"/>
      </w:pPr>
      <w:r>
        <w:t>9.</w:t>
      </w:r>
      <w:r>
        <w:tab/>
      </w:r>
      <w:r w:rsidR="00373307" w:rsidRPr="00111C98">
        <w:t xml:space="preserve">В случае если участник </w:t>
      </w:r>
      <w:r w:rsidR="00600ADE">
        <w:t>Государственн</w:t>
      </w:r>
      <w:r w:rsidR="00373307" w:rsidRPr="00111C98">
        <w:t xml:space="preserve">ой </w:t>
      </w:r>
      <w:hyperlink r:id="rId36" w:history="1">
        <w:r w:rsidR="00373307" w:rsidRPr="00111C98">
          <w:t>программы</w:t>
        </w:r>
      </w:hyperlink>
      <w:r w:rsidR="00CE69A3">
        <w:t>в течени</w:t>
      </w:r>
      <w:r w:rsidR="008210E7">
        <w:t>е</w:t>
      </w:r>
      <w:r w:rsidR="00CE69A3">
        <w:t xml:space="preserve"> шести месяцев проживания </w:t>
      </w:r>
      <w:r w:rsidR="00CE69A3" w:rsidRPr="00111C98">
        <w:t>на территории Республики Татарстан</w:t>
      </w:r>
      <w:r w:rsidR="00373307" w:rsidRPr="00111C98">
        <w:t>сменил место (места) проживания, то при условии заключения им договора (договоров) найма (поднайма) жилого помещения (жилых помещений), адрес которого (которых) соответ</w:t>
      </w:r>
      <w:r w:rsidR="00373307">
        <w:t>ст</w:t>
      </w:r>
      <w:r w:rsidR="00373307" w:rsidRPr="00111C98">
        <w:t>в</w:t>
      </w:r>
      <w:r w:rsidR="00373307">
        <w:t>ует</w:t>
      </w:r>
      <w:r w:rsidR="00373307" w:rsidRPr="00111C98">
        <w:t xml:space="preserve"> адресу (адресам) регистрации по месту временного (постоянного) пребы</w:t>
      </w:r>
      <w:r w:rsidR="00373307">
        <w:t xml:space="preserve">вания (проживания) участника </w:t>
      </w:r>
      <w:r w:rsidR="00600ADE">
        <w:t>Государственн</w:t>
      </w:r>
      <w:r w:rsidR="00373307">
        <w:t>ой программы на территории Республике Татарстан, компенсация предоставляется и по данному договору (договорам)</w:t>
      </w:r>
      <w:r w:rsidR="008210E7">
        <w:t>.</w:t>
      </w:r>
      <w:r w:rsidR="008210E7" w:rsidRPr="008E575A">
        <w:t xml:space="preserve">При этом компенсация будет предоставленаза общий срок проживания </w:t>
      </w:r>
      <w:r w:rsidR="00591254" w:rsidRPr="008E575A">
        <w:t>по всем договорам найма (поднайма) жилого помещения (жилых помещений)</w:t>
      </w:r>
      <w:r w:rsidR="008210E7" w:rsidRPr="008E575A">
        <w:t>не более шести месяцев.</w:t>
      </w:r>
    </w:p>
    <w:p w:rsidR="00BD664D" w:rsidRDefault="00E112FC" w:rsidP="00E112FC">
      <w:pPr>
        <w:pStyle w:val="ConsPlusNormal"/>
        <w:tabs>
          <w:tab w:val="left" w:pos="993"/>
        </w:tabs>
        <w:ind w:firstLine="567"/>
        <w:jc w:val="both"/>
      </w:pPr>
      <w:bookmarkStart w:id="9" w:name="P210"/>
      <w:bookmarkEnd w:id="9"/>
      <w:r>
        <w:t>1</w:t>
      </w:r>
      <w:r w:rsidR="00591254">
        <w:t>0</w:t>
      </w:r>
      <w:r>
        <w:t>.</w:t>
      </w:r>
      <w:r>
        <w:tab/>
      </w:r>
      <w:r w:rsidR="00373307" w:rsidRPr="00536AA4">
        <w:t xml:space="preserve">Для получения компенсации участник </w:t>
      </w:r>
      <w:r w:rsidR="00600ADE">
        <w:t>Государственн</w:t>
      </w:r>
      <w:r w:rsidR="00373307" w:rsidRPr="00536AA4">
        <w:t xml:space="preserve">ой </w:t>
      </w:r>
      <w:hyperlink r:id="rId37" w:history="1">
        <w:r w:rsidR="00373307" w:rsidRPr="00536AA4">
          <w:t>программы</w:t>
        </w:r>
      </w:hyperlink>
      <w:r w:rsidR="00373307" w:rsidRPr="00536AA4">
        <w:t xml:space="preserve"> обращается в центр занятости </w:t>
      </w:r>
      <w:r w:rsidR="00373307">
        <w:t xml:space="preserve">населения </w:t>
      </w:r>
      <w:r w:rsidR="00373307" w:rsidRPr="00536AA4">
        <w:t xml:space="preserve">по месту временного (постоянного) пребывания (проживания) участника </w:t>
      </w:r>
      <w:r w:rsidR="00600ADE">
        <w:t>Государственн</w:t>
      </w:r>
      <w:r w:rsidR="00373307" w:rsidRPr="00536AA4">
        <w:t xml:space="preserve">ой </w:t>
      </w:r>
      <w:hyperlink r:id="rId38" w:history="1">
        <w:r w:rsidR="00373307" w:rsidRPr="00536AA4">
          <w:t>программы</w:t>
        </w:r>
      </w:hyperlink>
      <w:r w:rsidR="00E37124">
        <w:t>ичленов</w:t>
      </w:r>
      <w:r w:rsidR="00E37124" w:rsidRPr="001E4D48">
        <w:t xml:space="preserve"> его семь</w:t>
      </w:r>
      <w:r w:rsidR="00E37124">
        <w:t xml:space="preserve">и </w:t>
      </w:r>
      <w:r w:rsidR="00373307" w:rsidRPr="00536AA4">
        <w:t xml:space="preserve">с </w:t>
      </w:r>
      <w:hyperlink w:anchor="P256" w:history="1">
        <w:r w:rsidR="00373307" w:rsidRPr="00536AA4">
          <w:t>заявлением</w:t>
        </w:r>
      </w:hyperlink>
      <w:r w:rsidR="00373307" w:rsidRPr="00536AA4">
        <w:t xml:space="preserve"> на предоставление компенсации расходов по договору найма (поднайма) жилого помещения (далее </w:t>
      </w:r>
      <w:r w:rsidR="008210E7">
        <w:t>–</w:t>
      </w:r>
      <w:r w:rsidR="00373307" w:rsidRPr="00536AA4">
        <w:t xml:space="preserve"> заявление</w:t>
      </w:r>
      <w:r w:rsidR="008210E7">
        <w:t>)</w:t>
      </w:r>
      <w:r w:rsidR="008210E7" w:rsidRPr="008E575A">
        <w:t>по форме</w:t>
      </w:r>
      <w:r w:rsidR="000D70B0" w:rsidRPr="008E575A">
        <w:t xml:space="preserve">, </w:t>
      </w:r>
      <w:r w:rsidR="008210E7" w:rsidRPr="008E575A">
        <w:t>утвержденной Министерством</w:t>
      </w:r>
      <w:r w:rsidR="007C37D5" w:rsidRPr="008E575A">
        <w:t>,</w:t>
      </w:r>
      <w:r w:rsidR="00BD664D" w:rsidRPr="008E575A">
        <w:t>к которому прилагаются следующие документы</w:t>
      </w:r>
      <w:r w:rsidR="00BD664D" w:rsidRPr="001A5B80">
        <w:t>:</w:t>
      </w:r>
    </w:p>
    <w:p w:rsidR="00373307" w:rsidRPr="00536AA4" w:rsidRDefault="00E112FC" w:rsidP="00E112FC">
      <w:pPr>
        <w:pStyle w:val="ConsPlusNormal"/>
        <w:tabs>
          <w:tab w:val="left" w:pos="993"/>
        </w:tabs>
        <w:ind w:firstLine="567"/>
        <w:jc w:val="both"/>
      </w:pPr>
      <w:r>
        <w:t>а)</w:t>
      </w:r>
      <w:r>
        <w:tab/>
      </w:r>
      <w:r w:rsidR="00BD664D">
        <w:t xml:space="preserve">копия </w:t>
      </w:r>
      <w:r w:rsidR="00373307" w:rsidRPr="00536AA4">
        <w:t>документ</w:t>
      </w:r>
      <w:r w:rsidR="00BD664D">
        <w:t>а</w:t>
      </w:r>
      <w:r w:rsidR="00373307" w:rsidRPr="00536AA4">
        <w:t>, удостоверяющ</w:t>
      </w:r>
      <w:r w:rsidR="00BD664D">
        <w:t>его</w:t>
      </w:r>
      <w:r w:rsidR="00373307" w:rsidRPr="00536AA4">
        <w:t xml:space="preserve"> личность участника </w:t>
      </w:r>
      <w:r w:rsidR="00600ADE">
        <w:t>Государственн</w:t>
      </w:r>
      <w:r w:rsidR="00373307" w:rsidRPr="00536AA4">
        <w:t xml:space="preserve">ой </w:t>
      </w:r>
      <w:hyperlink r:id="rId39" w:history="1">
        <w:r w:rsidR="00373307" w:rsidRPr="00536AA4">
          <w:t>программы</w:t>
        </w:r>
      </w:hyperlink>
      <w:r w:rsidR="00373307" w:rsidRPr="00536AA4">
        <w:t>;</w:t>
      </w:r>
    </w:p>
    <w:p w:rsidR="006F392E" w:rsidRDefault="00373307" w:rsidP="00E112FC">
      <w:pPr>
        <w:pStyle w:val="ConsPlusNormal"/>
        <w:tabs>
          <w:tab w:val="left" w:pos="993"/>
        </w:tabs>
        <w:ind w:firstLine="567"/>
        <w:jc w:val="both"/>
      </w:pPr>
      <w:bookmarkStart w:id="10" w:name="P213"/>
      <w:bookmarkEnd w:id="10"/>
      <w:r w:rsidRPr="00536AA4">
        <w:t xml:space="preserve">б) </w:t>
      </w:r>
      <w:r w:rsidR="00E112FC">
        <w:tab/>
      </w:r>
      <w:r w:rsidR="00BD664D">
        <w:t xml:space="preserve">копию </w:t>
      </w:r>
      <w:r w:rsidRPr="00536AA4">
        <w:t>свидетельств</w:t>
      </w:r>
      <w:r w:rsidR="00BD664D">
        <w:t>а</w:t>
      </w:r>
      <w:r w:rsidRPr="00536AA4">
        <w:t xml:space="preserve"> участника </w:t>
      </w:r>
      <w:r w:rsidR="00600ADE">
        <w:t>Государственн</w:t>
      </w:r>
      <w:r w:rsidRPr="00536AA4">
        <w:t xml:space="preserve">ой </w:t>
      </w:r>
      <w:hyperlink r:id="rId40" w:history="1">
        <w:r w:rsidRPr="00536AA4">
          <w:t>программы</w:t>
        </w:r>
      </w:hyperlink>
      <w:r w:rsidRPr="00536AA4">
        <w:t>;</w:t>
      </w:r>
    </w:p>
    <w:p w:rsidR="00373307" w:rsidRPr="00536AA4" w:rsidRDefault="00E112FC" w:rsidP="00E112FC">
      <w:pPr>
        <w:pStyle w:val="ConsPlusNormal"/>
        <w:tabs>
          <w:tab w:val="left" w:pos="993"/>
        </w:tabs>
        <w:ind w:firstLine="567"/>
        <w:jc w:val="both"/>
      </w:pPr>
      <w:r>
        <w:t>в)</w:t>
      </w:r>
      <w:r>
        <w:tab/>
      </w:r>
      <w:r w:rsidR="00BD664D">
        <w:t xml:space="preserve">копию </w:t>
      </w:r>
      <w:r w:rsidR="00373307" w:rsidRPr="00536AA4">
        <w:t>документ</w:t>
      </w:r>
      <w:r w:rsidR="00BD664D">
        <w:t>ов</w:t>
      </w:r>
      <w:r w:rsidR="00373307" w:rsidRPr="00536AA4">
        <w:t>, подтверждающи</w:t>
      </w:r>
      <w:r w:rsidR="00BD664D">
        <w:t>х</w:t>
      </w:r>
      <w:r w:rsidR="00373307" w:rsidRPr="00536AA4">
        <w:t xml:space="preserve"> регистрацию по месту временного (постоянного) пребывания (проживания) участника </w:t>
      </w:r>
      <w:r w:rsidR="00600ADE">
        <w:t>Государственн</w:t>
      </w:r>
      <w:r w:rsidR="00373307" w:rsidRPr="00536AA4">
        <w:t xml:space="preserve">ой </w:t>
      </w:r>
      <w:hyperlink r:id="rId41" w:history="1">
        <w:r w:rsidR="00373307" w:rsidRPr="00536AA4">
          <w:t>программы</w:t>
        </w:r>
      </w:hyperlink>
      <w:r w:rsidR="00373307" w:rsidRPr="00536AA4">
        <w:t xml:space="preserve"> на территории Республики Татарстан;</w:t>
      </w:r>
    </w:p>
    <w:p w:rsidR="00373307" w:rsidRDefault="00373307" w:rsidP="00E112FC">
      <w:pPr>
        <w:pStyle w:val="ConsPlusNormal"/>
        <w:tabs>
          <w:tab w:val="left" w:pos="993"/>
        </w:tabs>
        <w:ind w:firstLine="567"/>
        <w:jc w:val="both"/>
      </w:pPr>
      <w:bookmarkStart w:id="11" w:name="P215"/>
      <w:bookmarkEnd w:id="11"/>
      <w:r w:rsidRPr="00536AA4">
        <w:t xml:space="preserve">г) </w:t>
      </w:r>
      <w:r w:rsidR="00E112FC">
        <w:tab/>
      </w:r>
      <w:r w:rsidR="00BD664D">
        <w:t xml:space="preserve">копию </w:t>
      </w:r>
      <w:r w:rsidRPr="00536AA4">
        <w:t>договор</w:t>
      </w:r>
      <w:r w:rsidR="00BD664D">
        <w:t>а</w:t>
      </w:r>
      <w:r w:rsidRPr="00536AA4">
        <w:t xml:space="preserve"> найма (поднайма) жилого помещения;</w:t>
      </w:r>
    </w:p>
    <w:p w:rsidR="000F0318" w:rsidRPr="008E575A" w:rsidRDefault="000F0318" w:rsidP="00E112FC">
      <w:pPr>
        <w:pStyle w:val="ConsPlusNormal"/>
        <w:tabs>
          <w:tab w:val="left" w:pos="993"/>
        </w:tabs>
        <w:ind w:firstLine="567"/>
        <w:jc w:val="both"/>
      </w:pPr>
      <w:r>
        <w:t xml:space="preserve">д) </w:t>
      </w:r>
      <w:r w:rsidR="00E112FC">
        <w:tab/>
      </w:r>
      <w:r w:rsidR="00BD664D" w:rsidRPr="008E575A">
        <w:t xml:space="preserve">копию </w:t>
      </w:r>
      <w:r w:rsidRPr="008E575A">
        <w:rPr>
          <w:color w:val="000000"/>
        </w:rPr>
        <w:t>договор</w:t>
      </w:r>
      <w:r w:rsidR="00BD664D" w:rsidRPr="008E575A">
        <w:rPr>
          <w:color w:val="000000"/>
        </w:rPr>
        <w:t>а</w:t>
      </w:r>
      <w:r w:rsidR="00591254" w:rsidRPr="008E575A">
        <w:t xml:space="preserve">услуг </w:t>
      </w:r>
      <w:r w:rsidRPr="008E575A">
        <w:rPr>
          <w:color w:val="000000"/>
        </w:rPr>
        <w:t xml:space="preserve">с риелторским агентством (если поиск </w:t>
      </w:r>
      <w:r w:rsidR="00591254" w:rsidRPr="008E575A">
        <w:rPr>
          <w:color w:val="000000"/>
        </w:rPr>
        <w:t>помещения для проживания</w:t>
      </w:r>
      <w:r w:rsidRPr="008E575A">
        <w:rPr>
          <w:color w:val="000000"/>
        </w:rPr>
        <w:t xml:space="preserve"> произведен через агентство);</w:t>
      </w:r>
    </w:p>
    <w:p w:rsidR="00373307" w:rsidRDefault="000F0318" w:rsidP="00E112FC">
      <w:pPr>
        <w:pStyle w:val="ConsPlusNormal"/>
        <w:tabs>
          <w:tab w:val="left" w:pos="993"/>
        </w:tabs>
        <w:ind w:firstLine="567"/>
        <w:jc w:val="both"/>
      </w:pPr>
      <w:bookmarkStart w:id="12" w:name="P216"/>
      <w:bookmarkEnd w:id="12"/>
      <w:r w:rsidRPr="008E575A">
        <w:t>е</w:t>
      </w:r>
      <w:r w:rsidR="00373307" w:rsidRPr="008E575A">
        <w:t>)</w:t>
      </w:r>
      <w:r w:rsidR="00E112FC" w:rsidRPr="008E575A">
        <w:tab/>
      </w:r>
      <w:r w:rsidR="00BD664D" w:rsidRPr="008E575A">
        <w:t xml:space="preserve">копию </w:t>
      </w:r>
      <w:r w:rsidR="00373307" w:rsidRPr="008E575A">
        <w:t>документ</w:t>
      </w:r>
      <w:r w:rsidR="00BD664D" w:rsidRPr="008E575A">
        <w:t>ов</w:t>
      </w:r>
      <w:r w:rsidR="00373307" w:rsidRPr="008E575A">
        <w:t xml:space="preserve">, </w:t>
      </w:r>
      <w:r w:rsidR="00D37595" w:rsidRPr="008E575A">
        <w:t>подтвержд</w:t>
      </w:r>
      <w:r w:rsidR="00BD664D" w:rsidRPr="008E575A">
        <w:t>ающих</w:t>
      </w:r>
      <w:r w:rsidR="00373307" w:rsidRPr="00FE403C">
        <w:t xml:space="preserve"> расход</w:t>
      </w:r>
      <w:r w:rsidR="00BD664D" w:rsidRPr="00FE403C">
        <w:t>ы</w:t>
      </w:r>
      <w:r w:rsidR="00D37595" w:rsidRPr="00FE403C">
        <w:t>участник</w:t>
      </w:r>
      <w:r w:rsidR="00BD664D" w:rsidRPr="00FE403C">
        <w:t>а</w:t>
      </w:r>
      <w:r w:rsidR="00D37595">
        <w:t xml:space="preserve"> Государственной программы</w:t>
      </w:r>
      <w:r w:rsidR="007C37D5">
        <w:t>,</w:t>
      </w:r>
      <w:r w:rsidR="00373307" w:rsidRPr="00536AA4">
        <w:t>предусмотренной договором найма (поднайма) жилого помещения (кассовые чеки и (или) приходные кассовые ордера, квитанции,</w:t>
      </w:r>
      <w:r>
        <w:rPr>
          <w:color w:val="000000"/>
        </w:rPr>
        <w:t>расписка наймодателя о получении платы, квитанции к приходному кассовому ордеру или кассовые чеки, свидетельствующие об оплате услуг агентства,</w:t>
      </w:r>
      <w:r w:rsidR="007C2E60">
        <w:t>выписка из лицевого</w:t>
      </w:r>
      <w:r w:rsidR="00EB1140" w:rsidRPr="00F87FCA">
        <w:t>(банковск</w:t>
      </w:r>
      <w:r w:rsidR="00EB1140">
        <w:t>ого</w:t>
      </w:r>
      <w:r w:rsidR="00EB1140" w:rsidRPr="00F87FCA">
        <w:t>) счет</w:t>
      </w:r>
      <w:r w:rsidR="00EB1140">
        <w:t>а</w:t>
      </w:r>
      <w:r w:rsidR="00EB1140" w:rsidRPr="00F87FCA">
        <w:t xml:space="preserve"> и (или) ино</w:t>
      </w:r>
      <w:r w:rsidR="00EB1140">
        <w:t>го</w:t>
      </w:r>
      <w:r w:rsidR="00EB1140" w:rsidRPr="00F87FCA">
        <w:t xml:space="preserve"> расчетн</w:t>
      </w:r>
      <w:r w:rsidR="00EB1140">
        <w:t>ого</w:t>
      </w:r>
      <w:r w:rsidR="007C2E60">
        <w:t xml:space="preserve"> счета наймодателя, открытого в кредитной организации, для перечисления денежных средств)</w:t>
      </w:r>
      <w:r w:rsidR="00EF4CC0">
        <w:t>.</w:t>
      </w:r>
    </w:p>
    <w:p w:rsidR="00FE403C" w:rsidRPr="001A5B80" w:rsidRDefault="00FE403C" w:rsidP="00FE403C">
      <w:pPr>
        <w:tabs>
          <w:tab w:val="left" w:pos="993"/>
        </w:tabs>
        <w:autoSpaceDE w:val="0"/>
        <w:autoSpaceDN w:val="0"/>
        <w:adjustRightInd w:val="0"/>
        <w:ind w:left="57" w:firstLine="510"/>
        <w:jc w:val="both"/>
        <w:rPr>
          <w:sz w:val="28"/>
          <w:szCs w:val="28"/>
        </w:rPr>
      </w:pPr>
      <w:r w:rsidRPr="001A5B80">
        <w:rPr>
          <w:sz w:val="28"/>
          <w:szCs w:val="28"/>
        </w:rPr>
        <w:t xml:space="preserve">При подаче </w:t>
      </w:r>
      <w:r w:rsidRPr="008E575A">
        <w:rPr>
          <w:sz w:val="28"/>
          <w:szCs w:val="28"/>
        </w:rPr>
        <w:t>заявления в центр занятости населения предъявляется документ, удостоверяющий личность участника Государственной программы</w:t>
      </w:r>
      <w:r w:rsidRPr="001A5B80">
        <w:rPr>
          <w:sz w:val="28"/>
          <w:szCs w:val="28"/>
        </w:rPr>
        <w:t>.</w:t>
      </w:r>
    </w:p>
    <w:p w:rsidR="007C37D5" w:rsidRPr="008E575A" w:rsidRDefault="00E112FC" w:rsidP="007C37D5">
      <w:pPr>
        <w:tabs>
          <w:tab w:val="left" w:pos="993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403C">
        <w:rPr>
          <w:sz w:val="28"/>
          <w:szCs w:val="28"/>
        </w:rPr>
        <w:t>1</w:t>
      </w:r>
      <w:r w:rsidR="00E57BF1">
        <w:rPr>
          <w:sz w:val="28"/>
          <w:szCs w:val="28"/>
        </w:rPr>
        <w:t xml:space="preserve">. </w:t>
      </w:r>
      <w:r w:rsidR="00BD664D" w:rsidRPr="00460DFC">
        <w:rPr>
          <w:sz w:val="28"/>
          <w:szCs w:val="28"/>
        </w:rPr>
        <w:t>В случае смерти участника Го</w:t>
      </w:r>
      <w:r w:rsidR="00BD664D" w:rsidRPr="00927F46">
        <w:rPr>
          <w:sz w:val="28"/>
          <w:szCs w:val="28"/>
        </w:rPr>
        <w:t xml:space="preserve">сударственной </w:t>
      </w:r>
      <w:hyperlink r:id="rId42" w:history="1">
        <w:r w:rsidR="00BD664D" w:rsidRPr="00927F46">
          <w:rPr>
            <w:sz w:val="28"/>
            <w:szCs w:val="28"/>
          </w:rPr>
          <w:t>программы</w:t>
        </w:r>
      </w:hyperlink>
      <w:r w:rsidR="005C4D44">
        <w:rPr>
          <w:sz w:val="28"/>
          <w:szCs w:val="28"/>
        </w:rPr>
        <w:t>,</w:t>
      </w:r>
      <w:r w:rsidR="00927F46">
        <w:rPr>
          <w:sz w:val="28"/>
          <w:szCs w:val="28"/>
        </w:rPr>
        <w:t>з</w:t>
      </w:r>
      <w:r w:rsidR="00BD664D" w:rsidRPr="001A5B80">
        <w:rPr>
          <w:sz w:val="28"/>
          <w:szCs w:val="28"/>
        </w:rPr>
        <w:t>аявл</w:t>
      </w:r>
      <w:r w:rsidR="00BD664D">
        <w:rPr>
          <w:sz w:val="28"/>
          <w:szCs w:val="28"/>
        </w:rPr>
        <w:t xml:space="preserve">ение с приложением </w:t>
      </w:r>
      <w:r w:rsidR="007C37D5" w:rsidRPr="001A5B80">
        <w:rPr>
          <w:sz w:val="28"/>
          <w:szCs w:val="28"/>
        </w:rPr>
        <w:t>документов</w:t>
      </w:r>
      <w:r w:rsidR="007C37D5">
        <w:rPr>
          <w:sz w:val="28"/>
          <w:szCs w:val="28"/>
        </w:rPr>
        <w:t xml:space="preserve">, </w:t>
      </w:r>
      <w:r w:rsidR="00BD664D">
        <w:rPr>
          <w:sz w:val="28"/>
          <w:szCs w:val="28"/>
        </w:rPr>
        <w:t xml:space="preserve">указанных в </w:t>
      </w:r>
      <w:r w:rsidR="00BD664D" w:rsidRPr="001A5B80">
        <w:rPr>
          <w:sz w:val="28"/>
          <w:szCs w:val="28"/>
        </w:rPr>
        <w:t>пункте</w:t>
      </w:r>
      <w:r w:rsidR="00BD664D">
        <w:rPr>
          <w:sz w:val="28"/>
          <w:szCs w:val="28"/>
        </w:rPr>
        <w:t xml:space="preserve"> 1</w:t>
      </w:r>
      <w:r w:rsidR="00FE403C">
        <w:rPr>
          <w:sz w:val="28"/>
          <w:szCs w:val="28"/>
        </w:rPr>
        <w:t>0</w:t>
      </w:r>
      <w:r w:rsidR="00BD664D">
        <w:rPr>
          <w:sz w:val="28"/>
          <w:szCs w:val="28"/>
        </w:rPr>
        <w:t xml:space="preserve"> настоящего Порядка,</w:t>
      </w:r>
      <w:r w:rsidR="00BD664D" w:rsidRPr="001A5B80">
        <w:rPr>
          <w:sz w:val="28"/>
          <w:szCs w:val="28"/>
        </w:rPr>
        <w:t xml:space="preserve"> может быть </w:t>
      </w:r>
      <w:r w:rsidR="00BD664D" w:rsidRPr="008E575A">
        <w:rPr>
          <w:sz w:val="28"/>
          <w:szCs w:val="28"/>
        </w:rPr>
        <w:t xml:space="preserve">подано </w:t>
      </w:r>
      <w:r w:rsidR="00FE403C" w:rsidRPr="008E575A">
        <w:rPr>
          <w:sz w:val="28"/>
          <w:szCs w:val="28"/>
        </w:rPr>
        <w:t xml:space="preserve">совершеннолетним членом семьи умершего участника Государственной </w:t>
      </w:r>
      <w:hyperlink r:id="rId43" w:history="1">
        <w:r w:rsidR="00FE403C" w:rsidRPr="008E575A">
          <w:rPr>
            <w:sz w:val="28"/>
            <w:szCs w:val="28"/>
          </w:rPr>
          <w:t>программы</w:t>
        </w:r>
      </w:hyperlink>
      <w:r w:rsidR="00FE403C" w:rsidRPr="008E575A">
        <w:rPr>
          <w:sz w:val="28"/>
          <w:szCs w:val="28"/>
        </w:rPr>
        <w:t xml:space="preserve"> или</w:t>
      </w:r>
      <w:r w:rsidR="000D70B0" w:rsidRPr="008E575A">
        <w:rPr>
          <w:sz w:val="28"/>
          <w:szCs w:val="28"/>
        </w:rPr>
        <w:t xml:space="preserve"> законным </w:t>
      </w:r>
      <w:r w:rsidR="00FE403C" w:rsidRPr="008E575A">
        <w:rPr>
          <w:sz w:val="28"/>
          <w:szCs w:val="28"/>
        </w:rPr>
        <w:t xml:space="preserve">представителем несовершеннолетнего члена семьи </w:t>
      </w:r>
      <w:r w:rsidR="00FE403C" w:rsidRPr="008E575A">
        <w:rPr>
          <w:sz w:val="28"/>
          <w:szCs w:val="28"/>
        </w:rPr>
        <w:lastRenderedPageBreak/>
        <w:t xml:space="preserve">умершегоучастника Государственной </w:t>
      </w:r>
      <w:hyperlink r:id="rId44" w:history="1">
        <w:r w:rsidR="00FE403C" w:rsidRPr="008E575A">
          <w:rPr>
            <w:sz w:val="28"/>
            <w:szCs w:val="28"/>
          </w:rPr>
          <w:t>программы</w:t>
        </w:r>
      </w:hyperlink>
      <w:r w:rsidR="00460DFC" w:rsidRPr="008E575A">
        <w:rPr>
          <w:sz w:val="28"/>
          <w:szCs w:val="28"/>
        </w:rPr>
        <w:t xml:space="preserve"> (далее – представитель)</w:t>
      </w:r>
      <w:r w:rsidR="00BD664D" w:rsidRPr="008E575A">
        <w:rPr>
          <w:sz w:val="28"/>
          <w:szCs w:val="28"/>
        </w:rPr>
        <w:t>.</w:t>
      </w:r>
      <w:r w:rsidR="007C37D5" w:rsidRPr="008E575A">
        <w:rPr>
          <w:sz w:val="28"/>
          <w:szCs w:val="28"/>
        </w:rPr>
        <w:t>При подаче заявления</w:t>
      </w:r>
      <w:r w:rsidR="00FE403C" w:rsidRPr="008E575A">
        <w:rPr>
          <w:sz w:val="28"/>
          <w:szCs w:val="28"/>
        </w:rPr>
        <w:t xml:space="preserve">совершеннолетним членом семьи умершего участника Государственной </w:t>
      </w:r>
      <w:hyperlink r:id="rId45" w:history="1">
        <w:r w:rsidR="00FE403C" w:rsidRPr="008E575A">
          <w:rPr>
            <w:sz w:val="28"/>
            <w:szCs w:val="28"/>
          </w:rPr>
          <w:t>программы</w:t>
        </w:r>
      </w:hyperlink>
      <w:r w:rsidR="00FE403C" w:rsidRPr="008E575A">
        <w:rPr>
          <w:sz w:val="28"/>
          <w:szCs w:val="28"/>
        </w:rPr>
        <w:t xml:space="preserve"> или представителем</w:t>
      </w:r>
      <w:r w:rsidR="00460DFC" w:rsidRPr="008E575A">
        <w:rPr>
          <w:sz w:val="28"/>
          <w:szCs w:val="28"/>
        </w:rPr>
        <w:t>,</w:t>
      </w:r>
      <w:r w:rsidR="007C37D5" w:rsidRPr="008E575A">
        <w:rPr>
          <w:sz w:val="28"/>
          <w:szCs w:val="28"/>
        </w:rPr>
        <w:t xml:space="preserve">в центр занятости населения представляется дополнительно копия документа, удостоверяющего личность </w:t>
      </w:r>
      <w:r w:rsidR="00460DFC" w:rsidRPr="008E575A">
        <w:rPr>
          <w:sz w:val="28"/>
          <w:szCs w:val="28"/>
        </w:rPr>
        <w:t xml:space="preserve">совершеннолетнего члена семьи умершего участника Государственной </w:t>
      </w:r>
      <w:hyperlink r:id="rId46" w:history="1">
        <w:r w:rsidR="00460DFC" w:rsidRPr="008E575A">
          <w:rPr>
            <w:sz w:val="28"/>
            <w:szCs w:val="28"/>
          </w:rPr>
          <w:t>программы</w:t>
        </w:r>
      </w:hyperlink>
      <w:r w:rsidR="00460DFC" w:rsidRPr="008E575A">
        <w:rPr>
          <w:sz w:val="28"/>
          <w:szCs w:val="28"/>
        </w:rPr>
        <w:t xml:space="preserve"> или </w:t>
      </w:r>
      <w:r w:rsidR="007C37D5" w:rsidRPr="008E575A">
        <w:rPr>
          <w:sz w:val="28"/>
          <w:szCs w:val="28"/>
        </w:rPr>
        <w:t>представителя, и копия документа, предоставляющего полномочия на подачу заявления, с предъявлением их оригиналов.</w:t>
      </w:r>
    </w:p>
    <w:p w:rsidR="00460DFC" w:rsidRPr="001A5B80" w:rsidRDefault="00460DFC" w:rsidP="00460DFC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 w:rsidRPr="008E575A">
        <w:rPr>
          <w:sz w:val="28"/>
          <w:szCs w:val="28"/>
        </w:rPr>
        <w:t>Нотариально заверенное заявление с приложением документов(копии документов), указанных в пункте 10 настоящего Порядка, может быть также направлено по почте.</w:t>
      </w:r>
    </w:p>
    <w:p w:rsidR="007C37D5" w:rsidRDefault="007C37D5" w:rsidP="007C37D5">
      <w:pPr>
        <w:tabs>
          <w:tab w:val="left" w:pos="1134"/>
        </w:tabs>
        <w:autoSpaceDE w:val="0"/>
        <w:autoSpaceDN w:val="0"/>
        <w:adjustRightInd w:val="0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центром занятости населения регистрируется в день его поступления.</w:t>
      </w:r>
    </w:p>
    <w:p w:rsidR="00373307" w:rsidRPr="008E575A" w:rsidRDefault="00373307" w:rsidP="00E112FC">
      <w:pPr>
        <w:pStyle w:val="ConsPlusNormal"/>
        <w:tabs>
          <w:tab w:val="left" w:pos="993"/>
        </w:tabs>
        <w:ind w:firstLine="567"/>
        <w:jc w:val="both"/>
      </w:pPr>
      <w:bookmarkStart w:id="13" w:name="P217"/>
      <w:bookmarkEnd w:id="13"/>
      <w:r w:rsidRPr="00536AA4">
        <w:t>1</w:t>
      </w:r>
      <w:r w:rsidR="00460DFC">
        <w:t>2</w:t>
      </w:r>
      <w:r w:rsidRPr="00536AA4">
        <w:t xml:space="preserve">. </w:t>
      </w:r>
      <w:r w:rsidRPr="00EF4CC0">
        <w:t xml:space="preserve">Решение о предоставлении компенсации (отказе в ее предоставлении) принимается центром занятости населения не позднее </w:t>
      </w:r>
      <w:r w:rsidR="00FB11CA" w:rsidRPr="00EF4CC0">
        <w:t>14</w:t>
      </w:r>
      <w:r w:rsidR="00EF4CC0">
        <w:t xml:space="preserve">календарных </w:t>
      </w:r>
      <w:r w:rsidRPr="00EF4CC0">
        <w:t xml:space="preserve">дней со дня </w:t>
      </w:r>
      <w:r w:rsidR="00927F46">
        <w:t>регистрации</w:t>
      </w:r>
      <w:r w:rsidRPr="00EF4CC0">
        <w:t xml:space="preserve"> заявления</w:t>
      </w:r>
      <w:r w:rsidR="005952FB">
        <w:t>,</w:t>
      </w:r>
      <w:r w:rsidR="005952FB" w:rsidRPr="008E575A">
        <w:t>поданного в соответствии с</w:t>
      </w:r>
      <w:hyperlink w:anchor="P210" w:history="1">
        <w:r w:rsidRPr="008E575A">
          <w:t>пунктом 1</w:t>
        </w:r>
        <w:r w:rsidR="00460DFC" w:rsidRPr="008E575A">
          <w:t>0</w:t>
        </w:r>
      </w:hyperlink>
      <w:r w:rsidRPr="008E575A">
        <w:t xml:space="preserve"> настоящего Порядка.</w:t>
      </w:r>
    </w:p>
    <w:p w:rsidR="00373307" w:rsidRPr="008E575A" w:rsidRDefault="00373307" w:rsidP="00E112FC">
      <w:pPr>
        <w:pStyle w:val="ConsPlusNormal"/>
        <w:tabs>
          <w:tab w:val="left" w:pos="993"/>
        </w:tabs>
        <w:ind w:firstLine="567"/>
        <w:jc w:val="both"/>
      </w:pPr>
      <w:r w:rsidRPr="008E575A">
        <w:t>1</w:t>
      </w:r>
      <w:r w:rsidR="00460DFC" w:rsidRPr="008E575A">
        <w:t>3</w:t>
      </w:r>
      <w:r w:rsidRPr="008E575A">
        <w:t>. Основаниями для отказа в предоставлении компенсации являются:</w:t>
      </w:r>
    </w:p>
    <w:p w:rsidR="00373307" w:rsidRPr="008E575A" w:rsidRDefault="00E112FC" w:rsidP="00E112FC">
      <w:pPr>
        <w:pStyle w:val="ConsPlusNormal"/>
        <w:tabs>
          <w:tab w:val="left" w:pos="993"/>
        </w:tabs>
        <w:ind w:firstLine="567"/>
        <w:jc w:val="both"/>
      </w:pPr>
      <w:r w:rsidRPr="008E575A">
        <w:t>а)</w:t>
      </w:r>
      <w:r w:rsidRPr="008E575A">
        <w:tab/>
      </w:r>
      <w:r w:rsidR="00373307" w:rsidRPr="008E575A">
        <w:t>наличие в представленных документах недостоверных сведений или несоответствие их требованиям законодательства;</w:t>
      </w:r>
    </w:p>
    <w:p w:rsidR="00373307" w:rsidRDefault="00373307" w:rsidP="00E112FC">
      <w:pPr>
        <w:pStyle w:val="ConsPlusNormal"/>
        <w:tabs>
          <w:tab w:val="left" w:pos="993"/>
        </w:tabs>
        <w:ind w:firstLine="567"/>
        <w:jc w:val="both"/>
      </w:pPr>
      <w:r w:rsidRPr="008E575A">
        <w:t xml:space="preserve">б) </w:t>
      </w:r>
      <w:r w:rsidR="00D37595" w:rsidRPr="008E575A">
        <w:t>к заявлению не приложены документы</w:t>
      </w:r>
      <w:r w:rsidR="005952FB" w:rsidRPr="008E575A">
        <w:t>(копии документов)</w:t>
      </w:r>
      <w:r w:rsidR="00D37595" w:rsidRPr="008E575A">
        <w:t xml:space="preserve"> из числа</w:t>
      </w:r>
      <w:r w:rsidRPr="008E575A">
        <w:t xml:space="preserve">, указанных в </w:t>
      </w:r>
      <w:hyperlink w:anchor="P210" w:history="1">
        <w:r w:rsidR="00927F46" w:rsidRPr="008E575A">
          <w:t>пункте</w:t>
        </w:r>
        <w:r w:rsidRPr="008E575A">
          <w:t xml:space="preserve"> 1</w:t>
        </w:r>
        <w:r w:rsidR="00460DFC" w:rsidRPr="008E575A">
          <w:t>0</w:t>
        </w:r>
      </w:hyperlink>
      <w:r w:rsidR="004578C3" w:rsidRPr="008E575A">
        <w:t>настоящего Порядка;</w:t>
      </w:r>
    </w:p>
    <w:p w:rsidR="00D37595" w:rsidRDefault="00E112FC" w:rsidP="00E112FC">
      <w:pPr>
        <w:pStyle w:val="ConsPlusNormal"/>
        <w:tabs>
          <w:tab w:val="left" w:pos="993"/>
        </w:tabs>
        <w:ind w:firstLine="567"/>
        <w:jc w:val="both"/>
      </w:pPr>
      <w:r>
        <w:t>в)</w:t>
      </w:r>
      <w:r>
        <w:tab/>
      </w:r>
      <w:r w:rsidR="00D37595" w:rsidRPr="00310CF6">
        <w:t>предоставление документов, подтверждающих расходы, компенсация которых производилась ранее.</w:t>
      </w:r>
    </w:p>
    <w:p w:rsidR="001C1AA9" w:rsidRPr="008E575A" w:rsidRDefault="00C5286B" w:rsidP="00E112FC">
      <w:pPr>
        <w:pStyle w:val="ConsPlusNormal"/>
        <w:tabs>
          <w:tab w:val="left" w:pos="993"/>
        </w:tabs>
        <w:ind w:firstLine="567"/>
        <w:jc w:val="both"/>
      </w:pPr>
      <w:r>
        <w:t>1</w:t>
      </w:r>
      <w:r w:rsidR="00460DFC">
        <w:t xml:space="preserve">4. </w:t>
      </w:r>
      <w:r w:rsidR="00460DFC" w:rsidRPr="008E575A">
        <w:t>О решении, принятом по результатам рассмотрения заявления, поданного в соответствии с настоящим Порядком, центр занятости населения уведомляет заявителя способом, указанным в заявлении, в течени</w:t>
      </w:r>
      <w:r w:rsidR="000D70B0" w:rsidRPr="008E575A">
        <w:t>е</w:t>
      </w:r>
      <w:r w:rsidR="00460DFC" w:rsidRPr="008E575A">
        <w:t xml:space="preserve"> 5 календарных дней со дня принятия соответствующего решения, но не позднее 20 календарных дней со дня регистрации заявления.</w:t>
      </w:r>
    </w:p>
    <w:p w:rsidR="00BA76D3" w:rsidRPr="008E575A" w:rsidRDefault="00373307" w:rsidP="00E112FC">
      <w:pPr>
        <w:pStyle w:val="ConsPlusNormal"/>
        <w:tabs>
          <w:tab w:val="left" w:pos="993"/>
          <w:tab w:val="left" w:pos="1134"/>
        </w:tabs>
        <w:ind w:firstLine="567"/>
        <w:jc w:val="both"/>
      </w:pPr>
      <w:r w:rsidRPr="008E575A">
        <w:t>1</w:t>
      </w:r>
      <w:r w:rsidR="00460DFC" w:rsidRPr="008E575A">
        <w:t>5</w:t>
      </w:r>
      <w:r w:rsidR="00E112FC" w:rsidRPr="008E575A">
        <w:t>.</w:t>
      </w:r>
      <w:r w:rsidR="00E112FC" w:rsidRPr="008E575A">
        <w:tab/>
      </w:r>
      <w:r w:rsidR="005952FB" w:rsidRPr="008E575A">
        <w:t>Денежные средства на</w:t>
      </w:r>
      <w:r w:rsidR="00F87FCA" w:rsidRPr="008E575A">
        <w:t xml:space="preserve"> компенсаци</w:t>
      </w:r>
      <w:r w:rsidR="005952FB" w:rsidRPr="008E575A">
        <w:t>ю</w:t>
      </w:r>
      <w:r w:rsidR="00F87FCA" w:rsidRPr="008E575A">
        <w:t xml:space="preserve"> расходов осуществляется путем перечисления соответствующей суммы на лицевой (банковский) счет и (или) иной расчетный счет участник</w:t>
      </w:r>
      <w:r w:rsidR="005952FB" w:rsidRPr="008E575A">
        <w:t>а</w:t>
      </w:r>
      <w:r w:rsidR="00F87FCA" w:rsidRPr="008E575A">
        <w:t xml:space="preserve"> Государственной программы или совершеннолетн</w:t>
      </w:r>
      <w:r w:rsidR="005952FB" w:rsidRPr="008E575A">
        <w:t>его</w:t>
      </w:r>
      <w:r w:rsidR="00F87FCA" w:rsidRPr="008E575A">
        <w:t xml:space="preserve"> член</w:t>
      </w:r>
      <w:r w:rsidR="005952FB" w:rsidRPr="008E575A">
        <w:t>а</w:t>
      </w:r>
      <w:r w:rsidR="00F87FCA" w:rsidRPr="008E575A">
        <w:t xml:space="preserve"> семьи </w:t>
      </w:r>
      <w:r w:rsidR="00460DFC" w:rsidRPr="008E575A">
        <w:t xml:space="preserve">умершего участника Государственной </w:t>
      </w:r>
      <w:hyperlink r:id="rId47" w:history="1">
        <w:r w:rsidR="00460DFC" w:rsidRPr="008E575A">
          <w:t>программы</w:t>
        </w:r>
      </w:hyperlink>
      <w:r w:rsidR="00460DFC" w:rsidRPr="008E575A">
        <w:t xml:space="preserve"> или </w:t>
      </w:r>
      <w:r w:rsidR="000D70B0" w:rsidRPr="008E575A">
        <w:t>несовершеннолетнего члена семьи</w:t>
      </w:r>
      <w:r w:rsidR="00F87FCA" w:rsidRPr="008E575A">
        <w:t xml:space="preserve">(в случае, предусмотренном </w:t>
      </w:r>
      <w:hyperlink w:anchor="P217" w:history="1">
        <w:r w:rsidR="00F87FCA" w:rsidRPr="008E575A">
          <w:t>пунктом 1</w:t>
        </w:r>
      </w:hyperlink>
      <w:r w:rsidR="00460DFC" w:rsidRPr="008E575A">
        <w:t>1</w:t>
      </w:r>
      <w:r w:rsidR="00F87FCA" w:rsidRPr="008E575A">
        <w:t xml:space="preserve"> настоящего Порядка),указанный в заявлении, </w:t>
      </w:r>
      <w:r w:rsidR="00927F46" w:rsidRPr="008E575A">
        <w:t>не позднее</w:t>
      </w:r>
      <w:r w:rsidR="00F87FCA" w:rsidRPr="008E575A">
        <w:t xml:space="preserve"> 30 календарных дней со дня </w:t>
      </w:r>
      <w:r w:rsidR="005952FB" w:rsidRPr="008E575A">
        <w:t>подачи</w:t>
      </w:r>
      <w:r w:rsidR="00F87FCA" w:rsidRPr="008E575A">
        <w:t xml:space="preserve"> в центр занятости населения</w:t>
      </w:r>
      <w:r w:rsidR="001E1C72" w:rsidRPr="008E575A">
        <w:t xml:space="preserve"> заявления </w:t>
      </w:r>
      <w:r w:rsidR="005952FB" w:rsidRPr="008E575A">
        <w:t>в соответствиис</w:t>
      </w:r>
      <w:r w:rsidR="001E1C72" w:rsidRPr="008E575A">
        <w:t xml:space="preserve"> пункт</w:t>
      </w:r>
      <w:r w:rsidR="005952FB" w:rsidRPr="008E575A">
        <w:t>ом</w:t>
      </w:r>
      <w:r w:rsidR="001E1C72" w:rsidRPr="008E575A">
        <w:t xml:space="preserve"> 1</w:t>
      </w:r>
      <w:r w:rsidR="00460DFC" w:rsidRPr="008E575A">
        <w:t>0</w:t>
      </w:r>
      <w:r w:rsidR="001E1C72" w:rsidRPr="008E575A">
        <w:t xml:space="preserve"> настоящего Порядка.</w:t>
      </w:r>
    </w:p>
    <w:p w:rsidR="005952FB" w:rsidRPr="008E575A" w:rsidRDefault="005952FB" w:rsidP="005952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E575A">
        <w:rPr>
          <w:sz w:val="28"/>
          <w:szCs w:val="28"/>
        </w:rPr>
        <w:t>Компенсация части расходов по найму (поднайму) жилого помещения</w:t>
      </w:r>
      <w:r w:rsidR="00F12282" w:rsidRPr="008E575A">
        <w:rPr>
          <w:sz w:val="28"/>
          <w:szCs w:val="28"/>
        </w:rPr>
        <w:t xml:space="preserve"> участнику Государственной программы</w:t>
      </w:r>
      <w:r w:rsidRPr="008E575A">
        <w:rPr>
          <w:sz w:val="28"/>
          <w:szCs w:val="28"/>
        </w:rPr>
        <w:t xml:space="preserve"> производится в случае подачи заявления до 25 декабря 2018 года в порядке, предусмотренном пунктом </w:t>
      </w:r>
      <w:r w:rsidR="00F12282" w:rsidRPr="008E575A">
        <w:rPr>
          <w:sz w:val="28"/>
          <w:szCs w:val="28"/>
        </w:rPr>
        <w:t>1</w:t>
      </w:r>
      <w:r w:rsidR="00460DFC" w:rsidRPr="008E575A">
        <w:rPr>
          <w:sz w:val="28"/>
          <w:szCs w:val="28"/>
        </w:rPr>
        <w:t>0</w:t>
      </w:r>
      <w:r w:rsidRPr="008E575A">
        <w:rPr>
          <w:sz w:val="28"/>
          <w:szCs w:val="28"/>
        </w:rPr>
        <w:t xml:space="preserve"> настоящего  Порядка.</w:t>
      </w:r>
    </w:p>
    <w:p w:rsidR="005952FB" w:rsidRDefault="005952FB" w:rsidP="005952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E575A">
        <w:rPr>
          <w:sz w:val="28"/>
          <w:szCs w:val="28"/>
        </w:rPr>
        <w:t>Центром занятости не рассматрива</w:t>
      </w:r>
      <w:r w:rsidR="00BD1BF1" w:rsidRPr="008E575A">
        <w:rPr>
          <w:sz w:val="28"/>
          <w:szCs w:val="28"/>
        </w:rPr>
        <w:t>е</w:t>
      </w:r>
      <w:r w:rsidRPr="008E575A">
        <w:rPr>
          <w:sz w:val="28"/>
          <w:szCs w:val="28"/>
        </w:rPr>
        <w:t>тся и подлеж</w:t>
      </w:r>
      <w:r w:rsidR="00BD1BF1" w:rsidRPr="008E575A">
        <w:rPr>
          <w:sz w:val="28"/>
          <w:szCs w:val="28"/>
        </w:rPr>
        <w:t>и</w:t>
      </w:r>
      <w:r w:rsidRPr="008E575A">
        <w:rPr>
          <w:sz w:val="28"/>
          <w:szCs w:val="28"/>
        </w:rPr>
        <w:t>т возврату участнику Государственной программы и (или) совершеннолетнему члену его семьи</w:t>
      </w:r>
      <w:r w:rsidR="00BD1BF1" w:rsidRPr="008E575A">
        <w:rPr>
          <w:sz w:val="28"/>
          <w:szCs w:val="28"/>
        </w:rPr>
        <w:t xml:space="preserve"> или представителю </w:t>
      </w:r>
      <w:r w:rsidRPr="008E575A">
        <w:rPr>
          <w:sz w:val="28"/>
          <w:szCs w:val="28"/>
        </w:rPr>
        <w:t>заявление, поданн</w:t>
      </w:r>
      <w:r w:rsidR="00BD1BF1" w:rsidRPr="008E575A">
        <w:rPr>
          <w:sz w:val="28"/>
          <w:szCs w:val="28"/>
        </w:rPr>
        <w:t>о</w:t>
      </w:r>
      <w:r w:rsidRPr="008E575A">
        <w:rPr>
          <w:sz w:val="28"/>
          <w:szCs w:val="28"/>
        </w:rPr>
        <w:t>е после 25 декабря текущего года.</w:t>
      </w:r>
    </w:p>
    <w:p w:rsidR="00BA76D3" w:rsidRPr="001E4D48" w:rsidRDefault="00E112FC" w:rsidP="00E112FC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t>1</w:t>
      </w:r>
      <w:r w:rsidR="00460DFC">
        <w:t>6</w:t>
      </w:r>
      <w:r>
        <w:t>.</w:t>
      </w:r>
      <w:r>
        <w:tab/>
      </w:r>
      <w:r w:rsidR="007870B1" w:rsidRPr="001A5B80">
        <w:t xml:space="preserve">Оплата услуг по зачислению и выплате денежных средств на лицевой (банковский) счет и (или) иной расчетный счет </w:t>
      </w:r>
      <w:r w:rsidR="007870B1">
        <w:t xml:space="preserve">участника Государственной программы и </w:t>
      </w:r>
      <w:r w:rsidR="007870B1" w:rsidRPr="004B3431">
        <w:t>(или) совершеннолетн</w:t>
      </w:r>
      <w:r w:rsidR="007870B1">
        <w:t>его члена его семьи</w:t>
      </w:r>
      <w:r w:rsidR="00BD1BF1">
        <w:t xml:space="preserve"> или представителя</w:t>
      </w:r>
      <w:r w:rsidR="007870B1" w:rsidRPr="001A5B80">
        <w:t>, указанный в заявлении, подаваемом в центр занятости населения в соответствии с настоящим П</w:t>
      </w:r>
      <w:r w:rsidR="007870B1">
        <w:t>орядком</w:t>
      </w:r>
      <w:r w:rsidR="007870B1" w:rsidRPr="001A5B80">
        <w:t xml:space="preserve">, производится за счет средств </w:t>
      </w:r>
      <w:r w:rsidR="007870B1">
        <w:t xml:space="preserve">участника Государственной программы и </w:t>
      </w:r>
      <w:r w:rsidR="007870B1" w:rsidRPr="004B3431">
        <w:t>(или) совершеннолетн</w:t>
      </w:r>
      <w:r w:rsidR="007870B1">
        <w:t>его члена его семьи</w:t>
      </w:r>
      <w:r w:rsidR="00BD1BF1">
        <w:t xml:space="preserve"> или представителя</w:t>
      </w:r>
      <w:r w:rsidR="007870B1">
        <w:t>.</w:t>
      </w:r>
    </w:p>
    <w:p w:rsidR="00373307" w:rsidRDefault="00C5286B" w:rsidP="00E112FC">
      <w:pPr>
        <w:pStyle w:val="ConsPlusNormal"/>
        <w:tabs>
          <w:tab w:val="left" w:pos="993"/>
          <w:tab w:val="left" w:pos="1134"/>
        </w:tabs>
        <w:ind w:firstLine="567"/>
        <w:jc w:val="both"/>
      </w:pPr>
      <w:r>
        <w:lastRenderedPageBreak/>
        <w:t>1</w:t>
      </w:r>
      <w:r w:rsidR="00460DFC">
        <w:t>7</w:t>
      </w:r>
      <w:r w:rsidR="00E112FC">
        <w:t>.</w:t>
      </w:r>
      <w:r w:rsidR="00E112FC">
        <w:tab/>
      </w:r>
      <w:r w:rsidR="00373307">
        <w:t>Центры занятости населения ежемесячно не позднее 5 числа месяца, следующего за отчетным, представляют в Министерство отчет об использовании бюджетных средств на реализацию мероприятий по предоставлению компенсации по форме, установленной Министерством.</w:t>
      </w:r>
    </w:p>
    <w:p w:rsidR="00033BAC" w:rsidRPr="00C5286B" w:rsidRDefault="00C5286B" w:rsidP="00E112FC">
      <w:pPr>
        <w:tabs>
          <w:tab w:val="left" w:pos="993"/>
        </w:tabs>
        <w:autoSpaceDE w:val="0"/>
        <w:autoSpaceDN w:val="0"/>
        <w:adjustRightInd w:val="0"/>
        <w:ind w:left="57" w:firstLine="567"/>
        <w:jc w:val="both"/>
        <w:rPr>
          <w:rFonts w:eastAsia="Calibri"/>
          <w:sz w:val="28"/>
          <w:szCs w:val="28"/>
        </w:rPr>
      </w:pPr>
      <w:r w:rsidRPr="00033BAC">
        <w:rPr>
          <w:sz w:val="28"/>
          <w:szCs w:val="28"/>
        </w:rPr>
        <w:t>1</w:t>
      </w:r>
      <w:r w:rsidR="00460DFC">
        <w:rPr>
          <w:sz w:val="28"/>
          <w:szCs w:val="28"/>
        </w:rPr>
        <w:t>8</w:t>
      </w:r>
      <w:r w:rsidR="00E112FC">
        <w:t>.</w:t>
      </w:r>
      <w:r w:rsidR="00E112FC">
        <w:tab/>
      </w:r>
      <w:r w:rsidR="00033BAC" w:rsidRPr="00C5286B">
        <w:rPr>
          <w:rFonts w:eastAsia="Calibri"/>
          <w:sz w:val="28"/>
          <w:szCs w:val="28"/>
        </w:rPr>
        <w:t xml:space="preserve">Контроль за использованием финансовых средств, предусмотренных на предоставление компенсации, осуществляется </w:t>
      </w:r>
      <w:r w:rsidR="00033BAC">
        <w:rPr>
          <w:rFonts w:eastAsia="Calibri"/>
          <w:sz w:val="28"/>
          <w:szCs w:val="28"/>
        </w:rPr>
        <w:t>центром занятости населения и Министерством</w:t>
      </w:r>
      <w:r w:rsidR="00033BAC" w:rsidRPr="00C5286B">
        <w:rPr>
          <w:rFonts w:eastAsia="Calibri"/>
          <w:sz w:val="28"/>
          <w:szCs w:val="28"/>
        </w:rPr>
        <w:t>.</w:t>
      </w:r>
    </w:p>
    <w:p w:rsidR="00373307" w:rsidRDefault="00373307" w:rsidP="00373307">
      <w:pPr>
        <w:pStyle w:val="ConsPlusNormal"/>
        <w:ind w:firstLine="540"/>
        <w:jc w:val="both"/>
      </w:pPr>
    </w:p>
    <w:p w:rsidR="00E112FC" w:rsidRDefault="00E112FC" w:rsidP="00B02927">
      <w:pPr>
        <w:pStyle w:val="ConsPlusNormal"/>
        <w:tabs>
          <w:tab w:val="left" w:pos="1134"/>
        </w:tabs>
        <w:ind w:left="3828"/>
        <w:jc w:val="right"/>
      </w:pPr>
      <w:bookmarkStart w:id="14" w:name="P256"/>
      <w:bookmarkEnd w:id="14"/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AC0E13" w:rsidRDefault="00AC0E13" w:rsidP="00AC0E13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sectPr w:rsidR="00AC0E13" w:rsidSect="006F392E">
      <w:pgSz w:w="11906" w:h="16838" w:code="9"/>
      <w:pgMar w:top="737" w:right="709" w:bottom="51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153"/>
    <w:multiLevelType w:val="hybridMultilevel"/>
    <w:tmpl w:val="80AE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48D"/>
    <w:multiLevelType w:val="hybridMultilevel"/>
    <w:tmpl w:val="49FEFDFA"/>
    <w:lvl w:ilvl="0" w:tplc="7AF20F7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E977BD"/>
    <w:multiLevelType w:val="hybridMultilevel"/>
    <w:tmpl w:val="ADC61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5D9"/>
    <w:rsid w:val="00012323"/>
    <w:rsid w:val="000166A3"/>
    <w:rsid w:val="00027A93"/>
    <w:rsid w:val="00027F0D"/>
    <w:rsid w:val="00033BAC"/>
    <w:rsid w:val="00035205"/>
    <w:rsid w:val="00036886"/>
    <w:rsid w:val="00036D02"/>
    <w:rsid w:val="0004207E"/>
    <w:rsid w:val="00052E57"/>
    <w:rsid w:val="00053D5C"/>
    <w:rsid w:val="0006567B"/>
    <w:rsid w:val="00066E9D"/>
    <w:rsid w:val="000676CA"/>
    <w:rsid w:val="000679C6"/>
    <w:rsid w:val="00084CD1"/>
    <w:rsid w:val="0008716B"/>
    <w:rsid w:val="00091749"/>
    <w:rsid w:val="000925E9"/>
    <w:rsid w:val="000A46D5"/>
    <w:rsid w:val="000C0213"/>
    <w:rsid w:val="000C1656"/>
    <w:rsid w:val="000C36A9"/>
    <w:rsid w:val="000C553F"/>
    <w:rsid w:val="000C6CF2"/>
    <w:rsid w:val="000D6B72"/>
    <w:rsid w:val="000D70B0"/>
    <w:rsid w:val="000D7184"/>
    <w:rsid w:val="000D71A0"/>
    <w:rsid w:val="000D724C"/>
    <w:rsid w:val="000E082E"/>
    <w:rsid w:val="000E2755"/>
    <w:rsid w:val="000F0318"/>
    <w:rsid w:val="000F4E33"/>
    <w:rsid w:val="000F6A0A"/>
    <w:rsid w:val="001038C2"/>
    <w:rsid w:val="001042B8"/>
    <w:rsid w:val="001050CE"/>
    <w:rsid w:val="001112A8"/>
    <w:rsid w:val="00111DC3"/>
    <w:rsid w:val="001129C0"/>
    <w:rsid w:val="001131AD"/>
    <w:rsid w:val="001139F5"/>
    <w:rsid w:val="0011598F"/>
    <w:rsid w:val="001169E3"/>
    <w:rsid w:val="00123181"/>
    <w:rsid w:val="001231E7"/>
    <w:rsid w:val="00133689"/>
    <w:rsid w:val="00135A8A"/>
    <w:rsid w:val="00143CF8"/>
    <w:rsid w:val="00145537"/>
    <w:rsid w:val="0015384C"/>
    <w:rsid w:val="00154691"/>
    <w:rsid w:val="00156EAB"/>
    <w:rsid w:val="0015771D"/>
    <w:rsid w:val="00157CEC"/>
    <w:rsid w:val="00161D2C"/>
    <w:rsid w:val="00165D4E"/>
    <w:rsid w:val="00166C27"/>
    <w:rsid w:val="00173403"/>
    <w:rsid w:val="0018467A"/>
    <w:rsid w:val="0018787C"/>
    <w:rsid w:val="001A4421"/>
    <w:rsid w:val="001A48AD"/>
    <w:rsid w:val="001A4D35"/>
    <w:rsid w:val="001B587A"/>
    <w:rsid w:val="001B6A44"/>
    <w:rsid w:val="001B7E01"/>
    <w:rsid w:val="001C1AA9"/>
    <w:rsid w:val="001C2674"/>
    <w:rsid w:val="001D5A47"/>
    <w:rsid w:val="001E16DC"/>
    <w:rsid w:val="001E188F"/>
    <w:rsid w:val="001E1C72"/>
    <w:rsid w:val="001E218E"/>
    <w:rsid w:val="001E4D48"/>
    <w:rsid w:val="001F05C9"/>
    <w:rsid w:val="001F397E"/>
    <w:rsid w:val="001F4C79"/>
    <w:rsid w:val="001F4F87"/>
    <w:rsid w:val="0020323B"/>
    <w:rsid w:val="00213433"/>
    <w:rsid w:val="00217AEA"/>
    <w:rsid w:val="002220E8"/>
    <w:rsid w:val="002251A9"/>
    <w:rsid w:val="00227C91"/>
    <w:rsid w:val="00227F47"/>
    <w:rsid w:val="002308E6"/>
    <w:rsid w:val="00232C39"/>
    <w:rsid w:val="00236DA4"/>
    <w:rsid w:val="002409DC"/>
    <w:rsid w:val="00242589"/>
    <w:rsid w:val="00250701"/>
    <w:rsid w:val="00257A6E"/>
    <w:rsid w:val="002605E4"/>
    <w:rsid w:val="002639D5"/>
    <w:rsid w:val="00270370"/>
    <w:rsid w:val="0027198B"/>
    <w:rsid w:val="00271BE1"/>
    <w:rsid w:val="00273D5C"/>
    <w:rsid w:val="00275DE1"/>
    <w:rsid w:val="00276FF7"/>
    <w:rsid w:val="0028038E"/>
    <w:rsid w:val="00292552"/>
    <w:rsid w:val="00292924"/>
    <w:rsid w:val="00292ADB"/>
    <w:rsid w:val="00292D3D"/>
    <w:rsid w:val="00296F21"/>
    <w:rsid w:val="002A09EC"/>
    <w:rsid w:val="002A3DDE"/>
    <w:rsid w:val="002A65F6"/>
    <w:rsid w:val="002B1EEE"/>
    <w:rsid w:val="002C0F22"/>
    <w:rsid w:val="002C43EC"/>
    <w:rsid w:val="002C6083"/>
    <w:rsid w:val="002D27C6"/>
    <w:rsid w:val="002F3B60"/>
    <w:rsid w:val="002F5D56"/>
    <w:rsid w:val="0030414C"/>
    <w:rsid w:val="00306B26"/>
    <w:rsid w:val="00310CF6"/>
    <w:rsid w:val="003123C3"/>
    <w:rsid w:val="00315150"/>
    <w:rsid w:val="003226D7"/>
    <w:rsid w:val="00322BCA"/>
    <w:rsid w:val="00324FC5"/>
    <w:rsid w:val="00331447"/>
    <w:rsid w:val="00331B36"/>
    <w:rsid w:val="00331F69"/>
    <w:rsid w:val="00332199"/>
    <w:rsid w:val="00333926"/>
    <w:rsid w:val="00334ABC"/>
    <w:rsid w:val="00334E51"/>
    <w:rsid w:val="00336D59"/>
    <w:rsid w:val="00346F15"/>
    <w:rsid w:val="003539AD"/>
    <w:rsid w:val="00355787"/>
    <w:rsid w:val="00356B0B"/>
    <w:rsid w:val="00356CED"/>
    <w:rsid w:val="00363907"/>
    <w:rsid w:val="00366B0F"/>
    <w:rsid w:val="00366D2F"/>
    <w:rsid w:val="00371D63"/>
    <w:rsid w:val="00373307"/>
    <w:rsid w:val="00377DBA"/>
    <w:rsid w:val="00380219"/>
    <w:rsid w:val="003833D1"/>
    <w:rsid w:val="00384DD1"/>
    <w:rsid w:val="0038522C"/>
    <w:rsid w:val="00385A6D"/>
    <w:rsid w:val="00387EF0"/>
    <w:rsid w:val="00393167"/>
    <w:rsid w:val="00394A8B"/>
    <w:rsid w:val="003A1CD2"/>
    <w:rsid w:val="003A20A8"/>
    <w:rsid w:val="003A2FE9"/>
    <w:rsid w:val="003A5A76"/>
    <w:rsid w:val="003A6D52"/>
    <w:rsid w:val="003A71F3"/>
    <w:rsid w:val="003A7E72"/>
    <w:rsid w:val="003B4258"/>
    <w:rsid w:val="003C56AF"/>
    <w:rsid w:val="003C69DB"/>
    <w:rsid w:val="003C736E"/>
    <w:rsid w:val="003C741E"/>
    <w:rsid w:val="003D3041"/>
    <w:rsid w:val="003D399C"/>
    <w:rsid w:val="003D7780"/>
    <w:rsid w:val="003E460F"/>
    <w:rsid w:val="003F3A29"/>
    <w:rsid w:val="00401D76"/>
    <w:rsid w:val="00403346"/>
    <w:rsid w:val="00405DBA"/>
    <w:rsid w:val="004117C5"/>
    <w:rsid w:val="004149B9"/>
    <w:rsid w:val="00415408"/>
    <w:rsid w:val="00425ACE"/>
    <w:rsid w:val="004263DF"/>
    <w:rsid w:val="00432ABC"/>
    <w:rsid w:val="00436C07"/>
    <w:rsid w:val="004578C3"/>
    <w:rsid w:val="00460DFC"/>
    <w:rsid w:val="00463D04"/>
    <w:rsid w:val="004664ED"/>
    <w:rsid w:val="0047046C"/>
    <w:rsid w:val="00471F81"/>
    <w:rsid w:val="00474990"/>
    <w:rsid w:val="004752F3"/>
    <w:rsid w:val="00476D4A"/>
    <w:rsid w:val="00486BA3"/>
    <w:rsid w:val="0048745F"/>
    <w:rsid w:val="00487560"/>
    <w:rsid w:val="00493048"/>
    <w:rsid w:val="004A289E"/>
    <w:rsid w:val="004A3CD4"/>
    <w:rsid w:val="004A71DE"/>
    <w:rsid w:val="004A73D5"/>
    <w:rsid w:val="004B3431"/>
    <w:rsid w:val="004B4D96"/>
    <w:rsid w:val="004C178A"/>
    <w:rsid w:val="004C3D17"/>
    <w:rsid w:val="004C41C3"/>
    <w:rsid w:val="004C42EF"/>
    <w:rsid w:val="004C499E"/>
    <w:rsid w:val="004D0CDA"/>
    <w:rsid w:val="004D1C84"/>
    <w:rsid w:val="004D7002"/>
    <w:rsid w:val="004D7744"/>
    <w:rsid w:val="004F26FF"/>
    <w:rsid w:val="004F4B38"/>
    <w:rsid w:val="004F7B61"/>
    <w:rsid w:val="00510A6C"/>
    <w:rsid w:val="00511712"/>
    <w:rsid w:val="00514537"/>
    <w:rsid w:val="00514CC1"/>
    <w:rsid w:val="00517790"/>
    <w:rsid w:val="00517BD5"/>
    <w:rsid w:val="0052024A"/>
    <w:rsid w:val="00523CDF"/>
    <w:rsid w:val="005307BA"/>
    <w:rsid w:val="00530BD3"/>
    <w:rsid w:val="00540DAA"/>
    <w:rsid w:val="00542642"/>
    <w:rsid w:val="00543ACB"/>
    <w:rsid w:val="00544C00"/>
    <w:rsid w:val="0055142F"/>
    <w:rsid w:val="00553659"/>
    <w:rsid w:val="0055371C"/>
    <w:rsid w:val="00554612"/>
    <w:rsid w:val="005549F9"/>
    <w:rsid w:val="00563959"/>
    <w:rsid w:val="00572169"/>
    <w:rsid w:val="00574DEE"/>
    <w:rsid w:val="00582243"/>
    <w:rsid w:val="00583334"/>
    <w:rsid w:val="00584065"/>
    <w:rsid w:val="00590537"/>
    <w:rsid w:val="005909C3"/>
    <w:rsid w:val="0059109E"/>
    <w:rsid w:val="00591254"/>
    <w:rsid w:val="005935B3"/>
    <w:rsid w:val="005938A9"/>
    <w:rsid w:val="00593C4D"/>
    <w:rsid w:val="005952FB"/>
    <w:rsid w:val="005A1CF5"/>
    <w:rsid w:val="005A6F17"/>
    <w:rsid w:val="005B4522"/>
    <w:rsid w:val="005B5A1A"/>
    <w:rsid w:val="005C1DA5"/>
    <w:rsid w:val="005C2807"/>
    <w:rsid w:val="005C4304"/>
    <w:rsid w:val="005C4D44"/>
    <w:rsid w:val="005D4849"/>
    <w:rsid w:val="005D7115"/>
    <w:rsid w:val="005E1905"/>
    <w:rsid w:val="005E2DA8"/>
    <w:rsid w:val="005E3D17"/>
    <w:rsid w:val="005E5F50"/>
    <w:rsid w:val="005E6BD2"/>
    <w:rsid w:val="005E7487"/>
    <w:rsid w:val="00600ADE"/>
    <w:rsid w:val="00602B3B"/>
    <w:rsid w:val="00607520"/>
    <w:rsid w:val="00615DB2"/>
    <w:rsid w:val="006162C7"/>
    <w:rsid w:val="006207CE"/>
    <w:rsid w:val="006222D3"/>
    <w:rsid w:val="00622A63"/>
    <w:rsid w:val="00622BDE"/>
    <w:rsid w:val="006234B4"/>
    <w:rsid w:val="006277DF"/>
    <w:rsid w:val="00627B37"/>
    <w:rsid w:val="006361A0"/>
    <w:rsid w:val="00643048"/>
    <w:rsid w:val="00645107"/>
    <w:rsid w:val="00652AF4"/>
    <w:rsid w:val="0067013E"/>
    <w:rsid w:val="00670759"/>
    <w:rsid w:val="0067284B"/>
    <w:rsid w:val="0067559F"/>
    <w:rsid w:val="006760D4"/>
    <w:rsid w:val="006816AD"/>
    <w:rsid w:val="00685732"/>
    <w:rsid w:val="00691A1A"/>
    <w:rsid w:val="006923C8"/>
    <w:rsid w:val="00692FFF"/>
    <w:rsid w:val="006A0C84"/>
    <w:rsid w:val="006A2CD4"/>
    <w:rsid w:val="006A5AF1"/>
    <w:rsid w:val="006B1B73"/>
    <w:rsid w:val="006B2861"/>
    <w:rsid w:val="006B4613"/>
    <w:rsid w:val="006B66FF"/>
    <w:rsid w:val="006C0D94"/>
    <w:rsid w:val="006C29DE"/>
    <w:rsid w:val="006C2A33"/>
    <w:rsid w:val="006C2D70"/>
    <w:rsid w:val="006C3334"/>
    <w:rsid w:val="006C6220"/>
    <w:rsid w:val="006D288E"/>
    <w:rsid w:val="006E38CC"/>
    <w:rsid w:val="006F392E"/>
    <w:rsid w:val="006F5320"/>
    <w:rsid w:val="006F6138"/>
    <w:rsid w:val="006F631C"/>
    <w:rsid w:val="00704DCD"/>
    <w:rsid w:val="00715990"/>
    <w:rsid w:val="00716366"/>
    <w:rsid w:val="00721E2F"/>
    <w:rsid w:val="00750E35"/>
    <w:rsid w:val="00752793"/>
    <w:rsid w:val="00754552"/>
    <w:rsid w:val="007558F6"/>
    <w:rsid w:val="00755D7C"/>
    <w:rsid w:val="007576E9"/>
    <w:rsid w:val="00761E0B"/>
    <w:rsid w:val="00761E9E"/>
    <w:rsid w:val="0076200E"/>
    <w:rsid w:val="0077002D"/>
    <w:rsid w:val="00772872"/>
    <w:rsid w:val="0077562C"/>
    <w:rsid w:val="00781F54"/>
    <w:rsid w:val="00783FF4"/>
    <w:rsid w:val="007842CF"/>
    <w:rsid w:val="007870B1"/>
    <w:rsid w:val="00787761"/>
    <w:rsid w:val="00790107"/>
    <w:rsid w:val="007902CE"/>
    <w:rsid w:val="00790A80"/>
    <w:rsid w:val="0079101C"/>
    <w:rsid w:val="00791CCB"/>
    <w:rsid w:val="00792544"/>
    <w:rsid w:val="00794066"/>
    <w:rsid w:val="00794F0A"/>
    <w:rsid w:val="007A3881"/>
    <w:rsid w:val="007B255F"/>
    <w:rsid w:val="007B57D2"/>
    <w:rsid w:val="007B613A"/>
    <w:rsid w:val="007C17AF"/>
    <w:rsid w:val="007C2E60"/>
    <w:rsid w:val="007C37D5"/>
    <w:rsid w:val="007D0571"/>
    <w:rsid w:val="007D19CD"/>
    <w:rsid w:val="007D3CC6"/>
    <w:rsid w:val="007E01FC"/>
    <w:rsid w:val="007E6811"/>
    <w:rsid w:val="007E7D6A"/>
    <w:rsid w:val="007F09D9"/>
    <w:rsid w:val="007F1047"/>
    <w:rsid w:val="007F37F3"/>
    <w:rsid w:val="0080100B"/>
    <w:rsid w:val="00804D37"/>
    <w:rsid w:val="008210E7"/>
    <w:rsid w:val="00823FA7"/>
    <w:rsid w:val="008247CA"/>
    <w:rsid w:val="00837081"/>
    <w:rsid w:val="00840BA2"/>
    <w:rsid w:val="00843BA8"/>
    <w:rsid w:val="00847BC2"/>
    <w:rsid w:val="00851E6F"/>
    <w:rsid w:val="0085241D"/>
    <w:rsid w:val="00852E43"/>
    <w:rsid w:val="00853D35"/>
    <w:rsid w:val="00855267"/>
    <w:rsid w:val="008600B6"/>
    <w:rsid w:val="0086246A"/>
    <w:rsid w:val="008652E2"/>
    <w:rsid w:val="008673B4"/>
    <w:rsid w:val="00867B6B"/>
    <w:rsid w:val="00873626"/>
    <w:rsid w:val="00874348"/>
    <w:rsid w:val="0087536F"/>
    <w:rsid w:val="0087581A"/>
    <w:rsid w:val="00875F8B"/>
    <w:rsid w:val="00877B33"/>
    <w:rsid w:val="00880C40"/>
    <w:rsid w:val="008829C6"/>
    <w:rsid w:val="00890DE2"/>
    <w:rsid w:val="00892C3F"/>
    <w:rsid w:val="00893BCD"/>
    <w:rsid w:val="00896310"/>
    <w:rsid w:val="00896AC3"/>
    <w:rsid w:val="00896C8D"/>
    <w:rsid w:val="0089732D"/>
    <w:rsid w:val="008A0F52"/>
    <w:rsid w:val="008A424C"/>
    <w:rsid w:val="008A5E63"/>
    <w:rsid w:val="008D401D"/>
    <w:rsid w:val="008D756D"/>
    <w:rsid w:val="008E0B84"/>
    <w:rsid w:val="008E155E"/>
    <w:rsid w:val="008E2236"/>
    <w:rsid w:val="008E469E"/>
    <w:rsid w:val="008E575A"/>
    <w:rsid w:val="008F00E4"/>
    <w:rsid w:val="00900219"/>
    <w:rsid w:val="00901D14"/>
    <w:rsid w:val="00907B37"/>
    <w:rsid w:val="00911497"/>
    <w:rsid w:val="0091402B"/>
    <w:rsid w:val="009141D4"/>
    <w:rsid w:val="00916C0B"/>
    <w:rsid w:val="009216F3"/>
    <w:rsid w:val="00922E3A"/>
    <w:rsid w:val="00924590"/>
    <w:rsid w:val="00927F46"/>
    <w:rsid w:val="00942AC7"/>
    <w:rsid w:val="00945B18"/>
    <w:rsid w:val="0094660F"/>
    <w:rsid w:val="00952EF7"/>
    <w:rsid w:val="00953899"/>
    <w:rsid w:val="0095430C"/>
    <w:rsid w:val="00957EA1"/>
    <w:rsid w:val="0096390F"/>
    <w:rsid w:val="009639D7"/>
    <w:rsid w:val="00973728"/>
    <w:rsid w:val="009745BD"/>
    <w:rsid w:val="00974F40"/>
    <w:rsid w:val="0097511C"/>
    <w:rsid w:val="00986B85"/>
    <w:rsid w:val="009926BA"/>
    <w:rsid w:val="00996E11"/>
    <w:rsid w:val="009A11F5"/>
    <w:rsid w:val="009A1DAB"/>
    <w:rsid w:val="009A5F6F"/>
    <w:rsid w:val="009B0366"/>
    <w:rsid w:val="009B451C"/>
    <w:rsid w:val="009B606C"/>
    <w:rsid w:val="009C06D5"/>
    <w:rsid w:val="009C2E25"/>
    <w:rsid w:val="009C6ACD"/>
    <w:rsid w:val="009D0C72"/>
    <w:rsid w:val="009D4707"/>
    <w:rsid w:val="009E2CD5"/>
    <w:rsid w:val="009E69A7"/>
    <w:rsid w:val="009E6A16"/>
    <w:rsid w:val="009F0608"/>
    <w:rsid w:val="009F0BC5"/>
    <w:rsid w:val="009F287E"/>
    <w:rsid w:val="009F3116"/>
    <w:rsid w:val="009F3404"/>
    <w:rsid w:val="009F48F7"/>
    <w:rsid w:val="009F6144"/>
    <w:rsid w:val="009F6D08"/>
    <w:rsid w:val="00A024C5"/>
    <w:rsid w:val="00A057D8"/>
    <w:rsid w:val="00A162CF"/>
    <w:rsid w:val="00A16578"/>
    <w:rsid w:val="00A22629"/>
    <w:rsid w:val="00A33B61"/>
    <w:rsid w:val="00A35284"/>
    <w:rsid w:val="00A3590B"/>
    <w:rsid w:val="00A35C8C"/>
    <w:rsid w:val="00A42DF5"/>
    <w:rsid w:val="00A47B0C"/>
    <w:rsid w:val="00A50876"/>
    <w:rsid w:val="00A52687"/>
    <w:rsid w:val="00A5535D"/>
    <w:rsid w:val="00A57408"/>
    <w:rsid w:val="00A6074E"/>
    <w:rsid w:val="00A60BC1"/>
    <w:rsid w:val="00A6700F"/>
    <w:rsid w:val="00A70540"/>
    <w:rsid w:val="00A71C65"/>
    <w:rsid w:val="00A74AB2"/>
    <w:rsid w:val="00A76C12"/>
    <w:rsid w:val="00A8110A"/>
    <w:rsid w:val="00A8137D"/>
    <w:rsid w:val="00A835D7"/>
    <w:rsid w:val="00A83AD6"/>
    <w:rsid w:val="00A83C7E"/>
    <w:rsid w:val="00A91B0B"/>
    <w:rsid w:val="00A950AA"/>
    <w:rsid w:val="00A9750B"/>
    <w:rsid w:val="00AA2239"/>
    <w:rsid w:val="00AB00E3"/>
    <w:rsid w:val="00AB30C8"/>
    <w:rsid w:val="00AB3F6A"/>
    <w:rsid w:val="00AB6F11"/>
    <w:rsid w:val="00AC0E13"/>
    <w:rsid w:val="00AC1F41"/>
    <w:rsid w:val="00AD1721"/>
    <w:rsid w:val="00AD3713"/>
    <w:rsid w:val="00AD5D49"/>
    <w:rsid w:val="00AE14EF"/>
    <w:rsid w:val="00AE26E3"/>
    <w:rsid w:val="00AF0AB0"/>
    <w:rsid w:val="00AF4363"/>
    <w:rsid w:val="00B02927"/>
    <w:rsid w:val="00B02EFE"/>
    <w:rsid w:val="00B12D9F"/>
    <w:rsid w:val="00B36A10"/>
    <w:rsid w:val="00B36EEA"/>
    <w:rsid w:val="00B36FF7"/>
    <w:rsid w:val="00B378E8"/>
    <w:rsid w:val="00B53749"/>
    <w:rsid w:val="00B53DE9"/>
    <w:rsid w:val="00B54237"/>
    <w:rsid w:val="00B5674A"/>
    <w:rsid w:val="00B6189F"/>
    <w:rsid w:val="00B65691"/>
    <w:rsid w:val="00B66DAA"/>
    <w:rsid w:val="00B76B29"/>
    <w:rsid w:val="00B76CFC"/>
    <w:rsid w:val="00B81CCA"/>
    <w:rsid w:val="00B83DE0"/>
    <w:rsid w:val="00B87EFA"/>
    <w:rsid w:val="00B964C5"/>
    <w:rsid w:val="00BA20E0"/>
    <w:rsid w:val="00BA3719"/>
    <w:rsid w:val="00BA4EEC"/>
    <w:rsid w:val="00BA76D3"/>
    <w:rsid w:val="00BB3C9C"/>
    <w:rsid w:val="00BB7DE1"/>
    <w:rsid w:val="00BC19DE"/>
    <w:rsid w:val="00BC3467"/>
    <w:rsid w:val="00BC354B"/>
    <w:rsid w:val="00BC3863"/>
    <w:rsid w:val="00BD0C2B"/>
    <w:rsid w:val="00BD0F49"/>
    <w:rsid w:val="00BD1A6F"/>
    <w:rsid w:val="00BD1BF1"/>
    <w:rsid w:val="00BD33E2"/>
    <w:rsid w:val="00BD664D"/>
    <w:rsid w:val="00BE048D"/>
    <w:rsid w:val="00BE7339"/>
    <w:rsid w:val="00BF3366"/>
    <w:rsid w:val="00BF6B8B"/>
    <w:rsid w:val="00C026FD"/>
    <w:rsid w:val="00C06608"/>
    <w:rsid w:val="00C07505"/>
    <w:rsid w:val="00C07591"/>
    <w:rsid w:val="00C149B3"/>
    <w:rsid w:val="00C213EA"/>
    <w:rsid w:val="00C21D1C"/>
    <w:rsid w:val="00C23208"/>
    <w:rsid w:val="00C24014"/>
    <w:rsid w:val="00C279B7"/>
    <w:rsid w:val="00C32BB6"/>
    <w:rsid w:val="00C34E82"/>
    <w:rsid w:val="00C41789"/>
    <w:rsid w:val="00C459F4"/>
    <w:rsid w:val="00C47671"/>
    <w:rsid w:val="00C5142A"/>
    <w:rsid w:val="00C5286B"/>
    <w:rsid w:val="00C5455F"/>
    <w:rsid w:val="00C55A20"/>
    <w:rsid w:val="00C63941"/>
    <w:rsid w:val="00C712E9"/>
    <w:rsid w:val="00C739D4"/>
    <w:rsid w:val="00C7471F"/>
    <w:rsid w:val="00C93069"/>
    <w:rsid w:val="00C96BF3"/>
    <w:rsid w:val="00CA345F"/>
    <w:rsid w:val="00CB3757"/>
    <w:rsid w:val="00CB455D"/>
    <w:rsid w:val="00CB7F10"/>
    <w:rsid w:val="00CC0D04"/>
    <w:rsid w:val="00CC3DC3"/>
    <w:rsid w:val="00CD2811"/>
    <w:rsid w:val="00CD49E3"/>
    <w:rsid w:val="00CD63E0"/>
    <w:rsid w:val="00CE0A9B"/>
    <w:rsid w:val="00CE1E62"/>
    <w:rsid w:val="00CE2D25"/>
    <w:rsid w:val="00CE57CC"/>
    <w:rsid w:val="00CE5D20"/>
    <w:rsid w:val="00CE69A3"/>
    <w:rsid w:val="00CE7A50"/>
    <w:rsid w:val="00CF38C8"/>
    <w:rsid w:val="00CF6284"/>
    <w:rsid w:val="00CF7556"/>
    <w:rsid w:val="00D02D0C"/>
    <w:rsid w:val="00D02F78"/>
    <w:rsid w:val="00D078EC"/>
    <w:rsid w:val="00D15843"/>
    <w:rsid w:val="00D30410"/>
    <w:rsid w:val="00D33675"/>
    <w:rsid w:val="00D36E1E"/>
    <w:rsid w:val="00D37595"/>
    <w:rsid w:val="00D442BA"/>
    <w:rsid w:val="00D54A81"/>
    <w:rsid w:val="00D62A5B"/>
    <w:rsid w:val="00D74F24"/>
    <w:rsid w:val="00D80A61"/>
    <w:rsid w:val="00D81CF1"/>
    <w:rsid w:val="00D81D5C"/>
    <w:rsid w:val="00D83823"/>
    <w:rsid w:val="00D87384"/>
    <w:rsid w:val="00D940E9"/>
    <w:rsid w:val="00DA36E5"/>
    <w:rsid w:val="00DB14F9"/>
    <w:rsid w:val="00DC07EC"/>
    <w:rsid w:val="00DC54AC"/>
    <w:rsid w:val="00DC60A6"/>
    <w:rsid w:val="00DC6306"/>
    <w:rsid w:val="00DC6CDD"/>
    <w:rsid w:val="00DC6CE1"/>
    <w:rsid w:val="00DC794A"/>
    <w:rsid w:val="00DD3C22"/>
    <w:rsid w:val="00DD48F7"/>
    <w:rsid w:val="00DD5184"/>
    <w:rsid w:val="00DE764A"/>
    <w:rsid w:val="00DF0FB1"/>
    <w:rsid w:val="00DF2BFD"/>
    <w:rsid w:val="00E0079C"/>
    <w:rsid w:val="00E02CE6"/>
    <w:rsid w:val="00E0547A"/>
    <w:rsid w:val="00E1099B"/>
    <w:rsid w:val="00E112FC"/>
    <w:rsid w:val="00E238F0"/>
    <w:rsid w:val="00E23FA1"/>
    <w:rsid w:val="00E2768C"/>
    <w:rsid w:val="00E31172"/>
    <w:rsid w:val="00E336F0"/>
    <w:rsid w:val="00E337AA"/>
    <w:rsid w:val="00E357EB"/>
    <w:rsid w:val="00E37124"/>
    <w:rsid w:val="00E40D43"/>
    <w:rsid w:val="00E46D36"/>
    <w:rsid w:val="00E517D5"/>
    <w:rsid w:val="00E51C11"/>
    <w:rsid w:val="00E526BA"/>
    <w:rsid w:val="00E54598"/>
    <w:rsid w:val="00E5600E"/>
    <w:rsid w:val="00E5678B"/>
    <w:rsid w:val="00E57BF1"/>
    <w:rsid w:val="00E61019"/>
    <w:rsid w:val="00E61E45"/>
    <w:rsid w:val="00E61ED2"/>
    <w:rsid w:val="00E62F3F"/>
    <w:rsid w:val="00E66B41"/>
    <w:rsid w:val="00E70D93"/>
    <w:rsid w:val="00E710B5"/>
    <w:rsid w:val="00E71595"/>
    <w:rsid w:val="00E73E6C"/>
    <w:rsid w:val="00E75A64"/>
    <w:rsid w:val="00E772C6"/>
    <w:rsid w:val="00E83625"/>
    <w:rsid w:val="00E8722F"/>
    <w:rsid w:val="00E878E9"/>
    <w:rsid w:val="00E900AC"/>
    <w:rsid w:val="00E96A67"/>
    <w:rsid w:val="00EA1159"/>
    <w:rsid w:val="00EA57F5"/>
    <w:rsid w:val="00EA607E"/>
    <w:rsid w:val="00EB0B48"/>
    <w:rsid w:val="00EB1140"/>
    <w:rsid w:val="00EB506D"/>
    <w:rsid w:val="00EC0D62"/>
    <w:rsid w:val="00EC4A02"/>
    <w:rsid w:val="00ED1AAB"/>
    <w:rsid w:val="00ED1E7B"/>
    <w:rsid w:val="00ED2AA5"/>
    <w:rsid w:val="00ED2AC6"/>
    <w:rsid w:val="00ED3F47"/>
    <w:rsid w:val="00EE348E"/>
    <w:rsid w:val="00EE6951"/>
    <w:rsid w:val="00EE6F06"/>
    <w:rsid w:val="00EE702D"/>
    <w:rsid w:val="00EE724A"/>
    <w:rsid w:val="00EE737E"/>
    <w:rsid w:val="00EE7D71"/>
    <w:rsid w:val="00EF3026"/>
    <w:rsid w:val="00EF4CC0"/>
    <w:rsid w:val="00EF57C6"/>
    <w:rsid w:val="00EF7BD3"/>
    <w:rsid w:val="00F05DB9"/>
    <w:rsid w:val="00F06B0D"/>
    <w:rsid w:val="00F121CA"/>
    <w:rsid w:val="00F12282"/>
    <w:rsid w:val="00F14A69"/>
    <w:rsid w:val="00F16050"/>
    <w:rsid w:val="00F17AF9"/>
    <w:rsid w:val="00F20D01"/>
    <w:rsid w:val="00F214E0"/>
    <w:rsid w:val="00F23B94"/>
    <w:rsid w:val="00F26D8F"/>
    <w:rsid w:val="00F32EAA"/>
    <w:rsid w:val="00F34698"/>
    <w:rsid w:val="00F374AB"/>
    <w:rsid w:val="00F3755E"/>
    <w:rsid w:val="00F41542"/>
    <w:rsid w:val="00F445F6"/>
    <w:rsid w:val="00F453DA"/>
    <w:rsid w:val="00F47423"/>
    <w:rsid w:val="00F54ADB"/>
    <w:rsid w:val="00F61B8D"/>
    <w:rsid w:val="00F63632"/>
    <w:rsid w:val="00F664F2"/>
    <w:rsid w:val="00F72B2A"/>
    <w:rsid w:val="00F77C27"/>
    <w:rsid w:val="00F835A2"/>
    <w:rsid w:val="00F844E3"/>
    <w:rsid w:val="00F84BF5"/>
    <w:rsid w:val="00F85393"/>
    <w:rsid w:val="00F855F8"/>
    <w:rsid w:val="00F86AB7"/>
    <w:rsid w:val="00F87FCA"/>
    <w:rsid w:val="00F90DC6"/>
    <w:rsid w:val="00FA385B"/>
    <w:rsid w:val="00FA3C90"/>
    <w:rsid w:val="00FA6D99"/>
    <w:rsid w:val="00FB11CA"/>
    <w:rsid w:val="00FB1BDC"/>
    <w:rsid w:val="00FB75D6"/>
    <w:rsid w:val="00FC4F92"/>
    <w:rsid w:val="00FD2661"/>
    <w:rsid w:val="00FD3951"/>
    <w:rsid w:val="00FD6489"/>
    <w:rsid w:val="00FD7D5B"/>
    <w:rsid w:val="00FE0C34"/>
    <w:rsid w:val="00FE403C"/>
    <w:rsid w:val="00FE4541"/>
    <w:rsid w:val="00FE522D"/>
    <w:rsid w:val="00FE7C7D"/>
    <w:rsid w:val="00FF39AC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664E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8">
    <w:name w:val="Normal (Web)"/>
    <w:basedOn w:val="a"/>
    <w:rsid w:val="00143CF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60">
    <w:name w:val="Заголовок 6 Знак"/>
    <w:basedOn w:val="a0"/>
    <w:link w:val="6"/>
    <w:semiHidden/>
    <w:rsid w:val="004664ED"/>
    <w:rPr>
      <w:rFonts w:ascii="Cambria" w:hAnsi="Cambria"/>
      <w:i/>
      <w:iCs/>
      <w:color w:val="243F6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4664ED"/>
    <w:pPr>
      <w:ind w:left="720" w:hanging="561"/>
      <w:jc w:val="center"/>
    </w:pPr>
    <w:rPr>
      <w:rFonts w:ascii="Consolas" w:eastAsia="Calibri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4664ED"/>
    <w:rPr>
      <w:rFonts w:ascii="Consolas" w:eastAsia="Calibri" w:hAnsi="Consolas"/>
      <w:sz w:val="21"/>
      <w:szCs w:val="21"/>
    </w:rPr>
  </w:style>
  <w:style w:type="character" w:customStyle="1" w:styleId="a5">
    <w:name w:val="Текст выноски Знак"/>
    <w:link w:val="a4"/>
    <w:uiPriority w:val="99"/>
    <w:semiHidden/>
    <w:rsid w:val="004664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4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66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64E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664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64ED"/>
    <w:rPr>
      <w:sz w:val="24"/>
      <w:szCs w:val="24"/>
    </w:rPr>
  </w:style>
  <w:style w:type="paragraph" w:customStyle="1" w:styleId="ConsPlusNonformat">
    <w:name w:val="ConsPlusNonformat"/>
    <w:rsid w:val="004664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Body Text Indent"/>
    <w:aliases w:val="Основной текст 1,Нумерованный список !!"/>
    <w:basedOn w:val="a"/>
    <w:link w:val="af1"/>
    <w:rsid w:val="00896310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,Основной текст 1 Знак1"/>
    <w:basedOn w:val="a0"/>
    <w:link w:val="af0"/>
    <w:rsid w:val="00896310"/>
    <w:rPr>
      <w:sz w:val="24"/>
      <w:szCs w:val="24"/>
    </w:rPr>
  </w:style>
  <w:style w:type="paragraph" w:customStyle="1" w:styleId="Default">
    <w:name w:val="Default"/>
    <w:rsid w:val="0089631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2">
    <w:name w:val="annotation text"/>
    <w:basedOn w:val="a"/>
    <w:link w:val="af3"/>
    <w:rsid w:val="0048745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8745F"/>
  </w:style>
  <w:style w:type="character" w:styleId="af4">
    <w:name w:val="annotation reference"/>
    <w:basedOn w:val="a0"/>
    <w:rsid w:val="00584065"/>
    <w:rPr>
      <w:sz w:val="16"/>
      <w:szCs w:val="16"/>
    </w:rPr>
  </w:style>
  <w:style w:type="paragraph" w:styleId="af5">
    <w:name w:val="annotation subject"/>
    <w:basedOn w:val="af2"/>
    <w:next w:val="af2"/>
    <w:link w:val="af6"/>
    <w:rsid w:val="00584065"/>
    <w:rPr>
      <w:b/>
      <w:bCs/>
    </w:rPr>
  </w:style>
  <w:style w:type="character" w:customStyle="1" w:styleId="af6">
    <w:name w:val="Тема примечания Знак"/>
    <w:basedOn w:val="af3"/>
    <w:link w:val="af5"/>
    <w:rsid w:val="00584065"/>
    <w:rPr>
      <w:b/>
      <w:bCs/>
    </w:rPr>
  </w:style>
  <w:style w:type="paragraph" w:styleId="af7">
    <w:name w:val="caption"/>
    <w:basedOn w:val="a"/>
    <w:next w:val="a"/>
    <w:qFormat/>
    <w:rsid w:val="00B81CCA"/>
    <w:rPr>
      <w:b/>
      <w:bCs/>
      <w:sz w:val="20"/>
      <w:szCs w:val="20"/>
    </w:rPr>
  </w:style>
  <w:style w:type="character" w:customStyle="1" w:styleId="af8">
    <w:name w:val="Гипертекстовая ссылка"/>
    <w:basedOn w:val="a0"/>
    <w:uiPriority w:val="99"/>
    <w:rsid w:val="007E7D6A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664E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8">
    <w:name w:val="Normal (Web)"/>
    <w:basedOn w:val="a"/>
    <w:rsid w:val="00143CF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60">
    <w:name w:val="Заголовок 6 Знак"/>
    <w:basedOn w:val="a0"/>
    <w:link w:val="6"/>
    <w:semiHidden/>
    <w:rsid w:val="004664ED"/>
    <w:rPr>
      <w:rFonts w:ascii="Cambria" w:hAnsi="Cambria"/>
      <w:i/>
      <w:iCs/>
      <w:color w:val="243F6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4664ED"/>
    <w:pPr>
      <w:ind w:left="720" w:hanging="561"/>
      <w:jc w:val="center"/>
    </w:pPr>
    <w:rPr>
      <w:rFonts w:ascii="Consolas" w:eastAsia="Calibri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4664ED"/>
    <w:rPr>
      <w:rFonts w:ascii="Consolas" w:eastAsia="Calibri" w:hAnsi="Consolas"/>
      <w:sz w:val="21"/>
      <w:szCs w:val="21"/>
    </w:rPr>
  </w:style>
  <w:style w:type="character" w:customStyle="1" w:styleId="a5">
    <w:name w:val="Текст выноски Знак"/>
    <w:link w:val="a4"/>
    <w:uiPriority w:val="99"/>
    <w:semiHidden/>
    <w:rsid w:val="004664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4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66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64E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664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64ED"/>
    <w:rPr>
      <w:sz w:val="24"/>
      <w:szCs w:val="24"/>
    </w:rPr>
  </w:style>
  <w:style w:type="paragraph" w:customStyle="1" w:styleId="ConsPlusNonformat">
    <w:name w:val="ConsPlusNonformat"/>
    <w:rsid w:val="004664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Body Text Indent"/>
    <w:aliases w:val="Основной текст 1,Нумерованный список !!"/>
    <w:basedOn w:val="a"/>
    <w:link w:val="af1"/>
    <w:rsid w:val="00896310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,Нумерованный список !! Знак,Основной текст 1 Знак1"/>
    <w:basedOn w:val="a0"/>
    <w:link w:val="af0"/>
    <w:rsid w:val="00896310"/>
    <w:rPr>
      <w:sz w:val="24"/>
      <w:szCs w:val="24"/>
    </w:rPr>
  </w:style>
  <w:style w:type="paragraph" w:customStyle="1" w:styleId="Default">
    <w:name w:val="Default"/>
    <w:rsid w:val="0089631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2">
    <w:name w:val="annotation text"/>
    <w:basedOn w:val="a"/>
    <w:link w:val="af3"/>
    <w:rsid w:val="0048745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8745F"/>
  </w:style>
  <w:style w:type="character" w:styleId="af4">
    <w:name w:val="annotation reference"/>
    <w:basedOn w:val="a0"/>
    <w:rsid w:val="00584065"/>
    <w:rPr>
      <w:sz w:val="16"/>
      <w:szCs w:val="16"/>
    </w:rPr>
  </w:style>
  <w:style w:type="paragraph" w:styleId="af5">
    <w:name w:val="annotation subject"/>
    <w:basedOn w:val="af2"/>
    <w:next w:val="af2"/>
    <w:link w:val="af6"/>
    <w:rsid w:val="00584065"/>
    <w:rPr>
      <w:b/>
      <w:bCs/>
    </w:rPr>
  </w:style>
  <w:style w:type="character" w:customStyle="1" w:styleId="af6">
    <w:name w:val="Тема примечания Знак"/>
    <w:basedOn w:val="af3"/>
    <w:link w:val="af5"/>
    <w:rsid w:val="00584065"/>
    <w:rPr>
      <w:b/>
      <w:bCs/>
    </w:rPr>
  </w:style>
  <w:style w:type="paragraph" w:styleId="af7">
    <w:name w:val="caption"/>
    <w:basedOn w:val="a"/>
    <w:next w:val="a"/>
    <w:qFormat/>
    <w:rsid w:val="00B81CCA"/>
    <w:rPr>
      <w:b/>
      <w:bCs/>
      <w:sz w:val="20"/>
      <w:szCs w:val="20"/>
    </w:rPr>
  </w:style>
  <w:style w:type="character" w:customStyle="1" w:styleId="af8">
    <w:name w:val="Гипертекстовая ссылка"/>
    <w:basedOn w:val="a0"/>
    <w:uiPriority w:val="99"/>
    <w:rsid w:val="007E7D6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206244CFA489911C32B94792DF8F6CADEB27DB4B34EBCAAEA6FD3A86C4851685BFFBX0Q0N" TargetMode="External"/><Relationship Id="rId18" Type="http://schemas.openxmlformats.org/officeDocument/2006/relationships/hyperlink" Target="consultantplus://offline/ref=30206244CFA489911C32B94792DF8F6CADEB27DB4B34EBCAAEA6FD3A86C4851685BFFBX0Q0N" TargetMode="External"/><Relationship Id="rId26" Type="http://schemas.openxmlformats.org/officeDocument/2006/relationships/hyperlink" Target="consultantplus://offline/ref=30206244CFA489911C32B94792DF8F6CADEB27DB4B34EBCAAEA6FD3A86C4851685BFFBX0Q0N" TargetMode="External"/><Relationship Id="rId39" Type="http://schemas.openxmlformats.org/officeDocument/2006/relationships/hyperlink" Target="consultantplus://offline/ref=30206244CFA489911C32B94792DF8F6CADEB27DB4B34EBCAAEA6FD3A86C4851685BFFBX0Q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206244CFA489911C32B94792DF8F6CADEB27DB4B34EBCAAEA6FD3A86C4851685BFFBX0Q0N" TargetMode="External"/><Relationship Id="rId34" Type="http://schemas.openxmlformats.org/officeDocument/2006/relationships/hyperlink" Target="consultantplus://offline/ref=30206244CFA489911C32B94792DF8F6CADEB27DB4B34EBCAAEA6FD3A86C4851685BFFBX0Q0N" TargetMode="External"/><Relationship Id="rId42" Type="http://schemas.openxmlformats.org/officeDocument/2006/relationships/hyperlink" Target="consultantplus://offline/ref=30206244CFA489911C32B94792DF8F6CADEB27DB4B34EBCAAEA6FD3A86C4851685BFFBX0Q0N" TargetMode="External"/><Relationship Id="rId47" Type="http://schemas.openxmlformats.org/officeDocument/2006/relationships/hyperlink" Target="consultantplus://offline/ref=30206244CFA489911C32B94792DF8F6CADEB27DB4B34EBCAAEA6FD3A86C4851685BFFBX0Q0N" TargetMode="External"/><Relationship Id="rId7" Type="http://schemas.openxmlformats.org/officeDocument/2006/relationships/hyperlink" Target="consultantplus://offline/ref=AE26B63140DDACD18A5FB30322335AB89EB8A537415CD5E6C294976CFF8058AB9CnFc9H" TargetMode="External"/><Relationship Id="rId12" Type="http://schemas.openxmlformats.org/officeDocument/2006/relationships/hyperlink" Target="consultantplus://offline/ref=30206244CFA489911C32B94792DF8F6CADEB27DB4B34EBCAAEA6FD3A86C4851685BFFBX0Q0N" TargetMode="External"/><Relationship Id="rId17" Type="http://schemas.openxmlformats.org/officeDocument/2006/relationships/hyperlink" Target="consultantplus://offline/ref=30206244CFA489911C32B94792DF8F6CADEB27DB4B34EBCAAEA6FD3A86C4851685BFFBX0Q0N" TargetMode="External"/><Relationship Id="rId25" Type="http://schemas.openxmlformats.org/officeDocument/2006/relationships/hyperlink" Target="consultantplus://offline/ref=30206244CFA489911C32B94792DF8F6CADEB27DB4B34EBCAAEA6FD3A86C4851685BFFBX0Q0N" TargetMode="External"/><Relationship Id="rId33" Type="http://schemas.openxmlformats.org/officeDocument/2006/relationships/hyperlink" Target="consultantplus://offline/ref=30206244CFA489911C32B94792DF8F6CADEB27DB4B34EBCAAEA6FD3A86C4851685BFFBX0Q0N" TargetMode="External"/><Relationship Id="rId38" Type="http://schemas.openxmlformats.org/officeDocument/2006/relationships/hyperlink" Target="consultantplus://offline/ref=30206244CFA489911C32B94792DF8F6CADEB27DB4B34EBCAAEA6FD3A86C4851685BFFBX0Q0N" TargetMode="External"/><Relationship Id="rId46" Type="http://schemas.openxmlformats.org/officeDocument/2006/relationships/hyperlink" Target="consultantplus://offline/ref=30206244CFA489911C32B94792DF8F6CADEB27DB4B34EBCAAEA6FD3A86C4851685BFFBX0Q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26B63140DDACD18A5FB30322335AB89EB8A537415CD5E6C294976CFF8058AB9CnFc9H" TargetMode="External"/><Relationship Id="rId20" Type="http://schemas.openxmlformats.org/officeDocument/2006/relationships/hyperlink" Target="consultantplus://offline/ref=30206244CFA489911C32B94792DF8F6CADEB27DB4B34EBCAAEA6FD3A86C4851685BFFBX0Q0N" TargetMode="External"/><Relationship Id="rId29" Type="http://schemas.openxmlformats.org/officeDocument/2006/relationships/hyperlink" Target="consultantplus://offline/ref=30206244CFA489911C32B94792DF8F6CADEB27DB4B34EBCAAEA6FD3A86C4851685BFFBX0Q0N" TargetMode="External"/><Relationship Id="rId41" Type="http://schemas.openxmlformats.org/officeDocument/2006/relationships/hyperlink" Target="consultantplus://offline/ref=30206244CFA489911C32B94792DF8F6CADEB27DB4B34EBCAAEA6FD3A86C4851685BFFBX0Q0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26B63140DDACD18A5FB30322335AB89EB8A537415CD5E6C294976CFF8058AB9CnFc9H" TargetMode="External"/><Relationship Id="rId24" Type="http://schemas.openxmlformats.org/officeDocument/2006/relationships/hyperlink" Target="consultantplus://offline/ref=30206244CFA489911C32B94792DF8F6CADEB27DB4B34EBCAAEA6FD3A86C4851685BFFBX0Q0N" TargetMode="External"/><Relationship Id="rId32" Type="http://schemas.openxmlformats.org/officeDocument/2006/relationships/hyperlink" Target="consultantplus://offline/ref=30206244CFA489911C32B94792DF8F6CADEB27DB4B34EBCAAEA6FD3A86C4851685BFFBX0Q0N" TargetMode="External"/><Relationship Id="rId37" Type="http://schemas.openxmlformats.org/officeDocument/2006/relationships/hyperlink" Target="consultantplus://offline/ref=30206244CFA489911C32B94792DF8F6CADEB27DB4B34EBCAAEA6FD3A86C4851685BFFBX0Q0N" TargetMode="External"/><Relationship Id="rId40" Type="http://schemas.openxmlformats.org/officeDocument/2006/relationships/hyperlink" Target="consultantplus://offline/ref=30206244CFA489911C32B94792DF8F6CADEB27DB4B34EBCAAEA6FD3A86C4851685BFFBX0Q0N" TargetMode="External"/><Relationship Id="rId45" Type="http://schemas.openxmlformats.org/officeDocument/2006/relationships/hyperlink" Target="consultantplus://offline/ref=30206244CFA489911C32B94792DF8F6CADEB27DB4B34EBCAAEA6FD3A86C4851685BFFBX0Q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206244CFA489911C32B94792DF8F6CADEB27DB4B34EBCAAEA6FD3A86C4851685BFFBX0Q0N" TargetMode="External"/><Relationship Id="rId23" Type="http://schemas.openxmlformats.org/officeDocument/2006/relationships/hyperlink" Target="consultantplus://offline/ref=30206244CFA489911C32B94792DF8F6CADEB27DB4B34EBCAAEA6FD3A86C4851685BFFBX0Q0N" TargetMode="External"/><Relationship Id="rId28" Type="http://schemas.openxmlformats.org/officeDocument/2006/relationships/hyperlink" Target="consultantplus://offline/ref=AE26B63140DDACD18A5FB30322335AB89EB8A537415CD5E6C294976CFF8058AB9CnFc9H" TargetMode="External"/><Relationship Id="rId36" Type="http://schemas.openxmlformats.org/officeDocument/2006/relationships/hyperlink" Target="consultantplus://offline/ref=30206244CFA489911C32B94792DF8F6CADEB27DB4B34EBCAAEA6FD3A86C4851685BFFBX0Q0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E26B63140DDACD18A5FB30322335AB89EB8A537415CD5E6C294976CFF8058AB9CnFc9H" TargetMode="External"/><Relationship Id="rId19" Type="http://schemas.openxmlformats.org/officeDocument/2006/relationships/hyperlink" Target="consultantplus://offline/ref=30206244CFA489911C32B94792DF8F6CADEB27DB4B34EBCAAEA6FD3A86C4851685BFFBX0Q0N" TargetMode="External"/><Relationship Id="rId31" Type="http://schemas.openxmlformats.org/officeDocument/2006/relationships/hyperlink" Target="consultantplus://offline/ref=30206244CFA489911C32B94792DF8F6CADEB27DB4B34EBCAAEA6FD3A86C4851685BFFBX0Q0N" TargetMode="External"/><Relationship Id="rId44" Type="http://schemas.openxmlformats.org/officeDocument/2006/relationships/hyperlink" Target="consultantplus://offline/ref=30206244CFA489911C32B94792DF8F6CADEB27DB4B34EBCAAEA6FD3A86C4851685BFFBX0Q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26B63140DDACD18A5FB30322335AB89EB8A537415CD5E6C294976CFF8058AB9CnFc9H" TargetMode="External"/><Relationship Id="rId14" Type="http://schemas.openxmlformats.org/officeDocument/2006/relationships/hyperlink" Target="consultantplus://offline/ref=30206244CFA489911C32B94792DF8F6CADEB27DB4B34EBCAAEA6FD3A86C4851685BFFBX0Q0N" TargetMode="External"/><Relationship Id="rId22" Type="http://schemas.openxmlformats.org/officeDocument/2006/relationships/hyperlink" Target="consultantplus://offline/ref=30206244CFA489911C32B94792DF8F6CADEB27DB4B34EBCAAEA6FD3A86C4851685BFFBX0Q0N" TargetMode="External"/><Relationship Id="rId27" Type="http://schemas.openxmlformats.org/officeDocument/2006/relationships/hyperlink" Target="consultantplus://offline/ref=30206244CFA489911C32B94792DF8F6CADEB27DB4B34EBCAAEA6FD3A86C4851685BFFBX0Q0N" TargetMode="External"/><Relationship Id="rId30" Type="http://schemas.openxmlformats.org/officeDocument/2006/relationships/hyperlink" Target="consultantplus://offline/ref=30206244CFA489911C32A74A84B3D562AAE97DD24531E99EFAF9A667D1CD8F41C2F0A241EDD6EA75942F23X9QBN" TargetMode="External"/><Relationship Id="rId35" Type="http://schemas.openxmlformats.org/officeDocument/2006/relationships/hyperlink" Target="consultantplus://offline/ref=30206244CFA489911C32B94792DF8F6CADEB27DB4B34EBCAAEA6FD3A86C4851685BFFBX0Q0N" TargetMode="External"/><Relationship Id="rId43" Type="http://schemas.openxmlformats.org/officeDocument/2006/relationships/hyperlink" Target="consultantplus://offline/ref=30206244CFA489911C32B94792DF8F6CADEB27DB4B34EBCAAEA6FD3A86C4851685BFFBX0Q0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E26B63140DDACD18A5FB30322335AB89EB8A537415CD5E6C294976CFF8058AB9CnFc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F9E0-D5A3-4B57-8943-8A942EDA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6483</Words>
  <Characters>36958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43355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Хакимова Айсылу Саматовна</cp:lastModifiedBy>
  <cp:revision>2</cp:revision>
  <cp:lastPrinted>2018-01-20T09:28:00Z</cp:lastPrinted>
  <dcterms:created xsi:type="dcterms:W3CDTF">2018-01-26T06:02:00Z</dcterms:created>
  <dcterms:modified xsi:type="dcterms:W3CDTF">2018-01-26T06:02:00Z</dcterms:modified>
</cp:coreProperties>
</file>