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E2" w:rsidRPr="004A40E8" w:rsidRDefault="00FE60A8" w:rsidP="001C26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27E39" w:rsidRPr="004A40E8" w:rsidRDefault="00227E39" w:rsidP="00227E39">
      <w:pPr>
        <w:jc w:val="both"/>
        <w:rPr>
          <w:sz w:val="28"/>
          <w:szCs w:val="28"/>
        </w:rPr>
      </w:pPr>
    </w:p>
    <w:p w:rsidR="00227E39" w:rsidRPr="004A40E8" w:rsidRDefault="00227E39" w:rsidP="00227E39">
      <w:pPr>
        <w:jc w:val="both"/>
        <w:rPr>
          <w:sz w:val="28"/>
          <w:szCs w:val="28"/>
        </w:rPr>
      </w:pPr>
    </w:p>
    <w:p w:rsidR="00227E39" w:rsidRPr="004A40E8" w:rsidRDefault="00227E39" w:rsidP="00227E39">
      <w:pPr>
        <w:jc w:val="both"/>
        <w:rPr>
          <w:sz w:val="28"/>
          <w:szCs w:val="28"/>
        </w:rPr>
      </w:pPr>
    </w:p>
    <w:p w:rsidR="00227E39" w:rsidRPr="004A40E8" w:rsidRDefault="00227E39" w:rsidP="00227E39">
      <w:pPr>
        <w:jc w:val="both"/>
        <w:rPr>
          <w:sz w:val="28"/>
          <w:szCs w:val="28"/>
        </w:rPr>
      </w:pPr>
    </w:p>
    <w:p w:rsidR="00227E39" w:rsidRPr="004A40E8" w:rsidRDefault="00227E39" w:rsidP="00227E39">
      <w:pPr>
        <w:jc w:val="both"/>
        <w:rPr>
          <w:sz w:val="28"/>
          <w:szCs w:val="28"/>
        </w:rPr>
      </w:pPr>
    </w:p>
    <w:p w:rsidR="003F1548" w:rsidRPr="004A40E8" w:rsidRDefault="003F1548" w:rsidP="00227E39">
      <w:pPr>
        <w:jc w:val="both"/>
        <w:rPr>
          <w:sz w:val="28"/>
          <w:szCs w:val="28"/>
        </w:rPr>
      </w:pPr>
    </w:p>
    <w:p w:rsidR="003F1548" w:rsidRPr="004A40E8" w:rsidRDefault="003F1548" w:rsidP="00227E39">
      <w:pPr>
        <w:jc w:val="both"/>
        <w:rPr>
          <w:sz w:val="28"/>
          <w:szCs w:val="28"/>
        </w:rPr>
      </w:pPr>
    </w:p>
    <w:p w:rsidR="00055775" w:rsidRPr="004A40E8" w:rsidRDefault="00055775" w:rsidP="00227E39">
      <w:pPr>
        <w:jc w:val="both"/>
        <w:rPr>
          <w:sz w:val="28"/>
          <w:szCs w:val="28"/>
        </w:rPr>
      </w:pPr>
    </w:p>
    <w:p w:rsidR="00227E39" w:rsidRPr="004A40E8" w:rsidRDefault="00227E39" w:rsidP="00227E39">
      <w:pPr>
        <w:jc w:val="both"/>
        <w:rPr>
          <w:sz w:val="28"/>
          <w:szCs w:val="28"/>
        </w:rPr>
      </w:pPr>
    </w:p>
    <w:p w:rsidR="00227E39" w:rsidRPr="004A40E8" w:rsidRDefault="00227E39" w:rsidP="00227E39">
      <w:pPr>
        <w:jc w:val="both"/>
        <w:rPr>
          <w:sz w:val="28"/>
          <w:szCs w:val="28"/>
        </w:rPr>
      </w:pPr>
    </w:p>
    <w:p w:rsidR="00227E39" w:rsidRPr="004A40E8" w:rsidRDefault="00EF3555" w:rsidP="00EF3555">
      <w:pPr>
        <w:ind w:right="5103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О внесении изменений в государственную программу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годы», утвержденную постановлением Кабинета Министров Республики Татарстан от 30.10.2017 № 821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и внесении изменения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</w:t>
      </w:r>
      <w:r w:rsidR="00975E83" w:rsidRPr="004A40E8">
        <w:rPr>
          <w:sz w:val="28"/>
          <w:szCs w:val="28"/>
        </w:rPr>
        <w:t>»</w:t>
      </w:r>
    </w:p>
    <w:p w:rsidR="00227E39" w:rsidRPr="004A40E8" w:rsidRDefault="00227E39" w:rsidP="00227E39">
      <w:pPr>
        <w:jc w:val="both"/>
        <w:rPr>
          <w:sz w:val="28"/>
          <w:szCs w:val="28"/>
        </w:rPr>
      </w:pPr>
    </w:p>
    <w:p w:rsidR="00EF3555" w:rsidRPr="004A40E8" w:rsidRDefault="00EF3555" w:rsidP="00227E39">
      <w:pPr>
        <w:jc w:val="both"/>
        <w:rPr>
          <w:sz w:val="28"/>
          <w:szCs w:val="28"/>
        </w:rPr>
      </w:pPr>
    </w:p>
    <w:p w:rsidR="00227E39" w:rsidRPr="004A40E8" w:rsidRDefault="00227E39" w:rsidP="00227E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A40E8">
        <w:rPr>
          <w:rFonts w:eastAsia="Calibri"/>
          <w:sz w:val="28"/>
          <w:szCs w:val="28"/>
        </w:rPr>
        <w:t>Кабинет Министров Республики Татарстан ПОСТАНОВЛЯЕТ:</w:t>
      </w:r>
    </w:p>
    <w:p w:rsidR="00227E39" w:rsidRPr="004A40E8" w:rsidRDefault="00227E39" w:rsidP="00227E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27E39" w:rsidRPr="004A40E8" w:rsidRDefault="00227E39" w:rsidP="00227E39">
      <w:pPr>
        <w:ind w:firstLine="567"/>
        <w:jc w:val="both"/>
        <w:rPr>
          <w:rFonts w:eastAsia="Calibri"/>
          <w:sz w:val="28"/>
          <w:szCs w:val="28"/>
        </w:rPr>
      </w:pPr>
      <w:r w:rsidRPr="004A40E8">
        <w:rPr>
          <w:rFonts w:eastAsia="Calibri"/>
          <w:sz w:val="28"/>
          <w:szCs w:val="28"/>
        </w:rPr>
        <w:t xml:space="preserve">Внести в государственную программу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годы», утвержденную постановлением Кабинета Министров Республики Татарстан от 30.10.2017 № 821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и внесении </w:t>
      </w:r>
      <w:r w:rsidRPr="004A40E8">
        <w:rPr>
          <w:rFonts w:eastAsia="Calibri"/>
          <w:sz w:val="28"/>
          <w:szCs w:val="28"/>
        </w:rPr>
        <w:lastRenderedPageBreak/>
        <w:t xml:space="preserve">изменения в перечень государственных программ Республики Татарстан, утвержденный </w:t>
      </w:r>
      <w:r w:rsidR="004F3EAB" w:rsidRPr="004A40E8">
        <w:rPr>
          <w:rFonts w:eastAsia="Calibri"/>
          <w:sz w:val="28"/>
          <w:szCs w:val="28"/>
        </w:rPr>
        <w:t>п</w:t>
      </w:r>
      <w:r w:rsidRPr="004A40E8">
        <w:rPr>
          <w:rFonts w:eastAsia="Calibri"/>
          <w:sz w:val="28"/>
          <w:szCs w:val="28"/>
        </w:rPr>
        <w:t xml:space="preserve">остановлением Кабинета Министров Республики Татарстан от 31.12.2012 № 1199 </w:t>
      </w:r>
      <w:r w:rsidR="00EB6A9D" w:rsidRPr="004A40E8">
        <w:rPr>
          <w:sz w:val="28"/>
          <w:szCs w:val="28"/>
        </w:rPr>
        <w:t>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  <w:r w:rsidRPr="004A40E8">
        <w:rPr>
          <w:rFonts w:eastAsia="Calibri"/>
          <w:sz w:val="28"/>
          <w:szCs w:val="28"/>
        </w:rPr>
        <w:t xml:space="preserve"> (далее – Государственная программа)</w:t>
      </w:r>
      <w:r w:rsidR="005A43C7" w:rsidRPr="004A40E8">
        <w:rPr>
          <w:rFonts w:eastAsia="Calibri"/>
          <w:sz w:val="28"/>
          <w:szCs w:val="28"/>
        </w:rPr>
        <w:t>,</w:t>
      </w:r>
      <w:r w:rsidRPr="004A40E8">
        <w:rPr>
          <w:rFonts w:eastAsia="Calibri"/>
          <w:sz w:val="28"/>
          <w:szCs w:val="28"/>
        </w:rPr>
        <w:t xml:space="preserve"> следующие изменения:</w:t>
      </w:r>
    </w:p>
    <w:p w:rsidR="00B64915" w:rsidRPr="004A40E8" w:rsidRDefault="00B64915" w:rsidP="00227E39">
      <w:pPr>
        <w:ind w:firstLine="567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в паспорте Государственной программы:</w:t>
      </w:r>
    </w:p>
    <w:p w:rsidR="0000754A" w:rsidRPr="004A40E8" w:rsidRDefault="0000754A" w:rsidP="00227E39">
      <w:pPr>
        <w:ind w:firstLine="567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строку «Задачи Государственной программы» изложить в следующей редакции:</w:t>
      </w:r>
    </w:p>
    <w:p w:rsidR="00970268" w:rsidRPr="004A40E8" w:rsidRDefault="00970268" w:rsidP="00227E39">
      <w:pPr>
        <w:ind w:firstLine="567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946"/>
      </w:tblGrid>
      <w:tr w:rsidR="0000754A" w:rsidRPr="004A40E8" w:rsidTr="00004BE5">
        <w:tc>
          <w:tcPr>
            <w:tcW w:w="3119" w:type="dxa"/>
          </w:tcPr>
          <w:p w:rsidR="0000754A" w:rsidRPr="004A40E8" w:rsidRDefault="0000754A" w:rsidP="00004BE5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«Задачи Государственной программы</w:t>
            </w:r>
          </w:p>
        </w:tc>
        <w:tc>
          <w:tcPr>
            <w:tcW w:w="6946" w:type="dxa"/>
          </w:tcPr>
          <w:p w:rsidR="0000754A" w:rsidRPr="004A40E8" w:rsidRDefault="0000754A" w:rsidP="0000754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Организация информационного и нормативного правового сопровождения процесса переселения соотечественников;</w:t>
            </w:r>
          </w:p>
          <w:p w:rsidR="0000754A" w:rsidRPr="004A40E8" w:rsidRDefault="0000754A" w:rsidP="0000754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обеспечение материально-техническими и финансовыми ресурсами, необходимыми для переселения и обустройства участников Государственной программы и членов их семей;</w:t>
            </w:r>
          </w:p>
          <w:p w:rsidR="0000754A" w:rsidRPr="004A40E8" w:rsidRDefault="0000754A" w:rsidP="0000754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содействие занятости участников Государственной программы и членов их семей, в том числе путем трудоустройства в сельской местности;</w:t>
            </w:r>
          </w:p>
          <w:p w:rsidR="0000754A" w:rsidRPr="004A40E8" w:rsidRDefault="0000754A" w:rsidP="0000754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предоставление социальных услуг участникам Государственной программы и членам их семей»;</w:t>
            </w:r>
          </w:p>
        </w:tc>
      </w:tr>
    </w:tbl>
    <w:p w:rsidR="00970268" w:rsidRPr="004A40E8" w:rsidRDefault="00970268" w:rsidP="00EF5C0D">
      <w:pPr>
        <w:ind w:firstLine="567"/>
        <w:jc w:val="both"/>
        <w:rPr>
          <w:rFonts w:eastAsia="Calibri"/>
          <w:sz w:val="28"/>
          <w:szCs w:val="28"/>
        </w:rPr>
      </w:pPr>
    </w:p>
    <w:p w:rsidR="00EF5C0D" w:rsidRPr="004A40E8" w:rsidRDefault="00EF5C0D" w:rsidP="00EF5C0D">
      <w:pPr>
        <w:ind w:firstLine="567"/>
        <w:jc w:val="both"/>
        <w:rPr>
          <w:rFonts w:eastAsia="Calibri"/>
          <w:sz w:val="28"/>
          <w:szCs w:val="28"/>
        </w:rPr>
      </w:pPr>
      <w:r w:rsidRPr="004A40E8">
        <w:rPr>
          <w:rFonts w:eastAsia="Calibri"/>
          <w:sz w:val="28"/>
          <w:szCs w:val="28"/>
        </w:rPr>
        <w:t>строку «Объемы и источники финансирования» изложить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946"/>
      </w:tblGrid>
      <w:tr w:rsidR="00EF5C0D" w:rsidRPr="004A40E8" w:rsidTr="00CE4A04">
        <w:tc>
          <w:tcPr>
            <w:tcW w:w="3119" w:type="dxa"/>
          </w:tcPr>
          <w:p w:rsidR="00EF5C0D" w:rsidRPr="004A40E8" w:rsidRDefault="00EF5C0D" w:rsidP="00EF5C0D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«</w:t>
            </w:r>
            <w:r w:rsidRPr="004A40E8">
              <w:rPr>
                <w:rFonts w:eastAsia="Calibri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46" w:type="dxa"/>
          </w:tcPr>
          <w:p w:rsidR="00004BE5" w:rsidRPr="004A40E8" w:rsidRDefault="00EF5C0D" w:rsidP="00EF5C0D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Объем финансирования Государственной программы</w:t>
            </w:r>
            <w:r w:rsidR="009563E7" w:rsidRPr="004A40E8">
              <w:rPr>
                <w:sz w:val="28"/>
                <w:szCs w:val="28"/>
              </w:rPr>
              <w:t xml:space="preserve"> составляет </w:t>
            </w:r>
            <w:r w:rsidR="00D45FC9" w:rsidRPr="004A40E8">
              <w:rPr>
                <w:sz w:val="28"/>
                <w:szCs w:val="28"/>
              </w:rPr>
              <w:t>9214,35</w:t>
            </w:r>
            <w:r w:rsidR="009563E7" w:rsidRPr="004A40E8">
              <w:rPr>
                <w:sz w:val="28"/>
                <w:szCs w:val="28"/>
              </w:rPr>
              <w:t xml:space="preserve"> тыс.рублей, в том числе</w:t>
            </w:r>
            <w:r w:rsidR="00004BE5" w:rsidRPr="004A40E8">
              <w:rPr>
                <w:sz w:val="28"/>
                <w:szCs w:val="28"/>
              </w:rPr>
              <w:t>:</w:t>
            </w:r>
          </w:p>
          <w:p w:rsidR="00EF5C0D" w:rsidRPr="004A40E8" w:rsidRDefault="009A46B6" w:rsidP="00EF5C0D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 xml:space="preserve">- </w:t>
            </w:r>
            <w:r w:rsidR="00EF5C0D" w:rsidRPr="004A40E8">
              <w:rPr>
                <w:sz w:val="28"/>
                <w:szCs w:val="28"/>
              </w:rPr>
              <w:t>за счет средст</w:t>
            </w:r>
            <w:r w:rsidR="00D45FC9" w:rsidRPr="004A40E8">
              <w:rPr>
                <w:sz w:val="28"/>
                <w:szCs w:val="28"/>
              </w:rPr>
              <w:t xml:space="preserve">в бюджета Республики Татарстан </w:t>
            </w:r>
          </w:p>
          <w:p w:rsidR="00EF5C0D" w:rsidRPr="004A40E8" w:rsidRDefault="00EF5C0D" w:rsidP="00EF5C0D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 xml:space="preserve">в 2017 году – </w:t>
            </w:r>
            <w:r w:rsidR="00D45FC9" w:rsidRPr="004A40E8">
              <w:rPr>
                <w:sz w:val="28"/>
                <w:szCs w:val="28"/>
              </w:rPr>
              <w:t>4451,25</w:t>
            </w:r>
            <w:r w:rsidR="004B4B38" w:rsidRPr="004A40E8">
              <w:rPr>
                <w:sz w:val="28"/>
                <w:szCs w:val="28"/>
              </w:rPr>
              <w:t xml:space="preserve"> </w:t>
            </w:r>
            <w:r w:rsidRPr="004A40E8">
              <w:rPr>
                <w:sz w:val="28"/>
                <w:szCs w:val="28"/>
              </w:rPr>
              <w:t>тыс.рублей;</w:t>
            </w:r>
          </w:p>
          <w:p w:rsidR="00EF5C0D" w:rsidRPr="004A40E8" w:rsidRDefault="00EF5C0D" w:rsidP="00EF5C0D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в 2018 году – 4451,3 тыс.рублей</w:t>
            </w:r>
            <w:r w:rsidR="00004BE5" w:rsidRPr="004A40E8">
              <w:rPr>
                <w:sz w:val="28"/>
                <w:szCs w:val="28"/>
              </w:rPr>
              <w:t>;</w:t>
            </w:r>
          </w:p>
          <w:p w:rsidR="00EF5C0D" w:rsidRPr="004A40E8" w:rsidRDefault="009A46B6" w:rsidP="000B1F61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 xml:space="preserve">- </w:t>
            </w:r>
            <w:r w:rsidR="0060441A" w:rsidRPr="004A40E8">
              <w:rPr>
                <w:sz w:val="28"/>
                <w:szCs w:val="28"/>
              </w:rPr>
              <w:t>за счет средс</w:t>
            </w:r>
            <w:r w:rsidR="000B1F61" w:rsidRPr="004A40E8">
              <w:rPr>
                <w:sz w:val="28"/>
                <w:szCs w:val="28"/>
              </w:rPr>
              <w:t xml:space="preserve">тв бюджета Российской Федерации </w:t>
            </w:r>
            <w:r w:rsidR="0060441A" w:rsidRPr="004A40E8">
              <w:rPr>
                <w:sz w:val="28"/>
                <w:szCs w:val="28"/>
              </w:rPr>
              <w:t>в 2018 году – 311,8 тыс.рублей»;</w:t>
            </w:r>
          </w:p>
        </w:tc>
      </w:tr>
    </w:tbl>
    <w:p w:rsidR="00970268" w:rsidRPr="004A40E8" w:rsidRDefault="00970268" w:rsidP="00227E39">
      <w:pPr>
        <w:ind w:firstLine="567"/>
        <w:jc w:val="both"/>
        <w:rPr>
          <w:rFonts w:eastAsia="Calibri"/>
          <w:sz w:val="28"/>
          <w:szCs w:val="28"/>
        </w:rPr>
      </w:pPr>
    </w:p>
    <w:p w:rsidR="00227E39" w:rsidRPr="004A40E8" w:rsidRDefault="0087567E" w:rsidP="00227E39">
      <w:pPr>
        <w:ind w:firstLine="567"/>
        <w:jc w:val="both"/>
        <w:rPr>
          <w:rFonts w:eastAsia="Calibri"/>
          <w:sz w:val="28"/>
          <w:szCs w:val="28"/>
        </w:rPr>
      </w:pPr>
      <w:r w:rsidRPr="004A40E8">
        <w:rPr>
          <w:rFonts w:eastAsia="Calibri"/>
          <w:sz w:val="28"/>
          <w:szCs w:val="28"/>
        </w:rPr>
        <w:t>строку «Ожидаемые конечные результаты реализации Государственной программы» изложить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946"/>
      </w:tblGrid>
      <w:tr w:rsidR="00227E39" w:rsidRPr="004A40E8" w:rsidTr="00CE4A04">
        <w:tc>
          <w:tcPr>
            <w:tcW w:w="3119" w:type="dxa"/>
          </w:tcPr>
          <w:p w:rsidR="00227E39" w:rsidRPr="004A40E8" w:rsidRDefault="00227E39" w:rsidP="00CE4A04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«Ожидаемые конечные результаты реализации Государственной программы</w:t>
            </w:r>
          </w:p>
        </w:tc>
        <w:tc>
          <w:tcPr>
            <w:tcW w:w="6946" w:type="dxa"/>
          </w:tcPr>
          <w:p w:rsidR="00227E39" w:rsidRPr="004A40E8" w:rsidRDefault="00227E39" w:rsidP="00CE4A04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Реализация Государственной программы позволит обеспечить переселение на территорию Республики Татарстан в 2018 году 300 соотечественников (100 участников Государственной программы и 200 членов их семей).</w:t>
            </w:r>
          </w:p>
          <w:p w:rsidR="00227E39" w:rsidRPr="004A40E8" w:rsidRDefault="00227E39" w:rsidP="008F6193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Это будет способствовать улучшению демографической ситуации в республике и позволит привлечь в экономику республики дополнительные трудовые ресурсы»</w:t>
            </w:r>
            <w:r w:rsidR="009A7854" w:rsidRPr="004A40E8">
              <w:rPr>
                <w:sz w:val="28"/>
                <w:szCs w:val="28"/>
              </w:rPr>
              <w:t>;</w:t>
            </w:r>
          </w:p>
        </w:tc>
      </w:tr>
    </w:tbl>
    <w:p w:rsidR="00970268" w:rsidRPr="004A40E8" w:rsidRDefault="00970268" w:rsidP="00F07AD2">
      <w:pPr>
        <w:spacing w:line="230" w:lineRule="auto"/>
        <w:ind w:firstLine="709"/>
        <w:jc w:val="both"/>
        <w:rPr>
          <w:sz w:val="28"/>
          <w:szCs w:val="28"/>
        </w:rPr>
      </w:pPr>
    </w:p>
    <w:p w:rsidR="00F07AD2" w:rsidRPr="004A40E8" w:rsidRDefault="00F07AD2" w:rsidP="00F07AD2">
      <w:pPr>
        <w:spacing w:line="230" w:lineRule="auto"/>
        <w:ind w:firstLine="709"/>
        <w:jc w:val="both"/>
        <w:rPr>
          <w:sz w:val="28"/>
          <w:szCs w:val="28"/>
          <w:lang w:val="en-US"/>
        </w:rPr>
      </w:pPr>
      <w:r w:rsidRPr="004A40E8">
        <w:rPr>
          <w:sz w:val="28"/>
          <w:szCs w:val="28"/>
        </w:rPr>
        <w:t>в разделе II «Основные цели, задачи Государственной программы, сроки и этапы ее реализации»:</w:t>
      </w:r>
    </w:p>
    <w:p w:rsidR="00646C6F" w:rsidRPr="004A40E8" w:rsidRDefault="00646C6F" w:rsidP="00F07AD2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абзац пятый изложить в следующей редакции:</w:t>
      </w:r>
    </w:p>
    <w:p w:rsidR="00646C6F" w:rsidRPr="004A40E8" w:rsidRDefault="00646C6F" w:rsidP="00F07AD2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«3. Содействие занятости участников Государственной программы и членов их семей, в том числе путем трудоустройства в сельской местности.»;</w:t>
      </w:r>
    </w:p>
    <w:p w:rsidR="00F07AD2" w:rsidRPr="004A40E8" w:rsidRDefault="00F07AD2" w:rsidP="00F07AD2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lastRenderedPageBreak/>
        <w:t xml:space="preserve">абзац четырнадцатый изложить в следующей редакции: </w:t>
      </w:r>
    </w:p>
    <w:p w:rsidR="00F07AD2" w:rsidRPr="004A40E8" w:rsidRDefault="00F07AD2" w:rsidP="00F07A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E8">
        <w:rPr>
          <w:rFonts w:ascii="Times New Roman" w:hAnsi="Times New Roman" w:cs="Times New Roman"/>
          <w:sz w:val="28"/>
          <w:szCs w:val="28"/>
        </w:rPr>
        <w:t xml:space="preserve">«Цели, задачи, индикаторы оценки результатов Государственной программы и финансирование мероприятий приведены в приложении № 1 к Государственной программе.»; </w:t>
      </w:r>
    </w:p>
    <w:p w:rsidR="00E91906" w:rsidRPr="004A40E8" w:rsidRDefault="00F07AD2" w:rsidP="00936E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E8">
        <w:rPr>
          <w:rFonts w:ascii="Times New Roman" w:hAnsi="Times New Roman" w:cs="Times New Roman"/>
          <w:sz w:val="28"/>
          <w:szCs w:val="28"/>
        </w:rPr>
        <w:t xml:space="preserve">абзац двадцать </w:t>
      </w:r>
      <w:r w:rsidR="00B7347E" w:rsidRPr="004A40E8">
        <w:rPr>
          <w:rFonts w:ascii="Times New Roman" w:hAnsi="Times New Roman" w:cs="Times New Roman"/>
          <w:sz w:val="28"/>
          <w:szCs w:val="28"/>
        </w:rPr>
        <w:t xml:space="preserve">пятый </w:t>
      </w:r>
      <w:r w:rsidR="00936E45" w:rsidRPr="004A40E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36E45" w:rsidRPr="004A40E8" w:rsidRDefault="00936E45" w:rsidP="00936E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E8">
        <w:rPr>
          <w:rFonts w:ascii="Times New Roman" w:hAnsi="Times New Roman" w:cs="Times New Roman"/>
          <w:sz w:val="28"/>
          <w:szCs w:val="28"/>
        </w:rPr>
        <w:t xml:space="preserve">«Согласование кандидатур на участие в Государственной программе будет осуществляться уполномоченным органом на основании </w:t>
      </w:r>
      <w:r w:rsidR="002E6DE8" w:rsidRPr="004A40E8">
        <w:rPr>
          <w:rFonts w:ascii="Times New Roman" w:hAnsi="Times New Roman" w:cs="Times New Roman"/>
          <w:sz w:val="28"/>
          <w:szCs w:val="28"/>
        </w:rPr>
        <w:t>110-</w:t>
      </w:r>
      <w:r w:rsidRPr="004A40E8">
        <w:rPr>
          <w:rFonts w:ascii="Times New Roman" w:hAnsi="Times New Roman" w:cs="Times New Roman"/>
          <w:sz w:val="28"/>
          <w:szCs w:val="28"/>
        </w:rPr>
        <w:t>балльной системы по следующим профессионально-квалифика</w:t>
      </w:r>
      <w:r w:rsidR="002E6DE8" w:rsidRPr="004A40E8">
        <w:rPr>
          <w:rFonts w:ascii="Times New Roman" w:hAnsi="Times New Roman" w:cs="Times New Roman"/>
          <w:sz w:val="28"/>
          <w:szCs w:val="28"/>
        </w:rPr>
        <w:t>ционным и личностным критериям</w:t>
      </w:r>
      <w:r w:rsidRPr="004A40E8">
        <w:rPr>
          <w:rFonts w:ascii="Times New Roman" w:hAnsi="Times New Roman" w:cs="Times New Roman"/>
          <w:sz w:val="28"/>
          <w:szCs w:val="28"/>
        </w:rPr>
        <w:t>:»;</w:t>
      </w:r>
    </w:p>
    <w:p w:rsidR="00C2627F" w:rsidRPr="004A40E8" w:rsidRDefault="00C2627F" w:rsidP="00C2627F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 xml:space="preserve">абзац двадцать </w:t>
      </w:r>
      <w:r w:rsidR="00936E45" w:rsidRPr="004A40E8">
        <w:rPr>
          <w:sz w:val="28"/>
          <w:szCs w:val="28"/>
        </w:rPr>
        <w:t>шестой</w:t>
      </w:r>
      <w:r w:rsidRPr="004A40E8">
        <w:rPr>
          <w:sz w:val="28"/>
          <w:szCs w:val="28"/>
        </w:rPr>
        <w:t xml:space="preserve"> изложить в следующей редакции:</w:t>
      </w:r>
    </w:p>
    <w:p w:rsidR="00A6407E" w:rsidRPr="004A40E8" w:rsidRDefault="00936E45" w:rsidP="00936E45">
      <w:pPr>
        <w:spacing w:line="230" w:lineRule="auto"/>
        <w:ind w:firstLine="709"/>
        <w:jc w:val="both"/>
        <w:rPr>
          <w:sz w:val="28"/>
          <w:szCs w:val="28"/>
          <w:u w:val="single"/>
        </w:rPr>
      </w:pPr>
      <w:r w:rsidRPr="004A40E8">
        <w:rPr>
          <w:sz w:val="28"/>
          <w:szCs w:val="28"/>
        </w:rPr>
        <w:t>«</w:t>
      </w:r>
      <w:r w:rsidR="001C0187" w:rsidRPr="004A40E8">
        <w:rPr>
          <w:sz w:val="28"/>
          <w:szCs w:val="28"/>
        </w:rPr>
        <w:t xml:space="preserve">трудоспособный возраст, </w:t>
      </w:r>
      <w:r w:rsidR="00A6407E" w:rsidRPr="004A40E8">
        <w:rPr>
          <w:sz w:val="28"/>
          <w:szCs w:val="28"/>
        </w:rPr>
        <w:t>наличие профессии (специальности) по образованию, соответствующей ежегодно утверждаемому Правительством Республики Татарстан перечню наиболее востребованных работодателями профессий (специальностей) Республики Татарстан, наличие профессионального образования супруга (и), наличие родственников в России, наличие детей, наличие опыта работы по полученной профессии (специальности)</w:t>
      </w:r>
      <w:r w:rsidR="001C0187" w:rsidRPr="004A40E8">
        <w:rPr>
          <w:sz w:val="28"/>
          <w:szCs w:val="28"/>
        </w:rPr>
        <w:t xml:space="preserve">, </w:t>
      </w:r>
      <w:r w:rsidR="00A6407E" w:rsidRPr="004A40E8">
        <w:rPr>
          <w:sz w:val="28"/>
          <w:szCs w:val="28"/>
        </w:rPr>
        <w:t>наличие среднего профессионально</w:t>
      </w:r>
      <w:r w:rsidR="00641717" w:rsidRPr="004A40E8">
        <w:rPr>
          <w:sz w:val="28"/>
          <w:szCs w:val="28"/>
        </w:rPr>
        <w:t>го</w:t>
      </w:r>
      <w:r w:rsidR="00A6407E" w:rsidRPr="004A40E8">
        <w:rPr>
          <w:sz w:val="28"/>
          <w:szCs w:val="28"/>
        </w:rPr>
        <w:t xml:space="preserve"> и (или) высше</w:t>
      </w:r>
      <w:r w:rsidR="00641717" w:rsidRPr="004A40E8">
        <w:rPr>
          <w:sz w:val="28"/>
          <w:szCs w:val="28"/>
        </w:rPr>
        <w:t>го</w:t>
      </w:r>
      <w:r w:rsidR="00A6407E" w:rsidRPr="004A40E8">
        <w:rPr>
          <w:sz w:val="28"/>
          <w:szCs w:val="28"/>
        </w:rPr>
        <w:t xml:space="preserve"> профессионально</w:t>
      </w:r>
      <w:r w:rsidR="00641717" w:rsidRPr="004A40E8">
        <w:rPr>
          <w:sz w:val="28"/>
          <w:szCs w:val="28"/>
        </w:rPr>
        <w:t xml:space="preserve">го </w:t>
      </w:r>
      <w:r w:rsidR="00A6407E" w:rsidRPr="004A40E8">
        <w:rPr>
          <w:sz w:val="28"/>
          <w:szCs w:val="28"/>
        </w:rPr>
        <w:t>образовани</w:t>
      </w:r>
      <w:r w:rsidR="00641717" w:rsidRPr="004A40E8">
        <w:rPr>
          <w:sz w:val="28"/>
          <w:szCs w:val="28"/>
        </w:rPr>
        <w:t>я</w:t>
      </w:r>
      <w:r w:rsidR="001C0187" w:rsidRPr="004A40E8">
        <w:rPr>
          <w:sz w:val="28"/>
          <w:szCs w:val="28"/>
        </w:rPr>
        <w:t>, осуществление трудовой деятельности в сферах образования, здравоохранения, сельского хозяйства, спорта, информационно-коммуникацио</w:t>
      </w:r>
      <w:r w:rsidR="00641717" w:rsidRPr="004A40E8">
        <w:rPr>
          <w:sz w:val="28"/>
          <w:szCs w:val="28"/>
        </w:rPr>
        <w:t>нных технологий, машиностроения</w:t>
      </w:r>
      <w:r w:rsidR="00896816">
        <w:rPr>
          <w:sz w:val="28"/>
          <w:szCs w:val="28"/>
        </w:rPr>
        <w:t xml:space="preserve">, </w:t>
      </w:r>
      <w:r w:rsidR="00896816" w:rsidRPr="00896816">
        <w:rPr>
          <w:sz w:val="28"/>
          <w:szCs w:val="28"/>
        </w:rPr>
        <w:t>обучение в организациях профессионального и (или) высшего образования</w:t>
      </w:r>
      <w:r w:rsidR="00641717" w:rsidRPr="004A40E8">
        <w:rPr>
          <w:sz w:val="28"/>
          <w:szCs w:val="28"/>
        </w:rPr>
        <w:t>.</w:t>
      </w:r>
      <w:r w:rsidR="001C0187" w:rsidRPr="004A40E8">
        <w:rPr>
          <w:sz w:val="28"/>
          <w:szCs w:val="28"/>
        </w:rPr>
        <w:t>»;</w:t>
      </w:r>
    </w:p>
    <w:p w:rsidR="00EA5220" w:rsidRPr="004A40E8" w:rsidRDefault="008B2EEE" w:rsidP="008B2EEE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 xml:space="preserve">абзац </w:t>
      </w:r>
      <w:r w:rsidR="00D55E02" w:rsidRPr="004A40E8">
        <w:rPr>
          <w:sz w:val="28"/>
          <w:szCs w:val="28"/>
        </w:rPr>
        <w:t xml:space="preserve">двадцать седьмой </w:t>
      </w:r>
      <w:r w:rsidR="00EA5220" w:rsidRPr="004A40E8">
        <w:rPr>
          <w:sz w:val="28"/>
          <w:szCs w:val="28"/>
        </w:rPr>
        <w:t>изложить в следующей редакции:</w:t>
      </w:r>
    </w:p>
    <w:p w:rsidR="00EA5220" w:rsidRPr="004A40E8" w:rsidRDefault="00EA5220" w:rsidP="008B2EEE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 xml:space="preserve">«Весомость </w:t>
      </w:r>
      <w:r w:rsidR="009875B4" w:rsidRPr="004A40E8">
        <w:rPr>
          <w:sz w:val="28"/>
          <w:szCs w:val="28"/>
        </w:rPr>
        <w:t xml:space="preserve">указанных выше </w:t>
      </w:r>
      <w:r w:rsidRPr="004A40E8">
        <w:rPr>
          <w:sz w:val="28"/>
          <w:szCs w:val="28"/>
        </w:rPr>
        <w:t>профессионально-квалификационных и личностных критериев утверждается уполномоченн</w:t>
      </w:r>
      <w:r w:rsidR="009875B4" w:rsidRPr="004A40E8">
        <w:rPr>
          <w:sz w:val="28"/>
          <w:szCs w:val="28"/>
        </w:rPr>
        <w:t>ым</w:t>
      </w:r>
      <w:r w:rsidRPr="004A40E8">
        <w:rPr>
          <w:sz w:val="28"/>
          <w:szCs w:val="28"/>
        </w:rPr>
        <w:t xml:space="preserve"> орган</w:t>
      </w:r>
      <w:r w:rsidR="009875B4" w:rsidRPr="004A40E8">
        <w:rPr>
          <w:sz w:val="28"/>
          <w:szCs w:val="28"/>
        </w:rPr>
        <w:t>ом</w:t>
      </w:r>
      <w:r w:rsidRPr="004A40E8">
        <w:rPr>
          <w:sz w:val="28"/>
          <w:szCs w:val="28"/>
        </w:rPr>
        <w:t>.»;</w:t>
      </w:r>
    </w:p>
    <w:p w:rsidR="008B2EEE" w:rsidRPr="004A40E8" w:rsidRDefault="00EA5220" w:rsidP="008B2EEE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 xml:space="preserve">абзац </w:t>
      </w:r>
      <w:r w:rsidR="008B2EEE" w:rsidRPr="004A40E8">
        <w:rPr>
          <w:sz w:val="28"/>
          <w:szCs w:val="28"/>
        </w:rPr>
        <w:t xml:space="preserve">двадцать восьмой </w:t>
      </w:r>
      <w:r w:rsidR="00D55E02" w:rsidRPr="004A40E8">
        <w:rPr>
          <w:sz w:val="28"/>
          <w:szCs w:val="28"/>
        </w:rPr>
        <w:t>признать утратившим</w:t>
      </w:r>
      <w:r w:rsidRPr="004A40E8">
        <w:rPr>
          <w:sz w:val="28"/>
          <w:szCs w:val="28"/>
        </w:rPr>
        <w:t xml:space="preserve"> силу;</w:t>
      </w:r>
    </w:p>
    <w:p w:rsidR="00CA6ED0" w:rsidRPr="004A40E8" w:rsidRDefault="00CA6ED0" w:rsidP="00F07AD2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в разделе III «Основные мероприятия по реализации Государственной программы»:</w:t>
      </w:r>
    </w:p>
    <w:p w:rsidR="00A25AF0" w:rsidRPr="004A40E8" w:rsidRDefault="00A97540" w:rsidP="00CE4A04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абзац третий изложить в следующей редакции:</w:t>
      </w:r>
    </w:p>
    <w:p w:rsidR="00A97540" w:rsidRPr="004A40E8" w:rsidRDefault="00A97540" w:rsidP="00A97540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«Мероприятия организационно-правового характера, не требующие целевого финансирования Государственной программы</w:t>
      </w:r>
      <w:r w:rsidR="00D539E8" w:rsidRPr="004A40E8">
        <w:rPr>
          <w:sz w:val="28"/>
          <w:szCs w:val="28"/>
        </w:rPr>
        <w:t>,</w:t>
      </w:r>
      <w:r w:rsidRPr="004A40E8">
        <w:rPr>
          <w:sz w:val="28"/>
          <w:szCs w:val="28"/>
        </w:rPr>
        <w:t xml:space="preserve"> и риски их неисполнения </w:t>
      </w:r>
      <w:r w:rsidR="009F7D26" w:rsidRPr="004A40E8">
        <w:rPr>
          <w:sz w:val="28"/>
          <w:szCs w:val="28"/>
        </w:rPr>
        <w:t>приведены в приложении № 2 к Государственной программе.</w:t>
      </w:r>
      <w:r w:rsidRPr="004A40E8">
        <w:rPr>
          <w:sz w:val="28"/>
          <w:szCs w:val="28"/>
        </w:rPr>
        <w:t>»;</w:t>
      </w:r>
    </w:p>
    <w:p w:rsidR="00CA6ED0" w:rsidRPr="004A40E8" w:rsidRDefault="00CA6ED0" w:rsidP="00A97540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абзац шестнадцатый изложить в следующей редакции:</w:t>
      </w:r>
    </w:p>
    <w:p w:rsidR="00CA6ED0" w:rsidRPr="004A40E8" w:rsidRDefault="00CA6ED0" w:rsidP="00A97540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«3.1. Предоставление участникам Государственной программы и членам их семей государственных услуг в сфере содействия занятости населения в части:»;</w:t>
      </w:r>
    </w:p>
    <w:p w:rsidR="004A40E8" w:rsidRPr="004A40E8" w:rsidRDefault="00B93697" w:rsidP="00CE4A04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в разделе IV «Обоснование ресурсного обеспечения Государственной программы»</w:t>
      </w:r>
      <w:r w:rsidR="004A40E8" w:rsidRPr="004A40E8">
        <w:rPr>
          <w:sz w:val="28"/>
          <w:szCs w:val="28"/>
        </w:rPr>
        <w:t>:</w:t>
      </w:r>
      <w:r w:rsidR="00C51387" w:rsidRPr="004A40E8">
        <w:rPr>
          <w:sz w:val="28"/>
          <w:szCs w:val="28"/>
        </w:rPr>
        <w:t xml:space="preserve"> </w:t>
      </w:r>
    </w:p>
    <w:p w:rsidR="00C51387" w:rsidRPr="004A40E8" w:rsidRDefault="00C51387" w:rsidP="00CE4A04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 xml:space="preserve">абзацы </w:t>
      </w:r>
      <w:r w:rsidR="00C87C2D" w:rsidRPr="004A40E8">
        <w:rPr>
          <w:sz w:val="28"/>
          <w:szCs w:val="28"/>
        </w:rPr>
        <w:t>второй</w:t>
      </w:r>
      <w:r w:rsidRPr="004A40E8">
        <w:rPr>
          <w:sz w:val="28"/>
          <w:szCs w:val="28"/>
        </w:rPr>
        <w:t xml:space="preserve"> – </w:t>
      </w:r>
      <w:r w:rsidR="00C87C2D" w:rsidRPr="004A40E8">
        <w:rPr>
          <w:sz w:val="28"/>
          <w:szCs w:val="28"/>
        </w:rPr>
        <w:t>четвертый</w:t>
      </w:r>
      <w:r w:rsidRPr="004A40E8">
        <w:rPr>
          <w:sz w:val="28"/>
          <w:szCs w:val="28"/>
        </w:rPr>
        <w:t xml:space="preserve"> изложить в следующей редакции:</w:t>
      </w:r>
    </w:p>
    <w:p w:rsidR="00110023" w:rsidRPr="004A40E8" w:rsidRDefault="00C51387" w:rsidP="00110023">
      <w:pPr>
        <w:spacing w:line="223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«</w:t>
      </w:r>
      <w:r w:rsidR="00110023" w:rsidRPr="004A40E8">
        <w:rPr>
          <w:sz w:val="28"/>
          <w:szCs w:val="28"/>
        </w:rPr>
        <w:t>Объем финансирования Государственной программы составляет 9214,35 тыс.рублей, в том числе:</w:t>
      </w:r>
    </w:p>
    <w:p w:rsidR="00110023" w:rsidRPr="004A40E8" w:rsidRDefault="00110023" w:rsidP="00110023">
      <w:pPr>
        <w:spacing w:line="223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- за счет средств бюджета Республики Татарстан в 2017 году – 4451,25</w:t>
      </w:r>
      <w:r w:rsidR="00486F23" w:rsidRPr="004A40E8">
        <w:rPr>
          <w:sz w:val="28"/>
          <w:szCs w:val="28"/>
        </w:rPr>
        <w:t xml:space="preserve"> тыс.рублей, </w:t>
      </w:r>
      <w:r w:rsidRPr="004A40E8">
        <w:rPr>
          <w:sz w:val="28"/>
          <w:szCs w:val="28"/>
        </w:rPr>
        <w:t>в 2018 году – 4451,3 тыс.рублей;</w:t>
      </w:r>
    </w:p>
    <w:p w:rsidR="00C51387" w:rsidRPr="004A40E8" w:rsidRDefault="00110023" w:rsidP="00110023">
      <w:pPr>
        <w:spacing w:line="223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- за счет средств бюджета Российской Федерации в 2018 году – 311,8 тыс.рублей.</w:t>
      </w:r>
      <w:r w:rsidR="00C51387" w:rsidRPr="004A40E8">
        <w:rPr>
          <w:sz w:val="28"/>
          <w:szCs w:val="28"/>
        </w:rPr>
        <w:t>»;</w:t>
      </w:r>
    </w:p>
    <w:p w:rsidR="00A97540" w:rsidRPr="004A40E8" w:rsidRDefault="00B93697" w:rsidP="00CE4A04">
      <w:pPr>
        <w:spacing w:line="230" w:lineRule="auto"/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 xml:space="preserve">в абзаце седьмом слова «в </w:t>
      </w:r>
      <w:r w:rsidRPr="004A40E8">
        <w:rPr>
          <w:rFonts w:eastAsia="Calibri"/>
          <w:sz w:val="28"/>
          <w:szCs w:val="28"/>
        </w:rPr>
        <w:t>приложении № 4»</w:t>
      </w:r>
      <w:r w:rsidRPr="004A40E8">
        <w:rPr>
          <w:sz w:val="28"/>
          <w:szCs w:val="28"/>
        </w:rPr>
        <w:t xml:space="preserve"> заменить словами «в </w:t>
      </w:r>
      <w:r w:rsidRPr="004A40E8">
        <w:rPr>
          <w:rFonts w:eastAsia="Calibri"/>
          <w:sz w:val="28"/>
          <w:szCs w:val="28"/>
        </w:rPr>
        <w:t>приложении № 1»</w:t>
      </w:r>
      <w:r w:rsidRPr="004A40E8">
        <w:rPr>
          <w:sz w:val="28"/>
          <w:szCs w:val="28"/>
        </w:rPr>
        <w:t>;</w:t>
      </w:r>
    </w:p>
    <w:p w:rsidR="00227E39" w:rsidRPr="004A40E8" w:rsidRDefault="00227E39" w:rsidP="00CE4A04">
      <w:pPr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>приложение № 1 к Государственной программе изложить в новой редакции (прилагается);</w:t>
      </w:r>
      <w:r w:rsidR="00D74D15" w:rsidRPr="004A40E8">
        <w:rPr>
          <w:sz w:val="28"/>
          <w:szCs w:val="28"/>
        </w:rPr>
        <w:t xml:space="preserve"> </w:t>
      </w:r>
    </w:p>
    <w:p w:rsidR="00D74D15" w:rsidRPr="004A40E8" w:rsidRDefault="00D74D15" w:rsidP="00CE4A04">
      <w:pPr>
        <w:ind w:firstLine="709"/>
        <w:jc w:val="both"/>
        <w:rPr>
          <w:rFonts w:eastAsia="Calibri"/>
          <w:sz w:val="28"/>
          <w:szCs w:val="28"/>
        </w:rPr>
      </w:pPr>
      <w:r w:rsidRPr="004A40E8">
        <w:rPr>
          <w:rFonts w:eastAsia="Calibri"/>
          <w:sz w:val="28"/>
          <w:szCs w:val="28"/>
        </w:rPr>
        <w:t xml:space="preserve">приложение № 2 к </w:t>
      </w:r>
      <w:r w:rsidRPr="004A40E8">
        <w:rPr>
          <w:sz w:val="28"/>
          <w:szCs w:val="28"/>
        </w:rPr>
        <w:t>Государственной программе</w:t>
      </w:r>
      <w:r w:rsidRPr="004A40E8">
        <w:rPr>
          <w:rFonts w:eastAsia="Calibri"/>
          <w:sz w:val="28"/>
          <w:szCs w:val="28"/>
        </w:rPr>
        <w:t xml:space="preserve"> изложить в новой редакции (прилагается);</w:t>
      </w:r>
    </w:p>
    <w:p w:rsidR="00227E39" w:rsidRPr="004A40E8" w:rsidRDefault="00141B1C" w:rsidP="00CE4A04">
      <w:pPr>
        <w:ind w:firstLine="709"/>
        <w:jc w:val="both"/>
        <w:rPr>
          <w:sz w:val="28"/>
          <w:szCs w:val="28"/>
        </w:rPr>
      </w:pPr>
      <w:r w:rsidRPr="004A40E8">
        <w:rPr>
          <w:sz w:val="28"/>
          <w:szCs w:val="28"/>
        </w:rPr>
        <w:t xml:space="preserve">пункт 4 </w:t>
      </w:r>
      <w:r w:rsidR="00227E39" w:rsidRPr="004A40E8">
        <w:rPr>
          <w:sz w:val="28"/>
          <w:szCs w:val="28"/>
        </w:rPr>
        <w:t>приложени</w:t>
      </w:r>
      <w:r w:rsidRPr="004A40E8">
        <w:rPr>
          <w:sz w:val="28"/>
          <w:szCs w:val="28"/>
        </w:rPr>
        <w:t>я</w:t>
      </w:r>
      <w:r w:rsidR="00227E39" w:rsidRPr="004A40E8">
        <w:rPr>
          <w:sz w:val="28"/>
          <w:szCs w:val="28"/>
        </w:rPr>
        <w:t xml:space="preserve"> № 3 к Государственной программе </w:t>
      </w:r>
      <w:r w:rsidR="00DB690C" w:rsidRPr="004A40E8">
        <w:rPr>
          <w:sz w:val="28"/>
          <w:szCs w:val="28"/>
        </w:rPr>
        <w:t>признать утратившим силу;</w:t>
      </w:r>
    </w:p>
    <w:p w:rsidR="00CE4A04" w:rsidRPr="004A40E8" w:rsidRDefault="00CE4A04" w:rsidP="00CE4A04">
      <w:pPr>
        <w:ind w:firstLine="709"/>
        <w:jc w:val="both"/>
        <w:rPr>
          <w:sz w:val="28"/>
          <w:szCs w:val="28"/>
        </w:rPr>
      </w:pPr>
      <w:r w:rsidRPr="004A40E8">
        <w:rPr>
          <w:rFonts w:eastAsia="Calibri"/>
          <w:sz w:val="28"/>
          <w:szCs w:val="28"/>
        </w:rPr>
        <w:lastRenderedPageBreak/>
        <w:t xml:space="preserve">приложение № 4 к </w:t>
      </w:r>
      <w:r w:rsidRPr="004A40E8">
        <w:rPr>
          <w:sz w:val="28"/>
          <w:szCs w:val="28"/>
        </w:rPr>
        <w:t>Государственной программе</w:t>
      </w:r>
      <w:r w:rsidR="00EA00B9" w:rsidRPr="004A40E8">
        <w:rPr>
          <w:sz w:val="28"/>
          <w:szCs w:val="28"/>
        </w:rPr>
        <w:t xml:space="preserve"> признать утратившим силу</w:t>
      </w:r>
      <w:r w:rsidRPr="004A40E8">
        <w:rPr>
          <w:sz w:val="28"/>
          <w:szCs w:val="28"/>
        </w:rPr>
        <w:t>;</w:t>
      </w:r>
    </w:p>
    <w:p w:rsidR="00227E39" w:rsidRPr="004A40E8" w:rsidRDefault="00227E39" w:rsidP="00CE4A04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A40E8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</w:t>
      </w:r>
      <w:r w:rsidR="00823B7E" w:rsidRPr="004A40E8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4A4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3 к Регламенту приема участников Государственной программы </w:t>
      </w:r>
      <w:r w:rsidR="007C7F92" w:rsidRPr="004A4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и членов их семей, их временного размещения, предоставления правового статуса и обустройства на территории Республики Татарстан </w:t>
      </w:r>
      <w:r w:rsidR="00823B7E" w:rsidRPr="004A40E8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новой редакции (прилагается).</w:t>
      </w:r>
    </w:p>
    <w:p w:rsidR="00F22487" w:rsidRPr="004A40E8" w:rsidRDefault="00F22487" w:rsidP="00227E39">
      <w:pPr>
        <w:jc w:val="right"/>
        <w:rPr>
          <w:sz w:val="28"/>
          <w:szCs w:val="28"/>
        </w:rPr>
      </w:pPr>
    </w:p>
    <w:p w:rsidR="0022147B" w:rsidRPr="004A40E8" w:rsidRDefault="0022147B" w:rsidP="00227E39">
      <w:pPr>
        <w:jc w:val="right"/>
        <w:rPr>
          <w:sz w:val="28"/>
          <w:szCs w:val="28"/>
        </w:rPr>
      </w:pPr>
    </w:p>
    <w:p w:rsidR="0022147B" w:rsidRPr="004A40E8" w:rsidRDefault="0022147B" w:rsidP="00227E39">
      <w:pPr>
        <w:jc w:val="right"/>
        <w:rPr>
          <w:sz w:val="28"/>
          <w:szCs w:val="28"/>
        </w:rPr>
      </w:pPr>
    </w:p>
    <w:p w:rsidR="00227E39" w:rsidRPr="004A40E8" w:rsidRDefault="00227E39" w:rsidP="00A61298">
      <w:pPr>
        <w:rPr>
          <w:sz w:val="28"/>
          <w:szCs w:val="28"/>
        </w:rPr>
      </w:pPr>
      <w:r w:rsidRPr="004A40E8">
        <w:rPr>
          <w:sz w:val="28"/>
          <w:szCs w:val="28"/>
        </w:rPr>
        <w:t>Премьер-министр</w:t>
      </w:r>
    </w:p>
    <w:p w:rsidR="00227E39" w:rsidRPr="004A40E8" w:rsidRDefault="00227E39" w:rsidP="00A61298">
      <w:pPr>
        <w:rPr>
          <w:sz w:val="28"/>
          <w:szCs w:val="28"/>
        </w:rPr>
      </w:pPr>
      <w:r w:rsidRPr="004A40E8">
        <w:rPr>
          <w:sz w:val="28"/>
          <w:szCs w:val="28"/>
        </w:rPr>
        <w:t>Республики Татарстан</w:t>
      </w:r>
      <w:r w:rsidR="00A61298" w:rsidRPr="004A40E8">
        <w:rPr>
          <w:sz w:val="28"/>
          <w:szCs w:val="28"/>
        </w:rPr>
        <w:t xml:space="preserve"> </w:t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Pr="004A40E8">
        <w:rPr>
          <w:sz w:val="28"/>
          <w:szCs w:val="28"/>
        </w:rPr>
        <w:t>А.В.Песошин</w:t>
      </w:r>
    </w:p>
    <w:p w:rsidR="00227E39" w:rsidRPr="004A40E8" w:rsidRDefault="00227E39" w:rsidP="00227E39">
      <w:pPr>
        <w:tabs>
          <w:tab w:val="left" w:pos="4820"/>
        </w:tabs>
        <w:ind w:left="6237" w:right="-851"/>
        <w:jc w:val="both"/>
        <w:outlineLvl w:val="0"/>
        <w:rPr>
          <w:sz w:val="28"/>
          <w:szCs w:val="28"/>
        </w:rPr>
      </w:pPr>
    </w:p>
    <w:p w:rsidR="00227E39" w:rsidRPr="004A40E8" w:rsidRDefault="00227E39" w:rsidP="001C26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  <w:sectPr w:rsidR="00227E39" w:rsidRPr="004A40E8" w:rsidSect="008A09F1">
          <w:pgSz w:w="11906" w:h="16838" w:code="9"/>
          <w:pgMar w:top="709" w:right="707" w:bottom="426" w:left="993" w:header="709" w:footer="709" w:gutter="0"/>
          <w:cols w:space="708"/>
          <w:docGrid w:linePitch="360"/>
        </w:sectPr>
      </w:pPr>
    </w:p>
    <w:p w:rsidR="00227E39" w:rsidRPr="004A40E8" w:rsidRDefault="00227E39" w:rsidP="00227E39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  <w:r w:rsidRPr="004A40E8">
        <w:rPr>
          <w:sz w:val="24"/>
          <w:szCs w:val="24"/>
        </w:rPr>
        <w:lastRenderedPageBreak/>
        <w:t>Приложение № 1</w:t>
      </w:r>
      <w:r w:rsidR="004F3EAB" w:rsidRPr="004A40E8">
        <w:rPr>
          <w:sz w:val="24"/>
          <w:szCs w:val="24"/>
        </w:rPr>
        <w:t xml:space="preserve"> </w:t>
      </w:r>
    </w:p>
    <w:p w:rsidR="00227E39" w:rsidRPr="004A40E8" w:rsidRDefault="00227E39" w:rsidP="00227E39">
      <w:pPr>
        <w:pStyle w:val="11"/>
        <w:shd w:val="clear" w:color="auto" w:fill="auto"/>
        <w:spacing w:before="0" w:line="240" w:lineRule="auto"/>
        <w:ind w:left="10490" w:right="-53"/>
        <w:jc w:val="both"/>
        <w:rPr>
          <w:sz w:val="24"/>
          <w:szCs w:val="24"/>
        </w:rPr>
      </w:pPr>
      <w:r w:rsidRPr="004A40E8">
        <w:rPr>
          <w:sz w:val="24"/>
          <w:szCs w:val="24"/>
        </w:rPr>
        <w:t>к 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  <w:r w:rsidR="00FA1250" w:rsidRPr="004A40E8">
        <w:rPr>
          <w:sz w:val="24"/>
          <w:szCs w:val="24"/>
        </w:rPr>
        <w:t xml:space="preserve"> </w:t>
      </w:r>
    </w:p>
    <w:p w:rsidR="005E3406" w:rsidRPr="004A40E8" w:rsidRDefault="00FA1250" w:rsidP="00227E39">
      <w:pPr>
        <w:pStyle w:val="11"/>
        <w:shd w:val="clear" w:color="auto" w:fill="auto"/>
        <w:spacing w:before="0" w:line="240" w:lineRule="auto"/>
        <w:ind w:left="10490" w:right="-53"/>
        <w:jc w:val="both"/>
        <w:rPr>
          <w:sz w:val="24"/>
          <w:szCs w:val="24"/>
        </w:rPr>
      </w:pPr>
      <w:r w:rsidRPr="004A40E8">
        <w:rPr>
          <w:sz w:val="24"/>
          <w:szCs w:val="24"/>
        </w:rPr>
        <w:t xml:space="preserve">(в редакции постановления Кабинета Министров Республики Татарстан </w:t>
      </w:r>
    </w:p>
    <w:p w:rsidR="00FA1250" w:rsidRPr="004A40E8" w:rsidRDefault="00FA1250" w:rsidP="00227E39">
      <w:pPr>
        <w:pStyle w:val="11"/>
        <w:shd w:val="clear" w:color="auto" w:fill="auto"/>
        <w:spacing w:before="0" w:line="240" w:lineRule="auto"/>
        <w:ind w:left="10490" w:right="-53"/>
        <w:jc w:val="both"/>
        <w:rPr>
          <w:sz w:val="24"/>
          <w:szCs w:val="24"/>
        </w:rPr>
      </w:pPr>
      <w:r w:rsidRPr="004A40E8">
        <w:rPr>
          <w:sz w:val="24"/>
          <w:szCs w:val="24"/>
        </w:rPr>
        <w:t>от ____________________№ ____________)</w:t>
      </w:r>
      <w:r w:rsidR="008510C1" w:rsidRPr="004A40E8">
        <w:rPr>
          <w:sz w:val="24"/>
          <w:szCs w:val="24"/>
        </w:rPr>
        <w:t xml:space="preserve"> </w:t>
      </w:r>
    </w:p>
    <w:p w:rsidR="00227E39" w:rsidRPr="004A40E8" w:rsidRDefault="00227E39" w:rsidP="00227E39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227E39" w:rsidRPr="004A40E8" w:rsidRDefault="00227E39" w:rsidP="00227E39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227E39" w:rsidRPr="004A40E8" w:rsidRDefault="00227E39" w:rsidP="00227E39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692117" w:rsidRPr="004A40E8" w:rsidRDefault="00692117" w:rsidP="00227E39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872632" w:rsidRPr="004A40E8" w:rsidRDefault="00692117" w:rsidP="008726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40E8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государственной программы</w:t>
      </w:r>
      <w:r w:rsidRPr="004A40E8">
        <w:t xml:space="preserve"> </w:t>
      </w:r>
      <w:r w:rsidRPr="004A40E8">
        <w:rPr>
          <w:rFonts w:ascii="Times New Roman" w:hAnsi="Times New Roman" w:cs="Times New Roman"/>
          <w:sz w:val="28"/>
          <w:szCs w:val="28"/>
        </w:rPr>
        <w:t>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  <w:r w:rsidR="00872632" w:rsidRPr="004A4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117" w:rsidRPr="004A40E8" w:rsidRDefault="00692117" w:rsidP="008726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40E8">
        <w:rPr>
          <w:rFonts w:ascii="Times New Roman" w:hAnsi="Times New Roman" w:cs="Times New Roman"/>
          <w:sz w:val="28"/>
          <w:szCs w:val="28"/>
        </w:rPr>
        <w:t>и финансирование мероприятий</w:t>
      </w:r>
    </w:p>
    <w:p w:rsidR="003D1C5C" w:rsidRPr="004A40E8" w:rsidRDefault="003D1C5C" w:rsidP="00227E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559"/>
        <w:gridCol w:w="1276"/>
        <w:gridCol w:w="2835"/>
        <w:gridCol w:w="1276"/>
        <w:gridCol w:w="1417"/>
        <w:gridCol w:w="1276"/>
        <w:gridCol w:w="1559"/>
      </w:tblGrid>
      <w:tr w:rsidR="003D1C5C" w:rsidRPr="004A40E8" w:rsidTr="002D5B7F">
        <w:tc>
          <w:tcPr>
            <w:tcW w:w="4219" w:type="dxa"/>
            <w:vMerge w:val="restart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Наименования основных мероприятий</w:t>
            </w:r>
          </w:p>
        </w:tc>
        <w:tc>
          <w:tcPr>
            <w:tcW w:w="1559" w:type="dxa"/>
            <w:vMerge w:val="restart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276" w:type="dxa"/>
            <w:vMerge w:val="restart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Сроки выполнения основных мероприятий</w:t>
            </w:r>
          </w:p>
        </w:tc>
        <w:tc>
          <w:tcPr>
            <w:tcW w:w="2835" w:type="dxa"/>
            <w:vMerge w:val="restart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2693" w:type="dxa"/>
            <w:gridSpan w:val="2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индикаторов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с указанием источника финансирования, тыс. рублей</w:t>
            </w:r>
          </w:p>
        </w:tc>
      </w:tr>
      <w:tr w:rsidR="003D1C5C" w:rsidRPr="004A40E8" w:rsidTr="002D5B7F">
        <w:tc>
          <w:tcPr>
            <w:tcW w:w="4219" w:type="dxa"/>
            <w:vMerge/>
          </w:tcPr>
          <w:p w:rsidR="003D1C5C" w:rsidRPr="004A40E8" w:rsidRDefault="003D1C5C" w:rsidP="002D5B7F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3D1C5C" w:rsidRPr="004A40E8" w:rsidRDefault="003D1C5C" w:rsidP="002D5B7F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3D1C5C" w:rsidRPr="004A40E8" w:rsidRDefault="003D1C5C" w:rsidP="002D5B7F">
            <w:pPr>
              <w:rPr>
                <w:lang w:eastAsia="en-US"/>
              </w:rPr>
            </w:pPr>
          </w:p>
        </w:tc>
        <w:tc>
          <w:tcPr>
            <w:tcW w:w="2835" w:type="dxa"/>
            <w:vMerge/>
          </w:tcPr>
          <w:p w:rsidR="003D1C5C" w:rsidRPr="004A40E8" w:rsidRDefault="003D1C5C" w:rsidP="002D5B7F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</w:tr>
      <w:tr w:rsidR="003D1C5C" w:rsidRPr="004A40E8" w:rsidTr="002D5B7F">
        <w:tc>
          <w:tcPr>
            <w:tcW w:w="4219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D1C5C" w:rsidRPr="004A40E8" w:rsidTr="002D5B7F">
        <w:tc>
          <w:tcPr>
            <w:tcW w:w="15417" w:type="dxa"/>
            <w:gridSpan w:val="8"/>
          </w:tcPr>
          <w:p w:rsidR="003D1C5C" w:rsidRPr="004A40E8" w:rsidRDefault="003D1C5C" w:rsidP="002D5B7F">
            <w:pPr>
              <w:pStyle w:val="ConsPlusNormal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Цель государственной программы: 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</w:tr>
      <w:tr w:rsidR="003D1C5C" w:rsidRPr="004A40E8" w:rsidTr="002D5B7F">
        <w:tc>
          <w:tcPr>
            <w:tcW w:w="15417" w:type="dxa"/>
            <w:gridSpan w:val="8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1: Организация информационного и нормативного правового сопровождения процесса переселения соотечественников</w:t>
            </w:r>
          </w:p>
        </w:tc>
      </w:tr>
      <w:tr w:rsidR="003D1C5C" w:rsidRPr="004A40E8" w:rsidTr="002D5B7F">
        <w:tc>
          <w:tcPr>
            <w:tcW w:w="4219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1.1. Постановка на учет в Министерстве внутренних дел по Республике Татарстан участников государственной программы и членов их семей, прибывших на территорию Республики Татарстан 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МТЗиСЗ РТ 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государственной программы и членов их семей, человек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1C5C" w:rsidRPr="004A40E8" w:rsidTr="002D5B7F">
        <w:tc>
          <w:tcPr>
            <w:tcW w:w="4219" w:type="dxa"/>
            <w:vMerge w:val="restart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1.2. Информирование соотечественников, проживающих за </w:t>
            </w: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рубежом, о реализации государственной программы через средства массовой информации, информационно-телекоммуникацион-ную сеть «Интернет», АИС «Соотечественники», издание памяток, буклетов, организация работы телефонов «горячей линии»</w:t>
            </w:r>
          </w:p>
        </w:tc>
        <w:tc>
          <w:tcPr>
            <w:tcW w:w="1559" w:type="dxa"/>
            <w:vMerge w:val="restart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МТЗиСЗ РТ</w:t>
            </w:r>
          </w:p>
        </w:tc>
        <w:tc>
          <w:tcPr>
            <w:tcW w:w="1276" w:type="dxa"/>
            <w:vMerge w:val="restart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– 2018 годы</w:t>
            </w: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Тираж печатных изданий, экземпляров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7000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50,0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1C5C" w:rsidRPr="004A40E8" w:rsidTr="002D5B7F">
        <w:tc>
          <w:tcPr>
            <w:tcW w:w="4219" w:type="dxa"/>
            <w:vMerge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Информационный материал в средствах массовой информации, единиц 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50,0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</w:tr>
      <w:tr w:rsidR="003D1C5C" w:rsidRPr="004A40E8" w:rsidTr="002D5B7F">
        <w:tc>
          <w:tcPr>
            <w:tcW w:w="15417" w:type="dxa"/>
            <w:gridSpan w:val="8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Задача 2: Обеспечение материально-техническими и финансовыми ресурсами, необходимыми для переселения и обустройства участников государственной программы и членов их семей</w:t>
            </w:r>
          </w:p>
        </w:tc>
      </w:tr>
      <w:tr w:rsidR="003D1C5C" w:rsidRPr="004A40E8" w:rsidTr="002D5B7F">
        <w:tc>
          <w:tcPr>
            <w:tcW w:w="4219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 Содействие в первичном жилищном обустройстве участников государственной программы (компенсация части арендной стоимости жилья)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городских округов и муниципальных районов Республики Татарстан (по согласованию)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 участников государственной программы, получивших финансовую помощь на компенсацию затрат на жилищное обустройство, человек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3D1C5C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1875,0</w:t>
            </w:r>
          </w:p>
          <w:p w:rsidR="00C37ACE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1875,0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БРТ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311,8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</w:tc>
      </w:tr>
      <w:tr w:rsidR="003D1C5C" w:rsidRPr="004A40E8" w:rsidTr="002D5B7F">
        <w:tc>
          <w:tcPr>
            <w:tcW w:w="15417" w:type="dxa"/>
            <w:gridSpan w:val="8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Задача 3: Содействие занятости участников государственной программы и членов их семей, в том числе путем трудоустройства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сельской местности</w:t>
            </w:r>
          </w:p>
        </w:tc>
      </w:tr>
      <w:tr w:rsidR="003D1C5C" w:rsidRPr="004A40E8" w:rsidTr="002D5B7F">
        <w:tc>
          <w:tcPr>
            <w:tcW w:w="4219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 Обучение по основным программам профессионального обучения и дополнительным профессиональным программам участников государственной программы и членов их семей по направлению государственных учреждений службы занятости населения Республики Татарстан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МТЗиСЗ РТ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 участников государственной программы и членов их семей, приступивших к обучению по основным программам профессионального обучения и дополнительным профессиональным программам, человек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6" w:type="dxa"/>
          </w:tcPr>
          <w:p w:rsidR="003D1C5C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1380,0</w:t>
            </w:r>
          </w:p>
          <w:p w:rsidR="00C37ACE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1380,0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</w:tr>
      <w:tr w:rsidR="003D1C5C" w:rsidRPr="004A40E8" w:rsidTr="002D5B7F">
        <w:tc>
          <w:tcPr>
            <w:tcW w:w="4219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3.2. Организация вводных </w:t>
            </w: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ориентационных курсов, направленных на социальную адаптацию и интеграцию участников государственной программы и членов их семей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МТЗиСЗ РТ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Численность участников </w:t>
            </w: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государственной программы и членов их семей, приступивших к вводным ориентационным курсам, человек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</w:tcPr>
          <w:p w:rsidR="003D1C5C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  <w:p w:rsidR="00C37ACE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БРТ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1000,0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БРТ</w:t>
            </w:r>
          </w:p>
        </w:tc>
      </w:tr>
      <w:tr w:rsidR="003D1C5C" w:rsidRPr="004A40E8" w:rsidTr="002D5B7F">
        <w:tc>
          <w:tcPr>
            <w:tcW w:w="15417" w:type="dxa"/>
            <w:gridSpan w:val="8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Задача 4: Предоставление социальных услуг участникам государственной программы и членам их семей</w:t>
            </w:r>
          </w:p>
        </w:tc>
      </w:tr>
      <w:tr w:rsidR="003D1C5C" w:rsidRPr="004A40E8" w:rsidTr="002D5B7F">
        <w:tc>
          <w:tcPr>
            <w:tcW w:w="4219" w:type="dxa"/>
          </w:tcPr>
          <w:p w:rsidR="003D1C5C" w:rsidRPr="004A40E8" w:rsidRDefault="003D1C5C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4.1. Медицинское освидетельствование и оказание медицинской помощи участникам государственной программы и членам их семей при заболеваниях в рамках программ государственных гарантий бесплатного оказания гражданам медицинской помощи в соответствии с законодательством Российской Федерации для получения разрешения на временное проживание и вида на жительство в Российской Федерации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МЗ РТ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участников государственной программы и членов их семей, прошедших медицинское освидетельствование, человек 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76" w:type="dxa"/>
          </w:tcPr>
          <w:p w:rsidR="003D1C5C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146,25</w:t>
            </w:r>
          </w:p>
          <w:p w:rsidR="00C37ACE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146,3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</w:tr>
      <w:tr w:rsidR="003D1C5C" w:rsidRPr="004A40E8" w:rsidTr="002D5B7F">
        <w:tc>
          <w:tcPr>
            <w:tcW w:w="12582" w:type="dxa"/>
            <w:gridSpan w:val="6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государственной программе, в том числе:</w:t>
            </w:r>
          </w:p>
        </w:tc>
        <w:tc>
          <w:tcPr>
            <w:tcW w:w="1276" w:type="dxa"/>
          </w:tcPr>
          <w:p w:rsidR="003D1C5C" w:rsidRPr="004A40E8" w:rsidRDefault="00BB4ACB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4451,25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4763,1</w:t>
            </w:r>
          </w:p>
        </w:tc>
      </w:tr>
      <w:tr w:rsidR="003D1C5C" w:rsidRPr="004A40E8" w:rsidTr="002D5B7F">
        <w:tc>
          <w:tcPr>
            <w:tcW w:w="12582" w:type="dxa"/>
            <w:gridSpan w:val="6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Республики Татарстан</w:t>
            </w:r>
          </w:p>
        </w:tc>
        <w:tc>
          <w:tcPr>
            <w:tcW w:w="1276" w:type="dxa"/>
          </w:tcPr>
          <w:p w:rsidR="003D1C5C" w:rsidRPr="004A40E8" w:rsidRDefault="00BB4ACB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4451,25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4451,3</w:t>
            </w:r>
          </w:p>
        </w:tc>
      </w:tr>
      <w:tr w:rsidR="003D1C5C" w:rsidRPr="004A40E8" w:rsidTr="002D5B7F">
        <w:tc>
          <w:tcPr>
            <w:tcW w:w="12582" w:type="dxa"/>
            <w:gridSpan w:val="6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Российской Федерации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311,8</w:t>
            </w:r>
          </w:p>
        </w:tc>
      </w:tr>
    </w:tbl>
    <w:p w:rsidR="003D1C5C" w:rsidRPr="004A40E8" w:rsidRDefault="003D1C5C" w:rsidP="003D1C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5C" w:rsidRPr="004A40E8" w:rsidRDefault="003D1C5C" w:rsidP="003D1C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5C" w:rsidRPr="004A40E8" w:rsidRDefault="003D1C5C" w:rsidP="003D1C5C">
      <w:r w:rsidRPr="004A40E8">
        <w:t>Список использованных сокращений:</w:t>
      </w:r>
    </w:p>
    <w:p w:rsidR="003D1C5C" w:rsidRPr="004A40E8" w:rsidRDefault="003D1C5C" w:rsidP="003D1C5C"/>
    <w:p w:rsidR="003D1C5C" w:rsidRPr="004A40E8" w:rsidRDefault="003D1C5C" w:rsidP="003D1C5C">
      <w:r w:rsidRPr="004A40E8">
        <w:t>МТЗиСЗ РТ – Министерство труда, занятости и социальной защиты Республики Татарстан;</w:t>
      </w:r>
    </w:p>
    <w:p w:rsidR="003D1C5C" w:rsidRPr="004A40E8" w:rsidRDefault="003D1C5C" w:rsidP="003D1C5C">
      <w:r w:rsidRPr="004A40E8">
        <w:t>МЗ РТ – Министерство здравоохранения Республики Татарстан;</w:t>
      </w:r>
    </w:p>
    <w:p w:rsidR="003D1C5C" w:rsidRPr="004A40E8" w:rsidRDefault="003D1C5C" w:rsidP="003D1C5C">
      <w:r w:rsidRPr="004A40E8">
        <w:t>БРТ – Бюджет Республики Татарстан;</w:t>
      </w:r>
    </w:p>
    <w:p w:rsidR="003D1C5C" w:rsidRPr="004A40E8" w:rsidRDefault="003D1C5C" w:rsidP="003D1C5C">
      <w:r w:rsidRPr="004A40E8">
        <w:t>БРФ – Бюджет Российской Федерации.</w:t>
      </w:r>
    </w:p>
    <w:p w:rsidR="00227E39" w:rsidRPr="004A40E8" w:rsidRDefault="00227E39" w:rsidP="00227E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27E39" w:rsidRPr="004A40E8" w:rsidRDefault="00227E39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Pr="004A40E8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Pr="004A40E8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Pr="004A40E8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  <w:r w:rsidRPr="004A40E8">
        <w:rPr>
          <w:sz w:val="24"/>
          <w:szCs w:val="24"/>
        </w:rPr>
        <w:lastRenderedPageBreak/>
        <w:t xml:space="preserve">Приложение № 2 </w:t>
      </w:r>
    </w:p>
    <w:p w:rsidR="00D74D15" w:rsidRPr="004A40E8" w:rsidRDefault="00D74D15" w:rsidP="00D74D15">
      <w:pPr>
        <w:pStyle w:val="11"/>
        <w:shd w:val="clear" w:color="auto" w:fill="auto"/>
        <w:spacing w:before="0" w:line="240" w:lineRule="auto"/>
        <w:ind w:left="10490" w:right="-53"/>
        <w:jc w:val="both"/>
        <w:rPr>
          <w:sz w:val="24"/>
          <w:szCs w:val="24"/>
        </w:rPr>
      </w:pPr>
      <w:r w:rsidRPr="004A40E8">
        <w:rPr>
          <w:sz w:val="24"/>
          <w:szCs w:val="24"/>
        </w:rPr>
        <w:t xml:space="preserve">к 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</w:t>
      </w:r>
    </w:p>
    <w:p w:rsidR="00C94F1D" w:rsidRPr="004A40E8" w:rsidRDefault="00D74D15" w:rsidP="00D74D15">
      <w:pPr>
        <w:tabs>
          <w:tab w:val="left" w:pos="4820"/>
        </w:tabs>
        <w:ind w:left="10490" w:right="-31"/>
        <w:jc w:val="both"/>
        <w:outlineLvl w:val="0"/>
      </w:pPr>
      <w:r w:rsidRPr="004A40E8">
        <w:t xml:space="preserve">(в редакции постановления Кабинета Министров Республики Татарстан </w:t>
      </w:r>
    </w:p>
    <w:p w:rsidR="00D74D15" w:rsidRPr="004A40E8" w:rsidRDefault="00D74D15" w:rsidP="00D74D15">
      <w:pPr>
        <w:tabs>
          <w:tab w:val="left" w:pos="4820"/>
        </w:tabs>
        <w:ind w:left="10490" w:right="-31"/>
        <w:jc w:val="both"/>
        <w:outlineLvl w:val="0"/>
        <w:rPr>
          <w:sz w:val="28"/>
          <w:szCs w:val="28"/>
        </w:rPr>
      </w:pPr>
      <w:r w:rsidRPr="004A40E8">
        <w:t>от ____________________№ ____________)</w:t>
      </w: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4D06D8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4D06D8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4A40E8">
        <w:rPr>
          <w:b w:val="0"/>
          <w:bCs w:val="0"/>
          <w:sz w:val="28"/>
          <w:szCs w:val="28"/>
        </w:rPr>
        <w:t>Мероприятия организационно-правового характера, не требующие целевого финансирования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  <w:r w:rsidR="00745827" w:rsidRPr="004A40E8">
        <w:rPr>
          <w:b w:val="0"/>
          <w:bCs w:val="0"/>
          <w:sz w:val="28"/>
          <w:szCs w:val="28"/>
        </w:rPr>
        <w:t>,</w:t>
      </w:r>
      <w:r w:rsidR="008E2CAE" w:rsidRPr="004A40E8">
        <w:rPr>
          <w:b w:val="0"/>
          <w:bCs w:val="0"/>
          <w:sz w:val="28"/>
          <w:szCs w:val="28"/>
        </w:rPr>
        <w:t xml:space="preserve"> и риски их неисполнения</w:t>
      </w:r>
    </w:p>
    <w:p w:rsidR="001C19EF" w:rsidRPr="004A40E8" w:rsidRDefault="001C19EF" w:rsidP="00D74D15">
      <w:pPr>
        <w:pStyle w:val="40"/>
        <w:shd w:val="clear" w:color="auto" w:fill="auto"/>
        <w:spacing w:line="230" w:lineRule="exact"/>
        <w:jc w:val="center"/>
        <w:rPr>
          <w:sz w:val="28"/>
          <w:szCs w:val="28"/>
        </w:rPr>
      </w:pPr>
    </w:p>
    <w:p w:rsidR="001C19EF" w:rsidRPr="004A40E8" w:rsidRDefault="001C19EF" w:rsidP="00D74D15">
      <w:pPr>
        <w:pStyle w:val="4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070"/>
        <w:gridCol w:w="4252"/>
        <w:gridCol w:w="2410"/>
        <w:gridCol w:w="3479"/>
      </w:tblGrid>
      <w:tr w:rsidR="001C19EF" w:rsidRPr="004A40E8" w:rsidTr="00F77F8F">
        <w:tc>
          <w:tcPr>
            <w:tcW w:w="5070" w:type="dxa"/>
          </w:tcPr>
          <w:p w:rsidR="001C19EF" w:rsidRPr="004A40E8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</w:rPr>
            </w:pPr>
            <w:r w:rsidRPr="004A40E8">
              <w:rPr>
                <w:b w:val="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4252" w:type="dxa"/>
          </w:tcPr>
          <w:p w:rsidR="001C19EF" w:rsidRPr="004A40E8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</w:rPr>
            </w:pPr>
            <w:r w:rsidRPr="004A40E8">
              <w:rPr>
                <w:b w:val="0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410" w:type="dxa"/>
          </w:tcPr>
          <w:p w:rsidR="001C19EF" w:rsidRPr="004A40E8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</w:rPr>
            </w:pPr>
            <w:r w:rsidRPr="004A40E8">
              <w:rPr>
                <w:b w:val="0"/>
                <w:sz w:val="24"/>
                <w:szCs w:val="24"/>
              </w:rPr>
              <w:t>Сроки выполнения мероприятий</w:t>
            </w:r>
          </w:p>
        </w:tc>
        <w:tc>
          <w:tcPr>
            <w:tcW w:w="3479" w:type="dxa"/>
          </w:tcPr>
          <w:p w:rsidR="001C19EF" w:rsidRPr="004A40E8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</w:rPr>
            </w:pPr>
            <w:r w:rsidRPr="004A40E8">
              <w:rPr>
                <w:b w:val="0"/>
                <w:sz w:val="24"/>
                <w:szCs w:val="24"/>
                <w:lang w:eastAsia="en-US"/>
              </w:rPr>
              <w:t>Риск неисполнения</w:t>
            </w:r>
          </w:p>
        </w:tc>
      </w:tr>
      <w:tr w:rsidR="001C19EF" w:rsidRPr="004A40E8" w:rsidTr="00F77F8F">
        <w:tc>
          <w:tcPr>
            <w:tcW w:w="5070" w:type="dxa"/>
          </w:tcPr>
          <w:p w:rsidR="001C19EF" w:rsidRPr="004A40E8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A40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2" w:type="dxa"/>
          </w:tcPr>
          <w:p w:rsidR="001C19EF" w:rsidRPr="004A40E8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A40E8"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</w:tcPr>
          <w:p w:rsidR="001C19EF" w:rsidRPr="004A40E8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A40E8"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79" w:type="dxa"/>
          </w:tcPr>
          <w:p w:rsidR="001C19EF" w:rsidRPr="004A40E8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A40E8"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</w:tr>
      <w:tr w:rsidR="001C19EF" w:rsidRPr="004A40E8" w:rsidTr="002D5B7F">
        <w:tc>
          <w:tcPr>
            <w:tcW w:w="15211" w:type="dxa"/>
            <w:gridSpan w:val="4"/>
          </w:tcPr>
          <w:p w:rsidR="001C19EF" w:rsidRPr="004A40E8" w:rsidRDefault="001C19EF" w:rsidP="007A6798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A40E8">
              <w:rPr>
                <w:b w:val="0"/>
                <w:sz w:val="24"/>
                <w:szCs w:val="24"/>
                <w:lang w:eastAsia="en-US"/>
              </w:rPr>
              <w:t>Наименование цели:</w:t>
            </w:r>
            <w:r w:rsidR="007A6798" w:rsidRPr="004A40E8">
              <w:rPr>
                <w:b w:val="0"/>
                <w:sz w:val="24"/>
                <w:szCs w:val="24"/>
                <w:lang w:eastAsia="en-US"/>
              </w:rPr>
              <w:t xml:space="preserve"> 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</w:tr>
      <w:tr w:rsidR="001C19EF" w:rsidRPr="004A40E8" w:rsidTr="002D5B7F">
        <w:tc>
          <w:tcPr>
            <w:tcW w:w="15211" w:type="dxa"/>
            <w:gridSpan w:val="4"/>
          </w:tcPr>
          <w:p w:rsidR="001C19EF" w:rsidRPr="004A40E8" w:rsidRDefault="001C19EF" w:rsidP="007A6798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A40E8">
              <w:rPr>
                <w:b w:val="0"/>
                <w:sz w:val="24"/>
                <w:szCs w:val="24"/>
                <w:lang w:eastAsia="en-US"/>
              </w:rPr>
              <w:t xml:space="preserve">Наименование задачи: </w:t>
            </w:r>
            <w:r w:rsidRPr="004A40E8">
              <w:rPr>
                <w:b w:val="0"/>
              </w:rPr>
              <w:t>Организация информационного и нормативного правового сопровождения процесса переселения соотечественников</w:t>
            </w:r>
          </w:p>
        </w:tc>
      </w:tr>
      <w:tr w:rsidR="001C19EF" w:rsidRPr="004A40E8" w:rsidTr="00F77F8F">
        <w:tc>
          <w:tcPr>
            <w:tcW w:w="5070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 xml:space="preserve">1.1. Подготовка и совершенствование нормативной правовой базы, необходимой для реализации мероприятий </w:t>
            </w:r>
            <w:r w:rsidRPr="004A40E8">
              <w:rPr>
                <w:sz w:val="24"/>
                <w:szCs w:val="24"/>
              </w:rPr>
              <w:t>государственной программы</w:t>
            </w:r>
          </w:p>
        </w:tc>
        <w:tc>
          <w:tcPr>
            <w:tcW w:w="4252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2410" w:type="dxa"/>
          </w:tcPr>
          <w:p w:rsidR="001C19EF" w:rsidRPr="004A40E8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4A40E8"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4A40E8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4A40E8">
              <w:rPr>
                <w:b w:val="0"/>
                <w:bCs w:val="0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C19EF" w:rsidRPr="004A40E8" w:rsidTr="00F77F8F">
        <w:tc>
          <w:tcPr>
            <w:tcW w:w="5070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 xml:space="preserve">1.2. Анализ результатов деятельности органов власти, органов местного самоуправления и работодателей по реализации </w:t>
            </w:r>
            <w:r w:rsidRPr="004A40E8">
              <w:rPr>
                <w:sz w:val="24"/>
                <w:szCs w:val="24"/>
              </w:rPr>
              <w:t>государственной программы</w:t>
            </w:r>
            <w:r w:rsidRPr="004A40E8">
              <w:rPr>
                <w:sz w:val="24"/>
                <w:szCs w:val="24"/>
                <w:lang w:eastAsia="en-US"/>
              </w:rPr>
              <w:t xml:space="preserve"> и выработка соответствующих рекомендаций</w:t>
            </w:r>
          </w:p>
        </w:tc>
        <w:tc>
          <w:tcPr>
            <w:tcW w:w="4252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Республиканская межведомственная комиссия по вопросам повышения уровня жизни населения, труда, привлечения и использования иностранных работников в Республике Татарстан (по согласованию)</w:t>
            </w:r>
          </w:p>
        </w:tc>
        <w:tc>
          <w:tcPr>
            <w:tcW w:w="2410" w:type="dxa"/>
          </w:tcPr>
          <w:p w:rsidR="001C19EF" w:rsidRPr="004A40E8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4A40E8"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4A40E8" w:rsidRDefault="001C19EF" w:rsidP="002D5B7F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4A40E8">
              <w:rPr>
                <w:b w:val="0"/>
                <w:bCs w:val="0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C19EF" w:rsidRPr="004A40E8" w:rsidTr="002D5B7F">
        <w:tc>
          <w:tcPr>
            <w:tcW w:w="15211" w:type="dxa"/>
            <w:gridSpan w:val="4"/>
          </w:tcPr>
          <w:p w:rsidR="001C19EF" w:rsidRPr="004A40E8" w:rsidRDefault="001C19EF" w:rsidP="001C19EF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A40E8">
              <w:rPr>
                <w:b w:val="0"/>
                <w:sz w:val="24"/>
                <w:szCs w:val="24"/>
                <w:lang w:eastAsia="en-US"/>
              </w:rPr>
              <w:t xml:space="preserve">Наименование задачи: </w:t>
            </w:r>
            <w:r w:rsidRPr="004A40E8">
              <w:rPr>
                <w:b w:val="0"/>
              </w:rPr>
              <w:t>Обеспечение материально-техническими и финансовыми ресурсами, необходимыми для переселения и обустройства участников государственной программы и членов их семей</w:t>
            </w:r>
          </w:p>
        </w:tc>
      </w:tr>
      <w:tr w:rsidR="001C19EF" w:rsidRPr="004A40E8" w:rsidTr="00F77F8F">
        <w:tc>
          <w:tcPr>
            <w:tcW w:w="5070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 xml:space="preserve">2.1. Предоставление земельных участков в установленном порядке для расселения </w:t>
            </w:r>
            <w:r w:rsidRPr="004A40E8">
              <w:rPr>
                <w:sz w:val="24"/>
                <w:szCs w:val="24"/>
                <w:lang w:eastAsia="en-US"/>
              </w:rPr>
              <w:lastRenderedPageBreak/>
              <w:t xml:space="preserve">участников </w:t>
            </w:r>
            <w:r w:rsidRPr="004A40E8">
              <w:rPr>
                <w:sz w:val="24"/>
                <w:szCs w:val="24"/>
              </w:rPr>
              <w:t>государственной программы</w:t>
            </w:r>
            <w:r w:rsidRPr="004A40E8">
              <w:rPr>
                <w:sz w:val="24"/>
                <w:szCs w:val="24"/>
                <w:lang w:eastAsia="en-US"/>
              </w:rPr>
              <w:t>, в том числе создания крестьянских (фермерских) и личных подсобных хозяйств</w:t>
            </w:r>
          </w:p>
        </w:tc>
        <w:tc>
          <w:tcPr>
            <w:tcW w:w="4252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lastRenderedPageBreak/>
              <w:t xml:space="preserve">Министерство земельных и имущественных отношений </w:t>
            </w:r>
            <w:r w:rsidRPr="004A40E8">
              <w:rPr>
                <w:sz w:val="24"/>
                <w:szCs w:val="24"/>
                <w:lang w:eastAsia="en-US"/>
              </w:rPr>
              <w:lastRenderedPageBreak/>
              <w:t>Республики Татарстан,</w:t>
            </w:r>
          </w:p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органы местного самоуправления (по согласованию)</w:t>
            </w:r>
          </w:p>
        </w:tc>
        <w:tc>
          <w:tcPr>
            <w:tcW w:w="2410" w:type="dxa"/>
          </w:tcPr>
          <w:p w:rsidR="001C19EF" w:rsidRPr="004A40E8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4A40E8">
              <w:rPr>
                <w:b w:val="0"/>
                <w:bCs w:val="0"/>
                <w:sz w:val="24"/>
                <w:szCs w:val="24"/>
                <w:lang w:eastAsia="en-US"/>
              </w:rPr>
              <w:lastRenderedPageBreak/>
              <w:t>2018 год</w:t>
            </w:r>
          </w:p>
        </w:tc>
        <w:tc>
          <w:tcPr>
            <w:tcW w:w="3479" w:type="dxa"/>
          </w:tcPr>
          <w:p w:rsidR="001C19EF" w:rsidRPr="004A40E8" w:rsidRDefault="001C19EF" w:rsidP="002D5B7F">
            <w:pPr>
              <w:spacing w:line="230" w:lineRule="auto"/>
              <w:jc w:val="center"/>
            </w:pPr>
            <w:r w:rsidRPr="004A40E8">
              <w:t>отсутствие свободного земельного фонда</w:t>
            </w:r>
          </w:p>
        </w:tc>
      </w:tr>
      <w:tr w:rsidR="001C19EF" w:rsidRPr="004A40E8" w:rsidTr="00F77F8F">
        <w:tc>
          <w:tcPr>
            <w:tcW w:w="5070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lastRenderedPageBreak/>
              <w:t xml:space="preserve">2.2. Трудоустройство участников </w:t>
            </w:r>
            <w:r w:rsidRPr="004A40E8">
              <w:rPr>
                <w:sz w:val="24"/>
                <w:szCs w:val="24"/>
              </w:rPr>
              <w:t>го-сударственной программы</w:t>
            </w:r>
            <w:r w:rsidRPr="004A40E8">
              <w:rPr>
                <w:sz w:val="24"/>
                <w:szCs w:val="24"/>
                <w:lang w:eastAsia="en-US"/>
              </w:rPr>
              <w:t xml:space="preserve"> на вакансии работодателей с предоставлением жилья в сельской местности</w:t>
            </w:r>
          </w:p>
        </w:tc>
        <w:tc>
          <w:tcPr>
            <w:tcW w:w="4252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 xml:space="preserve">Министерство труда, занятости и социальной защиты Республики Татарстан, </w:t>
            </w:r>
          </w:p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организации республики (по согласованию),</w:t>
            </w:r>
          </w:p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органы местного самоуправления (по согласованию)</w:t>
            </w:r>
          </w:p>
        </w:tc>
        <w:tc>
          <w:tcPr>
            <w:tcW w:w="2410" w:type="dxa"/>
          </w:tcPr>
          <w:p w:rsidR="001C19EF" w:rsidRPr="004A40E8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4A40E8"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4A40E8" w:rsidRDefault="001C19EF" w:rsidP="002D5B7F">
            <w:pPr>
              <w:pStyle w:val="21"/>
              <w:shd w:val="clear" w:color="auto" w:fill="auto"/>
              <w:spacing w:after="0" w:line="230" w:lineRule="auto"/>
              <w:jc w:val="center"/>
              <w:rPr>
                <w:sz w:val="24"/>
                <w:szCs w:val="24"/>
              </w:rPr>
            </w:pPr>
            <w:r w:rsidRPr="004A40E8">
              <w:rPr>
                <w:sz w:val="24"/>
                <w:szCs w:val="24"/>
              </w:rPr>
              <w:t>несоответствие уровня квалификационных требований потребностям работодателей. Необходимость проведения капитального ремонта в предоставляемых жилых помещениях</w:t>
            </w:r>
          </w:p>
        </w:tc>
      </w:tr>
      <w:tr w:rsidR="001C19EF" w:rsidRPr="004A40E8" w:rsidTr="002D5B7F">
        <w:tc>
          <w:tcPr>
            <w:tcW w:w="15211" w:type="dxa"/>
            <w:gridSpan w:val="4"/>
          </w:tcPr>
          <w:p w:rsidR="001C19EF" w:rsidRPr="004A40E8" w:rsidRDefault="001C19EF" w:rsidP="002D5B7F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A40E8">
              <w:rPr>
                <w:b w:val="0"/>
                <w:sz w:val="24"/>
                <w:szCs w:val="24"/>
                <w:lang w:eastAsia="en-US"/>
              </w:rPr>
              <w:t xml:space="preserve">Наименование задачи: </w:t>
            </w:r>
            <w:r w:rsidRPr="004A40E8">
              <w:rPr>
                <w:b w:val="0"/>
              </w:rPr>
              <w:t>Содействие занятости участников государственной программы и членов их семей, в том числе путем трудоустройства в сельской местности</w:t>
            </w:r>
          </w:p>
        </w:tc>
      </w:tr>
      <w:tr w:rsidR="001C19EF" w:rsidRPr="004A40E8" w:rsidTr="00F77F8F">
        <w:tc>
          <w:tcPr>
            <w:tcW w:w="5070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3.1. Предоставление участникам г</w:t>
            </w:r>
            <w:r w:rsidRPr="004A40E8">
              <w:rPr>
                <w:sz w:val="24"/>
                <w:szCs w:val="24"/>
              </w:rPr>
              <w:t>осударственной программы</w:t>
            </w:r>
            <w:r w:rsidRPr="004A40E8">
              <w:rPr>
                <w:sz w:val="24"/>
                <w:szCs w:val="24"/>
                <w:lang w:eastAsia="en-US"/>
              </w:rPr>
              <w:t xml:space="preserve"> и членам их семей государственных услуг в сфере содействия занятости населения по информированию о положении на рынке труда, содействию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и временного трудоустройства, ярмарок вакансий и учебных рабочих мест, содействию самозанятости безработных граждан</w:t>
            </w:r>
          </w:p>
        </w:tc>
        <w:tc>
          <w:tcPr>
            <w:tcW w:w="4252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2410" w:type="dxa"/>
          </w:tcPr>
          <w:p w:rsidR="001C19EF" w:rsidRPr="004A40E8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4A40E8"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4A40E8" w:rsidRDefault="001C19EF" w:rsidP="002D5B7F">
            <w:pPr>
              <w:spacing w:line="230" w:lineRule="auto"/>
              <w:jc w:val="center"/>
            </w:pPr>
            <w:r w:rsidRPr="004A40E8">
              <w:t>отсутствует</w:t>
            </w:r>
          </w:p>
        </w:tc>
      </w:tr>
      <w:tr w:rsidR="001C19EF" w:rsidRPr="004A40E8" w:rsidTr="00F77F8F">
        <w:tc>
          <w:tcPr>
            <w:tcW w:w="5070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3.2. Оказание содействия в организации предпринимательской деятельности, включая создание крестьянских (фермерских) хозяйств</w:t>
            </w:r>
          </w:p>
        </w:tc>
        <w:tc>
          <w:tcPr>
            <w:tcW w:w="4252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Министерство экономики Республики Татарстан, Министерство сельского хозяйства и продовольствия Республики Татарстан</w:t>
            </w:r>
          </w:p>
        </w:tc>
        <w:tc>
          <w:tcPr>
            <w:tcW w:w="2410" w:type="dxa"/>
          </w:tcPr>
          <w:p w:rsidR="001C19EF" w:rsidRPr="004A40E8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4A40E8"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4A40E8" w:rsidRDefault="001C19EF" w:rsidP="002D5B7F">
            <w:pPr>
              <w:spacing w:line="230" w:lineRule="auto"/>
              <w:jc w:val="center"/>
            </w:pPr>
            <w:r w:rsidRPr="004A40E8">
              <w:t>недостижение целевых показателей (индикаторов) реализации государственной программы</w:t>
            </w:r>
          </w:p>
        </w:tc>
      </w:tr>
      <w:tr w:rsidR="001C19EF" w:rsidRPr="004A40E8" w:rsidTr="002D5B7F">
        <w:tc>
          <w:tcPr>
            <w:tcW w:w="15211" w:type="dxa"/>
            <w:gridSpan w:val="4"/>
          </w:tcPr>
          <w:p w:rsidR="001C19EF" w:rsidRPr="004A40E8" w:rsidRDefault="001C19EF" w:rsidP="002D5B7F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A40E8">
              <w:rPr>
                <w:b w:val="0"/>
                <w:sz w:val="24"/>
                <w:szCs w:val="24"/>
                <w:lang w:eastAsia="en-US"/>
              </w:rPr>
              <w:t xml:space="preserve">Наименование задачи: </w:t>
            </w:r>
            <w:r w:rsidRPr="004A40E8">
              <w:rPr>
                <w:b w:val="0"/>
              </w:rPr>
              <w:t>Предоставление социальных услуг участникам государственной программы и членам их семей</w:t>
            </w:r>
          </w:p>
        </w:tc>
      </w:tr>
      <w:tr w:rsidR="001C19EF" w:rsidRPr="004A40E8" w:rsidTr="00F77F8F">
        <w:tc>
          <w:tcPr>
            <w:tcW w:w="5070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left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4.1. Социальное обеспечение</w:t>
            </w:r>
          </w:p>
        </w:tc>
        <w:tc>
          <w:tcPr>
            <w:tcW w:w="4252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2410" w:type="dxa"/>
          </w:tcPr>
          <w:p w:rsidR="001C19EF" w:rsidRPr="004A40E8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4A40E8"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4A40E8" w:rsidRDefault="001C19EF" w:rsidP="002D5B7F">
            <w:pPr>
              <w:spacing w:line="230" w:lineRule="auto"/>
              <w:jc w:val="center"/>
            </w:pPr>
            <w:r w:rsidRPr="004A40E8">
              <w:t>недостижение целевых показателей (индикаторов) реализации государственной программы</w:t>
            </w:r>
          </w:p>
        </w:tc>
      </w:tr>
      <w:tr w:rsidR="001C19EF" w:rsidRPr="004A40E8" w:rsidTr="00F77F8F">
        <w:tc>
          <w:tcPr>
            <w:tcW w:w="5070" w:type="dxa"/>
          </w:tcPr>
          <w:p w:rsidR="001C19EF" w:rsidRPr="004A40E8" w:rsidRDefault="001C19EF" w:rsidP="00F77F8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 xml:space="preserve">4.2. Предоставление мест в детских дошкольных образовательных организациях в соответствии с очередностью и оказание услуг в получении соответствующего уровня </w:t>
            </w:r>
            <w:r w:rsidRPr="004A40E8">
              <w:rPr>
                <w:sz w:val="24"/>
                <w:szCs w:val="24"/>
                <w:lang w:eastAsia="en-US"/>
              </w:rPr>
              <w:lastRenderedPageBreak/>
              <w:t>образования в общеобразовательных организациях, профессиональных образовательных организациях</w:t>
            </w:r>
          </w:p>
        </w:tc>
        <w:tc>
          <w:tcPr>
            <w:tcW w:w="4252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2410" w:type="dxa"/>
          </w:tcPr>
          <w:p w:rsidR="001C19EF" w:rsidRPr="004A40E8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4A40E8"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4A40E8" w:rsidRDefault="001C19EF" w:rsidP="002D5B7F">
            <w:pPr>
              <w:spacing w:line="230" w:lineRule="auto"/>
              <w:jc w:val="center"/>
            </w:pPr>
            <w:r w:rsidRPr="004A40E8">
              <w:t>недостижение целевых показателей (индикаторов) реализации государственной программы</w:t>
            </w:r>
          </w:p>
        </w:tc>
      </w:tr>
      <w:tr w:rsidR="001C19EF" w:rsidRPr="004A40E8" w:rsidTr="00F77F8F">
        <w:tc>
          <w:tcPr>
            <w:tcW w:w="5070" w:type="dxa"/>
          </w:tcPr>
          <w:p w:rsidR="001C19EF" w:rsidRPr="004A40E8" w:rsidRDefault="001C19EF" w:rsidP="002D5B7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A40E8">
              <w:rPr>
                <w:lang w:eastAsia="en-US"/>
              </w:rPr>
              <w:lastRenderedPageBreak/>
              <w:t xml:space="preserve">4.3. </w:t>
            </w:r>
            <w:r w:rsidRPr="004A40E8">
              <w:rPr>
                <w:rFonts w:eastAsia="Calibri"/>
                <w:lang w:eastAsia="en-US"/>
              </w:rPr>
              <w:t xml:space="preserve">Компенсация расходов участников государственной </w:t>
            </w:r>
            <w:hyperlink r:id="rId7" w:history="1">
              <w:r w:rsidRPr="004A40E8">
                <w:rPr>
                  <w:rFonts w:eastAsia="Calibri"/>
                  <w:lang w:eastAsia="en-US"/>
                </w:rPr>
                <w:t>программы</w:t>
              </w:r>
            </w:hyperlink>
            <w:r w:rsidRPr="004A40E8">
              <w:rPr>
                <w:rFonts w:eastAsia="Calibri"/>
                <w:lang w:eastAsia="en-US"/>
              </w:rPr>
              <w:t xml:space="preserve"> и членов их семей на переаттестацию ученых степеней, нострификацию дипломов и других документов об образовании</w:t>
            </w:r>
          </w:p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1C19EF" w:rsidRPr="004A40E8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Министерство экономики Республики Татарстан, Министерство образования и науки Республики Татарстан, Академия наук Республики Татарстан</w:t>
            </w:r>
          </w:p>
        </w:tc>
        <w:tc>
          <w:tcPr>
            <w:tcW w:w="2410" w:type="dxa"/>
          </w:tcPr>
          <w:p w:rsidR="001C19EF" w:rsidRPr="004A40E8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4A40E8"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4A40E8" w:rsidRDefault="001C19EF" w:rsidP="002D5B7F">
            <w:pPr>
              <w:spacing w:line="230" w:lineRule="auto"/>
              <w:jc w:val="center"/>
            </w:pPr>
            <w:r w:rsidRPr="004A40E8">
              <w:t>неполнота представленных документов и (или) недостоверность содержащихся в них сведений</w:t>
            </w:r>
          </w:p>
        </w:tc>
      </w:tr>
    </w:tbl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403646" w:rsidRPr="004A40E8" w:rsidRDefault="00403646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403646" w:rsidRPr="004A40E8" w:rsidRDefault="00403646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403646" w:rsidRPr="004A40E8" w:rsidRDefault="00403646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A40E8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Pr="004A40E8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Pr="004A40E8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Pr="004A40E8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Pr="004A40E8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Pr="004A40E8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Pr="004A40E8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227E39" w:rsidRPr="004A40E8" w:rsidRDefault="00227E39" w:rsidP="00227E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227E39" w:rsidRPr="004A40E8" w:rsidSect="00CE4A04">
          <w:pgSz w:w="16838" w:h="11906" w:orient="landscape"/>
          <w:pgMar w:top="851" w:right="851" w:bottom="709" w:left="992" w:header="709" w:footer="709" w:gutter="0"/>
          <w:cols w:space="708"/>
          <w:titlePg/>
          <w:docGrid w:linePitch="360"/>
        </w:sectPr>
      </w:pPr>
    </w:p>
    <w:p w:rsidR="00823B7E" w:rsidRPr="004A40E8" w:rsidRDefault="00823B7E" w:rsidP="00823B7E">
      <w:pPr>
        <w:pStyle w:val="ConsPlusNormal"/>
        <w:ind w:left="5387"/>
        <w:jc w:val="both"/>
        <w:rPr>
          <w:sz w:val="24"/>
          <w:szCs w:val="24"/>
        </w:rPr>
      </w:pPr>
      <w:r w:rsidRPr="004A40E8">
        <w:rPr>
          <w:sz w:val="24"/>
          <w:szCs w:val="24"/>
        </w:rPr>
        <w:lastRenderedPageBreak/>
        <w:t xml:space="preserve">Приложение </w:t>
      </w:r>
      <w:r w:rsidR="008510C1" w:rsidRPr="004A40E8">
        <w:rPr>
          <w:sz w:val="24"/>
          <w:szCs w:val="24"/>
        </w:rPr>
        <w:t xml:space="preserve">№ </w:t>
      </w:r>
      <w:r w:rsidRPr="004A40E8">
        <w:rPr>
          <w:sz w:val="24"/>
          <w:szCs w:val="24"/>
        </w:rPr>
        <w:t>3</w:t>
      </w:r>
    </w:p>
    <w:p w:rsidR="00823B7E" w:rsidRPr="004A40E8" w:rsidRDefault="00823B7E" w:rsidP="00823B7E">
      <w:pPr>
        <w:pStyle w:val="ConsPlusNormal"/>
        <w:ind w:left="5387"/>
        <w:jc w:val="both"/>
        <w:rPr>
          <w:sz w:val="24"/>
          <w:szCs w:val="24"/>
        </w:rPr>
      </w:pPr>
      <w:r w:rsidRPr="004A40E8">
        <w:rPr>
          <w:sz w:val="24"/>
          <w:szCs w:val="24"/>
        </w:rPr>
        <w:t>к Регламенту приема участников го-сударственной программы и членов их семей, их временного размещения, предоставления правового статуса и обустройства на территории Республики Татарстан</w:t>
      </w:r>
    </w:p>
    <w:p w:rsidR="008510C1" w:rsidRPr="004A40E8" w:rsidRDefault="008510C1" w:rsidP="00823B7E">
      <w:pPr>
        <w:pStyle w:val="ConsPlusNormal"/>
        <w:ind w:left="5387"/>
        <w:jc w:val="both"/>
        <w:rPr>
          <w:sz w:val="24"/>
          <w:szCs w:val="24"/>
        </w:rPr>
      </w:pPr>
      <w:r w:rsidRPr="004A40E8">
        <w:rPr>
          <w:sz w:val="24"/>
          <w:szCs w:val="24"/>
        </w:rPr>
        <w:t xml:space="preserve">(в редакции постановления Кабинета Министров Республики Татарстан </w:t>
      </w:r>
    </w:p>
    <w:p w:rsidR="00823B7E" w:rsidRPr="004A40E8" w:rsidRDefault="008510C1" w:rsidP="00823B7E">
      <w:pPr>
        <w:pStyle w:val="ConsPlusNormal"/>
        <w:ind w:left="5387"/>
        <w:jc w:val="both"/>
        <w:rPr>
          <w:sz w:val="24"/>
          <w:szCs w:val="24"/>
        </w:rPr>
      </w:pPr>
      <w:r w:rsidRPr="004A40E8">
        <w:rPr>
          <w:sz w:val="24"/>
          <w:szCs w:val="24"/>
        </w:rPr>
        <w:t>от__________________№ ___________)</w:t>
      </w:r>
    </w:p>
    <w:p w:rsidR="008510C1" w:rsidRPr="004A40E8" w:rsidRDefault="008510C1" w:rsidP="00823B7E">
      <w:pPr>
        <w:pStyle w:val="ConsPlusNormal"/>
        <w:ind w:left="5387"/>
        <w:jc w:val="both"/>
      </w:pPr>
    </w:p>
    <w:p w:rsidR="008510C1" w:rsidRPr="004A40E8" w:rsidRDefault="008510C1" w:rsidP="00823B7E">
      <w:pPr>
        <w:pStyle w:val="ConsPlusNormal"/>
        <w:ind w:left="5387"/>
        <w:jc w:val="both"/>
      </w:pPr>
    </w:p>
    <w:p w:rsidR="008510C1" w:rsidRPr="004A40E8" w:rsidRDefault="008510C1" w:rsidP="00823B7E">
      <w:pPr>
        <w:pStyle w:val="ConsPlusNormal"/>
        <w:ind w:left="5387"/>
        <w:jc w:val="both"/>
      </w:pPr>
    </w:p>
    <w:p w:rsidR="00823B7E" w:rsidRPr="004A40E8" w:rsidRDefault="00823B7E" w:rsidP="00823B7E">
      <w:pPr>
        <w:pStyle w:val="ConsPlusNormal"/>
        <w:jc w:val="center"/>
      </w:pPr>
      <w:r w:rsidRPr="004A40E8">
        <w:t>ИНФОРМАЦИЯ</w:t>
      </w:r>
    </w:p>
    <w:p w:rsidR="00823B7E" w:rsidRPr="004A40E8" w:rsidRDefault="00823B7E" w:rsidP="00823B7E">
      <w:pPr>
        <w:pStyle w:val="ConsPlusNormal"/>
        <w:jc w:val="center"/>
      </w:pPr>
      <w:r w:rsidRPr="004A40E8">
        <w:t>о местах нахождения, справочных телефонах,</w:t>
      </w:r>
    </w:p>
    <w:p w:rsidR="00AD12CC" w:rsidRPr="004A40E8" w:rsidRDefault="00823B7E" w:rsidP="00AD12CC">
      <w:pPr>
        <w:pStyle w:val="ConsPlusNormal"/>
        <w:jc w:val="center"/>
      </w:pPr>
      <w:r w:rsidRPr="004A40E8">
        <w:t xml:space="preserve">адресах электронной почты </w:t>
      </w:r>
      <w:r w:rsidR="00AD12CC" w:rsidRPr="004A40E8">
        <w:t xml:space="preserve">государственных учреждений </w:t>
      </w:r>
    </w:p>
    <w:p w:rsidR="00823B7E" w:rsidRPr="004A40E8" w:rsidRDefault="00AD12CC" w:rsidP="00AD12CC">
      <w:pPr>
        <w:pStyle w:val="ConsPlusNormal"/>
        <w:jc w:val="center"/>
      </w:pPr>
      <w:r w:rsidRPr="004A40E8">
        <w:t>службы занятости населения Республики Татарстан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1701"/>
        <w:gridCol w:w="4110"/>
      </w:tblGrid>
      <w:tr w:rsidR="00823B7E" w:rsidRPr="004A40E8" w:rsidTr="00CE4A04">
        <w:tc>
          <w:tcPr>
            <w:tcW w:w="4679" w:type="dxa"/>
            <w:shd w:val="clear" w:color="auto" w:fill="auto"/>
            <w:vAlign w:val="center"/>
          </w:tcPr>
          <w:p w:rsidR="00823B7E" w:rsidRPr="004A40E8" w:rsidRDefault="00823B7E" w:rsidP="00823B7E">
            <w:pPr>
              <w:spacing w:line="230" w:lineRule="auto"/>
              <w:ind w:firstLine="12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Наименование центра занятости 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3B7E" w:rsidRPr="004A40E8" w:rsidRDefault="00823B7E" w:rsidP="00823B7E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Телефон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23B7E" w:rsidRPr="004A40E8" w:rsidRDefault="00823B7E" w:rsidP="00823B7E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Адрес места нахождения,</w:t>
            </w:r>
          </w:p>
          <w:p w:rsidR="00823B7E" w:rsidRPr="004A40E8" w:rsidRDefault="00823B7E" w:rsidP="00823B7E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электронный адрес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rPr>
          <w:tblHeader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7E" w:rsidRPr="004A40E8" w:rsidRDefault="00823B7E" w:rsidP="00823B7E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7E" w:rsidRPr="004A40E8" w:rsidRDefault="00823B7E" w:rsidP="00823B7E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7E" w:rsidRPr="004A40E8" w:rsidRDefault="00823B7E" w:rsidP="00823B7E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3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ф</w:t>
            </w:r>
            <w:r w:rsidR="00823B7E" w:rsidRPr="004A40E8">
              <w:rPr>
                <w:sz w:val="28"/>
                <w:szCs w:val="28"/>
              </w:rPr>
              <w:t>илиал государственного казенного учреждения «Центр занятости населения Менделевского района» по Агрызскому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7E" w:rsidRPr="004A40E8" w:rsidRDefault="00823B7E" w:rsidP="00823B7E">
            <w:pPr>
              <w:spacing w:line="230" w:lineRule="auto"/>
              <w:ind w:left="33" w:firstLine="12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(85551)</w:t>
            </w:r>
          </w:p>
          <w:p w:rsidR="00823B7E" w:rsidRPr="004A40E8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  <w:lang w:val="en-US"/>
              </w:rPr>
            </w:pPr>
            <w:r w:rsidRPr="004A40E8">
              <w:rPr>
                <w:sz w:val="28"/>
                <w:szCs w:val="28"/>
              </w:rPr>
              <w:t>2-31-73</w:t>
            </w:r>
          </w:p>
          <w:p w:rsidR="00823B7E" w:rsidRPr="004A40E8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230, г"/>
              </w:smartTagPr>
              <w:r w:rsidRPr="004A40E8">
                <w:rPr>
                  <w:sz w:val="28"/>
                  <w:szCs w:val="28"/>
                </w:rPr>
                <w:t>422230, г</w:t>
              </w:r>
            </w:smartTag>
            <w:r w:rsidRPr="004A40E8">
              <w:rPr>
                <w:sz w:val="28"/>
                <w:szCs w:val="28"/>
              </w:rPr>
              <w:t>.Агрыз, ул.К.Маркса, д.11а</w:t>
            </w:r>
          </w:p>
          <w:p w:rsidR="00823B7E" w:rsidRPr="004A40E8" w:rsidRDefault="00823B7E" w:rsidP="00CE4A04">
            <w:pPr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Centr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Agryzskiy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B06534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  <w:hyperlink r:id="rId8" w:history="1">
              <w:r w:rsidR="008510C1" w:rsidRPr="004A40E8">
                <w:rPr>
                  <w:sz w:val="28"/>
                  <w:szCs w:val="28"/>
                </w:rPr>
                <w:t>г</w:t>
              </w:r>
              <w:r w:rsidR="00823B7E" w:rsidRPr="004A40E8">
                <w:rPr>
                  <w:sz w:val="28"/>
                  <w:szCs w:val="28"/>
                </w:rPr>
                <w:t>осударственное</w:t>
              </w:r>
            </w:hyperlink>
            <w:r w:rsidR="00823B7E" w:rsidRPr="004A40E8">
              <w:rPr>
                <w:sz w:val="28"/>
                <w:szCs w:val="28"/>
              </w:rPr>
              <w:t xml:space="preserve"> казенное учреждение «Центр занятости населения города Азнакаево»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left="33" w:firstLine="12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(85592)</w:t>
            </w:r>
          </w:p>
          <w:p w:rsidR="00823B7E" w:rsidRPr="004A40E8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7-57-90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423330, г.Азнакаево, ул.Строителей, д.10</w:t>
            </w:r>
          </w:p>
          <w:p w:rsidR="00823B7E" w:rsidRPr="004A40E8" w:rsidRDefault="00823B7E" w:rsidP="00CE4A04">
            <w:pPr>
              <w:spacing w:line="230" w:lineRule="auto"/>
              <w:rPr>
                <w:bCs/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Aznakaevo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Аксубаевского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(84344)</w:t>
            </w:r>
          </w:p>
          <w:p w:rsidR="00823B7E" w:rsidRPr="004A40E8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2-73-94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423060,пгт.Аксубаево, ул.Романова, д.6</w:t>
            </w:r>
          </w:p>
          <w:p w:rsidR="00823B7E" w:rsidRPr="004A40E8" w:rsidRDefault="00823B7E" w:rsidP="00CE4A04">
            <w:pPr>
              <w:tabs>
                <w:tab w:val="left" w:pos="3660"/>
              </w:tabs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Aksubaevo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Актанышского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(85552)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3-09-83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423740,</w:t>
            </w:r>
            <w:r w:rsidRPr="004A40E8">
              <w:rPr>
                <w:sz w:val="28"/>
                <w:szCs w:val="28"/>
                <w:lang w:val="en-US"/>
              </w:rPr>
              <w:t> </w:t>
            </w:r>
            <w:r w:rsidRPr="004A40E8">
              <w:rPr>
                <w:sz w:val="28"/>
                <w:szCs w:val="28"/>
              </w:rPr>
              <w:t>с.Актаныш, пр.Ленина, д.61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Aktanysh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Алексеевского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(84341)</w:t>
            </w:r>
          </w:p>
          <w:p w:rsidR="00823B7E" w:rsidRPr="004A40E8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2-48-31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422900, рп.Алексеевское,</w:t>
            </w:r>
          </w:p>
          <w:p w:rsidR="00823B7E" w:rsidRPr="004A40E8" w:rsidRDefault="00823B7E" w:rsidP="00CE4A04">
            <w:pPr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ул.Ленина, д.87</w:t>
            </w:r>
          </w:p>
          <w:p w:rsidR="00823B7E" w:rsidRPr="004A40E8" w:rsidRDefault="00823B7E" w:rsidP="00CE4A04">
            <w:pPr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Alekseevskoe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>осударственное казенное учреждение «Центр занятости населения Алькеевского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(84346)</w:t>
            </w:r>
          </w:p>
          <w:p w:rsidR="00823B7E" w:rsidRPr="004A40E8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2-15-89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spacing w:line="230" w:lineRule="auto"/>
              <w:ind w:right="-249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422870, с.Базарные Матаки, ул.Советская, д.8</w:t>
            </w:r>
          </w:p>
          <w:p w:rsidR="00823B7E" w:rsidRPr="004A40E8" w:rsidRDefault="00823B7E" w:rsidP="00CE4A04">
            <w:pPr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Alkeevo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 xml:space="preserve">осударственное казенное учреждение «Центр занятости населения города Альметьевска»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(8553)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32-34-99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452, г"/>
              </w:smartTagPr>
              <w:r w:rsidRPr="004A40E8">
                <w:rPr>
                  <w:sz w:val="28"/>
                  <w:szCs w:val="28"/>
                </w:rPr>
                <w:t>423452, г</w:t>
              </w:r>
            </w:smartTag>
            <w:r w:rsidRPr="004A40E8">
              <w:rPr>
                <w:sz w:val="28"/>
                <w:szCs w:val="28"/>
              </w:rPr>
              <w:t>.Альметьевск, ул.Герцена, д.86а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Almet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Апастовского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(84376)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2-12-15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422350,с.Апастово, ул.Шоссейная, д.5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Apastovo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rPr>
          <w:trHeight w:val="5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Арского района»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(84366)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3-17-33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422000,пгт.Арск, ул.Банковская, д.6в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bCs/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Centr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Arskiy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Атнинского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(84369)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2-16-51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422750, с.Б.Атня, ул.Советская, д.63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  <w:lang w:val="de-DE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Atnya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lastRenderedPageBreak/>
              <w:t>г</w:t>
            </w:r>
            <w:r w:rsidR="00823B7E" w:rsidRPr="004A40E8">
              <w:rPr>
                <w:sz w:val="28"/>
                <w:szCs w:val="28"/>
              </w:rPr>
              <w:t xml:space="preserve">осударственное казенное учреждение «Центр занятости населения города Бавлы»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(85569)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5-62-28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930, г"/>
              </w:smartTagPr>
              <w:r w:rsidRPr="004A40E8">
                <w:rPr>
                  <w:sz w:val="28"/>
                  <w:szCs w:val="28"/>
                </w:rPr>
                <w:t>423930, г</w:t>
              </w:r>
            </w:smartTag>
            <w:r w:rsidRPr="004A40E8">
              <w:rPr>
                <w:sz w:val="28"/>
                <w:szCs w:val="28"/>
              </w:rPr>
              <w:t>.Бавлы, ул.Энгельса, д.56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Bavly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>осударственное казенное учреждение «Центр занятости населения Балтасинского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(84368)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2-44-19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422250, </w:t>
            </w:r>
            <w:r w:rsidRPr="004A40E8">
              <w:rPr>
                <w:bCs/>
                <w:sz w:val="28"/>
                <w:szCs w:val="28"/>
              </w:rPr>
              <w:t>пгт.</w:t>
            </w:r>
            <w:r w:rsidRPr="004A40E8">
              <w:rPr>
                <w:sz w:val="28"/>
                <w:szCs w:val="28"/>
              </w:rPr>
              <w:t>Балтаси, ул.Советская, д.16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Baltasi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>осударственное казенное учреждение «Центр занятости населения города Бугульмы»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(85594)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4-17-60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230, г"/>
              </w:smartTagPr>
              <w:r w:rsidRPr="004A40E8">
                <w:rPr>
                  <w:bCs/>
                  <w:sz w:val="28"/>
                  <w:szCs w:val="28"/>
                </w:rPr>
                <w:t>423230</w:t>
              </w:r>
              <w:r w:rsidRPr="004A40E8">
                <w:rPr>
                  <w:sz w:val="28"/>
                  <w:szCs w:val="28"/>
                </w:rPr>
                <w:t>, г</w:t>
              </w:r>
            </w:smartTag>
            <w:r w:rsidRPr="004A40E8">
              <w:rPr>
                <w:sz w:val="28"/>
                <w:szCs w:val="28"/>
              </w:rPr>
              <w:t>.Бугульма, ул.Октябрьская, д.15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Czn.Bugulma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>осударственное казенное учреждение «Центр занятости населения города Буинска»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(84374)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3-35-89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4A40E8">
                <w:rPr>
                  <w:sz w:val="28"/>
                  <w:szCs w:val="28"/>
                </w:rPr>
                <w:t>422430, г</w:t>
              </w:r>
            </w:smartTag>
            <w:r w:rsidRPr="004A40E8">
              <w:rPr>
                <w:sz w:val="28"/>
                <w:szCs w:val="28"/>
              </w:rPr>
              <w:t>.Буинск, ул.Р.Люксембург, д.159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Buinsk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>осударственное казенное учреждение «Центр занятости населения  Верхнеуслонского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(84379)</w:t>
            </w:r>
          </w:p>
          <w:p w:rsidR="00823B7E" w:rsidRPr="004A40E8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2-17-57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422570, с.Верхний Услон, ул.Медгородок, д.21а</w:t>
            </w:r>
          </w:p>
          <w:p w:rsidR="00823B7E" w:rsidRPr="004A40E8" w:rsidRDefault="00823B7E" w:rsidP="00CE4A04">
            <w:pPr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V</w:t>
            </w:r>
            <w:r w:rsidRPr="004A40E8">
              <w:rPr>
                <w:sz w:val="28"/>
                <w:szCs w:val="28"/>
              </w:rPr>
              <w:t>-</w:t>
            </w:r>
            <w:r w:rsidRPr="004A40E8">
              <w:rPr>
                <w:sz w:val="28"/>
                <w:szCs w:val="28"/>
                <w:lang w:val="en-US"/>
              </w:rPr>
              <w:t>uslon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>осударственное казенное учреждение «Центр занятости населения Высокогорского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(84365)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3-16-18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422700, с.Высокая Гора, ул.Центральная, д. 7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VGora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rPr>
          <w:trHeight w:val="57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>осударственное казенное учреждение «Центр занятости населения Дрожжановского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(84375)</w:t>
            </w:r>
          </w:p>
          <w:p w:rsidR="00823B7E" w:rsidRPr="004A40E8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2-24-51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422470, с.Старое Дрожжаное, Центральная, д.15</w:t>
            </w:r>
          </w:p>
          <w:p w:rsidR="00823B7E" w:rsidRPr="004A40E8" w:rsidRDefault="00823B7E" w:rsidP="00CE4A04">
            <w:pPr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Drozhzhanoe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>осударственное казенное учреждение «Центр занятости населения города Елабуги»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(85557)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7-</w:t>
            </w:r>
            <w:r w:rsidRPr="004A40E8">
              <w:rPr>
                <w:sz w:val="28"/>
                <w:szCs w:val="28"/>
                <w:lang w:val="en-US"/>
              </w:rPr>
              <w:t>58</w:t>
            </w:r>
            <w:r w:rsidRPr="004A40E8">
              <w:rPr>
                <w:sz w:val="28"/>
                <w:szCs w:val="28"/>
              </w:rPr>
              <w:t>-</w:t>
            </w:r>
            <w:r w:rsidRPr="004A40E8"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600, г"/>
              </w:smartTagPr>
              <w:r w:rsidRPr="004A40E8">
                <w:rPr>
                  <w:sz w:val="28"/>
                  <w:szCs w:val="28"/>
                </w:rPr>
                <w:t>423600,</w:t>
              </w:r>
              <w:r w:rsidRPr="004A40E8">
                <w:rPr>
                  <w:sz w:val="28"/>
                  <w:szCs w:val="28"/>
                  <w:lang w:val="en-US"/>
                </w:rPr>
                <w:t> </w:t>
              </w:r>
              <w:r w:rsidRPr="004A40E8">
                <w:rPr>
                  <w:sz w:val="28"/>
                  <w:szCs w:val="28"/>
                </w:rPr>
                <w:t>г</w:t>
              </w:r>
            </w:smartTag>
            <w:r w:rsidRPr="004A40E8">
              <w:rPr>
                <w:sz w:val="28"/>
                <w:szCs w:val="28"/>
              </w:rPr>
              <w:t>.Елабуга, ул.Спасская, д.5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Elabugi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 xml:space="preserve">осударственное казенное учреждение «Центр занятости населения города Заинска»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(85558)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7-15-43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520, г"/>
              </w:smartTagPr>
              <w:r w:rsidRPr="004A40E8">
                <w:rPr>
                  <w:sz w:val="28"/>
                  <w:szCs w:val="28"/>
                </w:rPr>
                <w:t>423520, г</w:t>
              </w:r>
            </w:smartTag>
            <w:r w:rsidRPr="004A40E8">
              <w:rPr>
                <w:sz w:val="28"/>
                <w:szCs w:val="28"/>
              </w:rPr>
              <w:t>.Заинск, пр.Нефтяников, д.37б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Zainsk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</w:t>
            </w:r>
            <w:r w:rsidR="00823B7E" w:rsidRPr="004A40E8">
              <w:rPr>
                <w:sz w:val="28"/>
                <w:szCs w:val="28"/>
              </w:rPr>
              <w:t xml:space="preserve">осударственное казенное учреждение «Центр занятости населения города Зеленодольска»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(84371)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5-64-90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bCs/>
                <w:color w:val="000000"/>
                <w:sz w:val="28"/>
                <w:szCs w:val="28"/>
              </w:rPr>
              <w:t>422550</w:t>
            </w:r>
            <w:r w:rsidRPr="004A40E8">
              <w:rPr>
                <w:sz w:val="28"/>
                <w:szCs w:val="28"/>
              </w:rPr>
              <w:t>, г.Зеленодольск, ул.Татарстан, д.1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Czn.Zdol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Кайбицкого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(84370)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2-12-60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422330, с.Б.Кайбицы, Солнечный бульвар, д.7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Kaibicy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филиал государственного казенного учреждения «Центр занятости населения Тетюшского района» по Камско-Устьинскому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(84377)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2-14-67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422820, пгт.Камское Устье, ул.К.Маркса, д.2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Filial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K</w:t>
            </w:r>
            <w:r w:rsidRPr="004A40E8">
              <w:rPr>
                <w:sz w:val="28"/>
                <w:szCs w:val="28"/>
              </w:rPr>
              <w:t>-</w:t>
            </w:r>
            <w:r w:rsidRPr="004A40E8">
              <w:rPr>
                <w:sz w:val="28"/>
                <w:szCs w:val="28"/>
                <w:lang w:val="en-US"/>
              </w:rPr>
              <w:t>uste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Кукморского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(84364)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2-67-54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422110, пгт.Кукмор, ул.Ворошилова, д.44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Kukmor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Лаишевского района»</w:t>
            </w:r>
          </w:p>
          <w:p w:rsidR="00D45C34" w:rsidRPr="004A40E8" w:rsidRDefault="00D45C34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(84378)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2-48-12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 xml:space="preserve">422610, пгт.Лаишево, 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ул. Чернышевского, д.23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Laish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 xml:space="preserve">государственное казенное учреждение «Центр занятости населения города Лениногорска» </w:t>
            </w:r>
          </w:p>
          <w:p w:rsidR="00D45C34" w:rsidRPr="004A40E8" w:rsidRDefault="00D45C34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(85595)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5-10-40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250, г"/>
              </w:smartTagPr>
              <w:r w:rsidRPr="004A40E8">
                <w:rPr>
                  <w:sz w:val="28"/>
                  <w:szCs w:val="28"/>
                </w:rPr>
                <w:t>423250, г</w:t>
              </w:r>
            </w:smartTag>
            <w:r w:rsidRPr="004A40E8">
              <w:rPr>
                <w:sz w:val="28"/>
                <w:szCs w:val="28"/>
              </w:rPr>
              <w:t>.Лениногорск, ул.Гагарина, д.51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Leninogorsk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lastRenderedPageBreak/>
              <w:t>государственное казенное учреждение «Центр занятости населения Мамадышского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(85563)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bCs/>
                <w:sz w:val="28"/>
                <w:szCs w:val="28"/>
              </w:rPr>
              <w:t>3-35-59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190, г"/>
              </w:smartTagPr>
              <w:r w:rsidRPr="004A40E8">
                <w:rPr>
                  <w:sz w:val="28"/>
                  <w:szCs w:val="28"/>
                </w:rPr>
                <w:t>422190, г</w:t>
              </w:r>
            </w:smartTag>
            <w:r w:rsidRPr="004A40E8">
              <w:rPr>
                <w:sz w:val="28"/>
                <w:szCs w:val="28"/>
              </w:rPr>
              <w:t>.Мамадыш, ул.М.Джалиля, д.12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Mamadysh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 Менделеевского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(85549)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2-23-57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650, г"/>
              </w:smartTagPr>
              <w:r w:rsidRPr="004A40E8">
                <w:rPr>
                  <w:sz w:val="28"/>
                  <w:szCs w:val="28"/>
                </w:rPr>
                <w:t>423650, г</w:t>
              </w:r>
            </w:smartTag>
            <w:r w:rsidRPr="004A40E8">
              <w:rPr>
                <w:sz w:val="28"/>
                <w:szCs w:val="28"/>
              </w:rPr>
              <w:t>.Менделеевск, ул.Фомина, д.19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Men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Мензелинского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(85555)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3-23-80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700, г"/>
              </w:smartTagPr>
              <w:r w:rsidRPr="004A40E8">
                <w:rPr>
                  <w:sz w:val="28"/>
                  <w:szCs w:val="28"/>
                </w:rPr>
                <w:t>423700, г</w:t>
              </w:r>
            </w:smartTag>
            <w:r w:rsidRPr="004A40E8">
              <w:rPr>
                <w:sz w:val="28"/>
                <w:szCs w:val="28"/>
              </w:rPr>
              <w:t>.Мензелинск, ул.Ленина, д.78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Menzelinsk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Муслюмовского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(85556)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2-49-50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423970,</w:t>
            </w:r>
            <w:r w:rsidRPr="004A40E8">
              <w:rPr>
                <w:sz w:val="28"/>
                <w:szCs w:val="28"/>
                <w:lang w:val="en-US"/>
              </w:rPr>
              <w:t> </w:t>
            </w:r>
            <w:r w:rsidRPr="004A40E8">
              <w:rPr>
                <w:sz w:val="28"/>
                <w:szCs w:val="28"/>
              </w:rPr>
              <w:t>с.Муслюмово, ул.Пушкина, д.47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Muslymovo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rPr>
          <w:trHeight w:val="6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города Набережные Челны»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(8552)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52-42-68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ind w:right="-108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423831, г.Набережные Челны, пр.Сююмбике, д.47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Chelny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 xml:space="preserve">государственное казенное учреждение «Центр занятости населения города Нижнекамска»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(8555)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42-40-79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423570, г.Нижнекамск, ул.Бызова, д.20а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color w:val="000000"/>
                <w:sz w:val="28"/>
                <w:szCs w:val="28"/>
                <w:lang w:val="en-US"/>
              </w:rPr>
              <w:t>Czn</w:t>
            </w:r>
            <w:r w:rsidRPr="004A40E8">
              <w:rPr>
                <w:color w:val="000000"/>
                <w:sz w:val="28"/>
                <w:szCs w:val="28"/>
              </w:rPr>
              <w:t>.</w:t>
            </w:r>
            <w:r w:rsidRPr="004A40E8">
              <w:rPr>
                <w:color w:val="000000"/>
                <w:sz w:val="28"/>
                <w:szCs w:val="28"/>
                <w:lang w:val="en-US"/>
              </w:rPr>
              <w:t>Nk</w:t>
            </w:r>
            <w:r w:rsidRPr="004A40E8">
              <w:rPr>
                <w:color w:val="000000"/>
                <w:sz w:val="28"/>
                <w:szCs w:val="28"/>
                <w:lang w:val="de-DE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Новошешминского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(84348)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2-23-43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ind w:right="11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423190,</w:t>
            </w:r>
            <w:r w:rsidRPr="004A40E8">
              <w:rPr>
                <w:sz w:val="28"/>
                <w:szCs w:val="28"/>
                <w:lang w:val="en-US"/>
              </w:rPr>
              <w:t> </w:t>
            </w:r>
            <w:r w:rsidRPr="004A40E8">
              <w:rPr>
                <w:sz w:val="28"/>
                <w:szCs w:val="28"/>
              </w:rPr>
              <w:t>с.Новошешминск, ул.Ленина, д.93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Novoshesh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 xml:space="preserve">государственное казенное учреждение «Центр занятости населения города Нурлат»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(84345)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2-46-30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040, г"/>
              </w:smartTagPr>
              <w:r w:rsidRPr="004A40E8">
                <w:rPr>
                  <w:sz w:val="28"/>
                  <w:szCs w:val="28"/>
                </w:rPr>
                <w:t>423040,</w:t>
              </w:r>
              <w:r w:rsidRPr="004A40E8">
                <w:rPr>
                  <w:sz w:val="28"/>
                  <w:szCs w:val="28"/>
                  <w:lang w:val="en-US"/>
                </w:rPr>
                <w:t> </w:t>
              </w:r>
              <w:r w:rsidRPr="004A40E8">
                <w:rPr>
                  <w:sz w:val="28"/>
                  <w:szCs w:val="28"/>
                </w:rPr>
                <w:t>г</w:t>
              </w:r>
            </w:smartTag>
            <w:r w:rsidRPr="004A40E8">
              <w:rPr>
                <w:sz w:val="28"/>
                <w:szCs w:val="28"/>
              </w:rPr>
              <w:t xml:space="preserve">.Нурлат, 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ул.Р.С.Хамадеева, д.19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Nurlat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Пестречинского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(84367)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3-04-84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422770,</w:t>
            </w:r>
            <w:r w:rsidRPr="004A40E8">
              <w:rPr>
                <w:sz w:val="28"/>
                <w:szCs w:val="28"/>
                <w:lang w:val="en-US"/>
              </w:rPr>
              <w:t> </w:t>
            </w:r>
            <w:r w:rsidRPr="004A40E8">
              <w:rPr>
                <w:sz w:val="28"/>
                <w:szCs w:val="28"/>
              </w:rPr>
              <w:t>с.Пестрецы, ул.Советская, д.34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CentrZan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Pestr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Рыбно-Слободского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(84361)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2-21-81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422650, пгт.Рыбная Слобода, ул.Ленина, д.48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R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sloboda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Сабинского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(84362)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2-28-15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422060,</w:t>
            </w:r>
            <w:r w:rsidRPr="004A40E8">
              <w:rPr>
                <w:sz w:val="28"/>
                <w:szCs w:val="28"/>
                <w:lang w:val="en-US"/>
              </w:rPr>
              <w:t> </w:t>
            </w:r>
            <w:r w:rsidRPr="004A40E8">
              <w:rPr>
                <w:sz w:val="28"/>
                <w:szCs w:val="28"/>
              </w:rPr>
              <w:t>пгт.Богатые Сабы, ул.Тукая, д.87</w:t>
            </w:r>
          </w:p>
          <w:p w:rsidR="00823B7E" w:rsidRPr="004A40E8" w:rsidRDefault="00823B7E" w:rsidP="00CE4A04">
            <w:pPr>
              <w:widowControl w:val="0"/>
              <w:tabs>
                <w:tab w:val="left" w:pos="2412"/>
                <w:tab w:val="left" w:pos="2484"/>
              </w:tabs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SZN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Saby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rPr>
          <w:trHeight w:val="55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Сармановского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(85559)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2-42-62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 xml:space="preserve">423350, с.Сарманово, </w:t>
            </w:r>
            <w:r w:rsidRPr="004A40E8">
              <w:rPr>
                <w:bCs/>
                <w:color w:val="000000"/>
                <w:sz w:val="28"/>
                <w:szCs w:val="28"/>
              </w:rPr>
              <w:t>ул.Ленина, д.26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  <w:lang w:val="de-DE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Sarmanovo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Спасского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(84347)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3-07-72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422820, г.Болгар, ул.Хирурга Шеронова, д.21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Bolgar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Тетюшского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(84373)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bCs/>
                <w:sz w:val="28"/>
                <w:szCs w:val="28"/>
              </w:rPr>
              <w:t>2-63-40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370, г"/>
              </w:smartTagPr>
              <w:r w:rsidRPr="004A40E8">
                <w:rPr>
                  <w:sz w:val="28"/>
                  <w:szCs w:val="28"/>
                </w:rPr>
                <w:t>422370,</w:t>
              </w:r>
              <w:r w:rsidRPr="004A40E8">
                <w:rPr>
                  <w:sz w:val="28"/>
                  <w:szCs w:val="28"/>
                  <w:lang w:val="en-US"/>
                </w:rPr>
                <w:t> </w:t>
              </w:r>
              <w:r w:rsidRPr="004A40E8">
                <w:rPr>
                  <w:sz w:val="28"/>
                  <w:szCs w:val="28"/>
                </w:rPr>
                <w:t>г</w:t>
              </w:r>
            </w:smartTag>
            <w:r w:rsidRPr="004A40E8">
              <w:rPr>
                <w:sz w:val="28"/>
                <w:szCs w:val="28"/>
              </w:rPr>
              <w:t>.Тетюши, ул.Площадь Свободы, д.45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  <w:lang w:val="sv-SE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Tetyushi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rPr>
          <w:trHeight w:val="5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филиал государственного казенного учреждения «Центр занятости населения города Набережные Челны» по Тукаевскому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(8552)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52-96-97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ind w:right="-108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423831, г.Набережные Челны, пр.Сююмбике, д.47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color w:val="000000"/>
                <w:sz w:val="28"/>
                <w:szCs w:val="28"/>
                <w:lang w:val="en-US"/>
              </w:rPr>
              <w:t>Czn</w:t>
            </w:r>
            <w:r w:rsidRPr="004A40E8">
              <w:rPr>
                <w:color w:val="000000"/>
                <w:sz w:val="28"/>
                <w:szCs w:val="28"/>
              </w:rPr>
              <w:t>.</w:t>
            </w:r>
            <w:r w:rsidRPr="004A40E8">
              <w:rPr>
                <w:color w:val="000000"/>
                <w:sz w:val="28"/>
                <w:szCs w:val="28"/>
                <w:lang w:val="en-US"/>
              </w:rPr>
              <w:t>Tukaev</w:t>
            </w:r>
            <w:r w:rsidRPr="004A40E8">
              <w:rPr>
                <w:color w:val="000000"/>
                <w:sz w:val="28"/>
                <w:szCs w:val="28"/>
              </w:rPr>
              <w:t>@</w:t>
            </w:r>
            <w:r w:rsidRPr="004A40E8">
              <w:rPr>
                <w:color w:val="000000"/>
                <w:sz w:val="28"/>
                <w:szCs w:val="28"/>
                <w:lang w:val="en-US"/>
              </w:rPr>
              <w:t>tatar</w:t>
            </w:r>
            <w:r w:rsidRPr="004A40E8">
              <w:rPr>
                <w:color w:val="000000"/>
                <w:sz w:val="28"/>
                <w:szCs w:val="28"/>
              </w:rPr>
              <w:t>.</w:t>
            </w:r>
            <w:r w:rsidRPr="004A40E8">
              <w:rPr>
                <w:color w:val="000000"/>
                <w:sz w:val="28"/>
                <w:szCs w:val="28"/>
                <w:lang w:val="en-US"/>
              </w:rPr>
              <w:t>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lastRenderedPageBreak/>
              <w:t>государственное казенное учреждение «Центр занятости населения Тюлячинского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(84360)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2-13-51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422080, с.Тюлячи, ул.Ленина, д.73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Czn.Tyulyachi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Черемшанского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(84396)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2-54-59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423100, с.Черемшан, ул.Титова, д.5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bCs/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Czn.Cheremshan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 xml:space="preserve">государственное казенное учреждение «Центр занятости населения города Чистополя»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(84342)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5-13-34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422980, г.Чистополь, ул.К.Маркса, д.35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chist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Ютазинского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(85593)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2-60-18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423950, пгт.Уруссу, ул.Пушкина, д.38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Yutazy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 xml:space="preserve">государственное казенное учреждение </w:t>
            </w:r>
            <w:r w:rsidR="008510C1" w:rsidRPr="004A40E8">
              <w:rPr>
                <w:sz w:val="28"/>
                <w:szCs w:val="28"/>
              </w:rPr>
              <w:t xml:space="preserve">«Центр занятости населения </w:t>
            </w:r>
            <w:r w:rsidRPr="004A40E8">
              <w:rPr>
                <w:sz w:val="28"/>
                <w:szCs w:val="28"/>
              </w:rPr>
              <w:t>города Казани»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562-48-33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420034, г.Казань, ул.Декабристов, д.81а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g</w:t>
            </w:r>
            <w:r w:rsidRPr="004A40E8">
              <w:rPr>
                <w:sz w:val="28"/>
                <w:szCs w:val="28"/>
              </w:rPr>
              <w:t>_</w:t>
            </w:r>
            <w:r w:rsidRPr="004A40E8">
              <w:rPr>
                <w:sz w:val="28"/>
                <w:szCs w:val="28"/>
                <w:lang w:val="en-US"/>
              </w:rPr>
              <w:t>Kazan</w:t>
            </w:r>
            <w:r w:rsidRPr="004A40E8">
              <w:rPr>
                <w:sz w:val="28"/>
                <w:szCs w:val="28"/>
              </w:rPr>
              <w:t>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филиал государственного казенного учреждения «Центр занятости населения города Казани» по Советскому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273-85-03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420029, г.Казань, ул.Журналистов, д.13а</w:t>
            </w:r>
          </w:p>
          <w:p w:rsidR="00823B7E" w:rsidRPr="004A40E8" w:rsidRDefault="00B06534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hyperlink r:id="rId9" w:history="1">
              <w:r w:rsidR="00823B7E" w:rsidRPr="004A40E8">
                <w:rPr>
                  <w:sz w:val="28"/>
                  <w:szCs w:val="28"/>
                  <w:lang w:val="en-US"/>
                </w:rPr>
                <w:t>CZN/Sovetskiy@tatar.ru</w:t>
              </w:r>
            </w:hyperlink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Авиастроительного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537-86-00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420085, г.Казань, ул. 1-ая Муромская, д.33а</w:t>
            </w:r>
          </w:p>
          <w:p w:rsidR="00823B7E" w:rsidRPr="004A40E8" w:rsidRDefault="00B06534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hyperlink r:id="rId10" w:history="1">
              <w:r w:rsidR="00823B7E" w:rsidRPr="004A40E8">
                <w:rPr>
                  <w:sz w:val="28"/>
                  <w:szCs w:val="28"/>
                </w:rPr>
                <w:t>Czn.Avia@tatar.ru</w:t>
              </w:r>
            </w:hyperlink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Вахитовского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277-51-59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420059, г.Казань, ул.Павлюхина, д.102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  <w:lang w:val="en-US"/>
              </w:rPr>
            </w:pPr>
            <w:r w:rsidRPr="004A40E8">
              <w:rPr>
                <w:sz w:val="28"/>
                <w:szCs w:val="28"/>
                <w:lang w:val="en-US"/>
              </w:rPr>
              <w:t>Czn.Vah@tatar.ru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Кировского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554-77-36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420032, г.Казань, ул.Слободская, д.23</w:t>
            </w:r>
          </w:p>
          <w:p w:rsidR="00823B7E" w:rsidRPr="004A40E8" w:rsidRDefault="00B06534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hyperlink r:id="rId11" w:history="1">
              <w:r w:rsidR="00823B7E" w:rsidRPr="004A40E8">
                <w:rPr>
                  <w:sz w:val="28"/>
                  <w:szCs w:val="28"/>
                </w:rPr>
                <w:t>czn.kirovskiy@tatar.ru</w:t>
              </w:r>
            </w:hyperlink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Московского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564-58-72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420039, г.Казань, ул.Гагарина, д.46</w:t>
            </w:r>
          </w:p>
          <w:p w:rsidR="00823B7E" w:rsidRPr="004A40E8" w:rsidRDefault="00B06534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hyperlink r:id="rId12" w:history="1">
              <w:r w:rsidR="00823B7E" w:rsidRPr="004A40E8">
                <w:rPr>
                  <w:sz w:val="28"/>
                  <w:szCs w:val="28"/>
                </w:rPr>
                <w:t>czn.moskovski@tatar.ru</w:t>
              </w:r>
            </w:hyperlink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Ново-Савиновского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560-88-98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420044, г.Казань, пр.Ибрагимова, д.41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  <w:lang w:val="en-US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Novosavin@tatar.ru</w:t>
            </w:r>
          </w:p>
        </w:tc>
      </w:tr>
      <w:tr w:rsidR="00823B7E" w:rsidRPr="004A40E8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государственное казенное учреждение «Центр занятости населения Приволжского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(843)</w:t>
            </w:r>
          </w:p>
          <w:p w:rsidR="00823B7E" w:rsidRPr="004A40E8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224-86-83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</w:rPr>
              <w:t>420101, г.Казань, ул.Братьев Касимовых, д.22/7</w:t>
            </w:r>
          </w:p>
          <w:p w:rsidR="00823B7E" w:rsidRPr="004A40E8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4A40E8">
              <w:rPr>
                <w:sz w:val="28"/>
                <w:szCs w:val="28"/>
                <w:lang w:val="en-US"/>
              </w:rPr>
              <w:t>CZN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Privol</w:t>
            </w:r>
            <w:r w:rsidRPr="004A40E8">
              <w:rPr>
                <w:sz w:val="28"/>
                <w:szCs w:val="28"/>
              </w:rPr>
              <w:t>@</w:t>
            </w:r>
            <w:r w:rsidRPr="004A40E8">
              <w:rPr>
                <w:sz w:val="28"/>
                <w:szCs w:val="28"/>
                <w:lang w:val="en-US"/>
              </w:rPr>
              <w:t>tatar</w:t>
            </w:r>
            <w:r w:rsidRPr="004A40E8">
              <w:rPr>
                <w:sz w:val="28"/>
                <w:szCs w:val="28"/>
              </w:rPr>
              <w:t>.</w:t>
            </w:r>
            <w:r w:rsidRPr="004A40E8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823B7E" w:rsidRPr="004A40E8" w:rsidRDefault="00823B7E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23B7E" w:rsidRPr="004A40E8" w:rsidRDefault="00823B7E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510C1" w:rsidRPr="004A40E8" w:rsidRDefault="008510C1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510C1" w:rsidRPr="004A40E8" w:rsidRDefault="008510C1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510C1" w:rsidRPr="004A40E8" w:rsidRDefault="008510C1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510C1" w:rsidRPr="004A40E8" w:rsidRDefault="008510C1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510C1" w:rsidRPr="004A40E8" w:rsidRDefault="008510C1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510C1" w:rsidRPr="004A40E8" w:rsidRDefault="008510C1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510C1" w:rsidRPr="004A40E8" w:rsidRDefault="008510C1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sectPr w:rsidR="008510C1" w:rsidRPr="004A40E8" w:rsidSect="00CE4A04">
      <w:headerReference w:type="default" r:id="rId13"/>
      <w:pgSz w:w="11906" w:h="16838"/>
      <w:pgMar w:top="709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C1" w:rsidRDefault="009830C1" w:rsidP="00227E39">
      <w:r>
        <w:separator/>
      </w:r>
    </w:p>
  </w:endnote>
  <w:endnote w:type="continuationSeparator" w:id="1">
    <w:p w:rsidR="009830C1" w:rsidRDefault="009830C1" w:rsidP="00227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C1" w:rsidRDefault="009830C1" w:rsidP="00227E39">
      <w:r>
        <w:separator/>
      </w:r>
    </w:p>
  </w:footnote>
  <w:footnote w:type="continuationSeparator" w:id="1">
    <w:p w:rsidR="009830C1" w:rsidRDefault="009830C1" w:rsidP="00227E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07E" w:rsidRDefault="00A6407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876AD"/>
    <w:multiLevelType w:val="hybridMultilevel"/>
    <w:tmpl w:val="4CAE3E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010800"/>
    <w:multiLevelType w:val="hybridMultilevel"/>
    <w:tmpl w:val="6AD8523C"/>
    <w:lvl w:ilvl="0" w:tplc="569E6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732"/>
    <w:rsid w:val="000005D9"/>
    <w:rsid w:val="00004BE5"/>
    <w:rsid w:val="0000754A"/>
    <w:rsid w:val="000166A3"/>
    <w:rsid w:val="00017A03"/>
    <w:rsid w:val="000275E0"/>
    <w:rsid w:val="00027A93"/>
    <w:rsid w:val="000310CB"/>
    <w:rsid w:val="00035EC8"/>
    <w:rsid w:val="0004207E"/>
    <w:rsid w:val="00042D8E"/>
    <w:rsid w:val="00055775"/>
    <w:rsid w:val="00064A7D"/>
    <w:rsid w:val="00066E9D"/>
    <w:rsid w:val="000679C6"/>
    <w:rsid w:val="000726E7"/>
    <w:rsid w:val="00084CD1"/>
    <w:rsid w:val="000B1F61"/>
    <w:rsid w:val="000B6BC4"/>
    <w:rsid w:val="000B7A49"/>
    <w:rsid w:val="000C0213"/>
    <w:rsid w:val="000C1656"/>
    <w:rsid w:val="000C553F"/>
    <w:rsid w:val="000C7ED7"/>
    <w:rsid w:val="000D7184"/>
    <w:rsid w:val="000F6A0A"/>
    <w:rsid w:val="001018B1"/>
    <w:rsid w:val="001038C2"/>
    <w:rsid w:val="001042B8"/>
    <w:rsid w:val="001050CE"/>
    <w:rsid w:val="00110023"/>
    <w:rsid w:val="00111233"/>
    <w:rsid w:val="001131AD"/>
    <w:rsid w:val="0011598F"/>
    <w:rsid w:val="00123181"/>
    <w:rsid w:val="001370E3"/>
    <w:rsid w:val="00141B1C"/>
    <w:rsid w:val="00143CF8"/>
    <w:rsid w:val="00144D3F"/>
    <w:rsid w:val="00145537"/>
    <w:rsid w:val="00153E8D"/>
    <w:rsid w:val="00155FEB"/>
    <w:rsid w:val="00156C59"/>
    <w:rsid w:val="00165D4E"/>
    <w:rsid w:val="001742C2"/>
    <w:rsid w:val="0018467A"/>
    <w:rsid w:val="0018787C"/>
    <w:rsid w:val="001907CF"/>
    <w:rsid w:val="001A4421"/>
    <w:rsid w:val="001A45C6"/>
    <w:rsid w:val="001A48AD"/>
    <w:rsid w:val="001A4D35"/>
    <w:rsid w:val="001B6A44"/>
    <w:rsid w:val="001C0187"/>
    <w:rsid w:val="001C0AD5"/>
    <w:rsid w:val="001C19EF"/>
    <w:rsid w:val="001C2674"/>
    <w:rsid w:val="001C52E9"/>
    <w:rsid w:val="001D676F"/>
    <w:rsid w:val="001E188F"/>
    <w:rsid w:val="001F3575"/>
    <w:rsid w:val="001F4F87"/>
    <w:rsid w:val="00215034"/>
    <w:rsid w:val="0022147B"/>
    <w:rsid w:val="002220E8"/>
    <w:rsid w:val="002251A9"/>
    <w:rsid w:val="00225393"/>
    <w:rsid w:val="00227E39"/>
    <w:rsid w:val="002308E6"/>
    <w:rsid w:val="00232C39"/>
    <w:rsid w:val="002367BC"/>
    <w:rsid w:val="002403A8"/>
    <w:rsid w:val="002409DC"/>
    <w:rsid w:val="00270370"/>
    <w:rsid w:val="0027198B"/>
    <w:rsid w:val="00275563"/>
    <w:rsid w:val="002765F1"/>
    <w:rsid w:val="00276A31"/>
    <w:rsid w:val="0028038E"/>
    <w:rsid w:val="00292D3D"/>
    <w:rsid w:val="00296F21"/>
    <w:rsid w:val="002A09EC"/>
    <w:rsid w:val="002A3DDE"/>
    <w:rsid w:val="002A65F6"/>
    <w:rsid w:val="002B19C4"/>
    <w:rsid w:val="002C0F22"/>
    <w:rsid w:val="002C43EC"/>
    <w:rsid w:val="002C4A45"/>
    <w:rsid w:val="002C6083"/>
    <w:rsid w:val="002D5B7F"/>
    <w:rsid w:val="002E6DE8"/>
    <w:rsid w:val="002F163B"/>
    <w:rsid w:val="002F23DB"/>
    <w:rsid w:val="002F3B60"/>
    <w:rsid w:val="002F6BA7"/>
    <w:rsid w:val="00301C4E"/>
    <w:rsid w:val="0030414C"/>
    <w:rsid w:val="003123C3"/>
    <w:rsid w:val="00315150"/>
    <w:rsid w:val="003200A2"/>
    <w:rsid w:val="003226D7"/>
    <w:rsid w:val="00322BCA"/>
    <w:rsid w:val="00333926"/>
    <w:rsid w:val="00334ABC"/>
    <w:rsid w:val="00334E51"/>
    <w:rsid w:val="003539AD"/>
    <w:rsid w:val="00356B0B"/>
    <w:rsid w:val="00363761"/>
    <w:rsid w:val="0036799C"/>
    <w:rsid w:val="00371D63"/>
    <w:rsid w:val="00380219"/>
    <w:rsid w:val="00381B07"/>
    <w:rsid w:val="00384DD1"/>
    <w:rsid w:val="0038522C"/>
    <w:rsid w:val="00385A6D"/>
    <w:rsid w:val="00387EF0"/>
    <w:rsid w:val="00394A8B"/>
    <w:rsid w:val="00394C98"/>
    <w:rsid w:val="003A20A8"/>
    <w:rsid w:val="003A2FE9"/>
    <w:rsid w:val="003A7C83"/>
    <w:rsid w:val="003C56AF"/>
    <w:rsid w:val="003C69DB"/>
    <w:rsid w:val="003C736E"/>
    <w:rsid w:val="003D1C5C"/>
    <w:rsid w:val="003D399C"/>
    <w:rsid w:val="003E460F"/>
    <w:rsid w:val="003F1548"/>
    <w:rsid w:val="003F3A29"/>
    <w:rsid w:val="00401D76"/>
    <w:rsid w:val="00403646"/>
    <w:rsid w:val="00404FFF"/>
    <w:rsid w:val="00415408"/>
    <w:rsid w:val="00421B38"/>
    <w:rsid w:val="00431D93"/>
    <w:rsid w:val="0046101F"/>
    <w:rsid w:val="004752F3"/>
    <w:rsid w:val="00476D4A"/>
    <w:rsid w:val="00486F23"/>
    <w:rsid w:val="00493048"/>
    <w:rsid w:val="00495C49"/>
    <w:rsid w:val="004A40E8"/>
    <w:rsid w:val="004A73D5"/>
    <w:rsid w:val="004B4B38"/>
    <w:rsid w:val="004C3D17"/>
    <w:rsid w:val="004C746D"/>
    <w:rsid w:val="004D06D8"/>
    <w:rsid w:val="004D0CDA"/>
    <w:rsid w:val="004E236C"/>
    <w:rsid w:val="004F3EAB"/>
    <w:rsid w:val="004F7B61"/>
    <w:rsid w:val="00500BDF"/>
    <w:rsid w:val="00514537"/>
    <w:rsid w:val="005172DF"/>
    <w:rsid w:val="00523CDF"/>
    <w:rsid w:val="00525CFE"/>
    <w:rsid w:val="00542642"/>
    <w:rsid w:val="00543ACB"/>
    <w:rsid w:val="0056414B"/>
    <w:rsid w:val="00566F01"/>
    <w:rsid w:val="00572169"/>
    <w:rsid w:val="00574DEE"/>
    <w:rsid w:val="00575CBF"/>
    <w:rsid w:val="00577B2B"/>
    <w:rsid w:val="00581F66"/>
    <w:rsid w:val="00582243"/>
    <w:rsid w:val="005909C3"/>
    <w:rsid w:val="00590AF1"/>
    <w:rsid w:val="005A1CF5"/>
    <w:rsid w:val="005A43C7"/>
    <w:rsid w:val="005A556D"/>
    <w:rsid w:val="005A6F17"/>
    <w:rsid w:val="005B2D70"/>
    <w:rsid w:val="005B4522"/>
    <w:rsid w:val="005C1DA5"/>
    <w:rsid w:val="005D4849"/>
    <w:rsid w:val="005D7115"/>
    <w:rsid w:val="005E2DA8"/>
    <w:rsid w:val="005E3406"/>
    <w:rsid w:val="005F22CC"/>
    <w:rsid w:val="0060139B"/>
    <w:rsid w:val="00602B3B"/>
    <w:rsid w:val="0060441A"/>
    <w:rsid w:val="00604A7B"/>
    <w:rsid w:val="006057AA"/>
    <w:rsid w:val="00607520"/>
    <w:rsid w:val="006162C7"/>
    <w:rsid w:val="006207CE"/>
    <w:rsid w:val="00620BE4"/>
    <w:rsid w:val="006222D3"/>
    <w:rsid w:val="00622BDE"/>
    <w:rsid w:val="006254EA"/>
    <w:rsid w:val="006277DF"/>
    <w:rsid w:val="00627B37"/>
    <w:rsid w:val="00627F12"/>
    <w:rsid w:val="0063357B"/>
    <w:rsid w:val="006361A0"/>
    <w:rsid w:val="00636302"/>
    <w:rsid w:val="006411CF"/>
    <w:rsid w:val="00641717"/>
    <w:rsid w:val="00645107"/>
    <w:rsid w:val="00646C6F"/>
    <w:rsid w:val="00652AF4"/>
    <w:rsid w:val="00655C9C"/>
    <w:rsid w:val="006674D6"/>
    <w:rsid w:val="0067284B"/>
    <w:rsid w:val="006760D4"/>
    <w:rsid w:val="00677B17"/>
    <w:rsid w:val="006816AD"/>
    <w:rsid w:val="006816DD"/>
    <w:rsid w:val="00683B97"/>
    <w:rsid w:val="00685732"/>
    <w:rsid w:val="00692117"/>
    <w:rsid w:val="00692FFF"/>
    <w:rsid w:val="006A5AF1"/>
    <w:rsid w:val="006B66FF"/>
    <w:rsid w:val="006B6BD2"/>
    <w:rsid w:val="006C0D94"/>
    <w:rsid w:val="006C2D70"/>
    <w:rsid w:val="006C3334"/>
    <w:rsid w:val="006C5E4A"/>
    <w:rsid w:val="006D026C"/>
    <w:rsid w:val="006E38CC"/>
    <w:rsid w:val="006E6778"/>
    <w:rsid w:val="006F1FE6"/>
    <w:rsid w:val="006F631C"/>
    <w:rsid w:val="007107DC"/>
    <w:rsid w:val="00715990"/>
    <w:rsid w:val="00721E2F"/>
    <w:rsid w:val="007254A1"/>
    <w:rsid w:val="0072593D"/>
    <w:rsid w:val="0073009A"/>
    <w:rsid w:val="0073482C"/>
    <w:rsid w:val="00745827"/>
    <w:rsid w:val="00752793"/>
    <w:rsid w:val="007609B9"/>
    <w:rsid w:val="0076534B"/>
    <w:rsid w:val="0077002D"/>
    <w:rsid w:val="00783FF4"/>
    <w:rsid w:val="007842CF"/>
    <w:rsid w:val="00787761"/>
    <w:rsid w:val="00790A80"/>
    <w:rsid w:val="0079101C"/>
    <w:rsid w:val="00791CCB"/>
    <w:rsid w:val="00794066"/>
    <w:rsid w:val="00794F0A"/>
    <w:rsid w:val="007A3881"/>
    <w:rsid w:val="007A6798"/>
    <w:rsid w:val="007B57D2"/>
    <w:rsid w:val="007B5E10"/>
    <w:rsid w:val="007B613A"/>
    <w:rsid w:val="007C0F3C"/>
    <w:rsid w:val="007C17AF"/>
    <w:rsid w:val="007C7F92"/>
    <w:rsid w:val="007D0571"/>
    <w:rsid w:val="007E01FC"/>
    <w:rsid w:val="007E2105"/>
    <w:rsid w:val="007E3921"/>
    <w:rsid w:val="007E741F"/>
    <w:rsid w:val="007F5721"/>
    <w:rsid w:val="0080100B"/>
    <w:rsid w:val="00801445"/>
    <w:rsid w:val="00804D37"/>
    <w:rsid w:val="00811672"/>
    <w:rsid w:val="00823B7E"/>
    <w:rsid w:val="00837081"/>
    <w:rsid w:val="00846B3C"/>
    <w:rsid w:val="008510C1"/>
    <w:rsid w:val="00851E6F"/>
    <w:rsid w:val="00855267"/>
    <w:rsid w:val="008600B6"/>
    <w:rsid w:val="00862097"/>
    <w:rsid w:val="00863287"/>
    <w:rsid w:val="008652E2"/>
    <w:rsid w:val="00867B6B"/>
    <w:rsid w:val="008712CA"/>
    <w:rsid w:val="00872632"/>
    <w:rsid w:val="00873298"/>
    <w:rsid w:val="00873626"/>
    <w:rsid w:val="008746CE"/>
    <w:rsid w:val="0087567E"/>
    <w:rsid w:val="00877B33"/>
    <w:rsid w:val="008829C6"/>
    <w:rsid w:val="0089002B"/>
    <w:rsid w:val="00892C3F"/>
    <w:rsid w:val="00896816"/>
    <w:rsid w:val="00896C8D"/>
    <w:rsid w:val="0089732D"/>
    <w:rsid w:val="008A09F1"/>
    <w:rsid w:val="008B1948"/>
    <w:rsid w:val="008B2EEE"/>
    <w:rsid w:val="008B3F99"/>
    <w:rsid w:val="008B58D8"/>
    <w:rsid w:val="008B6337"/>
    <w:rsid w:val="008C1DCE"/>
    <w:rsid w:val="008D401D"/>
    <w:rsid w:val="008D756D"/>
    <w:rsid w:val="008E0674"/>
    <w:rsid w:val="008E2CAE"/>
    <w:rsid w:val="008E469E"/>
    <w:rsid w:val="008F6193"/>
    <w:rsid w:val="00900452"/>
    <w:rsid w:val="00907B37"/>
    <w:rsid w:val="00912363"/>
    <w:rsid w:val="00913C0F"/>
    <w:rsid w:val="009141D4"/>
    <w:rsid w:val="00916C0B"/>
    <w:rsid w:val="00922E3A"/>
    <w:rsid w:val="00924685"/>
    <w:rsid w:val="00932694"/>
    <w:rsid w:val="00936E45"/>
    <w:rsid w:val="009444C3"/>
    <w:rsid w:val="00945B18"/>
    <w:rsid w:val="00953899"/>
    <w:rsid w:val="009563E7"/>
    <w:rsid w:val="00957096"/>
    <w:rsid w:val="00957EA1"/>
    <w:rsid w:val="0096390F"/>
    <w:rsid w:val="009639D7"/>
    <w:rsid w:val="00970268"/>
    <w:rsid w:val="00973728"/>
    <w:rsid w:val="009745BD"/>
    <w:rsid w:val="0097511C"/>
    <w:rsid w:val="00975E83"/>
    <w:rsid w:val="00980EC2"/>
    <w:rsid w:val="009830C1"/>
    <w:rsid w:val="009846AA"/>
    <w:rsid w:val="00986B85"/>
    <w:rsid w:val="009875B4"/>
    <w:rsid w:val="009A46B6"/>
    <w:rsid w:val="009A7854"/>
    <w:rsid w:val="009B0366"/>
    <w:rsid w:val="009B451C"/>
    <w:rsid w:val="009C2E25"/>
    <w:rsid w:val="009D0C72"/>
    <w:rsid w:val="009E2CD5"/>
    <w:rsid w:val="009E6BDE"/>
    <w:rsid w:val="009E6C46"/>
    <w:rsid w:val="009E72F9"/>
    <w:rsid w:val="009F0BC5"/>
    <w:rsid w:val="009F3116"/>
    <w:rsid w:val="009F7D26"/>
    <w:rsid w:val="00A07E22"/>
    <w:rsid w:val="00A120A4"/>
    <w:rsid w:val="00A25AF0"/>
    <w:rsid w:val="00A4060C"/>
    <w:rsid w:val="00A41F67"/>
    <w:rsid w:val="00A42DF5"/>
    <w:rsid w:val="00A447F1"/>
    <w:rsid w:val="00A4540B"/>
    <w:rsid w:val="00A507C7"/>
    <w:rsid w:val="00A50876"/>
    <w:rsid w:val="00A52687"/>
    <w:rsid w:val="00A5367E"/>
    <w:rsid w:val="00A57408"/>
    <w:rsid w:val="00A60BC1"/>
    <w:rsid w:val="00A61298"/>
    <w:rsid w:val="00A6407E"/>
    <w:rsid w:val="00A71C65"/>
    <w:rsid w:val="00A74AB2"/>
    <w:rsid w:val="00A835D7"/>
    <w:rsid w:val="00A8470A"/>
    <w:rsid w:val="00A93126"/>
    <w:rsid w:val="00A950AA"/>
    <w:rsid w:val="00A9750B"/>
    <w:rsid w:val="00A97540"/>
    <w:rsid w:val="00AB00E3"/>
    <w:rsid w:val="00AB3F6A"/>
    <w:rsid w:val="00AB6F11"/>
    <w:rsid w:val="00AD12CC"/>
    <w:rsid w:val="00AD1721"/>
    <w:rsid w:val="00AD5D8E"/>
    <w:rsid w:val="00AD6168"/>
    <w:rsid w:val="00AE14EF"/>
    <w:rsid w:val="00AE273C"/>
    <w:rsid w:val="00B06534"/>
    <w:rsid w:val="00B0730C"/>
    <w:rsid w:val="00B17145"/>
    <w:rsid w:val="00B31D08"/>
    <w:rsid w:val="00B3475E"/>
    <w:rsid w:val="00B36A10"/>
    <w:rsid w:val="00B37BAF"/>
    <w:rsid w:val="00B420EB"/>
    <w:rsid w:val="00B53749"/>
    <w:rsid w:val="00B5674A"/>
    <w:rsid w:val="00B57B0B"/>
    <w:rsid w:val="00B63614"/>
    <w:rsid w:val="00B6367B"/>
    <w:rsid w:val="00B64915"/>
    <w:rsid w:val="00B65C10"/>
    <w:rsid w:val="00B7347E"/>
    <w:rsid w:val="00B76B29"/>
    <w:rsid w:val="00B76CFC"/>
    <w:rsid w:val="00B832A4"/>
    <w:rsid w:val="00B83DE0"/>
    <w:rsid w:val="00B87EFA"/>
    <w:rsid w:val="00B93697"/>
    <w:rsid w:val="00B964C5"/>
    <w:rsid w:val="00BA20E0"/>
    <w:rsid w:val="00BA2C83"/>
    <w:rsid w:val="00BA334A"/>
    <w:rsid w:val="00BA3719"/>
    <w:rsid w:val="00BA64CE"/>
    <w:rsid w:val="00BB3C9C"/>
    <w:rsid w:val="00BB4ACB"/>
    <w:rsid w:val="00BB65AE"/>
    <w:rsid w:val="00BD1A6F"/>
    <w:rsid w:val="00BE45F0"/>
    <w:rsid w:val="00BF307A"/>
    <w:rsid w:val="00BF3366"/>
    <w:rsid w:val="00BF7403"/>
    <w:rsid w:val="00C009C6"/>
    <w:rsid w:val="00C026FD"/>
    <w:rsid w:val="00C07505"/>
    <w:rsid w:val="00C07591"/>
    <w:rsid w:val="00C149B3"/>
    <w:rsid w:val="00C213EA"/>
    <w:rsid w:val="00C24014"/>
    <w:rsid w:val="00C2627F"/>
    <w:rsid w:val="00C269E2"/>
    <w:rsid w:val="00C279B7"/>
    <w:rsid w:val="00C30566"/>
    <w:rsid w:val="00C34E82"/>
    <w:rsid w:val="00C3656F"/>
    <w:rsid w:val="00C37ACE"/>
    <w:rsid w:val="00C40586"/>
    <w:rsid w:val="00C41789"/>
    <w:rsid w:val="00C446B6"/>
    <w:rsid w:val="00C47671"/>
    <w:rsid w:val="00C51387"/>
    <w:rsid w:val="00C5455F"/>
    <w:rsid w:val="00C87C2D"/>
    <w:rsid w:val="00C94F1D"/>
    <w:rsid w:val="00CA11BC"/>
    <w:rsid w:val="00CA345F"/>
    <w:rsid w:val="00CA6ED0"/>
    <w:rsid w:val="00CB455D"/>
    <w:rsid w:val="00CC10E8"/>
    <w:rsid w:val="00CC6D92"/>
    <w:rsid w:val="00CE0A9B"/>
    <w:rsid w:val="00CE1E62"/>
    <w:rsid w:val="00CE4A04"/>
    <w:rsid w:val="00CE4D05"/>
    <w:rsid w:val="00CE5D20"/>
    <w:rsid w:val="00CF56DD"/>
    <w:rsid w:val="00CF7556"/>
    <w:rsid w:val="00D02D0C"/>
    <w:rsid w:val="00D02FA0"/>
    <w:rsid w:val="00D078EC"/>
    <w:rsid w:val="00D17A68"/>
    <w:rsid w:val="00D33675"/>
    <w:rsid w:val="00D442BA"/>
    <w:rsid w:val="00D45C34"/>
    <w:rsid w:val="00D45FC9"/>
    <w:rsid w:val="00D47128"/>
    <w:rsid w:val="00D539E8"/>
    <w:rsid w:val="00D55E02"/>
    <w:rsid w:val="00D6063D"/>
    <w:rsid w:val="00D60DB5"/>
    <w:rsid w:val="00D62A5B"/>
    <w:rsid w:val="00D74D15"/>
    <w:rsid w:val="00D80A61"/>
    <w:rsid w:val="00D81CF1"/>
    <w:rsid w:val="00D81D5C"/>
    <w:rsid w:val="00D87384"/>
    <w:rsid w:val="00DA2FC8"/>
    <w:rsid w:val="00DA7F7A"/>
    <w:rsid w:val="00DB1E0E"/>
    <w:rsid w:val="00DB6413"/>
    <w:rsid w:val="00DB690C"/>
    <w:rsid w:val="00DC6CE1"/>
    <w:rsid w:val="00DC794A"/>
    <w:rsid w:val="00DD3C22"/>
    <w:rsid w:val="00DD5184"/>
    <w:rsid w:val="00DE6AB5"/>
    <w:rsid w:val="00DF1EBD"/>
    <w:rsid w:val="00DF2BFD"/>
    <w:rsid w:val="00DF7902"/>
    <w:rsid w:val="00E0079C"/>
    <w:rsid w:val="00E0679C"/>
    <w:rsid w:val="00E11E9A"/>
    <w:rsid w:val="00E2111E"/>
    <w:rsid w:val="00E23682"/>
    <w:rsid w:val="00E238F0"/>
    <w:rsid w:val="00E336F0"/>
    <w:rsid w:val="00E34F55"/>
    <w:rsid w:val="00E400C6"/>
    <w:rsid w:val="00E410DA"/>
    <w:rsid w:val="00E41570"/>
    <w:rsid w:val="00E42FB1"/>
    <w:rsid w:val="00E471AA"/>
    <w:rsid w:val="00E526BA"/>
    <w:rsid w:val="00E61E45"/>
    <w:rsid w:val="00E62F3F"/>
    <w:rsid w:val="00E67050"/>
    <w:rsid w:val="00E8221F"/>
    <w:rsid w:val="00E865BE"/>
    <w:rsid w:val="00E878E9"/>
    <w:rsid w:val="00E91906"/>
    <w:rsid w:val="00E95153"/>
    <w:rsid w:val="00E96A67"/>
    <w:rsid w:val="00EA00B9"/>
    <w:rsid w:val="00EA112C"/>
    <w:rsid w:val="00EA5220"/>
    <w:rsid w:val="00EA675F"/>
    <w:rsid w:val="00EB506D"/>
    <w:rsid w:val="00EB6A9D"/>
    <w:rsid w:val="00EC4A02"/>
    <w:rsid w:val="00ED2AC6"/>
    <w:rsid w:val="00EE1D07"/>
    <w:rsid w:val="00EE2186"/>
    <w:rsid w:val="00EE6951"/>
    <w:rsid w:val="00EE6F06"/>
    <w:rsid w:val="00EE737E"/>
    <w:rsid w:val="00EE7D71"/>
    <w:rsid w:val="00EF3026"/>
    <w:rsid w:val="00EF3555"/>
    <w:rsid w:val="00EF5C0D"/>
    <w:rsid w:val="00F05DB9"/>
    <w:rsid w:val="00F07AD2"/>
    <w:rsid w:val="00F14A69"/>
    <w:rsid w:val="00F16050"/>
    <w:rsid w:val="00F22487"/>
    <w:rsid w:val="00F2328F"/>
    <w:rsid w:val="00F23B94"/>
    <w:rsid w:val="00F27918"/>
    <w:rsid w:val="00F374AB"/>
    <w:rsid w:val="00F3755E"/>
    <w:rsid w:val="00F41542"/>
    <w:rsid w:val="00F445F6"/>
    <w:rsid w:val="00F44D0F"/>
    <w:rsid w:val="00F453DA"/>
    <w:rsid w:val="00F47F54"/>
    <w:rsid w:val="00F55244"/>
    <w:rsid w:val="00F63632"/>
    <w:rsid w:val="00F64B04"/>
    <w:rsid w:val="00F72B2A"/>
    <w:rsid w:val="00F77C27"/>
    <w:rsid w:val="00F77F8F"/>
    <w:rsid w:val="00F85393"/>
    <w:rsid w:val="00F855F8"/>
    <w:rsid w:val="00F86BF1"/>
    <w:rsid w:val="00F878AA"/>
    <w:rsid w:val="00F90DC6"/>
    <w:rsid w:val="00FA1250"/>
    <w:rsid w:val="00FA2F8E"/>
    <w:rsid w:val="00FA3065"/>
    <w:rsid w:val="00FA3C90"/>
    <w:rsid w:val="00FC1434"/>
    <w:rsid w:val="00FC4A52"/>
    <w:rsid w:val="00FC4F92"/>
    <w:rsid w:val="00FD1A08"/>
    <w:rsid w:val="00FD2661"/>
    <w:rsid w:val="00FD6489"/>
    <w:rsid w:val="00FD7C73"/>
    <w:rsid w:val="00FE0C34"/>
    <w:rsid w:val="00FE60A8"/>
    <w:rsid w:val="00FE7C7D"/>
    <w:rsid w:val="00FF1AF4"/>
    <w:rsid w:val="00FF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0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7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101C"/>
    <w:pPr>
      <w:ind w:left="720"/>
      <w:contextualSpacing/>
    </w:pPr>
  </w:style>
  <w:style w:type="paragraph" w:styleId="a7">
    <w:name w:val="Normal (Web)"/>
    <w:basedOn w:val="a"/>
    <w:rsid w:val="00143CF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43CF8"/>
    <w:rPr>
      <w:rFonts w:cs="Times New Roman"/>
      <w:b/>
      <w:bCs/>
    </w:rPr>
  </w:style>
  <w:style w:type="paragraph" w:customStyle="1" w:styleId="ConsPlusTitle">
    <w:name w:val="ConsPlusTitle"/>
    <w:rsid w:val="003F3A2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tbody">
    <w:name w:val="Text body"/>
    <w:basedOn w:val="a"/>
    <w:rsid w:val="006C0D9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ConsPlusNonformat">
    <w:name w:val="ConsPlusNonformat"/>
    <w:uiPriority w:val="99"/>
    <w:rsid w:val="00C405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227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27E39"/>
    <w:rPr>
      <w:rFonts w:ascii="Courier New" w:hAnsi="Courier New"/>
    </w:rPr>
  </w:style>
  <w:style w:type="character" w:customStyle="1" w:styleId="a9">
    <w:name w:val="Основной текст_"/>
    <w:link w:val="11"/>
    <w:rsid w:val="00227E39"/>
    <w:rPr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9"/>
    <w:rsid w:val="00227E39"/>
    <w:pPr>
      <w:shd w:val="clear" w:color="auto" w:fill="FFFFFF"/>
      <w:spacing w:before="600" w:line="614" w:lineRule="exact"/>
      <w:jc w:val="center"/>
    </w:pPr>
    <w:rPr>
      <w:sz w:val="27"/>
      <w:szCs w:val="27"/>
    </w:rPr>
  </w:style>
  <w:style w:type="paragraph" w:styleId="aa">
    <w:name w:val="Body Text Indent"/>
    <w:aliases w:val="Основной текст 1,Нумерованный список !!"/>
    <w:basedOn w:val="a"/>
    <w:link w:val="ab"/>
    <w:rsid w:val="00227E39"/>
    <w:pPr>
      <w:spacing w:after="120"/>
      <w:ind w:left="283"/>
    </w:pPr>
  </w:style>
  <w:style w:type="character" w:customStyle="1" w:styleId="ab">
    <w:name w:val="Основной текст с отступом Знак"/>
    <w:aliases w:val="Основной текст 1 Знак,Нумерованный список !! Знак"/>
    <w:basedOn w:val="a0"/>
    <w:link w:val="aa"/>
    <w:rsid w:val="00227E39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27E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27E3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27E3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footer"/>
    <w:basedOn w:val="a"/>
    <w:link w:val="af"/>
    <w:rsid w:val="00227E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27E39"/>
    <w:rPr>
      <w:sz w:val="24"/>
      <w:szCs w:val="24"/>
    </w:rPr>
  </w:style>
  <w:style w:type="paragraph" w:customStyle="1" w:styleId="ConsPlusNormal">
    <w:name w:val="ConsPlusNormal"/>
    <w:rsid w:val="00823B7E"/>
    <w:pPr>
      <w:widowControl w:val="0"/>
      <w:autoSpaceDE w:val="0"/>
      <w:autoSpaceDN w:val="0"/>
    </w:pPr>
    <w:rPr>
      <w:sz w:val="28"/>
    </w:rPr>
  </w:style>
  <w:style w:type="character" w:customStyle="1" w:styleId="5">
    <w:name w:val="Основной текст (5)_"/>
    <w:link w:val="50"/>
    <w:rsid w:val="00CE4A04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4A04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2">
    <w:name w:val="Основной текст (2)_"/>
    <w:link w:val="20"/>
    <w:uiPriority w:val="99"/>
    <w:rsid w:val="00CE4A04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E4A04"/>
    <w:pPr>
      <w:shd w:val="clear" w:color="auto" w:fill="FFFFFF"/>
      <w:spacing w:before="300" w:after="1140" w:line="0" w:lineRule="atLeast"/>
      <w:jc w:val="center"/>
    </w:pPr>
    <w:rPr>
      <w:sz w:val="23"/>
      <w:szCs w:val="23"/>
    </w:rPr>
  </w:style>
  <w:style w:type="paragraph" w:customStyle="1" w:styleId="21">
    <w:name w:val="Основной текст (2)1"/>
    <w:basedOn w:val="a"/>
    <w:uiPriority w:val="99"/>
    <w:rsid w:val="00CE4A04"/>
    <w:pPr>
      <w:shd w:val="clear" w:color="auto" w:fill="FFFFFF"/>
      <w:spacing w:after="480" w:line="274" w:lineRule="exact"/>
    </w:pPr>
    <w:rPr>
      <w:rFonts w:eastAsia="Calibri"/>
      <w:sz w:val="23"/>
      <w:szCs w:val="23"/>
      <w:lang w:eastAsia="en-US"/>
    </w:rPr>
  </w:style>
  <w:style w:type="character" w:customStyle="1" w:styleId="4">
    <w:name w:val="Подпись к таблице (4)_"/>
    <w:link w:val="40"/>
    <w:uiPriority w:val="99"/>
    <w:rsid w:val="00CE4A04"/>
    <w:rPr>
      <w:b/>
      <w:bCs/>
      <w:sz w:val="23"/>
      <w:szCs w:val="23"/>
      <w:shd w:val="clear" w:color="auto" w:fill="FFFFFF"/>
    </w:rPr>
  </w:style>
  <w:style w:type="paragraph" w:customStyle="1" w:styleId="40">
    <w:name w:val="Подпись к таблице (4)"/>
    <w:basedOn w:val="a"/>
    <w:link w:val="4"/>
    <w:uiPriority w:val="99"/>
    <w:rsid w:val="00CE4A04"/>
    <w:pPr>
      <w:shd w:val="clear" w:color="auto" w:fill="FFFFFF"/>
      <w:spacing w:line="240" w:lineRule="atLeast"/>
    </w:pPr>
    <w:rPr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p.ru/otrasl/terr_uszn/brn_yp.php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125215A089892ED71CFEB14C836933B4D596C1ECF0F711BB3F935514E6F6A35430DA3CA57BE1D8nEW8J" TargetMode="External"/><Relationship Id="rId12" Type="http://schemas.openxmlformats.org/officeDocument/2006/relationships/hyperlink" Target="mailto:czn.moskovski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zn.kirovskiy@tata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zn.Avia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N/Sovetskiy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3856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DNA Project</Company>
  <LinksUpToDate>false</LinksUpToDate>
  <CharactersWithSpaces>25785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maksudova.zilya</cp:lastModifiedBy>
  <cp:revision>4</cp:revision>
  <cp:lastPrinted>2018-02-21T06:14:00Z</cp:lastPrinted>
  <dcterms:created xsi:type="dcterms:W3CDTF">2018-04-17T13:28:00Z</dcterms:created>
  <dcterms:modified xsi:type="dcterms:W3CDTF">2018-04-17T13:50:00Z</dcterms:modified>
</cp:coreProperties>
</file>