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71" w:rsidRDefault="00843803" w:rsidP="00843803">
      <w:pPr>
        <w:pStyle w:val="ConsPlusNonformat"/>
        <w:ind w:left="778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9E3" w:rsidRDefault="006629E3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6080" w:rsidRDefault="00376080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Default="00FD2955" w:rsidP="0074041C">
      <w:pPr>
        <w:pStyle w:val="ConsPlusNonformat"/>
        <w:ind w:right="6376"/>
        <w:jc w:val="both"/>
        <w:rPr>
          <w:rFonts w:ascii="Times New Roman" w:hAnsi="Times New Roman" w:cs="Times New Roman"/>
          <w:sz w:val="24"/>
          <w:szCs w:val="24"/>
        </w:rPr>
      </w:pPr>
      <w:r w:rsidRPr="000D5399">
        <w:rPr>
          <w:rFonts w:ascii="Times New Roman" w:hAnsi="Times New Roman" w:cs="Times New Roman"/>
          <w:sz w:val="24"/>
          <w:szCs w:val="24"/>
        </w:rPr>
        <w:t xml:space="preserve">О </w:t>
      </w:r>
      <w:r w:rsidR="00AB7A0C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6669F1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труда, занятости и социальной защиты Республики Татарстан от 25.09.2017 №5 </w:t>
      </w:r>
      <w:r w:rsidR="00AB7A0C">
        <w:rPr>
          <w:rFonts w:ascii="Times New Roman" w:hAnsi="Times New Roman" w:cs="Times New Roman"/>
          <w:sz w:val="24"/>
          <w:szCs w:val="24"/>
        </w:rPr>
        <w:t>«Об установлении работодателям, расположенным</w:t>
      </w:r>
      <w:r w:rsidR="0074041C">
        <w:rPr>
          <w:rFonts w:ascii="Times New Roman" w:hAnsi="Times New Roman" w:cs="Times New Roman"/>
          <w:sz w:val="24"/>
          <w:szCs w:val="24"/>
        </w:rPr>
        <w:t xml:space="preserve"> </w:t>
      </w:r>
      <w:r w:rsidR="006C314C">
        <w:rPr>
          <w:rFonts w:ascii="Times New Roman" w:hAnsi="Times New Roman" w:cs="Times New Roman"/>
          <w:sz w:val="24"/>
          <w:szCs w:val="24"/>
        </w:rPr>
        <w:t>н</w:t>
      </w:r>
      <w:r w:rsidR="00AB7A0C">
        <w:rPr>
          <w:rFonts w:ascii="Times New Roman" w:hAnsi="Times New Roman" w:cs="Times New Roman"/>
          <w:sz w:val="24"/>
          <w:szCs w:val="24"/>
        </w:rPr>
        <w:t>а территории Республики Татарстан</w:t>
      </w:r>
      <w:r w:rsidR="006C314C">
        <w:rPr>
          <w:rFonts w:ascii="Times New Roman" w:hAnsi="Times New Roman" w:cs="Times New Roman"/>
          <w:sz w:val="24"/>
          <w:szCs w:val="24"/>
        </w:rPr>
        <w:t>, квоты для</w:t>
      </w:r>
      <w:r w:rsidR="0074041C">
        <w:rPr>
          <w:rFonts w:ascii="Times New Roman" w:hAnsi="Times New Roman" w:cs="Times New Roman"/>
          <w:sz w:val="24"/>
          <w:szCs w:val="24"/>
        </w:rPr>
        <w:t xml:space="preserve"> </w:t>
      </w:r>
      <w:r w:rsidR="006C314C">
        <w:rPr>
          <w:rFonts w:ascii="Times New Roman" w:hAnsi="Times New Roman" w:cs="Times New Roman"/>
          <w:sz w:val="24"/>
          <w:szCs w:val="24"/>
        </w:rPr>
        <w:t>трудоустройства инвалидов и количества</w:t>
      </w:r>
      <w:r w:rsidR="0074041C">
        <w:rPr>
          <w:rFonts w:ascii="Times New Roman" w:hAnsi="Times New Roman" w:cs="Times New Roman"/>
          <w:sz w:val="24"/>
          <w:szCs w:val="24"/>
        </w:rPr>
        <w:t xml:space="preserve"> </w:t>
      </w:r>
      <w:r w:rsidR="006C314C">
        <w:rPr>
          <w:rFonts w:ascii="Times New Roman" w:hAnsi="Times New Roman" w:cs="Times New Roman"/>
          <w:sz w:val="24"/>
          <w:szCs w:val="24"/>
        </w:rPr>
        <w:t>резервируемых рабочих мест для трудоустройства</w:t>
      </w:r>
      <w:r w:rsidR="0074041C">
        <w:rPr>
          <w:rFonts w:ascii="Times New Roman" w:hAnsi="Times New Roman" w:cs="Times New Roman"/>
          <w:sz w:val="24"/>
          <w:szCs w:val="24"/>
        </w:rPr>
        <w:t xml:space="preserve"> </w:t>
      </w:r>
      <w:r w:rsidR="006C314C">
        <w:rPr>
          <w:rFonts w:ascii="Times New Roman" w:hAnsi="Times New Roman" w:cs="Times New Roman"/>
          <w:sz w:val="24"/>
          <w:szCs w:val="24"/>
        </w:rPr>
        <w:t>инвалидов и граждан, особо нуждающихся в</w:t>
      </w:r>
      <w:r w:rsidR="0074041C">
        <w:rPr>
          <w:rFonts w:ascii="Times New Roman" w:hAnsi="Times New Roman" w:cs="Times New Roman"/>
          <w:sz w:val="24"/>
          <w:szCs w:val="24"/>
        </w:rPr>
        <w:t xml:space="preserve"> </w:t>
      </w:r>
      <w:r w:rsidR="006C314C">
        <w:rPr>
          <w:rFonts w:ascii="Times New Roman" w:hAnsi="Times New Roman" w:cs="Times New Roman"/>
          <w:sz w:val="24"/>
          <w:szCs w:val="24"/>
        </w:rPr>
        <w:t>социальной защите на 201</w:t>
      </w:r>
      <w:r w:rsidR="003A340F">
        <w:rPr>
          <w:rFonts w:ascii="Times New Roman" w:hAnsi="Times New Roman" w:cs="Times New Roman"/>
          <w:sz w:val="24"/>
          <w:szCs w:val="24"/>
        </w:rPr>
        <w:t>8</w:t>
      </w:r>
      <w:r w:rsidR="006C314C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0B693C" w:rsidRDefault="000B693C" w:rsidP="0074041C">
      <w:pPr>
        <w:pStyle w:val="ConsPlusNonformat"/>
        <w:ind w:right="6376"/>
        <w:jc w:val="both"/>
        <w:rPr>
          <w:rFonts w:ascii="Times New Roman" w:hAnsi="Times New Roman" w:cs="Times New Roman"/>
          <w:sz w:val="24"/>
          <w:szCs w:val="24"/>
        </w:rPr>
      </w:pP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220A4" w:rsidRDefault="007220A4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7779" w:rsidRDefault="00B76E15" w:rsidP="00FC77D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4B">
        <w:rPr>
          <w:rFonts w:ascii="Times New Roman" w:hAnsi="Times New Roman" w:cs="Times New Roman"/>
          <w:sz w:val="28"/>
          <w:szCs w:val="28"/>
        </w:rPr>
        <w:t>На основании пункт</w:t>
      </w:r>
      <w:r w:rsidR="006A1094" w:rsidRPr="00B34B4B">
        <w:rPr>
          <w:rFonts w:ascii="Times New Roman" w:hAnsi="Times New Roman" w:cs="Times New Roman"/>
          <w:sz w:val="28"/>
          <w:szCs w:val="28"/>
        </w:rPr>
        <w:t>а</w:t>
      </w:r>
      <w:r w:rsidR="003E75AB" w:rsidRPr="00B34B4B">
        <w:rPr>
          <w:rFonts w:ascii="Times New Roman" w:hAnsi="Times New Roman" w:cs="Times New Roman"/>
          <w:sz w:val="28"/>
          <w:szCs w:val="28"/>
        </w:rPr>
        <w:t xml:space="preserve"> </w:t>
      </w:r>
      <w:r w:rsidR="00123A24" w:rsidRPr="00B34B4B">
        <w:rPr>
          <w:rFonts w:ascii="Times New Roman" w:hAnsi="Times New Roman" w:cs="Times New Roman"/>
          <w:sz w:val="28"/>
          <w:szCs w:val="28"/>
        </w:rPr>
        <w:t xml:space="preserve"> </w:t>
      </w:r>
      <w:r w:rsidR="00B979B7" w:rsidRPr="00B34B4B">
        <w:rPr>
          <w:rFonts w:ascii="Times New Roman" w:hAnsi="Times New Roman" w:cs="Times New Roman"/>
          <w:sz w:val="28"/>
          <w:szCs w:val="28"/>
        </w:rPr>
        <w:t xml:space="preserve">5 </w:t>
      </w:r>
      <w:r w:rsidRPr="00B34B4B">
        <w:rPr>
          <w:rFonts w:ascii="Times New Roman" w:hAnsi="Times New Roman" w:cs="Times New Roman"/>
          <w:sz w:val="28"/>
          <w:szCs w:val="28"/>
        </w:rPr>
        <w:t xml:space="preserve"> статьи 3  Закона Республики Татарстан от 24 июля 2006 года №60-ЗРТ «О квотировании и резервировании рабочих мест для инвалидов и граждан, особо нуждающихся в социальной защите» </w:t>
      </w:r>
      <w:r w:rsidR="00982934" w:rsidRPr="00B34B4B">
        <w:rPr>
          <w:rFonts w:ascii="Times New Roman" w:hAnsi="Times New Roman" w:cs="Times New Roman"/>
          <w:sz w:val="28"/>
          <w:szCs w:val="28"/>
        </w:rPr>
        <w:t>и обращени</w:t>
      </w:r>
      <w:r w:rsidR="00EF0C65" w:rsidRPr="00B34B4B">
        <w:rPr>
          <w:rFonts w:ascii="Times New Roman" w:hAnsi="Times New Roman" w:cs="Times New Roman"/>
          <w:sz w:val="28"/>
          <w:szCs w:val="28"/>
        </w:rPr>
        <w:t>й</w:t>
      </w:r>
      <w:r w:rsidR="00892EFE" w:rsidRPr="00B34B4B">
        <w:rPr>
          <w:rFonts w:ascii="Times New Roman" w:hAnsi="Times New Roman" w:cs="Times New Roman"/>
          <w:sz w:val="28"/>
          <w:szCs w:val="28"/>
        </w:rPr>
        <w:t xml:space="preserve"> </w:t>
      </w:r>
      <w:r w:rsidR="008F24A0">
        <w:rPr>
          <w:rFonts w:ascii="Times New Roman" w:hAnsi="Times New Roman" w:cs="Times New Roman"/>
          <w:sz w:val="28"/>
          <w:szCs w:val="28"/>
        </w:rPr>
        <w:t xml:space="preserve">ГКУ «Центр занятости </w:t>
      </w:r>
      <w:r w:rsidR="008F24A0" w:rsidRPr="006010DF">
        <w:rPr>
          <w:rFonts w:ascii="Times New Roman" w:hAnsi="Times New Roman" w:cs="Times New Roman"/>
          <w:sz w:val="28"/>
          <w:szCs w:val="28"/>
        </w:rPr>
        <w:t xml:space="preserve">населения Авиастроительного района», </w:t>
      </w:r>
      <w:r w:rsidR="00521164" w:rsidRPr="006010DF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proofErr w:type="spellStart"/>
      <w:r w:rsidR="000C38DE" w:rsidRPr="006010D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38DE" w:rsidRPr="006010DF">
        <w:rPr>
          <w:rFonts w:ascii="Times New Roman" w:hAnsi="Times New Roman" w:cs="Times New Roman"/>
          <w:sz w:val="28"/>
          <w:szCs w:val="28"/>
        </w:rPr>
        <w:t xml:space="preserve"> </w:t>
      </w:r>
      <w:r w:rsidR="007A11AD" w:rsidRPr="006010DF">
        <w:rPr>
          <w:rFonts w:ascii="Times New Roman" w:hAnsi="Times New Roman" w:cs="Times New Roman"/>
          <w:sz w:val="28"/>
          <w:szCs w:val="28"/>
        </w:rPr>
        <w:t xml:space="preserve"> </w:t>
      </w:r>
      <w:r w:rsidR="00521164" w:rsidRPr="006010DF">
        <w:rPr>
          <w:rFonts w:ascii="Times New Roman" w:hAnsi="Times New Roman" w:cs="Times New Roman"/>
          <w:sz w:val="28"/>
          <w:szCs w:val="28"/>
        </w:rPr>
        <w:t>района»,</w:t>
      </w:r>
      <w:r w:rsidR="00466BD4" w:rsidRPr="006010DF">
        <w:rPr>
          <w:rFonts w:ascii="Times New Roman" w:hAnsi="Times New Roman" w:cs="Times New Roman"/>
          <w:sz w:val="28"/>
          <w:szCs w:val="28"/>
        </w:rPr>
        <w:t xml:space="preserve"> </w:t>
      </w:r>
      <w:r w:rsidR="00892EFE" w:rsidRPr="006010DF">
        <w:rPr>
          <w:rFonts w:ascii="Times New Roman" w:hAnsi="Times New Roman" w:cs="Times New Roman"/>
          <w:sz w:val="28"/>
          <w:szCs w:val="28"/>
        </w:rPr>
        <w:t>ГКУ</w:t>
      </w:r>
      <w:r w:rsidR="00466BD4" w:rsidRPr="006010DF">
        <w:rPr>
          <w:rFonts w:ascii="Times New Roman" w:hAnsi="Times New Roman" w:cs="Times New Roman"/>
          <w:sz w:val="28"/>
          <w:szCs w:val="28"/>
        </w:rPr>
        <w:t xml:space="preserve"> </w:t>
      </w:r>
      <w:r w:rsidR="00892EFE" w:rsidRPr="006010DF">
        <w:rPr>
          <w:rFonts w:ascii="Times New Roman" w:hAnsi="Times New Roman" w:cs="Times New Roman"/>
          <w:sz w:val="28"/>
          <w:szCs w:val="28"/>
        </w:rPr>
        <w:t xml:space="preserve"> «Центр занятости населения</w:t>
      </w:r>
      <w:r w:rsidR="00892EFE" w:rsidRPr="00B34B4B">
        <w:rPr>
          <w:rFonts w:ascii="Times New Roman" w:hAnsi="Times New Roman" w:cs="Times New Roman"/>
          <w:sz w:val="28"/>
          <w:szCs w:val="28"/>
        </w:rPr>
        <w:t xml:space="preserve"> </w:t>
      </w:r>
      <w:r w:rsidR="007A11AD" w:rsidRPr="00B34B4B">
        <w:rPr>
          <w:rFonts w:ascii="Times New Roman" w:hAnsi="Times New Roman" w:cs="Times New Roman"/>
          <w:sz w:val="28"/>
          <w:szCs w:val="28"/>
        </w:rPr>
        <w:t xml:space="preserve">г. </w:t>
      </w:r>
      <w:r w:rsidR="000C38DE" w:rsidRPr="00B34B4B">
        <w:rPr>
          <w:rFonts w:ascii="Times New Roman" w:hAnsi="Times New Roman" w:cs="Times New Roman"/>
          <w:sz w:val="28"/>
          <w:szCs w:val="28"/>
        </w:rPr>
        <w:t>Чистополя</w:t>
      </w:r>
      <w:r w:rsidR="00892EFE" w:rsidRPr="00B34B4B">
        <w:rPr>
          <w:rFonts w:ascii="Times New Roman" w:hAnsi="Times New Roman" w:cs="Times New Roman"/>
          <w:sz w:val="28"/>
          <w:szCs w:val="28"/>
        </w:rPr>
        <w:t>»</w:t>
      </w:r>
      <w:r w:rsidR="00D7721E" w:rsidRPr="00B34B4B">
        <w:rPr>
          <w:rFonts w:ascii="Times New Roman" w:hAnsi="Times New Roman" w:cs="Times New Roman"/>
          <w:sz w:val="28"/>
          <w:szCs w:val="28"/>
        </w:rPr>
        <w:t xml:space="preserve">,  ГКУ «Центр занятости населения г. </w:t>
      </w:r>
      <w:r w:rsidR="000C38DE" w:rsidRPr="00B34B4B">
        <w:rPr>
          <w:rFonts w:ascii="Times New Roman" w:hAnsi="Times New Roman" w:cs="Times New Roman"/>
          <w:sz w:val="28"/>
          <w:szCs w:val="28"/>
        </w:rPr>
        <w:t>Бугульмы</w:t>
      </w:r>
      <w:r w:rsidR="00D7721E" w:rsidRPr="00B34B4B">
        <w:rPr>
          <w:rFonts w:ascii="Times New Roman" w:hAnsi="Times New Roman" w:cs="Times New Roman"/>
          <w:sz w:val="28"/>
          <w:szCs w:val="28"/>
        </w:rPr>
        <w:t>»</w:t>
      </w:r>
      <w:r w:rsidR="000C38DE" w:rsidRPr="00B34B4B">
        <w:rPr>
          <w:rFonts w:ascii="Times New Roman" w:hAnsi="Times New Roman" w:cs="Times New Roman"/>
          <w:sz w:val="28"/>
          <w:szCs w:val="28"/>
        </w:rPr>
        <w:t>, ГКУ «Центр занятости населения</w:t>
      </w:r>
      <w:proofErr w:type="gramEnd"/>
      <w:r w:rsidR="000C38DE" w:rsidRPr="00B34B4B">
        <w:rPr>
          <w:rFonts w:ascii="Times New Roman" w:hAnsi="Times New Roman" w:cs="Times New Roman"/>
          <w:sz w:val="28"/>
          <w:szCs w:val="28"/>
        </w:rPr>
        <w:t xml:space="preserve"> г. Альметьевска», </w:t>
      </w:r>
      <w:r w:rsidR="008F24A0" w:rsidRPr="00B34B4B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г. </w:t>
      </w:r>
      <w:r w:rsidR="008F24A0">
        <w:rPr>
          <w:rFonts w:ascii="Times New Roman" w:hAnsi="Times New Roman" w:cs="Times New Roman"/>
          <w:sz w:val="28"/>
          <w:szCs w:val="28"/>
        </w:rPr>
        <w:t>Нурлат</w:t>
      </w:r>
      <w:r w:rsidR="008F24A0" w:rsidRPr="00B34B4B">
        <w:rPr>
          <w:rFonts w:ascii="Times New Roman" w:hAnsi="Times New Roman" w:cs="Times New Roman"/>
          <w:sz w:val="28"/>
          <w:szCs w:val="28"/>
        </w:rPr>
        <w:t>»</w:t>
      </w:r>
      <w:r w:rsidR="008F24A0">
        <w:rPr>
          <w:rFonts w:ascii="Times New Roman" w:hAnsi="Times New Roman" w:cs="Times New Roman"/>
          <w:sz w:val="28"/>
          <w:szCs w:val="28"/>
        </w:rPr>
        <w:t xml:space="preserve">, </w:t>
      </w:r>
      <w:r w:rsidR="000C38DE" w:rsidRPr="00B34B4B">
        <w:rPr>
          <w:rFonts w:ascii="Times New Roman" w:hAnsi="Times New Roman" w:cs="Times New Roman"/>
          <w:sz w:val="28"/>
          <w:szCs w:val="28"/>
        </w:rPr>
        <w:t xml:space="preserve">  ГКУ «Центр занятости населения Высокогорского района»,  ГКУ «Центр занятости населения </w:t>
      </w:r>
      <w:proofErr w:type="spellStart"/>
      <w:r w:rsidR="000C38DE" w:rsidRPr="00B34B4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C38DE" w:rsidRPr="00B34B4B"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="00693C92" w:rsidRPr="00B34B4B">
        <w:rPr>
          <w:rFonts w:ascii="Times New Roman" w:hAnsi="Times New Roman" w:cs="Times New Roman"/>
          <w:sz w:val="28"/>
          <w:szCs w:val="28"/>
        </w:rPr>
        <w:t xml:space="preserve">филиала ГКУ «Центра занятости населения Менделеевского района» по </w:t>
      </w:r>
      <w:proofErr w:type="spellStart"/>
      <w:r w:rsidR="00693C92" w:rsidRPr="00B34B4B">
        <w:rPr>
          <w:rFonts w:ascii="Times New Roman" w:hAnsi="Times New Roman" w:cs="Times New Roman"/>
          <w:sz w:val="28"/>
          <w:szCs w:val="28"/>
        </w:rPr>
        <w:t>Аг</w:t>
      </w:r>
      <w:r w:rsidR="00EA3E3E" w:rsidRPr="00B34B4B">
        <w:rPr>
          <w:rFonts w:ascii="Times New Roman" w:hAnsi="Times New Roman" w:cs="Times New Roman"/>
          <w:sz w:val="28"/>
          <w:szCs w:val="28"/>
        </w:rPr>
        <w:t>рызскому</w:t>
      </w:r>
      <w:proofErr w:type="spellEnd"/>
      <w:r w:rsidR="00EA3E3E" w:rsidRPr="00B34B4B">
        <w:rPr>
          <w:rFonts w:ascii="Times New Roman" w:hAnsi="Times New Roman" w:cs="Times New Roman"/>
          <w:sz w:val="28"/>
          <w:szCs w:val="28"/>
        </w:rPr>
        <w:t xml:space="preserve"> району», ГКУ «Центр занятости населения </w:t>
      </w:r>
      <w:proofErr w:type="spellStart"/>
      <w:r w:rsidR="00EA3E3E" w:rsidRPr="00B34B4B"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 w:rsidR="00EA3E3E" w:rsidRPr="00B34B4B">
        <w:rPr>
          <w:rFonts w:ascii="Times New Roman" w:hAnsi="Times New Roman" w:cs="Times New Roman"/>
          <w:sz w:val="28"/>
          <w:szCs w:val="28"/>
        </w:rPr>
        <w:t xml:space="preserve"> района», ГКУ «Центр занятости населения </w:t>
      </w:r>
      <w:proofErr w:type="spellStart"/>
      <w:r w:rsidR="00EA3E3E" w:rsidRPr="00B34B4B">
        <w:rPr>
          <w:rFonts w:ascii="Times New Roman" w:hAnsi="Times New Roman" w:cs="Times New Roman"/>
          <w:sz w:val="28"/>
          <w:szCs w:val="28"/>
        </w:rPr>
        <w:t>Верхнеуслонскому</w:t>
      </w:r>
      <w:proofErr w:type="spellEnd"/>
      <w:r w:rsidR="00EA3E3E" w:rsidRPr="00B34B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A3E3E" w:rsidRPr="00B34B4B">
        <w:rPr>
          <w:rFonts w:ascii="Times New Roman" w:hAnsi="Times New Roman" w:cs="Times New Roman"/>
          <w:sz w:val="28"/>
          <w:szCs w:val="28"/>
        </w:rPr>
        <w:t>района»,  ГКУ «Центра занятости населения</w:t>
      </w:r>
      <w:r w:rsidR="00EA3E3E" w:rsidRPr="00DA0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E3E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EA3E3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3E3E" w:rsidRPr="00DA09BF">
        <w:rPr>
          <w:rFonts w:ascii="Times New Roman" w:hAnsi="Times New Roman" w:cs="Times New Roman"/>
          <w:sz w:val="28"/>
          <w:szCs w:val="28"/>
        </w:rPr>
        <w:t>»</w:t>
      </w:r>
      <w:r w:rsidR="00EA3E3E">
        <w:rPr>
          <w:rFonts w:ascii="Times New Roman" w:hAnsi="Times New Roman" w:cs="Times New Roman"/>
          <w:sz w:val="28"/>
          <w:szCs w:val="28"/>
        </w:rPr>
        <w:t xml:space="preserve">, </w:t>
      </w:r>
      <w:r w:rsidR="00EA3E3E" w:rsidRPr="00DA09BF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r w:rsidR="00EA3E3E">
        <w:rPr>
          <w:rFonts w:ascii="Times New Roman" w:hAnsi="Times New Roman" w:cs="Times New Roman"/>
          <w:sz w:val="28"/>
          <w:szCs w:val="28"/>
        </w:rPr>
        <w:t>г. Зеленодольска</w:t>
      </w:r>
      <w:r w:rsidR="00EA3E3E" w:rsidRPr="00DA09BF">
        <w:rPr>
          <w:rFonts w:ascii="Times New Roman" w:hAnsi="Times New Roman" w:cs="Times New Roman"/>
          <w:sz w:val="28"/>
          <w:szCs w:val="28"/>
        </w:rPr>
        <w:t>»</w:t>
      </w:r>
      <w:r w:rsidR="00EA3E3E">
        <w:rPr>
          <w:rFonts w:ascii="Times New Roman" w:hAnsi="Times New Roman" w:cs="Times New Roman"/>
          <w:sz w:val="28"/>
          <w:szCs w:val="28"/>
        </w:rPr>
        <w:t xml:space="preserve">, </w:t>
      </w:r>
      <w:r w:rsidR="00EA3E3E" w:rsidRPr="00DA09BF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r w:rsidR="00EA3E3E">
        <w:rPr>
          <w:rFonts w:ascii="Times New Roman" w:hAnsi="Times New Roman" w:cs="Times New Roman"/>
          <w:sz w:val="28"/>
          <w:szCs w:val="28"/>
        </w:rPr>
        <w:t>г. Нижнекамска</w:t>
      </w:r>
      <w:r w:rsidR="00EA3E3E" w:rsidRPr="00DA09BF">
        <w:rPr>
          <w:rFonts w:ascii="Times New Roman" w:hAnsi="Times New Roman" w:cs="Times New Roman"/>
          <w:sz w:val="28"/>
          <w:szCs w:val="28"/>
        </w:rPr>
        <w:t>»</w:t>
      </w:r>
      <w:r w:rsidR="00A63D2E">
        <w:rPr>
          <w:rFonts w:ascii="Times New Roman" w:hAnsi="Times New Roman" w:cs="Times New Roman"/>
          <w:sz w:val="28"/>
          <w:szCs w:val="28"/>
        </w:rPr>
        <w:t xml:space="preserve">, филиала </w:t>
      </w:r>
      <w:r w:rsidR="00A63D2E" w:rsidRPr="00DA09BF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r w:rsidR="00A63D2E">
        <w:rPr>
          <w:rFonts w:ascii="Times New Roman" w:hAnsi="Times New Roman" w:cs="Times New Roman"/>
          <w:sz w:val="28"/>
          <w:szCs w:val="28"/>
        </w:rPr>
        <w:t>г. Казани</w:t>
      </w:r>
      <w:r w:rsidR="00A63D2E" w:rsidRPr="00DA09BF">
        <w:rPr>
          <w:rFonts w:ascii="Times New Roman" w:hAnsi="Times New Roman" w:cs="Times New Roman"/>
          <w:sz w:val="28"/>
          <w:szCs w:val="28"/>
        </w:rPr>
        <w:t>»</w:t>
      </w:r>
      <w:r w:rsidR="00EA3E3E">
        <w:rPr>
          <w:rFonts w:ascii="Times New Roman" w:hAnsi="Times New Roman" w:cs="Times New Roman"/>
          <w:sz w:val="28"/>
          <w:szCs w:val="28"/>
        </w:rPr>
        <w:t xml:space="preserve"> </w:t>
      </w:r>
      <w:r w:rsidR="00A63D2E">
        <w:rPr>
          <w:rFonts w:ascii="Times New Roman" w:hAnsi="Times New Roman" w:cs="Times New Roman"/>
          <w:sz w:val="28"/>
          <w:szCs w:val="28"/>
        </w:rPr>
        <w:t xml:space="preserve">по Советскому району, </w:t>
      </w:r>
      <w:r w:rsidR="00A63D2E" w:rsidRPr="00DA09BF">
        <w:rPr>
          <w:rFonts w:ascii="Times New Roman" w:hAnsi="Times New Roman" w:cs="Times New Roman"/>
          <w:sz w:val="28"/>
          <w:szCs w:val="28"/>
        </w:rPr>
        <w:t xml:space="preserve">ГКУ «Центр занятости населения </w:t>
      </w:r>
      <w:r w:rsidR="00A63D2E">
        <w:rPr>
          <w:rFonts w:ascii="Times New Roman" w:hAnsi="Times New Roman" w:cs="Times New Roman"/>
          <w:sz w:val="28"/>
          <w:szCs w:val="28"/>
        </w:rPr>
        <w:t>г. Набережные Челны</w:t>
      </w:r>
      <w:r w:rsidR="00A63D2E" w:rsidRPr="00DA09BF">
        <w:rPr>
          <w:rFonts w:ascii="Times New Roman" w:hAnsi="Times New Roman" w:cs="Times New Roman"/>
          <w:sz w:val="28"/>
          <w:szCs w:val="28"/>
        </w:rPr>
        <w:t>»</w:t>
      </w:r>
      <w:r w:rsidR="00327163">
        <w:rPr>
          <w:rFonts w:ascii="Times New Roman" w:hAnsi="Times New Roman" w:cs="Times New Roman"/>
          <w:sz w:val="28"/>
          <w:szCs w:val="28"/>
        </w:rPr>
        <w:t xml:space="preserve"> </w:t>
      </w:r>
      <w:r w:rsidR="001E7779" w:rsidRPr="00DA09BF">
        <w:rPr>
          <w:rFonts w:ascii="Times New Roman" w:hAnsi="Times New Roman" w:cs="Times New Roman"/>
          <w:sz w:val="28"/>
          <w:szCs w:val="28"/>
        </w:rPr>
        <w:t>об исключении из перечня организаций, которым установлена квота для трудоустройства инвалидов на 201</w:t>
      </w:r>
      <w:r w:rsidR="00A63D2E">
        <w:rPr>
          <w:rFonts w:ascii="Times New Roman" w:hAnsi="Times New Roman" w:cs="Times New Roman"/>
          <w:sz w:val="28"/>
          <w:szCs w:val="28"/>
        </w:rPr>
        <w:t>8</w:t>
      </w:r>
      <w:r w:rsidR="001E7779" w:rsidRPr="00DA09BF">
        <w:rPr>
          <w:rFonts w:ascii="Times New Roman" w:hAnsi="Times New Roman" w:cs="Times New Roman"/>
          <w:sz w:val="28"/>
          <w:szCs w:val="28"/>
        </w:rPr>
        <w:t xml:space="preserve"> год</w:t>
      </w:r>
      <w:r w:rsidR="005B7FCA">
        <w:rPr>
          <w:rFonts w:ascii="Times New Roman" w:hAnsi="Times New Roman" w:cs="Times New Roman"/>
          <w:sz w:val="28"/>
          <w:szCs w:val="28"/>
        </w:rPr>
        <w:t>,</w:t>
      </w:r>
      <w:r w:rsidR="001E7779" w:rsidRPr="00DA09BF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1E7779" w:rsidRPr="0039055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proofErr w:type="gramEnd"/>
    </w:p>
    <w:p w:rsidR="00AB78AD" w:rsidRPr="002A7534" w:rsidRDefault="00AB78AD" w:rsidP="00000075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Pr="002A7534" w:rsidRDefault="004B67E0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ПОСТАНОВЛЯЕТ</w:t>
      </w:r>
      <w:r w:rsidR="00FD2955" w:rsidRPr="002A7534">
        <w:rPr>
          <w:rFonts w:ascii="Times New Roman" w:hAnsi="Times New Roman" w:cs="Times New Roman"/>
          <w:sz w:val="28"/>
          <w:szCs w:val="28"/>
        </w:rPr>
        <w:t>:</w:t>
      </w:r>
    </w:p>
    <w:p w:rsidR="00FD2955" w:rsidRPr="002A7534" w:rsidRDefault="00FD2955" w:rsidP="00000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31B" w:rsidRDefault="004466C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1.</w:t>
      </w:r>
      <w:r w:rsidR="00AF47ED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Внести в постановление Министерства труда, занятости и социальной защиты Республики Татарстан от </w:t>
      </w:r>
      <w:r w:rsidR="00A63D2E">
        <w:rPr>
          <w:rFonts w:ascii="Times New Roman" w:hAnsi="Times New Roman" w:cs="Times New Roman"/>
          <w:sz w:val="28"/>
          <w:szCs w:val="28"/>
        </w:rPr>
        <w:t>25</w:t>
      </w:r>
      <w:r w:rsidR="004B67E0" w:rsidRPr="002A7534">
        <w:rPr>
          <w:rFonts w:ascii="Times New Roman" w:hAnsi="Times New Roman" w:cs="Times New Roman"/>
          <w:sz w:val="28"/>
          <w:szCs w:val="28"/>
        </w:rPr>
        <w:t>.0</w:t>
      </w:r>
      <w:r w:rsidR="00262136" w:rsidRPr="002A7534">
        <w:rPr>
          <w:rFonts w:ascii="Times New Roman" w:hAnsi="Times New Roman" w:cs="Times New Roman"/>
          <w:sz w:val="28"/>
          <w:szCs w:val="28"/>
        </w:rPr>
        <w:t>9</w:t>
      </w:r>
      <w:r w:rsidR="00A63D2E">
        <w:rPr>
          <w:rFonts w:ascii="Times New Roman" w:hAnsi="Times New Roman" w:cs="Times New Roman"/>
          <w:sz w:val="28"/>
          <w:szCs w:val="28"/>
        </w:rPr>
        <w:t>.2017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№</w:t>
      </w:r>
      <w:r w:rsidR="00A63D2E">
        <w:rPr>
          <w:rFonts w:ascii="Times New Roman" w:hAnsi="Times New Roman" w:cs="Times New Roman"/>
          <w:sz w:val="28"/>
          <w:szCs w:val="28"/>
        </w:rPr>
        <w:t>5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 на 201</w:t>
      </w:r>
      <w:r w:rsidR="00A63D2E">
        <w:rPr>
          <w:rFonts w:ascii="Times New Roman" w:hAnsi="Times New Roman" w:cs="Times New Roman"/>
          <w:sz w:val="28"/>
          <w:szCs w:val="28"/>
        </w:rPr>
        <w:t>8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год»</w:t>
      </w:r>
      <w:r w:rsidR="00F6731B">
        <w:rPr>
          <w:rFonts w:ascii="Times New Roman" w:hAnsi="Times New Roman" w:cs="Times New Roman"/>
          <w:sz w:val="28"/>
          <w:szCs w:val="28"/>
        </w:rPr>
        <w:t xml:space="preserve"> </w:t>
      </w:r>
      <w:r w:rsidR="00F6731B" w:rsidRPr="00363D67">
        <w:rPr>
          <w:rFonts w:ascii="Times New Roman" w:hAnsi="Times New Roman" w:cs="Times New Roman"/>
          <w:sz w:val="28"/>
          <w:szCs w:val="28"/>
        </w:rPr>
        <w:t>(далее - постановление)</w:t>
      </w:r>
      <w:r w:rsidR="00F6731B" w:rsidRPr="002A753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D4D63" w:rsidRPr="00BB2632" w:rsidRDefault="000D4D63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632">
        <w:rPr>
          <w:rFonts w:ascii="Times New Roman" w:hAnsi="Times New Roman" w:cs="Times New Roman"/>
          <w:sz w:val="28"/>
          <w:szCs w:val="28"/>
        </w:rPr>
        <w:t xml:space="preserve">1) в пункте 1 постановления цифру </w:t>
      </w:r>
      <w:r w:rsidR="00DC103B" w:rsidRPr="00BB2632">
        <w:rPr>
          <w:rFonts w:ascii="Times New Roman" w:hAnsi="Times New Roman" w:cs="Times New Roman"/>
          <w:sz w:val="28"/>
          <w:szCs w:val="28"/>
        </w:rPr>
        <w:t>«</w:t>
      </w:r>
      <w:r w:rsidR="00327163" w:rsidRPr="00327163">
        <w:rPr>
          <w:rFonts w:ascii="Times New Roman" w:hAnsi="Times New Roman" w:cs="Times New Roman"/>
          <w:sz w:val="28"/>
          <w:szCs w:val="28"/>
        </w:rPr>
        <w:t>1371</w:t>
      </w:r>
      <w:r w:rsidR="00DC103B" w:rsidRPr="00327163">
        <w:rPr>
          <w:rFonts w:ascii="Times New Roman" w:hAnsi="Times New Roman" w:cs="Times New Roman"/>
          <w:sz w:val="28"/>
          <w:szCs w:val="28"/>
        </w:rPr>
        <w:t>»</w:t>
      </w:r>
      <w:r w:rsidRPr="00327163">
        <w:rPr>
          <w:rFonts w:ascii="Times New Roman" w:hAnsi="Times New Roman" w:cs="Times New Roman"/>
          <w:sz w:val="28"/>
          <w:szCs w:val="28"/>
        </w:rPr>
        <w:t xml:space="preserve">  заменить</w:t>
      </w:r>
      <w:r w:rsidRPr="00BB2632">
        <w:rPr>
          <w:rFonts w:ascii="Times New Roman" w:hAnsi="Times New Roman" w:cs="Times New Roman"/>
          <w:sz w:val="28"/>
          <w:szCs w:val="28"/>
        </w:rPr>
        <w:t xml:space="preserve"> цифрой «</w:t>
      </w:r>
      <w:r w:rsidR="006B3D87" w:rsidRPr="006B3D87">
        <w:rPr>
          <w:rFonts w:ascii="Times New Roman" w:hAnsi="Times New Roman" w:cs="Times New Roman"/>
          <w:sz w:val="28"/>
          <w:szCs w:val="28"/>
        </w:rPr>
        <w:t>1291</w:t>
      </w:r>
      <w:r w:rsidRPr="006B3D87">
        <w:rPr>
          <w:rFonts w:ascii="Times New Roman" w:hAnsi="Times New Roman" w:cs="Times New Roman"/>
          <w:sz w:val="28"/>
          <w:szCs w:val="28"/>
        </w:rPr>
        <w:t>»;</w:t>
      </w:r>
    </w:p>
    <w:p w:rsidR="000D4D63" w:rsidRPr="008B2312" w:rsidRDefault="000D4D63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lastRenderedPageBreak/>
        <w:t xml:space="preserve">2) внести в приложение </w:t>
      </w:r>
      <w:r w:rsidR="009152F2" w:rsidRPr="008B2312">
        <w:rPr>
          <w:szCs w:val="28"/>
        </w:rPr>
        <w:t>№</w:t>
      </w:r>
      <w:r w:rsidRPr="008B2312">
        <w:rPr>
          <w:szCs w:val="28"/>
        </w:rPr>
        <w:t>1 к постановлению  следующие изменения:</w:t>
      </w:r>
    </w:p>
    <w:p w:rsidR="000D4D63" w:rsidRPr="008B2312" w:rsidRDefault="000D4D63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в </w:t>
      </w:r>
      <w:r w:rsidR="009152F2" w:rsidRPr="008B2312">
        <w:rPr>
          <w:szCs w:val="28"/>
        </w:rPr>
        <w:t xml:space="preserve">строке </w:t>
      </w:r>
      <w:r w:rsidRPr="008B2312">
        <w:rPr>
          <w:szCs w:val="28"/>
        </w:rPr>
        <w:t xml:space="preserve"> «Республика Татарстан итого» цифры </w:t>
      </w:r>
      <w:r w:rsidR="001D2BA5" w:rsidRPr="008B2312">
        <w:rPr>
          <w:szCs w:val="28"/>
        </w:rPr>
        <w:t>«</w:t>
      </w:r>
      <w:r w:rsidR="00F45DF8" w:rsidRPr="008B2312">
        <w:rPr>
          <w:szCs w:val="28"/>
        </w:rPr>
        <w:t>21940</w:t>
      </w:r>
      <w:r w:rsidR="001D2BA5" w:rsidRPr="008B2312">
        <w:rPr>
          <w:szCs w:val="28"/>
        </w:rPr>
        <w:t>», «</w:t>
      </w:r>
      <w:r w:rsidR="00F45DF8" w:rsidRPr="008B2312">
        <w:rPr>
          <w:szCs w:val="28"/>
        </w:rPr>
        <w:t>1092</w:t>
      </w:r>
      <w:r w:rsidR="001D2BA5" w:rsidRPr="008B2312">
        <w:rPr>
          <w:szCs w:val="28"/>
        </w:rPr>
        <w:t>», «</w:t>
      </w:r>
      <w:r w:rsidR="00F45DF8" w:rsidRPr="008B2312">
        <w:rPr>
          <w:szCs w:val="28"/>
        </w:rPr>
        <w:t>92</w:t>
      </w:r>
      <w:r w:rsidR="001D2BA5" w:rsidRPr="008B2312">
        <w:rPr>
          <w:szCs w:val="28"/>
        </w:rPr>
        <w:t>», «</w:t>
      </w:r>
      <w:r w:rsidR="00F45DF8" w:rsidRPr="008B2312">
        <w:rPr>
          <w:szCs w:val="28"/>
        </w:rPr>
        <w:t>489»</w:t>
      </w:r>
      <w:r w:rsidR="001D2BA5" w:rsidRPr="008B2312">
        <w:rPr>
          <w:szCs w:val="28"/>
        </w:rPr>
        <w:t xml:space="preserve"> </w:t>
      </w:r>
      <w:r w:rsidRPr="008B2312">
        <w:rPr>
          <w:szCs w:val="28"/>
        </w:rPr>
        <w:t xml:space="preserve">заменить цифрами </w:t>
      </w:r>
      <w:r w:rsidR="001D2BA5" w:rsidRPr="008B2312">
        <w:rPr>
          <w:szCs w:val="28"/>
        </w:rPr>
        <w:t>«</w:t>
      </w:r>
      <w:r w:rsidR="00F45DF8" w:rsidRPr="008B2312">
        <w:rPr>
          <w:szCs w:val="28"/>
        </w:rPr>
        <w:t>21265</w:t>
      </w:r>
      <w:r w:rsidR="001D2BA5" w:rsidRPr="008B2312">
        <w:rPr>
          <w:szCs w:val="28"/>
        </w:rPr>
        <w:t>», «</w:t>
      </w:r>
      <w:r w:rsidR="00F45DF8" w:rsidRPr="008B2312">
        <w:rPr>
          <w:szCs w:val="28"/>
        </w:rPr>
        <w:t>1055</w:t>
      </w:r>
      <w:r w:rsidR="001D2BA5" w:rsidRPr="008B2312">
        <w:rPr>
          <w:szCs w:val="28"/>
        </w:rPr>
        <w:t>», «</w:t>
      </w:r>
      <w:r w:rsidR="00F45DF8" w:rsidRPr="008B2312">
        <w:rPr>
          <w:szCs w:val="28"/>
        </w:rPr>
        <w:t>89</w:t>
      </w:r>
      <w:r w:rsidR="001D2BA5" w:rsidRPr="008B2312">
        <w:rPr>
          <w:szCs w:val="28"/>
        </w:rPr>
        <w:t>», «</w:t>
      </w:r>
      <w:r w:rsidR="00F45DF8" w:rsidRPr="008B2312">
        <w:rPr>
          <w:szCs w:val="28"/>
        </w:rPr>
        <w:t>473</w:t>
      </w:r>
      <w:r w:rsidR="001D2BA5" w:rsidRPr="008B2312">
        <w:rPr>
          <w:szCs w:val="28"/>
        </w:rPr>
        <w:t>»</w:t>
      </w:r>
      <w:r w:rsidRPr="008B2312">
        <w:rPr>
          <w:szCs w:val="28"/>
        </w:rPr>
        <w:t xml:space="preserve"> соответственно;</w:t>
      </w:r>
    </w:p>
    <w:p w:rsidR="00A47480" w:rsidRPr="008B2312" w:rsidRDefault="00A47480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 «</w:t>
      </w:r>
      <w:r w:rsidR="00D6500B" w:rsidRPr="008B2312">
        <w:rPr>
          <w:szCs w:val="28"/>
        </w:rPr>
        <w:t>Агрызский</w:t>
      </w:r>
      <w:r w:rsidRPr="008B2312">
        <w:rPr>
          <w:szCs w:val="28"/>
        </w:rPr>
        <w:t>» пункт</w:t>
      </w:r>
      <w:r w:rsidR="00C12D5E" w:rsidRPr="008B2312">
        <w:rPr>
          <w:szCs w:val="28"/>
        </w:rPr>
        <w:t>ы</w:t>
      </w:r>
      <w:r w:rsidRPr="008B2312">
        <w:rPr>
          <w:szCs w:val="28"/>
        </w:rPr>
        <w:t xml:space="preserve"> </w:t>
      </w:r>
      <w:r w:rsidR="005903F2" w:rsidRPr="008B2312">
        <w:rPr>
          <w:szCs w:val="28"/>
        </w:rPr>
        <w:t>87</w:t>
      </w:r>
      <w:r w:rsidRPr="008B2312">
        <w:rPr>
          <w:szCs w:val="28"/>
        </w:rPr>
        <w:t xml:space="preserve"> </w:t>
      </w:r>
      <w:r w:rsidR="005903F2" w:rsidRPr="008B2312">
        <w:rPr>
          <w:szCs w:val="28"/>
        </w:rPr>
        <w:t xml:space="preserve">, 89 </w:t>
      </w:r>
      <w:r w:rsidR="00C12D5E" w:rsidRPr="008B2312">
        <w:rPr>
          <w:szCs w:val="28"/>
        </w:rPr>
        <w:t xml:space="preserve">и </w:t>
      </w:r>
      <w:r w:rsidR="005903F2" w:rsidRPr="008B2312">
        <w:rPr>
          <w:szCs w:val="28"/>
        </w:rPr>
        <w:t>90</w:t>
      </w:r>
      <w:r w:rsidRPr="008B2312">
        <w:rPr>
          <w:szCs w:val="28"/>
        </w:rPr>
        <w:t xml:space="preserve">  исключить;</w:t>
      </w:r>
    </w:p>
    <w:p w:rsidR="00A47480" w:rsidRPr="008B2312" w:rsidRDefault="00A47480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пункты </w:t>
      </w:r>
      <w:r w:rsidR="005903F2" w:rsidRPr="008B2312">
        <w:rPr>
          <w:szCs w:val="28"/>
        </w:rPr>
        <w:t>88</w:t>
      </w:r>
      <w:r w:rsidRPr="008B2312">
        <w:rPr>
          <w:szCs w:val="28"/>
        </w:rPr>
        <w:t>-</w:t>
      </w:r>
      <w:r w:rsidR="005903F2" w:rsidRPr="008B2312">
        <w:rPr>
          <w:szCs w:val="28"/>
        </w:rPr>
        <w:t xml:space="preserve">93 </w:t>
      </w:r>
      <w:r w:rsidRPr="008B2312">
        <w:rPr>
          <w:szCs w:val="28"/>
        </w:rPr>
        <w:t xml:space="preserve"> считать соответственно пунктами </w:t>
      </w:r>
      <w:r w:rsidR="005903F2" w:rsidRPr="008B2312">
        <w:rPr>
          <w:szCs w:val="28"/>
        </w:rPr>
        <w:t>87</w:t>
      </w:r>
      <w:r w:rsidRPr="008B2312">
        <w:rPr>
          <w:szCs w:val="28"/>
        </w:rPr>
        <w:t xml:space="preserve"> – </w:t>
      </w:r>
      <w:r w:rsidR="005903F2" w:rsidRPr="008B2312">
        <w:rPr>
          <w:szCs w:val="28"/>
        </w:rPr>
        <w:t>90</w:t>
      </w:r>
      <w:r w:rsidRPr="008B2312">
        <w:rPr>
          <w:szCs w:val="28"/>
        </w:rPr>
        <w:t>;</w:t>
      </w:r>
    </w:p>
    <w:p w:rsidR="00544700" w:rsidRPr="008B2312" w:rsidRDefault="006E6CBC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«</w:t>
      </w:r>
      <w:r w:rsidR="00B66F01" w:rsidRPr="008B2312">
        <w:rPr>
          <w:szCs w:val="28"/>
        </w:rPr>
        <w:t>Аксубаевский</w:t>
      </w:r>
      <w:r w:rsidRPr="008B2312">
        <w:rPr>
          <w:szCs w:val="28"/>
        </w:rPr>
        <w:t xml:space="preserve">» пункт </w:t>
      </w:r>
      <w:r w:rsidR="00B66F01" w:rsidRPr="008B2312">
        <w:rPr>
          <w:szCs w:val="28"/>
        </w:rPr>
        <w:t>97</w:t>
      </w:r>
      <w:r w:rsidRPr="008B2312">
        <w:rPr>
          <w:szCs w:val="28"/>
        </w:rPr>
        <w:t xml:space="preserve"> </w:t>
      </w:r>
      <w:r w:rsidR="005B4914" w:rsidRPr="008B2312">
        <w:rPr>
          <w:szCs w:val="28"/>
        </w:rPr>
        <w:t xml:space="preserve"> </w:t>
      </w:r>
      <w:r w:rsidR="00544700" w:rsidRPr="008B2312">
        <w:rPr>
          <w:szCs w:val="28"/>
        </w:rPr>
        <w:t xml:space="preserve"> исключить;</w:t>
      </w:r>
    </w:p>
    <w:p w:rsidR="00744267" w:rsidRPr="008B2312" w:rsidRDefault="00744267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пункт </w:t>
      </w:r>
      <w:r w:rsidR="00B66F01" w:rsidRPr="008B2312">
        <w:rPr>
          <w:szCs w:val="28"/>
        </w:rPr>
        <w:t>98</w:t>
      </w:r>
      <w:r w:rsidRPr="008B2312">
        <w:rPr>
          <w:szCs w:val="28"/>
        </w:rPr>
        <w:t xml:space="preserve"> считать соответственно пункт</w:t>
      </w:r>
      <w:r w:rsidR="00B66F01" w:rsidRPr="008B2312">
        <w:rPr>
          <w:szCs w:val="28"/>
        </w:rPr>
        <w:t>ом</w:t>
      </w:r>
      <w:r w:rsidRPr="008B2312">
        <w:rPr>
          <w:szCs w:val="28"/>
        </w:rPr>
        <w:t xml:space="preserve"> </w:t>
      </w:r>
      <w:r w:rsidR="00B66F01" w:rsidRPr="008B2312">
        <w:rPr>
          <w:szCs w:val="28"/>
        </w:rPr>
        <w:t>97</w:t>
      </w:r>
      <w:r w:rsidRPr="008B2312">
        <w:rPr>
          <w:szCs w:val="28"/>
        </w:rPr>
        <w:t>;</w:t>
      </w:r>
    </w:p>
    <w:p w:rsidR="00B66F01" w:rsidRPr="008B2312" w:rsidRDefault="00B66F01" w:rsidP="00B66F0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«Альметьевский» пункт 122   исключить;</w:t>
      </w:r>
    </w:p>
    <w:p w:rsidR="00B66F01" w:rsidRPr="008B2312" w:rsidRDefault="00B66F01" w:rsidP="00B66F0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пункты 123-127  считать соответственно пунктами 122-126;</w:t>
      </w:r>
    </w:p>
    <w:p w:rsidR="00275AC7" w:rsidRPr="008B2312" w:rsidRDefault="00275AC7" w:rsidP="00275AC7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в разделе «Зеленодольский» пункт </w:t>
      </w:r>
      <w:r w:rsidR="00CE0013" w:rsidRPr="008B2312">
        <w:rPr>
          <w:szCs w:val="28"/>
        </w:rPr>
        <w:t>192</w:t>
      </w:r>
      <w:r w:rsidRPr="008B2312">
        <w:rPr>
          <w:szCs w:val="28"/>
        </w:rPr>
        <w:t xml:space="preserve">   исключить;</w:t>
      </w:r>
    </w:p>
    <w:p w:rsidR="00275AC7" w:rsidRPr="008B2312" w:rsidRDefault="00275AC7" w:rsidP="00275AC7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пункт</w:t>
      </w:r>
      <w:r w:rsidR="00CE0013" w:rsidRPr="008B2312">
        <w:rPr>
          <w:szCs w:val="28"/>
        </w:rPr>
        <w:t>ы</w:t>
      </w:r>
      <w:r w:rsidRPr="008B2312">
        <w:rPr>
          <w:szCs w:val="28"/>
        </w:rPr>
        <w:t xml:space="preserve"> </w:t>
      </w:r>
      <w:r w:rsidR="00CE0013" w:rsidRPr="008B2312">
        <w:rPr>
          <w:szCs w:val="28"/>
        </w:rPr>
        <w:t>193-219</w:t>
      </w:r>
      <w:r w:rsidRPr="008B2312">
        <w:rPr>
          <w:szCs w:val="28"/>
        </w:rPr>
        <w:t xml:space="preserve"> считать соответственно пункт</w:t>
      </w:r>
      <w:r w:rsidR="00CE0013" w:rsidRPr="008B2312">
        <w:rPr>
          <w:szCs w:val="28"/>
        </w:rPr>
        <w:t>ами 192-218</w:t>
      </w:r>
      <w:r w:rsidRPr="008B2312">
        <w:rPr>
          <w:szCs w:val="28"/>
        </w:rPr>
        <w:t>;</w:t>
      </w:r>
    </w:p>
    <w:p w:rsidR="00E66C09" w:rsidRPr="008B2312" w:rsidRDefault="00E66C09" w:rsidP="00E66C09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в разделе «Пестречинский» </w:t>
      </w:r>
      <w:r w:rsidR="00424C62" w:rsidRPr="008B2312">
        <w:rPr>
          <w:szCs w:val="28"/>
        </w:rPr>
        <w:t xml:space="preserve">в пункте 298 слова «ООО «Строитель» </w:t>
      </w:r>
      <w:proofErr w:type="gramStart"/>
      <w:r w:rsidR="00424C62" w:rsidRPr="008B2312">
        <w:rPr>
          <w:szCs w:val="28"/>
        </w:rPr>
        <w:t>заменить на слова</w:t>
      </w:r>
      <w:proofErr w:type="gramEnd"/>
      <w:r w:rsidR="00424C62" w:rsidRPr="008B2312">
        <w:rPr>
          <w:szCs w:val="28"/>
        </w:rPr>
        <w:t xml:space="preserve"> «ООО «Строитель</w:t>
      </w:r>
      <w:r w:rsidR="00294892" w:rsidRPr="008B2312">
        <w:rPr>
          <w:szCs w:val="28"/>
        </w:rPr>
        <w:t xml:space="preserve"> </w:t>
      </w:r>
      <w:r w:rsidR="00424C62" w:rsidRPr="008B2312">
        <w:rPr>
          <w:szCs w:val="28"/>
        </w:rPr>
        <w:t>+»</w:t>
      </w:r>
      <w:r w:rsidRPr="008B2312">
        <w:rPr>
          <w:szCs w:val="28"/>
        </w:rPr>
        <w:t>;</w:t>
      </w:r>
    </w:p>
    <w:p w:rsidR="00424C62" w:rsidRPr="008B2312" w:rsidRDefault="00424C62" w:rsidP="00424C6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«Пестречинский» в пункте 299 слова «МЮДОУ «Пестречинский детский сад «</w:t>
      </w:r>
      <w:proofErr w:type="spellStart"/>
      <w:r w:rsidRPr="008B2312">
        <w:rPr>
          <w:szCs w:val="28"/>
        </w:rPr>
        <w:t>Каенкай</w:t>
      </w:r>
      <w:proofErr w:type="spellEnd"/>
      <w:r w:rsidRPr="008B2312">
        <w:rPr>
          <w:szCs w:val="28"/>
        </w:rPr>
        <w:t xml:space="preserve">»  </w:t>
      </w:r>
      <w:proofErr w:type="gramStart"/>
      <w:r w:rsidRPr="008B2312">
        <w:rPr>
          <w:szCs w:val="28"/>
        </w:rPr>
        <w:t>заменить на слова</w:t>
      </w:r>
      <w:proofErr w:type="gramEnd"/>
      <w:r w:rsidRPr="008B2312">
        <w:rPr>
          <w:szCs w:val="28"/>
        </w:rPr>
        <w:t xml:space="preserve"> «МБДОУ «Пестречинский детский сад «</w:t>
      </w:r>
      <w:proofErr w:type="spellStart"/>
      <w:r w:rsidRPr="008B2312">
        <w:rPr>
          <w:szCs w:val="28"/>
        </w:rPr>
        <w:t>Каенкай</w:t>
      </w:r>
      <w:proofErr w:type="spellEnd"/>
      <w:r w:rsidRPr="008B2312">
        <w:rPr>
          <w:szCs w:val="28"/>
        </w:rPr>
        <w:t>»;</w:t>
      </w:r>
    </w:p>
    <w:p w:rsidR="00E66029" w:rsidRPr="008B2312" w:rsidRDefault="00E66029" w:rsidP="00E6602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«Пестречинский» цифры «0», «2»  заменить цифрами «1», «1» соответственно;</w:t>
      </w:r>
    </w:p>
    <w:p w:rsidR="00050718" w:rsidRPr="008B2312" w:rsidRDefault="00050718" w:rsidP="0005071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«Пестречинский» пункт 305   исключить;</w:t>
      </w:r>
    </w:p>
    <w:p w:rsidR="00050718" w:rsidRPr="008B2312" w:rsidRDefault="00050718" w:rsidP="0005071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пункт</w:t>
      </w:r>
      <w:r w:rsidR="006010DF">
        <w:rPr>
          <w:szCs w:val="28"/>
        </w:rPr>
        <w:t>ы</w:t>
      </w:r>
      <w:r w:rsidRPr="008B2312">
        <w:rPr>
          <w:szCs w:val="28"/>
        </w:rPr>
        <w:t xml:space="preserve"> 306-307 считать соответственно пунктами 305-306;</w:t>
      </w:r>
    </w:p>
    <w:p w:rsidR="00D601C6" w:rsidRPr="008B2312" w:rsidRDefault="00D601C6" w:rsidP="00D601C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разделе «</w:t>
      </w:r>
      <w:proofErr w:type="spellStart"/>
      <w:r w:rsidRPr="008B2312">
        <w:rPr>
          <w:szCs w:val="28"/>
        </w:rPr>
        <w:t>Тетюшский</w:t>
      </w:r>
      <w:proofErr w:type="spellEnd"/>
      <w:r w:rsidRPr="008B2312">
        <w:rPr>
          <w:szCs w:val="28"/>
        </w:rPr>
        <w:t>» пункты 328 и 331   исключить;</w:t>
      </w:r>
    </w:p>
    <w:p w:rsidR="00D601C6" w:rsidRPr="008B2312" w:rsidRDefault="00D601C6" w:rsidP="00D601C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пункты 329-330 считать соответственно пунктами 328-329;</w:t>
      </w:r>
    </w:p>
    <w:p w:rsidR="00D601C6" w:rsidRPr="008B2312" w:rsidRDefault="00D601C6" w:rsidP="00D601C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в разделе «Чистопольский» пункты </w:t>
      </w:r>
      <w:r w:rsidR="00A53E8D" w:rsidRPr="008B2312">
        <w:rPr>
          <w:szCs w:val="28"/>
        </w:rPr>
        <w:t xml:space="preserve">349 </w:t>
      </w:r>
      <w:r w:rsidRPr="008B2312">
        <w:rPr>
          <w:szCs w:val="28"/>
        </w:rPr>
        <w:t xml:space="preserve">и </w:t>
      </w:r>
      <w:r w:rsidR="00A53E8D" w:rsidRPr="008B2312">
        <w:rPr>
          <w:szCs w:val="28"/>
        </w:rPr>
        <w:t>357</w:t>
      </w:r>
      <w:r w:rsidRPr="008B2312">
        <w:rPr>
          <w:szCs w:val="28"/>
        </w:rPr>
        <w:t xml:space="preserve">   исключить;</w:t>
      </w:r>
    </w:p>
    <w:p w:rsidR="00D601C6" w:rsidRPr="008B2312" w:rsidRDefault="00D601C6" w:rsidP="00D601C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 xml:space="preserve">пункты </w:t>
      </w:r>
      <w:r w:rsidR="00A53E8D" w:rsidRPr="008B2312">
        <w:rPr>
          <w:szCs w:val="28"/>
        </w:rPr>
        <w:t>350</w:t>
      </w:r>
      <w:r w:rsidRPr="008B2312">
        <w:rPr>
          <w:szCs w:val="28"/>
        </w:rPr>
        <w:t>-</w:t>
      </w:r>
      <w:r w:rsidR="00A53E8D" w:rsidRPr="008B2312">
        <w:rPr>
          <w:szCs w:val="28"/>
        </w:rPr>
        <w:t>356</w:t>
      </w:r>
      <w:r w:rsidRPr="008B2312">
        <w:rPr>
          <w:szCs w:val="28"/>
        </w:rPr>
        <w:t xml:space="preserve"> считать соответственно пунктами 3</w:t>
      </w:r>
      <w:r w:rsidR="00A53E8D" w:rsidRPr="008B2312">
        <w:rPr>
          <w:szCs w:val="28"/>
        </w:rPr>
        <w:t>49</w:t>
      </w:r>
      <w:r w:rsidRPr="008B2312">
        <w:rPr>
          <w:szCs w:val="28"/>
        </w:rPr>
        <w:t>-3</w:t>
      </w:r>
      <w:r w:rsidR="00A53E8D" w:rsidRPr="008B2312">
        <w:rPr>
          <w:szCs w:val="28"/>
        </w:rPr>
        <w:t>55</w:t>
      </w:r>
      <w:r w:rsidRPr="008B2312">
        <w:rPr>
          <w:szCs w:val="28"/>
        </w:rPr>
        <w:t>;</w:t>
      </w:r>
    </w:p>
    <w:p w:rsidR="00516312" w:rsidRPr="008B2312" w:rsidRDefault="007B632A" w:rsidP="004124A8">
      <w:pPr>
        <w:ind w:firstLine="851"/>
        <w:jc w:val="both"/>
        <w:rPr>
          <w:szCs w:val="28"/>
        </w:rPr>
      </w:pPr>
      <w:r w:rsidRPr="008B2312">
        <w:rPr>
          <w:szCs w:val="28"/>
        </w:rPr>
        <w:t>3</w:t>
      </w:r>
      <w:r w:rsidR="00B8747B" w:rsidRPr="008B2312">
        <w:rPr>
          <w:szCs w:val="28"/>
        </w:rPr>
        <w:t>) в</w:t>
      </w:r>
      <w:r w:rsidR="00516312" w:rsidRPr="008B2312">
        <w:rPr>
          <w:szCs w:val="28"/>
        </w:rPr>
        <w:t>нести в приложение 2 к постановлению следующие изменения:</w:t>
      </w:r>
    </w:p>
    <w:p w:rsidR="00343ED3" w:rsidRPr="008B2312" w:rsidRDefault="00343ED3" w:rsidP="00343ED3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rPr>
          <w:szCs w:val="28"/>
        </w:rPr>
        <w:t>в строке  «Республика Татарстан итого» цифры «</w:t>
      </w:r>
      <w:r w:rsidR="00CA7951" w:rsidRPr="008B2312">
        <w:rPr>
          <w:szCs w:val="28"/>
        </w:rPr>
        <w:t>75375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6285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8,3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1134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1,5</w:t>
      </w:r>
      <w:r w:rsidRPr="008B2312">
        <w:rPr>
          <w:szCs w:val="28"/>
        </w:rPr>
        <w:t xml:space="preserve">» </w:t>
      </w:r>
      <w:r w:rsidR="00CA7951" w:rsidRPr="008B2312">
        <w:rPr>
          <w:szCs w:val="28"/>
        </w:rPr>
        <w:t xml:space="preserve">, «882» </w:t>
      </w:r>
      <w:r w:rsidRPr="008B2312">
        <w:rPr>
          <w:szCs w:val="28"/>
        </w:rPr>
        <w:t>заменить цифрами «</w:t>
      </w:r>
      <w:r w:rsidR="00CA7951" w:rsidRPr="008B2312">
        <w:rPr>
          <w:szCs w:val="28"/>
        </w:rPr>
        <w:t>66577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5416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8,1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955</w:t>
      </w:r>
      <w:r w:rsidRPr="008B2312">
        <w:rPr>
          <w:szCs w:val="28"/>
        </w:rPr>
        <w:t>», «</w:t>
      </w:r>
      <w:r w:rsidR="00CA7951" w:rsidRPr="008B2312">
        <w:rPr>
          <w:szCs w:val="28"/>
        </w:rPr>
        <w:t>1,4</w:t>
      </w:r>
      <w:r w:rsidRPr="008B2312">
        <w:rPr>
          <w:szCs w:val="28"/>
        </w:rPr>
        <w:t>»</w:t>
      </w:r>
      <w:r w:rsidR="00CA7951" w:rsidRPr="008B2312">
        <w:rPr>
          <w:szCs w:val="28"/>
        </w:rPr>
        <w:t>, «818»</w:t>
      </w:r>
      <w:r w:rsidRPr="008B2312">
        <w:rPr>
          <w:szCs w:val="28"/>
        </w:rPr>
        <w:t xml:space="preserve"> соответственно;</w:t>
      </w:r>
    </w:p>
    <w:p w:rsidR="00F1689E" w:rsidRPr="00B813C8" w:rsidRDefault="00F1689E" w:rsidP="00F1689E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8B2312">
        <w:t xml:space="preserve">в </w:t>
      </w:r>
      <w:r w:rsidRPr="008B2312">
        <w:rPr>
          <w:szCs w:val="28"/>
        </w:rPr>
        <w:t>разделе   «МО «Город   Казань Республики Татарстан», в том числе</w:t>
      </w:r>
      <w:proofErr w:type="gramStart"/>
      <w:r w:rsidRPr="008B2312">
        <w:rPr>
          <w:szCs w:val="28"/>
        </w:rPr>
        <w:t>:»</w:t>
      </w:r>
      <w:proofErr w:type="gramEnd"/>
      <w:r w:rsidRPr="008B2312">
        <w:rPr>
          <w:szCs w:val="28"/>
        </w:rPr>
        <w:t xml:space="preserve"> подраздел «Авиастроительный  район» »  пункт 2 исключить;</w:t>
      </w:r>
    </w:p>
    <w:p w:rsidR="00F1689E" w:rsidRPr="00B813C8" w:rsidRDefault="00F1689E" w:rsidP="00F1689E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пункты 3-10 считать соответственно пунктами 2 – 9;</w:t>
      </w:r>
    </w:p>
    <w:p w:rsidR="00F922A4" w:rsidRPr="00B813C8" w:rsidRDefault="00F503D7" w:rsidP="00F922A4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t xml:space="preserve">в </w:t>
      </w:r>
      <w:r w:rsidRPr="00B813C8">
        <w:rPr>
          <w:szCs w:val="28"/>
        </w:rPr>
        <w:t>разделе   «МО «Город   Казань Республики Татарстан», в том числе</w:t>
      </w:r>
      <w:proofErr w:type="gramStart"/>
      <w:r w:rsidRPr="00B813C8">
        <w:rPr>
          <w:szCs w:val="28"/>
        </w:rPr>
        <w:t>:»</w:t>
      </w:r>
      <w:proofErr w:type="gramEnd"/>
      <w:r w:rsidRPr="00B813C8">
        <w:rPr>
          <w:szCs w:val="28"/>
        </w:rPr>
        <w:t xml:space="preserve"> подраздел «Советский район» </w:t>
      </w:r>
      <w:r w:rsidR="00F922A4" w:rsidRPr="00B813C8">
        <w:rPr>
          <w:szCs w:val="28"/>
        </w:rPr>
        <w:t>»  пункт 48 исключить;</w:t>
      </w:r>
    </w:p>
    <w:p w:rsidR="00A2575B" w:rsidRPr="00B813C8" w:rsidRDefault="00A2575B" w:rsidP="00A2575B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МО «Город Набережные Челны Республики Татарстан» пункты 63 и 67  исключить;</w:t>
      </w:r>
    </w:p>
    <w:p w:rsidR="00A2575B" w:rsidRPr="00B813C8" w:rsidRDefault="00A2575B" w:rsidP="00A2575B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пункты 64-85 считать соответственно пунктами 63 – 83;</w:t>
      </w:r>
    </w:p>
    <w:p w:rsidR="00A2575B" w:rsidRPr="00B813C8" w:rsidRDefault="00A2575B" w:rsidP="00A257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пункте 78 раздела МО «Город Набережные Челны Республики Татарстан» цифры «1358», «16»  заменить цифрами «591», «5» соответственно;</w:t>
      </w:r>
    </w:p>
    <w:p w:rsidR="00A2575B" w:rsidRPr="00B813C8" w:rsidRDefault="00A2575B" w:rsidP="00A2575B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 «Бугульминский» пункты 121 и 122  исключить;</w:t>
      </w:r>
    </w:p>
    <w:p w:rsidR="00A2575B" w:rsidRPr="00B813C8" w:rsidRDefault="00A2575B" w:rsidP="00A2575B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пункты 123-126 считать соответственно пунктами 121 – 124;</w:t>
      </w:r>
    </w:p>
    <w:p w:rsidR="00411384" w:rsidRPr="00B813C8" w:rsidRDefault="00411384" w:rsidP="00411384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«Верхнеуслонский» пункты 138 и 139   исключить;</w:t>
      </w:r>
    </w:p>
    <w:p w:rsidR="007A1719" w:rsidRPr="00B813C8" w:rsidRDefault="007A1719" w:rsidP="007A1719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 «Высокогорский» пункт 141   исключить;</w:t>
      </w:r>
    </w:p>
    <w:p w:rsidR="00F35B53" w:rsidRPr="00B813C8" w:rsidRDefault="00F35B53" w:rsidP="00F35B5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 «Мамадышский» пункты 184 и 185  исключить;</w:t>
      </w:r>
    </w:p>
    <w:p w:rsidR="00F35B53" w:rsidRPr="00B813C8" w:rsidRDefault="00F35B53" w:rsidP="00F35B53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пункт 186 считать соответственно пунктами 184;</w:t>
      </w:r>
    </w:p>
    <w:p w:rsidR="001B3E11" w:rsidRPr="00B813C8" w:rsidRDefault="001B3E11" w:rsidP="001B3E1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«</w:t>
      </w:r>
      <w:proofErr w:type="spellStart"/>
      <w:r w:rsidRPr="00B813C8">
        <w:rPr>
          <w:szCs w:val="28"/>
        </w:rPr>
        <w:t>Нижекамский</w:t>
      </w:r>
      <w:proofErr w:type="spellEnd"/>
      <w:r w:rsidRPr="00B813C8">
        <w:rPr>
          <w:szCs w:val="28"/>
        </w:rPr>
        <w:t>» пункт195  исключить;</w:t>
      </w:r>
    </w:p>
    <w:p w:rsidR="001B3E11" w:rsidRDefault="001B3E11" w:rsidP="001B3E1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lastRenderedPageBreak/>
        <w:t>пункт 196 считать соответственно пунктом 195;</w:t>
      </w:r>
    </w:p>
    <w:p w:rsidR="009E4230" w:rsidRPr="00B813C8" w:rsidRDefault="009E4230" w:rsidP="009E423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 «Нурлатский» пункт 199   исключить;</w:t>
      </w:r>
    </w:p>
    <w:p w:rsidR="00E267E5" w:rsidRPr="00B813C8" w:rsidRDefault="00E267E5" w:rsidP="00E267E5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пункт 200 считать соответственно пунктом 199;</w:t>
      </w:r>
    </w:p>
    <w:p w:rsidR="001B3E11" w:rsidRPr="00B813C8" w:rsidRDefault="001B3E11" w:rsidP="001B3E11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B813C8">
        <w:rPr>
          <w:szCs w:val="28"/>
        </w:rPr>
        <w:t>в разделе  «</w:t>
      </w:r>
      <w:proofErr w:type="spellStart"/>
      <w:r w:rsidRPr="00B813C8">
        <w:rPr>
          <w:szCs w:val="28"/>
        </w:rPr>
        <w:t>Тетюшский</w:t>
      </w:r>
      <w:proofErr w:type="spellEnd"/>
      <w:r w:rsidRPr="00B813C8">
        <w:rPr>
          <w:szCs w:val="28"/>
        </w:rPr>
        <w:t xml:space="preserve">» пункт 208  </w:t>
      </w:r>
      <w:r w:rsidR="00B813C8">
        <w:rPr>
          <w:szCs w:val="28"/>
        </w:rPr>
        <w:t xml:space="preserve"> исключить.</w:t>
      </w:r>
    </w:p>
    <w:p w:rsidR="00FB54FF" w:rsidRDefault="004466C6" w:rsidP="004124A8">
      <w:pPr>
        <w:ind w:firstLine="851"/>
        <w:jc w:val="both"/>
        <w:rPr>
          <w:szCs w:val="28"/>
        </w:rPr>
      </w:pPr>
      <w:r w:rsidRPr="00514AB7">
        <w:rPr>
          <w:szCs w:val="28"/>
        </w:rPr>
        <w:t>2.</w:t>
      </w:r>
      <w:r w:rsidR="001F48C2" w:rsidRPr="00514AB7">
        <w:rPr>
          <w:szCs w:val="28"/>
        </w:rPr>
        <w:t xml:space="preserve"> </w:t>
      </w:r>
      <w:proofErr w:type="gramStart"/>
      <w:r w:rsidRPr="008E3737">
        <w:rPr>
          <w:szCs w:val="28"/>
        </w:rPr>
        <w:t>Д</w:t>
      </w:r>
      <w:r w:rsidR="00AB78AD" w:rsidRPr="008E3737">
        <w:rPr>
          <w:szCs w:val="28"/>
        </w:rPr>
        <w:t>ир</w:t>
      </w:r>
      <w:r w:rsidR="00F50B2D" w:rsidRPr="008E3737">
        <w:rPr>
          <w:szCs w:val="28"/>
        </w:rPr>
        <w:t>ектор</w:t>
      </w:r>
      <w:r w:rsidR="00262136" w:rsidRPr="008E3737">
        <w:rPr>
          <w:szCs w:val="28"/>
        </w:rPr>
        <w:t>ам</w:t>
      </w:r>
      <w:r w:rsidR="000016AB" w:rsidRPr="008E3737">
        <w:rPr>
          <w:szCs w:val="28"/>
        </w:rPr>
        <w:t xml:space="preserve"> </w:t>
      </w:r>
      <w:r w:rsidR="006929AB" w:rsidRPr="008E3737">
        <w:rPr>
          <w:szCs w:val="28"/>
        </w:rPr>
        <w:t xml:space="preserve"> </w:t>
      </w:r>
      <w:r w:rsidR="00B813C8" w:rsidRPr="008E3737">
        <w:rPr>
          <w:szCs w:val="28"/>
        </w:rPr>
        <w:t>филиала ГКУ «Центр занятости населения г. Казани» по Советскому району,</w:t>
      </w:r>
      <w:r w:rsidR="008F24A0" w:rsidRPr="008E3737">
        <w:rPr>
          <w:szCs w:val="28"/>
        </w:rPr>
        <w:t xml:space="preserve"> ГКУ «Центр занятости населения Авиастроительного района»,</w:t>
      </w:r>
      <w:r w:rsidR="00B813C8" w:rsidRPr="008E3737">
        <w:rPr>
          <w:szCs w:val="28"/>
        </w:rPr>
        <w:t xml:space="preserve"> </w:t>
      </w:r>
      <w:r w:rsidR="001E69E3" w:rsidRPr="008E3737">
        <w:rPr>
          <w:szCs w:val="28"/>
        </w:rPr>
        <w:t xml:space="preserve">ГКУ «Центр занятости населения г. Нурлат»,   </w:t>
      </w:r>
      <w:r w:rsidR="000758E3" w:rsidRPr="008E3737">
        <w:rPr>
          <w:szCs w:val="28"/>
        </w:rPr>
        <w:t xml:space="preserve">ГКУ «Центр занятости населения </w:t>
      </w:r>
      <w:proofErr w:type="spellStart"/>
      <w:r w:rsidR="000758E3" w:rsidRPr="008E3737">
        <w:rPr>
          <w:szCs w:val="28"/>
        </w:rPr>
        <w:t>Пестречинского</w:t>
      </w:r>
      <w:proofErr w:type="spellEnd"/>
      <w:r w:rsidR="000758E3" w:rsidRPr="008E3737">
        <w:rPr>
          <w:szCs w:val="28"/>
        </w:rPr>
        <w:t xml:space="preserve">  района», ГКУ  «Центр занятости населения г. Чистополя», </w:t>
      </w:r>
      <w:r w:rsidR="00B813C8" w:rsidRPr="008E3737">
        <w:rPr>
          <w:szCs w:val="28"/>
        </w:rPr>
        <w:t xml:space="preserve">ГКУ «Центр занятости населения г. Зеленодольска», </w:t>
      </w:r>
      <w:r w:rsidR="000758E3" w:rsidRPr="008E3737">
        <w:rPr>
          <w:szCs w:val="28"/>
        </w:rPr>
        <w:t xml:space="preserve"> ГКУ «Центр занятости</w:t>
      </w:r>
      <w:r w:rsidR="008E3737" w:rsidRPr="008E3737">
        <w:rPr>
          <w:szCs w:val="28"/>
        </w:rPr>
        <w:t xml:space="preserve">  </w:t>
      </w:r>
      <w:r w:rsidR="000758E3" w:rsidRPr="008E3737">
        <w:rPr>
          <w:szCs w:val="28"/>
        </w:rPr>
        <w:t xml:space="preserve"> населения г. Бугульмы», ГКУ «Центр занятости населения г. Альметьевска»,   ГКУ «Центр занятости населения Высокогорского района»,  ГКУ</w:t>
      </w:r>
      <w:proofErr w:type="gramEnd"/>
      <w:r w:rsidR="000758E3" w:rsidRPr="008E3737">
        <w:rPr>
          <w:szCs w:val="28"/>
        </w:rPr>
        <w:t xml:space="preserve"> «Центр занятости населения </w:t>
      </w:r>
      <w:proofErr w:type="spellStart"/>
      <w:r w:rsidR="000758E3" w:rsidRPr="008E3737">
        <w:rPr>
          <w:szCs w:val="28"/>
        </w:rPr>
        <w:t>Аксубаевского</w:t>
      </w:r>
      <w:proofErr w:type="spellEnd"/>
      <w:r w:rsidR="000758E3" w:rsidRPr="008E3737">
        <w:rPr>
          <w:szCs w:val="28"/>
        </w:rPr>
        <w:t xml:space="preserve"> района», филиала ГКУ «Центра занятости населения Менделеевского района» по </w:t>
      </w:r>
      <w:proofErr w:type="spellStart"/>
      <w:r w:rsidR="000758E3" w:rsidRPr="008E3737">
        <w:rPr>
          <w:szCs w:val="28"/>
        </w:rPr>
        <w:t>Агрызскому</w:t>
      </w:r>
      <w:proofErr w:type="spellEnd"/>
      <w:r w:rsidR="000758E3" w:rsidRPr="008E3737">
        <w:rPr>
          <w:szCs w:val="28"/>
        </w:rPr>
        <w:t xml:space="preserve"> району», ГКУ «Центр занятости населения </w:t>
      </w:r>
      <w:proofErr w:type="spellStart"/>
      <w:r w:rsidR="000758E3" w:rsidRPr="008E3737">
        <w:rPr>
          <w:szCs w:val="28"/>
        </w:rPr>
        <w:t>Мамадышскому</w:t>
      </w:r>
      <w:proofErr w:type="spellEnd"/>
      <w:r w:rsidR="000758E3" w:rsidRPr="008E3737">
        <w:rPr>
          <w:szCs w:val="28"/>
        </w:rPr>
        <w:t xml:space="preserve"> района», ГКУ «Центр занятости населения </w:t>
      </w:r>
      <w:proofErr w:type="spellStart"/>
      <w:r w:rsidR="000758E3" w:rsidRPr="008E3737">
        <w:rPr>
          <w:szCs w:val="28"/>
        </w:rPr>
        <w:t>Верхнеуслонскому</w:t>
      </w:r>
      <w:proofErr w:type="spellEnd"/>
      <w:r w:rsidR="000758E3" w:rsidRPr="008E3737">
        <w:rPr>
          <w:szCs w:val="28"/>
        </w:rPr>
        <w:t xml:space="preserve">  района»,  ГКУ «Центра занятости населения </w:t>
      </w:r>
      <w:proofErr w:type="spellStart"/>
      <w:r w:rsidR="000758E3" w:rsidRPr="008E3737">
        <w:rPr>
          <w:szCs w:val="28"/>
        </w:rPr>
        <w:t>Тетюшского</w:t>
      </w:r>
      <w:proofErr w:type="spellEnd"/>
      <w:r w:rsidR="000758E3" w:rsidRPr="008E3737">
        <w:rPr>
          <w:szCs w:val="28"/>
        </w:rPr>
        <w:t xml:space="preserve"> района», ГКУ «Центр занятости населения г. Нижнекамска», ГКУ «Центр занятости населения г. Набережные Челны»</w:t>
      </w:r>
      <w:r w:rsidR="00E121EB" w:rsidRPr="008E3737">
        <w:rPr>
          <w:szCs w:val="28"/>
        </w:rPr>
        <w:t>:</w:t>
      </w:r>
    </w:p>
    <w:p w:rsidR="00DE20D1" w:rsidRPr="00DB52A3" w:rsidRDefault="00DE20D1" w:rsidP="004124A8">
      <w:pPr>
        <w:ind w:firstLine="851"/>
        <w:jc w:val="both"/>
        <w:rPr>
          <w:szCs w:val="28"/>
        </w:rPr>
      </w:pPr>
      <w:r w:rsidRPr="00DB52A3">
        <w:rPr>
          <w:szCs w:val="28"/>
        </w:rPr>
        <w:t>-</w:t>
      </w:r>
      <w:r w:rsidR="00134FDD">
        <w:rPr>
          <w:szCs w:val="28"/>
        </w:rPr>
        <w:t xml:space="preserve"> </w:t>
      </w:r>
      <w:r w:rsidR="00387BD9" w:rsidRPr="00DB52A3">
        <w:rPr>
          <w:szCs w:val="28"/>
        </w:rPr>
        <w:t>данное постановление учесть при трудоус</w:t>
      </w:r>
      <w:r w:rsidR="004A7372" w:rsidRPr="00DB52A3">
        <w:rPr>
          <w:szCs w:val="28"/>
        </w:rPr>
        <w:t>тройстве инвалидов в счет квоты</w:t>
      </w:r>
      <w:r w:rsidRPr="00DB52A3">
        <w:rPr>
          <w:szCs w:val="28"/>
        </w:rPr>
        <w:t>;</w:t>
      </w:r>
    </w:p>
    <w:p w:rsidR="00881E0E" w:rsidRPr="00DB52A3" w:rsidRDefault="00DE20D1" w:rsidP="004124A8">
      <w:pPr>
        <w:ind w:firstLine="851"/>
        <w:jc w:val="both"/>
        <w:rPr>
          <w:szCs w:val="28"/>
        </w:rPr>
      </w:pPr>
      <w:r w:rsidRPr="00DB52A3">
        <w:rPr>
          <w:szCs w:val="28"/>
        </w:rPr>
        <w:t xml:space="preserve">- в 5-ти </w:t>
      </w:r>
      <w:proofErr w:type="spellStart"/>
      <w:r w:rsidRPr="00DB52A3">
        <w:rPr>
          <w:szCs w:val="28"/>
        </w:rPr>
        <w:t>дневный</w:t>
      </w:r>
      <w:proofErr w:type="spellEnd"/>
      <w:r w:rsidRPr="00DB52A3">
        <w:rPr>
          <w:szCs w:val="28"/>
        </w:rPr>
        <w:t xml:space="preserve"> срок, исчисляемый в рабочих днях, со дня получения постановления, </w:t>
      </w:r>
      <w:r w:rsidR="004A7372" w:rsidRPr="00DB52A3">
        <w:rPr>
          <w:szCs w:val="28"/>
        </w:rPr>
        <w:t xml:space="preserve">в письменном виде довести </w:t>
      </w:r>
      <w:r w:rsidRPr="00DB52A3">
        <w:rPr>
          <w:szCs w:val="28"/>
        </w:rPr>
        <w:t xml:space="preserve">данное постановление </w:t>
      </w:r>
      <w:r w:rsidR="004A7372" w:rsidRPr="00DB52A3">
        <w:rPr>
          <w:szCs w:val="28"/>
        </w:rPr>
        <w:t>до работодателей</w:t>
      </w:r>
      <w:r w:rsidR="00FF4E22" w:rsidRPr="00DB52A3">
        <w:rPr>
          <w:szCs w:val="28"/>
        </w:rPr>
        <w:t>.</w:t>
      </w:r>
    </w:p>
    <w:p w:rsidR="008730A3" w:rsidRPr="00DB52A3" w:rsidRDefault="004466C6" w:rsidP="004124A8">
      <w:pPr>
        <w:ind w:firstLine="851"/>
        <w:jc w:val="both"/>
        <w:rPr>
          <w:szCs w:val="28"/>
        </w:rPr>
      </w:pPr>
      <w:r w:rsidRPr="00DB52A3">
        <w:rPr>
          <w:szCs w:val="28"/>
        </w:rPr>
        <w:t>3. К</w:t>
      </w:r>
      <w:r w:rsidR="00BD5270" w:rsidRPr="00DB52A3">
        <w:rPr>
          <w:szCs w:val="28"/>
        </w:rPr>
        <w:t xml:space="preserve">онтроль за исполнением настоящего постановления возложить на заместителя министра </w:t>
      </w:r>
      <w:proofErr w:type="spellStart"/>
      <w:r w:rsidR="00BD5270" w:rsidRPr="00DB52A3">
        <w:rPr>
          <w:szCs w:val="28"/>
        </w:rPr>
        <w:t>Тазетдинову</w:t>
      </w:r>
      <w:proofErr w:type="spellEnd"/>
      <w:r w:rsidR="00BD5270" w:rsidRPr="00DB52A3">
        <w:rPr>
          <w:szCs w:val="28"/>
        </w:rPr>
        <w:t xml:space="preserve"> Клару Алексеевну.</w:t>
      </w:r>
    </w:p>
    <w:p w:rsidR="00000075" w:rsidRPr="00DB52A3" w:rsidRDefault="00000075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C26" w:rsidRPr="00DB52A3" w:rsidRDefault="00055C2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Pr="00EE5E0F" w:rsidRDefault="00B607A3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2955" w:rsidRPr="00DB52A3">
        <w:rPr>
          <w:rFonts w:ascii="Times New Roman" w:hAnsi="Times New Roman" w:cs="Times New Roman"/>
          <w:sz w:val="28"/>
          <w:szCs w:val="28"/>
        </w:rPr>
        <w:t>инистр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037EC">
        <w:rPr>
          <w:rFonts w:ascii="Times New Roman" w:hAnsi="Times New Roman" w:cs="Times New Roman"/>
          <w:sz w:val="28"/>
          <w:szCs w:val="28"/>
        </w:rPr>
        <w:t xml:space="preserve">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</w:t>
      </w:r>
      <w:r w:rsidR="00FC77D2">
        <w:rPr>
          <w:rFonts w:ascii="Times New Roman" w:hAnsi="Times New Roman" w:cs="Times New Roman"/>
          <w:sz w:val="28"/>
          <w:szCs w:val="28"/>
        </w:rPr>
        <w:t xml:space="preserve">      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 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FD2955" w:rsidRPr="00EE5E0F" w:rsidSect="00E17FFE">
      <w:pgSz w:w="11905" w:h="16837" w:code="9"/>
      <w:pgMar w:top="1134" w:right="567" w:bottom="1134" w:left="1134" w:header="181" w:footer="4048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5"/>
    <w:rsid w:val="00000075"/>
    <w:rsid w:val="00000441"/>
    <w:rsid w:val="000016AB"/>
    <w:rsid w:val="00003C99"/>
    <w:rsid w:val="0000458C"/>
    <w:rsid w:val="000071F7"/>
    <w:rsid w:val="00010B1A"/>
    <w:rsid w:val="00011325"/>
    <w:rsid w:val="00013F4D"/>
    <w:rsid w:val="00014865"/>
    <w:rsid w:val="000179CC"/>
    <w:rsid w:val="00022398"/>
    <w:rsid w:val="0002246B"/>
    <w:rsid w:val="00023043"/>
    <w:rsid w:val="00023377"/>
    <w:rsid w:val="00023F25"/>
    <w:rsid w:val="0002460C"/>
    <w:rsid w:val="00025C06"/>
    <w:rsid w:val="000315C6"/>
    <w:rsid w:val="0003306D"/>
    <w:rsid w:val="00033615"/>
    <w:rsid w:val="00033A48"/>
    <w:rsid w:val="0003684F"/>
    <w:rsid w:val="0004021E"/>
    <w:rsid w:val="00041BA6"/>
    <w:rsid w:val="0004236E"/>
    <w:rsid w:val="000424A8"/>
    <w:rsid w:val="00046731"/>
    <w:rsid w:val="0004685F"/>
    <w:rsid w:val="000470C6"/>
    <w:rsid w:val="00050718"/>
    <w:rsid w:val="00055872"/>
    <w:rsid w:val="00055C26"/>
    <w:rsid w:val="00055CCF"/>
    <w:rsid w:val="00056681"/>
    <w:rsid w:val="0006158D"/>
    <w:rsid w:val="000616E5"/>
    <w:rsid w:val="00061915"/>
    <w:rsid w:val="00063C9B"/>
    <w:rsid w:val="00065553"/>
    <w:rsid w:val="00065C46"/>
    <w:rsid w:val="00065F09"/>
    <w:rsid w:val="00066BD9"/>
    <w:rsid w:val="00067DBB"/>
    <w:rsid w:val="00070440"/>
    <w:rsid w:val="00070CD5"/>
    <w:rsid w:val="000726F9"/>
    <w:rsid w:val="00075200"/>
    <w:rsid w:val="000758E3"/>
    <w:rsid w:val="00076778"/>
    <w:rsid w:val="000774C1"/>
    <w:rsid w:val="000776A4"/>
    <w:rsid w:val="00081AC5"/>
    <w:rsid w:val="00083857"/>
    <w:rsid w:val="0008548A"/>
    <w:rsid w:val="00085C6C"/>
    <w:rsid w:val="00085DF3"/>
    <w:rsid w:val="00086455"/>
    <w:rsid w:val="000870FC"/>
    <w:rsid w:val="000874B9"/>
    <w:rsid w:val="000875D3"/>
    <w:rsid w:val="000914CA"/>
    <w:rsid w:val="00091BE7"/>
    <w:rsid w:val="00092BAD"/>
    <w:rsid w:val="00096342"/>
    <w:rsid w:val="0009673B"/>
    <w:rsid w:val="000979D6"/>
    <w:rsid w:val="00097C71"/>
    <w:rsid w:val="000A0A07"/>
    <w:rsid w:val="000A16A5"/>
    <w:rsid w:val="000A17C0"/>
    <w:rsid w:val="000A1A53"/>
    <w:rsid w:val="000A4555"/>
    <w:rsid w:val="000A4F3A"/>
    <w:rsid w:val="000A524A"/>
    <w:rsid w:val="000A5255"/>
    <w:rsid w:val="000B23BD"/>
    <w:rsid w:val="000B265F"/>
    <w:rsid w:val="000B2EE6"/>
    <w:rsid w:val="000B693C"/>
    <w:rsid w:val="000B73DA"/>
    <w:rsid w:val="000B76AA"/>
    <w:rsid w:val="000B7952"/>
    <w:rsid w:val="000C1BE1"/>
    <w:rsid w:val="000C25FA"/>
    <w:rsid w:val="000C38DE"/>
    <w:rsid w:val="000C4804"/>
    <w:rsid w:val="000C4A99"/>
    <w:rsid w:val="000C4B76"/>
    <w:rsid w:val="000C55A8"/>
    <w:rsid w:val="000C6F41"/>
    <w:rsid w:val="000D0AAE"/>
    <w:rsid w:val="000D316D"/>
    <w:rsid w:val="000D46DA"/>
    <w:rsid w:val="000D4D63"/>
    <w:rsid w:val="000D5399"/>
    <w:rsid w:val="000E07AB"/>
    <w:rsid w:val="000E28DD"/>
    <w:rsid w:val="000E3BC6"/>
    <w:rsid w:val="000E4596"/>
    <w:rsid w:val="000E49CB"/>
    <w:rsid w:val="000E4F8A"/>
    <w:rsid w:val="000F2C5A"/>
    <w:rsid w:val="000F72E8"/>
    <w:rsid w:val="00100624"/>
    <w:rsid w:val="00101C17"/>
    <w:rsid w:val="0010271D"/>
    <w:rsid w:val="00105966"/>
    <w:rsid w:val="00107982"/>
    <w:rsid w:val="0011127F"/>
    <w:rsid w:val="00111828"/>
    <w:rsid w:val="001119A6"/>
    <w:rsid w:val="001120AA"/>
    <w:rsid w:val="00113757"/>
    <w:rsid w:val="001154A4"/>
    <w:rsid w:val="0011560D"/>
    <w:rsid w:val="0011599A"/>
    <w:rsid w:val="00116AD5"/>
    <w:rsid w:val="00117589"/>
    <w:rsid w:val="0012087C"/>
    <w:rsid w:val="001214D6"/>
    <w:rsid w:val="0012165A"/>
    <w:rsid w:val="00123878"/>
    <w:rsid w:val="001238DC"/>
    <w:rsid w:val="00123A24"/>
    <w:rsid w:val="00123D31"/>
    <w:rsid w:val="001240FC"/>
    <w:rsid w:val="00126BB4"/>
    <w:rsid w:val="00126CA3"/>
    <w:rsid w:val="001305E8"/>
    <w:rsid w:val="00131DF5"/>
    <w:rsid w:val="00132484"/>
    <w:rsid w:val="00132A1A"/>
    <w:rsid w:val="0013301E"/>
    <w:rsid w:val="00133697"/>
    <w:rsid w:val="001346E2"/>
    <w:rsid w:val="00134FDD"/>
    <w:rsid w:val="00135D48"/>
    <w:rsid w:val="00135DC0"/>
    <w:rsid w:val="0013670B"/>
    <w:rsid w:val="001370E6"/>
    <w:rsid w:val="00137646"/>
    <w:rsid w:val="001411F5"/>
    <w:rsid w:val="001418A0"/>
    <w:rsid w:val="00141DCB"/>
    <w:rsid w:val="001421B9"/>
    <w:rsid w:val="0014396F"/>
    <w:rsid w:val="00143976"/>
    <w:rsid w:val="001453A2"/>
    <w:rsid w:val="00145560"/>
    <w:rsid w:val="00146EFF"/>
    <w:rsid w:val="0015053E"/>
    <w:rsid w:val="00151818"/>
    <w:rsid w:val="00160EB9"/>
    <w:rsid w:val="00160F76"/>
    <w:rsid w:val="0016293B"/>
    <w:rsid w:val="00163416"/>
    <w:rsid w:val="00164A7B"/>
    <w:rsid w:val="00165D01"/>
    <w:rsid w:val="001677D0"/>
    <w:rsid w:val="001705CA"/>
    <w:rsid w:val="00170F67"/>
    <w:rsid w:val="001716FA"/>
    <w:rsid w:val="00172806"/>
    <w:rsid w:val="00184148"/>
    <w:rsid w:val="00184987"/>
    <w:rsid w:val="00185FD2"/>
    <w:rsid w:val="001909BF"/>
    <w:rsid w:val="00192A8F"/>
    <w:rsid w:val="00192AA4"/>
    <w:rsid w:val="00192B51"/>
    <w:rsid w:val="00192BF4"/>
    <w:rsid w:val="001938ED"/>
    <w:rsid w:val="00193984"/>
    <w:rsid w:val="0019473F"/>
    <w:rsid w:val="0019476B"/>
    <w:rsid w:val="00194A21"/>
    <w:rsid w:val="001952ED"/>
    <w:rsid w:val="001965F5"/>
    <w:rsid w:val="00197D1E"/>
    <w:rsid w:val="001A171E"/>
    <w:rsid w:val="001A2515"/>
    <w:rsid w:val="001A2E33"/>
    <w:rsid w:val="001A3D64"/>
    <w:rsid w:val="001A485C"/>
    <w:rsid w:val="001A50E7"/>
    <w:rsid w:val="001A566E"/>
    <w:rsid w:val="001A7C26"/>
    <w:rsid w:val="001B3BAA"/>
    <w:rsid w:val="001B3C48"/>
    <w:rsid w:val="001B3D10"/>
    <w:rsid w:val="001B3E11"/>
    <w:rsid w:val="001B4699"/>
    <w:rsid w:val="001B4CED"/>
    <w:rsid w:val="001B5847"/>
    <w:rsid w:val="001B5FC5"/>
    <w:rsid w:val="001B7E49"/>
    <w:rsid w:val="001C1792"/>
    <w:rsid w:val="001C4CD4"/>
    <w:rsid w:val="001C4E4C"/>
    <w:rsid w:val="001C545C"/>
    <w:rsid w:val="001C644B"/>
    <w:rsid w:val="001C6DD9"/>
    <w:rsid w:val="001C764B"/>
    <w:rsid w:val="001C7C75"/>
    <w:rsid w:val="001D1533"/>
    <w:rsid w:val="001D2BA5"/>
    <w:rsid w:val="001D5603"/>
    <w:rsid w:val="001E0E93"/>
    <w:rsid w:val="001E29BA"/>
    <w:rsid w:val="001E2DE6"/>
    <w:rsid w:val="001E3094"/>
    <w:rsid w:val="001E69E3"/>
    <w:rsid w:val="001E7779"/>
    <w:rsid w:val="001F00F9"/>
    <w:rsid w:val="001F09D2"/>
    <w:rsid w:val="001F0C36"/>
    <w:rsid w:val="001F1E9A"/>
    <w:rsid w:val="001F299B"/>
    <w:rsid w:val="001F3633"/>
    <w:rsid w:val="001F3686"/>
    <w:rsid w:val="001F43AA"/>
    <w:rsid w:val="001F48C2"/>
    <w:rsid w:val="001F5224"/>
    <w:rsid w:val="001F58B7"/>
    <w:rsid w:val="001F5FF8"/>
    <w:rsid w:val="001F6937"/>
    <w:rsid w:val="001F6E38"/>
    <w:rsid w:val="001F7C09"/>
    <w:rsid w:val="00202542"/>
    <w:rsid w:val="00202868"/>
    <w:rsid w:val="002037EC"/>
    <w:rsid w:val="002046DF"/>
    <w:rsid w:val="00204BB6"/>
    <w:rsid w:val="00205702"/>
    <w:rsid w:val="00207574"/>
    <w:rsid w:val="00207AD0"/>
    <w:rsid w:val="0021061F"/>
    <w:rsid w:val="0021132E"/>
    <w:rsid w:val="00212D53"/>
    <w:rsid w:val="00213AF7"/>
    <w:rsid w:val="002151B8"/>
    <w:rsid w:val="002167DC"/>
    <w:rsid w:val="00216D66"/>
    <w:rsid w:val="002209A9"/>
    <w:rsid w:val="00221A78"/>
    <w:rsid w:val="002220B9"/>
    <w:rsid w:val="00225E84"/>
    <w:rsid w:val="002300B8"/>
    <w:rsid w:val="00231436"/>
    <w:rsid w:val="00231A9D"/>
    <w:rsid w:val="00232137"/>
    <w:rsid w:val="00233775"/>
    <w:rsid w:val="0024046B"/>
    <w:rsid w:val="0024095E"/>
    <w:rsid w:val="00241C2E"/>
    <w:rsid w:val="0024268C"/>
    <w:rsid w:val="002447A4"/>
    <w:rsid w:val="00244989"/>
    <w:rsid w:val="0024627B"/>
    <w:rsid w:val="002462F9"/>
    <w:rsid w:val="00246943"/>
    <w:rsid w:val="00246979"/>
    <w:rsid w:val="00246BB0"/>
    <w:rsid w:val="00247C5C"/>
    <w:rsid w:val="002505D3"/>
    <w:rsid w:val="00251580"/>
    <w:rsid w:val="0025213F"/>
    <w:rsid w:val="00252D39"/>
    <w:rsid w:val="002533BA"/>
    <w:rsid w:val="0025433F"/>
    <w:rsid w:val="002572E1"/>
    <w:rsid w:val="002611D0"/>
    <w:rsid w:val="00261D97"/>
    <w:rsid w:val="00262136"/>
    <w:rsid w:val="00264DA8"/>
    <w:rsid w:val="00265A53"/>
    <w:rsid w:val="00266CC8"/>
    <w:rsid w:val="002678C9"/>
    <w:rsid w:val="00267BFE"/>
    <w:rsid w:val="00267F46"/>
    <w:rsid w:val="00270CEE"/>
    <w:rsid w:val="00271768"/>
    <w:rsid w:val="00271CCC"/>
    <w:rsid w:val="00271DC4"/>
    <w:rsid w:val="002749A1"/>
    <w:rsid w:val="00275AC7"/>
    <w:rsid w:val="00276B96"/>
    <w:rsid w:val="00277FF9"/>
    <w:rsid w:val="002801CE"/>
    <w:rsid w:val="0028041B"/>
    <w:rsid w:val="00281A96"/>
    <w:rsid w:val="0028255E"/>
    <w:rsid w:val="00283056"/>
    <w:rsid w:val="00283C32"/>
    <w:rsid w:val="002867CC"/>
    <w:rsid w:val="002906BD"/>
    <w:rsid w:val="00291536"/>
    <w:rsid w:val="00292029"/>
    <w:rsid w:val="0029291C"/>
    <w:rsid w:val="00293363"/>
    <w:rsid w:val="00294724"/>
    <w:rsid w:val="00294892"/>
    <w:rsid w:val="00295467"/>
    <w:rsid w:val="00296A05"/>
    <w:rsid w:val="002A0320"/>
    <w:rsid w:val="002A10E0"/>
    <w:rsid w:val="002A2E70"/>
    <w:rsid w:val="002A32E9"/>
    <w:rsid w:val="002A35E7"/>
    <w:rsid w:val="002A4FF8"/>
    <w:rsid w:val="002A6771"/>
    <w:rsid w:val="002A6FC6"/>
    <w:rsid w:val="002A7534"/>
    <w:rsid w:val="002A7A9A"/>
    <w:rsid w:val="002A7C56"/>
    <w:rsid w:val="002B14E8"/>
    <w:rsid w:val="002B2D09"/>
    <w:rsid w:val="002B38E8"/>
    <w:rsid w:val="002B3954"/>
    <w:rsid w:val="002B3C6B"/>
    <w:rsid w:val="002B58F2"/>
    <w:rsid w:val="002B622E"/>
    <w:rsid w:val="002B7546"/>
    <w:rsid w:val="002C02CD"/>
    <w:rsid w:val="002C2BF8"/>
    <w:rsid w:val="002C2E23"/>
    <w:rsid w:val="002C39A0"/>
    <w:rsid w:val="002C3B67"/>
    <w:rsid w:val="002C7D0D"/>
    <w:rsid w:val="002D0E89"/>
    <w:rsid w:val="002D1A01"/>
    <w:rsid w:val="002D3191"/>
    <w:rsid w:val="002D757F"/>
    <w:rsid w:val="002E1C30"/>
    <w:rsid w:val="002E258D"/>
    <w:rsid w:val="002E3ACF"/>
    <w:rsid w:val="002E455F"/>
    <w:rsid w:val="002E4B49"/>
    <w:rsid w:val="002E4E44"/>
    <w:rsid w:val="002E647C"/>
    <w:rsid w:val="002F0662"/>
    <w:rsid w:val="002F0750"/>
    <w:rsid w:val="002F0936"/>
    <w:rsid w:val="002F2533"/>
    <w:rsid w:val="002F3606"/>
    <w:rsid w:val="002F365F"/>
    <w:rsid w:val="002F3E20"/>
    <w:rsid w:val="002F58CE"/>
    <w:rsid w:val="002F6B99"/>
    <w:rsid w:val="002F6DD1"/>
    <w:rsid w:val="003003B6"/>
    <w:rsid w:val="00300D01"/>
    <w:rsid w:val="00301A33"/>
    <w:rsid w:val="00304CB1"/>
    <w:rsid w:val="00305B27"/>
    <w:rsid w:val="00305C67"/>
    <w:rsid w:val="00305E20"/>
    <w:rsid w:val="00305E23"/>
    <w:rsid w:val="003068FF"/>
    <w:rsid w:val="00306D5B"/>
    <w:rsid w:val="00310032"/>
    <w:rsid w:val="00310989"/>
    <w:rsid w:val="00310A32"/>
    <w:rsid w:val="00312288"/>
    <w:rsid w:val="00314514"/>
    <w:rsid w:val="00314792"/>
    <w:rsid w:val="00314B8F"/>
    <w:rsid w:val="0031523E"/>
    <w:rsid w:val="003159C7"/>
    <w:rsid w:val="003165C5"/>
    <w:rsid w:val="00320FF1"/>
    <w:rsid w:val="003218A1"/>
    <w:rsid w:val="00323915"/>
    <w:rsid w:val="003240C9"/>
    <w:rsid w:val="00325410"/>
    <w:rsid w:val="0032581B"/>
    <w:rsid w:val="00327163"/>
    <w:rsid w:val="0032760C"/>
    <w:rsid w:val="00327C19"/>
    <w:rsid w:val="0033080F"/>
    <w:rsid w:val="00330D3C"/>
    <w:rsid w:val="00331096"/>
    <w:rsid w:val="00331695"/>
    <w:rsid w:val="0033176C"/>
    <w:rsid w:val="00332CCC"/>
    <w:rsid w:val="00334C3C"/>
    <w:rsid w:val="00336D29"/>
    <w:rsid w:val="003377A2"/>
    <w:rsid w:val="00337EF2"/>
    <w:rsid w:val="003413A4"/>
    <w:rsid w:val="003417C3"/>
    <w:rsid w:val="003430E1"/>
    <w:rsid w:val="00343ED3"/>
    <w:rsid w:val="0034413F"/>
    <w:rsid w:val="00344D36"/>
    <w:rsid w:val="00346396"/>
    <w:rsid w:val="0034739C"/>
    <w:rsid w:val="00347BBE"/>
    <w:rsid w:val="00350505"/>
    <w:rsid w:val="003514C5"/>
    <w:rsid w:val="003529D4"/>
    <w:rsid w:val="00353057"/>
    <w:rsid w:val="00355526"/>
    <w:rsid w:val="003574F1"/>
    <w:rsid w:val="003576FF"/>
    <w:rsid w:val="00360DF1"/>
    <w:rsid w:val="0036143F"/>
    <w:rsid w:val="00362BB0"/>
    <w:rsid w:val="00363D67"/>
    <w:rsid w:val="00366BA1"/>
    <w:rsid w:val="0036731B"/>
    <w:rsid w:val="003673BF"/>
    <w:rsid w:val="003679B2"/>
    <w:rsid w:val="00371128"/>
    <w:rsid w:val="003745E9"/>
    <w:rsid w:val="00374878"/>
    <w:rsid w:val="00374AFA"/>
    <w:rsid w:val="00375E6C"/>
    <w:rsid w:val="00376080"/>
    <w:rsid w:val="003768A5"/>
    <w:rsid w:val="00377BE2"/>
    <w:rsid w:val="003841BC"/>
    <w:rsid w:val="00384CDC"/>
    <w:rsid w:val="0038523B"/>
    <w:rsid w:val="00387BD9"/>
    <w:rsid w:val="00387E6E"/>
    <w:rsid w:val="00390554"/>
    <w:rsid w:val="00393605"/>
    <w:rsid w:val="00393E06"/>
    <w:rsid w:val="00393E26"/>
    <w:rsid w:val="0039708C"/>
    <w:rsid w:val="003972A7"/>
    <w:rsid w:val="003A1093"/>
    <w:rsid w:val="003A12D2"/>
    <w:rsid w:val="003A340F"/>
    <w:rsid w:val="003A3A20"/>
    <w:rsid w:val="003A4D4B"/>
    <w:rsid w:val="003A592E"/>
    <w:rsid w:val="003A65E2"/>
    <w:rsid w:val="003B0FCE"/>
    <w:rsid w:val="003B2D47"/>
    <w:rsid w:val="003B5EF9"/>
    <w:rsid w:val="003B687C"/>
    <w:rsid w:val="003B6A20"/>
    <w:rsid w:val="003C113B"/>
    <w:rsid w:val="003C3A51"/>
    <w:rsid w:val="003C3A6A"/>
    <w:rsid w:val="003C5A00"/>
    <w:rsid w:val="003C653B"/>
    <w:rsid w:val="003C68DF"/>
    <w:rsid w:val="003C735E"/>
    <w:rsid w:val="003D2A71"/>
    <w:rsid w:val="003D3D33"/>
    <w:rsid w:val="003D40C3"/>
    <w:rsid w:val="003D46A2"/>
    <w:rsid w:val="003D49EB"/>
    <w:rsid w:val="003E02DA"/>
    <w:rsid w:val="003E1C17"/>
    <w:rsid w:val="003E2231"/>
    <w:rsid w:val="003E37D9"/>
    <w:rsid w:val="003E3BE6"/>
    <w:rsid w:val="003E48C3"/>
    <w:rsid w:val="003E5C0B"/>
    <w:rsid w:val="003E72FB"/>
    <w:rsid w:val="003E75AB"/>
    <w:rsid w:val="003F03A3"/>
    <w:rsid w:val="003F1463"/>
    <w:rsid w:val="003F2927"/>
    <w:rsid w:val="003F2E6A"/>
    <w:rsid w:val="003F38FF"/>
    <w:rsid w:val="003F5727"/>
    <w:rsid w:val="003F6183"/>
    <w:rsid w:val="0040067B"/>
    <w:rsid w:val="00400CE4"/>
    <w:rsid w:val="004025E0"/>
    <w:rsid w:val="00405625"/>
    <w:rsid w:val="0040615D"/>
    <w:rsid w:val="00410684"/>
    <w:rsid w:val="00411384"/>
    <w:rsid w:val="004124A8"/>
    <w:rsid w:val="00413E47"/>
    <w:rsid w:val="00414487"/>
    <w:rsid w:val="004152A2"/>
    <w:rsid w:val="00416658"/>
    <w:rsid w:val="004174A7"/>
    <w:rsid w:val="00417E1A"/>
    <w:rsid w:val="0042046C"/>
    <w:rsid w:val="0042075E"/>
    <w:rsid w:val="00420783"/>
    <w:rsid w:val="00420EE8"/>
    <w:rsid w:val="004213D3"/>
    <w:rsid w:val="00421E17"/>
    <w:rsid w:val="0042225E"/>
    <w:rsid w:val="004229EC"/>
    <w:rsid w:val="00422C51"/>
    <w:rsid w:val="00424936"/>
    <w:rsid w:val="00424C62"/>
    <w:rsid w:val="004270AF"/>
    <w:rsid w:val="004276DC"/>
    <w:rsid w:val="004307D0"/>
    <w:rsid w:val="00432BD0"/>
    <w:rsid w:val="00436278"/>
    <w:rsid w:val="0044084F"/>
    <w:rsid w:val="004410C5"/>
    <w:rsid w:val="00441B81"/>
    <w:rsid w:val="0044241F"/>
    <w:rsid w:val="00442EF7"/>
    <w:rsid w:val="004431CD"/>
    <w:rsid w:val="0044328D"/>
    <w:rsid w:val="00443402"/>
    <w:rsid w:val="00444690"/>
    <w:rsid w:val="004466C6"/>
    <w:rsid w:val="0044691B"/>
    <w:rsid w:val="00446B87"/>
    <w:rsid w:val="004477B5"/>
    <w:rsid w:val="00451228"/>
    <w:rsid w:val="00453750"/>
    <w:rsid w:val="00453F70"/>
    <w:rsid w:val="004541AD"/>
    <w:rsid w:val="00455724"/>
    <w:rsid w:val="004569FB"/>
    <w:rsid w:val="0046066E"/>
    <w:rsid w:val="00461DCD"/>
    <w:rsid w:val="004662FD"/>
    <w:rsid w:val="00466BD4"/>
    <w:rsid w:val="0046724A"/>
    <w:rsid w:val="0047064C"/>
    <w:rsid w:val="00470D0E"/>
    <w:rsid w:val="00471199"/>
    <w:rsid w:val="0047180F"/>
    <w:rsid w:val="0047183A"/>
    <w:rsid w:val="00472944"/>
    <w:rsid w:val="0047566D"/>
    <w:rsid w:val="0047623E"/>
    <w:rsid w:val="00477B8A"/>
    <w:rsid w:val="004827F9"/>
    <w:rsid w:val="004835FE"/>
    <w:rsid w:val="0048380B"/>
    <w:rsid w:val="00484EEF"/>
    <w:rsid w:val="004918FE"/>
    <w:rsid w:val="00492BA0"/>
    <w:rsid w:val="00495AD3"/>
    <w:rsid w:val="00495EB7"/>
    <w:rsid w:val="004972F7"/>
    <w:rsid w:val="004A1088"/>
    <w:rsid w:val="004A21EE"/>
    <w:rsid w:val="004A25C0"/>
    <w:rsid w:val="004A375D"/>
    <w:rsid w:val="004A3F4E"/>
    <w:rsid w:val="004A65D6"/>
    <w:rsid w:val="004A7372"/>
    <w:rsid w:val="004B0B29"/>
    <w:rsid w:val="004B285C"/>
    <w:rsid w:val="004B4F55"/>
    <w:rsid w:val="004B554F"/>
    <w:rsid w:val="004B59A7"/>
    <w:rsid w:val="004B60AF"/>
    <w:rsid w:val="004B67E0"/>
    <w:rsid w:val="004B6E84"/>
    <w:rsid w:val="004B7010"/>
    <w:rsid w:val="004C4365"/>
    <w:rsid w:val="004C5794"/>
    <w:rsid w:val="004C5CB7"/>
    <w:rsid w:val="004C5CD8"/>
    <w:rsid w:val="004C6782"/>
    <w:rsid w:val="004C7D8B"/>
    <w:rsid w:val="004D1FA5"/>
    <w:rsid w:val="004D37DA"/>
    <w:rsid w:val="004D6301"/>
    <w:rsid w:val="004D77ED"/>
    <w:rsid w:val="004E02A8"/>
    <w:rsid w:val="004E2BAD"/>
    <w:rsid w:val="004E2D8E"/>
    <w:rsid w:val="004E3B19"/>
    <w:rsid w:val="004E3D3E"/>
    <w:rsid w:val="004E48CB"/>
    <w:rsid w:val="004E4B2F"/>
    <w:rsid w:val="004E5BB4"/>
    <w:rsid w:val="004E5C93"/>
    <w:rsid w:val="004E61B8"/>
    <w:rsid w:val="004E75C0"/>
    <w:rsid w:val="004E7BE0"/>
    <w:rsid w:val="004F0A07"/>
    <w:rsid w:val="004F1F4A"/>
    <w:rsid w:val="004F45AA"/>
    <w:rsid w:val="004F50E5"/>
    <w:rsid w:val="004F5456"/>
    <w:rsid w:val="004F5E5A"/>
    <w:rsid w:val="004F6233"/>
    <w:rsid w:val="004F67BF"/>
    <w:rsid w:val="005001D1"/>
    <w:rsid w:val="00500B19"/>
    <w:rsid w:val="00501576"/>
    <w:rsid w:val="00501F7D"/>
    <w:rsid w:val="0050355E"/>
    <w:rsid w:val="00503EF7"/>
    <w:rsid w:val="005041E3"/>
    <w:rsid w:val="005055E6"/>
    <w:rsid w:val="00506F9F"/>
    <w:rsid w:val="00507DA3"/>
    <w:rsid w:val="005116D3"/>
    <w:rsid w:val="00511756"/>
    <w:rsid w:val="005130AE"/>
    <w:rsid w:val="00513F79"/>
    <w:rsid w:val="00514AB7"/>
    <w:rsid w:val="00516312"/>
    <w:rsid w:val="005164CE"/>
    <w:rsid w:val="00520BE9"/>
    <w:rsid w:val="00521164"/>
    <w:rsid w:val="00522E3D"/>
    <w:rsid w:val="00523484"/>
    <w:rsid w:val="00526F4B"/>
    <w:rsid w:val="00531991"/>
    <w:rsid w:val="00532278"/>
    <w:rsid w:val="0053395C"/>
    <w:rsid w:val="00533C66"/>
    <w:rsid w:val="005349D7"/>
    <w:rsid w:val="00534E54"/>
    <w:rsid w:val="005353A5"/>
    <w:rsid w:val="00536455"/>
    <w:rsid w:val="00536727"/>
    <w:rsid w:val="00537A00"/>
    <w:rsid w:val="00537C9F"/>
    <w:rsid w:val="00540B82"/>
    <w:rsid w:val="00541290"/>
    <w:rsid w:val="00541779"/>
    <w:rsid w:val="0054185C"/>
    <w:rsid w:val="005438A9"/>
    <w:rsid w:val="0054460D"/>
    <w:rsid w:val="00544700"/>
    <w:rsid w:val="00544C97"/>
    <w:rsid w:val="00547218"/>
    <w:rsid w:val="00547CAE"/>
    <w:rsid w:val="005508D4"/>
    <w:rsid w:val="005517B3"/>
    <w:rsid w:val="005536CF"/>
    <w:rsid w:val="00554310"/>
    <w:rsid w:val="00556290"/>
    <w:rsid w:val="0055642A"/>
    <w:rsid w:val="00556D8C"/>
    <w:rsid w:val="0056107D"/>
    <w:rsid w:val="00561542"/>
    <w:rsid w:val="0056588E"/>
    <w:rsid w:val="00566A27"/>
    <w:rsid w:val="00566CCB"/>
    <w:rsid w:val="00567BD4"/>
    <w:rsid w:val="00570187"/>
    <w:rsid w:val="005711AC"/>
    <w:rsid w:val="005755E6"/>
    <w:rsid w:val="00576619"/>
    <w:rsid w:val="005769DA"/>
    <w:rsid w:val="00580EB6"/>
    <w:rsid w:val="00583102"/>
    <w:rsid w:val="00584B0C"/>
    <w:rsid w:val="00587514"/>
    <w:rsid w:val="005903F2"/>
    <w:rsid w:val="00590E96"/>
    <w:rsid w:val="00592932"/>
    <w:rsid w:val="00592D82"/>
    <w:rsid w:val="00593D55"/>
    <w:rsid w:val="00597BB1"/>
    <w:rsid w:val="00597FC8"/>
    <w:rsid w:val="005A01D1"/>
    <w:rsid w:val="005A3A0D"/>
    <w:rsid w:val="005B18E2"/>
    <w:rsid w:val="005B4914"/>
    <w:rsid w:val="005B4B4C"/>
    <w:rsid w:val="005B5048"/>
    <w:rsid w:val="005B5DE8"/>
    <w:rsid w:val="005B6997"/>
    <w:rsid w:val="005B7FCA"/>
    <w:rsid w:val="005C4B45"/>
    <w:rsid w:val="005C5942"/>
    <w:rsid w:val="005C7C5E"/>
    <w:rsid w:val="005C7EEA"/>
    <w:rsid w:val="005D0C6B"/>
    <w:rsid w:val="005D20E3"/>
    <w:rsid w:val="005D3172"/>
    <w:rsid w:val="005D485E"/>
    <w:rsid w:val="005D4D85"/>
    <w:rsid w:val="005D6505"/>
    <w:rsid w:val="005D6A0E"/>
    <w:rsid w:val="005D6EB1"/>
    <w:rsid w:val="005E0550"/>
    <w:rsid w:val="005E0DBD"/>
    <w:rsid w:val="005E3589"/>
    <w:rsid w:val="005E45C2"/>
    <w:rsid w:val="005E5F1A"/>
    <w:rsid w:val="005E74E4"/>
    <w:rsid w:val="005E7813"/>
    <w:rsid w:val="005E7E9C"/>
    <w:rsid w:val="005F1EFB"/>
    <w:rsid w:val="005F2D4E"/>
    <w:rsid w:val="005F604F"/>
    <w:rsid w:val="005F6549"/>
    <w:rsid w:val="005F68BE"/>
    <w:rsid w:val="006010DF"/>
    <w:rsid w:val="0060110F"/>
    <w:rsid w:val="00602061"/>
    <w:rsid w:val="00604F73"/>
    <w:rsid w:val="0060523A"/>
    <w:rsid w:val="006065E4"/>
    <w:rsid w:val="00606F88"/>
    <w:rsid w:val="00607657"/>
    <w:rsid w:val="00607E9D"/>
    <w:rsid w:val="006104C8"/>
    <w:rsid w:val="00610583"/>
    <w:rsid w:val="006110E1"/>
    <w:rsid w:val="00611903"/>
    <w:rsid w:val="0061292E"/>
    <w:rsid w:val="0061297B"/>
    <w:rsid w:val="006135F4"/>
    <w:rsid w:val="00614368"/>
    <w:rsid w:val="00614CF9"/>
    <w:rsid w:val="00615379"/>
    <w:rsid w:val="0062009E"/>
    <w:rsid w:val="006216C2"/>
    <w:rsid w:val="00621C1C"/>
    <w:rsid w:val="006221F9"/>
    <w:rsid w:val="00622D15"/>
    <w:rsid w:val="00623BC5"/>
    <w:rsid w:val="0062486F"/>
    <w:rsid w:val="00624D18"/>
    <w:rsid w:val="00624E2B"/>
    <w:rsid w:val="006252FF"/>
    <w:rsid w:val="00626E71"/>
    <w:rsid w:val="00627A96"/>
    <w:rsid w:val="00630B63"/>
    <w:rsid w:val="006317A4"/>
    <w:rsid w:val="00632B21"/>
    <w:rsid w:val="00633244"/>
    <w:rsid w:val="00633926"/>
    <w:rsid w:val="0063393F"/>
    <w:rsid w:val="006340BF"/>
    <w:rsid w:val="00634869"/>
    <w:rsid w:val="0063740F"/>
    <w:rsid w:val="00637CF5"/>
    <w:rsid w:val="00640EE0"/>
    <w:rsid w:val="00641928"/>
    <w:rsid w:val="006425AD"/>
    <w:rsid w:val="00643F07"/>
    <w:rsid w:val="006442D8"/>
    <w:rsid w:val="0064500A"/>
    <w:rsid w:val="00646D54"/>
    <w:rsid w:val="0065214F"/>
    <w:rsid w:val="006527ED"/>
    <w:rsid w:val="00652A38"/>
    <w:rsid w:val="00654B77"/>
    <w:rsid w:val="00654CA3"/>
    <w:rsid w:val="00656A62"/>
    <w:rsid w:val="00656BD3"/>
    <w:rsid w:val="0066005B"/>
    <w:rsid w:val="00661422"/>
    <w:rsid w:val="00662097"/>
    <w:rsid w:val="006629E3"/>
    <w:rsid w:val="00664641"/>
    <w:rsid w:val="0066466D"/>
    <w:rsid w:val="006669F1"/>
    <w:rsid w:val="006708AB"/>
    <w:rsid w:val="00671584"/>
    <w:rsid w:val="006716C1"/>
    <w:rsid w:val="0067228C"/>
    <w:rsid w:val="006739E5"/>
    <w:rsid w:val="00673C09"/>
    <w:rsid w:val="00673D49"/>
    <w:rsid w:val="0067456F"/>
    <w:rsid w:val="0067568C"/>
    <w:rsid w:val="00677B6A"/>
    <w:rsid w:val="00677C94"/>
    <w:rsid w:val="006824C7"/>
    <w:rsid w:val="00683429"/>
    <w:rsid w:val="0068411F"/>
    <w:rsid w:val="006871E2"/>
    <w:rsid w:val="006929AB"/>
    <w:rsid w:val="00693238"/>
    <w:rsid w:val="00693C92"/>
    <w:rsid w:val="00694B80"/>
    <w:rsid w:val="0069555B"/>
    <w:rsid w:val="006970C6"/>
    <w:rsid w:val="006971DA"/>
    <w:rsid w:val="006A1094"/>
    <w:rsid w:val="006A41F8"/>
    <w:rsid w:val="006A4419"/>
    <w:rsid w:val="006A5B4A"/>
    <w:rsid w:val="006A5B76"/>
    <w:rsid w:val="006A703A"/>
    <w:rsid w:val="006A71E4"/>
    <w:rsid w:val="006A738C"/>
    <w:rsid w:val="006A7A65"/>
    <w:rsid w:val="006B0C05"/>
    <w:rsid w:val="006B2002"/>
    <w:rsid w:val="006B3055"/>
    <w:rsid w:val="006B33B0"/>
    <w:rsid w:val="006B3C4F"/>
    <w:rsid w:val="006B3D87"/>
    <w:rsid w:val="006B5583"/>
    <w:rsid w:val="006C314C"/>
    <w:rsid w:val="006C4D11"/>
    <w:rsid w:val="006C53FA"/>
    <w:rsid w:val="006C56E3"/>
    <w:rsid w:val="006C68FE"/>
    <w:rsid w:val="006C6B54"/>
    <w:rsid w:val="006D0250"/>
    <w:rsid w:val="006D0DE3"/>
    <w:rsid w:val="006D118B"/>
    <w:rsid w:val="006D1D66"/>
    <w:rsid w:val="006D2027"/>
    <w:rsid w:val="006D4130"/>
    <w:rsid w:val="006D57CE"/>
    <w:rsid w:val="006D6792"/>
    <w:rsid w:val="006D6A5C"/>
    <w:rsid w:val="006E0AED"/>
    <w:rsid w:val="006E0CEA"/>
    <w:rsid w:val="006E1E4E"/>
    <w:rsid w:val="006E2F67"/>
    <w:rsid w:val="006E3835"/>
    <w:rsid w:val="006E5262"/>
    <w:rsid w:val="006E6CBC"/>
    <w:rsid w:val="006E7E7B"/>
    <w:rsid w:val="006F0F23"/>
    <w:rsid w:val="006F5556"/>
    <w:rsid w:val="006F598C"/>
    <w:rsid w:val="006F605B"/>
    <w:rsid w:val="006F6B06"/>
    <w:rsid w:val="00700733"/>
    <w:rsid w:val="00701DF6"/>
    <w:rsid w:val="00702E12"/>
    <w:rsid w:val="007070C1"/>
    <w:rsid w:val="0071137A"/>
    <w:rsid w:val="00712518"/>
    <w:rsid w:val="00712ED7"/>
    <w:rsid w:val="007166E7"/>
    <w:rsid w:val="00716703"/>
    <w:rsid w:val="00716A94"/>
    <w:rsid w:val="00716CFD"/>
    <w:rsid w:val="00720723"/>
    <w:rsid w:val="00721291"/>
    <w:rsid w:val="00721940"/>
    <w:rsid w:val="007220A4"/>
    <w:rsid w:val="00722C65"/>
    <w:rsid w:val="00723242"/>
    <w:rsid w:val="0072582A"/>
    <w:rsid w:val="00726B2E"/>
    <w:rsid w:val="00727F1A"/>
    <w:rsid w:val="00730349"/>
    <w:rsid w:val="00730763"/>
    <w:rsid w:val="00731AFE"/>
    <w:rsid w:val="0073332E"/>
    <w:rsid w:val="00733C9B"/>
    <w:rsid w:val="00735D75"/>
    <w:rsid w:val="007368D4"/>
    <w:rsid w:val="00736C04"/>
    <w:rsid w:val="0074011E"/>
    <w:rsid w:val="0074041C"/>
    <w:rsid w:val="00740F87"/>
    <w:rsid w:val="00741FDE"/>
    <w:rsid w:val="00744267"/>
    <w:rsid w:val="00746B6B"/>
    <w:rsid w:val="00747BCA"/>
    <w:rsid w:val="00752319"/>
    <w:rsid w:val="00752F32"/>
    <w:rsid w:val="0075313C"/>
    <w:rsid w:val="00754B31"/>
    <w:rsid w:val="007558F6"/>
    <w:rsid w:val="0075657C"/>
    <w:rsid w:val="00757E61"/>
    <w:rsid w:val="007613D1"/>
    <w:rsid w:val="00761ADC"/>
    <w:rsid w:val="00767134"/>
    <w:rsid w:val="00767AA9"/>
    <w:rsid w:val="00770B0D"/>
    <w:rsid w:val="00771DA7"/>
    <w:rsid w:val="00771F04"/>
    <w:rsid w:val="00772F02"/>
    <w:rsid w:val="00773009"/>
    <w:rsid w:val="00773519"/>
    <w:rsid w:val="00774BEC"/>
    <w:rsid w:val="00775E48"/>
    <w:rsid w:val="00777D5E"/>
    <w:rsid w:val="007805A2"/>
    <w:rsid w:val="0078092C"/>
    <w:rsid w:val="00781545"/>
    <w:rsid w:val="00782FE0"/>
    <w:rsid w:val="00784DAF"/>
    <w:rsid w:val="007852CB"/>
    <w:rsid w:val="00785341"/>
    <w:rsid w:val="00785524"/>
    <w:rsid w:val="00787022"/>
    <w:rsid w:val="0079033B"/>
    <w:rsid w:val="00790936"/>
    <w:rsid w:val="00792910"/>
    <w:rsid w:val="007929A0"/>
    <w:rsid w:val="00794636"/>
    <w:rsid w:val="007950B8"/>
    <w:rsid w:val="00795208"/>
    <w:rsid w:val="00795875"/>
    <w:rsid w:val="0079765D"/>
    <w:rsid w:val="007A11AD"/>
    <w:rsid w:val="007A1719"/>
    <w:rsid w:val="007A4C74"/>
    <w:rsid w:val="007B0329"/>
    <w:rsid w:val="007B1168"/>
    <w:rsid w:val="007B1D80"/>
    <w:rsid w:val="007B31A9"/>
    <w:rsid w:val="007B3EF1"/>
    <w:rsid w:val="007B5C5A"/>
    <w:rsid w:val="007B632A"/>
    <w:rsid w:val="007B6EAB"/>
    <w:rsid w:val="007B7A72"/>
    <w:rsid w:val="007C23E2"/>
    <w:rsid w:val="007C405C"/>
    <w:rsid w:val="007C4345"/>
    <w:rsid w:val="007C473D"/>
    <w:rsid w:val="007C5239"/>
    <w:rsid w:val="007C553A"/>
    <w:rsid w:val="007C6E77"/>
    <w:rsid w:val="007C78CA"/>
    <w:rsid w:val="007C7A60"/>
    <w:rsid w:val="007C7E59"/>
    <w:rsid w:val="007D0DC2"/>
    <w:rsid w:val="007D26D3"/>
    <w:rsid w:val="007D32FE"/>
    <w:rsid w:val="007D4FA9"/>
    <w:rsid w:val="007D70B2"/>
    <w:rsid w:val="007E0F8E"/>
    <w:rsid w:val="007E14DB"/>
    <w:rsid w:val="007E1BED"/>
    <w:rsid w:val="007E2002"/>
    <w:rsid w:val="007E2ED8"/>
    <w:rsid w:val="007E2F4C"/>
    <w:rsid w:val="007E389F"/>
    <w:rsid w:val="007E610C"/>
    <w:rsid w:val="007E64CB"/>
    <w:rsid w:val="007E76EE"/>
    <w:rsid w:val="007F2219"/>
    <w:rsid w:val="007F3D7D"/>
    <w:rsid w:val="007F5001"/>
    <w:rsid w:val="007F533F"/>
    <w:rsid w:val="007F62F6"/>
    <w:rsid w:val="008012A3"/>
    <w:rsid w:val="00801906"/>
    <w:rsid w:val="00802297"/>
    <w:rsid w:val="008025D7"/>
    <w:rsid w:val="008054AE"/>
    <w:rsid w:val="008069A1"/>
    <w:rsid w:val="00806D22"/>
    <w:rsid w:val="00806D49"/>
    <w:rsid w:val="008101F5"/>
    <w:rsid w:val="00813509"/>
    <w:rsid w:val="0081435E"/>
    <w:rsid w:val="008143E0"/>
    <w:rsid w:val="008145D6"/>
    <w:rsid w:val="0081599D"/>
    <w:rsid w:val="0081778C"/>
    <w:rsid w:val="00820748"/>
    <w:rsid w:val="00820A33"/>
    <w:rsid w:val="00823F7B"/>
    <w:rsid w:val="00826EF0"/>
    <w:rsid w:val="00830D81"/>
    <w:rsid w:val="00831039"/>
    <w:rsid w:val="00831985"/>
    <w:rsid w:val="00832FFB"/>
    <w:rsid w:val="00833304"/>
    <w:rsid w:val="0083362B"/>
    <w:rsid w:val="00833EE2"/>
    <w:rsid w:val="00834C59"/>
    <w:rsid w:val="00835D99"/>
    <w:rsid w:val="00836026"/>
    <w:rsid w:val="00836E4C"/>
    <w:rsid w:val="00843375"/>
    <w:rsid w:val="00843746"/>
    <w:rsid w:val="00843803"/>
    <w:rsid w:val="0084421F"/>
    <w:rsid w:val="00844405"/>
    <w:rsid w:val="0084674B"/>
    <w:rsid w:val="008468C1"/>
    <w:rsid w:val="008515D2"/>
    <w:rsid w:val="00853960"/>
    <w:rsid w:val="008578B5"/>
    <w:rsid w:val="00860B86"/>
    <w:rsid w:val="00863311"/>
    <w:rsid w:val="00866A3C"/>
    <w:rsid w:val="00872C83"/>
    <w:rsid w:val="00872E3F"/>
    <w:rsid w:val="00872E47"/>
    <w:rsid w:val="008730A3"/>
    <w:rsid w:val="00873F34"/>
    <w:rsid w:val="00875CFB"/>
    <w:rsid w:val="00877B31"/>
    <w:rsid w:val="00880965"/>
    <w:rsid w:val="00881510"/>
    <w:rsid w:val="00881644"/>
    <w:rsid w:val="00881E0E"/>
    <w:rsid w:val="008833DD"/>
    <w:rsid w:val="0088507B"/>
    <w:rsid w:val="00890871"/>
    <w:rsid w:val="00892EFE"/>
    <w:rsid w:val="008949E5"/>
    <w:rsid w:val="00895DF8"/>
    <w:rsid w:val="00895ED6"/>
    <w:rsid w:val="008A1D4B"/>
    <w:rsid w:val="008A4855"/>
    <w:rsid w:val="008A6359"/>
    <w:rsid w:val="008A7631"/>
    <w:rsid w:val="008B2312"/>
    <w:rsid w:val="008B263F"/>
    <w:rsid w:val="008B5FCB"/>
    <w:rsid w:val="008B72E1"/>
    <w:rsid w:val="008C0D3E"/>
    <w:rsid w:val="008C10A3"/>
    <w:rsid w:val="008C2BE8"/>
    <w:rsid w:val="008C3E19"/>
    <w:rsid w:val="008D00C7"/>
    <w:rsid w:val="008D09C3"/>
    <w:rsid w:val="008D0DEE"/>
    <w:rsid w:val="008D3132"/>
    <w:rsid w:val="008D5C17"/>
    <w:rsid w:val="008D6544"/>
    <w:rsid w:val="008D6A1D"/>
    <w:rsid w:val="008D7815"/>
    <w:rsid w:val="008D7C4D"/>
    <w:rsid w:val="008E05E2"/>
    <w:rsid w:val="008E104C"/>
    <w:rsid w:val="008E2AD4"/>
    <w:rsid w:val="008E2EBF"/>
    <w:rsid w:val="008E35CD"/>
    <w:rsid w:val="008E3737"/>
    <w:rsid w:val="008E44F7"/>
    <w:rsid w:val="008E454E"/>
    <w:rsid w:val="008E5FE8"/>
    <w:rsid w:val="008E6D68"/>
    <w:rsid w:val="008E6FC3"/>
    <w:rsid w:val="008F192A"/>
    <w:rsid w:val="008F1F35"/>
    <w:rsid w:val="008F24A0"/>
    <w:rsid w:val="008F2F51"/>
    <w:rsid w:val="008F3D42"/>
    <w:rsid w:val="008F491A"/>
    <w:rsid w:val="008F721A"/>
    <w:rsid w:val="008F7335"/>
    <w:rsid w:val="008F7AB4"/>
    <w:rsid w:val="0090098C"/>
    <w:rsid w:val="0090124C"/>
    <w:rsid w:val="009012EA"/>
    <w:rsid w:val="00901B04"/>
    <w:rsid w:val="009049D3"/>
    <w:rsid w:val="009145D2"/>
    <w:rsid w:val="00914BFA"/>
    <w:rsid w:val="009152F2"/>
    <w:rsid w:val="00916A49"/>
    <w:rsid w:val="00917477"/>
    <w:rsid w:val="0092068F"/>
    <w:rsid w:val="00921590"/>
    <w:rsid w:val="00922B52"/>
    <w:rsid w:val="0092397C"/>
    <w:rsid w:val="00924527"/>
    <w:rsid w:val="00924CCB"/>
    <w:rsid w:val="00924DB8"/>
    <w:rsid w:val="0092679D"/>
    <w:rsid w:val="00930B22"/>
    <w:rsid w:val="00930C65"/>
    <w:rsid w:val="00930EF1"/>
    <w:rsid w:val="009332F9"/>
    <w:rsid w:val="00935AB9"/>
    <w:rsid w:val="00936D69"/>
    <w:rsid w:val="00937D4F"/>
    <w:rsid w:val="009400AB"/>
    <w:rsid w:val="00940359"/>
    <w:rsid w:val="00941B16"/>
    <w:rsid w:val="009441C8"/>
    <w:rsid w:val="0094460D"/>
    <w:rsid w:val="009449C5"/>
    <w:rsid w:val="0094779F"/>
    <w:rsid w:val="00947DCB"/>
    <w:rsid w:val="009506DF"/>
    <w:rsid w:val="009508EB"/>
    <w:rsid w:val="009520A4"/>
    <w:rsid w:val="009554A4"/>
    <w:rsid w:val="00955A68"/>
    <w:rsid w:val="00955D5E"/>
    <w:rsid w:val="00955DDC"/>
    <w:rsid w:val="00956D8E"/>
    <w:rsid w:val="009574B1"/>
    <w:rsid w:val="00960E07"/>
    <w:rsid w:val="00962131"/>
    <w:rsid w:val="00962969"/>
    <w:rsid w:val="00962B4F"/>
    <w:rsid w:val="00962DFB"/>
    <w:rsid w:val="00962E91"/>
    <w:rsid w:val="00963C34"/>
    <w:rsid w:val="00965DA0"/>
    <w:rsid w:val="00966089"/>
    <w:rsid w:val="009703F6"/>
    <w:rsid w:val="009709A9"/>
    <w:rsid w:val="00971584"/>
    <w:rsid w:val="009724AF"/>
    <w:rsid w:val="009741BD"/>
    <w:rsid w:val="00974FF5"/>
    <w:rsid w:val="00975699"/>
    <w:rsid w:val="00975FC7"/>
    <w:rsid w:val="009767FA"/>
    <w:rsid w:val="00976970"/>
    <w:rsid w:val="00976C1A"/>
    <w:rsid w:val="00976E39"/>
    <w:rsid w:val="00977E77"/>
    <w:rsid w:val="009800F2"/>
    <w:rsid w:val="00980899"/>
    <w:rsid w:val="00980EE9"/>
    <w:rsid w:val="0098237B"/>
    <w:rsid w:val="009827BF"/>
    <w:rsid w:val="00982934"/>
    <w:rsid w:val="00986ACD"/>
    <w:rsid w:val="009871AE"/>
    <w:rsid w:val="00987B69"/>
    <w:rsid w:val="00992629"/>
    <w:rsid w:val="009A0DB8"/>
    <w:rsid w:val="009A1784"/>
    <w:rsid w:val="009A2C81"/>
    <w:rsid w:val="009A3F20"/>
    <w:rsid w:val="009A4190"/>
    <w:rsid w:val="009A52C8"/>
    <w:rsid w:val="009A530A"/>
    <w:rsid w:val="009A538F"/>
    <w:rsid w:val="009B3C5F"/>
    <w:rsid w:val="009B5096"/>
    <w:rsid w:val="009B5A49"/>
    <w:rsid w:val="009B5FEE"/>
    <w:rsid w:val="009B766B"/>
    <w:rsid w:val="009C1FEE"/>
    <w:rsid w:val="009C239A"/>
    <w:rsid w:val="009C2DEF"/>
    <w:rsid w:val="009C321F"/>
    <w:rsid w:val="009C3A3A"/>
    <w:rsid w:val="009C48A7"/>
    <w:rsid w:val="009C5910"/>
    <w:rsid w:val="009C6290"/>
    <w:rsid w:val="009C750D"/>
    <w:rsid w:val="009D2F03"/>
    <w:rsid w:val="009D3243"/>
    <w:rsid w:val="009D4ABE"/>
    <w:rsid w:val="009D5DA9"/>
    <w:rsid w:val="009D6A23"/>
    <w:rsid w:val="009D6B44"/>
    <w:rsid w:val="009D7C69"/>
    <w:rsid w:val="009E056F"/>
    <w:rsid w:val="009E21D4"/>
    <w:rsid w:val="009E3C9C"/>
    <w:rsid w:val="009E4230"/>
    <w:rsid w:val="009E4AFF"/>
    <w:rsid w:val="009E4BE0"/>
    <w:rsid w:val="009E77BF"/>
    <w:rsid w:val="009E7A6F"/>
    <w:rsid w:val="009E7B2A"/>
    <w:rsid w:val="009F0091"/>
    <w:rsid w:val="009F0C90"/>
    <w:rsid w:val="009F2FBD"/>
    <w:rsid w:val="009F5A59"/>
    <w:rsid w:val="009F75D4"/>
    <w:rsid w:val="00A01A72"/>
    <w:rsid w:val="00A024AF"/>
    <w:rsid w:val="00A036FE"/>
    <w:rsid w:val="00A04E63"/>
    <w:rsid w:val="00A05140"/>
    <w:rsid w:val="00A06588"/>
    <w:rsid w:val="00A06A35"/>
    <w:rsid w:val="00A06AB0"/>
    <w:rsid w:val="00A06EE0"/>
    <w:rsid w:val="00A14E4D"/>
    <w:rsid w:val="00A14F4E"/>
    <w:rsid w:val="00A15784"/>
    <w:rsid w:val="00A1581B"/>
    <w:rsid w:val="00A15CFE"/>
    <w:rsid w:val="00A15E60"/>
    <w:rsid w:val="00A173B2"/>
    <w:rsid w:val="00A17F62"/>
    <w:rsid w:val="00A21B61"/>
    <w:rsid w:val="00A2253B"/>
    <w:rsid w:val="00A225E9"/>
    <w:rsid w:val="00A22C0E"/>
    <w:rsid w:val="00A2575B"/>
    <w:rsid w:val="00A27BAB"/>
    <w:rsid w:val="00A27FE0"/>
    <w:rsid w:val="00A30560"/>
    <w:rsid w:val="00A32DAD"/>
    <w:rsid w:val="00A333F4"/>
    <w:rsid w:val="00A34276"/>
    <w:rsid w:val="00A3504F"/>
    <w:rsid w:val="00A368DD"/>
    <w:rsid w:val="00A376CD"/>
    <w:rsid w:val="00A37920"/>
    <w:rsid w:val="00A40176"/>
    <w:rsid w:val="00A415A6"/>
    <w:rsid w:val="00A43FA6"/>
    <w:rsid w:val="00A464A7"/>
    <w:rsid w:val="00A47480"/>
    <w:rsid w:val="00A479AF"/>
    <w:rsid w:val="00A535AF"/>
    <w:rsid w:val="00A53E8D"/>
    <w:rsid w:val="00A542DA"/>
    <w:rsid w:val="00A54E81"/>
    <w:rsid w:val="00A55A78"/>
    <w:rsid w:val="00A55EC6"/>
    <w:rsid w:val="00A6177B"/>
    <w:rsid w:val="00A621A5"/>
    <w:rsid w:val="00A622C2"/>
    <w:rsid w:val="00A62AD3"/>
    <w:rsid w:val="00A62BFA"/>
    <w:rsid w:val="00A63D2E"/>
    <w:rsid w:val="00A64963"/>
    <w:rsid w:val="00A64C14"/>
    <w:rsid w:val="00A65C7B"/>
    <w:rsid w:val="00A67B19"/>
    <w:rsid w:val="00A7190A"/>
    <w:rsid w:val="00A72B60"/>
    <w:rsid w:val="00A73D5D"/>
    <w:rsid w:val="00A74EEB"/>
    <w:rsid w:val="00A75492"/>
    <w:rsid w:val="00A7587A"/>
    <w:rsid w:val="00A75AD9"/>
    <w:rsid w:val="00A75C80"/>
    <w:rsid w:val="00A77C5E"/>
    <w:rsid w:val="00A8067F"/>
    <w:rsid w:val="00A80BAA"/>
    <w:rsid w:val="00A82978"/>
    <w:rsid w:val="00A8326E"/>
    <w:rsid w:val="00A84B5E"/>
    <w:rsid w:val="00A86C04"/>
    <w:rsid w:val="00A86C40"/>
    <w:rsid w:val="00A900BD"/>
    <w:rsid w:val="00A925F3"/>
    <w:rsid w:val="00A92CDA"/>
    <w:rsid w:val="00A935FB"/>
    <w:rsid w:val="00A94D1B"/>
    <w:rsid w:val="00A9552D"/>
    <w:rsid w:val="00A965C8"/>
    <w:rsid w:val="00A97BA1"/>
    <w:rsid w:val="00AA0319"/>
    <w:rsid w:val="00AA0C31"/>
    <w:rsid w:val="00AA160D"/>
    <w:rsid w:val="00AA20DA"/>
    <w:rsid w:val="00AA3A83"/>
    <w:rsid w:val="00AA3B40"/>
    <w:rsid w:val="00AA7E84"/>
    <w:rsid w:val="00AB07F6"/>
    <w:rsid w:val="00AB2DFE"/>
    <w:rsid w:val="00AB43A6"/>
    <w:rsid w:val="00AB78AD"/>
    <w:rsid w:val="00AB7A0C"/>
    <w:rsid w:val="00AC0A5A"/>
    <w:rsid w:val="00AC0E59"/>
    <w:rsid w:val="00AC0FE9"/>
    <w:rsid w:val="00AC4C67"/>
    <w:rsid w:val="00AC5237"/>
    <w:rsid w:val="00AC5ECE"/>
    <w:rsid w:val="00AC6A40"/>
    <w:rsid w:val="00AD1083"/>
    <w:rsid w:val="00AD2131"/>
    <w:rsid w:val="00AD2C13"/>
    <w:rsid w:val="00AD34F8"/>
    <w:rsid w:val="00AD6324"/>
    <w:rsid w:val="00AD76E3"/>
    <w:rsid w:val="00AD7E01"/>
    <w:rsid w:val="00AE24A7"/>
    <w:rsid w:val="00AE4B83"/>
    <w:rsid w:val="00AE4D9A"/>
    <w:rsid w:val="00AE59F2"/>
    <w:rsid w:val="00AE7BEA"/>
    <w:rsid w:val="00AF3950"/>
    <w:rsid w:val="00AF3CC9"/>
    <w:rsid w:val="00AF3F85"/>
    <w:rsid w:val="00AF47ED"/>
    <w:rsid w:val="00AF6471"/>
    <w:rsid w:val="00AF7570"/>
    <w:rsid w:val="00B0299A"/>
    <w:rsid w:val="00B02B63"/>
    <w:rsid w:val="00B03A8C"/>
    <w:rsid w:val="00B03D64"/>
    <w:rsid w:val="00B05863"/>
    <w:rsid w:val="00B0593C"/>
    <w:rsid w:val="00B0737A"/>
    <w:rsid w:val="00B106CC"/>
    <w:rsid w:val="00B10ED0"/>
    <w:rsid w:val="00B124A3"/>
    <w:rsid w:val="00B14266"/>
    <w:rsid w:val="00B15CE7"/>
    <w:rsid w:val="00B16F66"/>
    <w:rsid w:val="00B203FF"/>
    <w:rsid w:val="00B20CBD"/>
    <w:rsid w:val="00B21BB1"/>
    <w:rsid w:val="00B22F71"/>
    <w:rsid w:val="00B2484C"/>
    <w:rsid w:val="00B24E1A"/>
    <w:rsid w:val="00B25694"/>
    <w:rsid w:val="00B25BAC"/>
    <w:rsid w:val="00B269D1"/>
    <w:rsid w:val="00B26C34"/>
    <w:rsid w:val="00B30C6F"/>
    <w:rsid w:val="00B30EF2"/>
    <w:rsid w:val="00B3214E"/>
    <w:rsid w:val="00B326C7"/>
    <w:rsid w:val="00B32EA1"/>
    <w:rsid w:val="00B33694"/>
    <w:rsid w:val="00B33F48"/>
    <w:rsid w:val="00B34B4B"/>
    <w:rsid w:val="00B357EF"/>
    <w:rsid w:val="00B35C95"/>
    <w:rsid w:val="00B42585"/>
    <w:rsid w:val="00B439D4"/>
    <w:rsid w:val="00B43FEF"/>
    <w:rsid w:val="00B4577C"/>
    <w:rsid w:val="00B47ED1"/>
    <w:rsid w:val="00B50753"/>
    <w:rsid w:val="00B52FCB"/>
    <w:rsid w:val="00B5313B"/>
    <w:rsid w:val="00B54E99"/>
    <w:rsid w:val="00B55583"/>
    <w:rsid w:val="00B55A6A"/>
    <w:rsid w:val="00B55C1A"/>
    <w:rsid w:val="00B57E06"/>
    <w:rsid w:val="00B607A3"/>
    <w:rsid w:val="00B60A67"/>
    <w:rsid w:val="00B613BF"/>
    <w:rsid w:val="00B62007"/>
    <w:rsid w:val="00B64FF8"/>
    <w:rsid w:val="00B66922"/>
    <w:rsid w:val="00B66F01"/>
    <w:rsid w:val="00B67674"/>
    <w:rsid w:val="00B702AB"/>
    <w:rsid w:val="00B7374D"/>
    <w:rsid w:val="00B7427D"/>
    <w:rsid w:val="00B74454"/>
    <w:rsid w:val="00B75F0B"/>
    <w:rsid w:val="00B76E15"/>
    <w:rsid w:val="00B76EEE"/>
    <w:rsid w:val="00B776D6"/>
    <w:rsid w:val="00B80470"/>
    <w:rsid w:val="00B80C25"/>
    <w:rsid w:val="00B813C8"/>
    <w:rsid w:val="00B81437"/>
    <w:rsid w:val="00B83284"/>
    <w:rsid w:val="00B8415D"/>
    <w:rsid w:val="00B846AC"/>
    <w:rsid w:val="00B858C5"/>
    <w:rsid w:val="00B8747B"/>
    <w:rsid w:val="00B87801"/>
    <w:rsid w:val="00B92C4E"/>
    <w:rsid w:val="00B92DC5"/>
    <w:rsid w:val="00B9374A"/>
    <w:rsid w:val="00B9413F"/>
    <w:rsid w:val="00B9432A"/>
    <w:rsid w:val="00B94343"/>
    <w:rsid w:val="00B9473F"/>
    <w:rsid w:val="00B957CC"/>
    <w:rsid w:val="00B979B7"/>
    <w:rsid w:val="00BA026B"/>
    <w:rsid w:val="00BA141C"/>
    <w:rsid w:val="00BA17F3"/>
    <w:rsid w:val="00BA2B80"/>
    <w:rsid w:val="00BA302C"/>
    <w:rsid w:val="00BB024B"/>
    <w:rsid w:val="00BB0AD6"/>
    <w:rsid w:val="00BB2632"/>
    <w:rsid w:val="00BB3431"/>
    <w:rsid w:val="00BB37E6"/>
    <w:rsid w:val="00BB381D"/>
    <w:rsid w:val="00BB3EEE"/>
    <w:rsid w:val="00BB4711"/>
    <w:rsid w:val="00BB4A9F"/>
    <w:rsid w:val="00BB4B08"/>
    <w:rsid w:val="00BB5DC6"/>
    <w:rsid w:val="00BB5EF6"/>
    <w:rsid w:val="00BB7740"/>
    <w:rsid w:val="00BC0674"/>
    <w:rsid w:val="00BC0BA5"/>
    <w:rsid w:val="00BC2A15"/>
    <w:rsid w:val="00BC35CC"/>
    <w:rsid w:val="00BC458D"/>
    <w:rsid w:val="00BC47CB"/>
    <w:rsid w:val="00BC47D4"/>
    <w:rsid w:val="00BC5FFD"/>
    <w:rsid w:val="00BC698F"/>
    <w:rsid w:val="00BD09FB"/>
    <w:rsid w:val="00BD4C48"/>
    <w:rsid w:val="00BD5270"/>
    <w:rsid w:val="00BD5F0D"/>
    <w:rsid w:val="00BD7C50"/>
    <w:rsid w:val="00BE1AEB"/>
    <w:rsid w:val="00BE32AF"/>
    <w:rsid w:val="00BE36C2"/>
    <w:rsid w:val="00BE3BCB"/>
    <w:rsid w:val="00BE48E8"/>
    <w:rsid w:val="00BE5615"/>
    <w:rsid w:val="00BE7F82"/>
    <w:rsid w:val="00BF1165"/>
    <w:rsid w:val="00BF2DB3"/>
    <w:rsid w:val="00BF363D"/>
    <w:rsid w:val="00BF6D6C"/>
    <w:rsid w:val="00BF712F"/>
    <w:rsid w:val="00C00881"/>
    <w:rsid w:val="00C00F03"/>
    <w:rsid w:val="00C01B43"/>
    <w:rsid w:val="00C032F6"/>
    <w:rsid w:val="00C04910"/>
    <w:rsid w:val="00C11716"/>
    <w:rsid w:val="00C11769"/>
    <w:rsid w:val="00C11D62"/>
    <w:rsid w:val="00C12D5E"/>
    <w:rsid w:val="00C13720"/>
    <w:rsid w:val="00C138AE"/>
    <w:rsid w:val="00C14621"/>
    <w:rsid w:val="00C147F7"/>
    <w:rsid w:val="00C15639"/>
    <w:rsid w:val="00C16016"/>
    <w:rsid w:val="00C240C4"/>
    <w:rsid w:val="00C244CB"/>
    <w:rsid w:val="00C30CDF"/>
    <w:rsid w:val="00C33B6C"/>
    <w:rsid w:val="00C368B6"/>
    <w:rsid w:val="00C40056"/>
    <w:rsid w:val="00C41141"/>
    <w:rsid w:val="00C42BCC"/>
    <w:rsid w:val="00C44171"/>
    <w:rsid w:val="00C45639"/>
    <w:rsid w:val="00C45CC9"/>
    <w:rsid w:val="00C46897"/>
    <w:rsid w:val="00C46935"/>
    <w:rsid w:val="00C471BA"/>
    <w:rsid w:val="00C52ECD"/>
    <w:rsid w:val="00C542A8"/>
    <w:rsid w:val="00C561B1"/>
    <w:rsid w:val="00C56208"/>
    <w:rsid w:val="00C6102B"/>
    <w:rsid w:val="00C6341C"/>
    <w:rsid w:val="00C649B1"/>
    <w:rsid w:val="00C64BAD"/>
    <w:rsid w:val="00C64BFC"/>
    <w:rsid w:val="00C661D0"/>
    <w:rsid w:val="00C67D7B"/>
    <w:rsid w:val="00C705FB"/>
    <w:rsid w:val="00C70F7F"/>
    <w:rsid w:val="00C71A12"/>
    <w:rsid w:val="00C72BBC"/>
    <w:rsid w:val="00C74289"/>
    <w:rsid w:val="00C81903"/>
    <w:rsid w:val="00C81E1C"/>
    <w:rsid w:val="00C82C81"/>
    <w:rsid w:val="00C83E49"/>
    <w:rsid w:val="00C853E8"/>
    <w:rsid w:val="00C85CDE"/>
    <w:rsid w:val="00C868CB"/>
    <w:rsid w:val="00C908EA"/>
    <w:rsid w:val="00C919BD"/>
    <w:rsid w:val="00C91D3D"/>
    <w:rsid w:val="00C936BA"/>
    <w:rsid w:val="00C940A4"/>
    <w:rsid w:val="00C94DFA"/>
    <w:rsid w:val="00CA2072"/>
    <w:rsid w:val="00CA2378"/>
    <w:rsid w:val="00CA33C0"/>
    <w:rsid w:val="00CA416C"/>
    <w:rsid w:val="00CA5A1F"/>
    <w:rsid w:val="00CA6609"/>
    <w:rsid w:val="00CA7951"/>
    <w:rsid w:val="00CB0DB3"/>
    <w:rsid w:val="00CB1351"/>
    <w:rsid w:val="00CB1902"/>
    <w:rsid w:val="00CB1A2D"/>
    <w:rsid w:val="00CB1F73"/>
    <w:rsid w:val="00CB1F90"/>
    <w:rsid w:val="00CB2269"/>
    <w:rsid w:val="00CB27FB"/>
    <w:rsid w:val="00CB37CE"/>
    <w:rsid w:val="00CB4869"/>
    <w:rsid w:val="00CC0275"/>
    <w:rsid w:val="00CC0512"/>
    <w:rsid w:val="00CC116D"/>
    <w:rsid w:val="00CC2E35"/>
    <w:rsid w:val="00CC505D"/>
    <w:rsid w:val="00CC50C9"/>
    <w:rsid w:val="00CC6C5C"/>
    <w:rsid w:val="00CC703A"/>
    <w:rsid w:val="00CD0DAD"/>
    <w:rsid w:val="00CD1485"/>
    <w:rsid w:val="00CD2726"/>
    <w:rsid w:val="00CD5B92"/>
    <w:rsid w:val="00CD5E26"/>
    <w:rsid w:val="00CD6C27"/>
    <w:rsid w:val="00CD7D26"/>
    <w:rsid w:val="00CE0013"/>
    <w:rsid w:val="00CE1628"/>
    <w:rsid w:val="00CE285E"/>
    <w:rsid w:val="00CE4AA2"/>
    <w:rsid w:val="00CE5D2F"/>
    <w:rsid w:val="00CE7425"/>
    <w:rsid w:val="00CF0F20"/>
    <w:rsid w:val="00CF2161"/>
    <w:rsid w:val="00CF5C55"/>
    <w:rsid w:val="00CF7334"/>
    <w:rsid w:val="00D02EFB"/>
    <w:rsid w:val="00D03AFE"/>
    <w:rsid w:val="00D051BA"/>
    <w:rsid w:val="00D05685"/>
    <w:rsid w:val="00D100F2"/>
    <w:rsid w:val="00D12D2D"/>
    <w:rsid w:val="00D15EF8"/>
    <w:rsid w:val="00D16340"/>
    <w:rsid w:val="00D166A4"/>
    <w:rsid w:val="00D1720E"/>
    <w:rsid w:val="00D21C2A"/>
    <w:rsid w:val="00D25D22"/>
    <w:rsid w:val="00D25E59"/>
    <w:rsid w:val="00D263E9"/>
    <w:rsid w:val="00D26CD3"/>
    <w:rsid w:val="00D31B3C"/>
    <w:rsid w:val="00D31C77"/>
    <w:rsid w:val="00D31F10"/>
    <w:rsid w:val="00D33257"/>
    <w:rsid w:val="00D33CA7"/>
    <w:rsid w:val="00D361F6"/>
    <w:rsid w:val="00D40D9E"/>
    <w:rsid w:val="00D40E15"/>
    <w:rsid w:val="00D42789"/>
    <w:rsid w:val="00D42D64"/>
    <w:rsid w:val="00D42D74"/>
    <w:rsid w:val="00D430DE"/>
    <w:rsid w:val="00D43AD6"/>
    <w:rsid w:val="00D4570B"/>
    <w:rsid w:val="00D466FE"/>
    <w:rsid w:val="00D46AB0"/>
    <w:rsid w:val="00D47AF5"/>
    <w:rsid w:val="00D47B37"/>
    <w:rsid w:val="00D5082F"/>
    <w:rsid w:val="00D539F0"/>
    <w:rsid w:val="00D53F51"/>
    <w:rsid w:val="00D55FC3"/>
    <w:rsid w:val="00D5675E"/>
    <w:rsid w:val="00D601C6"/>
    <w:rsid w:val="00D60727"/>
    <w:rsid w:val="00D62401"/>
    <w:rsid w:val="00D63084"/>
    <w:rsid w:val="00D6500B"/>
    <w:rsid w:val="00D65CBC"/>
    <w:rsid w:val="00D65F1F"/>
    <w:rsid w:val="00D67F69"/>
    <w:rsid w:val="00D71374"/>
    <w:rsid w:val="00D714E5"/>
    <w:rsid w:val="00D723A4"/>
    <w:rsid w:val="00D72CF4"/>
    <w:rsid w:val="00D7422B"/>
    <w:rsid w:val="00D74454"/>
    <w:rsid w:val="00D75D5D"/>
    <w:rsid w:val="00D7721E"/>
    <w:rsid w:val="00D80994"/>
    <w:rsid w:val="00D83BE2"/>
    <w:rsid w:val="00D84007"/>
    <w:rsid w:val="00D848B9"/>
    <w:rsid w:val="00D86227"/>
    <w:rsid w:val="00D8690B"/>
    <w:rsid w:val="00D87306"/>
    <w:rsid w:val="00D9323F"/>
    <w:rsid w:val="00D9565C"/>
    <w:rsid w:val="00D968D7"/>
    <w:rsid w:val="00D97BA5"/>
    <w:rsid w:val="00DA09BF"/>
    <w:rsid w:val="00DA11D2"/>
    <w:rsid w:val="00DA15F6"/>
    <w:rsid w:val="00DA1A4F"/>
    <w:rsid w:val="00DA1EA0"/>
    <w:rsid w:val="00DA3914"/>
    <w:rsid w:val="00DA4502"/>
    <w:rsid w:val="00DA4687"/>
    <w:rsid w:val="00DA5469"/>
    <w:rsid w:val="00DA6291"/>
    <w:rsid w:val="00DA7E43"/>
    <w:rsid w:val="00DB0120"/>
    <w:rsid w:val="00DB0ED7"/>
    <w:rsid w:val="00DB1EF3"/>
    <w:rsid w:val="00DB33AC"/>
    <w:rsid w:val="00DB3615"/>
    <w:rsid w:val="00DB3734"/>
    <w:rsid w:val="00DB52A3"/>
    <w:rsid w:val="00DB55FC"/>
    <w:rsid w:val="00DB6836"/>
    <w:rsid w:val="00DC0F8D"/>
    <w:rsid w:val="00DC103B"/>
    <w:rsid w:val="00DC1E51"/>
    <w:rsid w:val="00DC2660"/>
    <w:rsid w:val="00DC2AD5"/>
    <w:rsid w:val="00DC328A"/>
    <w:rsid w:val="00DC3491"/>
    <w:rsid w:val="00DC5059"/>
    <w:rsid w:val="00DC65F0"/>
    <w:rsid w:val="00DD2112"/>
    <w:rsid w:val="00DD2E72"/>
    <w:rsid w:val="00DD3046"/>
    <w:rsid w:val="00DD6D45"/>
    <w:rsid w:val="00DD74EF"/>
    <w:rsid w:val="00DD7EFF"/>
    <w:rsid w:val="00DE20D1"/>
    <w:rsid w:val="00DE293D"/>
    <w:rsid w:val="00DE33FD"/>
    <w:rsid w:val="00DE3D89"/>
    <w:rsid w:val="00DE464B"/>
    <w:rsid w:val="00DE5274"/>
    <w:rsid w:val="00DE5D77"/>
    <w:rsid w:val="00DE6936"/>
    <w:rsid w:val="00DF004B"/>
    <w:rsid w:val="00DF07C9"/>
    <w:rsid w:val="00DF474E"/>
    <w:rsid w:val="00DF52C6"/>
    <w:rsid w:val="00DF7212"/>
    <w:rsid w:val="00DF732A"/>
    <w:rsid w:val="00DF766A"/>
    <w:rsid w:val="00E006D0"/>
    <w:rsid w:val="00E0157E"/>
    <w:rsid w:val="00E038CE"/>
    <w:rsid w:val="00E0562D"/>
    <w:rsid w:val="00E05BBB"/>
    <w:rsid w:val="00E061A1"/>
    <w:rsid w:val="00E06369"/>
    <w:rsid w:val="00E06E1C"/>
    <w:rsid w:val="00E078FD"/>
    <w:rsid w:val="00E10BB1"/>
    <w:rsid w:val="00E120C4"/>
    <w:rsid w:val="00E121EB"/>
    <w:rsid w:val="00E13837"/>
    <w:rsid w:val="00E17FFE"/>
    <w:rsid w:val="00E203E2"/>
    <w:rsid w:val="00E20A5F"/>
    <w:rsid w:val="00E213EC"/>
    <w:rsid w:val="00E217FE"/>
    <w:rsid w:val="00E22254"/>
    <w:rsid w:val="00E262E6"/>
    <w:rsid w:val="00E26432"/>
    <w:rsid w:val="00E2647B"/>
    <w:rsid w:val="00E267E5"/>
    <w:rsid w:val="00E31C7F"/>
    <w:rsid w:val="00E3328F"/>
    <w:rsid w:val="00E34E18"/>
    <w:rsid w:val="00E35A9E"/>
    <w:rsid w:val="00E3751E"/>
    <w:rsid w:val="00E37A7C"/>
    <w:rsid w:val="00E37BE7"/>
    <w:rsid w:val="00E409B8"/>
    <w:rsid w:val="00E40FB3"/>
    <w:rsid w:val="00E42084"/>
    <w:rsid w:val="00E44C3D"/>
    <w:rsid w:val="00E44C81"/>
    <w:rsid w:val="00E44CF1"/>
    <w:rsid w:val="00E44E2B"/>
    <w:rsid w:val="00E465CB"/>
    <w:rsid w:val="00E46EAB"/>
    <w:rsid w:val="00E50AB5"/>
    <w:rsid w:val="00E50B14"/>
    <w:rsid w:val="00E51463"/>
    <w:rsid w:val="00E52444"/>
    <w:rsid w:val="00E55042"/>
    <w:rsid w:val="00E558E9"/>
    <w:rsid w:val="00E569CE"/>
    <w:rsid w:val="00E56E4C"/>
    <w:rsid w:val="00E57354"/>
    <w:rsid w:val="00E60076"/>
    <w:rsid w:val="00E641E2"/>
    <w:rsid w:val="00E6543D"/>
    <w:rsid w:val="00E66029"/>
    <w:rsid w:val="00E661E6"/>
    <w:rsid w:val="00E66C09"/>
    <w:rsid w:val="00E674D5"/>
    <w:rsid w:val="00E707CA"/>
    <w:rsid w:val="00E758B3"/>
    <w:rsid w:val="00E759C7"/>
    <w:rsid w:val="00E76B0C"/>
    <w:rsid w:val="00E77034"/>
    <w:rsid w:val="00E818B4"/>
    <w:rsid w:val="00E8203E"/>
    <w:rsid w:val="00E820C1"/>
    <w:rsid w:val="00E83A46"/>
    <w:rsid w:val="00E84D6F"/>
    <w:rsid w:val="00E85640"/>
    <w:rsid w:val="00E86385"/>
    <w:rsid w:val="00E90489"/>
    <w:rsid w:val="00E90887"/>
    <w:rsid w:val="00E91B16"/>
    <w:rsid w:val="00E93838"/>
    <w:rsid w:val="00E952BE"/>
    <w:rsid w:val="00E955D3"/>
    <w:rsid w:val="00E96529"/>
    <w:rsid w:val="00E96AAB"/>
    <w:rsid w:val="00E9761F"/>
    <w:rsid w:val="00E97666"/>
    <w:rsid w:val="00EA0424"/>
    <w:rsid w:val="00EA3E3E"/>
    <w:rsid w:val="00EA5A34"/>
    <w:rsid w:val="00EA7C55"/>
    <w:rsid w:val="00EB0803"/>
    <w:rsid w:val="00EB1AED"/>
    <w:rsid w:val="00EB1CAD"/>
    <w:rsid w:val="00EB2B0A"/>
    <w:rsid w:val="00EB373E"/>
    <w:rsid w:val="00EB3E87"/>
    <w:rsid w:val="00EB4300"/>
    <w:rsid w:val="00EB59CF"/>
    <w:rsid w:val="00EB6897"/>
    <w:rsid w:val="00EB75F7"/>
    <w:rsid w:val="00EC05CE"/>
    <w:rsid w:val="00EC1F5C"/>
    <w:rsid w:val="00EC25E9"/>
    <w:rsid w:val="00EC77FC"/>
    <w:rsid w:val="00ED45BC"/>
    <w:rsid w:val="00ED4CC7"/>
    <w:rsid w:val="00ED6049"/>
    <w:rsid w:val="00ED61BC"/>
    <w:rsid w:val="00ED776E"/>
    <w:rsid w:val="00ED793F"/>
    <w:rsid w:val="00EE0107"/>
    <w:rsid w:val="00EE042E"/>
    <w:rsid w:val="00EE0489"/>
    <w:rsid w:val="00EE1390"/>
    <w:rsid w:val="00EE17EC"/>
    <w:rsid w:val="00EE1F6E"/>
    <w:rsid w:val="00EE3866"/>
    <w:rsid w:val="00EE6B94"/>
    <w:rsid w:val="00EF0493"/>
    <w:rsid w:val="00EF0C65"/>
    <w:rsid w:val="00EF1D13"/>
    <w:rsid w:val="00EF2201"/>
    <w:rsid w:val="00EF29F2"/>
    <w:rsid w:val="00EF2C26"/>
    <w:rsid w:val="00EF4265"/>
    <w:rsid w:val="00EF6C92"/>
    <w:rsid w:val="00EF75A0"/>
    <w:rsid w:val="00F00B67"/>
    <w:rsid w:val="00F06C48"/>
    <w:rsid w:val="00F07F04"/>
    <w:rsid w:val="00F110E2"/>
    <w:rsid w:val="00F125C2"/>
    <w:rsid w:val="00F14A2F"/>
    <w:rsid w:val="00F1689E"/>
    <w:rsid w:val="00F22C66"/>
    <w:rsid w:val="00F22CEB"/>
    <w:rsid w:val="00F22DFE"/>
    <w:rsid w:val="00F23925"/>
    <w:rsid w:val="00F25230"/>
    <w:rsid w:val="00F26D37"/>
    <w:rsid w:val="00F2704F"/>
    <w:rsid w:val="00F315EE"/>
    <w:rsid w:val="00F31C2B"/>
    <w:rsid w:val="00F3242E"/>
    <w:rsid w:val="00F33989"/>
    <w:rsid w:val="00F33B06"/>
    <w:rsid w:val="00F3438D"/>
    <w:rsid w:val="00F35B53"/>
    <w:rsid w:val="00F35E41"/>
    <w:rsid w:val="00F37D5A"/>
    <w:rsid w:val="00F37DB2"/>
    <w:rsid w:val="00F4059F"/>
    <w:rsid w:val="00F4269B"/>
    <w:rsid w:val="00F427EC"/>
    <w:rsid w:val="00F430C3"/>
    <w:rsid w:val="00F43213"/>
    <w:rsid w:val="00F45DF8"/>
    <w:rsid w:val="00F45EE0"/>
    <w:rsid w:val="00F46722"/>
    <w:rsid w:val="00F47B5F"/>
    <w:rsid w:val="00F47C87"/>
    <w:rsid w:val="00F503D7"/>
    <w:rsid w:val="00F5097D"/>
    <w:rsid w:val="00F50B2D"/>
    <w:rsid w:val="00F52133"/>
    <w:rsid w:val="00F53FA6"/>
    <w:rsid w:val="00F5437F"/>
    <w:rsid w:val="00F5535F"/>
    <w:rsid w:val="00F55D5D"/>
    <w:rsid w:val="00F57481"/>
    <w:rsid w:val="00F57E38"/>
    <w:rsid w:val="00F604AE"/>
    <w:rsid w:val="00F62260"/>
    <w:rsid w:val="00F625DE"/>
    <w:rsid w:val="00F63CD9"/>
    <w:rsid w:val="00F64030"/>
    <w:rsid w:val="00F656BD"/>
    <w:rsid w:val="00F65B1A"/>
    <w:rsid w:val="00F6731B"/>
    <w:rsid w:val="00F70A38"/>
    <w:rsid w:val="00F72B78"/>
    <w:rsid w:val="00F75B2B"/>
    <w:rsid w:val="00F77C06"/>
    <w:rsid w:val="00F83CC6"/>
    <w:rsid w:val="00F8474A"/>
    <w:rsid w:val="00F84B49"/>
    <w:rsid w:val="00F902AE"/>
    <w:rsid w:val="00F91732"/>
    <w:rsid w:val="00F9205D"/>
    <w:rsid w:val="00F921D5"/>
    <w:rsid w:val="00F922A4"/>
    <w:rsid w:val="00F938D7"/>
    <w:rsid w:val="00F9504C"/>
    <w:rsid w:val="00F95A20"/>
    <w:rsid w:val="00F95E2B"/>
    <w:rsid w:val="00F9682B"/>
    <w:rsid w:val="00F97B28"/>
    <w:rsid w:val="00FA0F31"/>
    <w:rsid w:val="00FA2FFD"/>
    <w:rsid w:val="00FA3735"/>
    <w:rsid w:val="00FA7710"/>
    <w:rsid w:val="00FB0E6E"/>
    <w:rsid w:val="00FB0FCB"/>
    <w:rsid w:val="00FB10AB"/>
    <w:rsid w:val="00FB18E3"/>
    <w:rsid w:val="00FB277A"/>
    <w:rsid w:val="00FB49BD"/>
    <w:rsid w:val="00FB51B3"/>
    <w:rsid w:val="00FB54FF"/>
    <w:rsid w:val="00FB6AF3"/>
    <w:rsid w:val="00FB769C"/>
    <w:rsid w:val="00FB7FEF"/>
    <w:rsid w:val="00FC3115"/>
    <w:rsid w:val="00FC391A"/>
    <w:rsid w:val="00FC61D9"/>
    <w:rsid w:val="00FC77D2"/>
    <w:rsid w:val="00FC7C16"/>
    <w:rsid w:val="00FD2955"/>
    <w:rsid w:val="00FD4221"/>
    <w:rsid w:val="00FD4419"/>
    <w:rsid w:val="00FD4C8B"/>
    <w:rsid w:val="00FD6218"/>
    <w:rsid w:val="00FD6F96"/>
    <w:rsid w:val="00FD7300"/>
    <w:rsid w:val="00FE0882"/>
    <w:rsid w:val="00FE0D58"/>
    <w:rsid w:val="00FE15A1"/>
    <w:rsid w:val="00FE26EB"/>
    <w:rsid w:val="00FF0009"/>
    <w:rsid w:val="00FF0AC0"/>
    <w:rsid w:val="00FF1E18"/>
    <w:rsid w:val="00FF327C"/>
    <w:rsid w:val="00FF40E1"/>
    <w:rsid w:val="00FF4B49"/>
    <w:rsid w:val="00FF4E22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6018C-196A-4BEC-85AB-346E14BA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2018-05-30T07:51:00Z</cp:lastPrinted>
  <dcterms:created xsi:type="dcterms:W3CDTF">2018-05-31T13:00:00Z</dcterms:created>
  <dcterms:modified xsi:type="dcterms:W3CDTF">2018-05-31T13:00:00Z</dcterms:modified>
</cp:coreProperties>
</file>