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E45C9" w:rsidRPr="001E45C9" w:rsidTr="000C6923">
        <w:trPr>
          <w:trHeight w:val="2172"/>
        </w:trPr>
        <w:tc>
          <w:tcPr>
            <w:tcW w:w="4253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6511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5C9" w:rsidRPr="001E45C9" w:rsidRDefault="001E45C9" w:rsidP="001E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1E45C9" w:rsidRPr="001E45C9" w:rsidRDefault="001E45C9" w:rsidP="001E4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1E45C9" w:rsidRPr="001E45C9" w:rsidRDefault="001E45C9" w:rsidP="001E45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1E45C9" w:rsidRPr="001E45C9" w:rsidTr="000C6923">
        <w:tc>
          <w:tcPr>
            <w:tcW w:w="3369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3010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</w:tr>
    </w:tbl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Казань</w:t>
      </w: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widowControl w:val="0"/>
        <w:spacing w:after="0" w:line="273" w:lineRule="exact"/>
        <w:ind w:right="438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937"/>
        <w:tblW w:w="0" w:type="auto"/>
        <w:tblLayout w:type="fixed"/>
        <w:tblLook w:val="0000" w:firstRow="0" w:lastRow="0" w:firstColumn="0" w:lastColumn="0" w:noHBand="0" w:noVBand="0"/>
      </w:tblPr>
      <w:tblGrid>
        <w:gridCol w:w="4793"/>
      </w:tblGrid>
      <w:tr w:rsidR="001E45C9" w:rsidRPr="001E45C9" w:rsidTr="000C6923">
        <w:trPr>
          <w:trHeight w:val="3718"/>
        </w:trPr>
        <w:tc>
          <w:tcPr>
            <w:tcW w:w="4793" w:type="dxa"/>
            <w:shd w:val="clear" w:color="auto" w:fill="auto"/>
          </w:tcPr>
          <w:p w:rsidR="001E45C9" w:rsidRPr="001E45C9" w:rsidRDefault="001E45C9" w:rsidP="001E45C9">
            <w:pPr>
              <w:shd w:val="clear" w:color="auto" w:fill="FFFFFF"/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 включении выявленных объектов культурного наследия, расположенных на территории Алексеевского муниципального района Республики Татарстан, в единый государственный реестр объектов культурного наследия (памятников истории и культуры) народов Российской Федерации, 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утверждении предмета охраны, границ и режимов использования территорий объектов культурного наследия</w:t>
            </w:r>
          </w:p>
        </w:tc>
      </w:tr>
    </w:tbl>
    <w:p w:rsidR="001E45C9" w:rsidRPr="001E45C9" w:rsidRDefault="001E45C9" w:rsidP="001E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июня 2002 года № 73-ФЗ                    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№ 60-ЗРТ «Об объектах культурного наследия в Республике Татарстан», 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</w:t>
      </w:r>
      <w:r w:rsidRP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(памятников истории и культуры) народов Российской Федерации», положительными заключениями государственной историко-культурной</w:t>
      </w:r>
      <w:r w:rsidR="00CB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от 05</w:t>
      </w:r>
      <w:r w:rsidR="00317641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317641" w:rsidRPr="00661DB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FA4F2F" w:rsidRPr="0066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16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20.10.2018</w:t>
      </w:r>
      <w:r w:rsidR="003D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24.10.2018, </w:t>
      </w:r>
      <w:r w:rsidR="00F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15.11.2018, </w:t>
      </w: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</w:pPr>
      <w:r w:rsidRPr="001E45C9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  <w:t xml:space="preserve">  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Включить в единый государственный реестр объектов культурного наследия (памятников истории и культуры) народов Российской Федерации следующие выявленные объекты культурного наследия: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B4B8C">
        <w:rPr>
          <w:rFonts w:ascii="Times New Roman" w:hAnsi="Times New Roman"/>
          <w:sz w:val="28"/>
          <w:szCs w:val="28"/>
        </w:rPr>
        <w:t>Братская могила красногвардейцев, 1918 г.</w:t>
      </w:r>
      <w:r w:rsidR="00E15C57">
        <w:rPr>
          <w:rFonts w:ascii="Times New Roman" w:hAnsi="Times New Roman"/>
          <w:sz w:val="28"/>
          <w:szCs w:val="28"/>
        </w:rPr>
        <w:t>»</w:t>
      </w:r>
      <w:r w:rsidR="00E35C55">
        <w:rPr>
          <w:rFonts w:ascii="Times New Roman" w:hAnsi="Times New Roman"/>
          <w:sz w:val="28"/>
          <w:szCs w:val="28"/>
        </w:rPr>
        <w:t>, по адресу: Республика Татарстан, Алексеевский район,</w:t>
      </w:r>
      <w:r w:rsidR="00E1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E12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  <w:r w:rsidR="0065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объекта ку</w:t>
      </w:r>
      <w:r w:rsidR="00E12BE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льтурного наследия местного (муниципального)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с наименованием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9F67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Братская могила красногвардейцев», 1918 г.</w:t>
      </w:r>
      <w:r w:rsidR="00714A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9F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9F6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установить вид объекта </w:t>
      </w:r>
      <w:r w:rsidR="00F45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наследия – памятник истории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5C9" w:rsidRDefault="00CE5588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C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Республика Татарстан,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лексеевский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с.Балахчино</w:t>
      </w:r>
      <w:proofErr w:type="spellEnd"/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объекта культурного наследия регионального значения с наименов</w:t>
      </w:r>
      <w:r w:rsidR="00171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«Дом </w:t>
      </w:r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помещика </w:t>
      </w:r>
      <w:proofErr w:type="spellStart"/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D1D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D1D70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</w:t>
      </w:r>
      <w:r w:rsidR="009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установить вид объекта культурного наследия – памятник архитектуры и градостроительства;</w:t>
      </w:r>
    </w:p>
    <w:p w:rsidR="003D0134" w:rsidRDefault="00661DBF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</w:t>
      </w:r>
      <w:r w:rsidR="00666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рковь Рождественско-Богородицкая, 1813 г.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Республика Татарстан, Алексеевский район, </w:t>
      </w:r>
      <w:proofErr w:type="spellStart"/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666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471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объекта культурного наследия </w:t>
      </w:r>
      <w:r w:rsidR="00877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 с наименован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="00E908E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«Церковь Рождественско-Богородицкая», 1813 г.</w:t>
      </w:r>
      <w:r w:rsidR="00E93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Алексе</w:t>
      </w:r>
      <w:r w:rsidR="00E90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евский муниципальный район, с. </w:t>
      </w:r>
      <w:proofErr w:type="spellStart"/>
      <w:r w:rsidR="00E908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1F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0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0047" w:rsidRPr="001F004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  <w:r w:rsid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4E9" w:rsidRPr="001E45C9" w:rsidRDefault="004344E9" w:rsidP="009864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</w:t>
      </w:r>
      <w:r w:rsidR="00FE300F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Троицкая, 1883 – 1886 гг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.», по адресу: Республика Татарста</w:t>
      </w:r>
      <w:r w:rsidR="00FE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Алексеевский район, </w:t>
      </w:r>
      <w:proofErr w:type="spellStart"/>
      <w:r w:rsidR="00FE300F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с.Приозерная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качестве объекта культурного наследия регионального значения с наименованием и уточн</w:t>
      </w:r>
      <w:r w:rsidR="00FE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местоположения: «Церковь </w:t>
      </w:r>
      <w:r w:rsidR="0009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Троицы </w:t>
      </w:r>
      <w:proofErr w:type="spellStart"/>
      <w:r w:rsidR="0009700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097005">
        <w:rPr>
          <w:rFonts w:ascii="Times New Roman" w:eastAsia="Times New Roman" w:hAnsi="Times New Roman" w:cs="Times New Roman"/>
          <w:sz w:val="28"/>
          <w:szCs w:val="28"/>
          <w:lang w:eastAsia="ru-RU"/>
        </w:rPr>
        <w:t>», 1883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Алексе</w:t>
      </w:r>
      <w:r w:rsidR="009864C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</w:t>
      </w:r>
      <w:r w:rsidR="0037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д. Приозёрная, ул. Попова, д.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предмет охраны и границы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1 к настоящему приказу.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режим использования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</w:t>
      </w:r>
      <w:r w:rsidR="00CF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5C9" w:rsidRPr="009864C9" w:rsidRDefault="001E45C9" w:rsidP="009864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</w:t>
      </w:r>
      <w:r w:rsidR="009864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приказа оставляю за собой.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    И.Н. Гущин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0047" w:rsidRDefault="001F0047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3C54" w:rsidRPr="001E45C9" w:rsidRDefault="00373C54" w:rsidP="001E45C9">
      <w:pPr>
        <w:shd w:val="clear" w:color="auto" w:fill="FFFFFF"/>
        <w:spacing w:after="0" w:line="235" w:lineRule="auto"/>
        <w:ind w:right="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556"/>
        <w:gridCol w:w="3701"/>
      </w:tblGrid>
      <w:tr w:rsidR="001E45C9" w:rsidRPr="001E45C9" w:rsidTr="000C6923">
        <w:trPr>
          <w:trHeight w:val="2379"/>
        </w:trPr>
        <w:tc>
          <w:tcPr>
            <w:tcW w:w="6556" w:type="dxa"/>
            <w:shd w:val="clear" w:color="auto" w:fill="auto"/>
          </w:tcPr>
          <w:p w:rsidR="001E45C9" w:rsidRPr="001E45C9" w:rsidRDefault="001E45C9" w:rsidP="001E45C9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1E45C9" w:rsidRPr="001E45C9" w:rsidRDefault="001E45C9" w:rsidP="001E45C9">
            <w:pPr>
              <w:spacing w:after="0" w:line="235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End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ку</w:t>
      </w:r>
      <w:r w:rsidR="00930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льтурного наследия местного (муниципального)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36240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01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Братская могила красног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вардейцев», 1918 г., </w:t>
      </w:r>
      <w:r w:rsidR="0036240E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36240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40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2B034A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</w:t>
      </w:r>
      <w:r w:rsidR="004C2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 и градостроительные характеристики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памятника и его роль в композиционно-планировочной структуре застройки северо-восточной части села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Войкино</w:t>
      </w:r>
      <w:proofErr w:type="spellEnd"/>
      <w:r w:rsidR="004C2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B034A" w:rsidRDefault="002B034A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архитектурно-художественное решение (композиция): кирпичный, квадратный в плане оштукатуренный обелиск, трёхъярусной пирамидальной формы, увенчан красной звездой;</w:t>
      </w:r>
    </w:p>
    <w:p w:rsidR="002B034A" w:rsidRDefault="002B034A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CB0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мемориальная доска с фамилиями в нише второго яруса;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захоронение.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CB0C8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CB0C8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0510" w:rsidRDefault="00080510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A89" w:rsidRPr="001E45C9" w:rsidRDefault="00602A8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B3B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</w:p>
    <w:p w:rsidR="001E45C9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8E" w:rsidRDefault="00A8178E" w:rsidP="00A8178E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-4445</wp:posOffset>
            </wp:positionV>
            <wp:extent cx="5240020" cy="3045460"/>
            <wp:effectExtent l="0" t="0" r="0" b="2540"/>
            <wp:wrapTight wrapText="bothSides">
              <wp:wrapPolygon edited="0">
                <wp:start x="0" y="0"/>
                <wp:lineTo x="0" y="21483"/>
                <wp:lineTo x="21516" y="21483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7B3" w:rsidRDefault="009617B3" w:rsidP="00A8178E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</w:p>
    <w:p w:rsidR="00090B3B" w:rsidRPr="001E45C9" w:rsidRDefault="00090B3B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8686"/>
      </w:tblGrid>
      <w:tr w:rsidR="001E45C9" w:rsidRPr="001E45C9" w:rsidTr="00CF06D3">
        <w:trPr>
          <w:trHeight w:val="351"/>
        </w:trPr>
        <w:tc>
          <w:tcPr>
            <w:tcW w:w="1117" w:type="dxa"/>
            <w:shd w:val="clear" w:color="auto" w:fill="auto"/>
          </w:tcPr>
          <w:p w:rsidR="001E45C9" w:rsidRPr="001E45C9" w:rsidRDefault="000468E2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object w:dxaOrig="795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15.65pt" o:ole="">
                  <v:imagedata r:id="rId10" o:title=""/>
                </v:shape>
                <o:OLEObject Type="Embed" ProgID="PBrush" ShapeID="_x0000_i1025" DrawAspect="Content" ObjectID="_1616680344" r:id="rId11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6" type="#_x0000_t75" style="width:40.7pt;height:18.15pt" o:ole="">
                  <v:imagedata r:id="rId12" o:title=""/>
                </v:shape>
                <o:OLEObject Type="Embed" ProgID="PBrush" ShapeID="_x0000_i1026" DrawAspect="Content" ObjectID="_1616680345" r:id="rId13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7" type="#_x0000_t75" style="width:39.45pt;height:15.65pt" o:ole="">
                  <v:imagedata r:id="rId14" o:title=""/>
                </v:shape>
                <o:OLEObject Type="Embed" ProgID="PBrush" ShapeID="_x0000_i1027" DrawAspect="Content" ObjectID="_1616680346" r:id="rId15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47" w:rsidRPr="001E45C9" w:rsidRDefault="001F0047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</w:p>
    <w:p w:rsidR="001E45C9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0468E2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Pr="00414713" w:rsidRDefault="00414713" w:rsidP="0041471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13">
        <w:rPr>
          <w:rFonts w:ascii="Times New Roman" w:hAnsi="Times New Roman" w:cs="Times New Roman"/>
          <w:b/>
          <w:sz w:val="28"/>
          <w:szCs w:val="28"/>
        </w:rPr>
        <w:t>юго-западная часть</w:t>
      </w:r>
      <w:r w:rsidRPr="00414713">
        <w:rPr>
          <w:rFonts w:ascii="Times New Roman" w:hAnsi="Times New Roman" w:cs="Times New Roman"/>
          <w:sz w:val="28"/>
          <w:szCs w:val="28"/>
        </w:rPr>
        <w:t>:</w:t>
      </w:r>
      <w:r w:rsidRPr="004147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4713">
        <w:rPr>
          <w:rFonts w:ascii="Times New Roman" w:hAnsi="Times New Roman" w:cs="Times New Roman"/>
          <w:sz w:val="28"/>
          <w:szCs w:val="28"/>
        </w:rPr>
        <w:t>о ограде (поворотные точки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14713">
        <w:rPr>
          <w:rFonts w:ascii="Times New Roman" w:hAnsi="Times New Roman" w:cs="Times New Roman"/>
          <w:sz w:val="28"/>
          <w:szCs w:val="28"/>
        </w:rPr>
        <w:t>3);</w:t>
      </w:r>
    </w:p>
    <w:p w:rsidR="00414713" w:rsidRPr="00414713" w:rsidRDefault="00414713" w:rsidP="0041471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13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414713">
        <w:rPr>
          <w:rFonts w:ascii="Times New Roman" w:hAnsi="Times New Roman" w:cs="Times New Roman"/>
          <w:sz w:val="28"/>
          <w:szCs w:val="28"/>
        </w:rPr>
        <w:t>о ограде и вдоль поселковой дороги (поворотные точки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14713">
        <w:rPr>
          <w:rFonts w:ascii="Times New Roman" w:hAnsi="Times New Roman" w:cs="Times New Roman"/>
          <w:sz w:val="28"/>
          <w:szCs w:val="28"/>
        </w:rPr>
        <w:t>1);</w:t>
      </w:r>
    </w:p>
    <w:p w:rsidR="00414713" w:rsidRPr="00414713" w:rsidRDefault="00414713" w:rsidP="0041471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13">
        <w:rPr>
          <w:rFonts w:ascii="Times New Roman" w:hAnsi="Times New Roman" w:cs="Times New Roman"/>
          <w:b/>
          <w:sz w:val="28"/>
          <w:szCs w:val="28"/>
        </w:rPr>
        <w:lastRenderedPageBreak/>
        <w:t>северо-восточная часть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414713">
        <w:rPr>
          <w:rFonts w:ascii="Times New Roman" w:hAnsi="Times New Roman" w:cs="Times New Roman"/>
          <w:sz w:val="28"/>
          <w:szCs w:val="28"/>
        </w:rPr>
        <w:t>о ограде 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14713">
        <w:rPr>
          <w:rFonts w:ascii="Times New Roman" w:hAnsi="Times New Roman" w:cs="Times New Roman"/>
          <w:sz w:val="28"/>
          <w:szCs w:val="28"/>
        </w:rPr>
        <w:t>1);</w:t>
      </w:r>
    </w:p>
    <w:p w:rsidR="00414713" w:rsidRPr="00414713" w:rsidRDefault="00414713" w:rsidP="0041471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713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414713">
        <w:rPr>
          <w:rFonts w:ascii="Times New Roman" w:hAnsi="Times New Roman" w:cs="Times New Roman"/>
          <w:sz w:val="28"/>
          <w:szCs w:val="28"/>
        </w:rPr>
        <w:t>о ограде (поворотные 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14713">
        <w:rPr>
          <w:rFonts w:ascii="Times New Roman" w:hAnsi="Times New Roman" w:cs="Times New Roman"/>
          <w:sz w:val="28"/>
          <w:szCs w:val="28"/>
        </w:rPr>
        <w:t>2).</w:t>
      </w:r>
    </w:p>
    <w:p w:rsidR="003316D2" w:rsidRPr="00172409" w:rsidRDefault="003316D2" w:rsidP="00172409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X="594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414713" w:rsidRPr="00365856" w:rsidTr="00414713">
        <w:trPr>
          <w:trHeight w:val="529"/>
        </w:trPr>
        <w:tc>
          <w:tcPr>
            <w:tcW w:w="594" w:type="dxa"/>
            <w:vMerge w:val="restart"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414713" w:rsidRPr="003108D7" w:rsidRDefault="00414713" w:rsidP="00414713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414713" w:rsidRPr="003108D7" w:rsidRDefault="00414713" w:rsidP="00414713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414713" w:rsidRPr="00365856" w:rsidTr="00414713">
        <w:tc>
          <w:tcPr>
            <w:tcW w:w="594" w:type="dxa"/>
            <w:vMerge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414713" w:rsidRPr="003108D7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414713" w:rsidRPr="00365856" w:rsidTr="00414713">
        <w:tc>
          <w:tcPr>
            <w:tcW w:w="594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400037.02</w:t>
            </w:r>
          </w:p>
        </w:tc>
        <w:tc>
          <w:tcPr>
            <w:tcW w:w="1979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1349373.37</w:t>
            </w:r>
          </w:p>
        </w:tc>
        <w:tc>
          <w:tcPr>
            <w:tcW w:w="2545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55°06'22,91103"</w:t>
            </w:r>
          </w:p>
        </w:tc>
        <w:tc>
          <w:tcPr>
            <w:tcW w:w="2406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49°48'24,86161"</w:t>
            </w:r>
          </w:p>
        </w:tc>
      </w:tr>
      <w:tr w:rsidR="00414713" w:rsidRPr="00365856" w:rsidTr="00414713">
        <w:tc>
          <w:tcPr>
            <w:tcW w:w="594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8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400033.24</w:t>
            </w:r>
          </w:p>
        </w:tc>
        <w:tc>
          <w:tcPr>
            <w:tcW w:w="1979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1349374.86</w:t>
            </w:r>
          </w:p>
        </w:tc>
        <w:tc>
          <w:tcPr>
            <w:tcW w:w="2545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55°06'22,78827"</w:t>
            </w:r>
          </w:p>
        </w:tc>
        <w:tc>
          <w:tcPr>
            <w:tcW w:w="2406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49°48'24,94328"</w:t>
            </w:r>
          </w:p>
        </w:tc>
      </w:tr>
      <w:tr w:rsidR="00414713" w:rsidRPr="00365856" w:rsidTr="00414713">
        <w:trPr>
          <w:trHeight w:val="340"/>
        </w:trPr>
        <w:tc>
          <w:tcPr>
            <w:tcW w:w="594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8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400031.83</w:t>
            </w:r>
          </w:p>
        </w:tc>
        <w:tc>
          <w:tcPr>
            <w:tcW w:w="1979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1349371.12</w:t>
            </w:r>
          </w:p>
        </w:tc>
        <w:tc>
          <w:tcPr>
            <w:tcW w:w="2545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55°06'22,74402"</w:t>
            </w:r>
          </w:p>
        </w:tc>
        <w:tc>
          <w:tcPr>
            <w:tcW w:w="2406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49°48'24,73147"</w:t>
            </w:r>
          </w:p>
        </w:tc>
      </w:tr>
      <w:tr w:rsidR="00414713" w:rsidRPr="00365856" w:rsidTr="00414713">
        <w:tc>
          <w:tcPr>
            <w:tcW w:w="594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8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400035.52</w:t>
            </w:r>
          </w:p>
        </w:tc>
        <w:tc>
          <w:tcPr>
            <w:tcW w:w="1979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1349369.59</w:t>
            </w:r>
          </w:p>
        </w:tc>
        <w:tc>
          <w:tcPr>
            <w:tcW w:w="2545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55°06'22,86388"</w:t>
            </w:r>
          </w:p>
        </w:tc>
        <w:tc>
          <w:tcPr>
            <w:tcW w:w="2406" w:type="dxa"/>
          </w:tcPr>
          <w:p w:rsidR="00414713" w:rsidRPr="00E733F6" w:rsidRDefault="00414713" w:rsidP="00414713">
            <w:pPr>
              <w:tabs>
                <w:tab w:val="left" w:pos="41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33F6">
              <w:rPr>
                <w:rFonts w:ascii="Times New Roman" w:hAnsi="Times New Roman" w:cs="Times New Roman"/>
                <w:sz w:val="26"/>
                <w:szCs w:val="26"/>
              </w:rPr>
              <w:t>49°48'24,64748"</w:t>
            </w:r>
          </w:p>
        </w:tc>
      </w:tr>
    </w:tbl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</w:t>
      </w: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66A1" w:rsidRDefault="005666A1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E11" w:rsidRDefault="00AA4E11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0047" w:rsidRDefault="001F0047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A89" w:rsidRPr="001E45C9" w:rsidRDefault="00602A8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344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83441F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83441F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3а</w:t>
      </w:r>
    </w:p>
    <w:p w:rsidR="001E45C9" w:rsidRPr="001E45C9" w:rsidRDefault="001E45C9" w:rsidP="00547747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344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83441F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83441F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8344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3а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C1770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EC17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34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</w:t>
      </w:r>
      <w:r w:rsidR="0097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объекта: градостроительные и композиционные характеристики в структуре исторической застройки (расположение с</w:t>
      </w:r>
      <w:r w:rsidR="00EC1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восточной стороны от Казанско-Богородицкой церкви);</w:t>
      </w:r>
      <w:r w:rsidR="009A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 в исторических границах усадебного владения;</w:t>
      </w:r>
    </w:p>
    <w:p w:rsidR="001E45C9" w:rsidRDefault="00EC1770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9A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объёмно-пространственное решение: двухэтажное, прямоугольное в плане здание с вальмовой крышей, высотные отметки по карнизу и коньку на конец </w:t>
      </w:r>
      <w:r w:rsidR="009A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XV</w:t>
      </w:r>
      <w:r w:rsidR="009A7D9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="009A7D95" w:rsidRPr="009A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в.;</w:t>
      </w:r>
    </w:p>
    <w:p w:rsidR="009A7D95" w:rsidRDefault="009A7D95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F16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подлинные кирпичные стены из красного глиняного кирпича; кирпичные сомкнутые своды первого этажа, распалубки над оконными и дверными проёмами; </w:t>
      </w:r>
      <w:r w:rsidR="00976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кирпичные перемычки оконных и дверных проёмов (лучковые, арочные);</w:t>
      </w:r>
    </w:p>
    <w:p w:rsidR="0097642F" w:rsidRDefault="0097642F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планировочная структура в пределах стен и с</w:t>
      </w:r>
      <w:r w:rsidR="00811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водчатых перекрытий первого этажа; планировочная структура в пределах капитальных стен второго этажа; историческое местоположение, габариты и геометрия лестницы;</w:t>
      </w:r>
    </w:p>
    <w:p w:rsidR="008118A6" w:rsidRDefault="008118A6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габариты, конфигурация (вальмовая) и конструктивное решение (по деревянным стропилам) крыши, материал кровли (листовое железо);</w:t>
      </w:r>
    </w:p>
    <w:p w:rsidR="00E83753" w:rsidRDefault="008118A6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41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архитектурное решение фасадов: симметричные продольные фасады в одиннадцать оконных осей с раскреповкой по центру фасадов в три оконные оси; гладкие оштукатуренные поверхности стен; рамочные наличники оконных проёмов; профилированные под</w:t>
      </w:r>
      <w:r w:rsidR="001A4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оконные соединительные и </w:t>
      </w:r>
      <w:proofErr w:type="spellStart"/>
      <w:r w:rsidR="001A4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подкарнизные</w:t>
      </w:r>
      <w:proofErr w:type="spellEnd"/>
      <w:r w:rsidR="001A4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тяги; венчающий карниз небольшого выноса с плоским фризом</w:t>
      </w:r>
      <w:r w:rsidR="003B5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историческое местоположение, конфигурация и пропорции оконных и дверных проёмов; историческая геометрия и </w:t>
      </w:r>
      <w:r w:rsidR="00E83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конструкция столярных заполнений оконных проёмов;</w:t>
      </w:r>
    </w:p>
    <w:p w:rsidR="006631EA" w:rsidRPr="00E83753" w:rsidRDefault="00E83753" w:rsidP="00E837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декоративное убранство интерьеров: сохранившиеся профилированные тяги на сводах первого этажа и по периметру помещений второго этажа.</w:t>
      </w:r>
      <w:r w:rsidR="003B5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23169" w:rsidRPr="001E45C9" w:rsidRDefault="00E2316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E45C9" w:rsidRDefault="001E45C9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E83753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Pr="005C120D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E45C9" w:rsidRDefault="001E45C9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D3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D3045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</w:t>
      </w:r>
      <w:r w:rsidR="008E4A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3а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021FE" w:rsidRDefault="004021FE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1FE" w:rsidRPr="001E45C9" w:rsidRDefault="004021FE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6BA5" w:rsidRDefault="001E45C9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D3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D3045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4A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Набережная, д. 3а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02F72" w:rsidRDefault="00F02F72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2F72" w:rsidRPr="001E45C9" w:rsidRDefault="00F02F72" w:rsidP="000B75C1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B7F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7645" cy="4969510"/>
            <wp:effectExtent l="0" t="0" r="825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496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1E45C9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1E45C9" w:rsidRPr="001E45C9" w:rsidRDefault="00B4463E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28" type="#_x0000_t75" style="width:49.45pt;height:17.55pt" o:ole="">
                  <v:imagedata r:id="rId17" o:title=""/>
                </v:shape>
                <o:OLEObject Type="Embed" ProgID="PBrush" ShapeID="_x0000_i1028" DrawAspect="Content" ObjectID="_1616680347" r:id="rId18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9" type="#_x0000_t75" style="width:40.7pt;height:18.15pt" o:ole="">
                  <v:imagedata r:id="rId12" o:title=""/>
                </v:shape>
                <o:OLEObject Type="Embed" ProgID="PBrush" ShapeID="_x0000_i1029" DrawAspect="Content" ObjectID="_1616680348" r:id="rId19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0" type="#_x0000_t75" style="width:39.45pt;height:15.65pt" o:ole="">
                  <v:imagedata r:id="rId14" o:title=""/>
                </v:shape>
                <o:OLEObject Type="Embed" ProgID="PBrush" ShapeID="_x0000_i1030" DrawAspect="Content" ObjectID="_1616680349" r:id="rId20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91" w:rsidRDefault="00C37091" w:rsidP="000D3411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Default="001E45C9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D3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D3045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3а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37091" w:rsidRDefault="00C37091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F4C" w:rsidRPr="00C37091" w:rsidRDefault="000B7F4C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DD5FAE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D3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D3045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3а</w:t>
      </w:r>
      <w:r w:rsidR="00656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622A" w:rsidRPr="00AB622A" w:rsidRDefault="00AB622A" w:rsidP="00AB622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2A">
        <w:rPr>
          <w:rFonts w:ascii="Times New Roman" w:hAnsi="Times New Roman" w:cs="Times New Roman"/>
          <w:b/>
          <w:sz w:val="28"/>
          <w:szCs w:val="28"/>
        </w:rPr>
        <w:t>юго-западная часть</w:t>
      </w:r>
      <w:r w:rsidRPr="00AB622A">
        <w:rPr>
          <w:rFonts w:ascii="Times New Roman" w:hAnsi="Times New Roman" w:cs="Times New Roman"/>
          <w:sz w:val="28"/>
          <w:szCs w:val="28"/>
        </w:rPr>
        <w:t>:</w:t>
      </w:r>
      <w:r w:rsidRPr="00AB6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22A">
        <w:rPr>
          <w:rFonts w:ascii="Times New Roman" w:hAnsi="Times New Roman" w:cs="Times New Roman"/>
          <w:sz w:val="28"/>
          <w:szCs w:val="28"/>
        </w:rPr>
        <w:t>по красной линии вдоль поселковой дороги по существующей в государственном кадастре недвижимости границе земельного участка (поворотные точки 4</w:t>
      </w:r>
      <w:r w:rsidR="0065618B">
        <w:rPr>
          <w:rFonts w:ascii="Times New Roman" w:hAnsi="Times New Roman" w:cs="Times New Roman"/>
          <w:sz w:val="28"/>
          <w:szCs w:val="28"/>
        </w:rPr>
        <w:t xml:space="preserve"> – </w:t>
      </w:r>
      <w:r w:rsidRPr="00AB622A">
        <w:rPr>
          <w:rFonts w:ascii="Times New Roman" w:hAnsi="Times New Roman" w:cs="Times New Roman"/>
          <w:sz w:val="28"/>
          <w:szCs w:val="28"/>
        </w:rPr>
        <w:t>5</w:t>
      </w:r>
      <w:r w:rsidR="0065618B">
        <w:rPr>
          <w:rFonts w:ascii="Times New Roman" w:hAnsi="Times New Roman" w:cs="Times New Roman"/>
          <w:sz w:val="28"/>
          <w:szCs w:val="28"/>
        </w:rPr>
        <w:t xml:space="preserve"> – </w:t>
      </w:r>
      <w:r w:rsidRPr="00AB622A">
        <w:rPr>
          <w:rFonts w:ascii="Times New Roman" w:hAnsi="Times New Roman" w:cs="Times New Roman"/>
          <w:sz w:val="28"/>
          <w:szCs w:val="28"/>
        </w:rPr>
        <w:t>6</w:t>
      </w:r>
      <w:r w:rsidR="0065618B">
        <w:rPr>
          <w:rFonts w:ascii="Times New Roman" w:hAnsi="Times New Roman" w:cs="Times New Roman"/>
          <w:sz w:val="28"/>
          <w:szCs w:val="28"/>
        </w:rPr>
        <w:t xml:space="preserve"> – </w:t>
      </w:r>
      <w:r w:rsidRPr="00AB622A">
        <w:rPr>
          <w:rFonts w:ascii="Times New Roman" w:hAnsi="Times New Roman" w:cs="Times New Roman"/>
          <w:sz w:val="28"/>
          <w:szCs w:val="28"/>
        </w:rPr>
        <w:t>7);</w:t>
      </w:r>
    </w:p>
    <w:p w:rsidR="00AB622A" w:rsidRPr="00AB622A" w:rsidRDefault="00AB622A" w:rsidP="00AB622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2A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AB622A">
        <w:rPr>
          <w:rFonts w:ascii="Times New Roman" w:hAnsi="Times New Roman" w:cs="Times New Roman"/>
          <w:sz w:val="28"/>
          <w:szCs w:val="28"/>
        </w:rPr>
        <w:t>: параллельно ограждению по существующей в государственном кадастре недвижимости границе земельного участка (поворотные точки 1</w:t>
      </w:r>
      <w:r w:rsidR="0065618B">
        <w:rPr>
          <w:rFonts w:ascii="Times New Roman" w:hAnsi="Times New Roman" w:cs="Times New Roman"/>
          <w:sz w:val="28"/>
          <w:szCs w:val="28"/>
        </w:rPr>
        <w:t xml:space="preserve"> – </w:t>
      </w:r>
      <w:r w:rsidRPr="00AB622A">
        <w:rPr>
          <w:rFonts w:ascii="Times New Roman" w:hAnsi="Times New Roman" w:cs="Times New Roman"/>
          <w:sz w:val="28"/>
          <w:szCs w:val="28"/>
        </w:rPr>
        <w:t>2);</w:t>
      </w:r>
    </w:p>
    <w:p w:rsidR="00AB622A" w:rsidRPr="00AB622A" w:rsidRDefault="00AB622A" w:rsidP="00AB622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2A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AB622A">
        <w:rPr>
          <w:rFonts w:ascii="Times New Roman" w:hAnsi="Times New Roman" w:cs="Times New Roman"/>
          <w:sz w:val="28"/>
          <w:szCs w:val="28"/>
        </w:rPr>
        <w:t>: по существующей в государственном кадастре недвижимости границе земельного участка, далее выходит к проездной дороге (поворотные точки 2</w:t>
      </w:r>
      <w:r w:rsidR="0065618B">
        <w:rPr>
          <w:rFonts w:ascii="Times New Roman" w:hAnsi="Times New Roman" w:cs="Times New Roman"/>
          <w:sz w:val="28"/>
          <w:szCs w:val="28"/>
        </w:rPr>
        <w:t xml:space="preserve"> – </w:t>
      </w:r>
      <w:r w:rsidRPr="00AB622A">
        <w:rPr>
          <w:rFonts w:ascii="Times New Roman" w:hAnsi="Times New Roman" w:cs="Times New Roman"/>
          <w:sz w:val="28"/>
          <w:szCs w:val="28"/>
        </w:rPr>
        <w:t>3);</w:t>
      </w:r>
    </w:p>
    <w:p w:rsidR="00AB622A" w:rsidRPr="00AB622A" w:rsidRDefault="00AB622A" w:rsidP="00AB622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22A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AB622A">
        <w:rPr>
          <w:rFonts w:ascii="Times New Roman" w:hAnsi="Times New Roman" w:cs="Times New Roman"/>
          <w:sz w:val="28"/>
          <w:szCs w:val="28"/>
        </w:rPr>
        <w:t>: по существующей в государственном кадастре недвижимости границе земельного участка, параллельно проездной дороге (поворотные точки 3</w:t>
      </w:r>
      <w:r w:rsidR="0065618B">
        <w:rPr>
          <w:rFonts w:ascii="Times New Roman" w:hAnsi="Times New Roman" w:cs="Times New Roman"/>
          <w:sz w:val="28"/>
          <w:szCs w:val="28"/>
        </w:rPr>
        <w:t xml:space="preserve"> – </w:t>
      </w:r>
      <w:r w:rsidRPr="00AB622A">
        <w:rPr>
          <w:rFonts w:ascii="Times New Roman" w:hAnsi="Times New Roman" w:cs="Times New Roman"/>
          <w:sz w:val="28"/>
          <w:szCs w:val="28"/>
        </w:rPr>
        <w:t>4).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091" w:rsidRDefault="001E45C9" w:rsidP="00C37091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914D61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помещика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D3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D3045" w:rsidRPr="004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с. </w:t>
      </w:r>
      <w:proofErr w:type="spellStart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Балахчино</w:t>
      </w:r>
      <w:proofErr w:type="spellEnd"/>
      <w:r w:rsidR="004D30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 3а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6A1" w:rsidRPr="001E45C9" w:rsidRDefault="005666A1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65618B" w:rsidRPr="00365856" w:rsidTr="0065618B">
        <w:trPr>
          <w:trHeight w:val="529"/>
        </w:trPr>
        <w:tc>
          <w:tcPr>
            <w:tcW w:w="594" w:type="dxa"/>
            <w:vMerge w:val="restart"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65618B" w:rsidRPr="003108D7" w:rsidRDefault="0065618B" w:rsidP="006561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65618B" w:rsidRPr="003108D7" w:rsidRDefault="0065618B" w:rsidP="006561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65618B" w:rsidRPr="00365856" w:rsidTr="0065618B">
        <w:tc>
          <w:tcPr>
            <w:tcW w:w="594" w:type="dxa"/>
            <w:vMerge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65618B" w:rsidRPr="003108D7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65618B" w:rsidRPr="00365856" w:rsidTr="0065618B"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422402.98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1356745.61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55°18'23,22399"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49°55'36,78955"</w:t>
            </w:r>
          </w:p>
        </w:tc>
      </w:tr>
      <w:tr w:rsidR="0065618B" w:rsidRPr="00365856" w:rsidTr="0065618B"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422443.28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1356790.44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55°18'24,50838"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49°55'39,35984"</w:t>
            </w:r>
          </w:p>
        </w:tc>
      </w:tr>
      <w:tr w:rsidR="0065618B" w:rsidRPr="00365856" w:rsidTr="0065618B">
        <w:trPr>
          <w:trHeight w:val="340"/>
        </w:trPr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422365.35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1356868.53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55°18'21,95632"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49°55'43,72927"</w:t>
            </w:r>
          </w:p>
        </w:tc>
      </w:tr>
      <w:tr w:rsidR="0065618B" w:rsidRPr="00365856" w:rsidTr="0065618B"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422328.12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1356831.98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55°18'20,76778"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49°55'41,63052"</w:t>
            </w:r>
          </w:p>
        </w:tc>
      </w:tr>
      <w:tr w:rsidR="0065618B" w:rsidRPr="00365856" w:rsidTr="0065618B"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422351.29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1356767.96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55°18'21,54348"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49°55'38,01877"</w:t>
            </w:r>
          </w:p>
        </w:tc>
      </w:tr>
      <w:tr w:rsidR="0065618B" w:rsidRPr="00365856" w:rsidTr="0065618B"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422381.13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1356756.69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55°18'22,51294"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49°55'37,40168"</w:t>
            </w:r>
          </w:p>
        </w:tc>
      </w:tr>
      <w:tr w:rsidR="0065618B" w:rsidRPr="00365856" w:rsidTr="0065618B">
        <w:tc>
          <w:tcPr>
            <w:tcW w:w="594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422386.28</w:t>
            </w:r>
          </w:p>
        </w:tc>
        <w:tc>
          <w:tcPr>
            <w:tcW w:w="1979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1356761.74</w:t>
            </w:r>
          </w:p>
        </w:tc>
        <w:tc>
          <w:tcPr>
            <w:tcW w:w="2545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55°18'22,67736"</w:t>
            </w:r>
          </w:p>
        </w:tc>
        <w:tc>
          <w:tcPr>
            <w:tcW w:w="2406" w:type="dxa"/>
          </w:tcPr>
          <w:p w:rsidR="0065618B" w:rsidRPr="00BF7258" w:rsidRDefault="0065618B" w:rsidP="0065618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258">
              <w:rPr>
                <w:rFonts w:ascii="Times New Roman" w:hAnsi="Times New Roman" w:cs="Times New Roman"/>
                <w:sz w:val="28"/>
                <w:szCs w:val="28"/>
              </w:rPr>
              <w:t>49°55'37,69166"</w:t>
            </w:r>
          </w:p>
        </w:tc>
      </w:tr>
    </w:tbl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7C2C6B" w:rsidRDefault="007C2C6B" w:rsidP="007C2C6B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7C2C6B" w:rsidRPr="001E45C9" w:rsidRDefault="007C2C6B" w:rsidP="00C36903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96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</w:t>
      </w:r>
      <w:r w:rsidR="003505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Рождественско-Богородицкая», 1813 г.</w:t>
      </w:r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35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еевский муниципальный район, с. </w:t>
      </w:r>
      <w:proofErr w:type="spellStart"/>
      <w:r w:rsidR="003505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B22B9A" w:rsidRPr="001E45C9" w:rsidRDefault="00B22B9A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2305C" w:rsidRDefault="0012305C" w:rsidP="0012305C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="007C2C6B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35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Рождественско-Богородицкая», 1813 г., расположенного по адресу: Республика Татарстан, Алексеевский муниципальный район, с. </w:t>
      </w:r>
      <w:proofErr w:type="spellStart"/>
      <w:r w:rsidR="003505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Default="007C2C6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="0048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местоположение: </w:t>
      </w:r>
      <w:r w:rsidR="0035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градостроительные и композиционные характеристики храма в структуре исторической застройки села </w:t>
      </w:r>
      <w:proofErr w:type="spellStart"/>
      <w:r w:rsidR="0035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Масловка</w:t>
      </w:r>
      <w:proofErr w:type="spellEnd"/>
      <w:r w:rsidR="0035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территория в сложившихся границах</w:t>
      </w:r>
      <w:r w:rsidR="00C52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3304" w:rsidRDefault="00350580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7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объёмно-пространственное решение: основной приподнятый кубический объём четверика, кирпичный, одноглавый со световым, в 12 арочных оконных проёмов, </w:t>
      </w:r>
      <w:r w:rsidR="00FB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57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илиндрическим барабаном, перекрытым сферическим куполом</w:t>
      </w:r>
      <w:r w:rsidR="00FB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прямоугольная апсида на восточном фасаде равная по ширине объёму храма, примыкающая с одной стороны трапезная, в высоту и в ширину равная алтарной части; трёхъярусная колокольня с западной сто</w:t>
      </w:r>
      <w:r w:rsidR="00743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роны с арочной входной группой, объём которой завершён четырёхгранной башенкой с крестом;</w:t>
      </w:r>
    </w:p>
    <w:p w:rsidR="00910C54" w:rsidRDefault="00743304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конструктивная схема: подлинные кирпичные стены, кирпичный лотковый свод с распалубками в трапезной, барабан с куполом на парусах</w:t>
      </w:r>
      <w:r w:rsidR="00C11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система воздушных связей, колонные портики с фронтонами и деревянными балками архитрава; кирпичные арочные и клинчатые перемычки оконных и дверных проёмов; скатная кровля над трапезной по деревянным стропилам</w:t>
      </w:r>
      <w:r w:rsidR="00910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её форма, высотные отметки, материал;</w:t>
      </w:r>
    </w:p>
    <w:p w:rsidR="00F658AB" w:rsidRDefault="00910C54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архитектурное решение фасадов: южный и северный фасады</w:t>
      </w:r>
      <w:r w:rsidR="00B66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оформлены в тосканскими шестиколонными колонными портиками с капителями и базами; плоскости стен между портиками членятся ритмично расположенными пилястрами и угловыми лопатками</w:t>
      </w:r>
      <w:r w:rsidR="00465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колонны тосканского ордера на втором ярусе колокольни с четырёх сторон; треугольные фронтоны, опирающиеся на колонны и пилястры портиков, по трём сторонам первого яруса колокольни</w:t>
      </w:r>
      <w:r w:rsidR="00F65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над восточной стеной апсиды так же треугольные фронтоны; горизонтальный руст на угловых лопатках четверика и всех ярусах колокольни, арочные проёмы на первом и третьем ярусе колокольни, многопрофильные карнизы, дополненные сухариками;</w:t>
      </w:r>
    </w:p>
    <w:p w:rsidR="00F658AB" w:rsidRDefault="00F658A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историческая отделка стен: известковая обмазка по кирпичу, тянутый лепной декор элементов тосканского ордера (карнизы);</w:t>
      </w:r>
    </w:p>
    <w:p w:rsidR="00F658AB" w:rsidRDefault="00F658A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покрытие кровли: металлическая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фальцевая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кровля, окрашенная;</w:t>
      </w:r>
    </w:p>
    <w:p w:rsidR="006D3C15" w:rsidRDefault="00F658A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декоративное убранство интерьеров: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бесстолпные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пространства частей храма, представляющие собой барабан на парусах, увенчанный куполом и лотковый свод с распалубками над оконными и дверными проёмами</w:t>
      </w:r>
      <w:r w:rsidR="006D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трапезной; отделка помещений трапезной, притвора и храма – штукатурка, окраска;</w:t>
      </w:r>
    </w:p>
    <w:p w:rsidR="006D3C15" w:rsidRDefault="006D3C15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исторические росписи в куполе храма, выполненные в технике «гризайль»;</w:t>
      </w:r>
    </w:p>
    <w:p w:rsidR="009F5046" w:rsidRDefault="006D3C15" w:rsidP="009F504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кованые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коробовые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решётки на окнах.</w:t>
      </w:r>
    </w:p>
    <w:p w:rsidR="00AE6EF7" w:rsidRDefault="007C2C6B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Предмет охраны может быть уточнён при проведении натурных и реставрационных исследований.</w:t>
      </w: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Pr="009C2EF4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Default="00B015D2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регионального значения </w:t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Рождественско-Богородицкая», 1813 г., расположенного по адресу: Республика Татарстан, Алексеевский муниципальный район,</w:t>
      </w:r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</w:p>
    <w:p w:rsidR="00D92117" w:rsidRPr="001E45C9" w:rsidRDefault="00D92117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значения </w:t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Рождественско-Богородицкая», 1813 г., расположенного по адресу: Республика Татарстан, Алексеевский муниципальный район, с. </w:t>
      </w:r>
      <w:proofErr w:type="spellStart"/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D92117" w:rsidRDefault="00D92117" w:rsidP="003C4555">
      <w:pPr>
        <w:spacing w:after="0" w:line="235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02B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63515" cy="4197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C6B" w:rsidRPr="001E45C9" w:rsidRDefault="007C2C6B" w:rsidP="007C2C6B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Pr="001E45C9" w:rsidRDefault="007C2C6B" w:rsidP="007C2C6B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7C2C6B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1" type="#_x0000_t75" style="width:49.45pt;height:17.55pt" o:ole="">
                  <v:imagedata r:id="rId17" o:title=""/>
                </v:shape>
                <o:OLEObject Type="Embed" ProgID="PBrush" ShapeID="_x0000_i1031" DrawAspect="Content" ObjectID="_1616680350" r:id="rId22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2" type="#_x0000_t75" style="width:40.7pt;height:18.15pt" o:ole="">
                  <v:imagedata r:id="rId12" o:title=""/>
                </v:shape>
                <o:OLEObject Type="Embed" ProgID="PBrush" ShapeID="_x0000_i1032" DrawAspect="Content" ObjectID="_1616680351" r:id="rId23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3" type="#_x0000_t75" style="width:39.45pt;height:15.65pt" o:ole="">
                  <v:imagedata r:id="rId14" o:title=""/>
                </v:shape>
                <o:OLEObject Type="Embed" ProgID="PBrush" ShapeID="_x0000_i1033" DrawAspect="Content" ObjectID="_1616680352" r:id="rId24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7C2C6B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5E0" w:rsidRPr="001E45C9" w:rsidRDefault="00CA15E0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Рождественско-Богородицкая», 1813 г., </w:t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расположенного по адресу: Республика Татарстан, Алексеевский муниципальный район, с. </w:t>
      </w:r>
      <w:proofErr w:type="spellStart"/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DD5FAE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 w:rsidR="0078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регионального значения </w:t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Рождественско-Богородицкая», 1813 г., расположенного по адресу: Республика Татарстан, Алексеевский муниципальный район, с. </w:t>
      </w:r>
      <w:proofErr w:type="spellStart"/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3546" w:rsidRPr="00663546" w:rsidRDefault="00663546" w:rsidP="006635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46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663546">
        <w:rPr>
          <w:rFonts w:ascii="Times New Roman" w:hAnsi="Times New Roman" w:cs="Times New Roman"/>
          <w:sz w:val="28"/>
          <w:szCs w:val="28"/>
        </w:rPr>
        <w:t>вдоль поселковой дороги по существующей в государственном кадастре недвижимости границе земельного участка 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3);</w:t>
      </w:r>
    </w:p>
    <w:p w:rsidR="00663546" w:rsidRPr="00663546" w:rsidRDefault="00663546" w:rsidP="006635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46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663546">
        <w:rPr>
          <w:rFonts w:ascii="Times New Roman" w:hAnsi="Times New Roman" w:cs="Times New Roman"/>
          <w:sz w:val="28"/>
          <w:szCs w:val="28"/>
        </w:rPr>
        <w:t>: по существующей в государственном кадастре недвижимости границе земельного участка, затем поворачивает на северо-восток (поворотные 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6);</w:t>
      </w:r>
    </w:p>
    <w:p w:rsidR="00663546" w:rsidRPr="00663546" w:rsidRDefault="00663546" w:rsidP="006635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46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663546">
        <w:rPr>
          <w:rFonts w:ascii="Times New Roman" w:hAnsi="Times New Roman" w:cs="Times New Roman"/>
          <w:sz w:val="28"/>
          <w:szCs w:val="28"/>
        </w:rPr>
        <w:t>: с севера пересекая поселковую дорогу, поворачивает на северо-восток, затем вдоль улицы Школьная проходит в юго-восточном направлении по существующей в государственном кадастре недвижимости границе земельного участка (поворотные точки 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1);</w:t>
      </w:r>
    </w:p>
    <w:p w:rsidR="00663546" w:rsidRPr="00663546" w:rsidRDefault="00663546" w:rsidP="006635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46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663546">
        <w:rPr>
          <w:rFonts w:ascii="Times New Roman" w:hAnsi="Times New Roman" w:cs="Times New Roman"/>
          <w:sz w:val="28"/>
          <w:szCs w:val="28"/>
        </w:rPr>
        <w:t>: от улицы Школьная по существующей в государственном кадастре недвижимости границе земельного участка (поворотные точки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3546">
        <w:rPr>
          <w:rFonts w:ascii="Times New Roman" w:hAnsi="Times New Roman" w:cs="Times New Roman"/>
          <w:sz w:val="28"/>
          <w:szCs w:val="28"/>
        </w:rPr>
        <w:t>2).</w:t>
      </w:r>
    </w:p>
    <w:p w:rsidR="00463F51" w:rsidRPr="00292E75" w:rsidRDefault="00463F51" w:rsidP="00463F51">
      <w:pPr>
        <w:rPr>
          <w:rFonts w:ascii="Times New Roman" w:hAnsi="Times New Roman" w:cs="Times New Roman"/>
          <w:sz w:val="28"/>
          <w:szCs w:val="28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Рождественско-Богородицкая», 1813 г., расположенного по адресу: Республика Татарстан, Алексеевский муниципальный район, с. </w:t>
      </w:r>
      <w:proofErr w:type="spellStart"/>
      <w:r w:rsidR="00F7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Масловка</w:t>
      </w:r>
      <w:proofErr w:type="spellEnd"/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B9A" w:rsidRPr="00B22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20</w:t>
      </w:r>
    </w:p>
    <w:p w:rsidR="00F97EFC" w:rsidRPr="00C9184A" w:rsidRDefault="00F97EFC" w:rsidP="00F97EF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F97EFC" w:rsidRPr="00C9184A" w:rsidTr="00F97EFC">
        <w:trPr>
          <w:trHeight w:val="529"/>
        </w:trPr>
        <w:tc>
          <w:tcPr>
            <w:tcW w:w="594" w:type="dxa"/>
            <w:vMerge w:val="restart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F97EFC" w:rsidRPr="00C9184A" w:rsidRDefault="00F97EFC" w:rsidP="00F97EF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F97EFC" w:rsidRPr="00C9184A" w:rsidRDefault="00F97EFC" w:rsidP="00F97EF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C91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F97EFC" w:rsidRPr="00C9184A" w:rsidTr="00F97EFC">
        <w:tc>
          <w:tcPr>
            <w:tcW w:w="594" w:type="dxa"/>
            <w:vMerge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F97EFC" w:rsidRPr="00B22B9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400093.45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1362034.47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55°06'19,62056"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50°00'18,94119"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400075.33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1361971.26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55°08'19,39670"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50°00'15,36231"</w:t>
            </w:r>
          </w:p>
        </w:tc>
      </w:tr>
      <w:tr w:rsidR="00F97EFC" w:rsidRPr="00C9184A" w:rsidTr="00F97EFC">
        <w:trPr>
          <w:trHeight w:val="340"/>
        </w:trPr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400105.04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1361962.85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55°06'20,02750"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50°00'14,91133"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400111.53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1361976.76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55°06'20,23108"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50°00'15,70086"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400118.83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1361974.09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55°06'20,46831"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50°00'15,55601"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400129.62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1362002.67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55°06'20,80433"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50°00'17,17623"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400126.79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1362003.85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55°06'20,71230"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50°00'17,24055"</w:t>
            </w:r>
          </w:p>
        </w:tc>
      </w:tr>
      <w:tr w:rsidR="00F97EFC" w:rsidRPr="00C9184A" w:rsidTr="00F97EFC">
        <w:tc>
          <w:tcPr>
            <w:tcW w:w="594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400134.48</w:t>
            </w:r>
          </w:p>
        </w:tc>
        <w:tc>
          <w:tcPr>
            <w:tcW w:w="1979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1362022.11</w:t>
            </w:r>
          </w:p>
        </w:tc>
        <w:tc>
          <w:tcPr>
            <w:tcW w:w="2545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55°06'20,95272"</w:t>
            </w:r>
          </w:p>
        </w:tc>
        <w:tc>
          <w:tcPr>
            <w:tcW w:w="2406" w:type="dxa"/>
          </w:tcPr>
          <w:p w:rsidR="00F97EFC" w:rsidRPr="00C9184A" w:rsidRDefault="00F97EFC" w:rsidP="00F97EF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84A">
              <w:rPr>
                <w:rFonts w:ascii="Times New Roman" w:hAnsi="Times New Roman" w:cs="Times New Roman"/>
                <w:sz w:val="28"/>
                <w:szCs w:val="28"/>
              </w:rPr>
              <w:t>50°00'18,27635"</w:t>
            </w:r>
          </w:p>
        </w:tc>
      </w:tr>
    </w:tbl>
    <w:p w:rsidR="00AA4E11" w:rsidRDefault="00AA4E11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9864C9" w:rsidRDefault="009864C9" w:rsidP="009864C9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9864C9" w:rsidRPr="001E45C9" w:rsidRDefault="009864C9" w:rsidP="009864C9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37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407D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40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1883 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 Республика Татарстан, Алекс</w:t>
      </w:r>
      <w:r w:rsidR="00CB3B5B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</w:t>
      </w:r>
      <w:r w:rsidR="0040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д. Приозёрная,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Попова, д. 22</w:t>
      </w:r>
    </w:p>
    <w:p w:rsidR="009864C9" w:rsidRPr="001E45C9" w:rsidRDefault="009864C9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2305C" w:rsidRDefault="00CB3B5B" w:rsidP="009864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864C9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="009864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1883 г., расположенного по адресу: Республика Татарстан, Алексеевский муниципальный район, д. Приозёрная, ул. Попова, д. 22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</w:t>
      </w:r>
    </w:p>
    <w:p w:rsidR="009864C9" w:rsidRPr="001E45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864C9" w:rsidRDefault="00DE682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</w:t>
      </w:r>
      <w:r w:rsidR="0089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местоположение: градостроительные и композиционные характеристики храма в структуре исто</w:t>
      </w:r>
      <w:r w:rsidR="00D86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рической застройки деревни, как доминанты;</w:t>
      </w:r>
      <w:r w:rsidR="0089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 в сложившихся границах</w:t>
      </w:r>
      <w:r w:rsidR="0091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86F69" w:rsidRDefault="00D86F6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объёмно-пространственное решение: </w:t>
      </w:r>
      <w:r w:rsidR="00C77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композиционно-пространственное построение церкви;</w:t>
      </w:r>
    </w:p>
    <w:p w:rsidR="00C775EE" w:rsidRDefault="00C775EE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конструктивная основа и подлинные элементы конструкции: подлинные деревянные стены; </w:t>
      </w:r>
      <w:r w:rsidR="00581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первоначальная внутренняя планировка; исторические габариты, геометрия и конструктивное решение;</w:t>
      </w:r>
    </w:p>
    <w:p w:rsidR="00CD6A0E" w:rsidRDefault="005817E7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B2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архитектурное решение фасадов: стены с обшивкой досками; наличники оконных проёмов с фартуками и </w:t>
      </w:r>
      <w:proofErr w:type="spellStart"/>
      <w:r w:rsidR="005B2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сандриками</w:t>
      </w:r>
      <w:proofErr w:type="spellEnd"/>
      <w:r w:rsidR="005B2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четверика, трапезной, апсиды и колокольни</w:t>
      </w:r>
      <w:r w:rsidR="0041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пилястры и филенки на колокольне и четверике, карнизы; местоположение, конфигурация </w:t>
      </w:r>
      <w:r w:rsidR="00C55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пропорции исторических оконных и дверных проёмов; геометрия и конструкция столярных заполнений</w:t>
      </w:r>
      <w:r w:rsidR="00CD6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оконных проёмов, решётки окон;</w:t>
      </w:r>
    </w:p>
    <w:p w:rsidR="005817E7" w:rsidRDefault="00CD6A0E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планировочная организация и декоративное убранство интерьеров: историческая планировка интерьеров</w:t>
      </w:r>
      <w:r w:rsidR="005E4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подлинные кованые решётки оконных проёмов; художественное решение интерьеров (штукатурка по дранке, карнизы)</w:t>
      </w:r>
      <w:r w:rsidR="006B6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подлинные двери на подставках с </w:t>
      </w:r>
      <w:proofErr w:type="spellStart"/>
      <w:r w:rsidR="006B6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жиковинами</w:t>
      </w:r>
      <w:proofErr w:type="spellEnd"/>
      <w:r w:rsidR="006B6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B6CD9" w:rsidRDefault="006B6CD9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B6CD9" w:rsidRPr="005C120D" w:rsidRDefault="006B6CD9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A908B7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9864C9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регионального значения 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1883 г., расположенного по адресу: Республика Татарстан, Алексеевский муниципальный район, д. Приозёрная, ул. Попова, д. 22</w:t>
      </w:r>
    </w:p>
    <w:p w:rsidR="00892860" w:rsidRDefault="00892860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Pr="001E45C9" w:rsidRDefault="009864C9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значения 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1883 г., расположенного по адресу: Республика Татарстан, Алексеевский муниципальный район, д. Приозёрная, </w:t>
      </w:r>
      <w:r w:rsidR="006B6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Попова, д. 22</w:t>
      </w: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E06C19" w:rsidRDefault="003F4455" w:rsidP="003F4455">
      <w:pPr>
        <w:spacing w:after="0" w:line="235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3750" cy="4373245"/>
            <wp:effectExtent l="0" t="0" r="635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C9" w:rsidRPr="00892860" w:rsidRDefault="009864C9" w:rsidP="00892860">
      <w:pPr>
        <w:spacing w:after="0" w:line="235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9864C9" w:rsidRPr="001E45C9" w:rsidTr="009864C9">
        <w:trPr>
          <w:trHeight w:val="351"/>
        </w:trPr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4" type="#_x0000_t75" style="width:49.45pt;height:17.55pt" o:ole="">
                  <v:imagedata r:id="rId17" o:title=""/>
                </v:shape>
                <o:OLEObject Type="Embed" ProgID="PBrush" ShapeID="_x0000_i1034" DrawAspect="Content" ObjectID="_1616680353" r:id="rId26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9864C9" w:rsidRPr="001E45C9" w:rsidTr="009864C9"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5" type="#_x0000_t75" style="width:40.7pt;height:18.15pt" o:ole="">
                  <v:imagedata r:id="rId12" o:title=""/>
                </v:shape>
                <o:OLEObject Type="Embed" ProgID="PBrush" ShapeID="_x0000_i1035" DrawAspect="Content" ObjectID="_1616680354" r:id="rId27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9864C9" w:rsidRPr="001E45C9" w:rsidTr="009864C9"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6" type="#_x0000_t75" style="width:39.45pt;height:15.65pt" o:ole="">
                  <v:imagedata r:id="rId14" o:title=""/>
                </v:shape>
                <o:OLEObject Type="Embed" ProgID="PBrush" ShapeID="_x0000_i1036" DrawAspect="Content" ObjectID="_1616680355" r:id="rId28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9864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455" w:rsidRPr="001E45C9" w:rsidRDefault="003F4455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1883 г., расположенного по адресу: Республика Татарстан, Алексеевский муниципальный район, </w:t>
      </w:r>
      <w:r w:rsidR="003F44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Приозёрная, ул. Попова, д. 22</w:t>
      </w: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DD5FAE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регионального значения 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1883 г., расположенного по адресу: Республика Татарстан, Алексеевский муниципальный район, д. Приозёрная, ул. Попова, д. 22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4455" w:rsidRPr="003F4455" w:rsidRDefault="003F4455" w:rsidP="003F445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55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3F4455">
        <w:rPr>
          <w:rFonts w:ascii="Times New Roman" w:hAnsi="Times New Roman" w:cs="Times New Roman"/>
          <w:sz w:val="28"/>
          <w:szCs w:val="28"/>
        </w:rPr>
        <w:t>вдоль поселковой дороги параллельно зданию церкви (поворотные точки 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4455">
        <w:rPr>
          <w:rFonts w:ascii="Times New Roman" w:hAnsi="Times New Roman" w:cs="Times New Roman"/>
          <w:sz w:val="28"/>
          <w:szCs w:val="28"/>
        </w:rPr>
        <w:t>1);</w:t>
      </w:r>
    </w:p>
    <w:p w:rsidR="003F4455" w:rsidRPr="003F4455" w:rsidRDefault="003F4455" w:rsidP="003F445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55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3F4455">
        <w:rPr>
          <w:rFonts w:ascii="Times New Roman" w:hAnsi="Times New Roman" w:cs="Times New Roman"/>
          <w:sz w:val="28"/>
          <w:szCs w:val="28"/>
        </w:rPr>
        <w:t xml:space="preserve">: поворачивает на северо-восток (поворотные точки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3F44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4455">
        <w:rPr>
          <w:rFonts w:ascii="Times New Roman" w:hAnsi="Times New Roman" w:cs="Times New Roman"/>
          <w:sz w:val="28"/>
          <w:szCs w:val="28"/>
        </w:rPr>
        <w:t>2);</w:t>
      </w:r>
    </w:p>
    <w:p w:rsidR="003F4455" w:rsidRPr="003F4455" w:rsidRDefault="003F4455" w:rsidP="003F445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55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3F4455">
        <w:rPr>
          <w:rFonts w:ascii="Times New Roman" w:hAnsi="Times New Roman" w:cs="Times New Roman"/>
          <w:sz w:val="28"/>
          <w:szCs w:val="28"/>
        </w:rPr>
        <w:t>: с севера пересекая поселковую дорогу, поворачивает на северо-восток, затем вдоль улицы Школьная проходит в юго-восточном направлении (поворотные точки 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4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4455">
        <w:rPr>
          <w:rFonts w:ascii="Times New Roman" w:hAnsi="Times New Roman" w:cs="Times New Roman"/>
          <w:sz w:val="28"/>
          <w:szCs w:val="28"/>
        </w:rPr>
        <w:t>4);</w:t>
      </w:r>
    </w:p>
    <w:p w:rsidR="003F4455" w:rsidRPr="003F4455" w:rsidRDefault="003F4455" w:rsidP="003F445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55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3F4455">
        <w:rPr>
          <w:rFonts w:ascii="Times New Roman" w:hAnsi="Times New Roman" w:cs="Times New Roman"/>
          <w:sz w:val="28"/>
          <w:szCs w:val="28"/>
        </w:rPr>
        <w:t>: от улицы Школьная параллельно зданию церкви (поворотные точки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4455">
        <w:rPr>
          <w:rFonts w:ascii="Times New Roman" w:hAnsi="Times New Roman" w:cs="Times New Roman"/>
          <w:sz w:val="28"/>
          <w:szCs w:val="28"/>
        </w:rPr>
        <w:t>5).</w:t>
      </w:r>
    </w:p>
    <w:p w:rsidR="00892860" w:rsidRPr="00C9184A" w:rsidRDefault="00892860" w:rsidP="0089286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9864C9" w:rsidRPr="00292E75" w:rsidRDefault="009864C9" w:rsidP="009864C9">
      <w:pPr>
        <w:rPr>
          <w:rFonts w:ascii="Times New Roman" w:hAnsi="Times New Roman" w:cs="Times New Roman"/>
          <w:sz w:val="28"/>
          <w:szCs w:val="28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4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Троицы </w:t>
      </w:r>
      <w:proofErr w:type="spellStart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="009912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1883 г., расположенного по адресу: Республика Татарстан, Алексеевский муниципальный район, д. Приозёрная, ул. Попова, д. 22</w:t>
      </w: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10FB9" w:rsidRPr="00577E40" w:rsidRDefault="009864C9" w:rsidP="009864C9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pPr w:leftFromText="180" w:rightFromText="180" w:vertAnchor="text" w:tblpX="594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2B3067" w:rsidRPr="00365856" w:rsidTr="002B3067">
        <w:trPr>
          <w:trHeight w:val="529"/>
        </w:trPr>
        <w:tc>
          <w:tcPr>
            <w:tcW w:w="594" w:type="dxa"/>
            <w:vMerge w:val="restart"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2B3067" w:rsidRPr="003108D7" w:rsidRDefault="002B3067" w:rsidP="002B3067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2B3067" w:rsidRPr="003108D7" w:rsidRDefault="002B3067" w:rsidP="002B3067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2B3067" w:rsidRPr="00365856" w:rsidTr="002B3067">
        <w:tc>
          <w:tcPr>
            <w:tcW w:w="594" w:type="dxa"/>
            <w:vMerge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2B3067" w:rsidRPr="003108D7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2B3067" w:rsidRPr="00365856" w:rsidTr="002B3067">
        <w:tc>
          <w:tcPr>
            <w:tcW w:w="594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383066.09</w:t>
            </w:r>
          </w:p>
        </w:tc>
        <w:tc>
          <w:tcPr>
            <w:tcW w:w="1979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1379398.54</w:t>
            </w:r>
          </w:p>
        </w:tc>
        <w:tc>
          <w:tcPr>
            <w:tcW w:w="2545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54°57'00,22297"</w:t>
            </w:r>
          </w:p>
        </w:tc>
        <w:tc>
          <w:tcPr>
            <w:tcW w:w="2406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50°16'21,08277"</w:t>
            </w:r>
          </w:p>
        </w:tc>
      </w:tr>
      <w:tr w:rsidR="002B3067" w:rsidRPr="00365856" w:rsidTr="002B3067">
        <w:tc>
          <w:tcPr>
            <w:tcW w:w="594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383079.73</w:t>
            </w:r>
          </w:p>
        </w:tc>
        <w:tc>
          <w:tcPr>
            <w:tcW w:w="1979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1379424.42</w:t>
            </w:r>
          </w:p>
        </w:tc>
        <w:tc>
          <w:tcPr>
            <w:tcW w:w="2545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54°57'00,64914"</w:t>
            </w:r>
          </w:p>
        </w:tc>
        <w:tc>
          <w:tcPr>
            <w:tcW w:w="2406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50°16'22,55005"</w:t>
            </w:r>
          </w:p>
        </w:tc>
      </w:tr>
      <w:tr w:rsidR="002B3067" w:rsidRPr="00365856" w:rsidTr="002B3067">
        <w:trPr>
          <w:trHeight w:val="340"/>
        </w:trPr>
        <w:tc>
          <w:tcPr>
            <w:tcW w:w="594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383072.61</w:t>
            </w:r>
          </w:p>
        </w:tc>
        <w:tc>
          <w:tcPr>
            <w:tcW w:w="1979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1379446.88</w:t>
            </w:r>
          </w:p>
        </w:tc>
        <w:tc>
          <w:tcPr>
            <w:tcW w:w="2545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54°57'00,40608"</w:t>
            </w:r>
          </w:p>
        </w:tc>
        <w:tc>
          <w:tcPr>
            <w:tcW w:w="2406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50°16'23,80458"</w:t>
            </w:r>
          </w:p>
        </w:tc>
      </w:tr>
      <w:tr w:rsidR="002B3067" w:rsidRPr="00365856" w:rsidTr="002B3067">
        <w:tc>
          <w:tcPr>
            <w:tcW w:w="594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383051.50</w:t>
            </w:r>
          </w:p>
        </w:tc>
        <w:tc>
          <w:tcPr>
            <w:tcW w:w="1979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1379450.00</w:t>
            </w:r>
          </w:p>
        </w:tc>
        <w:tc>
          <w:tcPr>
            <w:tcW w:w="2545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54°56'59,72180"</w:t>
            </w:r>
          </w:p>
        </w:tc>
        <w:tc>
          <w:tcPr>
            <w:tcW w:w="2406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50°16'23,95882"</w:t>
            </w:r>
          </w:p>
        </w:tc>
      </w:tr>
      <w:tr w:rsidR="002B3067" w:rsidRPr="00365856" w:rsidTr="002B3067">
        <w:tc>
          <w:tcPr>
            <w:tcW w:w="594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383044.36</w:t>
            </w:r>
          </w:p>
        </w:tc>
        <w:tc>
          <w:tcPr>
            <w:tcW w:w="1979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1379401.71</w:t>
            </w:r>
          </w:p>
        </w:tc>
        <w:tc>
          <w:tcPr>
            <w:tcW w:w="2545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54°56'59,51862"</w:t>
            </w:r>
          </w:p>
        </w:tc>
        <w:tc>
          <w:tcPr>
            <w:tcW w:w="2406" w:type="dxa"/>
          </w:tcPr>
          <w:p w:rsidR="002B3067" w:rsidRPr="00FC1B9D" w:rsidRDefault="002B3067" w:rsidP="002B306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B9D">
              <w:rPr>
                <w:rFonts w:ascii="Times New Roman" w:hAnsi="Times New Roman" w:cs="Times New Roman"/>
                <w:sz w:val="28"/>
                <w:szCs w:val="28"/>
              </w:rPr>
              <w:t>50°16'21,23921"</w:t>
            </w:r>
          </w:p>
        </w:tc>
      </w:tr>
    </w:tbl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9864C9" w:rsidRPr="00577E40" w:rsidRDefault="009864C9" w:rsidP="009864C9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A8" w:rsidRDefault="009912A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A8" w:rsidRDefault="009912A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67" w:rsidRDefault="002B3067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67" w:rsidRDefault="002B3067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67" w:rsidRDefault="002B3067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567C" w:rsidRDefault="007B567C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516"/>
        <w:gridCol w:w="3679"/>
      </w:tblGrid>
      <w:tr w:rsidR="00B015D2" w:rsidRPr="001E45C9" w:rsidTr="00B015D2">
        <w:tc>
          <w:tcPr>
            <w:tcW w:w="6516" w:type="dxa"/>
            <w:shd w:val="clear" w:color="auto" w:fill="auto"/>
          </w:tcPr>
          <w:p w:rsidR="00B015D2" w:rsidRPr="00B015D2" w:rsidRDefault="00B015D2" w:rsidP="000D3411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B015D2" w:rsidRPr="00B015D2" w:rsidRDefault="00B015D2" w:rsidP="00B015D2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69571E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69571E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</w:t>
      </w:r>
      <w:r w:rsidRPr="0069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использования </w:t>
      </w:r>
    </w:p>
    <w:p w:rsidR="001E45C9" w:rsidRPr="0069571E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86730"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регионального значения </w:t>
      </w:r>
    </w:p>
    <w:p w:rsidR="001E45C9" w:rsidRPr="001E45C9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территории </w:t>
      </w:r>
      <w:r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культурного наследия регионального значения</w:t>
      </w:r>
      <w:r w:rsidR="0069571E"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Алексеевского муниципального района Республики Татарстан</w:t>
      </w:r>
      <w:r w:rsid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1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разрешается:</w:t>
      </w: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4A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работ по сохранению объектов</w:t>
      </w: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</w:t>
      </w:r>
      <w:r w:rsidR="001D7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на проведение указанных работ, разрешения на проведение указанных работ, выданных региональным органом охраны объектов культурного наследия, проектной документацией на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работ по сохранению объектов культурного наследия, согласованной региональным органом охраны объектов культурного наследия, а также при условии осуществления технического, авторского и государственного надзора в области охраны объектов культурного наследия 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их проведением. В случае,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объекта, указанные работы проводятся в соответствии с требованиями Федерального закона от 25 июня 2002 г. № 73-ФЗ «Об объектах культурного наследия (памя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тниках истории и культуры) наро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 Российской Федерации»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Федеральный закон) и Градостроительного кодекса Российской Федерации;</w:t>
      </w:r>
    </w:p>
    <w:p w:rsidR="007106C3" w:rsidRDefault="006824AC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в порядке и случаях, предусмотренных Федеральным законом, изыскательских, проектных, земляных, мелиоратив</w:t>
      </w:r>
      <w:r w:rsidR="0071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хозяйственных и иных работ, в том числе: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снос диссонирующих объектов (поздние пристройки);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озеленение и благоустройство территории, ведение приусадебного хозяйства;</w:t>
      </w:r>
    </w:p>
    <w:p w:rsidR="00FA62E7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прокладка дорожных и реконструкция дорожных и инженерных коммуникаций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нарушающие целостность объектов культурного наследия и не создающие угрозы его повреждения, разрушения или уничтожения, угрозы пожара;</w:t>
      </w:r>
    </w:p>
    <w:p w:rsidR="00FA62E7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археологических полевых работ;</w:t>
      </w:r>
    </w:p>
    <w:p w:rsidR="00C65C36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ведение хозяйственной деятельности, не противоречащей требованиям обеспечения сохранности объектов культурного наследия и позволяющей </w:t>
      </w:r>
      <w:r w:rsidR="00C6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функционирование объектов культурного наследия в современных условиях. </w:t>
      </w:r>
    </w:p>
    <w:p w:rsidR="001E45C9" w:rsidRPr="0046402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использование земельного участка, приспособление объект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дерации от 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2014 г. № 540 «Об утверждении классификатора видов разрешённого использования земельных участков»):</w:t>
      </w:r>
    </w:p>
    <w:p w:rsidR="001E45C9" w:rsidRPr="007314FC" w:rsidRDefault="007314FC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религиозное использование (код 3.7</w:t>
      </w:r>
      <w:r w:rsidR="001E45C9"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1E45C9" w:rsidRPr="0046402C" w:rsidRDefault="001E45C9" w:rsidP="004E7516">
      <w:pPr>
        <w:numPr>
          <w:ilvl w:val="0"/>
          <w:numId w:val="1"/>
        </w:numPr>
        <w:tabs>
          <w:tab w:val="left" w:pos="0"/>
        </w:tabs>
        <w:spacing w:after="0" w:line="23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ночной подсветки фасадов объекта культурного наследия;</w:t>
      </w:r>
    </w:p>
    <w:p w:rsidR="00581B3E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директивного уровня территории, вертикальная планировка</w:t>
      </w: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археологического сопровождения работ</w:t>
      </w:r>
      <w:r w:rsidR="0058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D3992" w:rsidRDefault="00581B3E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объектов культурного наследия в целях их экспонирования, сохранения</w:t>
      </w:r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традиционных визуальных восприятий с основных видовых точек и смотровых площадок;</w:t>
      </w:r>
    </w:p>
    <w:p w:rsidR="006D3992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мер пожарной безопасности;</w:t>
      </w:r>
    </w:p>
    <w:p w:rsidR="001E45C9" w:rsidRPr="007314FC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504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экологической безопасности.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BD2D1D" w:rsidRDefault="001E45C9" w:rsidP="004E7516">
      <w:pPr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территори</w:t>
      </w:r>
      <w:r w:rsid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BD2D1D"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культурного наследия, </w:t>
      </w:r>
      <w:r w:rsidRPr="00BD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запрещаются: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415533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объектов капитального строительства (и их частей) и увеличение </w:t>
      </w:r>
      <w:proofErr w:type="gramStart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объёмно-пространственных характеристик</w:t>
      </w:r>
      <w:proofErr w:type="gramEnd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существующих на территории памятника объектов капитального строительства;</w:t>
      </w:r>
    </w:p>
    <w:p w:rsidR="00504EAD" w:rsidRDefault="00504EAD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искажение традиционных характеристик эво</w:t>
      </w:r>
      <w:r w:rsidR="00562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люционно сложившихся композиций застройки исторических владений;</w:t>
      </w:r>
    </w:p>
    <w:p w:rsidR="00EC0E4A" w:rsidRPr="00111044" w:rsidRDefault="00EC0E4A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 характеристик городского и природного ландшафта, композиционной связанного с </w:t>
      </w:r>
      <w:r w:rsidR="00111044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объектами культурного наследия;</w:t>
      </w:r>
    </w:p>
    <w:p w:rsidR="001E45C9" w:rsidRPr="00111044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на фасадах и крыш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кондиционеров, крупногабаритных антенн и иных эле</w:t>
      </w:r>
      <w:r w:rsid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инженерного оборудования.</w:t>
      </w:r>
    </w:p>
    <w:p w:rsidR="00673D33" w:rsidRDefault="00673D33"/>
    <w:sectPr w:rsidR="00673D33" w:rsidSect="005C120D">
      <w:headerReference w:type="default" r:id="rId2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9F" w:rsidRDefault="00FE7D9F">
      <w:pPr>
        <w:spacing w:after="0" w:line="240" w:lineRule="auto"/>
      </w:pPr>
      <w:r>
        <w:separator/>
      </w:r>
    </w:p>
  </w:endnote>
  <w:endnote w:type="continuationSeparator" w:id="0">
    <w:p w:rsidR="00FE7D9F" w:rsidRDefault="00FE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9F" w:rsidRDefault="00FE7D9F">
      <w:pPr>
        <w:spacing w:after="0" w:line="240" w:lineRule="auto"/>
      </w:pPr>
      <w:r>
        <w:separator/>
      </w:r>
    </w:p>
  </w:footnote>
  <w:footnote w:type="continuationSeparator" w:id="0">
    <w:p w:rsidR="00FE7D9F" w:rsidRDefault="00FE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9A" w:rsidRDefault="00B22B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3067" w:rsidRPr="002B3067">
      <w:rPr>
        <w:noProof/>
        <w:lang w:val="ru-RU"/>
      </w:rPr>
      <w:t>17</w:t>
    </w:r>
    <w:r>
      <w:fldChar w:fldCharType="end"/>
    </w:r>
  </w:p>
  <w:p w:rsidR="00B22B9A" w:rsidRDefault="00B22B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543"/>
    <w:multiLevelType w:val="hybridMultilevel"/>
    <w:tmpl w:val="71B6D46A"/>
    <w:lvl w:ilvl="0" w:tplc="EB34C2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368FB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BEA1508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6385830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C9"/>
    <w:rsid w:val="00000A68"/>
    <w:rsid w:val="000345BF"/>
    <w:rsid w:val="00045CAB"/>
    <w:rsid w:val="000468E2"/>
    <w:rsid w:val="00057FA2"/>
    <w:rsid w:val="00071D3C"/>
    <w:rsid w:val="00080510"/>
    <w:rsid w:val="00082D3A"/>
    <w:rsid w:val="00086015"/>
    <w:rsid w:val="00090B3B"/>
    <w:rsid w:val="00097005"/>
    <w:rsid w:val="000A51D8"/>
    <w:rsid w:val="000B75C1"/>
    <w:rsid w:val="000B7F4C"/>
    <w:rsid w:val="000C0993"/>
    <w:rsid w:val="000C6923"/>
    <w:rsid w:val="000D00E4"/>
    <w:rsid w:val="000D3411"/>
    <w:rsid w:val="00111044"/>
    <w:rsid w:val="0012305C"/>
    <w:rsid w:val="001405DD"/>
    <w:rsid w:val="00141A9A"/>
    <w:rsid w:val="00154171"/>
    <w:rsid w:val="00171205"/>
    <w:rsid w:val="00171AF0"/>
    <w:rsid w:val="00172409"/>
    <w:rsid w:val="00186730"/>
    <w:rsid w:val="0019258D"/>
    <w:rsid w:val="00194732"/>
    <w:rsid w:val="001A4562"/>
    <w:rsid w:val="001C642F"/>
    <w:rsid w:val="001D1DC7"/>
    <w:rsid w:val="001D3209"/>
    <w:rsid w:val="001D71F0"/>
    <w:rsid w:val="001D7D08"/>
    <w:rsid w:val="001E1896"/>
    <w:rsid w:val="001E45C9"/>
    <w:rsid w:val="001F0047"/>
    <w:rsid w:val="00202D34"/>
    <w:rsid w:val="00203C32"/>
    <w:rsid w:val="002471A5"/>
    <w:rsid w:val="002B034A"/>
    <w:rsid w:val="002B3067"/>
    <w:rsid w:val="002F701F"/>
    <w:rsid w:val="00317641"/>
    <w:rsid w:val="003316D2"/>
    <w:rsid w:val="00333922"/>
    <w:rsid w:val="00350580"/>
    <w:rsid w:val="0036240E"/>
    <w:rsid w:val="00373C54"/>
    <w:rsid w:val="003829FB"/>
    <w:rsid w:val="0038494E"/>
    <w:rsid w:val="00393D28"/>
    <w:rsid w:val="003B59BC"/>
    <w:rsid w:val="003C4555"/>
    <w:rsid w:val="003D0134"/>
    <w:rsid w:val="003E366C"/>
    <w:rsid w:val="003F4455"/>
    <w:rsid w:val="004021FE"/>
    <w:rsid w:val="00407D3F"/>
    <w:rsid w:val="00414713"/>
    <w:rsid w:val="00415533"/>
    <w:rsid w:val="00415DFE"/>
    <w:rsid w:val="004226C7"/>
    <w:rsid w:val="00426699"/>
    <w:rsid w:val="00427037"/>
    <w:rsid w:val="004344E9"/>
    <w:rsid w:val="0044226D"/>
    <w:rsid w:val="00454198"/>
    <w:rsid w:val="00463F51"/>
    <w:rsid w:val="0046402C"/>
    <w:rsid w:val="00465D80"/>
    <w:rsid w:val="00471F7B"/>
    <w:rsid w:val="00473FC7"/>
    <w:rsid w:val="004807FC"/>
    <w:rsid w:val="004A355A"/>
    <w:rsid w:val="004C201B"/>
    <w:rsid w:val="004C3A94"/>
    <w:rsid w:val="004C48F2"/>
    <w:rsid w:val="004D1D70"/>
    <w:rsid w:val="004D3045"/>
    <w:rsid w:val="004D6F79"/>
    <w:rsid w:val="004E7516"/>
    <w:rsid w:val="00504EAD"/>
    <w:rsid w:val="00527560"/>
    <w:rsid w:val="005306E6"/>
    <w:rsid w:val="00537F60"/>
    <w:rsid w:val="0054361E"/>
    <w:rsid w:val="00544638"/>
    <w:rsid w:val="00547747"/>
    <w:rsid w:val="00553ED0"/>
    <w:rsid w:val="005628D7"/>
    <w:rsid w:val="005666A1"/>
    <w:rsid w:val="0057697F"/>
    <w:rsid w:val="00577E40"/>
    <w:rsid w:val="005817E7"/>
    <w:rsid w:val="00581B3E"/>
    <w:rsid w:val="00581FC0"/>
    <w:rsid w:val="005A0118"/>
    <w:rsid w:val="005A0C5C"/>
    <w:rsid w:val="005A555A"/>
    <w:rsid w:val="005A56FE"/>
    <w:rsid w:val="005B2854"/>
    <w:rsid w:val="005C120D"/>
    <w:rsid w:val="005E4EF4"/>
    <w:rsid w:val="00602A89"/>
    <w:rsid w:val="00602B1C"/>
    <w:rsid w:val="006105C1"/>
    <w:rsid w:val="00610BE2"/>
    <w:rsid w:val="00610FB9"/>
    <w:rsid w:val="00614A7B"/>
    <w:rsid w:val="006430BE"/>
    <w:rsid w:val="0064438C"/>
    <w:rsid w:val="00650C01"/>
    <w:rsid w:val="00654F33"/>
    <w:rsid w:val="0065618B"/>
    <w:rsid w:val="00660BA1"/>
    <w:rsid w:val="00661DBF"/>
    <w:rsid w:val="006631EA"/>
    <w:rsid w:val="00663546"/>
    <w:rsid w:val="00666AED"/>
    <w:rsid w:val="00673D33"/>
    <w:rsid w:val="006824AC"/>
    <w:rsid w:val="00682942"/>
    <w:rsid w:val="00683CC6"/>
    <w:rsid w:val="00690AC4"/>
    <w:rsid w:val="0069571E"/>
    <w:rsid w:val="006A0F0C"/>
    <w:rsid w:val="006A6BA5"/>
    <w:rsid w:val="006B037F"/>
    <w:rsid w:val="006B6CD9"/>
    <w:rsid w:val="006D3992"/>
    <w:rsid w:val="006D3C15"/>
    <w:rsid w:val="00700542"/>
    <w:rsid w:val="007106C3"/>
    <w:rsid w:val="00714A9E"/>
    <w:rsid w:val="00721133"/>
    <w:rsid w:val="007234F9"/>
    <w:rsid w:val="007314FC"/>
    <w:rsid w:val="0073560E"/>
    <w:rsid w:val="0074296E"/>
    <w:rsid w:val="00743304"/>
    <w:rsid w:val="007716CC"/>
    <w:rsid w:val="0078042C"/>
    <w:rsid w:val="0079079F"/>
    <w:rsid w:val="00797D6C"/>
    <w:rsid w:val="007A4CE6"/>
    <w:rsid w:val="007B0737"/>
    <w:rsid w:val="007B1075"/>
    <w:rsid w:val="007B5380"/>
    <w:rsid w:val="007B567C"/>
    <w:rsid w:val="007C0571"/>
    <w:rsid w:val="007C2C6B"/>
    <w:rsid w:val="007C7F08"/>
    <w:rsid w:val="008023F2"/>
    <w:rsid w:val="00802422"/>
    <w:rsid w:val="008118A6"/>
    <w:rsid w:val="00824045"/>
    <w:rsid w:val="00833BCE"/>
    <w:rsid w:val="0083441F"/>
    <w:rsid w:val="00841988"/>
    <w:rsid w:val="008611DD"/>
    <w:rsid w:val="008632D0"/>
    <w:rsid w:val="00871B28"/>
    <w:rsid w:val="008778F6"/>
    <w:rsid w:val="008917DC"/>
    <w:rsid w:val="00892860"/>
    <w:rsid w:val="008A1CAC"/>
    <w:rsid w:val="008A74DC"/>
    <w:rsid w:val="008D584D"/>
    <w:rsid w:val="008E4A7D"/>
    <w:rsid w:val="009105CF"/>
    <w:rsid w:val="00910C54"/>
    <w:rsid w:val="00914D61"/>
    <w:rsid w:val="0091623B"/>
    <w:rsid w:val="00930134"/>
    <w:rsid w:val="009306CD"/>
    <w:rsid w:val="009617B3"/>
    <w:rsid w:val="00965320"/>
    <w:rsid w:val="0096583B"/>
    <w:rsid w:val="0097057B"/>
    <w:rsid w:val="0097064D"/>
    <w:rsid w:val="00971591"/>
    <w:rsid w:val="0097642F"/>
    <w:rsid w:val="00983ADD"/>
    <w:rsid w:val="009864C9"/>
    <w:rsid w:val="009912A8"/>
    <w:rsid w:val="009A7D95"/>
    <w:rsid w:val="009B701E"/>
    <w:rsid w:val="009C2EF4"/>
    <w:rsid w:val="009F03D3"/>
    <w:rsid w:val="009F5046"/>
    <w:rsid w:val="009F67D1"/>
    <w:rsid w:val="00A03407"/>
    <w:rsid w:val="00A2505A"/>
    <w:rsid w:val="00A35984"/>
    <w:rsid w:val="00A66822"/>
    <w:rsid w:val="00A8178E"/>
    <w:rsid w:val="00A84313"/>
    <w:rsid w:val="00A908B7"/>
    <w:rsid w:val="00AA4E11"/>
    <w:rsid w:val="00AB622A"/>
    <w:rsid w:val="00AC4E5F"/>
    <w:rsid w:val="00AE6EF7"/>
    <w:rsid w:val="00B015D2"/>
    <w:rsid w:val="00B13783"/>
    <w:rsid w:val="00B22B9A"/>
    <w:rsid w:val="00B31E33"/>
    <w:rsid w:val="00B4463E"/>
    <w:rsid w:val="00B65210"/>
    <w:rsid w:val="00B66397"/>
    <w:rsid w:val="00B726D4"/>
    <w:rsid w:val="00B83F05"/>
    <w:rsid w:val="00B97E35"/>
    <w:rsid w:val="00BB4280"/>
    <w:rsid w:val="00BB49FD"/>
    <w:rsid w:val="00BD2D1D"/>
    <w:rsid w:val="00BF4F89"/>
    <w:rsid w:val="00BF65D6"/>
    <w:rsid w:val="00C1191D"/>
    <w:rsid w:val="00C2144B"/>
    <w:rsid w:val="00C24D67"/>
    <w:rsid w:val="00C36903"/>
    <w:rsid w:val="00C37091"/>
    <w:rsid w:val="00C527C1"/>
    <w:rsid w:val="00C55154"/>
    <w:rsid w:val="00C65C36"/>
    <w:rsid w:val="00C67DC9"/>
    <w:rsid w:val="00C74071"/>
    <w:rsid w:val="00C775EE"/>
    <w:rsid w:val="00C9109B"/>
    <w:rsid w:val="00C94D2A"/>
    <w:rsid w:val="00CA15E0"/>
    <w:rsid w:val="00CB0C83"/>
    <w:rsid w:val="00CB3B5B"/>
    <w:rsid w:val="00CB4B8C"/>
    <w:rsid w:val="00CC3D89"/>
    <w:rsid w:val="00CD1904"/>
    <w:rsid w:val="00CD6A0E"/>
    <w:rsid w:val="00CE05E9"/>
    <w:rsid w:val="00CE5588"/>
    <w:rsid w:val="00CF06D3"/>
    <w:rsid w:val="00CF1786"/>
    <w:rsid w:val="00D02164"/>
    <w:rsid w:val="00D044BE"/>
    <w:rsid w:val="00D13CBD"/>
    <w:rsid w:val="00D160F8"/>
    <w:rsid w:val="00D2234E"/>
    <w:rsid w:val="00D36A78"/>
    <w:rsid w:val="00D86F69"/>
    <w:rsid w:val="00D92117"/>
    <w:rsid w:val="00DA4B9A"/>
    <w:rsid w:val="00DB2314"/>
    <w:rsid w:val="00DD5FAE"/>
    <w:rsid w:val="00DE6829"/>
    <w:rsid w:val="00E06C19"/>
    <w:rsid w:val="00E12BE3"/>
    <w:rsid w:val="00E15C57"/>
    <w:rsid w:val="00E23169"/>
    <w:rsid w:val="00E23E0A"/>
    <w:rsid w:val="00E35C55"/>
    <w:rsid w:val="00E500AB"/>
    <w:rsid w:val="00E51F70"/>
    <w:rsid w:val="00E65D8C"/>
    <w:rsid w:val="00E83753"/>
    <w:rsid w:val="00E905F2"/>
    <w:rsid w:val="00E908EC"/>
    <w:rsid w:val="00E932FB"/>
    <w:rsid w:val="00E95D60"/>
    <w:rsid w:val="00EC0E4A"/>
    <w:rsid w:val="00EC1770"/>
    <w:rsid w:val="00ED061D"/>
    <w:rsid w:val="00F02F72"/>
    <w:rsid w:val="00F05F5C"/>
    <w:rsid w:val="00F10578"/>
    <w:rsid w:val="00F16840"/>
    <w:rsid w:val="00F452ED"/>
    <w:rsid w:val="00F658AB"/>
    <w:rsid w:val="00F65A50"/>
    <w:rsid w:val="00F7064E"/>
    <w:rsid w:val="00F8227B"/>
    <w:rsid w:val="00F86A3C"/>
    <w:rsid w:val="00F92FE5"/>
    <w:rsid w:val="00F95029"/>
    <w:rsid w:val="00F97EFC"/>
    <w:rsid w:val="00FA413C"/>
    <w:rsid w:val="00FA4F2F"/>
    <w:rsid w:val="00FA62E7"/>
    <w:rsid w:val="00FB2E1E"/>
    <w:rsid w:val="00FB4F5D"/>
    <w:rsid w:val="00FB672D"/>
    <w:rsid w:val="00FD2C3F"/>
    <w:rsid w:val="00FE300F"/>
    <w:rsid w:val="00FE7D9F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7E-2872-4F1E-A109-BB90D81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5C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1E45C9"/>
    <w:rPr>
      <w:rFonts w:ascii="Times New Roman" w:eastAsia="Calibri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A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C6B"/>
    <w:pPr>
      <w:ind w:left="720"/>
      <w:contextualSpacing/>
    </w:pPr>
  </w:style>
  <w:style w:type="paragraph" w:styleId="a7">
    <w:name w:val="No Spacing"/>
    <w:uiPriority w:val="1"/>
    <w:qFormat/>
    <w:rsid w:val="00172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1047-7283-4E0F-8669-4024B889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3923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2019-04-13T12:31:00Z</dcterms:created>
  <dcterms:modified xsi:type="dcterms:W3CDTF">2019-04-13T14:04:00Z</dcterms:modified>
</cp:coreProperties>
</file>